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8DFB" w14:textId="77777777" w:rsidR="00A53711" w:rsidRPr="00A53711" w:rsidRDefault="00A53711" w:rsidP="00A53711">
      <w:pPr>
        <w:jc w:val="center"/>
        <w:rPr>
          <w:rFonts w:ascii="Sassoon Primary" w:hAnsi="Sassoon Primary"/>
          <w:b/>
          <w:bCs/>
          <w:sz w:val="36"/>
          <w:szCs w:val="36"/>
          <w:u w:val="single"/>
        </w:rPr>
      </w:pPr>
      <w:r w:rsidRPr="00A53711">
        <w:rPr>
          <w:rFonts w:ascii="Sassoon Primary" w:hAnsi="Sassoon Primary"/>
          <w:b/>
          <w:bCs/>
          <w:sz w:val="36"/>
          <w:szCs w:val="36"/>
          <w:u w:val="single"/>
        </w:rPr>
        <w:t>Mental Subtraction</w:t>
      </w:r>
    </w:p>
    <w:p w14:paraId="2ECCC527" w14:textId="77777777" w:rsidR="00A53711" w:rsidRPr="00A53711" w:rsidRDefault="00A53711" w:rsidP="00A53711">
      <w:pPr>
        <w:pStyle w:val="ListParagraph"/>
        <w:ind w:left="1287"/>
        <w:rPr>
          <w:rFonts w:ascii="Sassoon Primary" w:hAnsi="Sassoon Primary"/>
          <w:b/>
          <w:bCs/>
          <w:sz w:val="36"/>
          <w:szCs w:val="36"/>
          <w:u w:val="single"/>
        </w:rPr>
      </w:pPr>
    </w:p>
    <w:p w14:paraId="00B44376" w14:textId="0F9296AA" w:rsidR="00A53711" w:rsidRPr="00A53711" w:rsidRDefault="00A53711" w:rsidP="00A53711">
      <w:pPr>
        <w:pStyle w:val="ListParagraph"/>
        <w:ind w:left="1287"/>
        <w:jc w:val="center"/>
        <w:rPr>
          <w:rFonts w:ascii="Sassoon Primary" w:hAnsi="Sassoon Primary"/>
          <w:i/>
          <w:iCs/>
          <w:sz w:val="36"/>
          <w:szCs w:val="36"/>
        </w:rPr>
      </w:pPr>
      <w:r w:rsidRPr="00A53711">
        <w:rPr>
          <w:rFonts w:ascii="Sassoon Primary" w:hAnsi="Sassoon Primary"/>
          <w:i/>
          <w:iCs/>
          <w:sz w:val="36"/>
          <w:szCs w:val="36"/>
          <w:highlight w:val="yellow"/>
        </w:rPr>
        <w:t xml:space="preserve">Use the ‘Helpful Hints Hub’ sheet to see strategies that you </w:t>
      </w:r>
      <w:r w:rsidRPr="00A53711">
        <w:rPr>
          <w:rFonts w:ascii="Sassoon Primary" w:hAnsi="Sassoon Primary"/>
          <w:i/>
          <w:iCs/>
          <w:sz w:val="36"/>
          <w:szCs w:val="36"/>
          <w:highlight w:val="yellow"/>
        </w:rPr>
        <w:br/>
        <w:t>can use to sol</w:t>
      </w:r>
      <w:r>
        <w:rPr>
          <w:rFonts w:ascii="Sassoon Primary" w:hAnsi="Sassoon Primary"/>
          <w:i/>
          <w:iCs/>
          <w:sz w:val="36"/>
          <w:szCs w:val="36"/>
          <w:highlight w:val="yellow"/>
        </w:rPr>
        <w:t>v</w:t>
      </w:r>
      <w:r w:rsidRPr="00A53711">
        <w:rPr>
          <w:rFonts w:ascii="Sassoon Primary" w:hAnsi="Sassoon Primary"/>
          <w:i/>
          <w:iCs/>
          <w:sz w:val="36"/>
          <w:szCs w:val="36"/>
          <w:highlight w:val="yellow"/>
        </w:rPr>
        <w:t>e these calculations.</w:t>
      </w:r>
    </w:p>
    <w:p w14:paraId="1E8CB4A0" w14:textId="77777777" w:rsidR="00A53711" w:rsidRPr="00A53711" w:rsidRDefault="00A53711" w:rsidP="00A53711">
      <w:pPr>
        <w:pStyle w:val="ListParagraph"/>
        <w:ind w:left="1287"/>
        <w:jc w:val="center"/>
        <w:rPr>
          <w:rFonts w:ascii="Sassoon Primary" w:hAnsi="Sassoon Primary"/>
          <w:b/>
          <w:bCs/>
          <w:sz w:val="36"/>
          <w:szCs w:val="36"/>
        </w:rPr>
      </w:pPr>
      <w:r w:rsidRPr="00A53711">
        <w:rPr>
          <w:rFonts w:ascii="Sassoon Primary" w:hAnsi="Sassoon Primary"/>
          <w:b/>
          <w:bCs/>
          <w:sz w:val="36"/>
          <w:szCs w:val="36"/>
        </w:rPr>
        <w:t>Chimney/formal calculations should not be used.</w:t>
      </w:r>
    </w:p>
    <w:p w14:paraId="16FA1ECB" w14:textId="77777777" w:rsidR="00A53711" w:rsidRPr="00A53711" w:rsidRDefault="00A53711" w:rsidP="00A53711">
      <w:pPr>
        <w:pStyle w:val="ListParagraph"/>
        <w:ind w:left="1287"/>
        <w:rPr>
          <w:rFonts w:ascii="Sassoon Primary" w:hAnsi="Sassoon Primary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06752" wp14:editId="29C85E14">
                <wp:simplePos x="0" y="0"/>
                <wp:positionH relativeFrom="column">
                  <wp:posOffset>568411</wp:posOffset>
                </wp:positionH>
                <wp:positionV relativeFrom="paragraph">
                  <wp:posOffset>245316</wp:posOffset>
                </wp:positionV>
                <wp:extent cx="6549081" cy="1210962"/>
                <wp:effectExtent l="0" t="0" r="1714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81" cy="1210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F6B55" w14:textId="77777777" w:rsidR="00A53711" w:rsidRPr="00C321D6" w:rsidRDefault="00A53711" w:rsidP="00A537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</w:pP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 xml:space="preserve">Partitioning </w:t>
                            </w: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ab/>
                            </w: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1459B55" w14:textId="77777777" w:rsidR="00A53711" w:rsidRPr="00C321D6" w:rsidRDefault="00A53711" w:rsidP="00A537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</w:pP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 xml:space="preserve">Counting </w:t>
                            </w:r>
                            <w:r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>back</w:t>
                            </w: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 xml:space="preserve"> (blank number</w:t>
                            </w:r>
                            <w:r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 xml:space="preserve"> line)</w:t>
                            </w:r>
                          </w:p>
                          <w:p w14:paraId="2664E499" w14:textId="77777777" w:rsidR="00A53711" w:rsidRPr="00C321D6" w:rsidRDefault="00A53711" w:rsidP="00A537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</w:pP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>Bridging and Adjusting (if partitioning doesn’t work)</w:t>
                            </w: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7A27776" w14:textId="77777777" w:rsidR="00A53711" w:rsidRPr="00C321D6" w:rsidRDefault="00A53711" w:rsidP="00A537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</w:pPr>
                            <w:r w:rsidRPr="00C321D6">
                              <w:rPr>
                                <w:rFonts w:ascii="Sassoon Primary" w:hAnsi="Sassoon Primary"/>
                                <w:sz w:val="32"/>
                                <w:szCs w:val="32"/>
                              </w:rPr>
                              <w:t>Rounding and Adjusting (ends in 8 or 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6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75pt;margin-top:19.3pt;width:515.7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" fillcolor="white [3201]" strokeweight=".5pt">
                <v:textbox>
                  <w:txbxContent>
                    <w:p w14:paraId="667F6B55" w14:textId="77777777" w:rsidR="00A53711" w:rsidRPr="00C321D6" w:rsidRDefault="00A53711" w:rsidP="00A537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32"/>
                          <w:szCs w:val="32"/>
                        </w:rPr>
                      </w:pP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 xml:space="preserve">Partitioning </w:t>
                      </w: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ab/>
                      </w: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ab/>
                      </w:r>
                    </w:p>
                    <w:p w14:paraId="41459B55" w14:textId="77777777" w:rsidR="00A53711" w:rsidRPr="00C321D6" w:rsidRDefault="00A53711" w:rsidP="00A537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32"/>
                          <w:szCs w:val="32"/>
                        </w:rPr>
                      </w:pP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 xml:space="preserve">Counting </w:t>
                      </w:r>
                      <w:r>
                        <w:rPr>
                          <w:rFonts w:ascii="Sassoon Primary" w:hAnsi="Sassoon Primary"/>
                          <w:sz w:val="32"/>
                          <w:szCs w:val="32"/>
                        </w:rPr>
                        <w:t>back</w:t>
                      </w: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 xml:space="preserve"> (blank number</w:t>
                      </w:r>
                      <w:r>
                        <w:rPr>
                          <w:rFonts w:ascii="Sassoon Primary" w:hAnsi="Sassoon Primary"/>
                          <w:sz w:val="32"/>
                          <w:szCs w:val="32"/>
                        </w:rPr>
                        <w:t xml:space="preserve"> line)</w:t>
                      </w:r>
                    </w:p>
                    <w:p w14:paraId="2664E499" w14:textId="77777777" w:rsidR="00A53711" w:rsidRPr="00C321D6" w:rsidRDefault="00A53711" w:rsidP="00A537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32"/>
                          <w:szCs w:val="32"/>
                        </w:rPr>
                      </w:pP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>Bridging and Adjusting (if partitioning doesn’t work)</w:t>
                      </w: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ab/>
                      </w:r>
                    </w:p>
                    <w:p w14:paraId="07A27776" w14:textId="77777777" w:rsidR="00A53711" w:rsidRPr="00C321D6" w:rsidRDefault="00A53711" w:rsidP="00A537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32"/>
                          <w:szCs w:val="32"/>
                        </w:rPr>
                      </w:pPr>
                      <w:r w:rsidRPr="00C321D6">
                        <w:rPr>
                          <w:rFonts w:ascii="Sassoon Primary" w:hAnsi="Sassoon Primary"/>
                          <w:sz w:val="32"/>
                          <w:szCs w:val="32"/>
                        </w:rPr>
                        <w:t>Rounding and Adjusting (ends in 8 or 9)</w:t>
                      </w:r>
                    </w:p>
                  </w:txbxContent>
                </v:textbox>
              </v:shape>
            </w:pict>
          </mc:Fallback>
        </mc:AlternateContent>
      </w:r>
    </w:p>
    <w:p w14:paraId="147C075C" w14:textId="77777777" w:rsidR="00A53711" w:rsidRPr="00A53711" w:rsidRDefault="00A53711" w:rsidP="00A53711">
      <w:pPr>
        <w:pStyle w:val="ListParagraph"/>
        <w:numPr>
          <w:ilvl w:val="0"/>
          <w:numId w:val="2"/>
        </w:numPr>
        <w:rPr>
          <w:rFonts w:ascii="Sassoon Primary" w:hAnsi="Sassoon Primary"/>
          <w:b/>
          <w:bCs/>
          <w:sz w:val="36"/>
          <w:szCs w:val="36"/>
        </w:rPr>
      </w:pPr>
    </w:p>
    <w:p w14:paraId="753319B1" w14:textId="77777777" w:rsidR="00A53711" w:rsidRPr="00A53711" w:rsidRDefault="00A53711" w:rsidP="00A53711">
      <w:pPr>
        <w:pStyle w:val="ListParagraph"/>
        <w:numPr>
          <w:ilvl w:val="0"/>
          <w:numId w:val="2"/>
        </w:numPr>
        <w:jc w:val="center"/>
        <w:rPr>
          <w:rFonts w:ascii="Sassoon Primary" w:hAnsi="Sassoon Primary"/>
          <w:b/>
          <w:bCs/>
          <w:sz w:val="36"/>
          <w:szCs w:val="36"/>
        </w:rPr>
      </w:pPr>
    </w:p>
    <w:p w14:paraId="446D8583" w14:textId="77777777" w:rsidR="00A53711" w:rsidRPr="00A53711" w:rsidRDefault="00A53711" w:rsidP="00A53711">
      <w:pPr>
        <w:pStyle w:val="ListParagraph"/>
        <w:numPr>
          <w:ilvl w:val="0"/>
          <w:numId w:val="2"/>
        </w:numPr>
        <w:jc w:val="center"/>
        <w:rPr>
          <w:rFonts w:ascii="Sassoon Primary" w:hAnsi="Sassoon Primary"/>
          <w:b/>
          <w:bCs/>
          <w:sz w:val="36"/>
          <w:szCs w:val="36"/>
        </w:rPr>
      </w:pPr>
    </w:p>
    <w:p w14:paraId="38A7CB88" w14:textId="77777777" w:rsidR="00A53711" w:rsidRPr="00A53711" w:rsidRDefault="00A53711" w:rsidP="00A53711">
      <w:pPr>
        <w:pStyle w:val="ListParagraph"/>
        <w:numPr>
          <w:ilvl w:val="0"/>
          <w:numId w:val="2"/>
        </w:numPr>
        <w:tabs>
          <w:tab w:val="left" w:pos="2841"/>
        </w:tabs>
        <w:spacing w:line="480" w:lineRule="auto"/>
        <w:rPr>
          <w:rFonts w:ascii="Sassoon Primary" w:hAnsi="Sassoon Primary"/>
          <w:b/>
          <w:bCs/>
          <w:sz w:val="36"/>
          <w:szCs w:val="36"/>
        </w:rPr>
        <w:sectPr w:rsidR="00A53711" w:rsidRPr="00A53711" w:rsidSect="00C321D6">
          <w:pgSz w:w="11900" w:h="16840"/>
          <w:pgMar w:top="600" w:right="254" w:bottom="1440" w:left="0" w:header="720" w:footer="720" w:gutter="0"/>
          <w:cols w:space="720"/>
          <w:docGrid w:linePitch="360"/>
        </w:sectPr>
      </w:pPr>
    </w:p>
    <w:p w14:paraId="1837EB30" w14:textId="77777777" w:rsidR="00A53711" w:rsidRPr="00A53711" w:rsidRDefault="00A53711" w:rsidP="00A53711">
      <w:pPr>
        <w:pStyle w:val="ListParagraph"/>
        <w:numPr>
          <w:ilvl w:val="0"/>
          <w:numId w:val="2"/>
        </w:numPr>
        <w:tabs>
          <w:tab w:val="left" w:pos="2841"/>
        </w:tabs>
        <w:spacing w:line="480" w:lineRule="auto"/>
        <w:rPr>
          <w:rFonts w:ascii="Sassoon Primary" w:hAnsi="Sassoon Primary"/>
          <w:b/>
          <w:bCs/>
          <w:sz w:val="36"/>
          <w:szCs w:val="36"/>
        </w:rPr>
        <w:sectPr w:rsidR="00A53711" w:rsidRPr="00A53711" w:rsidSect="00C321D6">
          <w:type w:val="continuous"/>
          <w:pgSz w:w="11900" w:h="16840"/>
          <w:pgMar w:top="600" w:right="254" w:bottom="1440" w:left="0" w:header="720" w:footer="720" w:gutter="0"/>
          <w:cols w:space="720"/>
          <w:docGrid w:linePitch="360"/>
        </w:sectPr>
      </w:pPr>
    </w:p>
    <w:p w14:paraId="3031910B" w14:textId="77777777" w:rsidR="00C321D6" w:rsidRPr="00A53711" w:rsidRDefault="00C321D6" w:rsidP="00A53711">
      <w:pPr>
        <w:pStyle w:val="ListParagraph"/>
        <w:numPr>
          <w:ilvl w:val="0"/>
          <w:numId w:val="2"/>
        </w:numPr>
        <w:tabs>
          <w:tab w:val="left" w:pos="2841"/>
        </w:tabs>
        <w:spacing w:line="276" w:lineRule="auto"/>
        <w:rPr>
          <w:rFonts w:ascii="Sassoon Primary" w:hAnsi="Sassoon Primary"/>
          <w:b/>
          <w:bCs/>
          <w:sz w:val="36"/>
          <w:szCs w:val="36"/>
        </w:rPr>
        <w:sectPr w:rsidR="00C321D6" w:rsidRPr="00A53711" w:rsidSect="00C321D6">
          <w:type w:val="continuous"/>
          <w:pgSz w:w="11900" w:h="16840"/>
          <w:pgMar w:top="600" w:right="254" w:bottom="1440" w:left="0" w:header="720" w:footer="720" w:gutter="0"/>
          <w:cols w:space="720"/>
          <w:docGrid w:linePitch="360"/>
        </w:sectPr>
      </w:pPr>
    </w:p>
    <w:p w14:paraId="64F6E156" w14:textId="52552B73" w:rsidR="00C321D6" w:rsidRPr="00A53711" w:rsidRDefault="00C321D6" w:rsidP="00A53711">
      <w:pPr>
        <w:pStyle w:val="ListParagraph"/>
        <w:numPr>
          <w:ilvl w:val="0"/>
          <w:numId w:val="3"/>
        </w:numPr>
        <w:tabs>
          <w:tab w:val="left" w:pos="2841"/>
        </w:tabs>
        <w:spacing w:line="480" w:lineRule="auto"/>
        <w:rPr>
          <w:rFonts w:ascii="Sassoon Primary" w:hAnsi="Sassoon Primary"/>
          <w:sz w:val="36"/>
          <w:szCs w:val="36"/>
        </w:rPr>
      </w:pPr>
      <w:r w:rsidRPr="00C321D6">
        <w:rPr>
          <w:rFonts w:ascii="Sassoon Primary" w:hAnsi="Sassoon Primary"/>
          <w:sz w:val="40"/>
          <w:szCs w:val="40"/>
        </w:rPr>
        <w:t xml:space="preserve"> </w:t>
      </w:r>
      <w:r w:rsidR="00A53711">
        <w:rPr>
          <w:rFonts w:ascii="Sassoon Primary" w:hAnsi="Sassoon Primary"/>
          <w:sz w:val="40"/>
          <w:szCs w:val="40"/>
        </w:rPr>
        <w:t xml:space="preserve">56 – 45 = </w:t>
      </w:r>
    </w:p>
    <w:p w14:paraId="2870B1B2" w14:textId="2B76866C" w:rsidR="00A53711" w:rsidRDefault="00A53711" w:rsidP="00A53711">
      <w:pPr>
        <w:pStyle w:val="ListParagraph"/>
        <w:numPr>
          <w:ilvl w:val="0"/>
          <w:numId w:val="3"/>
        </w:numPr>
        <w:tabs>
          <w:tab w:val="left" w:pos="2841"/>
        </w:tabs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40"/>
          <w:szCs w:val="40"/>
        </w:rPr>
        <w:t xml:space="preserve"> 84 – 22 = </w:t>
      </w:r>
    </w:p>
    <w:p w14:paraId="20EF14FB" w14:textId="6E81963A" w:rsidR="00A53711" w:rsidRPr="00D54E85" w:rsidRDefault="00C321D6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</w:t>
      </w:r>
      <w:r w:rsidR="00A53711">
        <w:rPr>
          <w:rFonts w:ascii="Sassoon Primary" w:hAnsi="Sassoon Primary"/>
          <w:sz w:val="36"/>
          <w:szCs w:val="36"/>
        </w:rPr>
        <w:t xml:space="preserve">42 – 26 = </w:t>
      </w:r>
    </w:p>
    <w:p w14:paraId="5D5AFACD" w14:textId="5F1671FD" w:rsidR="00D54E85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65 – 37 = </w:t>
      </w:r>
    </w:p>
    <w:p w14:paraId="7B1FDE28" w14:textId="79F05E3F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67 – 29 = </w:t>
      </w:r>
    </w:p>
    <w:p w14:paraId="155C961E" w14:textId="63907055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46 – 18 =</w:t>
      </w:r>
    </w:p>
    <w:p w14:paraId="0545D887" w14:textId="0BBBC7C5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57 – 34 = </w:t>
      </w:r>
    </w:p>
    <w:p w14:paraId="3DEB9234" w14:textId="6945C3D8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67 – 25 = </w:t>
      </w:r>
    </w:p>
    <w:p w14:paraId="7F9E67FF" w14:textId="22A18A04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72 – 16 = </w:t>
      </w:r>
    </w:p>
    <w:p w14:paraId="214CC011" w14:textId="03DDA7AA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55 – 29 = </w:t>
      </w:r>
    </w:p>
    <w:p w14:paraId="3B937556" w14:textId="78D4F646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69 – 27 = </w:t>
      </w:r>
    </w:p>
    <w:p w14:paraId="1CF8C11C" w14:textId="69C6FEF7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42 – 13 = </w:t>
      </w:r>
    </w:p>
    <w:p w14:paraId="123038C7" w14:textId="3B936731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78 – 36 = </w:t>
      </w:r>
    </w:p>
    <w:p w14:paraId="20EA9B4B" w14:textId="686BB4D6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95 – 49 = </w:t>
      </w:r>
    </w:p>
    <w:p w14:paraId="07056F21" w14:textId="33278F97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84 – 37 = </w:t>
      </w:r>
    </w:p>
    <w:p w14:paraId="0FBC6741" w14:textId="71681FF5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94 – 54 = </w:t>
      </w:r>
    </w:p>
    <w:p w14:paraId="429EEA3F" w14:textId="2D648B88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75 – 31 = </w:t>
      </w:r>
    </w:p>
    <w:p w14:paraId="0549AB1D" w14:textId="4805F725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53 – 39 = </w:t>
      </w:r>
    </w:p>
    <w:p w14:paraId="27E72C7F" w14:textId="7D1D8F6D" w:rsidR="00A53711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77 – 69 = </w:t>
      </w:r>
    </w:p>
    <w:p w14:paraId="72143E62" w14:textId="0E2F24C7" w:rsidR="00A53711" w:rsidRPr="00D54E85" w:rsidRDefault="00A53711" w:rsidP="00A53711">
      <w:pPr>
        <w:pStyle w:val="ListParagraph"/>
        <w:numPr>
          <w:ilvl w:val="0"/>
          <w:numId w:val="3"/>
        </w:numPr>
        <w:spacing w:line="48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99 – 67 = </w:t>
      </w:r>
    </w:p>
    <w:sectPr w:rsidR="00A53711" w:rsidRPr="00D54E85" w:rsidSect="00C321D6">
      <w:type w:val="continuous"/>
      <w:pgSz w:w="11900" w:h="16840"/>
      <w:pgMar w:top="600" w:right="254" w:bottom="1440" w:left="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6D81"/>
    <w:multiLevelType w:val="hybridMultilevel"/>
    <w:tmpl w:val="E376E746"/>
    <w:lvl w:ilvl="0" w:tplc="49E8E226">
      <w:start w:val="1"/>
      <w:numFmt w:val="decimal"/>
      <w:lvlText w:val="%1)"/>
      <w:lvlJc w:val="left"/>
      <w:pPr>
        <w:ind w:left="1287" w:hanging="360"/>
      </w:pPr>
      <w:rPr>
        <w:rFonts w:ascii="Sassoon Primary" w:hAnsi="Sassoon Primary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6A827BB"/>
    <w:multiLevelType w:val="hybridMultilevel"/>
    <w:tmpl w:val="E376E746"/>
    <w:lvl w:ilvl="0" w:tplc="49E8E226">
      <w:start w:val="1"/>
      <w:numFmt w:val="decimal"/>
      <w:lvlText w:val="%1)"/>
      <w:lvlJc w:val="left"/>
      <w:pPr>
        <w:ind w:left="1287" w:hanging="360"/>
      </w:pPr>
      <w:rPr>
        <w:rFonts w:ascii="Sassoon Primary" w:hAnsi="Sassoon Primary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89545E"/>
    <w:multiLevelType w:val="hybridMultilevel"/>
    <w:tmpl w:val="C2B6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D6"/>
    <w:rsid w:val="00024F25"/>
    <w:rsid w:val="002E04DE"/>
    <w:rsid w:val="00A37D08"/>
    <w:rsid w:val="00A53711"/>
    <w:rsid w:val="00BA50D7"/>
    <w:rsid w:val="00C1101B"/>
    <w:rsid w:val="00C321D6"/>
    <w:rsid w:val="00C35CEE"/>
    <w:rsid w:val="00C94952"/>
    <w:rsid w:val="00D54E85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DFD3"/>
  <w14:defaultImageDpi w14:val="32767"/>
  <w15:chartTrackingRefBased/>
  <w15:docId w15:val="{F324F309-A5AA-7244-973F-D42CFD5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8C12B7BBBE48947E6AE30E8AF2A9" ma:contentTypeVersion="2" ma:contentTypeDescription="Create a new document." ma:contentTypeScope="" ma:versionID="6109fe30dcb56449e36064c66230d84e">
  <xsd:schema xmlns:xsd="http://www.w3.org/2001/XMLSchema" xmlns:xs="http://www.w3.org/2001/XMLSchema" xmlns:p="http://schemas.microsoft.com/office/2006/metadata/properties" xmlns:ns2="cf320336-e708-48c2-afba-28c93e0929b7" targetNamespace="http://schemas.microsoft.com/office/2006/metadata/properties" ma:root="true" ma:fieldsID="41927ab3c3c027f0e5b421dd940891c9" ns2:_="">
    <xsd:import namespace="cf320336-e708-48c2-afba-28c93e092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0336-e708-48c2-afba-28c93e092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12CB7-F2AF-48C2-BD53-B416BEC7506E}"/>
</file>

<file path=customXml/itemProps2.xml><?xml version="1.0" encoding="utf-8"?>
<ds:datastoreItem xmlns:ds="http://schemas.openxmlformats.org/officeDocument/2006/customXml" ds:itemID="{14C7A252-622E-4CB2-9CEF-2CF8053D21E2}"/>
</file>

<file path=customXml/itemProps3.xml><?xml version="1.0" encoding="utf-8"?>
<ds:datastoreItem xmlns:ds="http://schemas.openxmlformats.org/officeDocument/2006/customXml" ds:itemID="{CD251DA4-3D51-496B-9B43-540C933B9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Freeland</dc:creator>
  <cp:keywords/>
  <dc:description/>
  <cp:lastModifiedBy>Miss Freeland</cp:lastModifiedBy>
  <cp:revision>2</cp:revision>
  <dcterms:created xsi:type="dcterms:W3CDTF">2020-03-19T11:27:00Z</dcterms:created>
  <dcterms:modified xsi:type="dcterms:W3CDTF">2020-03-19T11:27:00Z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0x01010092D38C12B7BBBE48947E6AE30E8AF2A9</vt:lpwstr>
  </property>
</Properties>
</file>