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b/>
          <w:sz w:val="36"/>
          <w:u w:val="single"/>
        </w:rPr>
        <w:t>Whalsay Early Years Home Learning Grid: 25</w:t>
      </w:r>
      <w:r>
        <w:rPr>
          <w:rFonts w:ascii="Comic Sans MS" w:hAnsi="Comic Sans MS"/>
          <w:b/>
          <w:sz w:val="36"/>
          <w:u w:val="single"/>
          <w:vertAlign w:val="superscript"/>
        </w:rPr>
        <w:t>th</w:t>
      </w:r>
      <w:r>
        <w:rPr>
          <w:rFonts w:ascii="Comic Sans MS" w:hAnsi="Comic Sans MS"/>
          <w:b/>
          <w:sz w:val="36"/>
          <w:u w:val="single"/>
        </w:rPr>
        <w:t xml:space="preserve"> January 2021</w:t>
      </w:r>
    </w:p>
    <w:tbl>
      <w:tblPr>
        <w:tblStyle w:val="TableGrid"/>
        <w:tblW w:w="137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8"/>
        <w:gridCol w:w="4598"/>
        <w:gridCol w:w="4599"/>
      </w:tblGrid>
      <w:tr>
        <w:trPr>
          <w:trHeight w:val="2469" w:hRule="atLeast"/>
        </w:trPr>
        <w:tc>
          <w:tcPr>
            <w:tcW w:w="4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/>
                <w:bCs/>
                <w:color w:val="00A933"/>
                <w:sz w:val="30"/>
                <w:szCs w:val="30"/>
                <w:u w:val="single"/>
              </w:rPr>
              <w:t>Health and Wellbeing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/>
                <w:b/>
                <w:bCs/>
                <w:color w:val="00A933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A933"/>
                <w:sz w:val="30"/>
                <w:szCs w:val="30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Outdoors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What’s the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weather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like? What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clothes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do you need to wear?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 can you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hear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and what can you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see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when you are outside?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 interesting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objects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can you find?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Move your bodies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! Run, skip, jump, climb, splash, mix, stir, make marks, measure, count! There is so much learning that happens outdoors.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Share your outdoor adventures with us :-)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2"/>
                <w:szCs w:val="22"/>
                <w:u w:val="singl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Shoes and boots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Can you put on and take off your shoes and boots by yourself?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>Persevering with dressing/undressing helps develop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 finger and hand strength and control and pincer grip for writing.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It helps develop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independence, patience and concentration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which we need for learning at school.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Which shoes/boots did you find easy/tricky to put on/take off by yourself? (ie zips? Laces? Velcro?)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Mash mash mash!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It’s Burn’s night this week. Some people make mashed tatties and neeps to eat alongside haggis.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Can you use a masher/fork to mash some vegetables?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What other food can you mash? Did you notice some food are easier to mash than  others? Why was this?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(ie soft/hard)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Using kitchen utensils and playing with real food helps children to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develop fine motor skills needed for writing.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Playing with food helps children learn about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taste, texture, smell and</w:t>
            </w:r>
            <w:r>
              <w:rPr>
                <w:rFonts w:ascii="Comic Sans MS" w:hAnsi="Comic Sans MS"/>
                <w:b/>
                <w:bCs/>
                <w:color w:val="800080"/>
                <w:sz w:val="22"/>
                <w:szCs w:val="22"/>
                <w:u w:val="none"/>
              </w:rPr>
              <w:t xml:space="preserve">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temperature.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Exploring and talking about food teaches children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where it comes from, how it is grown or made, how it gets to us and to understand raw and cooked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</w:r>
          </w:p>
        </w:tc>
        <w:tc>
          <w:tcPr>
            <w:tcW w:w="4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/>
                <w:b w:val="false"/>
                <w:b w:val="false"/>
                <w:bCs w:val="false"/>
                <w:color w:val="FF0000"/>
                <w:sz w:val="20"/>
                <w:szCs w:val="20"/>
                <w:u w:val="single"/>
              </w:rPr>
            </w:pPr>
            <w:r>
              <w:rPr>
                <w:rFonts w:cs="Calibri-Bold" w:ascii="Comic Sans MS" w:hAnsi="Comic Sans MS"/>
                <w:b/>
                <w:bCs/>
                <w:color w:val="FF0000"/>
                <w:sz w:val="30"/>
                <w:szCs w:val="30"/>
                <w:u w:val="single"/>
              </w:rPr>
              <w:t xml:space="preserve">Literacy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What is your favourite story this week?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We would love to know!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</w:rPr>
              <w:t xml:space="preserve">Is it the same story as it was last week?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Reading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Rhyme Awareness:-Do you know the missing word?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You need: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Four different familiar nursery rhymes.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Example – Jack and Jill, Twinkle, Twinkle, Humpty Dumpty and Hickory Dickory Dock.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(All of these rhymes can be found on youtube)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The game:-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Do you know the missing word?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Say the nursery rhyme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together.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2. Adult says the nursery rhyme but leaves out a rhyming word at the end of the sentence so the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child can finish the rhyme.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Examples– Jack and Jill went up the …..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Twinkle Twinkle little star, how I wonder what you…..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How many rhyming words did you find?!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Let us know what your favourite nursery rhyme has been this week.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Listening and Talking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We have attached another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listening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game from Play Scotland. You can play this using your favourite cuddly toy! There’s a “Broken telephone” game and a “Simon says” game to play.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Writing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Draw your favourite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nursery rhyme 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this week. Which one did you choose?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Can you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draw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around your feet? Your hands? What other things can you draw around?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When you are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outside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can you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draw around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your boots using a stone? A stick? Your fingers? Chalk?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</w:tc>
        <w:tc>
          <w:tcPr>
            <w:tcW w:w="4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/>
                <w:b/>
                <w:b/>
                <w:bCs/>
                <w:color w:val="2A6099"/>
                <w:sz w:val="20"/>
                <w:szCs w:val="20"/>
                <w:u w:val="single"/>
              </w:rPr>
            </w:pPr>
            <w:r>
              <w:rPr>
                <w:rFonts w:cs="Calibri-Bold" w:ascii="Comic Sans MS" w:hAnsi="Comic Sans MS"/>
                <w:b/>
                <w:bCs/>
                <w:color w:val="2A6099"/>
                <w:sz w:val="30"/>
                <w:szCs w:val="30"/>
                <w:u w:val="single"/>
              </w:rPr>
              <w:t xml:space="preserve">Numeracy </w:t>
            </w:r>
          </w:p>
          <w:p>
            <w:pPr>
              <w:pStyle w:val="Normal"/>
              <w:spacing w:lineRule="auto" w:line="240" w:before="0" w:after="0"/>
              <w:rPr>
                <w:rFonts w:ascii="Comic Sans MS" w:hAnsi="Comic Sans MS" w:cs="Calibri-Bold"/>
                <w:b w:val="false"/>
                <w:b w:val="false"/>
                <w:bCs w:val="false"/>
                <w:color w:val="000000"/>
                <w:sz w:val="22"/>
                <w:szCs w:val="22"/>
                <w:u w:val="singl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Shoes and boots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find what size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number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your shoe/boot is?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 is the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number 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>of other family members shoes/boots?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Compare the size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of your shoes/boots with other people in your family. Who has the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 biggest/smallest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feet in your house?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>Can you make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 pairs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with your shoes, boots, trainers, slippers?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How many 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shoes are there altogether?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2"/>
                <w:szCs w:val="22"/>
                <w:u w:val="none"/>
              </w:rPr>
            </w:pPr>
            <w:r>
              <w:rPr>
                <w:rFonts w:cs="Calibri-Bold" w:ascii="Comic Sans MS" w:hAnsi="Comic Sans MS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Fruit and Vegetable categories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During your mashing activity you noticed that some food is easier to mash than others.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Why?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put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hard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foods together?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Soft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foods together?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put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round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food together?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>Can you put all the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 green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food together?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put food that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grows in the ground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together?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 other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categories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can you make? </w:t>
            </w:r>
          </w:p>
        </w:tc>
      </w:tr>
      <w:tr>
        <w:trPr>
          <w:trHeight w:val="100" w:hRule="atLeast"/>
        </w:trPr>
        <w:tc>
          <w:tcPr>
            <w:tcW w:w="1379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Sassoon Primary Std" w:hAnsi="Sassoon Primary Std"/>
                <w:b/>
                <w:sz w:val="36"/>
              </w:rPr>
              <w:t xml:space="preserve">You can share learning with us and ask any questions by emailing: </w:t>
            </w:r>
            <w:hyperlink r:id="rId2">
              <w:r>
                <w:rPr>
                  <w:rStyle w:val="InternetLink"/>
                  <w:rFonts w:ascii="Sassoon Primary Std" w:hAnsi="Sassoon Primary Std"/>
                  <w:b/>
                  <w:sz w:val="36"/>
                </w:rPr>
                <w:t>gw20sandisonmichelle@glow.sch.uk</w:t>
              </w:r>
            </w:hyperlink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40" w:right="1440" w:header="0" w:top="993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assoon Primary St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a02d6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Sassoon Primary Std" w:hAnsi="Sassoon Primary Std"/>
      <w:sz w:val="16"/>
      <w:szCs w:val="16"/>
    </w:rPr>
  </w:style>
  <w:style w:type="character" w:styleId="ListLabel5">
    <w:name w:val="ListLabel 5"/>
    <w:qFormat/>
    <w:rPr>
      <w:rFonts w:ascii="Sassoon Primary Std" w:hAnsi="Sassoon Primary Std"/>
      <w:b/>
      <w:sz w:val="36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6">
    <w:name w:val="ListLabel 6"/>
    <w:qFormat/>
    <w:rPr>
      <w:rFonts w:ascii="Sassoon Primary Std" w:hAnsi="Sassoon Primary Std"/>
      <w:b/>
      <w:sz w:val="36"/>
    </w:rPr>
  </w:style>
  <w:style w:type="character" w:styleId="ListLabel7">
    <w:name w:val="ListLabel 7"/>
    <w:qFormat/>
    <w:rPr>
      <w:rFonts w:ascii="Sassoon Primary Std" w:hAnsi="Sassoon Primary Std"/>
      <w:b/>
      <w:sz w:val="36"/>
    </w:rPr>
  </w:style>
  <w:style w:type="character" w:styleId="StrongEmphasis">
    <w:name w:val="Strong Emphasis"/>
    <w:qFormat/>
    <w:rPr>
      <w:b/>
      <w:bCs/>
    </w:rPr>
  </w:style>
  <w:style w:type="character" w:styleId="ListLabel8">
    <w:name w:val="ListLabel 8"/>
    <w:qFormat/>
    <w:rPr>
      <w:rFonts w:ascii="Sassoon Primary Std" w:hAnsi="Sassoon Primary Std"/>
      <w:b/>
      <w:sz w:val="36"/>
    </w:rPr>
  </w:style>
  <w:style w:type="character" w:styleId="ListLabel9">
    <w:name w:val="ListLabel 9"/>
    <w:qFormat/>
    <w:rPr>
      <w:rFonts w:ascii="Sassoon Primary Std" w:hAnsi="Sassoon Primary Std"/>
      <w:b/>
      <w:sz w:val="36"/>
    </w:rPr>
  </w:style>
  <w:style w:type="character" w:styleId="ListLabel10">
    <w:name w:val="ListLabel 10"/>
    <w:qFormat/>
    <w:rPr>
      <w:rFonts w:ascii="Sassoon Primary Std" w:hAnsi="Sassoon Primary Std"/>
      <w:b/>
      <w:sz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20d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a02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w15irvinejayne@glow.sch.u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Application>LibreOffice/6.2.4.2$Windows_X86_64 LibreOffice_project/2412653d852ce75f65fbfa83fb7e7b669a126d64</Application>
  <Pages>2</Pages>
  <Words>585</Words>
  <Characters>2850</Characters>
  <CharactersWithSpaces>3398</CharactersWithSpaces>
  <Paragraphs>58</Paragraphs>
  <Company>Shetland Islands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2021-01-07T10:32:00Z</dcterms:created>
  <dc:creator>Irvine Jayne@Whalsay School</dc:creator>
  <dc:description/>
  <dc:language>en-GB</dc:language>
  <cp:lastModifiedBy/>
  <dcterms:modified xsi:type="dcterms:W3CDTF">2021-01-24T22:51:04Z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Shetland Islands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