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D0" w:rsidRDefault="00497372" w:rsidP="008019D0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7524750</wp:posOffset>
            </wp:positionH>
            <wp:positionV relativeFrom="paragraph">
              <wp:posOffset>-348615</wp:posOffset>
            </wp:positionV>
            <wp:extent cx="1285875" cy="11054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0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9D0">
        <w:rPr>
          <w:sz w:val="40"/>
          <w:szCs w:val="40"/>
        </w:rPr>
        <w:t xml:space="preserve">                      </w:t>
      </w:r>
      <w:r w:rsidR="00876D4B">
        <w:rPr>
          <w:sz w:val="40"/>
          <w:szCs w:val="40"/>
        </w:rPr>
        <w:t xml:space="preserve">Tingwall Primary School </w:t>
      </w:r>
      <w:r w:rsidR="000E4D2C">
        <w:rPr>
          <w:sz w:val="40"/>
          <w:szCs w:val="40"/>
        </w:rPr>
        <w:t>Home L</w:t>
      </w:r>
      <w:r w:rsidR="008019D0">
        <w:rPr>
          <w:sz w:val="40"/>
          <w:szCs w:val="40"/>
        </w:rPr>
        <w:t>earning Guidelines</w:t>
      </w:r>
    </w:p>
    <w:p w:rsidR="00D269C2" w:rsidRPr="008019D0" w:rsidRDefault="00D269C2" w:rsidP="00D269C2">
      <w:pPr>
        <w:pStyle w:val="ListParagraph"/>
        <w:ind w:left="1440"/>
        <w:rPr>
          <w:sz w:val="24"/>
          <w:szCs w:val="24"/>
        </w:rPr>
      </w:pPr>
      <w:r w:rsidRPr="008019D0">
        <w:rPr>
          <w:sz w:val="24"/>
          <w:szCs w:val="24"/>
        </w:rPr>
        <w:t xml:space="preserve">           </w:t>
      </w:r>
      <w:r>
        <w:rPr>
          <w:sz w:val="24"/>
          <w:szCs w:val="24"/>
        </w:rPr>
        <w:t>Aim – to</w:t>
      </w:r>
      <w:r w:rsidRPr="008019D0">
        <w:rPr>
          <w:sz w:val="24"/>
          <w:szCs w:val="24"/>
        </w:rPr>
        <w:t xml:space="preserve"> ensure that any homework given</w:t>
      </w:r>
      <w:r w:rsidR="00583AC0">
        <w:rPr>
          <w:sz w:val="24"/>
          <w:szCs w:val="24"/>
        </w:rPr>
        <w:t xml:space="preserve"> </w:t>
      </w:r>
      <w:bookmarkStart w:id="0" w:name="_GoBack"/>
      <w:bookmarkEnd w:id="0"/>
      <w:r w:rsidRPr="008019D0">
        <w:rPr>
          <w:sz w:val="24"/>
          <w:szCs w:val="24"/>
        </w:rPr>
        <w:t>provides a meaningful and enjoyable experience.</w:t>
      </w:r>
    </w:p>
    <w:p w:rsidR="008019D0" w:rsidRDefault="008019D0" w:rsidP="008019D0">
      <w:pPr>
        <w:pStyle w:val="ListParagraph"/>
        <w:ind w:left="144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493"/>
        <w:gridCol w:w="3313"/>
        <w:gridCol w:w="4702"/>
      </w:tblGrid>
      <w:tr w:rsidR="009D7ED9" w:rsidTr="00D269C2">
        <w:tc>
          <w:tcPr>
            <w:tcW w:w="4080" w:type="dxa"/>
          </w:tcPr>
          <w:p w:rsidR="003646D6" w:rsidRPr="00B5197C" w:rsidRDefault="003646D6" w:rsidP="00447D8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5197C">
              <w:rPr>
                <w:b/>
                <w:sz w:val="24"/>
                <w:szCs w:val="24"/>
              </w:rPr>
              <w:t>Regular</w:t>
            </w:r>
          </w:p>
        </w:tc>
        <w:tc>
          <w:tcPr>
            <w:tcW w:w="3973" w:type="dxa"/>
          </w:tcPr>
          <w:p w:rsidR="003646D6" w:rsidRPr="00B5197C" w:rsidRDefault="003646D6" w:rsidP="00447D8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5197C">
              <w:rPr>
                <w:b/>
                <w:sz w:val="24"/>
                <w:szCs w:val="24"/>
              </w:rPr>
              <w:t>Occasional</w:t>
            </w:r>
          </w:p>
        </w:tc>
        <w:tc>
          <w:tcPr>
            <w:tcW w:w="4455" w:type="dxa"/>
          </w:tcPr>
          <w:p w:rsidR="003646D6" w:rsidRPr="00B5197C" w:rsidRDefault="003646D6" w:rsidP="00447D8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5197C">
              <w:rPr>
                <w:b/>
                <w:sz w:val="24"/>
                <w:szCs w:val="24"/>
              </w:rPr>
              <w:t>Optional</w:t>
            </w:r>
          </w:p>
        </w:tc>
      </w:tr>
      <w:tr w:rsidR="009D7ED9" w:rsidTr="00D269C2">
        <w:tc>
          <w:tcPr>
            <w:tcW w:w="4080" w:type="dxa"/>
          </w:tcPr>
          <w:p w:rsidR="003646D6" w:rsidRDefault="003646D6" w:rsidP="00780F8F">
            <w:pPr>
              <w:pStyle w:val="ListParagraph"/>
              <w:numPr>
                <w:ilvl w:val="0"/>
                <w:numId w:val="6"/>
              </w:numPr>
            </w:pPr>
            <w:r w:rsidRPr="008019D0">
              <w:rPr>
                <w:b/>
              </w:rPr>
              <w:t>Reading</w:t>
            </w:r>
            <w:r w:rsidR="00A16B29">
              <w:t xml:space="preserve"> </w:t>
            </w:r>
            <w:r>
              <w:t>– to help P1-3 pupils learn to read and to enable P4-7 to develop a love of reading (</w:t>
            </w:r>
            <w:r w:rsidR="00780F8F">
              <w:t>encourage a variety of</w:t>
            </w:r>
            <w:r>
              <w:t xml:space="preserve"> </w:t>
            </w:r>
            <w:r w:rsidR="00780F8F">
              <w:t xml:space="preserve">resources </w:t>
            </w:r>
            <w:r>
              <w:t>e.g.</w:t>
            </w:r>
            <w:r w:rsidR="00780F8F">
              <w:t xml:space="preserve"> </w:t>
            </w:r>
            <w:r>
              <w:t>comics, magazines, newspapers, books, e-books (on kindles, ipods, ipads etc)</w:t>
            </w:r>
            <w:r w:rsidR="00D568D2">
              <w:t xml:space="preserve"> as well as having stories read to them</w:t>
            </w:r>
            <w:r>
              <w:t xml:space="preserve"> and visual literacy e.g.</w:t>
            </w:r>
            <w:r w:rsidR="00AB2FD2">
              <w:t xml:space="preserve"> </w:t>
            </w:r>
            <w:r>
              <w:t>films.</w:t>
            </w:r>
          </w:p>
          <w:p w:rsidR="00A16B29" w:rsidRDefault="00A16B29" w:rsidP="00780F8F">
            <w:pPr>
              <w:pStyle w:val="ListParagraph"/>
              <w:numPr>
                <w:ilvl w:val="0"/>
                <w:numId w:val="6"/>
              </w:numPr>
            </w:pPr>
            <w:r>
              <w:t>Jolly Phonics for P1 &amp; 2</w:t>
            </w:r>
          </w:p>
          <w:p w:rsidR="00473D75" w:rsidRDefault="00473D75" w:rsidP="00473D75">
            <w:pPr>
              <w:pStyle w:val="ListParagraph"/>
            </w:pPr>
          </w:p>
          <w:p w:rsidR="005336D5" w:rsidRPr="00473D75" w:rsidRDefault="00473D75" w:rsidP="00D469C3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>
              <w:t>Reading and Comprehension websites:</w:t>
            </w:r>
          </w:p>
          <w:p w:rsidR="00473D75" w:rsidRPr="00E5327B" w:rsidRDefault="00473D75" w:rsidP="00E5327B">
            <w:pPr>
              <w:ind w:left="360"/>
              <w:rPr>
                <w:color w:val="FF0000"/>
              </w:rPr>
            </w:pPr>
            <w:hyperlink r:id="rId8" w:history="1">
              <w:r w:rsidRPr="00647AFF">
                <w:rPr>
                  <w:rStyle w:val="Hyperlink"/>
                </w:rPr>
                <w:t>https://www.teachyourmonstertoread.com</w:t>
              </w:r>
            </w:hyperlink>
          </w:p>
          <w:p w:rsidR="00473D75" w:rsidRDefault="00473D75" w:rsidP="00473D75">
            <w:pPr>
              <w:pStyle w:val="ListParagraph"/>
            </w:pPr>
            <w:hyperlink r:id="rId9" w:history="1">
              <w:r w:rsidRPr="00647AFF">
                <w:rPr>
                  <w:rStyle w:val="Hyperlink"/>
                </w:rPr>
                <w:t>https://www.oxfordowl.co.uk</w:t>
              </w:r>
            </w:hyperlink>
          </w:p>
          <w:p w:rsidR="005336D5" w:rsidRDefault="00473D75" w:rsidP="00473D75">
            <w:pPr>
              <w:pStyle w:val="ListParagraph"/>
            </w:pPr>
            <w:hyperlink r:id="rId10" w:history="1">
              <w:r>
                <w:rPr>
                  <w:rStyle w:val="Hyperlink"/>
                </w:rPr>
                <w:t>https://readtheory.org/auth/login</w:t>
              </w:r>
            </w:hyperlink>
          </w:p>
          <w:p w:rsidR="00473D75" w:rsidRDefault="00473D75" w:rsidP="00473D75">
            <w:pPr>
              <w:pStyle w:val="ListParagraph"/>
            </w:pPr>
          </w:p>
          <w:p w:rsidR="00780F8F" w:rsidRDefault="008019D0" w:rsidP="00780F8F">
            <w:pPr>
              <w:pStyle w:val="ListParagraph"/>
              <w:numPr>
                <w:ilvl w:val="0"/>
                <w:numId w:val="6"/>
              </w:numPr>
            </w:pPr>
            <w:r>
              <w:t xml:space="preserve">Weekly </w:t>
            </w:r>
            <w:r w:rsidR="00B30BDF">
              <w:rPr>
                <w:b/>
              </w:rPr>
              <w:t>S</w:t>
            </w:r>
            <w:r w:rsidRPr="008019D0">
              <w:rPr>
                <w:b/>
              </w:rPr>
              <w:t xml:space="preserve">pelling </w:t>
            </w:r>
            <w:r>
              <w:t>words/activities</w:t>
            </w:r>
          </w:p>
          <w:p w:rsidR="00473D75" w:rsidRDefault="00473D75" w:rsidP="00473D75">
            <w:pPr>
              <w:pStyle w:val="ListParagraph"/>
            </w:pPr>
          </w:p>
          <w:p w:rsidR="00780F8F" w:rsidRDefault="00B30BDF" w:rsidP="00B30BDF">
            <w:pPr>
              <w:pStyle w:val="ListParagraph"/>
              <w:numPr>
                <w:ilvl w:val="0"/>
                <w:numId w:val="6"/>
              </w:numPr>
            </w:pPr>
            <w:r w:rsidRPr="00B30BDF">
              <w:t>Consolidation/Extension of</w:t>
            </w:r>
            <w:r w:rsidRPr="00B30BDF">
              <w:rPr>
                <w:b/>
              </w:rPr>
              <w:t xml:space="preserve"> Maths </w:t>
            </w:r>
            <w:r w:rsidRPr="00B30BDF">
              <w:t>work covered in class</w:t>
            </w:r>
            <w:r w:rsidR="009D7ED9">
              <w:t xml:space="preserve"> including a special focus on </w:t>
            </w:r>
            <w:r w:rsidR="00780F8F">
              <w:t>learning times tables (</w:t>
            </w:r>
            <w:r w:rsidR="00302D0D">
              <w:t xml:space="preserve">pupils </w:t>
            </w:r>
            <w:r w:rsidR="00780F8F">
              <w:t xml:space="preserve">may be directed to </w:t>
            </w:r>
            <w:r w:rsidR="00760FF1">
              <w:t>websites</w:t>
            </w:r>
            <w:r w:rsidR="00780F8F">
              <w:t xml:space="preserve"> or apps.</w:t>
            </w:r>
            <w:r w:rsidR="00302D0D">
              <w:t>)</w:t>
            </w:r>
          </w:p>
        </w:tc>
        <w:tc>
          <w:tcPr>
            <w:tcW w:w="3973" w:type="dxa"/>
          </w:tcPr>
          <w:p w:rsidR="003646D6" w:rsidRDefault="00780F8F" w:rsidP="00780F8F">
            <w:pPr>
              <w:pStyle w:val="ListParagraph"/>
              <w:numPr>
                <w:ilvl w:val="0"/>
                <w:numId w:val="6"/>
              </w:numPr>
            </w:pPr>
            <w:r>
              <w:t>Class work to finish off</w:t>
            </w:r>
          </w:p>
          <w:p w:rsidR="00780F8F" w:rsidRDefault="00780F8F" w:rsidP="00780F8F">
            <w:pPr>
              <w:pStyle w:val="ListParagraph"/>
              <w:numPr>
                <w:ilvl w:val="0"/>
                <w:numId w:val="6"/>
              </w:numPr>
            </w:pPr>
            <w:r>
              <w:t>Research</w:t>
            </w:r>
          </w:p>
          <w:p w:rsidR="00780F8F" w:rsidRDefault="00780F8F" w:rsidP="00780F8F">
            <w:pPr>
              <w:pStyle w:val="ListParagraph"/>
              <w:numPr>
                <w:ilvl w:val="0"/>
                <w:numId w:val="6"/>
              </w:numPr>
            </w:pPr>
            <w:r>
              <w:t xml:space="preserve">Preparation for </w:t>
            </w:r>
            <w:r w:rsidR="00302D0D">
              <w:t xml:space="preserve">a </w:t>
            </w:r>
            <w:r>
              <w:t>Class talk</w:t>
            </w:r>
          </w:p>
          <w:p w:rsidR="00780F8F" w:rsidRDefault="00780F8F" w:rsidP="00780F8F">
            <w:pPr>
              <w:pStyle w:val="ListParagraph"/>
              <w:numPr>
                <w:ilvl w:val="0"/>
                <w:numId w:val="6"/>
              </w:numPr>
            </w:pPr>
            <w:r>
              <w:t>Class challenges</w:t>
            </w:r>
          </w:p>
          <w:p w:rsidR="00B5197C" w:rsidRDefault="00B5197C" w:rsidP="00780F8F">
            <w:pPr>
              <w:pStyle w:val="ListParagraph"/>
              <w:numPr>
                <w:ilvl w:val="0"/>
                <w:numId w:val="6"/>
              </w:numPr>
            </w:pPr>
            <w:r>
              <w:t>Work to support a particular problem</w:t>
            </w:r>
            <w:r w:rsidR="00AB2FD2">
              <w:t xml:space="preserve"> a child may be experiencing</w:t>
            </w:r>
          </w:p>
        </w:tc>
        <w:tc>
          <w:tcPr>
            <w:tcW w:w="4455" w:type="dxa"/>
          </w:tcPr>
          <w:p w:rsidR="00AB2FD2" w:rsidRDefault="00302D0D" w:rsidP="00302D0D">
            <w:pPr>
              <w:pStyle w:val="ListParagraph"/>
              <w:numPr>
                <w:ilvl w:val="0"/>
                <w:numId w:val="6"/>
              </w:numPr>
            </w:pPr>
            <w:r>
              <w:t xml:space="preserve">Work linked to Termly Curriculum Activities for those who have more time and/or love learning. </w:t>
            </w:r>
            <w:r w:rsidR="003A4DEB">
              <w:t xml:space="preserve"> </w:t>
            </w:r>
            <w:r>
              <w:t>These suggestions will be indicated</w:t>
            </w:r>
            <w:r w:rsidR="008019D0">
              <w:t xml:space="preserve"> on termly Curriculum Overviews. </w:t>
            </w:r>
            <w:r w:rsidR="00AB2FD2">
              <w:t>Suggestions may include using some of the following websites:</w:t>
            </w:r>
          </w:p>
          <w:p w:rsidR="00B30BDF" w:rsidRDefault="00473D75" w:rsidP="00B30BDF">
            <w:pPr>
              <w:pStyle w:val="ListParagraph"/>
              <w:numPr>
                <w:ilvl w:val="0"/>
                <w:numId w:val="6"/>
              </w:numPr>
            </w:pPr>
            <w:r>
              <w:t xml:space="preserve">Maths: </w:t>
            </w:r>
            <w:r w:rsidR="00302D0D">
              <w:t xml:space="preserve"> </w:t>
            </w:r>
            <w:r w:rsidR="00E5327B">
              <w:fldChar w:fldCharType="begin"/>
            </w:r>
            <w:r w:rsidR="00E5327B">
              <w:instrText xml:space="preserve"> HYPERLINK "https://www.sumdog.com" </w:instrText>
            </w:r>
            <w:r w:rsidR="00E5327B">
              <w:fldChar w:fldCharType="separate"/>
            </w:r>
            <w:r w:rsidR="00E5327B" w:rsidRPr="00647AFF">
              <w:rPr>
                <w:rStyle w:val="Hyperlink"/>
              </w:rPr>
              <w:t>https://www.sumdog.com</w:t>
            </w:r>
            <w:r w:rsidR="00E5327B">
              <w:fldChar w:fldCharType="end"/>
            </w:r>
            <w:r w:rsidR="00B30BDF">
              <w:t xml:space="preserve"> </w:t>
            </w:r>
          </w:p>
          <w:p w:rsidR="00302D0D" w:rsidRDefault="00302D0D" w:rsidP="00302D0D">
            <w:pPr>
              <w:pStyle w:val="ListParagraph"/>
              <w:numPr>
                <w:ilvl w:val="0"/>
                <w:numId w:val="6"/>
              </w:numPr>
            </w:pPr>
            <w:r>
              <w:t xml:space="preserve"> (pupils’ individual log-ins can be found in homework diaries)</w:t>
            </w:r>
          </w:p>
          <w:p w:rsidR="00302D0D" w:rsidRDefault="009875C4" w:rsidP="00586C6E">
            <w:pPr>
              <w:pStyle w:val="ListParagraph"/>
              <w:numPr>
                <w:ilvl w:val="0"/>
                <w:numId w:val="6"/>
              </w:numPr>
            </w:pPr>
            <w:r>
              <w:t>Maths, reading &amp; language skills</w:t>
            </w:r>
            <w:r w:rsidR="00473D75">
              <w:t>:</w:t>
            </w:r>
            <w:r>
              <w:t xml:space="preserve">  </w:t>
            </w:r>
            <w:hyperlink r:id="rId11" w:history="1">
              <w:r w:rsidRPr="005210D8">
                <w:rPr>
                  <w:rStyle w:val="Hyperlink"/>
                </w:rPr>
                <w:t>https://www.skoolbo.co.uk</w:t>
              </w:r>
            </w:hyperlink>
            <w:r>
              <w:t xml:space="preserve"> (pupils’ individual log-ins can be found in homework diaries) </w:t>
            </w:r>
          </w:p>
          <w:p w:rsidR="00E5327B" w:rsidRPr="00473D75" w:rsidRDefault="00473D75" w:rsidP="00473D75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color w:val="auto"/>
                <w:u w:val="none"/>
              </w:rPr>
            </w:pPr>
            <w:r>
              <w:t xml:space="preserve">Maths: </w:t>
            </w:r>
            <w:r w:rsidR="00760FF1">
              <w:t xml:space="preserve"> </w:t>
            </w:r>
            <w:hyperlink r:id="rId12" w:history="1">
              <w:r w:rsidR="00E5327B" w:rsidRPr="00647AFF">
                <w:rPr>
                  <w:rStyle w:val="Hyperlink"/>
                </w:rPr>
                <w:t>htt</w:t>
              </w:r>
              <w:r w:rsidR="00E5327B" w:rsidRPr="00647AFF">
                <w:rPr>
                  <w:rStyle w:val="Hyperlink"/>
                </w:rPr>
                <w:t>p</w:t>
              </w:r>
              <w:r w:rsidR="00E5327B" w:rsidRPr="00647AFF">
                <w:rPr>
                  <w:rStyle w:val="Hyperlink"/>
                </w:rPr>
                <w:t>://www.coolmathgames.com</w:t>
              </w:r>
            </w:hyperlink>
          </w:p>
          <w:p w:rsidR="00D269C2" w:rsidRDefault="00D269C2" w:rsidP="00487455">
            <w:pPr>
              <w:pStyle w:val="ListParagraph"/>
              <w:numPr>
                <w:ilvl w:val="0"/>
                <w:numId w:val="6"/>
              </w:numPr>
            </w:pPr>
            <w:r>
              <w:t>M</w:t>
            </w:r>
            <w:r w:rsidR="00473D75">
              <w:t>aths, English, Science:</w:t>
            </w:r>
            <w:r>
              <w:t xml:space="preserve"> </w:t>
            </w:r>
            <w:hyperlink r:id="rId13" w:history="1">
              <w:r w:rsidR="00A34449" w:rsidRPr="00647AFF">
                <w:rPr>
                  <w:rStyle w:val="Hyperlink"/>
                </w:rPr>
                <w:t>https://educationcity.com</w:t>
              </w:r>
            </w:hyperlink>
            <w:r w:rsidR="00A34449">
              <w:t xml:space="preserve"> </w:t>
            </w:r>
            <w:r>
              <w:t xml:space="preserve"> (pupils’ individual log-ins will be issued soon)</w:t>
            </w:r>
          </w:p>
          <w:p w:rsidR="00760FF1" w:rsidRPr="00AB2FD2" w:rsidRDefault="00473D75" w:rsidP="00557225">
            <w:pPr>
              <w:pStyle w:val="ListParagraph"/>
              <w:numPr>
                <w:ilvl w:val="0"/>
                <w:numId w:val="6"/>
              </w:numPr>
            </w:pPr>
            <w:r>
              <w:t>Exercise and Dance:</w:t>
            </w:r>
            <w:r w:rsidR="0092380F">
              <w:t xml:space="preserve">  </w:t>
            </w:r>
            <w:hyperlink r:id="rId14" w:history="1">
              <w:r w:rsidR="00A34449">
                <w:rPr>
                  <w:rStyle w:val="Hyperlink"/>
                </w:rPr>
                <w:t>https://www.cyber-smart.co.uk/</w:t>
              </w:r>
            </w:hyperlink>
            <w:r w:rsidR="00A34449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="0092380F">
              <w:rPr>
                <w:rFonts w:ascii="Arial" w:hAnsi="Arial" w:cs="Arial"/>
                <w:color w:val="333333"/>
                <w:sz w:val="21"/>
                <w:szCs w:val="21"/>
              </w:rPr>
              <w:t xml:space="preserve">(log in using school email </w:t>
            </w:r>
            <w:hyperlink r:id="rId15" w:history="1">
              <w:r w:rsidR="0092380F" w:rsidRPr="005210D8">
                <w:rPr>
                  <w:rStyle w:val="Hyperlink"/>
                  <w:rFonts w:ascii="Arial" w:hAnsi="Arial" w:cs="Arial"/>
                  <w:sz w:val="21"/>
                  <w:szCs w:val="21"/>
                </w:rPr>
                <w:t>tingwall@shetland.gov.uk</w:t>
              </w:r>
            </w:hyperlink>
            <w:r w:rsidR="0092380F">
              <w:rPr>
                <w:rFonts w:ascii="Arial" w:hAnsi="Arial" w:cs="Arial"/>
                <w:color w:val="333333"/>
                <w:sz w:val="21"/>
                <w:szCs w:val="21"/>
              </w:rPr>
              <w:t xml:space="preserve"> and postcode </w:t>
            </w:r>
            <w:r w:rsidR="00557225">
              <w:rPr>
                <w:rFonts w:ascii="Arial" w:hAnsi="Arial" w:cs="Arial"/>
                <w:color w:val="0070C0"/>
                <w:sz w:val="21"/>
                <w:szCs w:val="21"/>
              </w:rPr>
              <w:t>ZE29SE</w:t>
            </w:r>
            <w:r w:rsidR="00557225"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AB2FD2" w:rsidRPr="00A34449" w:rsidRDefault="007D55E8" w:rsidP="00A34449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color w:val="auto"/>
                <w:u w:val="none"/>
              </w:rPr>
            </w:pPr>
            <w:r>
              <w:t>All curriculum are</w:t>
            </w:r>
            <w:r w:rsidR="00473D75">
              <w:t xml:space="preserve">as – choose appropriate level: </w:t>
            </w:r>
            <w:hyperlink r:id="rId16" w:history="1">
              <w:r w:rsidR="00A34449">
                <w:rPr>
                  <w:rStyle w:val="Hyperlink"/>
                </w:rPr>
                <w:t>https://www.bbc.co.uk/search?q=Bitesize</w:t>
              </w:r>
            </w:hyperlink>
          </w:p>
          <w:p w:rsidR="00A34449" w:rsidRDefault="00A34449" w:rsidP="00A34449">
            <w:pPr>
              <w:pStyle w:val="ListParagraph"/>
            </w:pPr>
          </w:p>
        </w:tc>
      </w:tr>
    </w:tbl>
    <w:p w:rsidR="00D442F6" w:rsidRDefault="00D442F6" w:rsidP="003646D6">
      <w:pPr>
        <w:pStyle w:val="ListParagraph"/>
        <w:ind w:left="1440"/>
      </w:pPr>
    </w:p>
    <w:p w:rsidR="00760FF1" w:rsidRDefault="003A4DEB" w:rsidP="00760FF1">
      <w:pPr>
        <w:pStyle w:val="ListParagraph"/>
      </w:pPr>
      <w:r>
        <w:lastRenderedPageBreak/>
        <w:t>This will result in a less</w:t>
      </w:r>
      <w:r w:rsidR="00311060">
        <w:t xml:space="preserve"> formal approach to homework with </w:t>
      </w:r>
      <w:r w:rsidR="001A01CB">
        <w:t xml:space="preserve">fewer set pieces having to be completed and handed in to the class teacher. </w:t>
      </w:r>
      <w:r>
        <w:t xml:space="preserve"> </w:t>
      </w:r>
      <w:r w:rsidR="00760FF1">
        <w:t xml:space="preserve">We believe that children need time to be children. </w:t>
      </w:r>
      <w:r>
        <w:t xml:space="preserve"> </w:t>
      </w:r>
      <w:r w:rsidR="00760FF1">
        <w:t>When children are intrigued, or inspired by something they learn about in school, they naturally seek out more knowledge on their own, in their own time.</w:t>
      </w:r>
    </w:p>
    <w:p w:rsidR="00760FF1" w:rsidRDefault="00760FF1" w:rsidP="00760FF1">
      <w:pPr>
        <w:pStyle w:val="ListParagraph"/>
      </w:pPr>
    </w:p>
    <w:p w:rsidR="00D442F6" w:rsidRDefault="00760FF1" w:rsidP="00760FF1">
      <w:pPr>
        <w:pStyle w:val="ListParagraph"/>
      </w:pPr>
      <w:r>
        <w:t>We would encourage you t</w:t>
      </w:r>
      <w:r w:rsidR="003A4DEB">
        <w:t>o involve your children in real-</w:t>
      </w:r>
      <w:r>
        <w:t>life situations, for instance:</w:t>
      </w:r>
    </w:p>
    <w:p w:rsidR="00760FF1" w:rsidRDefault="00760FF1" w:rsidP="00760FF1">
      <w:pPr>
        <w:pStyle w:val="ListParagraph"/>
      </w:pPr>
    </w:p>
    <w:p w:rsidR="00760FF1" w:rsidRDefault="00760FF1" w:rsidP="00760FF1">
      <w:pPr>
        <w:pStyle w:val="ListParagraph"/>
        <w:numPr>
          <w:ilvl w:val="0"/>
          <w:numId w:val="6"/>
        </w:numPr>
      </w:pPr>
      <w:r>
        <w:t>Handling money in shops</w:t>
      </w:r>
    </w:p>
    <w:p w:rsidR="00760FF1" w:rsidRDefault="00760FF1" w:rsidP="00760FF1">
      <w:pPr>
        <w:pStyle w:val="ListParagraph"/>
        <w:numPr>
          <w:ilvl w:val="0"/>
          <w:numId w:val="6"/>
        </w:numPr>
      </w:pPr>
      <w:r>
        <w:t>Budgeting</w:t>
      </w:r>
    </w:p>
    <w:p w:rsidR="00760FF1" w:rsidRDefault="00760FF1" w:rsidP="00760FF1">
      <w:pPr>
        <w:pStyle w:val="ListParagraph"/>
        <w:numPr>
          <w:ilvl w:val="0"/>
          <w:numId w:val="6"/>
        </w:numPr>
      </w:pPr>
      <w:r>
        <w:t>Online shopping/banking skills</w:t>
      </w:r>
    </w:p>
    <w:p w:rsidR="00760FF1" w:rsidRDefault="00760FF1" w:rsidP="00760FF1">
      <w:pPr>
        <w:pStyle w:val="ListParagraph"/>
        <w:numPr>
          <w:ilvl w:val="0"/>
          <w:numId w:val="6"/>
        </w:numPr>
      </w:pPr>
      <w:r>
        <w:t>Reading, preparing and cooking recipes</w:t>
      </w:r>
      <w:r w:rsidR="007C140F">
        <w:t xml:space="preserve"> / preparing the evening meal</w:t>
      </w:r>
      <w:r>
        <w:t xml:space="preserve"> (and clearing up afterwards!)</w:t>
      </w:r>
    </w:p>
    <w:p w:rsidR="00760FF1" w:rsidRDefault="00760FF1" w:rsidP="00760FF1">
      <w:pPr>
        <w:pStyle w:val="ListParagraph"/>
        <w:numPr>
          <w:ilvl w:val="0"/>
          <w:numId w:val="6"/>
        </w:numPr>
      </w:pPr>
      <w:r>
        <w:t>Planning and organising trips</w:t>
      </w:r>
    </w:p>
    <w:p w:rsidR="007C140F" w:rsidRDefault="007C140F" w:rsidP="00760FF1">
      <w:pPr>
        <w:pStyle w:val="ListParagraph"/>
        <w:numPr>
          <w:ilvl w:val="0"/>
          <w:numId w:val="6"/>
        </w:numPr>
      </w:pPr>
      <w:r>
        <w:t>Look after pets – cleaning / feeding /</w:t>
      </w:r>
      <w:r w:rsidR="003A4DEB">
        <w:t xml:space="preserve"> </w:t>
      </w:r>
      <w:r>
        <w:t>exercise</w:t>
      </w:r>
    </w:p>
    <w:p w:rsidR="007C140F" w:rsidRDefault="007C140F" w:rsidP="00F94267">
      <w:pPr>
        <w:pStyle w:val="ListParagraph"/>
      </w:pPr>
    </w:p>
    <w:p w:rsidR="009722D5" w:rsidRDefault="009722D5" w:rsidP="009722D5">
      <w:pPr>
        <w:pStyle w:val="ListParagraph"/>
      </w:pPr>
    </w:p>
    <w:p w:rsidR="00762FF5" w:rsidRPr="00762FF5" w:rsidRDefault="00C35AE6" w:rsidP="00D442F6">
      <w:pPr>
        <w:pStyle w:val="ListParagraph"/>
        <w:rPr>
          <w:sz w:val="40"/>
          <w:szCs w:val="40"/>
        </w:rPr>
      </w:pPr>
      <w:r>
        <w:t xml:space="preserve">Any activities that the pupils have enjoyed, done well, are proud of, wish to reflect on or want to share, can be </w:t>
      </w:r>
      <w:r w:rsidR="008019D0">
        <w:t>brought in /discussed with teacher and or class e.g. as part of ‘Achievement talks/Show and Tell</w:t>
      </w:r>
    </w:p>
    <w:p w:rsidR="004F1DCE" w:rsidRDefault="00B5197C" w:rsidP="00557225">
      <w:pPr>
        <w:ind w:left="720"/>
      </w:pPr>
      <w:r>
        <w:t>Finally,</w:t>
      </w:r>
      <w:r w:rsidR="009722D5">
        <w:t xml:space="preserve"> to quote a teacher in Texa</w:t>
      </w:r>
      <w:r w:rsidR="008019D0">
        <w:t xml:space="preserve">s, USA (Brandy Young), whose  homework policy </w:t>
      </w:r>
      <w:r w:rsidR="009722D5">
        <w:t xml:space="preserve"> stirred up this current debate, </w:t>
      </w:r>
      <w:r>
        <w:t>w</w:t>
      </w:r>
      <w:r w:rsidR="007805D5">
        <w:t xml:space="preserve">e ask that </w:t>
      </w:r>
      <w:r w:rsidR="006777F0">
        <w:t xml:space="preserve">when possible </w:t>
      </w:r>
      <w:r w:rsidR="007805D5">
        <w:t xml:space="preserve">you </w:t>
      </w:r>
      <w:r w:rsidR="007805D5" w:rsidRPr="00B5197C">
        <w:rPr>
          <w:i/>
        </w:rPr>
        <w:t>“spend your evenings doing things that are proven to</w:t>
      </w:r>
      <w:r w:rsidR="008019D0">
        <w:rPr>
          <w:i/>
        </w:rPr>
        <w:t xml:space="preserve"> correlate with student success:</w:t>
      </w:r>
      <w:r w:rsidR="003A4DEB">
        <w:rPr>
          <w:i/>
        </w:rPr>
        <w:t xml:space="preserve"> </w:t>
      </w:r>
      <w:r w:rsidR="007805D5" w:rsidRPr="00B5197C">
        <w:rPr>
          <w:i/>
        </w:rPr>
        <w:t xml:space="preserve"> Eat dinner as a family, read together, play outside and get your children to bed early.”</w:t>
      </w:r>
      <w:r w:rsidR="009722D5">
        <w:t xml:space="preserve"> </w:t>
      </w:r>
    </w:p>
    <w:sectPr w:rsidR="004F1DCE" w:rsidSect="003A4DEB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4D9" w:rsidRDefault="00BA74D9" w:rsidP="00BA74D9">
      <w:pPr>
        <w:spacing w:after="0" w:line="240" w:lineRule="auto"/>
      </w:pPr>
      <w:r>
        <w:separator/>
      </w:r>
    </w:p>
  </w:endnote>
  <w:endnote w:type="continuationSeparator" w:id="0">
    <w:p w:rsidR="00BA74D9" w:rsidRDefault="00BA74D9" w:rsidP="00BA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4D9" w:rsidRDefault="00BA74D9" w:rsidP="00BA74D9">
      <w:pPr>
        <w:spacing w:after="0" w:line="240" w:lineRule="auto"/>
      </w:pPr>
      <w:r>
        <w:separator/>
      </w:r>
    </w:p>
  </w:footnote>
  <w:footnote w:type="continuationSeparator" w:id="0">
    <w:p w:rsidR="00BA74D9" w:rsidRDefault="00BA74D9" w:rsidP="00BA7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551A"/>
    <w:multiLevelType w:val="hybridMultilevel"/>
    <w:tmpl w:val="6AB4F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35535"/>
    <w:multiLevelType w:val="hybridMultilevel"/>
    <w:tmpl w:val="433E2F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E63F33"/>
    <w:multiLevelType w:val="hybridMultilevel"/>
    <w:tmpl w:val="6C8E2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D7C1D"/>
    <w:multiLevelType w:val="hybridMultilevel"/>
    <w:tmpl w:val="3FC82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96398"/>
    <w:multiLevelType w:val="hybridMultilevel"/>
    <w:tmpl w:val="38009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072D4"/>
    <w:multiLevelType w:val="hybridMultilevel"/>
    <w:tmpl w:val="07CC7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D9"/>
    <w:rsid w:val="000A5BE7"/>
    <w:rsid w:val="000E4D2C"/>
    <w:rsid w:val="001A01CB"/>
    <w:rsid w:val="001E6F52"/>
    <w:rsid w:val="00265354"/>
    <w:rsid w:val="00300AD6"/>
    <w:rsid w:val="00302D0D"/>
    <w:rsid w:val="003078F0"/>
    <w:rsid w:val="00311060"/>
    <w:rsid w:val="003646D6"/>
    <w:rsid w:val="00392788"/>
    <w:rsid w:val="003A4DEB"/>
    <w:rsid w:val="00446188"/>
    <w:rsid w:val="00447D8B"/>
    <w:rsid w:val="00473755"/>
    <w:rsid w:val="00473D75"/>
    <w:rsid w:val="00497372"/>
    <w:rsid w:val="004F1DCE"/>
    <w:rsid w:val="00517AFE"/>
    <w:rsid w:val="005336D5"/>
    <w:rsid w:val="00557225"/>
    <w:rsid w:val="00583AC0"/>
    <w:rsid w:val="00586C6E"/>
    <w:rsid w:val="0060594A"/>
    <w:rsid w:val="0064007C"/>
    <w:rsid w:val="006472AE"/>
    <w:rsid w:val="006777F0"/>
    <w:rsid w:val="00760FF1"/>
    <w:rsid w:val="00762FF5"/>
    <w:rsid w:val="007805D5"/>
    <w:rsid w:val="00780F8F"/>
    <w:rsid w:val="007C140F"/>
    <w:rsid w:val="007D55E8"/>
    <w:rsid w:val="008019D0"/>
    <w:rsid w:val="00876D4B"/>
    <w:rsid w:val="008977D3"/>
    <w:rsid w:val="008C5C07"/>
    <w:rsid w:val="009046A4"/>
    <w:rsid w:val="0092380F"/>
    <w:rsid w:val="009410FA"/>
    <w:rsid w:val="009722D5"/>
    <w:rsid w:val="009875C4"/>
    <w:rsid w:val="009D7ED9"/>
    <w:rsid w:val="00A16B29"/>
    <w:rsid w:val="00A34449"/>
    <w:rsid w:val="00AB2FD2"/>
    <w:rsid w:val="00AC3052"/>
    <w:rsid w:val="00AE3863"/>
    <w:rsid w:val="00B30BDF"/>
    <w:rsid w:val="00B5197C"/>
    <w:rsid w:val="00BA74D9"/>
    <w:rsid w:val="00BC66D2"/>
    <w:rsid w:val="00C35AE6"/>
    <w:rsid w:val="00C77590"/>
    <w:rsid w:val="00C97F56"/>
    <w:rsid w:val="00CF30E5"/>
    <w:rsid w:val="00D07D5A"/>
    <w:rsid w:val="00D269C2"/>
    <w:rsid w:val="00D442F6"/>
    <w:rsid w:val="00D568D2"/>
    <w:rsid w:val="00DB78F7"/>
    <w:rsid w:val="00E5327B"/>
    <w:rsid w:val="00E55115"/>
    <w:rsid w:val="00F83F8F"/>
    <w:rsid w:val="00F94267"/>
    <w:rsid w:val="00FB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74EF04B"/>
  <w15:chartTrackingRefBased/>
  <w15:docId w15:val="{2D4A2B2E-AFE2-46C9-8FF7-4B74D753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9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7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4D9"/>
  </w:style>
  <w:style w:type="paragraph" w:styleId="Footer">
    <w:name w:val="footer"/>
    <w:basedOn w:val="Normal"/>
    <w:link w:val="FooterChar"/>
    <w:uiPriority w:val="99"/>
    <w:unhideWhenUsed/>
    <w:rsid w:val="00BA7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4D9"/>
  </w:style>
  <w:style w:type="paragraph" w:styleId="ListParagraph">
    <w:name w:val="List Paragraph"/>
    <w:basedOn w:val="Normal"/>
    <w:uiPriority w:val="34"/>
    <w:qFormat/>
    <w:rsid w:val="00BA74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2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4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yourmonstertoread.com" TargetMode="External"/><Relationship Id="rId13" Type="http://schemas.openxmlformats.org/officeDocument/2006/relationships/hyperlink" Target="https://educationcity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olmathgame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bc.co.uk/search?q=Bitesiz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koolbo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ingwall@shetland.gov.uk" TargetMode="External"/><Relationship Id="rId10" Type="http://schemas.openxmlformats.org/officeDocument/2006/relationships/hyperlink" Target="https://readtheory.org/auth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" TargetMode="External"/><Relationship Id="rId14" Type="http://schemas.openxmlformats.org/officeDocument/2006/relationships/hyperlink" Target="https://www.cyber-smart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Spofforth Cheryl@Shetland Schools</dc:creator>
  <cp:keywords/>
  <dc:description/>
  <cp:lastModifiedBy>Spofforth Cheryl@Shetland Schools</cp:lastModifiedBy>
  <cp:revision>8</cp:revision>
  <cp:lastPrinted>2017-01-19T13:02:00Z</cp:lastPrinted>
  <dcterms:created xsi:type="dcterms:W3CDTF">2020-08-17T16:09:00Z</dcterms:created>
  <dcterms:modified xsi:type="dcterms:W3CDTF">2020-08-19T19:39:00Z</dcterms:modified>
</cp:coreProperties>
</file>