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61399" w14:textId="150E6CF7" w:rsidR="007210D6" w:rsidRPr="00302E9E" w:rsidRDefault="007210D6" w:rsidP="00302E9E">
      <w:pPr>
        <w:rPr>
          <w:rFonts w:ascii="Comic Sans MS" w:eastAsia="Times New Roman" w:hAnsi="Comic Sans MS" w:cs="Times New Roman"/>
          <w:sz w:val="40"/>
          <w:szCs w:val="40"/>
          <w:lang w:eastAsia="en-GB"/>
        </w:rPr>
      </w:pPr>
      <w:r>
        <w:fldChar w:fldCharType="begin"/>
      </w:r>
      <w:r>
        <w:instrText xml:space="preserve"> INCLUDEPICTURE  "cid:image001.jpg@01D50FB9.B79EC620" \* MERGEFORMATINET </w:instrText>
      </w:r>
      <w:r>
        <w:fldChar w:fldCharType="separate"/>
      </w:r>
      <w:r w:rsidR="001E14A1">
        <w:fldChar w:fldCharType="begin"/>
      </w:r>
      <w:r w:rsidR="001E14A1">
        <w:instrText xml:space="preserve"> INCLUDEPICTURE  "cid:image001.jpg@01D50FB9.B79EC620" \* MERGEFORMATINET </w:instrText>
      </w:r>
      <w:r w:rsidR="001E14A1">
        <w:fldChar w:fldCharType="separate"/>
      </w:r>
      <w:r w:rsidR="001A6458">
        <w:fldChar w:fldCharType="begin"/>
      </w:r>
      <w:r w:rsidR="001A6458">
        <w:instrText xml:space="preserve"> INCLUDEPICTURE  "cid:image001.jpg@01D50FB9.B79EC620" \* MERGEFORMATINET </w:instrText>
      </w:r>
      <w:r w:rsidR="001A6458">
        <w:fldChar w:fldCharType="separate"/>
      </w:r>
      <w:r w:rsidR="00DF3093">
        <w:fldChar w:fldCharType="begin"/>
      </w:r>
      <w:r w:rsidR="00DF3093">
        <w:instrText xml:space="preserve"> INCLUDEPICTURE  "cid:image001.jpg@01D50FB9.B79EC620" \* MERGEFORMATINET </w:instrText>
      </w:r>
      <w:r w:rsidR="00DF3093">
        <w:fldChar w:fldCharType="separate"/>
      </w:r>
      <w:r w:rsidR="00DF3093">
        <w:fldChar w:fldCharType="begin"/>
      </w:r>
      <w:r w:rsidR="00DF3093">
        <w:instrText xml:space="preserve"> INCLUDEPICTURE  "cid:image001.jpg@01D50FB9.B79EC620" \* MERGEFORMATINET </w:instrText>
      </w:r>
      <w:r w:rsidR="00DF3093">
        <w:fldChar w:fldCharType="separate"/>
      </w:r>
      <w:r w:rsidR="00265FEF">
        <w:fldChar w:fldCharType="begin"/>
      </w:r>
      <w:r w:rsidR="00265FEF">
        <w:instrText xml:space="preserve"> INCLUDEPICTURE  "cid:image001.jpg@01D50FB9.B79EC620" \* MERGEFORMATINET </w:instrText>
      </w:r>
      <w:r w:rsidR="00265FEF">
        <w:fldChar w:fldCharType="separate"/>
      </w:r>
      <w:r w:rsidR="000559E7">
        <w:fldChar w:fldCharType="begin"/>
      </w:r>
      <w:r w:rsidR="000559E7">
        <w:instrText xml:space="preserve"> INCLUDEPICTURE  "cid:image001.jpg@01D50FB9.B79EC620" \* MERGEFORMATINET </w:instrText>
      </w:r>
      <w:r w:rsidR="000559E7">
        <w:fldChar w:fldCharType="separate"/>
      </w:r>
      <w:r w:rsidR="000559E7">
        <w:fldChar w:fldCharType="begin"/>
      </w:r>
      <w:r w:rsidR="000559E7">
        <w:instrText xml:space="preserve"> INCLUDEPICTURE  "cid:image001.jpg@01D50FB9.B79EC620" \* MERGEFORMATINET </w:instrText>
      </w:r>
      <w:r w:rsidR="000559E7">
        <w:fldChar w:fldCharType="separate"/>
      </w:r>
      <w:r w:rsidR="000402CE">
        <w:fldChar w:fldCharType="begin"/>
      </w:r>
      <w:r w:rsidR="000402CE">
        <w:instrText xml:space="preserve"> INCLUDEPICTURE  "cid:image001.jpg@01D50FB9.B79EC620" \* MERGEFORMATINET </w:instrText>
      </w:r>
      <w:r w:rsidR="000402CE">
        <w:fldChar w:fldCharType="separate"/>
      </w:r>
      <w:r w:rsidR="008B073B">
        <w:fldChar w:fldCharType="begin"/>
      </w:r>
      <w:r w:rsidR="008B073B">
        <w:instrText xml:space="preserve"> INCLUDEPICTURE  "cid:image001.jpg@01D50FB9.B79EC620" \* MERGEFORMATINET </w:instrText>
      </w:r>
      <w:r w:rsidR="008B073B">
        <w:fldChar w:fldCharType="separate"/>
      </w:r>
      <w:r w:rsidR="00F97782">
        <w:fldChar w:fldCharType="begin"/>
      </w:r>
      <w:r w:rsidR="00F97782">
        <w:instrText xml:space="preserve"> INCLUDEPICTURE  "cid:image001.jpg@01D50FB9.B79EC620" \* MERGEFORMATINET </w:instrText>
      </w:r>
      <w:r w:rsidR="00F97782">
        <w:fldChar w:fldCharType="separate"/>
      </w:r>
      <w:r w:rsidR="00F97782">
        <w:fldChar w:fldCharType="begin"/>
      </w:r>
      <w:r w:rsidR="00F97782">
        <w:instrText xml:space="preserve"> INCLUDEPICTURE  "cid:image001.jpg@01D50FB9.B79EC620" \* MERGEFORMATINET </w:instrText>
      </w:r>
      <w:r w:rsidR="00F97782">
        <w:fldChar w:fldCharType="separate"/>
      </w:r>
      <w:r w:rsidR="008D25CC">
        <w:fldChar w:fldCharType="begin"/>
      </w:r>
      <w:r w:rsidR="008D25CC">
        <w:instrText xml:space="preserve"> INCLUDEPICTURE  "cid:image001.jpg@01D50FB9.B79EC620" \* MERGEFORMATINET </w:instrText>
      </w:r>
      <w:r w:rsidR="008D25CC">
        <w:fldChar w:fldCharType="separate"/>
      </w:r>
      <w:r w:rsidR="0072520F">
        <w:fldChar w:fldCharType="begin"/>
      </w:r>
      <w:r w:rsidR="0072520F">
        <w:instrText xml:space="preserve"> INCLUDEPICTURE  "cid:image001.jpg@01D50FB9.B79EC620" \* MERGEFORMATINET </w:instrText>
      </w:r>
      <w:r w:rsidR="0072520F">
        <w:fldChar w:fldCharType="separate"/>
      </w:r>
      <w:r w:rsidR="00B02BBA">
        <w:fldChar w:fldCharType="begin"/>
      </w:r>
      <w:r w:rsidR="00B02BBA">
        <w:instrText xml:space="preserve"> INCLUDEPICTURE  "cid:image001.jpg@01D50FB9.B79EC620" \* MERGEFORMATINET </w:instrText>
      </w:r>
      <w:r w:rsidR="00B02BBA">
        <w:fldChar w:fldCharType="separate"/>
      </w:r>
      <w:r w:rsidR="005E7C07">
        <w:fldChar w:fldCharType="begin"/>
      </w:r>
      <w:r w:rsidR="005E7C07">
        <w:instrText xml:space="preserve"> INCLUDEPICTURE  "cid:image001.jpg@01D50FB9.B79EC620" \* MERGEFORMATINET </w:instrText>
      </w:r>
      <w:r w:rsidR="005E7C07">
        <w:fldChar w:fldCharType="separate"/>
      </w:r>
      <w:r w:rsidR="000A38A4">
        <w:fldChar w:fldCharType="begin"/>
      </w:r>
      <w:r w:rsidR="000A38A4">
        <w:instrText xml:space="preserve"> INCLUDEPICTURE  "cid:image001.jpg@01D50FB9.B79EC620" \* MERGEFORMATINET </w:instrText>
      </w:r>
      <w:r w:rsidR="000A38A4">
        <w:fldChar w:fldCharType="separate"/>
      </w:r>
      <w:r w:rsidR="00C13182">
        <w:fldChar w:fldCharType="begin"/>
      </w:r>
      <w:r w:rsidR="00C13182">
        <w:instrText xml:space="preserve"> INCLUDEPICTURE  "cid:image001.jpg@01D50FB9.B79EC620" \* MERGEFORMATINET </w:instrText>
      </w:r>
      <w:r w:rsidR="00C13182">
        <w:fldChar w:fldCharType="separate"/>
      </w:r>
      <w:r w:rsidR="00C13182">
        <w:fldChar w:fldCharType="begin"/>
      </w:r>
      <w:r w:rsidR="00C13182">
        <w:instrText xml:space="preserve"> INCLUDEPICTURE  "cid:image001.jpg@01D50FB9.B79EC620" \* MERGEFORMATINET </w:instrText>
      </w:r>
      <w:r w:rsidR="00C13182">
        <w:fldChar w:fldCharType="separate"/>
      </w:r>
      <w:r w:rsidR="00500AE3">
        <w:fldChar w:fldCharType="begin"/>
      </w:r>
      <w:r w:rsidR="00500AE3">
        <w:instrText xml:space="preserve"> INCLUDEPICTURE  "cid:image001.jpg@01D50FB9.B79EC620" \* MERGEFORMATINET </w:instrText>
      </w:r>
      <w:r w:rsidR="00500AE3">
        <w:fldChar w:fldCharType="separate"/>
      </w:r>
      <w:r w:rsidR="00E2316D">
        <w:fldChar w:fldCharType="begin"/>
      </w:r>
      <w:r w:rsidR="00E2316D">
        <w:instrText xml:space="preserve"> INCLUDEPICTURE  "cid:image001.jpg@01D50FB9.B79EC620" \* MERGEFORMATINET </w:instrText>
      </w:r>
      <w:r w:rsidR="00E2316D">
        <w:fldChar w:fldCharType="separate"/>
      </w:r>
      <w:r w:rsidR="00D54790">
        <w:fldChar w:fldCharType="begin"/>
      </w:r>
      <w:r w:rsidR="00D54790">
        <w:instrText xml:space="preserve"> INCLUDEPICTURE  "cid:image001.jpg@01D50FB9.B79EC620" \* MERGEFORMATINET </w:instrText>
      </w:r>
      <w:r w:rsidR="00D54790">
        <w:fldChar w:fldCharType="separate"/>
      </w:r>
      <w:r w:rsidR="00F85FE9">
        <w:fldChar w:fldCharType="begin"/>
      </w:r>
      <w:r w:rsidR="00F85FE9">
        <w:instrText xml:space="preserve"> </w:instrText>
      </w:r>
      <w:r w:rsidR="00F85FE9">
        <w:instrText>INCLUDEPICTURE  "cid:image001.jpg@01D50FB9.B79EC620" \* MERGEFORMATINET</w:instrText>
      </w:r>
      <w:r w:rsidR="00F85FE9">
        <w:instrText xml:space="preserve"> </w:instrText>
      </w:r>
      <w:r w:rsidR="00F85FE9">
        <w:fldChar w:fldCharType="separate"/>
      </w:r>
      <w:r w:rsidR="00F85FE9">
        <w:pict w14:anchorId="32DD06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alt="cid:8049a1d5-e127-4429-868a-593f3454c4b7@shetland.gov.uk" style="width:136.5pt;height:61.5pt">
            <v:imagedata r:id="rId8" r:href="rId9"/>
          </v:shape>
        </w:pict>
      </w:r>
      <w:r w:rsidR="00F85FE9">
        <w:fldChar w:fldCharType="end"/>
      </w:r>
      <w:r w:rsidR="00D54790">
        <w:fldChar w:fldCharType="end"/>
      </w:r>
      <w:r w:rsidR="00E2316D">
        <w:fldChar w:fldCharType="end"/>
      </w:r>
      <w:r w:rsidR="00500AE3">
        <w:fldChar w:fldCharType="end"/>
      </w:r>
      <w:r w:rsidR="00C13182">
        <w:fldChar w:fldCharType="end"/>
      </w:r>
      <w:r w:rsidR="00C13182">
        <w:fldChar w:fldCharType="end"/>
      </w:r>
      <w:r w:rsidR="000A38A4">
        <w:fldChar w:fldCharType="end"/>
      </w:r>
      <w:r w:rsidR="005E7C07">
        <w:fldChar w:fldCharType="end"/>
      </w:r>
      <w:r w:rsidR="00B02BBA">
        <w:fldChar w:fldCharType="end"/>
      </w:r>
      <w:r w:rsidR="0072520F">
        <w:fldChar w:fldCharType="end"/>
      </w:r>
      <w:r w:rsidR="008D25CC">
        <w:fldChar w:fldCharType="end"/>
      </w:r>
      <w:r w:rsidR="00F97782">
        <w:fldChar w:fldCharType="end"/>
      </w:r>
      <w:r w:rsidR="00F97782">
        <w:fldChar w:fldCharType="end"/>
      </w:r>
      <w:r w:rsidR="008B073B">
        <w:fldChar w:fldCharType="end"/>
      </w:r>
      <w:r w:rsidR="000402CE">
        <w:fldChar w:fldCharType="end"/>
      </w:r>
      <w:r w:rsidR="000559E7">
        <w:fldChar w:fldCharType="end"/>
      </w:r>
      <w:r w:rsidR="000559E7">
        <w:fldChar w:fldCharType="end"/>
      </w:r>
      <w:r w:rsidR="00265FEF">
        <w:fldChar w:fldCharType="end"/>
      </w:r>
      <w:r w:rsidR="00DF3093">
        <w:fldChar w:fldCharType="end"/>
      </w:r>
      <w:r w:rsidR="00DF3093">
        <w:fldChar w:fldCharType="end"/>
      </w:r>
      <w:r w:rsidR="001A6458">
        <w:fldChar w:fldCharType="end"/>
      </w:r>
      <w:r w:rsidR="001E14A1">
        <w:fldChar w:fldCharType="end"/>
      </w:r>
      <w:r>
        <w:fldChar w:fldCharType="end"/>
      </w:r>
      <w:r w:rsidR="00302E9E">
        <w:t xml:space="preserve">                           </w:t>
      </w:r>
      <w:r w:rsidRPr="00302E9E">
        <w:rPr>
          <w:rFonts w:ascii="Comic Sans MS" w:eastAsia="Times New Roman" w:hAnsi="Comic Sans MS" w:cs="Times New Roman"/>
          <w:b/>
          <w:color w:val="002060"/>
          <w:sz w:val="52"/>
          <w:szCs w:val="52"/>
          <w:lang w:eastAsia="en-GB"/>
        </w:rPr>
        <w:t>Learning Grid</w:t>
      </w:r>
      <w:r w:rsidR="00D3052E">
        <w:rPr>
          <w:rFonts w:ascii="Comic Sans MS" w:eastAsia="Times New Roman" w:hAnsi="Comic Sans MS" w:cs="Times New Roman"/>
          <w:color w:val="002060"/>
          <w:sz w:val="52"/>
          <w:szCs w:val="52"/>
          <w:lang w:eastAsia="en-GB"/>
        </w:rPr>
        <w:t xml:space="preserve"> Term </w:t>
      </w:r>
      <w:r w:rsidR="005C4C25">
        <w:rPr>
          <w:rFonts w:ascii="Comic Sans MS" w:eastAsia="Times New Roman" w:hAnsi="Comic Sans MS" w:cs="Times New Roman"/>
          <w:color w:val="002060"/>
          <w:sz w:val="52"/>
          <w:szCs w:val="52"/>
          <w:lang w:eastAsia="en-GB"/>
        </w:rPr>
        <w:t xml:space="preserve">4 Week </w:t>
      </w:r>
      <w:r w:rsidR="00EA5AE7">
        <w:rPr>
          <w:rFonts w:ascii="Comic Sans MS" w:eastAsia="Times New Roman" w:hAnsi="Comic Sans MS" w:cs="Times New Roman"/>
          <w:color w:val="002060"/>
          <w:sz w:val="52"/>
          <w:szCs w:val="52"/>
          <w:lang w:eastAsia="en-GB"/>
        </w:rPr>
        <w:t>8</w:t>
      </w:r>
      <w:r w:rsidR="009A50A4">
        <w:rPr>
          <w:rFonts w:ascii="Comic Sans MS" w:eastAsia="Times New Roman" w:hAnsi="Comic Sans MS" w:cs="Times New Roman"/>
          <w:color w:val="002060"/>
          <w:sz w:val="40"/>
          <w:szCs w:val="40"/>
          <w:lang w:eastAsia="en-GB"/>
        </w:rPr>
        <w:t xml:space="preserve">   Primary 7</w:t>
      </w:r>
      <w:r w:rsidR="00302E9E" w:rsidRPr="00302E9E">
        <w:rPr>
          <w:rFonts w:ascii="Comic Sans MS" w:eastAsia="Times New Roman" w:hAnsi="Comic Sans MS" w:cs="Times New Roman"/>
          <w:color w:val="002060"/>
          <w:sz w:val="40"/>
          <w:szCs w:val="40"/>
          <w:lang w:eastAsia="en-GB"/>
        </w:rPr>
        <w:t>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4297"/>
        <w:gridCol w:w="3847"/>
        <w:gridCol w:w="3847"/>
      </w:tblGrid>
      <w:tr w:rsidR="007210D6" w14:paraId="01DB5A02" w14:textId="77777777" w:rsidTr="00355D9A">
        <w:tc>
          <w:tcPr>
            <w:tcW w:w="3397" w:type="dxa"/>
          </w:tcPr>
          <w:p w14:paraId="086AAE46" w14:textId="77777777" w:rsidR="007210D6" w:rsidRPr="007210D6" w:rsidRDefault="007210D6" w:rsidP="007210D6">
            <w:pPr>
              <w:jc w:val="center"/>
              <w:rPr>
                <w:rFonts w:ascii="Comic Sans MS" w:eastAsia="Times New Roman" w:hAnsi="Comic Sans MS" w:cs="Times New Roman"/>
                <w:color w:val="002060"/>
                <w:sz w:val="40"/>
                <w:szCs w:val="40"/>
                <w:lang w:eastAsia="en-GB"/>
              </w:rPr>
            </w:pPr>
            <w:r w:rsidRPr="007210D6">
              <w:rPr>
                <w:rFonts w:ascii="Comic Sans MS" w:eastAsia="Times New Roman" w:hAnsi="Comic Sans MS" w:cs="Times New Roman"/>
                <w:color w:val="002060"/>
                <w:sz w:val="40"/>
                <w:szCs w:val="40"/>
                <w:lang w:eastAsia="en-GB"/>
              </w:rPr>
              <w:t>Numeracy</w:t>
            </w:r>
          </w:p>
        </w:tc>
        <w:tc>
          <w:tcPr>
            <w:tcW w:w="4297" w:type="dxa"/>
          </w:tcPr>
          <w:p w14:paraId="7FAC7729" w14:textId="77777777" w:rsidR="007210D6" w:rsidRPr="007210D6" w:rsidRDefault="007210D6" w:rsidP="007210D6">
            <w:pPr>
              <w:jc w:val="center"/>
              <w:rPr>
                <w:rFonts w:ascii="Comic Sans MS" w:eastAsia="Times New Roman" w:hAnsi="Comic Sans MS" w:cs="Times New Roman"/>
                <w:color w:val="002060"/>
                <w:sz w:val="40"/>
                <w:szCs w:val="40"/>
                <w:lang w:eastAsia="en-GB"/>
              </w:rPr>
            </w:pPr>
            <w:r w:rsidRPr="007210D6">
              <w:rPr>
                <w:rFonts w:ascii="Comic Sans MS" w:eastAsia="Times New Roman" w:hAnsi="Comic Sans MS" w:cs="Times New Roman"/>
                <w:color w:val="002060"/>
                <w:sz w:val="40"/>
                <w:szCs w:val="40"/>
                <w:lang w:eastAsia="en-GB"/>
              </w:rPr>
              <w:t>Literacy</w:t>
            </w:r>
          </w:p>
        </w:tc>
        <w:tc>
          <w:tcPr>
            <w:tcW w:w="3847" w:type="dxa"/>
          </w:tcPr>
          <w:p w14:paraId="166467E4" w14:textId="77777777" w:rsidR="007210D6" w:rsidRPr="007210D6" w:rsidRDefault="007210D6" w:rsidP="007210D6">
            <w:pPr>
              <w:jc w:val="center"/>
              <w:rPr>
                <w:rFonts w:ascii="Comic Sans MS" w:eastAsia="Times New Roman" w:hAnsi="Comic Sans MS" w:cs="Times New Roman"/>
                <w:color w:val="002060"/>
                <w:sz w:val="40"/>
                <w:szCs w:val="40"/>
                <w:lang w:eastAsia="en-GB"/>
              </w:rPr>
            </w:pPr>
            <w:r w:rsidRPr="007210D6">
              <w:rPr>
                <w:rFonts w:ascii="Comic Sans MS" w:eastAsia="Times New Roman" w:hAnsi="Comic Sans MS" w:cs="Times New Roman"/>
                <w:color w:val="002060"/>
                <w:sz w:val="40"/>
                <w:szCs w:val="40"/>
                <w:lang w:eastAsia="en-GB"/>
              </w:rPr>
              <w:t>Health &amp; Wellbeing</w:t>
            </w:r>
          </w:p>
        </w:tc>
        <w:tc>
          <w:tcPr>
            <w:tcW w:w="3847" w:type="dxa"/>
          </w:tcPr>
          <w:p w14:paraId="24F26362" w14:textId="77777777" w:rsidR="007210D6" w:rsidRPr="007210D6" w:rsidRDefault="007210D6" w:rsidP="007210D6">
            <w:pPr>
              <w:jc w:val="center"/>
              <w:rPr>
                <w:rFonts w:ascii="Comic Sans MS" w:eastAsia="Times New Roman" w:hAnsi="Comic Sans MS" w:cs="Times New Roman"/>
                <w:color w:val="002060"/>
                <w:sz w:val="40"/>
                <w:szCs w:val="40"/>
                <w:lang w:eastAsia="en-GB"/>
              </w:rPr>
            </w:pPr>
            <w:r w:rsidRPr="007210D6">
              <w:rPr>
                <w:rFonts w:ascii="Comic Sans MS" w:eastAsia="Times New Roman" w:hAnsi="Comic Sans MS" w:cs="Times New Roman"/>
                <w:color w:val="002060"/>
                <w:sz w:val="40"/>
                <w:szCs w:val="40"/>
                <w:lang w:eastAsia="en-GB"/>
              </w:rPr>
              <w:t>Topic/Creativity</w:t>
            </w:r>
          </w:p>
        </w:tc>
      </w:tr>
      <w:tr w:rsidR="003E053B" w14:paraId="192F5AEE" w14:textId="77777777" w:rsidTr="00355D9A">
        <w:tc>
          <w:tcPr>
            <w:tcW w:w="3397" w:type="dxa"/>
            <w:vMerge w:val="restart"/>
          </w:tcPr>
          <w:p w14:paraId="5718A311" w14:textId="77777777" w:rsidR="003E053B" w:rsidRPr="003E053B" w:rsidRDefault="003E053B" w:rsidP="001E470C">
            <w:pPr>
              <w:pStyle w:val="NoSpacing"/>
              <w:jc w:val="center"/>
              <w:rPr>
                <w:rFonts w:ascii="Comic Sans MS" w:eastAsia="Times New Roman" w:hAnsi="Comic Sans MS" w:cs="Times New Roman"/>
                <w:sz w:val="48"/>
                <w:szCs w:val="48"/>
                <w:lang w:eastAsia="en-GB"/>
              </w:rPr>
            </w:pPr>
            <w:r w:rsidRPr="00BE6FDC">
              <w:rPr>
                <w:rFonts w:ascii="Comic Sans MS" w:eastAsia="Times New Roman" w:hAnsi="Comic Sans MS" w:cs="Times New Roman"/>
                <w:sz w:val="48"/>
                <w:szCs w:val="48"/>
                <w:highlight w:val="green"/>
                <w:lang w:eastAsia="en-GB"/>
              </w:rPr>
              <w:t>Group Maths</w:t>
            </w:r>
          </w:p>
          <w:p w14:paraId="6734A0B0" w14:textId="77777777" w:rsidR="003E053B" w:rsidRPr="003E053B" w:rsidRDefault="003E053B" w:rsidP="00B24799">
            <w:pPr>
              <w:pStyle w:val="NoSpacing"/>
              <w:jc w:val="center"/>
              <w:rPr>
                <w:rFonts w:ascii="Comic Sans MS" w:eastAsia="Times New Roman" w:hAnsi="Comic Sans MS" w:cs="Times New Roman"/>
                <w:sz w:val="48"/>
                <w:szCs w:val="48"/>
                <w:lang w:eastAsia="en-GB"/>
              </w:rPr>
            </w:pPr>
          </w:p>
          <w:p w14:paraId="690564CA" w14:textId="77777777" w:rsidR="003E053B" w:rsidRPr="00355D9A" w:rsidRDefault="003E053B" w:rsidP="00CC6E45">
            <w:pPr>
              <w:pStyle w:val="NoSpacing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55D9A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Have a look in the </w:t>
            </w:r>
            <w:r w:rsidRPr="00355D9A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 xml:space="preserve">Numeracy </w:t>
            </w:r>
            <w:r w:rsidRPr="00355D9A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channel on our class team to find your maths activities for this week. </w:t>
            </w:r>
          </w:p>
          <w:p w14:paraId="0EF885F5" w14:textId="77777777" w:rsidR="003E053B" w:rsidRPr="00355D9A" w:rsidRDefault="003E053B" w:rsidP="00CC6E45">
            <w:pPr>
              <w:pStyle w:val="NoSpacing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6F37C30B" w14:textId="3AE1B369" w:rsidR="003E053B" w:rsidRPr="00355D9A" w:rsidRDefault="003E053B" w:rsidP="00CC6E45">
            <w:pPr>
              <w:pStyle w:val="NoSpacing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55D9A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There are </w:t>
            </w:r>
            <w:r w:rsidR="00366899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two</w:t>
            </w:r>
            <w:r w:rsidRPr="00355D9A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folders in the maths channel: </w:t>
            </w:r>
          </w:p>
          <w:p w14:paraId="4942824B" w14:textId="77777777" w:rsidR="003E053B" w:rsidRPr="00355D9A" w:rsidRDefault="003E053B" w:rsidP="00CC6E45">
            <w:pPr>
              <w:pStyle w:val="NoSpacing"/>
              <w:numPr>
                <w:ilvl w:val="0"/>
                <w:numId w:val="3"/>
              </w:numPr>
              <w:ind w:left="164" w:hanging="218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55D9A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Mrs Nisbet’s Group</w:t>
            </w:r>
          </w:p>
          <w:p w14:paraId="178D567C" w14:textId="0FEA3E49" w:rsidR="003E053B" w:rsidRPr="00366899" w:rsidRDefault="003E053B" w:rsidP="00366899">
            <w:pPr>
              <w:pStyle w:val="NoSpacing"/>
              <w:numPr>
                <w:ilvl w:val="0"/>
                <w:numId w:val="3"/>
              </w:numPr>
              <w:ind w:left="164" w:hanging="218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55D9A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Miss Clubb</w:t>
            </w:r>
            <w:r w:rsidR="00366899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and</w:t>
            </w:r>
            <w:r w:rsidRPr="00366899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Mrs Nicholson’s Group </w:t>
            </w:r>
          </w:p>
          <w:p w14:paraId="243B815B" w14:textId="77777777" w:rsidR="003E053B" w:rsidRDefault="003E053B" w:rsidP="00CC6E45">
            <w:pPr>
              <w:pStyle w:val="NoSpacing"/>
              <w:ind w:left="164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19DE3D47" w14:textId="2F248E50" w:rsidR="0065744E" w:rsidRDefault="0065744E" w:rsidP="0065744E">
            <w:pPr>
              <w:pStyle w:val="NoSpacing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55D9A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There is also a folder called ‘Mrs Nicholson’ in both group areas.  This has some extra worksheets and </w:t>
            </w:r>
            <w:r w:rsidR="00DC37F5" w:rsidRPr="00355D9A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games, which</w:t>
            </w:r>
            <w:r w:rsidRPr="00355D9A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you can try if you would like some extra practi</w:t>
            </w:r>
            <w:r w:rsidR="00E77A2D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s</w:t>
            </w:r>
            <w:r w:rsidRPr="00355D9A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e! </w:t>
            </w:r>
            <w:r w:rsidRPr="00355D9A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sym w:font="Wingdings" w:char="F04A"/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</w:p>
          <w:p w14:paraId="7DE18FA0" w14:textId="77777777" w:rsidR="0065744E" w:rsidRPr="003E053B" w:rsidRDefault="0065744E" w:rsidP="00CC6E45">
            <w:pPr>
              <w:pStyle w:val="NoSpacing"/>
              <w:ind w:left="164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514FEE3A" w14:textId="2284C596" w:rsidR="003E053B" w:rsidRDefault="003E053B" w:rsidP="00CC6E45">
            <w:pPr>
              <w:pStyle w:val="NoSpacing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55D9A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Choose the folder for your group to</w:t>
            </w:r>
            <w:r w:rsidR="00355D9A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find your activities for Week </w:t>
            </w:r>
            <w:r w:rsidR="00EA5AE7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8</w:t>
            </w:r>
            <w:r w:rsidRPr="00355D9A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!</w:t>
            </w:r>
            <w:r w:rsidRPr="003E053B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</w:p>
          <w:p w14:paraId="09F644E2" w14:textId="47BD4D98" w:rsidR="00355D9A" w:rsidRDefault="00355D9A" w:rsidP="00CC6E45">
            <w:pPr>
              <w:pStyle w:val="NoSpacing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4456A29A" w14:textId="77777777" w:rsidR="00355D9A" w:rsidRPr="003E053B" w:rsidRDefault="00355D9A" w:rsidP="00CC6E45">
            <w:pPr>
              <w:pStyle w:val="NoSpacing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0272FFB7" w14:textId="77777777" w:rsidR="003E053B" w:rsidRPr="003E053B" w:rsidRDefault="003E053B" w:rsidP="003E053B">
            <w:pPr>
              <w:pStyle w:val="NoSpacing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</w:p>
          <w:p w14:paraId="10C8BE64" w14:textId="77777777" w:rsidR="003E053B" w:rsidRPr="003E053B" w:rsidRDefault="003E053B" w:rsidP="00CC6E45">
            <w:pPr>
              <w:pStyle w:val="NoSpacing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</w:p>
          <w:p w14:paraId="003CAA92" w14:textId="28A5C1B7" w:rsidR="003E053B" w:rsidRDefault="003E053B" w:rsidP="00CC6E45">
            <w:pPr>
              <w:pStyle w:val="NoSpacing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 w:rsidRPr="003E053B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 xml:space="preserve"> </w:t>
            </w:r>
            <w:r w:rsidR="009F438E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 xml:space="preserve">These activities are all there to practise your skills. </w:t>
            </w:r>
          </w:p>
          <w:p w14:paraId="7A055B86" w14:textId="3A951FE9" w:rsidR="009F438E" w:rsidRDefault="009F438E" w:rsidP="00CC6E45">
            <w:pPr>
              <w:pStyle w:val="NoSpacing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</w:p>
          <w:p w14:paraId="05F60DC8" w14:textId="6F9E6854" w:rsidR="009F438E" w:rsidRPr="00355D9A" w:rsidRDefault="009F438E" w:rsidP="00CC6E45">
            <w:pPr>
              <w:pStyle w:val="NoSpacing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 w:rsidRPr="00366899">
              <w:rPr>
                <w:rFonts w:ascii="Comic Sans MS" w:eastAsia="Times New Roman" w:hAnsi="Comic Sans MS" w:cs="Times New Roman"/>
                <w:b/>
                <w:sz w:val="20"/>
                <w:szCs w:val="20"/>
                <w:highlight w:val="green"/>
                <w:lang w:eastAsia="en-GB"/>
              </w:rPr>
              <w:t>This week there is one activity in your online notebook.  Please complete this activity so that I can give you feedback on your learning.</w:t>
            </w:r>
          </w:p>
          <w:p w14:paraId="32685BE9" w14:textId="77777777" w:rsidR="00441128" w:rsidRPr="00355D9A" w:rsidRDefault="00441128" w:rsidP="00CC6E45">
            <w:pPr>
              <w:pStyle w:val="NoSpacing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</w:p>
          <w:p w14:paraId="689ACE50" w14:textId="5F6C23DD" w:rsidR="00441128" w:rsidRPr="003E053B" w:rsidRDefault="00441128" w:rsidP="00441128">
            <w:pPr>
              <w:pStyle w:val="NoSpacing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355D9A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I will give you feedback in your online notebook.</w:t>
            </w:r>
            <w:r w:rsidR="009F438E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 xml:space="preserve">  You don’t need to send any of the other sheets, but you can upload or email them if you want to</w:t>
            </w:r>
            <w:r w:rsidR="00533CA8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 xml:space="preserve"> share them.</w:t>
            </w:r>
          </w:p>
          <w:p w14:paraId="15E9C508" w14:textId="77777777" w:rsidR="003E053B" w:rsidRPr="003E053B" w:rsidRDefault="003E053B" w:rsidP="00CC6E45">
            <w:pPr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443881F2" w14:textId="77777777" w:rsidR="003E053B" w:rsidRPr="003E053B" w:rsidRDefault="003E053B" w:rsidP="003E053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97" w:type="dxa"/>
          </w:tcPr>
          <w:p w14:paraId="46DE0A0A" w14:textId="77777777" w:rsidR="003E053B" w:rsidRPr="00BE6FDC" w:rsidRDefault="003E053B" w:rsidP="00A243A3">
            <w:pPr>
              <w:jc w:val="center"/>
              <w:rPr>
                <w:rFonts w:ascii="Comic Sans MS" w:eastAsia="Times New Roman" w:hAnsi="Comic Sans MS" w:cs="Times New Roman"/>
                <w:sz w:val="48"/>
                <w:szCs w:val="48"/>
                <w:lang w:eastAsia="en-GB"/>
              </w:rPr>
            </w:pPr>
            <w:r w:rsidRPr="00BE6FDC">
              <w:rPr>
                <w:rFonts w:ascii="Comic Sans MS" w:eastAsia="Times New Roman" w:hAnsi="Comic Sans MS" w:cs="Times New Roman"/>
                <w:sz w:val="48"/>
                <w:szCs w:val="48"/>
                <w:lang w:eastAsia="en-GB"/>
              </w:rPr>
              <w:lastRenderedPageBreak/>
              <w:t>Reading</w:t>
            </w:r>
          </w:p>
          <w:p w14:paraId="4F33F567" w14:textId="77777777" w:rsidR="003E053B" w:rsidRPr="00BE6FDC" w:rsidRDefault="003E053B" w:rsidP="00A243A3">
            <w:pPr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643D4C8A" w14:textId="1AF70BC6" w:rsidR="003E053B" w:rsidRPr="00302E9E" w:rsidRDefault="003E053B" w:rsidP="00533CA8">
            <w:pPr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BE6FDC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Aim to read a little bit of your book every day. This can be a paper book or an audiobook, fiction or non-fiction.</w:t>
            </w:r>
          </w:p>
          <w:p w14:paraId="1EAE26AC" w14:textId="77777777" w:rsidR="003E053B" w:rsidRPr="009A50A4" w:rsidRDefault="003E053B" w:rsidP="00A243A3">
            <w:pPr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6447E43B" wp14:editId="350B9BFA">
                  <wp:extent cx="1304925" cy="1026403"/>
                  <wp:effectExtent l="0" t="0" r="0" b="2540"/>
                  <wp:docPr id="1" name="Picture 1" descr="C:\Users\marienisbet\AppData\Local\Microsoft\Windows\INetCache\Content.MSO\CE7E904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ienisbet\AppData\Local\Microsoft\Windows\INetCache\Content.MSO\CE7E904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035" cy="10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7" w:type="dxa"/>
          </w:tcPr>
          <w:p w14:paraId="1A0E547A" w14:textId="77777777" w:rsidR="003E053B" w:rsidRDefault="003E053B" w:rsidP="00245CD6">
            <w:pPr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48"/>
                <w:szCs w:val="48"/>
                <w:lang w:eastAsia="en-GB"/>
              </w:rPr>
              <w:t>P.E.</w:t>
            </w:r>
          </w:p>
          <w:p w14:paraId="32CB8471" w14:textId="77777777" w:rsidR="003E053B" w:rsidRPr="00770AAE" w:rsidRDefault="003E053B" w:rsidP="00245CD6">
            <w:pPr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44A4BEC3" w14:textId="6A18039B" w:rsidR="003E053B" w:rsidRDefault="003E053B" w:rsidP="00245CD6">
            <w:pPr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Mrs Ritchie will upload an activity on the P.E. channel on Microsoft Teams.</w:t>
            </w:r>
          </w:p>
          <w:p w14:paraId="364F4AD8" w14:textId="77777777" w:rsidR="00533CA8" w:rsidRPr="002335D2" w:rsidRDefault="00533CA8" w:rsidP="00245CD6">
            <w:pPr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7F372543" w14:textId="0847FC57" w:rsidR="003E053B" w:rsidRDefault="00533CA8" w:rsidP="00A243A3">
            <w:pPr>
              <w:pStyle w:val="NoSpacing"/>
              <w:jc w:val="center"/>
              <w:rPr>
                <w:rFonts w:eastAsia="Times New Roman" w:cs="Times New Roman"/>
                <w:sz w:val="48"/>
                <w:szCs w:val="48"/>
                <w:lang w:eastAsia="en-GB"/>
              </w:rPr>
            </w:pPr>
            <w:r>
              <w:rPr>
                <w:noProof/>
                <w:sz w:val="48"/>
                <w:szCs w:val="48"/>
              </w:rPr>
              <w:drawing>
                <wp:inline distT="0" distB="0" distL="0" distR="0" wp14:anchorId="44CCD131" wp14:editId="1D29DD35">
                  <wp:extent cx="800100" cy="730526"/>
                  <wp:effectExtent l="0" t="0" r="0" b="0"/>
                  <wp:docPr id="10" name="Picture 10" descr="C:\Users\Marie\AppData\Local\Microsoft\Windows\INetCache\Content.MSO\2198116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arie\AppData\Local\Microsoft\Windows\INetCache\Content.MSO\2198116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35" cy="735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7" w:type="dxa"/>
          </w:tcPr>
          <w:p w14:paraId="019D8729" w14:textId="77777777" w:rsidR="003E053B" w:rsidRPr="00C47B6B" w:rsidRDefault="003E053B" w:rsidP="00A243A3">
            <w:pPr>
              <w:jc w:val="center"/>
              <w:rPr>
                <w:rFonts w:ascii="Comic Sans MS" w:eastAsia="Times New Roman" w:hAnsi="Comic Sans MS" w:cs="Times New Roman"/>
                <w:sz w:val="48"/>
                <w:szCs w:val="48"/>
                <w:lang w:eastAsia="en-GB"/>
              </w:rPr>
            </w:pPr>
            <w:r w:rsidRPr="00C47B6B">
              <w:rPr>
                <w:rFonts w:ascii="Comic Sans MS" w:eastAsia="Times New Roman" w:hAnsi="Comic Sans MS" w:cs="Times New Roman"/>
                <w:sz w:val="48"/>
                <w:szCs w:val="48"/>
                <w:lang w:eastAsia="en-GB"/>
              </w:rPr>
              <w:t>Music</w:t>
            </w:r>
          </w:p>
          <w:p w14:paraId="1356E146" w14:textId="77777777" w:rsidR="003E053B" w:rsidRPr="00C47B6B" w:rsidRDefault="003E053B" w:rsidP="00A243A3">
            <w:pPr>
              <w:jc w:val="center"/>
              <w:rPr>
                <w:rFonts w:ascii="Comic Sans MS" w:eastAsia="Times New Roman" w:hAnsi="Comic Sans MS" w:cs="Times New Roman"/>
                <w:sz w:val="48"/>
                <w:szCs w:val="48"/>
                <w:lang w:eastAsia="en-GB"/>
              </w:rPr>
            </w:pPr>
          </w:p>
          <w:p w14:paraId="070D08CF" w14:textId="77777777" w:rsidR="003E053B" w:rsidRPr="002335D2" w:rsidRDefault="003E053B" w:rsidP="00A243A3">
            <w:pPr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C47B6B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Mrs Jamieson will upload an activity on the music channel on Microsoft Teams.</w:t>
            </w:r>
          </w:p>
          <w:p w14:paraId="1A17AC07" w14:textId="77777777" w:rsidR="003E053B" w:rsidRDefault="00304A2B" w:rsidP="00A243A3">
            <w:pPr>
              <w:jc w:val="center"/>
              <w:rPr>
                <w:rFonts w:ascii="Comic Sans MS" w:eastAsia="Times New Roman" w:hAnsi="Comic Sans MS" w:cs="Times New Roman"/>
                <w:sz w:val="48"/>
                <w:szCs w:val="48"/>
                <w:lang w:eastAsia="en-GB"/>
              </w:rPr>
            </w:pPr>
            <w:r>
              <w:rPr>
                <w:rFonts w:ascii="Comic Sans MS" w:hAnsi="Comic Sans MS"/>
                <w:noProof/>
                <w:sz w:val="48"/>
                <w:szCs w:val="48"/>
                <w:lang w:eastAsia="en-GB"/>
              </w:rPr>
              <w:drawing>
                <wp:inline distT="0" distB="0" distL="0" distR="0" wp14:anchorId="196B98EB" wp14:editId="4FD633B4">
                  <wp:extent cx="881063" cy="1057275"/>
                  <wp:effectExtent l="0" t="0" r="0" b="0"/>
                  <wp:docPr id="5" name="Picture 5" descr="C:\Users\marienisbet\AppData\Local\Microsoft\Windows\INetCache\Content.MSO\3AC70B2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arienisbet\AppData\Local\Microsoft\Windows\INetCache\Content.MSO\3AC70B2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965" cy="1061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053B" w:rsidRPr="00A243A3" w14:paraId="0ACA8FF7" w14:textId="77777777" w:rsidTr="00355D9A">
        <w:tc>
          <w:tcPr>
            <w:tcW w:w="3397" w:type="dxa"/>
            <w:vMerge/>
          </w:tcPr>
          <w:p w14:paraId="48C01824" w14:textId="77777777" w:rsidR="003E053B" w:rsidRPr="00302E9E" w:rsidRDefault="003E053B" w:rsidP="003E053B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297" w:type="dxa"/>
          </w:tcPr>
          <w:p w14:paraId="5C7296A6" w14:textId="0A528D68" w:rsidR="003C31E2" w:rsidRDefault="00B13034" w:rsidP="003C31E2">
            <w:pPr>
              <w:jc w:val="center"/>
              <w:rPr>
                <w:rFonts w:ascii="Comic Sans MS" w:eastAsia="Times New Roman" w:hAnsi="Comic Sans MS" w:cs="Times New Roman"/>
                <w:sz w:val="48"/>
                <w:szCs w:val="48"/>
                <w:lang w:eastAsia="en-GB"/>
              </w:rPr>
            </w:pPr>
            <w:r w:rsidRPr="009F438E">
              <w:rPr>
                <w:rFonts w:ascii="Comic Sans MS" w:eastAsia="Times New Roman" w:hAnsi="Comic Sans MS" w:cs="Times New Roman"/>
                <w:sz w:val="48"/>
                <w:szCs w:val="48"/>
                <w:highlight w:val="green"/>
                <w:lang w:eastAsia="en-GB"/>
              </w:rPr>
              <w:t>Writing</w:t>
            </w:r>
          </w:p>
          <w:p w14:paraId="1C079657" w14:textId="77777777" w:rsidR="00366899" w:rsidRDefault="00366899" w:rsidP="003C31E2">
            <w:pPr>
              <w:jc w:val="center"/>
              <w:rPr>
                <w:rFonts w:ascii="Comic Sans MS" w:eastAsia="Times New Roman" w:hAnsi="Comic Sans MS" w:cs="Times New Roman"/>
                <w:sz w:val="48"/>
                <w:szCs w:val="48"/>
                <w:lang w:eastAsia="en-GB"/>
              </w:rPr>
            </w:pPr>
          </w:p>
          <w:p w14:paraId="13BCD8E7" w14:textId="404BBEB2" w:rsidR="00000349" w:rsidRDefault="00000349" w:rsidP="00ED502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366899">
              <w:rPr>
                <w:rFonts w:ascii="Comic Sans MS" w:hAnsi="Comic Sans MS"/>
                <w:sz w:val="20"/>
                <w:szCs w:val="20"/>
              </w:rPr>
              <w:t xml:space="preserve">This </w:t>
            </w:r>
            <w:r w:rsidR="00EA5AE7">
              <w:rPr>
                <w:rFonts w:ascii="Comic Sans MS" w:hAnsi="Comic Sans MS"/>
                <w:sz w:val="20"/>
                <w:szCs w:val="20"/>
              </w:rPr>
              <w:t xml:space="preserve">week, the writing activity will further explore 2-sided arguments.  You will find instructions in </w:t>
            </w:r>
            <w:r w:rsidR="00366899">
              <w:rPr>
                <w:rFonts w:ascii="Comic Sans MS" w:hAnsi="Comic Sans MS"/>
                <w:sz w:val="20"/>
                <w:szCs w:val="20"/>
              </w:rPr>
              <w:t xml:space="preserve">your </w:t>
            </w:r>
            <w:r w:rsidR="00366899" w:rsidRPr="00366899">
              <w:rPr>
                <w:rFonts w:ascii="Comic Sans MS" w:hAnsi="Comic Sans MS"/>
                <w:sz w:val="20"/>
                <w:szCs w:val="20"/>
                <w:highlight w:val="green"/>
              </w:rPr>
              <w:t>online notebook.</w:t>
            </w:r>
          </w:p>
          <w:p w14:paraId="1304A565" w14:textId="77777777" w:rsidR="00366899" w:rsidRDefault="00366899" w:rsidP="00ED5028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75AAA97" w14:textId="77777777" w:rsidR="00366899" w:rsidRDefault="00366899" w:rsidP="00ED502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There are some support activities in the files section of the literacy channel.</w:t>
            </w:r>
          </w:p>
          <w:p w14:paraId="6226C064" w14:textId="77777777" w:rsidR="00366899" w:rsidRDefault="00366899" w:rsidP="00ED5028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B8602A1" w14:textId="77777777" w:rsidR="00366899" w:rsidRDefault="00366899" w:rsidP="00ED5028">
            <w:pPr>
              <w:rPr>
                <w:rFonts w:ascii="Comic Sans MS" w:hAnsi="Comic Sans MS"/>
                <w:sz w:val="20"/>
                <w:szCs w:val="20"/>
              </w:rPr>
            </w:pPr>
            <w:r w:rsidRPr="00366899">
              <w:rPr>
                <w:rFonts w:ascii="Comic Sans MS" w:hAnsi="Comic Sans MS"/>
                <w:sz w:val="20"/>
                <w:szCs w:val="20"/>
                <w:highlight w:val="green"/>
              </w:rPr>
              <w:t>I will feedback to you on this activity in your online notebook.</w:t>
            </w:r>
          </w:p>
          <w:p w14:paraId="61A5C62F" w14:textId="77777777" w:rsidR="00500AE3" w:rsidRDefault="00500AE3" w:rsidP="00ED5028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166A0D7" w14:textId="77777777" w:rsidR="00500AE3" w:rsidRDefault="00500AE3" w:rsidP="00ED5028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6545EE9" w14:textId="77777777" w:rsidR="00500AE3" w:rsidRDefault="00500AE3" w:rsidP="00ED5028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8812B61" w14:textId="77777777" w:rsidR="00500AE3" w:rsidRDefault="00500AE3" w:rsidP="00500AE3">
            <w:pPr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w:lastRenderedPageBreak/>
              <w:drawing>
                <wp:inline distT="0" distB="0" distL="0" distR="0" wp14:anchorId="529D7BB9" wp14:editId="36B06158">
                  <wp:extent cx="1628775" cy="1628775"/>
                  <wp:effectExtent l="0" t="0" r="9525" b="9525"/>
                  <wp:docPr id="12" name="Picture 12" descr="C:\Users\Marie\AppData\Local\Microsoft\Windows\INetCache\Content.MSO\E345E70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arie\AppData\Local\Microsoft\Windows\INetCache\Content.MSO\E345E70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87561E" w14:textId="77777777" w:rsidR="00BC2ADC" w:rsidRDefault="00BC2ADC" w:rsidP="00500AE3">
            <w:pPr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6940B714" w14:textId="77777777" w:rsidR="00BC2ADC" w:rsidRDefault="00BC2ADC" w:rsidP="00500AE3">
            <w:pPr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6B8DC5CD" w14:textId="00FF9D43" w:rsidR="00BC2ADC" w:rsidRPr="00301F95" w:rsidRDefault="00BC2ADC" w:rsidP="00500AE3">
            <w:pPr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407953">
              <w:rPr>
                <w:rFonts w:ascii="Comic Sans MS" w:eastAsia="Times New Roman" w:hAnsi="Comic Sans MS" w:cs="Times New Roman"/>
                <w:b/>
                <w:bCs/>
                <w:color w:val="FF0000"/>
                <w:sz w:val="20"/>
                <w:szCs w:val="20"/>
                <w:lang w:eastAsia="en-GB"/>
              </w:rPr>
              <w:t>As this is a longer task, it will be on the grid for 2 weeks</w:t>
            </w:r>
            <w:r w:rsidRPr="00BC2ADC"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3847" w:type="dxa"/>
          </w:tcPr>
          <w:p w14:paraId="2CFE1524" w14:textId="27933C9F" w:rsidR="00366899" w:rsidRDefault="00366899" w:rsidP="00366899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B25E1E">
              <w:rPr>
                <w:rFonts w:ascii="Comic Sans MS" w:hAnsi="Comic Sans MS"/>
                <w:sz w:val="48"/>
                <w:szCs w:val="48"/>
                <w:highlight w:val="green"/>
              </w:rPr>
              <w:lastRenderedPageBreak/>
              <w:t>High School Transition</w:t>
            </w:r>
          </w:p>
          <w:p w14:paraId="56895675" w14:textId="77777777" w:rsidR="00500AE3" w:rsidRPr="00DC37F5" w:rsidRDefault="00500AE3" w:rsidP="00366899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 w14:paraId="5173ADF2" w14:textId="6AD7FECE" w:rsidR="00EA5AE7" w:rsidRDefault="00F85FE9" w:rsidP="00A243A3">
            <w:pPr>
              <w:pStyle w:val="NoSpacing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Try the high school virtual tour and the second quiz.</w:t>
            </w:r>
          </w:p>
          <w:p w14:paraId="7B571048" w14:textId="56188647" w:rsidR="00F85FE9" w:rsidRDefault="00F85FE9" w:rsidP="00A243A3">
            <w:pPr>
              <w:pStyle w:val="NoSpacing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05E42FD5" w14:textId="58D42DB4" w:rsidR="00F85FE9" w:rsidRDefault="00F85FE9" w:rsidP="00A243A3">
            <w:pPr>
              <w:pStyle w:val="NoSpacing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Details are in the transition section of our online notebook.</w:t>
            </w:r>
            <w:bookmarkStart w:id="0" w:name="_GoBack"/>
            <w:bookmarkEnd w:id="0"/>
          </w:p>
          <w:p w14:paraId="351D0D4D" w14:textId="77777777" w:rsidR="00EA5AE7" w:rsidRDefault="00EA5AE7" w:rsidP="00A243A3">
            <w:pPr>
              <w:pStyle w:val="NoSpacing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6AE2EC14" w14:textId="77777777" w:rsidR="00EA5AE7" w:rsidRDefault="00EA5AE7" w:rsidP="00A243A3">
            <w:pPr>
              <w:pStyle w:val="NoSpacing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54756747" w14:textId="77777777" w:rsidR="00EA5AE7" w:rsidRDefault="00EA5AE7" w:rsidP="00A243A3">
            <w:pPr>
              <w:pStyle w:val="NoSpacing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44800B84" w14:textId="77777777" w:rsidR="00EA5AE7" w:rsidRDefault="00EA5AE7" w:rsidP="00A243A3">
            <w:pPr>
              <w:pStyle w:val="NoSpacing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5442B587" w14:textId="77777777" w:rsidR="00EA5AE7" w:rsidRDefault="00EA5AE7" w:rsidP="00A243A3">
            <w:pPr>
              <w:pStyle w:val="NoSpacing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735613DD" w14:textId="0EFC1D54" w:rsidR="00366899" w:rsidRDefault="00366899" w:rsidP="00A243A3">
            <w:pPr>
              <w:pStyle w:val="NoSpacing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I will feedback to you in your online </w:t>
            </w:r>
            <w:r w:rsidRPr="00366899">
              <w:rPr>
                <w:rFonts w:ascii="Comic Sans MS" w:eastAsia="Times New Roman" w:hAnsi="Comic Sans MS" w:cs="Times New Roman"/>
                <w:sz w:val="20"/>
                <w:szCs w:val="20"/>
                <w:highlight w:val="green"/>
                <w:lang w:eastAsia="en-GB"/>
              </w:rPr>
              <w:t>notebook.</w:t>
            </w:r>
          </w:p>
          <w:p w14:paraId="1797C4B3" w14:textId="77777777" w:rsidR="00366899" w:rsidRDefault="00366899" w:rsidP="00A243A3">
            <w:pPr>
              <w:pStyle w:val="NoSpacing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618C5F10" w14:textId="6823BD3A" w:rsidR="00366899" w:rsidRPr="00302E9E" w:rsidRDefault="00366899" w:rsidP="00A243A3">
            <w:pPr>
              <w:pStyle w:val="NoSpacing"/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 wp14:anchorId="7CB41AFC" wp14:editId="79C763FF">
                  <wp:extent cx="1862826" cy="1752600"/>
                  <wp:effectExtent l="0" t="0" r="4445" b="0"/>
                  <wp:docPr id="8" name="Picture 8" descr="C:\Users\Marie\AppData\Local\Microsoft\Windows\INetCache\Content.MSO\7BD7257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rie\AppData\Local\Microsoft\Windows\INetCache\Content.MSO\7BD7257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858" cy="1755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7" w:type="dxa"/>
          </w:tcPr>
          <w:p w14:paraId="6127DB27" w14:textId="77777777" w:rsidR="003E053B" w:rsidRDefault="003E053B" w:rsidP="00CF66C2">
            <w:pPr>
              <w:spacing w:after="160" w:line="259" w:lineRule="auto"/>
              <w:jc w:val="center"/>
              <w:rPr>
                <w:rFonts w:ascii="Comic Sans MS" w:eastAsia="Times New Roman" w:hAnsi="Comic Sans MS" w:cs="Times New Roman"/>
                <w:sz w:val="48"/>
                <w:szCs w:val="4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48"/>
                <w:szCs w:val="48"/>
                <w:lang w:eastAsia="en-GB"/>
              </w:rPr>
              <w:lastRenderedPageBreak/>
              <w:t>Art</w:t>
            </w:r>
          </w:p>
          <w:p w14:paraId="510F480D" w14:textId="77777777" w:rsidR="003E053B" w:rsidRPr="002335D2" w:rsidRDefault="003E053B" w:rsidP="00245CD6">
            <w:pPr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Mrs Sinclair will upload an activity on the art channel on Microsoft Teams.</w:t>
            </w:r>
          </w:p>
          <w:p w14:paraId="524BEF3E" w14:textId="77777777" w:rsidR="003E053B" w:rsidRDefault="003E053B" w:rsidP="00A243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625F32B" w14:textId="77777777" w:rsidR="003E053B" w:rsidRDefault="003E053B" w:rsidP="00A243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8EE83B3" w14:textId="77777777" w:rsidR="003E053B" w:rsidRDefault="00304A2B" w:rsidP="00A243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678A7367" wp14:editId="6E52B593">
                  <wp:extent cx="1576243" cy="1228725"/>
                  <wp:effectExtent l="0" t="0" r="5080" b="0"/>
                  <wp:docPr id="6" name="Picture 6" descr="C:\Users\marienisbet\AppData\Local\Microsoft\Windows\INetCache\Content.MSO\2D959C1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arienisbet\AppData\Local\Microsoft\Windows\INetCache\Content.MSO\2D959C1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724" cy="123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3F4404" w14:textId="77777777" w:rsidR="003E053B" w:rsidRDefault="003E053B" w:rsidP="00A243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3212D0F" w14:textId="77777777" w:rsidR="003E053B" w:rsidRPr="00A243A3" w:rsidRDefault="003E053B" w:rsidP="00D21448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FE08B6" w14:paraId="2DE7CCD7" w14:textId="77777777" w:rsidTr="00355D9A">
        <w:trPr>
          <w:trHeight w:val="2549"/>
        </w:trPr>
        <w:tc>
          <w:tcPr>
            <w:tcW w:w="3397" w:type="dxa"/>
          </w:tcPr>
          <w:p w14:paraId="1678BBAE" w14:textId="4C20F7B2" w:rsidR="00366899" w:rsidRDefault="00EA5AE7" w:rsidP="00366899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Seize the Day</w:t>
            </w:r>
          </w:p>
          <w:p w14:paraId="27CB47CD" w14:textId="3C8E38AC" w:rsidR="00EA5AE7" w:rsidRDefault="00EA5AE7" w:rsidP="00366899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 w14:paraId="3720F6FA" w14:textId="0CA589D2" w:rsidR="00EA5AE7" w:rsidRPr="00EA5AE7" w:rsidRDefault="00EA5AE7" w:rsidP="003668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5AE7">
              <w:rPr>
                <w:rFonts w:ascii="Comic Sans MS" w:hAnsi="Comic Sans MS"/>
                <w:sz w:val="20"/>
                <w:szCs w:val="20"/>
              </w:rPr>
              <w:t>Have a go at the ‘seize the day’ activity to practise BODMAS.</w:t>
            </w:r>
          </w:p>
          <w:p w14:paraId="45A4E4ED" w14:textId="61EF354F" w:rsidR="00EA5AE7" w:rsidRPr="00EA5AE7" w:rsidRDefault="00EA5AE7" w:rsidP="003668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0DCF00A" w14:textId="2FDEC01A" w:rsidR="00EA5AE7" w:rsidRPr="00EA5AE7" w:rsidRDefault="00EA5AE7" w:rsidP="003668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A5AE7">
              <w:rPr>
                <w:rFonts w:ascii="Comic Sans MS" w:hAnsi="Comic Sans MS"/>
                <w:sz w:val="20"/>
                <w:szCs w:val="20"/>
              </w:rPr>
              <w:t>You will find the activity in the numeracy channel.</w:t>
            </w:r>
          </w:p>
          <w:p w14:paraId="11F796A9" w14:textId="77777777" w:rsidR="00EA5AE7" w:rsidRDefault="00EA5AE7" w:rsidP="00366899">
            <w:pPr>
              <w:jc w:val="center"/>
              <w:rPr>
                <w:rFonts w:ascii="Comic Sans MS" w:hAnsi="Comic Sans MS"/>
                <w:noProof/>
                <w:sz w:val="48"/>
                <w:szCs w:val="48"/>
                <w:lang w:eastAsia="en-GB"/>
              </w:rPr>
            </w:pPr>
          </w:p>
          <w:p w14:paraId="30C4D109" w14:textId="0B1233C2" w:rsidR="00366899" w:rsidRDefault="00EA5AE7" w:rsidP="00EA5AE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noProof/>
                <w:sz w:val="48"/>
                <w:szCs w:val="48"/>
              </w:rPr>
              <w:drawing>
                <wp:inline distT="0" distB="0" distL="0" distR="0" wp14:anchorId="52664D0A" wp14:editId="7E01CD6B">
                  <wp:extent cx="1091911" cy="923925"/>
                  <wp:effectExtent l="0" t="0" r="0" b="0"/>
                  <wp:docPr id="13" name="Picture 13" descr="C:\Users\Marie\AppData\Local\Microsoft\Windows\INetCache\Content.MSO\5B02545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rie\AppData\Local\Microsoft\Windows\INetCache\Content.MSO\5B02545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522" cy="926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5661FE" w14:textId="5A9CDDC3" w:rsidR="00000349" w:rsidRPr="007F4148" w:rsidRDefault="00533CA8" w:rsidP="003668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4297" w:type="dxa"/>
          </w:tcPr>
          <w:p w14:paraId="6FFA3559" w14:textId="77777777" w:rsidR="00413148" w:rsidRPr="00C47B6B" w:rsidRDefault="00413148" w:rsidP="00413148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C47B6B">
              <w:rPr>
                <w:rFonts w:ascii="Comic Sans MS" w:hAnsi="Comic Sans MS"/>
                <w:sz w:val="48"/>
                <w:szCs w:val="48"/>
              </w:rPr>
              <w:t>Reading</w:t>
            </w:r>
          </w:p>
          <w:p w14:paraId="6CDD7CA2" w14:textId="77777777" w:rsidR="00413148" w:rsidRPr="00C47B6B" w:rsidRDefault="00413148" w:rsidP="0041314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80342E0" w14:textId="28782670" w:rsidR="00FE08B6" w:rsidRPr="00C47B6B" w:rsidRDefault="00FE08B6" w:rsidP="00E00F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47B6B">
              <w:rPr>
                <w:rFonts w:ascii="Comic Sans MS" w:hAnsi="Comic Sans MS"/>
                <w:sz w:val="20"/>
                <w:szCs w:val="20"/>
              </w:rPr>
              <w:t xml:space="preserve">I </w:t>
            </w:r>
            <w:r w:rsidR="006C434D" w:rsidRPr="00C47B6B">
              <w:rPr>
                <w:rFonts w:ascii="Comic Sans MS" w:hAnsi="Comic Sans MS"/>
                <w:sz w:val="20"/>
                <w:szCs w:val="20"/>
              </w:rPr>
              <w:t xml:space="preserve">have uploaded </w:t>
            </w:r>
            <w:r w:rsidR="005C4C25">
              <w:rPr>
                <w:rFonts w:ascii="Comic Sans MS" w:hAnsi="Comic Sans MS"/>
                <w:sz w:val="20"/>
                <w:szCs w:val="20"/>
              </w:rPr>
              <w:t xml:space="preserve">chapter </w:t>
            </w:r>
            <w:r w:rsidR="00EA5AE7">
              <w:rPr>
                <w:rFonts w:ascii="Comic Sans MS" w:hAnsi="Comic Sans MS"/>
                <w:sz w:val="20"/>
                <w:szCs w:val="20"/>
              </w:rPr>
              <w:t>7</w:t>
            </w:r>
            <w:r w:rsidRPr="00C47B6B">
              <w:rPr>
                <w:rFonts w:ascii="Comic Sans MS" w:hAnsi="Comic Sans MS"/>
                <w:sz w:val="20"/>
                <w:szCs w:val="20"/>
              </w:rPr>
              <w:t>, of Kensuke</w:t>
            </w:r>
            <w:r w:rsidR="00413148" w:rsidRPr="00C47B6B">
              <w:rPr>
                <w:rFonts w:ascii="Comic Sans MS" w:hAnsi="Comic Sans MS"/>
                <w:sz w:val="20"/>
                <w:szCs w:val="20"/>
              </w:rPr>
              <w:t xml:space="preserve">’s Kingdom, for you to listen.  </w:t>
            </w:r>
            <w:r w:rsidRPr="00C47B6B">
              <w:rPr>
                <w:rFonts w:ascii="Comic Sans MS" w:hAnsi="Comic Sans MS"/>
                <w:sz w:val="20"/>
                <w:szCs w:val="20"/>
              </w:rPr>
              <w:t>It is in the literacy channel, on Microsoft Teams.  Once you have listened to thi</w:t>
            </w:r>
            <w:r w:rsidR="005C4C25">
              <w:rPr>
                <w:rFonts w:ascii="Comic Sans MS" w:hAnsi="Comic Sans MS"/>
                <w:sz w:val="20"/>
                <w:szCs w:val="20"/>
              </w:rPr>
              <w:t xml:space="preserve">s, please complete the chapter </w:t>
            </w:r>
            <w:r w:rsidR="00EA5AE7">
              <w:rPr>
                <w:rFonts w:ascii="Comic Sans MS" w:hAnsi="Comic Sans MS"/>
                <w:sz w:val="20"/>
                <w:szCs w:val="20"/>
              </w:rPr>
              <w:t>7</w:t>
            </w:r>
            <w:r w:rsidRPr="00C47B6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413148" w:rsidRPr="00C47B6B">
              <w:rPr>
                <w:rFonts w:ascii="Comic Sans MS" w:hAnsi="Comic Sans MS"/>
                <w:sz w:val="20"/>
                <w:szCs w:val="20"/>
              </w:rPr>
              <w:t>activity.</w:t>
            </w:r>
            <w:r w:rsidR="00000349">
              <w:rPr>
                <w:rFonts w:ascii="Comic Sans MS" w:hAnsi="Comic Sans MS"/>
                <w:sz w:val="20"/>
                <w:szCs w:val="20"/>
              </w:rPr>
              <w:t xml:space="preserve">  </w:t>
            </w:r>
          </w:p>
          <w:p w14:paraId="00292DC5" w14:textId="77777777" w:rsidR="00E00FD0" w:rsidRPr="00C47B6B" w:rsidRDefault="00E00FD0" w:rsidP="00E00F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6CDA05A" w14:textId="29FC7A47" w:rsidR="00E00FD0" w:rsidRDefault="005C4C25" w:rsidP="00E00F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The chapter </w:t>
            </w:r>
            <w:r w:rsidR="00EA5AE7">
              <w:rPr>
                <w:rFonts w:ascii="Comic Sans MS" w:hAnsi="Comic Sans MS"/>
                <w:sz w:val="20"/>
                <w:szCs w:val="20"/>
              </w:rPr>
              <w:t>7</w:t>
            </w:r>
            <w:r w:rsidR="00E00FD0" w:rsidRPr="00C47B6B">
              <w:rPr>
                <w:rFonts w:ascii="Comic Sans MS" w:hAnsi="Comic Sans MS"/>
                <w:sz w:val="20"/>
                <w:szCs w:val="20"/>
              </w:rPr>
              <w:t xml:space="preserve"> activity is in the reading section of your online notebook.</w:t>
            </w:r>
            <w:r w:rsidR="00000349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="00000349" w:rsidRPr="00000349">
              <w:rPr>
                <w:rFonts w:ascii="Comic Sans MS" w:hAnsi="Comic Sans MS"/>
                <w:sz w:val="20"/>
                <w:szCs w:val="20"/>
                <w:highlight w:val="yellow"/>
              </w:rPr>
              <w:t>You can also find my voice instruction and the recorded chapter here.</w:t>
            </w:r>
          </w:p>
          <w:p w14:paraId="598D88F8" w14:textId="70A0F6C8" w:rsidR="00304A2B" w:rsidRDefault="00E77A2D" w:rsidP="00E00F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6A284001" wp14:editId="5DF6B7EF">
                  <wp:extent cx="1085540" cy="853844"/>
                  <wp:effectExtent l="0" t="0" r="635" b="3810"/>
                  <wp:docPr id="7" name="Picture 7" descr="C:\Users\marienisbet\AppData\Local\Microsoft\Windows\INetCache\Content.MSO\CE7E904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ienisbet\AppData\Local\Microsoft\Windows\INetCache\Content.MSO\CE7E904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949" cy="858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CC6604" w14:textId="51E05B2E" w:rsidR="00304A2B" w:rsidRPr="00302E9E" w:rsidRDefault="00304A2B" w:rsidP="00E00FD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847" w:type="dxa"/>
          </w:tcPr>
          <w:p w14:paraId="31CC381C" w14:textId="2949AA30" w:rsidR="00916803" w:rsidRDefault="00265460" w:rsidP="00B25E1E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 xml:space="preserve">Walking </w:t>
            </w:r>
            <w:r w:rsidR="000232F3">
              <w:rPr>
                <w:rFonts w:ascii="Comic Sans MS" w:hAnsi="Comic Sans MS"/>
                <w:sz w:val="48"/>
                <w:szCs w:val="48"/>
              </w:rPr>
              <w:t>Bingo</w:t>
            </w:r>
          </w:p>
          <w:p w14:paraId="0A12C1AB" w14:textId="0C9C6284" w:rsidR="000232F3" w:rsidRDefault="000232F3" w:rsidP="00B25E1E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 w14:paraId="667C0791" w14:textId="64B173E1" w:rsidR="000232F3" w:rsidRPr="00916803" w:rsidRDefault="00BC2ADC" w:rsidP="00B25E1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C2ADC">
              <w:rPr>
                <w:rFonts w:ascii="Comic Sans MS" w:hAnsi="Comic Sans MS"/>
                <w:sz w:val="20"/>
                <w:szCs w:val="20"/>
              </w:rPr>
              <w:t>You can find this game and many others in the Primary Schools Active Travel pack</w:t>
            </w:r>
          </w:p>
          <w:p w14:paraId="5AFB68C4" w14:textId="61632981" w:rsidR="00385F5F" w:rsidRDefault="00385F5F" w:rsidP="00A10A72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43C180D" w14:textId="69BD1F13" w:rsidR="00BC2ADC" w:rsidRDefault="00BC2ADC" w:rsidP="00A10A7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Please click the link below to download the pack:</w:t>
            </w:r>
          </w:p>
          <w:p w14:paraId="11C1946E" w14:textId="77777777" w:rsidR="00E77A2D" w:rsidRDefault="00E77A2D" w:rsidP="009168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094FED0" w14:textId="66262B97" w:rsidR="00BC2ADC" w:rsidRDefault="00F85FE9" w:rsidP="009168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hyperlink r:id="rId17" w:history="1">
              <w:r w:rsidR="00BC2ADC" w:rsidRPr="00BC2ADC">
                <w:rPr>
                  <w:rStyle w:val="Hyperlink"/>
                  <w:rFonts w:ascii="Comic Sans MS" w:hAnsi="Comic Sans MS"/>
                  <w:sz w:val="20"/>
                  <w:szCs w:val="20"/>
                </w:rPr>
                <w:t>Primary Active Travel Pack</w:t>
              </w:r>
            </w:hyperlink>
          </w:p>
          <w:p w14:paraId="003F7663" w14:textId="14BF7916" w:rsidR="00BC2ADC" w:rsidRPr="00A10A72" w:rsidRDefault="00BC2ADC" w:rsidP="0091680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847" w:type="dxa"/>
          </w:tcPr>
          <w:p w14:paraId="2A2931B3" w14:textId="77777777" w:rsidR="00366899" w:rsidRDefault="00366899" w:rsidP="00366899">
            <w:pPr>
              <w:jc w:val="center"/>
              <w:rPr>
                <w:rFonts w:ascii="Comic Sans MS" w:eastAsia="Times New Roman" w:hAnsi="Comic Sans MS" w:cs="Times New Roman"/>
                <w:sz w:val="48"/>
                <w:szCs w:val="48"/>
                <w:lang w:eastAsia="en-GB"/>
              </w:rPr>
            </w:pPr>
            <w:r w:rsidRPr="00B25E1E">
              <w:rPr>
                <w:rFonts w:ascii="Comic Sans MS" w:eastAsia="Times New Roman" w:hAnsi="Comic Sans MS" w:cs="Times New Roman"/>
                <w:sz w:val="48"/>
                <w:szCs w:val="48"/>
                <w:lang w:eastAsia="en-GB"/>
              </w:rPr>
              <w:t>Topic</w:t>
            </w:r>
          </w:p>
          <w:p w14:paraId="09646F28" w14:textId="77777777" w:rsidR="00366899" w:rsidRDefault="00366899" w:rsidP="00366899">
            <w:pPr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6D08FDD0" w14:textId="77777777" w:rsidR="00366899" w:rsidRDefault="00366899" w:rsidP="00366899">
            <w:pPr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0CFDFBD1" w14:textId="72C9C03C" w:rsidR="00366899" w:rsidRDefault="00366899" w:rsidP="00366899">
            <w:pPr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Please log on to your class notebook.  I have put this week’s lesson in the topic session.  </w:t>
            </w:r>
          </w:p>
          <w:p w14:paraId="40E0B6BB" w14:textId="77777777" w:rsidR="00EA5AE7" w:rsidRDefault="00EA5AE7" w:rsidP="00366899">
            <w:pPr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06B24018" w14:textId="2259F9EB" w:rsidR="00366899" w:rsidRDefault="00EA5AE7" w:rsidP="00366899">
            <w:pPr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 wp14:anchorId="3CA2EB97" wp14:editId="5F86F46F">
                  <wp:extent cx="301548" cy="628650"/>
                  <wp:effectExtent l="0" t="0" r="3810" b="0"/>
                  <wp:docPr id="14" name="Picture 14" descr="C:\Users\Marie\AppData\Local\Microsoft\Windows\INetCache\Content.MSO\17C1FAD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arie\AppData\Local\Microsoft\Windows\INetCache\Content.MSO\17C1FAD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981" cy="633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E75B39" w14:textId="77777777" w:rsidR="00EA5AE7" w:rsidRDefault="00EA5AE7" w:rsidP="00366899">
            <w:pPr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330A0AED" w14:textId="443F0FBF" w:rsidR="00AD42F7" w:rsidRDefault="00E77A2D" w:rsidP="00E77A2D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This week we will be </w:t>
            </w:r>
            <w:r w:rsidR="00EA5AE7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finding out more about fossil fuels and renewable energy.</w:t>
            </w:r>
          </w:p>
          <w:p w14:paraId="424BD8D2" w14:textId="77777777" w:rsidR="00EA5AE7" w:rsidRDefault="00EA5AE7" w:rsidP="00E77A2D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19DA82A0" w14:textId="77777777" w:rsidR="00E77A2D" w:rsidRDefault="00E77A2D" w:rsidP="00E77A2D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4026DC8C" w14:textId="1E387D2A" w:rsidR="00E77A2D" w:rsidRPr="00E77A2D" w:rsidRDefault="00E77A2D" w:rsidP="00E77A2D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</w:tr>
      <w:tr w:rsidR="00FE08B6" w14:paraId="2905121C" w14:textId="77777777" w:rsidTr="00355D9A">
        <w:tc>
          <w:tcPr>
            <w:tcW w:w="3397" w:type="dxa"/>
          </w:tcPr>
          <w:p w14:paraId="0B1C884B" w14:textId="4A6AFF50" w:rsidR="00E77A2D" w:rsidRDefault="00BC2ADC" w:rsidP="00C50BFA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lastRenderedPageBreak/>
              <w:t>Cross Roads Chaos</w:t>
            </w:r>
          </w:p>
          <w:p w14:paraId="0720A815" w14:textId="2179A152" w:rsidR="00BC2ADC" w:rsidRDefault="00BC2ADC" w:rsidP="00E77A2D">
            <w:pPr>
              <w:rPr>
                <w:rFonts w:ascii="Comic Sans MS" w:hAnsi="Comic Sans MS"/>
                <w:sz w:val="48"/>
                <w:szCs w:val="48"/>
              </w:rPr>
            </w:pPr>
          </w:p>
          <w:p w14:paraId="522E92FE" w14:textId="58BD376F" w:rsidR="00C50BFA" w:rsidRPr="00C50BFA" w:rsidRDefault="00C50BFA" w:rsidP="00E77A2D">
            <w:pPr>
              <w:rPr>
                <w:rFonts w:ascii="Comic Sans MS" w:hAnsi="Comic Sans MS"/>
                <w:sz w:val="20"/>
                <w:szCs w:val="20"/>
              </w:rPr>
            </w:pPr>
            <w:r w:rsidRPr="00C50BFA">
              <w:rPr>
                <w:rFonts w:ascii="Comic Sans MS" w:hAnsi="Comic Sans MS"/>
                <w:sz w:val="20"/>
                <w:szCs w:val="20"/>
              </w:rPr>
              <w:t>This game is brilliant for practising times tables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36FBCFD2" w14:textId="3B756392" w:rsidR="00C50BFA" w:rsidRDefault="00F85FE9" w:rsidP="00BC2ADC">
            <w:pPr>
              <w:spacing w:before="100" w:beforeAutospacing="1" w:after="100" w:afterAutospacing="1"/>
              <w:rPr>
                <w:rFonts w:ascii="Comic Sans MS" w:hAnsi="Comic Sans MS"/>
                <w:sz w:val="20"/>
                <w:szCs w:val="20"/>
              </w:rPr>
            </w:pPr>
            <w:hyperlink r:id="rId19" w:history="1">
              <w:r w:rsidR="00C50BFA" w:rsidRPr="00BC2ADC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https://mathsframe.co.uk/en/resources/resource/564/Crossroads-Chaos</w:t>
              </w:r>
            </w:hyperlink>
          </w:p>
          <w:p w14:paraId="2668C797" w14:textId="3ED3B2B2" w:rsidR="00BC2ADC" w:rsidRPr="00BC2ADC" w:rsidRDefault="00BC2ADC" w:rsidP="00BC2ADC">
            <w:pPr>
              <w:spacing w:before="100" w:beforeAutospacing="1" w:after="100" w:afterAutospacing="1"/>
              <w:rPr>
                <w:rFonts w:ascii="Comic Sans MS" w:hAnsi="Comic Sans MS"/>
                <w:sz w:val="20"/>
                <w:szCs w:val="20"/>
              </w:rPr>
            </w:pPr>
            <w:r w:rsidRPr="00BC2ADC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50BFA">
              <w:rPr>
                <w:rFonts w:ascii="Comic Sans MS" w:hAnsi="Comic Sans MS"/>
                <w:sz w:val="20"/>
                <w:szCs w:val="20"/>
              </w:rPr>
              <w:t>If you are confident, at your times tables, try practising square or cube numbers.</w:t>
            </w:r>
          </w:p>
          <w:p w14:paraId="43ADF2D8" w14:textId="2C2D1D0D" w:rsidR="00E77A2D" w:rsidRPr="00C50BFA" w:rsidRDefault="00C50BFA" w:rsidP="00C50BFA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noProof/>
                <w:sz w:val="48"/>
                <w:szCs w:val="48"/>
              </w:rPr>
              <w:drawing>
                <wp:inline distT="0" distB="0" distL="0" distR="0" wp14:anchorId="1F62C9D2" wp14:editId="5DD76AE8">
                  <wp:extent cx="1257935" cy="644588"/>
                  <wp:effectExtent l="0" t="0" r="0" b="3175"/>
                  <wp:docPr id="15" name="Picture 15" descr="C:\Users\Marie\AppData\Local\Microsoft\Windows\INetCache\Content.MSO\F69DD99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arie\AppData\Local\Microsoft\Windows\INetCache\Content.MSO\F69DD99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73" cy="649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66683F" w14:textId="2632769C" w:rsidR="00000349" w:rsidRPr="008B073B" w:rsidRDefault="00000349" w:rsidP="00E77A2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97" w:type="dxa"/>
          </w:tcPr>
          <w:p w14:paraId="0CBA1919" w14:textId="3F8A4BAC" w:rsidR="00B24799" w:rsidRDefault="00B24799" w:rsidP="00B24799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B24799">
              <w:rPr>
                <w:rFonts w:ascii="Comic Sans MS" w:hAnsi="Comic Sans MS"/>
                <w:sz w:val="48"/>
                <w:szCs w:val="48"/>
              </w:rPr>
              <w:t>Spelling</w:t>
            </w:r>
          </w:p>
          <w:p w14:paraId="3785D1E9" w14:textId="77777777" w:rsidR="00687E15" w:rsidRPr="00B24799" w:rsidRDefault="00687E15" w:rsidP="00B24799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 w14:paraId="5A619040" w14:textId="77777777" w:rsidR="00FE08B6" w:rsidRDefault="00FE08B6" w:rsidP="00FE08B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 spelling list for this week can be found on Microsoft Teams.  Please complete 2 spelling activities from the spelling grid (thi</w:t>
            </w:r>
            <w:r w:rsidR="008A1585">
              <w:rPr>
                <w:rFonts w:ascii="Comic Sans MS" w:hAnsi="Comic Sans MS"/>
                <w:sz w:val="20"/>
                <w:szCs w:val="20"/>
              </w:rPr>
              <w:t xml:space="preserve">s is also on Microsoft Teams). </w:t>
            </w:r>
          </w:p>
          <w:p w14:paraId="6BE7BB9E" w14:textId="77777777" w:rsidR="00FE08B6" w:rsidRDefault="00FE08B6" w:rsidP="00FE08B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4158A78" w14:textId="499FF04A" w:rsidR="00FE08B6" w:rsidRPr="002335D2" w:rsidRDefault="00FE08B6" w:rsidP="00FE08B6">
            <w:pPr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  <w:r w:rsidRPr="002335D2"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  <w:t xml:space="preserve">If you use Nessy, </w:t>
            </w:r>
            <w:r w:rsidR="00E50B6E"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  <w:t xml:space="preserve">please </w:t>
            </w:r>
            <w:r w:rsidR="001E470C"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  <w:t>continue to use</w:t>
            </w:r>
            <w:r w:rsidR="00E50B6E"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  <w:t xml:space="preserve"> this</w:t>
            </w:r>
            <w:r w:rsidR="001E470C"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  <w:t>,</w:t>
            </w:r>
            <w:r w:rsidRPr="002335D2"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  <w:t xml:space="preserve"> instead of using the spelling list.</w:t>
            </w:r>
            <w:r w:rsidR="006E20F1"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  <w:t xml:space="preserve">  You can still do the activities from the grid with your Nessy words, if you want to.</w:t>
            </w:r>
          </w:p>
          <w:p w14:paraId="396DF0FD" w14:textId="77777777" w:rsidR="00FE08B6" w:rsidRPr="00302E9E" w:rsidRDefault="00FE08B6" w:rsidP="00FE08B6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47" w:type="dxa"/>
          </w:tcPr>
          <w:p w14:paraId="449B6F39" w14:textId="34BCD187" w:rsidR="00DC37F5" w:rsidRDefault="008A444B" w:rsidP="00366899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Checking-in</w:t>
            </w:r>
          </w:p>
          <w:p w14:paraId="4ABEF2AC" w14:textId="1A708707" w:rsidR="008A444B" w:rsidRDefault="008A444B" w:rsidP="00366899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 w14:paraId="69F8E983" w14:textId="1BE73737" w:rsidR="008A444B" w:rsidRPr="008A444B" w:rsidRDefault="008A444B" w:rsidP="003668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A444B">
              <w:rPr>
                <w:rFonts w:ascii="Comic Sans MS" w:hAnsi="Comic Sans MS"/>
                <w:sz w:val="20"/>
                <w:szCs w:val="20"/>
              </w:rPr>
              <w:t>It’s really important to keep in touch.  One of the main ways we are doing this just now is online.</w:t>
            </w:r>
          </w:p>
          <w:p w14:paraId="02EFC383" w14:textId="53A15354" w:rsidR="00533CA8" w:rsidRDefault="00533CA8" w:rsidP="00366899">
            <w:pPr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6F069016" w14:textId="5CCDCBB3" w:rsidR="008A444B" w:rsidRDefault="00183D97" w:rsidP="00366899">
            <w:pPr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Using email is a very important communication skill.  </w:t>
            </w:r>
            <w:r w:rsidR="008A444B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I would like </w:t>
            </w:r>
            <w:r w:rsidRPr="00183D97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en-GB"/>
              </w:rPr>
              <w:t>everyone</w:t>
            </w:r>
            <w:r w:rsidR="008A444B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to send me an email,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independently</w:t>
            </w:r>
            <w:r w:rsidR="00FC1FD6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.</w:t>
            </w:r>
          </w:p>
          <w:p w14:paraId="4DE50271" w14:textId="659B8C1B" w:rsidR="00183D97" w:rsidRDefault="00183D97" w:rsidP="00366899">
            <w:pPr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1B5AC698" w14:textId="1EFC128C" w:rsidR="00183D97" w:rsidRDefault="00183D97" w:rsidP="00366899">
            <w:pPr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Tell me what you have been enjoying about home learning and what you haven’t been enjoying.</w:t>
            </w:r>
          </w:p>
          <w:p w14:paraId="47604CA4" w14:textId="546909DE" w:rsidR="00183D97" w:rsidRDefault="00183D97" w:rsidP="00366899">
            <w:pPr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5CAC5EC4" w14:textId="0C90E621" w:rsidR="00183D97" w:rsidRDefault="00183D97" w:rsidP="00366899">
            <w:pPr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Please email me at - </w:t>
            </w:r>
          </w:p>
          <w:p w14:paraId="02E62994" w14:textId="52D5C664" w:rsidR="00183D97" w:rsidRDefault="00183D97" w:rsidP="00366899">
            <w:pPr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6E28C9F0" w14:textId="2C5A4B00" w:rsidR="00183D97" w:rsidRDefault="00F85FE9" w:rsidP="00366899">
            <w:pPr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hyperlink r:id="rId21" w:history="1">
              <w:r w:rsidR="00183D97" w:rsidRPr="00813A0B">
                <w:rPr>
                  <w:rStyle w:val="Hyperlink"/>
                  <w:rFonts w:ascii="Comic Sans MS" w:eastAsia="Times New Roman" w:hAnsi="Comic Sans MS" w:cs="Times New Roman"/>
                  <w:sz w:val="20"/>
                  <w:szCs w:val="20"/>
                  <w:lang w:eastAsia="en-GB"/>
                </w:rPr>
                <w:t>gw09taitmarie@glow.sch.uk</w:t>
              </w:r>
            </w:hyperlink>
          </w:p>
          <w:p w14:paraId="001DCAD1" w14:textId="77777777" w:rsidR="00183D97" w:rsidRDefault="00183D97" w:rsidP="00366899">
            <w:pPr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53F710D0" w14:textId="7483E4DC" w:rsidR="008A444B" w:rsidRPr="00302E9E" w:rsidRDefault="008A444B" w:rsidP="00366899">
            <w:pPr>
              <w:jc w:val="center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847" w:type="dxa"/>
          </w:tcPr>
          <w:p w14:paraId="63CD04EB" w14:textId="0023C3AB" w:rsidR="000A462C" w:rsidRDefault="000A462C" w:rsidP="000A462C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0A462C">
              <w:rPr>
                <w:rFonts w:ascii="Comic Sans MS" w:hAnsi="Comic Sans MS"/>
                <w:sz w:val="48"/>
                <w:szCs w:val="48"/>
              </w:rPr>
              <w:t>Keeping up with the News</w:t>
            </w:r>
            <w:r>
              <w:rPr>
                <w:rFonts w:ascii="Arial" w:hAnsi="Arial" w:cs="Arial"/>
                <w:noProof/>
                <w:color w:val="1A0DAB"/>
                <w:sz w:val="20"/>
                <w:szCs w:val="20"/>
              </w:rPr>
              <w:drawing>
                <wp:inline distT="0" distB="0" distL="0" distR="0" wp14:anchorId="43692A5D" wp14:editId="24EAF44B">
                  <wp:extent cx="1704975" cy="952500"/>
                  <wp:effectExtent l="0" t="0" r="9525" b="0"/>
                  <wp:docPr id="2" name="Picture 2" descr="Image result for Free Clipart Newspaper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b13F1C263B" descr="Image result for Free Clipart Newspaper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1629B2" w14:textId="77777777" w:rsidR="000A462C" w:rsidRDefault="000A462C" w:rsidP="000A462C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 w14:paraId="40AFE1DB" w14:textId="77777777" w:rsidR="000A462C" w:rsidRDefault="000A462C" w:rsidP="000A462C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0A462C">
              <w:rPr>
                <w:rFonts w:ascii="Comic Sans MS" w:hAnsi="Comic Sans MS"/>
                <w:sz w:val="20"/>
                <w:szCs w:val="20"/>
              </w:rPr>
              <w:t>Keep up</w:t>
            </w:r>
            <w:r>
              <w:rPr>
                <w:rFonts w:ascii="Comic Sans MS" w:hAnsi="Comic Sans MS"/>
                <w:sz w:val="20"/>
                <w:szCs w:val="20"/>
              </w:rPr>
              <w:t xml:space="preserve"> with this week’s news with the latest publication of First News.  You will find the pdf version in the topic channel.</w:t>
            </w:r>
            <w:r>
              <w:rPr>
                <w:rFonts w:ascii="Comic Sans MS" w:hAnsi="Comic Sans MS"/>
                <w:sz w:val="48"/>
                <w:szCs w:val="48"/>
              </w:rPr>
              <w:t xml:space="preserve"> </w:t>
            </w:r>
          </w:p>
          <w:p w14:paraId="43F96659" w14:textId="77777777" w:rsidR="00615B1B" w:rsidRDefault="00615B1B" w:rsidP="000A462C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 w14:paraId="64443DD5" w14:textId="0C2189CC" w:rsidR="00615B1B" w:rsidRPr="000A462C" w:rsidRDefault="00615B1B" w:rsidP="000A462C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Have a read</w:t>
            </w:r>
          </w:p>
        </w:tc>
      </w:tr>
      <w:tr w:rsidR="00EA5AE7" w14:paraId="6A9A371E" w14:textId="77777777" w:rsidTr="00355D9A">
        <w:tc>
          <w:tcPr>
            <w:tcW w:w="3397" w:type="dxa"/>
          </w:tcPr>
          <w:p w14:paraId="2D3FF099" w14:textId="17F28CF9" w:rsidR="00721DE4" w:rsidRDefault="008A444B" w:rsidP="00721DE4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Symmetry</w:t>
            </w:r>
          </w:p>
          <w:p w14:paraId="21CB1151" w14:textId="77777777" w:rsidR="00183D97" w:rsidRPr="00183D97" w:rsidRDefault="00183D97" w:rsidP="00183D9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6CD78D5" w14:textId="499A199B" w:rsidR="008A444B" w:rsidRDefault="00183D97" w:rsidP="00721D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83D97">
              <w:rPr>
                <w:rFonts w:ascii="Comic Sans MS" w:hAnsi="Comic Sans MS"/>
                <w:sz w:val="20"/>
                <w:szCs w:val="20"/>
              </w:rPr>
              <w:t>Have a go at the symmetry sheet in the numeracy channel</w:t>
            </w:r>
          </w:p>
          <w:p w14:paraId="37D53EBA" w14:textId="0AD4433C" w:rsidR="005F1C88" w:rsidRDefault="005F1C88" w:rsidP="00721D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E2146D9" w14:textId="0C08485B" w:rsidR="00183D97" w:rsidRPr="00183D97" w:rsidRDefault="00F85FE9" w:rsidP="005F1C8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hyperlink r:id="rId24" w:history="1">
              <w:r w:rsidR="005F1C88" w:rsidRPr="00813A0B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https://www.bbc.co.uk/teach/class-clips-video/maths-ks2-finding-lines-of-symmetry/zktfgwx</w:t>
              </w:r>
            </w:hyperlink>
          </w:p>
          <w:p w14:paraId="323EDA6E" w14:textId="455E2145" w:rsidR="00EA5AE7" w:rsidRPr="00E77A2D" w:rsidRDefault="00183D97" w:rsidP="00183D9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Arial" w:hAnsi="Arial" w:cs="Arial"/>
                <w:noProof/>
                <w:color w:val="1A0DAB"/>
                <w:sz w:val="20"/>
                <w:szCs w:val="20"/>
              </w:rPr>
              <w:drawing>
                <wp:inline distT="0" distB="0" distL="0" distR="0" wp14:anchorId="0766740F" wp14:editId="5C89A5DD">
                  <wp:extent cx="828675" cy="828675"/>
                  <wp:effectExtent l="0" t="0" r="9525" b="9525"/>
                  <wp:docPr id="17" name="Picture 17" descr="Image result for free clipart Symmetry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b790CBF8D" descr="Image result for free clipart Symmetry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7" w:type="dxa"/>
          </w:tcPr>
          <w:p w14:paraId="18DEC524" w14:textId="34B5F29F" w:rsidR="00EA5AE7" w:rsidRDefault="00EA5AE7" w:rsidP="00B24799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Handwriting</w:t>
            </w:r>
          </w:p>
          <w:p w14:paraId="4329A098" w14:textId="77777777" w:rsidR="00EA5AE7" w:rsidRDefault="00EA5AE7" w:rsidP="00B24799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 w14:paraId="2EFE2F62" w14:textId="77777777" w:rsidR="00EA5AE7" w:rsidRDefault="00EA5AE7" w:rsidP="00EA5AE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While we spend lots of time working online, it is important to keep up out handwriting skills.</w:t>
            </w:r>
          </w:p>
          <w:p w14:paraId="686C8609" w14:textId="77777777" w:rsidR="00EA5AE7" w:rsidRDefault="00EA5AE7" w:rsidP="00EA5AE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87F0B31" w14:textId="265EF365" w:rsidR="00EA5AE7" w:rsidRDefault="00EA5AE7" w:rsidP="00EA5AE7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have included a handwriting task in the literacy channel.  You can either print it or copy it into your jotter.</w:t>
            </w:r>
          </w:p>
          <w:p w14:paraId="304E7AB0" w14:textId="353DA210" w:rsidR="00EA5AE7" w:rsidRPr="00B24799" w:rsidRDefault="00EA5AE7" w:rsidP="00B24799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3847" w:type="dxa"/>
          </w:tcPr>
          <w:p w14:paraId="33763CD7" w14:textId="25552AF8" w:rsidR="00721DE4" w:rsidRDefault="00C663BE" w:rsidP="00721DE4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Building Challenge</w:t>
            </w:r>
          </w:p>
          <w:p w14:paraId="4F5E366C" w14:textId="77777777" w:rsidR="00C663BE" w:rsidRPr="00C663BE" w:rsidRDefault="00C663BE" w:rsidP="00721DE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13A505F6" w14:textId="6DDC4928" w:rsidR="00C663BE" w:rsidRPr="00C663BE" w:rsidRDefault="00C663BE" w:rsidP="00721DE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663BE">
              <w:rPr>
                <w:rFonts w:ascii="Comic Sans MS" w:hAnsi="Comic Sans MS"/>
                <w:sz w:val="20"/>
                <w:szCs w:val="20"/>
              </w:rPr>
              <w:t>Can you build a rainbow</w:t>
            </w:r>
            <w:r>
              <w:rPr>
                <w:rFonts w:ascii="Comic Sans MS" w:hAnsi="Comic Sans MS"/>
                <w:sz w:val="20"/>
                <w:szCs w:val="20"/>
              </w:rPr>
              <w:t>?</w:t>
            </w:r>
            <w:r w:rsidRPr="00C663BE">
              <w:rPr>
                <w:rFonts w:ascii="Comic Sans MS" w:hAnsi="Comic Sans MS"/>
                <w:sz w:val="20"/>
                <w:szCs w:val="20"/>
              </w:rPr>
              <w:t xml:space="preserve">  Choose any material.</w:t>
            </w:r>
          </w:p>
          <w:p w14:paraId="4DC58BC7" w14:textId="238DFFBF" w:rsidR="00EA5AE7" w:rsidRDefault="00C663BE" w:rsidP="00366899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noProof/>
                <w:sz w:val="48"/>
                <w:szCs w:val="48"/>
              </w:rPr>
              <w:drawing>
                <wp:inline distT="0" distB="0" distL="0" distR="0" wp14:anchorId="5406CF2E" wp14:editId="2A102A0B">
                  <wp:extent cx="1152525" cy="648657"/>
                  <wp:effectExtent l="0" t="0" r="0" b="0"/>
                  <wp:docPr id="16" name="Picture 16" descr="C:\Users\Marie\AppData\Local\Microsoft\Windows\INetCache\Content.MSO\5512D75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arie\AppData\Local\Microsoft\Windows\INetCache\Content.MSO\5512D75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883" cy="656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7" w:type="dxa"/>
          </w:tcPr>
          <w:p w14:paraId="678AAF1A" w14:textId="7493843F" w:rsidR="00C50BFA" w:rsidRDefault="00E10552" w:rsidP="00C50BFA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sz w:val="48"/>
                <w:szCs w:val="48"/>
              </w:rPr>
              <w:t>French</w:t>
            </w:r>
          </w:p>
          <w:p w14:paraId="5A456816" w14:textId="77777777" w:rsidR="00E6249B" w:rsidRDefault="00E6249B" w:rsidP="00C50BFA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</w:p>
          <w:p w14:paraId="06050342" w14:textId="6DE64CCC" w:rsidR="00E6249B" w:rsidRPr="00E6249B" w:rsidRDefault="00E6249B" w:rsidP="00C50BF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6249B">
              <w:rPr>
                <w:rFonts w:ascii="Comic Sans MS" w:hAnsi="Comic Sans MS"/>
                <w:sz w:val="20"/>
                <w:szCs w:val="20"/>
              </w:rPr>
              <w:t>Practise French names for parts of the body</w:t>
            </w:r>
          </w:p>
          <w:p w14:paraId="763F912E" w14:textId="1F5F63B3" w:rsidR="00E6249B" w:rsidRDefault="00E6249B" w:rsidP="00C50BFA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noProof/>
                <w:sz w:val="48"/>
                <w:szCs w:val="48"/>
              </w:rPr>
              <w:drawing>
                <wp:inline distT="0" distB="0" distL="0" distR="0" wp14:anchorId="488D54BA" wp14:editId="0886046E">
                  <wp:extent cx="800100" cy="533400"/>
                  <wp:effectExtent l="0" t="0" r="0" b="0"/>
                  <wp:docPr id="18" name="Picture 18" descr="C:\Users\Marie\AppData\Local\Microsoft\Windows\INetCache\Content.MSO\6A06B9E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Marie\AppData\Local\Microsoft\Windows\INetCache\Content.MSO\6A06B9E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215" cy="534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0A4670" w14:textId="77777777" w:rsidR="00E6249B" w:rsidRDefault="00E6249B" w:rsidP="00E6249B">
            <w:pPr>
              <w:jc w:val="center"/>
              <w:rPr>
                <w:rStyle w:val="Hyperlink"/>
                <w:rFonts w:eastAsia="Times New Roman" w:cs="Times New Roman"/>
                <w:sz w:val="20"/>
                <w:szCs w:val="20"/>
                <w:lang w:eastAsia="en-GB"/>
              </w:rPr>
            </w:pPr>
          </w:p>
          <w:p w14:paraId="2E9022F7" w14:textId="1864973A" w:rsidR="00EA5AE7" w:rsidRPr="000A462C" w:rsidRDefault="00E6249B" w:rsidP="00E6249B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E6249B">
              <w:rPr>
                <w:rStyle w:val="Hyperlink"/>
                <w:rFonts w:eastAsia="Times New Roman" w:cs="Times New Roman"/>
                <w:sz w:val="20"/>
                <w:szCs w:val="20"/>
                <w:lang w:eastAsia="en-GB"/>
              </w:rPr>
              <w:t>https://www.french-games.net/frenchtopics</w:t>
            </w:r>
          </w:p>
        </w:tc>
      </w:tr>
    </w:tbl>
    <w:p w14:paraId="690E5F27" w14:textId="77777777" w:rsidR="007210D6" w:rsidRPr="006C434D" w:rsidRDefault="007210D6" w:rsidP="007210D6">
      <w:pPr>
        <w:rPr>
          <w:rFonts w:ascii="Comic Sans MS" w:eastAsia="Times New Roman" w:hAnsi="Comic Sans MS" w:cs="Times New Roman"/>
          <w:sz w:val="48"/>
          <w:szCs w:val="48"/>
          <w:lang w:eastAsia="en-GB"/>
        </w:rPr>
      </w:pPr>
    </w:p>
    <w:p w14:paraId="0C242FD2" w14:textId="32AC98D9" w:rsidR="00B62BF1" w:rsidRDefault="003857AD">
      <w:pPr>
        <w:rPr>
          <w:rFonts w:ascii="Comic Sans MS" w:eastAsia="Times New Roman" w:hAnsi="Comic Sans MS" w:cs="Times New Roman"/>
          <w:sz w:val="48"/>
          <w:szCs w:val="48"/>
          <w:lang w:eastAsia="en-GB"/>
        </w:rPr>
      </w:pPr>
      <w:r>
        <w:rPr>
          <w:rFonts w:ascii="Comic Sans MS" w:eastAsia="Times New Roman" w:hAnsi="Comic Sans MS" w:cs="Times New Roman"/>
          <w:sz w:val="48"/>
          <w:szCs w:val="48"/>
          <w:lang w:eastAsia="en-GB"/>
        </w:rPr>
        <w:t xml:space="preserve">This week I have highlighted the most </w:t>
      </w:r>
      <w:r w:rsidRPr="003857AD">
        <w:rPr>
          <w:rFonts w:ascii="Comic Sans MS" w:eastAsia="Times New Roman" w:hAnsi="Comic Sans MS" w:cs="Times New Roman"/>
          <w:sz w:val="48"/>
          <w:szCs w:val="48"/>
          <w:highlight w:val="green"/>
          <w:lang w:eastAsia="en-GB"/>
        </w:rPr>
        <w:t>important activities as green</w:t>
      </w:r>
      <w:r>
        <w:rPr>
          <w:rFonts w:ascii="Comic Sans MS" w:eastAsia="Times New Roman" w:hAnsi="Comic Sans MS" w:cs="Times New Roman"/>
          <w:sz w:val="48"/>
          <w:szCs w:val="48"/>
          <w:lang w:eastAsia="en-GB"/>
        </w:rPr>
        <w:t>.  These are the activities that I really want you to compete and send back to me</w:t>
      </w:r>
      <w:r w:rsidR="009F438E">
        <w:rPr>
          <w:rFonts w:ascii="Comic Sans MS" w:eastAsia="Times New Roman" w:hAnsi="Comic Sans MS" w:cs="Times New Roman"/>
          <w:sz w:val="48"/>
          <w:szCs w:val="48"/>
          <w:lang w:eastAsia="en-GB"/>
        </w:rPr>
        <w:t xml:space="preserve"> </w:t>
      </w:r>
      <w:r w:rsidR="009F438E" w:rsidRPr="009F438E">
        <w:rPr>
          <w:rFonts w:ascii="Comic Sans MS" w:eastAsia="Times New Roman" w:hAnsi="Comic Sans MS" w:cs="Times New Roman"/>
          <w:sz w:val="48"/>
          <w:szCs w:val="48"/>
          <w:highlight w:val="green"/>
          <w:lang w:eastAsia="en-GB"/>
        </w:rPr>
        <w:t>(the best way to do this is to complete them in your online notebook)</w:t>
      </w:r>
      <w:r w:rsidRPr="009F438E">
        <w:rPr>
          <w:rFonts w:ascii="Comic Sans MS" w:eastAsia="Times New Roman" w:hAnsi="Comic Sans MS" w:cs="Times New Roman"/>
          <w:sz w:val="48"/>
          <w:szCs w:val="48"/>
          <w:highlight w:val="green"/>
          <w:lang w:eastAsia="en-GB"/>
        </w:rPr>
        <w:t>.</w:t>
      </w:r>
      <w:r>
        <w:rPr>
          <w:rFonts w:ascii="Comic Sans MS" w:eastAsia="Times New Roman" w:hAnsi="Comic Sans MS" w:cs="Times New Roman"/>
          <w:sz w:val="48"/>
          <w:szCs w:val="48"/>
          <w:lang w:eastAsia="en-GB"/>
        </w:rPr>
        <w:t xml:space="preserve">  These activities are important as I want to</w:t>
      </w:r>
      <w:r w:rsidR="009F438E">
        <w:rPr>
          <w:rFonts w:ascii="Comic Sans MS" w:eastAsia="Times New Roman" w:hAnsi="Comic Sans MS" w:cs="Times New Roman"/>
          <w:sz w:val="48"/>
          <w:szCs w:val="48"/>
          <w:lang w:eastAsia="en-GB"/>
        </w:rPr>
        <w:t xml:space="preserve"> give you feedback and see if you have managed to meet the success criteria.</w:t>
      </w:r>
    </w:p>
    <w:p w14:paraId="227093FA" w14:textId="77777777" w:rsidR="009F438E" w:rsidRDefault="009F438E">
      <w:pPr>
        <w:rPr>
          <w:rFonts w:ascii="Comic Sans MS" w:eastAsia="Times New Roman" w:hAnsi="Comic Sans MS" w:cs="Times New Roman"/>
          <w:sz w:val="48"/>
          <w:szCs w:val="48"/>
          <w:lang w:eastAsia="en-GB"/>
        </w:rPr>
      </w:pPr>
    </w:p>
    <w:p w14:paraId="6765438A" w14:textId="1A7BE83C" w:rsidR="007210D6" w:rsidRDefault="003857AD">
      <w:pPr>
        <w:rPr>
          <w:rFonts w:ascii="Comic Sans MS" w:eastAsia="Times New Roman" w:hAnsi="Comic Sans MS" w:cs="Times New Roman"/>
          <w:sz w:val="48"/>
          <w:szCs w:val="48"/>
          <w:lang w:eastAsia="en-GB"/>
        </w:rPr>
      </w:pPr>
      <w:r>
        <w:rPr>
          <w:rFonts w:ascii="Comic Sans MS" w:eastAsia="Times New Roman" w:hAnsi="Comic Sans MS" w:cs="Times New Roman"/>
          <w:sz w:val="48"/>
          <w:szCs w:val="48"/>
          <w:lang w:eastAsia="en-GB"/>
        </w:rPr>
        <w:t xml:space="preserve">Please do as many of the activities as you can but make sure you focus on these three.  Once you have completed the work you can </w:t>
      </w:r>
      <w:r w:rsidR="006C434D" w:rsidRPr="006C434D">
        <w:rPr>
          <w:rFonts w:ascii="Comic Sans MS" w:eastAsia="Times New Roman" w:hAnsi="Comic Sans MS" w:cs="Times New Roman"/>
          <w:sz w:val="48"/>
          <w:szCs w:val="48"/>
          <w:lang w:eastAsia="en-GB"/>
        </w:rPr>
        <w:t xml:space="preserve">upload </w:t>
      </w:r>
      <w:r>
        <w:rPr>
          <w:rFonts w:ascii="Comic Sans MS" w:eastAsia="Times New Roman" w:hAnsi="Comic Sans MS" w:cs="Times New Roman"/>
          <w:sz w:val="48"/>
          <w:szCs w:val="48"/>
          <w:lang w:eastAsia="en-GB"/>
        </w:rPr>
        <w:t>it</w:t>
      </w:r>
      <w:r w:rsidR="006C434D" w:rsidRPr="006C434D">
        <w:rPr>
          <w:rFonts w:ascii="Comic Sans MS" w:eastAsia="Times New Roman" w:hAnsi="Comic Sans MS" w:cs="Times New Roman"/>
          <w:sz w:val="48"/>
          <w:szCs w:val="48"/>
          <w:lang w:eastAsia="en-GB"/>
        </w:rPr>
        <w:t xml:space="preserve"> to your </w:t>
      </w:r>
      <w:r w:rsidR="006C434D" w:rsidRPr="00413148">
        <w:rPr>
          <w:rFonts w:ascii="Comic Sans MS" w:eastAsia="Times New Roman" w:hAnsi="Comic Sans MS" w:cs="Times New Roman"/>
          <w:sz w:val="48"/>
          <w:szCs w:val="48"/>
          <w:highlight w:val="yellow"/>
          <w:lang w:eastAsia="en-GB"/>
        </w:rPr>
        <w:t>online notebook</w:t>
      </w:r>
      <w:r w:rsidR="009F438E">
        <w:rPr>
          <w:rFonts w:ascii="Comic Sans MS" w:eastAsia="Times New Roman" w:hAnsi="Comic Sans MS" w:cs="Times New Roman"/>
          <w:sz w:val="48"/>
          <w:szCs w:val="48"/>
          <w:lang w:eastAsia="en-GB"/>
        </w:rPr>
        <w:t xml:space="preserve"> </w:t>
      </w:r>
      <w:r w:rsidR="009F438E" w:rsidRPr="009F438E">
        <w:rPr>
          <w:rFonts w:ascii="Comic Sans MS" w:eastAsia="Times New Roman" w:hAnsi="Comic Sans MS" w:cs="Times New Roman"/>
          <w:sz w:val="48"/>
          <w:szCs w:val="48"/>
          <w:highlight w:val="green"/>
          <w:lang w:eastAsia="en-GB"/>
        </w:rPr>
        <w:t>(all of the green tasks are already in your notebook to complete)</w:t>
      </w:r>
      <w:r w:rsidR="006C434D" w:rsidRPr="009F438E">
        <w:rPr>
          <w:rFonts w:ascii="Comic Sans MS" w:eastAsia="Times New Roman" w:hAnsi="Comic Sans MS" w:cs="Times New Roman"/>
          <w:sz w:val="48"/>
          <w:szCs w:val="48"/>
          <w:highlight w:val="green"/>
          <w:lang w:eastAsia="en-GB"/>
        </w:rPr>
        <w:t>.</w:t>
      </w:r>
      <w:r w:rsidR="006C434D" w:rsidRPr="006C434D">
        <w:rPr>
          <w:rFonts w:ascii="Comic Sans MS" w:eastAsia="Times New Roman" w:hAnsi="Comic Sans MS" w:cs="Times New Roman"/>
          <w:sz w:val="48"/>
          <w:szCs w:val="48"/>
          <w:lang w:eastAsia="en-GB"/>
        </w:rPr>
        <w:t xml:space="preserve">  There, I can comment on your work and give you feedback.</w:t>
      </w:r>
      <w:r w:rsidR="006C434D">
        <w:rPr>
          <w:rFonts w:ascii="Comic Sans MS" w:eastAsia="Times New Roman" w:hAnsi="Comic Sans MS" w:cs="Times New Roman"/>
          <w:sz w:val="48"/>
          <w:szCs w:val="48"/>
          <w:lang w:eastAsia="en-GB"/>
        </w:rPr>
        <w:t xml:space="preserve">  You can also copy in word documents, or type </w:t>
      </w:r>
      <w:r w:rsidR="006C434D">
        <w:rPr>
          <w:rFonts w:ascii="Comic Sans MS" w:eastAsia="Times New Roman" w:hAnsi="Comic Sans MS" w:cs="Times New Roman"/>
          <w:sz w:val="48"/>
          <w:szCs w:val="48"/>
          <w:lang w:eastAsia="en-GB"/>
        </w:rPr>
        <w:lastRenderedPageBreak/>
        <w:t xml:space="preserve">straight into the </w:t>
      </w:r>
      <w:r w:rsidR="006C434D" w:rsidRPr="00413148">
        <w:rPr>
          <w:rFonts w:ascii="Comic Sans MS" w:eastAsia="Times New Roman" w:hAnsi="Comic Sans MS" w:cs="Times New Roman"/>
          <w:sz w:val="48"/>
          <w:szCs w:val="48"/>
          <w:highlight w:val="yellow"/>
          <w:lang w:eastAsia="en-GB"/>
        </w:rPr>
        <w:t>notebook.</w:t>
      </w:r>
      <w:r w:rsidR="00F47565">
        <w:rPr>
          <w:rFonts w:ascii="Comic Sans MS" w:eastAsia="Times New Roman" w:hAnsi="Comic Sans MS" w:cs="Times New Roman"/>
          <w:sz w:val="48"/>
          <w:szCs w:val="48"/>
          <w:lang w:eastAsia="en-GB"/>
        </w:rPr>
        <w:t xml:space="preserve">  Don’t forget to check back for your feedback. </w:t>
      </w:r>
      <w:r w:rsidR="00F47565" w:rsidRPr="00F47565">
        <w:rPr>
          <w:rFonts w:ascii="Comic Sans MS" w:eastAsia="Times New Roman" w:hAnsi="Comic Sans MS" w:cs="Times New Roman"/>
          <w:sz w:val="48"/>
          <w:szCs w:val="48"/>
          <w:lang w:eastAsia="en-GB"/>
        </w:rPr>
        <w:sym w:font="Wingdings" w:char="F04A"/>
      </w:r>
      <w:r w:rsidR="00F47565">
        <w:rPr>
          <w:rFonts w:ascii="Comic Sans MS" w:eastAsia="Times New Roman" w:hAnsi="Comic Sans MS" w:cs="Times New Roman"/>
          <w:sz w:val="48"/>
          <w:szCs w:val="48"/>
          <w:lang w:eastAsia="en-GB"/>
        </w:rPr>
        <w:t xml:space="preserve"> </w:t>
      </w:r>
    </w:p>
    <w:p w14:paraId="26C94739" w14:textId="12BE2103" w:rsidR="00B62BF1" w:rsidRDefault="00B62BF1">
      <w:pPr>
        <w:rPr>
          <w:rFonts w:ascii="Comic Sans MS" w:eastAsia="Times New Roman" w:hAnsi="Comic Sans MS" w:cs="Times New Roman"/>
          <w:sz w:val="48"/>
          <w:szCs w:val="48"/>
          <w:lang w:eastAsia="en-GB"/>
        </w:rPr>
      </w:pPr>
    </w:p>
    <w:p w14:paraId="67E4D8B3" w14:textId="7979557E" w:rsidR="009F438E" w:rsidRDefault="00B62BF1" w:rsidP="00B62BF1">
      <w:pPr>
        <w:rPr>
          <w:rFonts w:ascii="Comic Sans MS" w:eastAsia="Times New Roman" w:hAnsi="Comic Sans MS" w:cs="Times New Roman"/>
          <w:sz w:val="48"/>
          <w:szCs w:val="48"/>
          <w:lang w:eastAsia="en-GB"/>
        </w:rPr>
      </w:pPr>
      <w:r>
        <w:rPr>
          <w:rFonts w:ascii="Comic Sans MS" w:eastAsia="Times New Roman" w:hAnsi="Comic Sans MS" w:cs="Times New Roman"/>
          <w:sz w:val="48"/>
          <w:szCs w:val="48"/>
          <w:lang w:eastAsia="en-GB"/>
        </w:rPr>
        <w:t>For maths</w:t>
      </w:r>
      <w:r w:rsidR="00366899">
        <w:rPr>
          <w:rFonts w:ascii="Comic Sans MS" w:eastAsia="Times New Roman" w:hAnsi="Comic Sans MS" w:cs="Times New Roman"/>
          <w:sz w:val="48"/>
          <w:szCs w:val="48"/>
          <w:lang w:eastAsia="en-GB"/>
        </w:rPr>
        <w:t xml:space="preserve">, there are several practise sheets.  You should complete these  but </w:t>
      </w:r>
      <w:r w:rsidR="004147A8">
        <w:rPr>
          <w:rFonts w:ascii="Comic Sans MS" w:eastAsia="Times New Roman" w:hAnsi="Comic Sans MS" w:cs="Times New Roman"/>
          <w:sz w:val="48"/>
          <w:szCs w:val="48"/>
          <w:lang w:eastAsia="en-GB"/>
        </w:rPr>
        <w:t xml:space="preserve">you </w:t>
      </w:r>
      <w:r w:rsidR="00366899">
        <w:rPr>
          <w:rFonts w:ascii="Comic Sans MS" w:eastAsia="Times New Roman" w:hAnsi="Comic Sans MS" w:cs="Times New Roman"/>
          <w:sz w:val="48"/>
          <w:szCs w:val="48"/>
          <w:lang w:eastAsia="en-GB"/>
        </w:rPr>
        <w:t xml:space="preserve">don’t need to scan them all in.  It is important that you complete the weekly numeracy task in </w:t>
      </w:r>
      <w:r w:rsidR="009F438E" w:rsidRPr="009F438E">
        <w:rPr>
          <w:rFonts w:ascii="Comic Sans MS" w:eastAsia="Times New Roman" w:hAnsi="Comic Sans MS" w:cs="Times New Roman"/>
          <w:sz w:val="48"/>
          <w:szCs w:val="48"/>
          <w:highlight w:val="green"/>
          <w:lang w:eastAsia="en-GB"/>
        </w:rPr>
        <w:t>your class notebook</w:t>
      </w:r>
      <w:r w:rsidRPr="009F438E">
        <w:rPr>
          <w:rFonts w:ascii="Comic Sans MS" w:eastAsia="Times New Roman" w:hAnsi="Comic Sans MS" w:cs="Times New Roman"/>
          <w:sz w:val="48"/>
          <w:szCs w:val="48"/>
          <w:highlight w:val="green"/>
          <w:lang w:eastAsia="en-GB"/>
        </w:rPr>
        <w:t>.</w:t>
      </w:r>
      <w:r w:rsidR="009F438E">
        <w:rPr>
          <w:rFonts w:ascii="Comic Sans MS" w:eastAsia="Times New Roman" w:hAnsi="Comic Sans MS" w:cs="Times New Roman"/>
          <w:sz w:val="48"/>
          <w:szCs w:val="48"/>
          <w:lang w:eastAsia="en-GB"/>
        </w:rPr>
        <w:t xml:space="preserve">  This will let me see how you are getting on in your learning</w:t>
      </w:r>
      <w:r w:rsidR="004147A8">
        <w:rPr>
          <w:rFonts w:ascii="Comic Sans MS" w:eastAsia="Times New Roman" w:hAnsi="Comic Sans MS" w:cs="Times New Roman"/>
          <w:sz w:val="48"/>
          <w:szCs w:val="48"/>
          <w:lang w:eastAsia="en-GB"/>
        </w:rPr>
        <w:t>.  This is the task that I will give you feedback on.</w:t>
      </w:r>
    </w:p>
    <w:p w14:paraId="0DB1E2E1" w14:textId="77777777" w:rsidR="009F438E" w:rsidRDefault="009F438E" w:rsidP="00B62BF1">
      <w:pPr>
        <w:rPr>
          <w:rFonts w:ascii="Comic Sans MS" w:eastAsia="Times New Roman" w:hAnsi="Comic Sans MS" w:cs="Times New Roman"/>
          <w:sz w:val="48"/>
          <w:szCs w:val="48"/>
          <w:lang w:eastAsia="en-GB"/>
        </w:rPr>
      </w:pPr>
    </w:p>
    <w:p w14:paraId="2305389F" w14:textId="3ED1ACDF" w:rsidR="00B62BF1" w:rsidRDefault="00B62BF1" w:rsidP="00B62BF1">
      <w:pPr>
        <w:rPr>
          <w:rFonts w:ascii="Comic Sans MS" w:eastAsia="Times New Roman" w:hAnsi="Comic Sans MS" w:cs="Times New Roman"/>
          <w:sz w:val="48"/>
          <w:szCs w:val="48"/>
          <w:lang w:eastAsia="en-GB"/>
        </w:rPr>
      </w:pPr>
      <w:r>
        <w:rPr>
          <w:rFonts w:ascii="Comic Sans MS" w:eastAsia="Times New Roman" w:hAnsi="Comic Sans MS" w:cs="Times New Roman"/>
          <w:sz w:val="48"/>
          <w:szCs w:val="48"/>
          <w:lang w:eastAsia="en-GB"/>
        </w:rPr>
        <w:t xml:space="preserve">This will save </w:t>
      </w:r>
      <w:r w:rsidR="009F438E">
        <w:rPr>
          <w:rFonts w:ascii="Comic Sans MS" w:eastAsia="Times New Roman" w:hAnsi="Comic Sans MS" w:cs="Times New Roman"/>
          <w:sz w:val="48"/>
          <w:szCs w:val="48"/>
          <w:lang w:eastAsia="en-GB"/>
        </w:rPr>
        <w:t xml:space="preserve">you </w:t>
      </w:r>
      <w:r>
        <w:rPr>
          <w:rFonts w:ascii="Comic Sans MS" w:eastAsia="Times New Roman" w:hAnsi="Comic Sans MS" w:cs="Times New Roman"/>
          <w:sz w:val="48"/>
          <w:szCs w:val="48"/>
          <w:lang w:eastAsia="en-GB"/>
        </w:rPr>
        <w:t>uploading lots and lots of documents but please feel free to share anything that you want to.</w:t>
      </w:r>
      <w:r w:rsidR="009F438E">
        <w:rPr>
          <w:rFonts w:ascii="Comic Sans MS" w:eastAsia="Times New Roman" w:hAnsi="Comic Sans MS" w:cs="Times New Roman"/>
          <w:sz w:val="48"/>
          <w:szCs w:val="48"/>
          <w:lang w:eastAsia="en-GB"/>
        </w:rPr>
        <w:t xml:space="preserve">  I will still be able to see it if you put it in your notebook.</w:t>
      </w:r>
    </w:p>
    <w:p w14:paraId="7CCC7563" w14:textId="4AC0555E" w:rsidR="009F438E" w:rsidRDefault="009F438E" w:rsidP="00B62BF1">
      <w:pPr>
        <w:rPr>
          <w:rFonts w:ascii="Comic Sans MS" w:eastAsia="Times New Roman" w:hAnsi="Comic Sans MS" w:cs="Times New Roman"/>
          <w:sz w:val="48"/>
          <w:szCs w:val="48"/>
          <w:lang w:eastAsia="en-GB"/>
        </w:rPr>
      </w:pPr>
    </w:p>
    <w:p w14:paraId="4F97E179" w14:textId="6A348568" w:rsidR="009F438E" w:rsidRDefault="009F438E" w:rsidP="00B62BF1">
      <w:pPr>
        <w:rPr>
          <w:rFonts w:ascii="Comic Sans MS" w:eastAsia="Times New Roman" w:hAnsi="Comic Sans MS" w:cs="Times New Roman"/>
          <w:sz w:val="48"/>
          <w:szCs w:val="48"/>
          <w:lang w:eastAsia="en-GB"/>
        </w:rPr>
      </w:pPr>
      <w:r>
        <w:rPr>
          <w:rFonts w:ascii="Comic Sans MS" w:eastAsia="Times New Roman" w:hAnsi="Comic Sans MS" w:cs="Times New Roman"/>
          <w:sz w:val="48"/>
          <w:szCs w:val="48"/>
          <w:lang w:eastAsia="en-GB"/>
        </w:rPr>
        <w:lastRenderedPageBreak/>
        <w:t xml:space="preserve">I love seeing what you have been learning. </w:t>
      </w:r>
      <w:r w:rsidRPr="009F438E">
        <w:rPr>
          <w:rFonts w:ascii="Comic Sans MS" w:eastAsia="Times New Roman" w:hAnsi="Comic Sans MS" w:cs="Times New Roman"/>
          <w:sz w:val="48"/>
          <w:szCs w:val="48"/>
          <w:lang w:eastAsia="en-GB"/>
        </w:rPr>
        <w:sym w:font="Wingdings" w:char="F04A"/>
      </w:r>
    </w:p>
    <w:p w14:paraId="7BEEC783" w14:textId="1268D98A" w:rsidR="009F438E" w:rsidRDefault="009F438E" w:rsidP="00B62BF1">
      <w:pPr>
        <w:rPr>
          <w:rFonts w:ascii="Comic Sans MS" w:eastAsia="Times New Roman" w:hAnsi="Comic Sans MS" w:cs="Times New Roman"/>
          <w:sz w:val="48"/>
          <w:szCs w:val="48"/>
          <w:lang w:eastAsia="en-GB"/>
        </w:rPr>
      </w:pPr>
    </w:p>
    <w:p w14:paraId="5B6E3ACE" w14:textId="5F75DCA5" w:rsidR="009F438E" w:rsidRPr="008D25CC" w:rsidRDefault="009F438E" w:rsidP="00FB1E94">
      <w:pPr>
        <w:pBdr>
          <w:bottom w:val="single" w:sz="4" w:space="1" w:color="auto"/>
        </w:pBdr>
        <w:rPr>
          <w:rFonts w:ascii="Comic Sans MS" w:eastAsia="Times New Roman" w:hAnsi="Comic Sans MS" w:cs="Times New Roman"/>
          <w:sz w:val="48"/>
          <w:szCs w:val="48"/>
          <w:lang w:eastAsia="en-GB"/>
        </w:rPr>
      </w:pPr>
      <w:r>
        <w:rPr>
          <w:rFonts w:ascii="Comic Sans MS" w:eastAsia="Times New Roman" w:hAnsi="Comic Sans MS" w:cs="Times New Roman"/>
          <w:sz w:val="48"/>
          <w:szCs w:val="48"/>
          <w:lang w:eastAsia="en-GB"/>
        </w:rPr>
        <w:t>Please don’t forget to check back for your feedback.</w:t>
      </w:r>
    </w:p>
    <w:p w14:paraId="135E7301" w14:textId="034E936F" w:rsidR="00B62BF1" w:rsidRPr="008D25CC" w:rsidRDefault="00B62BF1">
      <w:pPr>
        <w:rPr>
          <w:rFonts w:ascii="Comic Sans MS" w:eastAsia="Times New Roman" w:hAnsi="Comic Sans MS" w:cs="Times New Roman"/>
          <w:sz w:val="48"/>
          <w:szCs w:val="48"/>
          <w:lang w:eastAsia="en-GB"/>
        </w:rPr>
      </w:pPr>
    </w:p>
    <w:sectPr w:rsidR="00B62BF1" w:rsidRPr="008D25CC" w:rsidSect="007210D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6C09E" w14:textId="77777777" w:rsidR="00CC42C4" w:rsidRDefault="00CC42C4" w:rsidP="007210D6">
      <w:pPr>
        <w:spacing w:after="0" w:line="240" w:lineRule="auto"/>
      </w:pPr>
      <w:r>
        <w:separator/>
      </w:r>
    </w:p>
  </w:endnote>
  <w:endnote w:type="continuationSeparator" w:id="0">
    <w:p w14:paraId="7F904BB1" w14:textId="77777777" w:rsidR="00CC42C4" w:rsidRDefault="00CC42C4" w:rsidP="00721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6CED6" w14:textId="77777777" w:rsidR="00CC42C4" w:rsidRDefault="00CC42C4" w:rsidP="007210D6">
      <w:pPr>
        <w:spacing w:after="0" w:line="240" w:lineRule="auto"/>
      </w:pPr>
      <w:r>
        <w:separator/>
      </w:r>
    </w:p>
  </w:footnote>
  <w:footnote w:type="continuationSeparator" w:id="0">
    <w:p w14:paraId="07024B23" w14:textId="77777777" w:rsidR="00CC42C4" w:rsidRDefault="00CC42C4" w:rsidP="007210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42494"/>
    <w:multiLevelType w:val="hybridMultilevel"/>
    <w:tmpl w:val="154C7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06FDB"/>
    <w:multiLevelType w:val="hybridMultilevel"/>
    <w:tmpl w:val="C7F0D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069F9"/>
    <w:multiLevelType w:val="hybridMultilevel"/>
    <w:tmpl w:val="B62E7FC8"/>
    <w:lvl w:ilvl="0" w:tplc="91C470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41A96"/>
    <w:multiLevelType w:val="hybridMultilevel"/>
    <w:tmpl w:val="5DEA4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0D6"/>
    <w:rsid w:val="00000349"/>
    <w:rsid w:val="000062B2"/>
    <w:rsid w:val="0000773A"/>
    <w:rsid w:val="0002187C"/>
    <w:rsid w:val="000232F3"/>
    <w:rsid w:val="000402CE"/>
    <w:rsid w:val="00042271"/>
    <w:rsid w:val="000559E7"/>
    <w:rsid w:val="00064633"/>
    <w:rsid w:val="00092933"/>
    <w:rsid w:val="00096B17"/>
    <w:rsid w:val="000A38A4"/>
    <w:rsid w:val="000A462C"/>
    <w:rsid w:val="000B7650"/>
    <w:rsid w:val="000C133D"/>
    <w:rsid w:val="00133C93"/>
    <w:rsid w:val="00140A22"/>
    <w:rsid w:val="0015122A"/>
    <w:rsid w:val="00183D97"/>
    <w:rsid w:val="00191C96"/>
    <w:rsid w:val="001A6458"/>
    <w:rsid w:val="001B10EE"/>
    <w:rsid w:val="001B430F"/>
    <w:rsid w:val="001C4A05"/>
    <w:rsid w:val="001D40BE"/>
    <w:rsid w:val="001E14A1"/>
    <w:rsid w:val="001E470C"/>
    <w:rsid w:val="00204A16"/>
    <w:rsid w:val="00212A32"/>
    <w:rsid w:val="00214DC1"/>
    <w:rsid w:val="002335D2"/>
    <w:rsid w:val="00245CD6"/>
    <w:rsid w:val="00265324"/>
    <w:rsid w:val="00265460"/>
    <w:rsid w:val="00265FEF"/>
    <w:rsid w:val="0028625F"/>
    <w:rsid w:val="00296C52"/>
    <w:rsid w:val="00301F95"/>
    <w:rsid w:val="00302E9E"/>
    <w:rsid w:val="00304A2B"/>
    <w:rsid w:val="0031417C"/>
    <w:rsid w:val="003262F4"/>
    <w:rsid w:val="00327083"/>
    <w:rsid w:val="00355D9A"/>
    <w:rsid w:val="00366899"/>
    <w:rsid w:val="00385714"/>
    <w:rsid w:val="003857AD"/>
    <w:rsid w:val="00385F5F"/>
    <w:rsid w:val="003B4408"/>
    <w:rsid w:val="003C31E2"/>
    <w:rsid w:val="003E053B"/>
    <w:rsid w:val="004060BD"/>
    <w:rsid w:val="00407953"/>
    <w:rsid w:val="00413148"/>
    <w:rsid w:val="004147A8"/>
    <w:rsid w:val="0042569C"/>
    <w:rsid w:val="00426E6E"/>
    <w:rsid w:val="00441128"/>
    <w:rsid w:val="004549A3"/>
    <w:rsid w:val="004A6F2D"/>
    <w:rsid w:val="004B56F4"/>
    <w:rsid w:val="00500AE3"/>
    <w:rsid w:val="00501D53"/>
    <w:rsid w:val="005222E0"/>
    <w:rsid w:val="0053335F"/>
    <w:rsid w:val="00533CA8"/>
    <w:rsid w:val="005413AA"/>
    <w:rsid w:val="005C4C25"/>
    <w:rsid w:val="005E7C07"/>
    <w:rsid w:val="005F1C88"/>
    <w:rsid w:val="00601C3D"/>
    <w:rsid w:val="00615B1B"/>
    <w:rsid w:val="006214AC"/>
    <w:rsid w:val="0064737C"/>
    <w:rsid w:val="006507F5"/>
    <w:rsid w:val="00653FF0"/>
    <w:rsid w:val="0065744E"/>
    <w:rsid w:val="00687E15"/>
    <w:rsid w:val="00692998"/>
    <w:rsid w:val="006C434D"/>
    <w:rsid w:val="006E20F1"/>
    <w:rsid w:val="006E64A3"/>
    <w:rsid w:val="007210D6"/>
    <w:rsid w:val="00721DE4"/>
    <w:rsid w:val="0072520F"/>
    <w:rsid w:val="00770AAE"/>
    <w:rsid w:val="007860BB"/>
    <w:rsid w:val="007960B8"/>
    <w:rsid w:val="007A57BB"/>
    <w:rsid w:val="007F4148"/>
    <w:rsid w:val="0080463B"/>
    <w:rsid w:val="00851CE5"/>
    <w:rsid w:val="0087775E"/>
    <w:rsid w:val="008A1585"/>
    <w:rsid w:val="008A23CF"/>
    <w:rsid w:val="008A444B"/>
    <w:rsid w:val="008B073B"/>
    <w:rsid w:val="008D1ACF"/>
    <w:rsid w:val="008D25CC"/>
    <w:rsid w:val="00916803"/>
    <w:rsid w:val="009179B9"/>
    <w:rsid w:val="00955E36"/>
    <w:rsid w:val="00980B6E"/>
    <w:rsid w:val="0099670C"/>
    <w:rsid w:val="009A32C2"/>
    <w:rsid w:val="009A50A4"/>
    <w:rsid w:val="009D4BAE"/>
    <w:rsid w:val="009F438E"/>
    <w:rsid w:val="00A10A72"/>
    <w:rsid w:val="00A233BD"/>
    <w:rsid w:val="00A243A3"/>
    <w:rsid w:val="00A3252B"/>
    <w:rsid w:val="00A41FAB"/>
    <w:rsid w:val="00A67738"/>
    <w:rsid w:val="00A825A1"/>
    <w:rsid w:val="00AD42F7"/>
    <w:rsid w:val="00AD5463"/>
    <w:rsid w:val="00AF25E9"/>
    <w:rsid w:val="00B02BBA"/>
    <w:rsid w:val="00B13034"/>
    <w:rsid w:val="00B14967"/>
    <w:rsid w:val="00B24799"/>
    <w:rsid w:val="00B25E1E"/>
    <w:rsid w:val="00B35C6C"/>
    <w:rsid w:val="00B54E47"/>
    <w:rsid w:val="00B62BF1"/>
    <w:rsid w:val="00B677ED"/>
    <w:rsid w:val="00BB6880"/>
    <w:rsid w:val="00BC2ADC"/>
    <w:rsid w:val="00BE04AB"/>
    <w:rsid w:val="00BE6FDC"/>
    <w:rsid w:val="00C0122F"/>
    <w:rsid w:val="00C13182"/>
    <w:rsid w:val="00C16B8F"/>
    <w:rsid w:val="00C216AD"/>
    <w:rsid w:val="00C47B6B"/>
    <w:rsid w:val="00C50BFA"/>
    <w:rsid w:val="00C663BE"/>
    <w:rsid w:val="00C74B28"/>
    <w:rsid w:val="00C933A6"/>
    <w:rsid w:val="00CC42C4"/>
    <w:rsid w:val="00CC6E45"/>
    <w:rsid w:val="00CF38A1"/>
    <w:rsid w:val="00CF66C2"/>
    <w:rsid w:val="00D21448"/>
    <w:rsid w:val="00D3052E"/>
    <w:rsid w:val="00D41627"/>
    <w:rsid w:val="00D46F0B"/>
    <w:rsid w:val="00D528C5"/>
    <w:rsid w:val="00D54790"/>
    <w:rsid w:val="00DC37F5"/>
    <w:rsid w:val="00DD3DC8"/>
    <w:rsid w:val="00DE35A3"/>
    <w:rsid w:val="00DF3093"/>
    <w:rsid w:val="00E00FD0"/>
    <w:rsid w:val="00E10552"/>
    <w:rsid w:val="00E17D72"/>
    <w:rsid w:val="00E2316D"/>
    <w:rsid w:val="00E433CD"/>
    <w:rsid w:val="00E47842"/>
    <w:rsid w:val="00E50B6E"/>
    <w:rsid w:val="00E60CF4"/>
    <w:rsid w:val="00E6117B"/>
    <w:rsid w:val="00E6249B"/>
    <w:rsid w:val="00E67AB3"/>
    <w:rsid w:val="00E77A2D"/>
    <w:rsid w:val="00EA5AE7"/>
    <w:rsid w:val="00EA6F49"/>
    <w:rsid w:val="00EB6423"/>
    <w:rsid w:val="00ED5028"/>
    <w:rsid w:val="00EF1515"/>
    <w:rsid w:val="00F2728A"/>
    <w:rsid w:val="00F41CF5"/>
    <w:rsid w:val="00F449BB"/>
    <w:rsid w:val="00F47565"/>
    <w:rsid w:val="00F85FE9"/>
    <w:rsid w:val="00F908BF"/>
    <w:rsid w:val="00F97782"/>
    <w:rsid w:val="00FA354C"/>
    <w:rsid w:val="00FB1E94"/>
    <w:rsid w:val="00FB5981"/>
    <w:rsid w:val="00FC1FD6"/>
    <w:rsid w:val="00FC3E6E"/>
    <w:rsid w:val="00FD6A18"/>
    <w:rsid w:val="00FE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C652A3A"/>
  <w15:chartTrackingRefBased/>
  <w15:docId w15:val="{B18980F0-2F30-4C10-90CD-0E1635C1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1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10D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10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D6"/>
  </w:style>
  <w:style w:type="paragraph" w:styleId="Footer">
    <w:name w:val="footer"/>
    <w:basedOn w:val="Normal"/>
    <w:link w:val="FooterChar"/>
    <w:uiPriority w:val="99"/>
    <w:unhideWhenUsed/>
    <w:rsid w:val="007210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D6"/>
  </w:style>
  <w:style w:type="paragraph" w:styleId="NoSpacing">
    <w:name w:val="No Spacing"/>
    <w:uiPriority w:val="1"/>
    <w:qFormat/>
    <w:rsid w:val="007210D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243A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FD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D4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C2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4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hyperlink" Target="mailto:gw09taitmarie@glow.sch.uk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s://blogs.glowscotland.org.uk/sh/public/digitalschoolhub/uploads/sites/3156/2020/05/11153826/GB01T19G64.2PROJ.10921712-resource-pack-primary-web.pdf" TargetMode="External"/><Relationship Id="rId25" Type="http://schemas.openxmlformats.org/officeDocument/2006/relationships/hyperlink" Target="https://www.bing.com/images/search?q=free+clipart+symmetry&amp;id=4400507EBC2E165A47F2687DA3EE4F26EC4BA25D&amp;FORM=IQFRB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s://www.bbc.co.uk/teach/class-clips-video/maths-ks2-finding-lines-of-symmetry/zktfgwx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1.jpeg"/><Relationship Id="rId28" Type="http://schemas.openxmlformats.org/officeDocument/2006/relationships/image" Target="media/image14.png"/><Relationship Id="rId10" Type="http://schemas.openxmlformats.org/officeDocument/2006/relationships/image" Target="media/image2.jpeg"/><Relationship Id="rId19" Type="http://schemas.openxmlformats.org/officeDocument/2006/relationships/hyperlink" Target="https://mathsframe.co.uk/en/resources/resource/564/Crossroads-Chaos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50FB9.B79EC620" TargetMode="External"/><Relationship Id="rId14" Type="http://schemas.openxmlformats.org/officeDocument/2006/relationships/image" Target="media/image6.png"/><Relationship Id="rId22" Type="http://schemas.openxmlformats.org/officeDocument/2006/relationships/hyperlink" Target="https://www.bing.com/images/search?q=free+clipart+newspaper&amp;id=E502E635335873E74D4C611515363DA9C00B7B9B&amp;FORM=IQFRBA" TargetMode="External"/><Relationship Id="rId27" Type="http://schemas.openxmlformats.org/officeDocument/2006/relationships/image" Target="media/image13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48F7C-EF24-4126-91AE-D1C4858A5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6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McCulloch Gail@Sound Primary School</dc:creator>
  <cp:keywords/>
  <dc:description/>
  <cp:lastModifiedBy>Michael Nisbet</cp:lastModifiedBy>
  <cp:revision>22</cp:revision>
  <dcterms:created xsi:type="dcterms:W3CDTF">2020-05-21T08:50:00Z</dcterms:created>
  <dcterms:modified xsi:type="dcterms:W3CDTF">2020-05-28T14:59:00Z</dcterms:modified>
</cp:coreProperties>
</file>