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77F" w14:textId="77777777" w:rsidR="00881A54" w:rsidRPr="006E1CDE" w:rsidRDefault="00881A54" w:rsidP="00881A54">
      <w:pPr>
        <w:jc w:val="both"/>
        <w:rPr>
          <w:b/>
          <w:bCs/>
          <w:sz w:val="22"/>
          <w:szCs w:val="22"/>
        </w:rPr>
      </w:pPr>
    </w:p>
    <w:p w14:paraId="05725D65" w14:textId="77777777" w:rsidR="00881A54" w:rsidRPr="006E1CDE" w:rsidRDefault="00881A54" w:rsidP="00881A54">
      <w:pPr>
        <w:jc w:val="both"/>
        <w:rPr>
          <w:b/>
          <w:bCs/>
          <w:sz w:val="28"/>
          <w:szCs w:val="28"/>
        </w:rPr>
      </w:pPr>
      <w:r w:rsidRPr="006E1CDE">
        <w:rPr>
          <w:b/>
          <w:bCs/>
          <w:sz w:val="28"/>
          <w:szCs w:val="28"/>
        </w:rPr>
        <w:t>Settling in policy</w:t>
      </w:r>
      <w:r w:rsidRPr="006E1CDE">
        <w:rPr>
          <w:rFonts w:ascii="Arial" w:hAnsi="Arial" w:cs="Arial"/>
          <w:b/>
          <w:bCs/>
          <w:sz w:val="28"/>
          <w:szCs w:val="28"/>
        </w:rPr>
        <w:t> </w:t>
      </w:r>
    </w:p>
    <w:p w14:paraId="2E70A5E8" w14:textId="58494364" w:rsidR="00881A54" w:rsidRPr="006E1CDE" w:rsidRDefault="00881A54" w:rsidP="00881A54">
      <w:pPr>
        <w:jc w:val="both"/>
        <w:rPr>
          <w:sz w:val="22"/>
          <w:szCs w:val="22"/>
        </w:rPr>
      </w:pPr>
      <w:r w:rsidRPr="006E1CDE">
        <w:rPr>
          <w:rFonts w:ascii="Arial" w:hAnsi="Arial" w:cs="Arial"/>
          <w:sz w:val="22"/>
          <w:szCs w:val="22"/>
        </w:rPr>
        <w:t> </w:t>
      </w:r>
      <w:r w:rsidRPr="006E1CDE">
        <w:rPr>
          <w:sz w:val="22"/>
          <w:szCs w:val="22"/>
        </w:rPr>
        <w:t>At Sandwick ELC we recognise that starting Nursery is a significant transition for both children and their families.  We acknowledge that each child is unique and will respond differently to new environments, routines and relationships.   We are committed to make it as positive an experience as it can be so your child can get the most out of their learning, development and overall wellbeing journey at Sandwick ELC</w:t>
      </w:r>
      <w:r w:rsidR="006E1CDE">
        <w:rPr>
          <w:rFonts w:ascii="Arial" w:hAnsi="Arial" w:cs="Arial"/>
          <w:sz w:val="22"/>
          <w:szCs w:val="22"/>
        </w:rPr>
        <w:t xml:space="preserve">, </w:t>
      </w:r>
      <w:r w:rsidR="006E1CDE" w:rsidRPr="006E1CDE">
        <w:rPr>
          <w:sz w:val="22"/>
          <w:szCs w:val="22"/>
        </w:rPr>
        <w:t>as</w:t>
      </w:r>
      <w:r w:rsidRPr="006E1CDE">
        <w:rPr>
          <w:sz w:val="22"/>
          <w:szCs w:val="22"/>
        </w:rPr>
        <w:t xml:space="preserve"> such our settling-in process is flexible and responsive to the needs of each individual child and family.</w:t>
      </w:r>
      <w:r w:rsidRPr="006E1CDE">
        <w:rPr>
          <w:rFonts w:ascii="Arial" w:hAnsi="Arial" w:cs="Arial"/>
          <w:sz w:val="22"/>
          <w:szCs w:val="22"/>
        </w:rPr>
        <w:t>   </w:t>
      </w:r>
    </w:p>
    <w:p w14:paraId="3299824F" w14:textId="77777777" w:rsidR="00881A54" w:rsidRPr="006E1CDE" w:rsidRDefault="00881A54" w:rsidP="00881A54">
      <w:pPr>
        <w:jc w:val="both"/>
        <w:rPr>
          <w:rFonts w:cs="Arial"/>
          <w:sz w:val="22"/>
          <w:szCs w:val="22"/>
        </w:rPr>
      </w:pPr>
    </w:p>
    <w:p w14:paraId="4628E00C" w14:textId="77777777" w:rsidR="00881A54" w:rsidRPr="006E1CDE" w:rsidRDefault="00881A54" w:rsidP="00881A54">
      <w:pPr>
        <w:jc w:val="both"/>
        <w:rPr>
          <w:rFonts w:cs="Arial"/>
          <w:b/>
          <w:bCs/>
          <w:sz w:val="22"/>
          <w:szCs w:val="22"/>
        </w:rPr>
      </w:pPr>
      <w:r w:rsidRPr="006E1CDE">
        <w:rPr>
          <w:rFonts w:cs="Arial"/>
          <w:b/>
          <w:bCs/>
          <w:sz w:val="22"/>
          <w:szCs w:val="22"/>
        </w:rPr>
        <w:t>Aims of the policy:</w:t>
      </w:r>
    </w:p>
    <w:p w14:paraId="292813E9" w14:textId="77777777" w:rsidR="00881A54" w:rsidRPr="006E1CDE" w:rsidRDefault="00881A54" w:rsidP="00881A54">
      <w:pPr>
        <w:pStyle w:val="ListParagraph"/>
        <w:numPr>
          <w:ilvl w:val="0"/>
          <w:numId w:val="1"/>
        </w:numPr>
        <w:jc w:val="both"/>
        <w:rPr>
          <w:sz w:val="22"/>
          <w:szCs w:val="22"/>
        </w:rPr>
      </w:pPr>
      <w:r w:rsidRPr="006E1CDE">
        <w:rPr>
          <w:sz w:val="22"/>
          <w:szCs w:val="22"/>
        </w:rPr>
        <w:t xml:space="preserve">Support children to feel safe, secure and confident within the setting. </w:t>
      </w:r>
    </w:p>
    <w:p w14:paraId="0190AC89" w14:textId="77777777" w:rsidR="00881A54" w:rsidRPr="006E1CDE" w:rsidRDefault="00881A54" w:rsidP="00881A54">
      <w:pPr>
        <w:pStyle w:val="ListParagraph"/>
        <w:numPr>
          <w:ilvl w:val="0"/>
          <w:numId w:val="1"/>
        </w:numPr>
        <w:jc w:val="both"/>
        <w:rPr>
          <w:sz w:val="22"/>
          <w:szCs w:val="22"/>
        </w:rPr>
      </w:pPr>
      <w:r w:rsidRPr="006E1CDE">
        <w:rPr>
          <w:sz w:val="22"/>
          <w:szCs w:val="22"/>
        </w:rPr>
        <w:t xml:space="preserve">Build trusting relationships between children, families and staff. </w:t>
      </w:r>
    </w:p>
    <w:p w14:paraId="2637C3E9" w14:textId="77777777" w:rsidR="00881A54" w:rsidRPr="006E1CDE" w:rsidRDefault="00881A54" w:rsidP="00881A54">
      <w:pPr>
        <w:pStyle w:val="ListParagraph"/>
        <w:numPr>
          <w:ilvl w:val="0"/>
          <w:numId w:val="1"/>
        </w:numPr>
        <w:jc w:val="both"/>
        <w:rPr>
          <w:sz w:val="22"/>
          <w:szCs w:val="22"/>
        </w:rPr>
      </w:pPr>
      <w:r w:rsidRPr="006E1CDE">
        <w:rPr>
          <w:sz w:val="22"/>
          <w:szCs w:val="22"/>
        </w:rPr>
        <w:t xml:space="preserve">Respect each child’s individual pace of settling. </w:t>
      </w:r>
    </w:p>
    <w:p w14:paraId="446387B4" w14:textId="77777777" w:rsidR="00881A54" w:rsidRPr="006E1CDE" w:rsidRDefault="00881A54" w:rsidP="00881A54">
      <w:pPr>
        <w:pStyle w:val="ListParagraph"/>
        <w:numPr>
          <w:ilvl w:val="0"/>
          <w:numId w:val="1"/>
        </w:numPr>
        <w:jc w:val="both"/>
        <w:rPr>
          <w:sz w:val="22"/>
          <w:szCs w:val="22"/>
        </w:rPr>
      </w:pPr>
      <w:r w:rsidRPr="006E1CDE">
        <w:rPr>
          <w:sz w:val="22"/>
          <w:szCs w:val="22"/>
        </w:rPr>
        <w:t>Work in partnership with parents/ carer to support the settling-in process.</w:t>
      </w:r>
    </w:p>
    <w:p w14:paraId="3959E35D" w14:textId="77777777" w:rsidR="00881A54" w:rsidRPr="006E1CDE" w:rsidRDefault="00881A54" w:rsidP="00881A54">
      <w:pPr>
        <w:jc w:val="both"/>
        <w:rPr>
          <w:b/>
          <w:bCs/>
          <w:sz w:val="22"/>
          <w:szCs w:val="22"/>
        </w:rPr>
      </w:pPr>
      <w:r w:rsidRPr="006E1CDE">
        <w:rPr>
          <w:rFonts w:ascii="Arial" w:hAnsi="Arial" w:cs="Arial"/>
          <w:sz w:val="22"/>
          <w:szCs w:val="22"/>
        </w:rPr>
        <w:t> </w:t>
      </w:r>
    </w:p>
    <w:p w14:paraId="48743635" w14:textId="77777777" w:rsidR="00881A54" w:rsidRPr="006E1CDE" w:rsidRDefault="00881A54" w:rsidP="00881A54">
      <w:pPr>
        <w:jc w:val="both"/>
        <w:rPr>
          <w:rFonts w:ascii="Arial" w:hAnsi="Arial" w:cs="Arial"/>
          <w:b/>
          <w:bCs/>
          <w:sz w:val="22"/>
          <w:szCs w:val="22"/>
        </w:rPr>
      </w:pPr>
      <w:r w:rsidRPr="006E1CDE">
        <w:rPr>
          <w:b/>
          <w:bCs/>
          <w:sz w:val="22"/>
          <w:szCs w:val="22"/>
        </w:rPr>
        <w:t>Starting nursery:</w:t>
      </w:r>
    </w:p>
    <w:p w14:paraId="2D507DC6" w14:textId="77777777" w:rsidR="00881A54" w:rsidRPr="006E1CDE" w:rsidRDefault="00881A54" w:rsidP="00881A54">
      <w:pPr>
        <w:jc w:val="both"/>
        <w:rPr>
          <w:sz w:val="22"/>
          <w:szCs w:val="22"/>
        </w:rPr>
      </w:pPr>
      <w:r w:rsidRPr="006E1CDE">
        <w:rPr>
          <w:sz w:val="22"/>
          <w:szCs w:val="22"/>
        </w:rPr>
        <w:t>We aim to ensure the child’s introduction to our setting is as stress free as possible.</w:t>
      </w:r>
    </w:p>
    <w:p w14:paraId="03F5EBB3" w14:textId="5E1E5E9F" w:rsidR="00881A54" w:rsidRPr="006E1CDE" w:rsidRDefault="00881A54" w:rsidP="00881A54">
      <w:pPr>
        <w:pStyle w:val="ListParagraph"/>
        <w:numPr>
          <w:ilvl w:val="0"/>
          <w:numId w:val="3"/>
        </w:numPr>
        <w:jc w:val="both"/>
        <w:rPr>
          <w:sz w:val="22"/>
          <w:szCs w:val="22"/>
        </w:rPr>
      </w:pPr>
      <w:r w:rsidRPr="006E1CDE">
        <w:rPr>
          <w:sz w:val="22"/>
          <w:szCs w:val="22"/>
        </w:rPr>
        <w:t xml:space="preserve">Once a place has been </w:t>
      </w:r>
      <w:r w:rsidR="00975536" w:rsidRPr="006E1CDE">
        <w:rPr>
          <w:sz w:val="22"/>
          <w:szCs w:val="22"/>
        </w:rPr>
        <w:t>offered,</w:t>
      </w:r>
      <w:r w:rsidRPr="006E1CDE">
        <w:rPr>
          <w:sz w:val="22"/>
          <w:szCs w:val="22"/>
        </w:rPr>
        <w:t xml:space="preserve"> we will send out a ‘New start pack’, this contains nursery information and a questionnaire to find out more about your child. This allows the family and child to familiarise themselves with the nursery and allows staff to become acquainted with the child.</w:t>
      </w:r>
    </w:p>
    <w:p w14:paraId="0C5FF28B" w14:textId="77777777" w:rsidR="00881A54" w:rsidRPr="006E1CDE" w:rsidRDefault="00881A54" w:rsidP="00881A54">
      <w:pPr>
        <w:pStyle w:val="ListParagraph"/>
        <w:numPr>
          <w:ilvl w:val="0"/>
          <w:numId w:val="3"/>
        </w:numPr>
        <w:jc w:val="both"/>
        <w:rPr>
          <w:sz w:val="22"/>
          <w:szCs w:val="22"/>
        </w:rPr>
      </w:pPr>
      <w:r w:rsidRPr="006E1CDE">
        <w:rPr>
          <w:sz w:val="22"/>
          <w:szCs w:val="22"/>
        </w:rPr>
        <w:t>Staff will invite you and your child in for an initial visit to look around the setting and meet staff and the other children prior to your official start date. During these visits we will spend time getting to know you and your child, sharing information about routines, interests and any comfort strategies that help your child feel secure.</w:t>
      </w:r>
      <w:r w:rsidRPr="006E1CDE">
        <w:rPr>
          <w:rFonts w:ascii="Arial" w:hAnsi="Arial" w:cs="Arial"/>
          <w:sz w:val="22"/>
          <w:szCs w:val="22"/>
        </w:rPr>
        <w:t>  </w:t>
      </w:r>
    </w:p>
    <w:p w14:paraId="57E88108" w14:textId="77777777" w:rsidR="00881A54" w:rsidRPr="006E1CDE" w:rsidRDefault="00881A54" w:rsidP="00881A54">
      <w:pPr>
        <w:pStyle w:val="ListParagraph"/>
        <w:numPr>
          <w:ilvl w:val="0"/>
          <w:numId w:val="3"/>
        </w:numPr>
        <w:rPr>
          <w:sz w:val="22"/>
          <w:szCs w:val="22"/>
        </w:rPr>
      </w:pPr>
      <w:r w:rsidRPr="006E1CDE">
        <w:rPr>
          <w:sz w:val="22"/>
          <w:szCs w:val="22"/>
        </w:rPr>
        <w:t xml:space="preserve">Each child’s need is individual so, we can accommodate as many visits as possible to help the child settle-in prior to their start date. </w:t>
      </w:r>
    </w:p>
    <w:p w14:paraId="0DAAF523" w14:textId="5FEEE3C0" w:rsidR="00881A54" w:rsidRPr="006E1CDE" w:rsidRDefault="00881A54" w:rsidP="00881A54">
      <w:pPr>
        <w:pStyle w:val="ListParagraph"/>
        <w:numPr>
          <w:ilvl w:val="0"/>
          <w:numId w:val="3"/>
        </w:numPr>
        <w:rPr>
          <w:sz w:val="22"/>
          <w:szCs w:val="22"/>
        </w:rPr>
      </w:pPr>
      <w:r w:rsidRPr="006E1CDE">
        <w:rPr>
          <w:sz w:val="22"/>
          <w:szCs w:val="22"/>
        </w:rPr>
        <w:t xml:space="preserve">Staff can also offer home visits where staff come and play with your child at home. Meeting staff in a more familiar setting on a </w:t>
      </w:r>
      <w:r w:rsidR="00975536" w:rsidRPr="006E1CDE">
        <w:rPr>
          <w:sz w:val="22"/>
          <w:szCs w:val="22"/>
        </w:rPr>
        <w:t>one-to-one</w:t>
      </w:r>
      <w:r w:rsidRPr="006E1CDE">
        <w:rPr>
          <w:sz w:val="22"/>
          <w:szCs w:val="22"/>
        </w:rPr>
        <w:t xml:space="preserve"> basis can sometimes help with building trust and relationships.</w:t>
      </w:r>
      <w:r w:rsidRPr="006E1CDE">
        <w:rPr>
          <w:rFonts w:ascii="Arial" w:hAnsi="Arial" w:cs="Arial"/>
          <w:sz w:val="22"/>
          <w:szCs w:val="22"/>
        </w:rPr>
        <w:t>  </w:t>
      </w:r>
    </w:p>
    <w:p w14:paraId="728B0266" w14:textId="77777777" w:rsidR="00881A54" w:rsidRPr="006E1CDE" w:rsidRDefault="00881A54" w:rsidP="00881A54">
      <w:pPr>
        <w:pStyle w:val="ListParagraph"/>
        <w:numPr>
          <w:ilvl w:val="0"/>
          <w:numId w:val="3"/>
        </w:numPr>
        <w:rPr>
          <w:sz w:val="22"/>
          <w:szCs w:val="22"/>
        </w:rPr>
      </w:pPr>
      <w:r w:rsidRPr="006E1CDE">
        <w:rPr>
          <w:sz w:val="22"/>
          <w:szCs w:val="22"/>
        </w:rPr>
        <w:t>Children can also bring any comfort items that may help with them both on visits and when they start nursery.</w:t>
      </w:r>
      <w:r w:rsidRPr="006E1CDE">
        <w:rPr>
          <w:rFonts w:ascii="Arial" w:hAnsi="Arial" w:cs="Arial"/>
          <w:sz w:val="22"/>
          <w:szCs w:val="22"/>
        </w:rPr>
        <w:t> </w:t>
      </w:r>
    </w:p>
    <w:p w14:paraId="59E7F638" w14:textId="77777777" w:rsidR="00881A54" w:rsidRPr="006E1CDE" w:rsidRDefault="00881A54" w:rsidP="00881A54">
      <w:pPr>
        <w:pStyle w:val="ListParagraph"/>
        <w:numPr>
          <w:ilvl w:val="0"/>
          <w:numId w:val="3"/>
        </w:numPr>
        <w:rPr>
          <w:sz w:val="22"/>
          <w:szCs w:val="22"/>
        </w:rPr>
      </w:pPr>
      <w:r w:rsidRPr="006E1CDE">
        <w:rPr>
          <w:sz w:val="22"/>
          <w:szCs w:val="22"/>
        </w:rPr>
        <w:t>Allowing extra time on arrival, will help the child/children to adjust slowly to the new setting, the extra time to be reduced slowly.</w:t>
      </w:r>
    </w:p>
    <w:p w14:paraId="7BCBBC96" w14:textId="0DAB3B08" w:rsidR="00881A54" w:rsidRPr="006E1CDE" w:rsidRDefault="00881A54" w:rsidP="00881A54">
      <w:pPr>
        <w:jc w:val="both"/>
        <w:rPr>
          <w:sz w:val="22"/>
          <w:szCs w:val="22"/>
        </w:rPr>
      </w:pPr>
      <w:r w:rsidRPr="006E1CDE">
        <w:rPr>
          <w:rFonts w:ascii="Arial" w:hAnsi="Arial" w:cs="Arial"/>
          <w:sz w:val="22"/>
          <w:szCs w:val="22"/>
        </w:rPr>
        <w:t> </w:t>
      </w:r>
    </w:p>
    <w:p w14:paraId="520EC27F" w14:textId="77777777" w:rsidR="00881A54" w:rsidRPr="006E1CDE" w:rsidRDefault="00881A54" w:rsidP="00881A54">
      <w:pPr>
        <w:jc w:val="both"/>
        <w:rPr>
          <w:b/>
          <w:bCs/>
          <w:sz w:val="22"/>
          <w:szCs w:val="22"/>
        </w:rPr>
      </w:pPr>
      <w:r w:rsidRPr="006E1CDE">
        <w:rPr>
          <w:b/>
          <w:bCs/>
          <w:sz w:val="22"/>
          <w:szCs w:val="22"/>
        </w:rPr>
        <w:t>Starting Nursery</w:t>
      </w:r>
      <w:r w:rsidRPr="006E1CDE">
        <w:rPr>
          <w:rFonts w:ascii="Arial" w:hAnsi="Arial" w:cs="Arial"/>
          <w:b/>
          <w:bCs/>
          <w:sz w:val="22"/>
          <w:szCs w:val="22"/>
        </w:rPr>
        <w:t> </w:t>
      </w:r>
    </w:p>
    <w:p w14:paraId="1B4873A8" w14:textId="4A319E2A" w:rsidR="00881A54" w:rsidRPr="006E1CDE" w:rsidRDefault="00881A54" w:rsidP="00881A54">
      <w:pPr>
        <w:jc w:val="both"/>
        <w:rPr>
          <w:sz w:val="22"/>
          <w:szCs w:val="22"/>
        </w:rPr>
      </w:pPr>
      <w:r w:rsidRPr="006E1CDE">
        <w:rPr>
          <w:sz w:val="22"/>
          <w:szCs w:val="22"/>
        </w:rPr>
        <w:t xml:space="preserve">Parents and carers are warmly encouraged to stay for part or </w:t>
      </w:r>
      <w:r w:rsidR="006E1CDE" w:rsidRPr="006E1CDE">
        <w:rPr>
          <w:sz w:val="22"/>
          <w:szCs w:val="22"/>
        </w:rPr>
        <w:t>all</w:t>
      </w:r>
      <w:r w:rsidRPr="006E1CDE">
        <w:rPr>
          <w:sz w:val="22"/>
          <w:szCs w:val="22"/>
        </w:rPr>
        <w:t xml:space="preserve"> </w:t>
      </w:r>
      <w:r w:rsidR="006E1CDE">
        <w:rPr>
          <w:sz w:val="22"/>
          <w:szCs w:val="22"/>
        </w:rPr>
        <w:t xml:space="preserve"> of </w:t>
      </w:r>
      <w:r w:rsidRPr="006E1CDE">
        <w:rPr>
          <w:sz w:val="22"/>
          <w:szCs w:val="22"/>
        </w:rPr>
        <w:t>the first few sessions until both you and your child/ children feel comfortable.</w:t>
      </w:r>
      <w:r w:rsidRPr="006E1CDE">
        <w:rPr>
          <w:rFonts w:ascii="Arial" w:hAnsi="Arial" w:cs="Arial"/>
          <w:sz w:val="22"/>
          <w:szCs w:val="22"/>
        </w:rPr>
        <w:t> </w:t>
      </w:r>
      <w:r w:rsidRPr="006E1CDE">
        <w:rPr>
          <w:sz w:val="22"/>
          <w:szCs w:val="22"/>
        </w:rPr>
        <w:t xml:space="preserve"> We understand that separation can be emotional for both children and carers.</w:t>
      </w:r>
      <w:r w:rsidRPr="006E1CDE">
        <w:rPr>
          <w:rFonts w:ascii="Arial" w:hAnsi="Arial" w:cs="Arial"/>
          <w:sz w:val="22"/>
          <w:szCs w:val="22"/>
        </w:rPr>
        <w:t> </w:t>
      </w:r>
      <w:r w:rsidRPr="006E1CDE">
        <w:rPr>
          <w:sz w:val="22"/>
          <w:szCs w:val="22"/>
        </w:rPr>
        <w:t xml:space="preserve"> Staff will support children with gentle reassurance and play.</w:t>
      </w:r>
      <w:r w:rsidRPr="006E1CDE">
        <w:rPr>
          <w:rFonts w:ascii="Arial" w:hAnsi="Arial" w:cs="Arial"/>
          <w:sz w:val="22"/>
          <w:szCs w:val="22"/>
        </w:rPr>
        <w:t> </w:t>
      </w:r>
      <w:r w:rsidRPr="006E1CDE">
        <w:rPr>
          <w:sz w:val="22"/>
          <w:szCs w:val="22"/>
        </w:rPr>
        <w:t xml:space="preserve"> If your child becomes very upset or </w:t>
      </w:r>
      <w:r w:rsidR="00975536" w:rsidRPr="006E1CDE">
        <w:rPr>
          <w:sz w:val="22"/>
          <w:szCs w:val="22"/>
        </w:rPr>
        <w:t>distressed,</w:t>
      </w:r>
      <w:r w:rsidRPr="006E1CDE">
        <w:rPr>
          <w:sz w:val="22"/>
          <w:szCs w:val="22"/>
        </w:rPr>
        <w:t xml:space="preserve"> we will offer comfort and use agreed strategies to help them settle.</w:t>
      </w:r>
      <w:r w:rsidRPr="006E1CDE">
        <w:rPr>
          <w:rFonts w:ascii="Arial" w:hAnsi="Arial" w:cs="Arial"/>
          <w:sz w:val="22"/>
          <w:szCs w:val="22"/>
        </w:rPr>
        <w:t> </w:t>
      </w:r>
      <w:r w:rsidRPr="006E1CDE">
        <w:rPr>
          <w:sz w:val="22"/>
          <w:szCs w:val="22"/>
        </w:rPr>
        <w:t xml:space="preserve"> We will also try and keep you informed about how your child is doing through the day.</w:t>
      </w:r>
      <w:r w:rsidRPr="006E1CDE">
        <w:rPr>
          <w:rFonts w:ascii="Arial" w:hAnsi="Arial" w:cs="Arial"/>
          <w:sz w:val="22"/>
          <w:szCs w:val="22"/>
        </w:rPr>
        <w:t>  </w:t>
      </w:r>
      <w:r w:rsidRPr="006E1CDE">
        <w:rPr>
          <w:sz w:val="22"/>
          <w:szCs w:val="22"/>
        </w:rPr>
        <w:t xml:space="preserve"> If your child remains very </w:t>
      </w:r>
      <w:r w:rsidR="00975536" w:rsidRPr="006E1CDE">
        <w:rPr>
          <w:sz w:val="22"/>
          <w:szCs w:val="22"/>
        </w:rPr>
        <w:t>upset,</w:t>
      </w:r>
      <w:r w:rsidRPr="006E1CDE">
        <w:rPr>
          <w:sz w:val="22"/>
          <w:szCs w:val="22"/>
        </w:rPr>
        <w:t xml:space="preserve"> we may contact you to return to the setting so that we can work together to support them.</w:t>
      </w:r>
    </w:p>
    <w:p w14:paraId="4589AEA0" w14:textId="3B08E6AF" w:rsidR="00881A54" w:rsidRPr="006E1CDE" w:rsidRDefault="00881A54" w:rsidP="00881A54">
      <w:pPr>
        <w:jc w:val="both"/>
        <w:rPr>
          <w:sz w:val="22"/>
          <w:szCs w:val="22"/>
        </w:rPr>
      </w:pPr>
      <w:r w:rsidRPr="006E1CDE">
        <w:rPr>
          <w:sz w:val="22"/>
          <w:szCs w:val="22"/>
        </w:rPr>
        <w:lastRenderedPageBreak/>
        <w:t xml:space="preserve">Sometimes visits can go well, but once Nursery starts and they are in for longer periods of time and more frequently children may become unsettled again. If your child is distressed and staff are unable to settle </w:t>
      </w:r>
      <w:r w:rsidR="00975536" w:rsidRPr="006E1CDE">
        <w:rPr>
          <w:sz w:val="22"/>
          <w:szCs w:val="22"/>
        </w:rPr>
        <w:t>them,</w:t>
      </w:r>
      <w:r w:rsidRPr="006E1CDE">
        <w:rPr>
          <w:sz w:val="22"/>
          <w:szCs w:val="22"/>
        </w:rPr>
        <w:t xml:space="preserve"> we will phone and let you know and again may ask you to return to the setting so we can work together to support your child/ children. This is to ensure Nursery remains a positive experience, so your child feels listened to by staff and to build open and trusting relationships.</w:t>
      </w:r>
      <w:r w:rsidRPr="006E1CDE">
        <w:rPr>
          <w:rFonts w:ascii="Arial" w:hAnsi="Arial" w:cs="Arial"/>
          <w:sz w:val="22"/>
          <w:szCs w:val="22"/>
        </w:rPr>
        <w:t> </w:t>
      </w:r>
    </w:p>
    <w:p w14:paraId="4DFD0B9D" w14:textId="77777777" w:rsidR="00881A54" w:rsidRPr="006E1CDE" w:rsidRDefault="00881A54" w:rsidP="00881A54">
      <w:pPr>
        <w:jc w:val="both"/>
        <w:rPr>
          <w:b/>
          <w:bCs/>
          <w:sz w:val="22"/>
          <w:szCs w:val="22"/>
        </w:rPr>
      </w:pPr>
      <w:r w:rsidRPr="006E1CDE">
        <w:rPr>
          <w:rFonts w:ascii="Arial" w:hAnsi="Arial" w:cs="Arial"/>
          <w:sz w:val="22"/>
          <w:szCs w:val="22"/>
        </w:rPr>
        <w:t> </w:t>
      </w:r>
    </w:p>
    <w:p w14:paraId="7FB3578E" w14:textId="77777777" w:rsidR="00881A54" w:rsidRPr="006E1CDE" w:rsidRDefault="00881A54" w:rsidP="00881A54">
      <w:pPr>
        <w:jc w:val="both"/>
        <w:rPr>
          <w:b/>
          <w:bCs/>
          <w:sz w:val="22"/>
          <w:szCs w:val="22"/>
        </w:rPr>
      </w:pPr>
      <w:r w:rsidRPr="006E1CDE">
        <w:rPr>
          <w:b/>
          <w:bCs/>
          <w:sz w:val="22"/>
          <w:szCs w:val="22"/>
        </w:rPr>
        <w:t>Snack and Mealtimes</w:t>
      </w:r>
      <w:r w:rsidRPr="006E1CDE">
        <w:rPr>
          <w:rFonts w:ascii="Arial" w:hAnsi="Arial" w:cs="Arial"/>
          <w:b/>
          <w:bCs/>
          <w:sz w:val="22"/>
          <w:szCs w:val="22"/>
        </w:rPr>
        <w:t> </w:t>
      </w:r>
    </w:p>
    <w:p w14:paraId="1E32D468" w14:textId="77777777" w:rsidR="00881A54" w:rsidRPr="006E1CDE" w:rsidRDefault="00881A54" w:rsidP="00881A54">
      <w:pPr>
        <w:jc w:val="both"/>
        <w:rPr>
          <w:sz w:val="22"/>
          <w:szCs w:val="22"/>
        </w:rPr>
      </w:pPr>
      <w:r w:rsidRPr="006E1CDE">
        <w:rPr>
          <w:sz w:val="22"/>
          <w:szCs w:val="22"/>
        </w:rPr>
        <w:t>Snack and mealtime are important social and learning experience within the routine of the nursery day. We recognise that eating in a new environment can feel unfamiliar or overwhelming for some children.</w:t>
      </w:r>
      <w:r w:rsidRPr="006E1CDE">
        <w:rPr>
          <w:rFonts w:ascii="Arial" w:hAnsi="Arial" w:cs="Arial"/>
          <w:sz w:val="22"/>
          <w:szCs w:val="22"/>
        </w:rPr>
        <w:t> </w:t>
      </w:r>
      <w:r w:rsidRPr="006E1CDE">
        <w:rPr>
          <w:sz w:val="22"/>
          <w:szCs w:val="22"/>
        </w:rPr>
        <w:t xml:space="preserve"> As a setting we try to ensure snack and mealtimes are calm, relaxed and unhurried.</w:t>
      </w:r>
      <w:r w:rsidRPr="006E1CDE">
        <w:rPr>
          <w:rFonts w:ascii="Arial" w:hAnsi="Arial" w:cs="Arial"/>
          <w:sz w:val="22"/>
          <w:szCs w:val="22"/>
        </w:rPr>
        <w:t> </w:t>
      </w:r>
      <w:r w:rsidRPr="006E1CDE">
        <w:rPr>
          <w:sz w:val="22"/>
          <w:szCs w:val="22"/>
        </w:rPr>
        <w:t xml:space="preserve"> We will try and encourage children gently, supporting them to explore food at their own pace.</w:t>
      </w:r>
      <w:r w:rsidRPr="006E1CDE">
        <w:rPr>
          <w:rFonts w:ascii="Arial" w:hAnsi="Arial" w:cs="Arial"/>
          <w:sz w:val="22"/>
          <w:szCs w:val="22"/>
        </w:rPr>
        <w:t>   </w:t>
      </w:r>
    </w:p>
    <w:p w14:paraId="1F0B49F6" w14:textId="77777777" w:rsidR="00881A54" w:rsidRPr="006E1CDE" w:rsidRDefault="00881A54" w:rsidP="00881A54">
      <w:pPr>
        <w:jc w:val="both"/>
        <w:rPr>
          <w:sz w:val="22"/>
          <w:szCs w:val="22"/>
        </w:rPr>
      </w:pPr>
      <w:r w:rsidRPr="006E1CDE">
        <w:rPr>
          <w:sz w:val="22"/>
          <w:szCs w:val="22"/>
        </w:rPr>
        <w:t>Children will never be pressured to eat, instead we will promote a positive enjoyable experience around food.</w:t>
      </w:r>
      <w:r w:rsidRPr="006E1CDE">
        <w:rPr>
          <w:rFonts w:ascii="Arial" w:hAnsi="Arial" w:cs="Arial"/>
          <w:sz w:val="22"/>
          <w:szCs w:val="22"/>
        </w:rPr>
        <w:t> </w:t>
      </w:r>
      <w:r w:rsidRPr="006E1CDE">
        <w:rPr>
          <w:sz w:val="22"/>
          <w:szCs w:val="22"/>
        </w:rPr>
        <w:t xml:space="preserve"> We will involve the children as much as possible in the preparation and selection of snack foods.</w:t>
      </w:r>
      <w:r w:rsidRPr="006E1CDE">
        <w:rPr>
          <w:rFonts w:ascii="Arial" w:hAnsi="Arial" w:cs="Arial"/>
          <w:sz w:val="22"/>
          <w:szCs w:val="22"/>
        </w:rPr>
        <w:t>  </w:t>
      </w:r>
    </w:p>
    <w:p w14:paraId="0F213458" w14:textId="77777777" w:rsidR="00881A54" w:rsidRPr="006E1CDE" w:rsidRDefault="00881A54" w:rsidP="00881A54">
      <w:pPr>
        <w:jc w:val="both"/>
        <w:rPr>
          <w:sz w:val="22"/>
          <w:szCs w:val="22"/>
        </w:rPr>
      </w:pPr>
      <w:r w:rsidRPr="006E1CDE">
        <w:rPr>
          <w:sz w:val="22"/>
          <w:szCs w:val="22"/>
        </w:rPr>
        <w:t>We are sensitive to each child’s, individual needs, preferences and cultural/ dietary requirements.</w:t>
      </w:r>
      <w:r w:rsidRPr="006E1CDE">
        <w:rPr>
          <w:rFonts w:ascii="Arial" w:hAnsi="Arial" w:cs="Arial"/>
          <w:sz w:val="22"/>
          <w:szCs w:val="22"/>
        </w:rPr>
        <w:t> </w:t>
      </w:r>
      <w:r w:rsidRPr="006E1CDE">
        <w:rPr>
          <w:sz w:val="22"/>
          <w:szCs w:val="22"/>
        </w:rPr>
        <w:t xml:space="preserve"> If we know a child finds mealtimes challenging we will try to reassure them and work closely with parents and carers to understand what works well at home and give regular updates into how this is going.</w:t>
      </w:r>
      <w:r w:rsidRPr="006E1CDE">
        <w:rPr>
          <w:rFonts w:ascii="Arial" w:hAnsi="Arial" w:cs="Arial"/>
          <w:sz w:val="22"/>
          <w:szCs w:val="22"/>
        </w:rPr>
        <w:t>  </w:t>
      </w:r>
    </w:p>
    <w:p w14:paraId="07E1BC82" w14:textId="77777777" w:rsidR="00881A54" w:rsidRPr="006E1CDE" w:rsidRDefault="00881A54" w:rsidP="00881A54">
      <w:pPr>
        <w:jc w:val="both"/>
        <w:rPr>
          <w:sz w:val="22"/>
          <w:szCs w:val="22"/>
        </w:rPr>
      </w:pPr>
      <w:r w:rsidRPr="006E1CDE">
        <w:rPr>
          <w:rFonts w:ascii="Arial" w:hAnsi="Arial" w:cs="Arial"/>
          <w:sz w:val="22"/>
          <w:szCs w:val="22"/>
        </w:rPr>
        <w:t> </w:t>
      </w:r>
    </w:p>
    <w:p w14:paraId="7A0984F7" w14:textId="77777777" w:rsidR="00881A54" w:rsidRPr="006E1CDE" w:rsidRDefault="00881A54" w:rsidP="00881A54">
      <w:pPr>
        <w:jc w:val="both"/>
        <w:rPr>
          <w:b/>
          <w:bCs/>
          <w:sz w:val="22"/>
          <w:szCs w:val="22"/>
        </w:rPr>
      </w:pPr>
      <w:r w:rsidRPr="006E1CDE">
        <w:rPr>
          <w:b/>
          <w:bCs/>
          <w:sz w:val="22"/>
          <w:szCs w:val="22"/>
        </w:rPr>
        <w:t>Toileting and Personal Care</w:t>
      </w:r>
    </w:p>
    <w:p w14:paraId="5A3EEB58" w14:textId="6C8DA039" w:rsidR="00881A54" w:rsidRPr="006E1CDE" w:rsidRDefault="00881A54" w:rsidP="00881A54">
      <w:pPr>
        <w:jc w:val="both"/>
        <w:rPr>
          <w:sz w:val="22"/>
          <w:szCs w:val="22"/>
        </w:rPr>
      </w:pPr>
      <w:r w:rsidRPr="006E1CDE">
        <w:rPr>
          <w:sz w:val="22"/>
          <w:szCs w:val="22"/>
        </w:rPr>
        <w:t>We understand that toileting can be a sensitive are</w:t>
      </w:r>
      <w:r w:rsidR="006E1CDE">
        <w:rPr>
          <w:sz w:val="22"/>
          <w:szCs w:val="22"/>
        </w:rPr>
        <w:t>a</w:t>
      </w:r>
      <w:r w:rsidRPr="006E1CDE">
        <w:rPr>
          <w:sz w:val="22"/>
          <w:szCs w:val="22"/>
        </w:rPr>
        <w:t xml:space="preserve"> for children, especially during times of transition and change and will work with families to understand routines, strategies or language used at home. Our approach is respectful and responsive to each child’s needs. Staff will support children with toileting in a calm and reassuring manner. If a child has an accident, staff will help them get cleaned and changed in a supportive way. If a child refuses to be changed, becomes very distressed or will not accept support from staff, we will contact parents/ carers to come into the setting to assist. All toileting and personal care procedures follow our settings child protection and safeguarding guidelines.</w:t>
      </w:r>
    </w:p>
    <w:p w14:paraId="3AD7734C" w14:textId="77777777" w:rsidR="00881A54" w:rsidRPr="006E1CDE" w:rsidRDefault="00881A54" w:rsidP="00881A54">
      <w:pPr>
        <w:jc w:val="both"/>
        <w:rPr>
          <w:sz w:val="22"/>
          <w:szCs w:val="22"/>
        </w:rPr>
      </w:pPr>
    </w:p>
    <w:p w14:paraId="766F0CC3" w14:textId="77777777" w:rsidR="00881A54" w:rsidRPr="006E1CDE" w:rsidRDefault="00881A54" w:rsidP="00881A54">
      <w:pPr>
        <w:jc w:val="both"/>
        <w:rPr>
          <w:b/>
          <w:bCs/>
          <w:sz w:val="22"/>
          <w:szCs w:val="22"/>
        </w:rPr>
      </w:pPr>
      <w:r w:rsidRPr="006E1CDE">
        <w:rPr>
          <w:b/>
          <w:bCs/>
          <w:sz w:val="22"/>
          <w:szCs w:val="22"/>
        </w:rPr>
        <w:t>Supporting Children Who Find Separation Difficult:</w:t>
      </w:r>
    </w:p>
    <w:p w14:paraId="1D499319" w14:textId="77777777" w:rsidR="00881A54" w:rsidRPr="006E1CDE" w:rsidRDefault="00881A54" w:rsidP="00881A54">
      <w:pPr>
        <w:jc w:val="both"/>
        <w:rPr>
          <w:sz w:val="22"/>
          <w:szCs w:val="22"/>
        </w:rPr>
      </w:pPr>
      <w:r w:rsidRPr="006E1CDE">
        <w:rPr>
          <w:sz w:val="22"/>
          <w:szCs w:val="22"/>
        </w:rPr>
        <w:t>It is natural for some children to feel anxious when separating from their parent/ carer.  To help support this transition staff will endeavour to:</w:t>
      </w:r>
    </w:p>
    <w:p w14:paraId="2A9CDC1B" w14:textId="77777777" w:rsidR="00881A54" w:rsidRPr="006E1CDE" w:rsidRDefault="00881A54" w:rsidP="00881A54">
      <w:pPr>
        <w:pStyle w:val="ListParagraph"/>
        <w:numPr>
          <w:ilvl w:val="0"/>
          <w:numId w:val="2"/>
        </w:numPr>
        <w:jc w:val="both"/>
        <w:rPr>
          <w:sz w:val="22"/>
          <w:szCs w:val="22"/>
        </w:rPr>
      </w:pPr>
      <w:r w:rsidRPr="006E1CDE">
        <w:rPr>
          <w:sz w:val="22"/>
          <w:szCs w:val="22"/>
        </w:rPr>
        <w:t>Offer comfort and reassurance.</w:t>
      </w:r>
    </w:p>
    <w:p w14:paraId="5EB4D039" w14:textId="77777777" w:rsidR="00881A54" w:rsidRPr="006E1CDE" w:rsidRDefault="00881A54" w:rsidP="00881A54">
      <w:pPr>
        <w:pStyle w:val="ListParagraph"/>
        <w:numPr>
          <w:ilvl w:val="0"/>
          <w:numId w:val="2"/>
        </w:numPr>
        <w:jc w:val="both"/>
        <w:rPr>
          <w:sz w:val="22"/>
          <w:szCs w:val="22"/>
        </w:rPr>
      </w:pPr>
      <w:r w:rsidRPr="006E1CDE">
        <w:rPr>
          <w:sz w:val="22"/>
          <w:szCs w:val="22"/>
        </w:rPr>
        <w:t>Help child/ children to engage in familiar or preferred activities within the setting.</w:t>
      </w:r>
    </w:p>
    <w:p w14:paraId="59A5016F" w14:textId="77777777" w:rsidR="00881A54" w:rsidRPr="006E1CDE" w:rsidRDefault="00881A54" w:rsidP="00881A54">
      <w:pPr>
        <w:pStyle w:val="ListParagraph"/>
        <w:numPr>
          <w:ilvl w:val="0"/>
          <w:numId w:val="2"/>
        </w:numPr>
        <w:jc w:val="both"/>
        <w:rPr>
          <w:sz w:val="22"/>
          <w:szCs w:val="22"/>
        </w:rPr>
      </w:pPr>
      <w:r w:rsidRPr="006E1CDE">
        <w:rPr>
          <w:sz w:val="22"/>
          <w:szCs w:val="22"/>
        </w:rPr>
        <w:t xml:space="preserve">Maintain predictable routines. </w:t>
      </w:r>
    </w:p>
    <w:p w14:paraId="2A34DA4A" w14:textId="77777777" w:rsidR="00881A54" w:rsidRPr="006E1CDE" w:rsidRDefault="00881A54" w:rsidP="00881A54">
      <w:pPr>
        <w:pStyle w:val="ListParagraph"/>
        <w:numPr>
          <w:ilvl w:val="0"/>
          <w:numId w:val="2"/>
        </w:numPr>
        <w:jc w:val="both"/>
        <w:rPr>
          <w:sz w:val="22"/>
          <w:szCs w:val="22"/>
        </w:rPr>
      </w:pPr>
      <w:r w:rsidRPr="006E1CDE">
        <w:rPr>
          <w:sz w:val="22"/>
          <w:szCs w:val="22"/>
        </w:rPr>
        <w:t>Provide updates to parents where appropriate.</w:t>
      </w:r>
    </w:p>
    <w:p w14:paraId="48A70FFD" w14:textId="77777777" w:rsidR="00881A54" w:rsidRPr="006E1CDE" w:rsidRDefault="00881A54" w:rsidP="00881A54">
      <w:pPr>
        <w:jc w:val="both"/>
        <w:rPr>
          <w:sz w:val="22"/>
          <w:szCs w:val="22"/>
        </w:rPr>
      </w:pPr>
    </w:p>
    <w:p w14:paraId="4C1D4536" w14:textId="77777777" w:rsidR="00881A54" w:rsidRPr="006E1CDE" w:rsidRDefault="00881A54" w:rsidP="00881A54">
      <w:pPr>
        <w:jc w:val="both"/>
        <w:rPr>
          <w:b/>
          <w:bCs/>
          <w:sz w:val="22"/>
          <w:szCs w:val="22"/>
        </w:rPr>
      </w:pPr>
      <w:r w:rsidRPr="006E1CDE">
        <w:rPr>
          <w:b/>
          <w:bCs/>
          <w:sz w:val="22"/>
          <w:szCs w:val="22"/>
        </w:rPr>
        <w:t>Partnership with parents:</w:t>
      </w:r>
    </w:p>
    <w:p w14:paraId="19F4FC77" w14:textId="5CBECA56" w:rsidR="00881A54" w:rsidRPr="006E1CDE" w:rsidRDefault="00881A54" w:rsidP="00881A54">
      <w:pPr>
        <w:jc w:val="both"/>
        <w:rPr>
          <w:sz w:val="22"/>
          <w:szCs w:val="22"/>
        </w:rPr>
      </w:pPr>
      <w:r w:rsidRPr="006E1CDE">
        <w:rPr>
          <w:sz w:val="22"/>
          <w:szCs w:val="22"/>
        </w:rPr>
        <w:t xml:space="preserve">Staff will regularly share updates and photos of your child’s experiences through their learning </w:t>
      </w:r>
      <w:r w:rsidR="006E1CDE">
        <w:rPr>
          <w:sz w:val="22"/>
          <w:szCs w:val="22"/>
        </w:rPr>
        <w:t>stories</w:t>
      </w:r>
      <w:r w:rsidRPr="006E1CDE">
        <w:rPr>
          <w:sz w:val="22"/>
          <w:szCs w:val="22"/>
        </w:rPr>
        <w:t xml:space="preserve"> and our Facebook blog, as well as informal discussions at pick-up and drop off times.</w:t>
      </w:r>
      <w:r w:rsidRPr="006E1CDE">
        <w:rPr>
          <w:rFonts w:ascii="Arial" w:hAnsi="Arial" w:cs="Arial"/>
          <w:sz w:val="22"/>
          <w:szCs w:val="22"/>
        </w:rPr>
        <w:t> </w:t>
      </w:r>
      <w:r w:rsidRPr="006E1CDE">
        <w:rPr>
          <w:sz w:val="22"/>
          <w:szCs w:val="22"/>
        </w:rPr>
        <w:t xml:space="preserve"> We welcome feedback and will work together with you and your family to ensure that everyone feels included and supported during this settling in process.  </w:t>
      </w:r>
    </w:p>
    <w:p w14:paraId="66861E85" w14:textId="77777777" w:rsidR="00881A54" w:rsidRPr="006E1CDE" w:rsidRDefault="00881A54" w:rsidP="00881A54">
      <w:pPr>
        <w:jc w:val="both"/>
        <w:rPr>
          <w:sz w:val="22"/>
          <w:szCs w:val="22"/>
        </w:rPr>
      </w:pPr>
      <w:r w:rsidRPr="006E1CDE">
        <w:rPr>
          <w:sz w:val="22"/>
          <w:szCs w:val="22"/>
        </w:rPr>
        <w:lastRenderedPageBreak/>
        <w:t xml:space="preserve">Staff will listen to parental concerns and respond sensitively, working together to support child/ children through any challenges together. </w:t>
      </w:r>
    </w:p>
    <w:p w14:paraId="490E06A6" w14:textId="77777777" w:rsidR="00975536" w:rsidRPr="006E1CDE" w:rsidRDefault="00975536" w:rsidP="00881A54">
      <w:pPr>
        <w:jc w:val="both"/>
        <w:rPr>
          <w:sz w:val="22"/>
          <w:szCs w:val="22"/>
        </w:rPr>
      </w:pPr>
    </w:p>
    <w:p w14:paraId="40CB3103" w14:textId="2C8E06B3" w:rsidR="00975536" w:rsidRPr="006E1CDE" w:rsidRDefault="00975536" w:rsidP="00881A54">
      <w:pPr>
        <w:jc w:val="both"/>
        <w:rPr>
          <w:sz w:val="22"/>
          <w:szCs w:val="22"/>
        </w:rPr>
      </w:pPr>
      <w:r w:rsidRPr="006E1CDE">
        <w:rPr>
          <w:sz w:val="22"/>
          <w:szCs w:val="22"/>
        </w:rPr>
        <w:t>Policy created by:  Vaila Wallace – ELC Manager, March 2026</w:t>
      </w:r>
    </w:p>
    <w:p w14:paraId="424DC47C" w14:textId="77777777" w:rsidR="00881A54" w:rsidRPr="006E1CDE" w:rsidRDefault="00881A54" w:rsidP="00881A54">
      <w:pPr>
        <w:jc w:val="both"/>
        <w:rPr>
          <w:rFonts w:ascii="Arial" w:hAnsi="Arial" w:cs="Arial"/>
          <w:sz w:val="22"/>
          <w:szCs w:val="22"/>
        </w:rPr>
      </w:pPr>
    </w:p>
    <w:p w14:paraId="3C779FAA" w14:textId="77777777" w:rsidR="00881A54" w:rsidRPr="006E1CDE" w:rsidRDefault="00881A54" w:rsidP="00881A54">
      <w:pPr>
        <w:jc w:val="both"/>
        <w:rPr>
          <w:rFonts w:ascii="Arial" w:hAnsi="Arial" w:cs="Arial"/>
          <w:sz w:val="22"/>
          <w:szCs w:val="22"/>
        </w:rPr>
      </w:pPr>
    </w:p>
    <w:p w14:paraId="543515B2" w14:textId="77777777" w:rsidR="00881A54" w:rsidRPr="006E1CDE" w:rsidRDefault="00881A54" w:rsidP="00881A54">
      <w:pPr>
        <w:jc w:val="both"/>
        <w:rPr>
          <w:sz w:val="22"/>
          <w:szCs w:val="22"/>
        </w:rPr>
      </w:pPr>
    </w:p>
    <w:p w14:paraId="138E3ECF" w14:textId="77777777" w:rsidR="00881A54" w:rsidRPr="006E1CDE" w:rsidRDefault="00881A54" w:rsidP="00881A54">
      <w:pPr>
        <w:jc w:val="both"/>
        <w:rPr>
          <w:sz w:val="22"/>
          <w:szCs w:val="22"/>
        </w:rPr>
      </w:pPr>
    </w:p>
    <w:p w14:paraId="27096602" w14:textId="77777777" w:rsidR="007739CE" w:rsidRPr="006E1CDE" w:rsidRDefault="007739CE" w:rsidP="00881A54">
      <w:pPr>
        <w:rPr>
          <w:sz w:val="22"/>
          <w:szCs w:val="22"/>
        </w:rPr>
      </w:pPr>
    </w:p>
    <w:sectPr w:rsidR="007739CE" w:rsidRPr="006E1CDE" w:rsidSect="0036158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01A3" w14:textId="77777777" w:rsidR="0036158E" w:rsidRDefault="0036158E" w:rsidP="0036158E">
      <w:pPr>
        <w:spacing w:after="0" w:line="240" w:lineRule="auto"/>
      </w:pPr>
      <w:r>
        <w:separator/>
      </w:r>
    </w:p>
  </w:endnote>
  <w:endnote w:type="continuationSeparator" w:id="0">
    <w:p w14:paraId="2EB67D82" w14:textId="77777777" w:rsidR="0036158E" w:rsidRDefault="0036158E" w:rsidP="0036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FCA9" w14:textId="77777777" w:rsidR="0036158E" w:rsidRDefault="0036158E" w:rsidP="0036158E">
      <w:pPr>
        <w:spacing w:after="0" w:line="240" w:lineRule="auto"/>
      </w:pPr>
      <w:r>
        <w:separator/>
      </w:r>
    </w:p>
  </w:footnote>
  <w:footnote w:type="continuationSeparator" w:id="0">
    <w:p w14:paraId="3F869BD2" w14:textId="77777777" w:rsidR="0036158E" w:rsidRDefault="0036158E" w:rsidP="00361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C9CC" w14:textId="5F9B3E1B" w:rsidR="0036158E" w:rsidRDefault="0036158E">
    <w:pPr>
      <w:pStyle w:val="Header"/>
    </w:pPr>
    <w:r>
      <w:rPr>
        <w:noProof/>
      </w:rPr>
      <w:drawing>
        <wp:anchor distT="0" distB="0" distL="114300" distR="114300" simplePos="0" relativeHeight="251659264" behindDoc="1" locked="0" layoutInCell="1" allowOverlap="1" wp14:anchorId="60621D01" wp14:editId="4FB57551">
          <wp:simplePos x="0" y="0"/>
          <wp:positionH relativeFrom="margin">
            <wp:posOffset>6124575</wp:posOffset>
          </wp:positionH>
          <wp:positionV relativeFrom="paragraph">
            <wp:posOffset>-305435</wp:posOffset>
          </wp:positionV>
          <wp:extent cx="841375" cy="840740"/>
          <wp:effectExtent l="0" t="0" r="0" b="0"/>
          <wp:wrapTight wrapText="bothSides">
            <wp:wrapPolygon edited="0">
              <wp:start x="5869" y="0"/>
              <wp:lineTo x="0" y="3915"/>
              <wp:lineTo x="0" y="16640"/>
              <wp:lineTo x="4891" y="21045"/>
              <wp:lineTo x="5869" y="21045"/>
              <wp:lineTo x="15161" y="21045"/>
              <wp:lineTo x="16139" y="21045"/>
              <wp:lineTo x="21029" y="16640"/>
              <wp:lineTo x="21029" y="3915"/>
              <wp:lineTo x="15161" y="0"/>
              <wp:lineTo x="5869" y="0"/>
            </wp:wrapPolygon>
          </wp:wrapTight>
          <wp:docPr id="763622964" name="Picture 4"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22964" name="Picture 4"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0740"/>
                  </a:xfrm>
                  <a:prstGeom prst="rect">
                    <a:avLst/>
                  </a:prstGeom>
                  <a:noFill/>
                </pic:spPr>
              </pic:pic>
            </a:graphicData>
          </a:graphic>
          <wp14:sizeRelH relativeFrom="margin">
            <wp14:pctWidth>0</wp14:pctWidth>
          </wp14:sizeRelH>
          <wp14:sizeRelV relativeFrom="margin">
            <wp14:pctHeight>0</wp14:pctHeight>
          </wp14:sizeRelV>
        </wp:anchor>
      </w:drawing>
    </w:r>
  </w:p>
  <w:p w14:paraId="10857842" w14:textId="6F59B5AA" w:rsidR="0036158E" w:rsidRDefault="00361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8528E"/>
    <w:multiLevelType w:val="hybridMultilevel"/>
    <w:tmpl w:val="28A0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4E14D7"/>
    <w:multiLevelType w:val="hybridMultilevel"/>
    <w:tmpl w:val="40AE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93F14"/>
    <w:multiLevelType w:val="hybridMultilevel"/>
    <w:tmpl w:val="51826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511346">
    <w:abstractNumId w:val="1"/>
  </w:num>
  <w:num w:numId="2" w16cid:durableId="401636315">
    <w:abstractNumId w:val="2"/>
  </w:num>
  <w:num w:numId="3" w16cid:durableId="423038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8E"/>
    <w:rsid w:val="001611FF"/>
    <w:rsid w:val="001C20D4"/>
    <w:rsid w:val="002E2F66"/>
    <w:rsid w:val="00360799"/>
    <w:rsid w:val="0036158E"/>
    <w:rsid w:val="00653F0D"/>
    <w:rsid w:val="006E1CDE"/>
    <w:rsid w:val="00717D8C"/>
    <w:rsid w:val="007739CE"/>
    <w:rsid w:val="00881A54"/>
    <w:rsid w:val="00906F63"/>
    <w:rsid w:val="00975536"/>
    <w:rsid w:val="00D209FF"/>
    <w:rsid w:val="00F5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140E"/>
  <w15:chartTrackingRefBased/>
  <w15:docId w15:val="{C22FF1DF-AEE0-4A37-9AA0-5A3DFE02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54"/>
  </w:style>
  <w:style w:type="paragraph" w:styleId="Heading1">
    <w:name w:val="heading 1"/>
    <w:basedOn w:val="Normal"/>
    <w:next w:val="Normal"/>
    <w:link w:val="Heading1Char"/>
    <w:uiPriority w:val="9"/>
    <w:qFormat/>
    <w:rsid w:val="00361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58E"/>
    <w:rPr>
      <w:rFonts w:eastAsiaTheme="majorEastAsia" w:cstheme="majorBidi"/>
      <w:color w:val="272727" w:themeColor="text1" w:themeTint="D8"/>
    </w:rPr>
  </w:style>
  <w:style w:type="paragraph" w:styleId="Title">
    <w:name w:val="Title"/>
    <w:basedOn w:val="Normal"/>
    <w:next w:val="Normal"/>
    <w:link w:val="TitleChar"/>
    <w:uiPriority w:val="10"/>
    <w:qFormat/>
    <w:rsid w:val="00361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58E"/>
    <w:pPr>
      <w:spacing w:before="160"/>
      <w:jc w:val="center"/>
    </w:pPr>
    <w:rPr>
      <w:i/>
      <w:iCs/>
      <w:color w:val="404040" w:themeColor="text1" w:themeTint="BF"/>
    </w:rPr>
  </w:style>
  <w:style w:type="character" w:customStyle="1" w:styleId="QuoteChar">
    <w:name w:val="Quote Char"/>
    <w:basedOn w:val="DefaultParagraphFont"/>
    <w:link w:val="Quote"/>
    <w:uiPriority w:val="29"/>
    <w:rsid w:val="0036158E"/>
    <w:rPr>
      <w:i/>
      <w:iCs/>
      <w:color w:val="404040" w:themeColor="text1" w:themeTint="BF"/>
    </w:rPr>
  </w:style>
  <w:style w:type="paragraph" w:styleId="ListParagraph">
    <w:name w:val="List Paragraph"/>
    <w:basedOn w:val="Normal"/>
    <w:uiPriority w:val="34"/>
    <w:qFormat/>
    <w:rsid w:val="0036158E"/>
    <w:pPr>
      <w:ind w:left="720"/>
      <w:contextualSpacing/>
    </w:pPr>
  </w:style>
  <w:style w:type="character" w:styleId="IntenseEmphasis">
    <w:name w:val="Intense Emphasis"/>
    <w:basedOn w:val="DefaultParagraphFont"/>
    <w:uiPriority w:val="21"/>
    <w:qFormat/>
    <w:rsid w:val="0036158E"/>
    <w:rPr>
      <w:i/>
      <w:iCs/>
      <w:color w:val="0F4761" w:themeColor="accent1" w:themeShade="BF"/>
    </w:rPr>
  </w:style>
  <w:style w:type="paragraph" w:styleId="IntenseQuote">
    <w:name w:val="Intense Quote"/>
    <w:basedOn w:val="Normal"/>
    <w:next w:val="Normal"/>
    <w:link w:val="IntenseQuoteChar"/>
    <w:uiPriority w:val="30"/>
    <w:qFormat/>
    <w:rsid w:val="00361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58E"/>
    <w:rPr>
      <w:i/>
      <w:iCs/>
      <w:color w:val="0F4761" w:themeColor="accent1" w:themeShade="BF"/>
    </w:rPr>
  </w:style>
  <w:style w:type="character" w:styleId="IntenseReference">
    <w:name w:val="Intense Reference"/>
    <w:basedOn w:val="DefaultParagraphFont"/>
    <w:uiPriority w:val="32"/>
    <w:qFormat/>
    <w:rsid w:val="0036158E"/>
    <w:rPr>
      <w:b/>
      <w:bCs/>
      <w:smallCaps/>
      <w:color w:val="0F4761" w:themeColor="accent1" w:themeShade="BF"/>
      <w:spacing w:val="5"/>
    </w:rPr>
  </w:style>
  <w:style w:type="paragraph" w:styleId="Header">
    <w:name w:val="header"/>
    <w:basedOn w:val="Normal"/>
    <w:link w:val="HeaderChar"/>
    <w:uiPriority w:val="99"/>
    <w:unhideWhenUsed/>
    <w:rsid w:val="00361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58E"/>
  </w:style>
  <w:style w:type="paragraph" w:styleId="Footer">
    <w:name w:val="footer"/>
    <w:basedOn w:val="Normal"/>
    <w:link w:val="FooterChar"/>
    <w:uiPriority w:val="99"/>
    <w:unhideWhenUsed/>
    <w:rsid w:val="00361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Vaila Wallace@Sandwick Junior High School</cp:lastModifiedBy>
  <cp:revision>6</cp:revision>
  <dcterms:created xsi:type="dcterms:W3CDTF">2026-03-16T20:28:00Z</dcterms:created>
  <dcterms:modified xsi:type="dcterms:W3CDTF">2026-03-31T09:05:00Z</dcterms:modified>
</cp:coreProperties>
</file>