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2DEE" w14:textId="77777777" w:rsidR="007739CE" w:rsidRPr="003A29A9" w:rsidRDefault="007739CE" w:rsidP="00945900">
      <w:pPr>
        <w:spacing w:line="276" w:lineRule="auto"/>
        <w:jc w:val="both"/>
        <w:rPr>
          <w:sz w:val="22"/>
          <w:szCs w:val="22"/>
        </w:rPr>
      </w:pPr>
    </w:p>
    <w:p w14:paraId="4C87030C" w14:textId="79C68216" w:rsidR="00F63578" w:rsidRPr="003F0E43" w:rsidRDefault="00F63578" w:rsidP="00945900">
      <w:pPr>
        <w:spacing w:line="276" w:lineRule="auto"/>
        <w:jc w:val="both"/>
        <w:rPr>
          <w:b/>
          <w:bCs/>
          <w:sz w:val="28"/>
          <w:szCs w:val="28"/>
        </w:rPr>
      </w:pPr>
      <w:r w:rsidRPr="003F0E43">
        <w:rPr>
          <w:b/>
          <w:bCs/>
          <w:sz w:val="28"/>
          <w:szCs w:val="28"/>
        </w:rPr>
        <w:t>Laundry Policy</w:t>
      </w:r>
    </w:p>
    <w:p w14:paraId="27436B2E" w14:textId="1B9F35AE" w:rsidR="00F63578" w:rsidRPr="003A29A9" w:rsidRDefault="00F63578" w:rsidP="00945900">
      <w:pPr>
        <w:spacing w:line="276" w:lineRule="auto"/>
        <w:jc w:val="both"/>
        <w:rPr>
          <w:sz w:val="22"/>
          <w:szCs w:val="22"/>
        </w:rPr>
      </w:pPr>
      <w:r w:rsidRPr="003A29A9">
        <w:rPr>
          <w:sz w:val="22"/>
          <w:szCs w:val="22"/>
        </w:rPr>
        <w:t xml:space="preserve">At Sandwick ELC we are committed to maintaining high standards of hygiene and infection prevention.  Safe handling, storage and laundering of clothing and soft fabrics is essential to protect children, staff and visitors from the spread of infection. </w:t>
      </w:r>
    </w:p>
    <w:p w14:paraId="031E0A6F" w14:textId="3183AAE4" w:rsidR="00F63578" w:rsidRPr="003A29A9" w:rsidRDefault="00F63578" w:rsidP="00945900">
      <w:pPr>
        <w:spacing w:line="276" w:lineRule="auto"/>
        <w:jc w:val="both"/>
        <w:rPr>
          <w:sz w:val="22"/>
          <w:szCs w:val="22"/>
        </w:rPr>
      </w:pPr>
      <w:r w:rsidRPr="003A29A9">
        <w:rPr>
          <w:sz w:val="22"/>
          <w:szCs w:val="22"/>
        </w:rPr>
        <w:t xml:space="preserve">This policy follows best practice guidance including, including Infection prevention and control guidance and nappy changing and hygiene guidance from the care inspectorate. </w:t>
      </w:r>
    </w:p>
    <w:p w14:paraId="23D9CBFF" w14:textId="77777777" w:rsidR="00945900" w:rsidRPr="003A29A9" w:rsidRDefault="00945900" w:rsidP="00945900">
      <w:pPr>
        <w:spacing w:line="276" w:lineRule="auto"/>
        <w:jc w:val="both"/>
        <w:rPr>
          <w:sz w:val="22"/>
          <w:szCs w:val="22"/>
        </w:rPr>
      </w:pPr>
    </w:p>
    <w:p w14:paraId="7171CEED" w14:textId="77777777" w:rsidR="00945900" w:rsidRPr="003A29A9" w:rsidRDefault="00945900" w:rsidP="00945900">
      <w:pPr>
        <w:spacing w:line="276" w:lineRule="auto"/>
        <w:jc w:val="both"/>
        <w:rPr>
          <w:rFonts w:cs="Arial"/>
          <w:b/>
          <w:bCs/>
          <w:sz w:val="22"/>
          <w:szCs w:val="22"/>
        </w:rPr>
      </w:pPr>
      <w:r w:rsidRPr="003A29A9">
        <w:rPr>
          <w:rFonts w:cs="Arial"/>
          <w:b/>
          <w:bCs/>
          <w:sz w:val="22"/>
          <w:szCs w:val="22"/>
        </w:rPr>
        <w:t>Laundered items include:</w:t>
      </w:r>
    </w:p>
    <w:p w14:paraId="04AA9EC2" w14:textId="3D364239" w:rsidR="00945900" w:rsidRPr="003A29A9" w:rsidRDefault="00945900" w:rsidP="00945900">
      <w:pPr>
        <w:spacing w:line="276" w:lineRule="auto"/>
        <w:jc w:val="both"/>
        <w:rPr>
          <w:rFonts w:cs="Arial"/>
          <w:sz w:val="22"/>
          <w:szCs w:val="22"/>
        </w:rPr>
      </w:pPr>
      <w:r w:rsidRPr="003A29A9">
        <w:rPr>
          <w:rFonts w:cs="Arial"/>
          <w:sz w:val="22"/>
          <w:szCs w:val="22"/>
        </w:rPr>
        <w:t xml:space="preserve">Dish towels, cloths, aprons, dressing up clothes, blankets, cushions, outdoor suits and items of clothing. </w:t>
      </w:r>
      <w:r w:rsidR="005A3DAC">
        <w:rPr>
          <w:rFonts w:cs="Arial"/>
          <w:sz w:val="22"/>
          <w:szCs w:val="22"/>
        </w:rPr>
        <w:t xml:space="preserve"> Any borrowed clothes that are returned to the setting should be put straight into the non-soiled laundry box for re-washing to ensure hygiene standards are maintained. </w:t>
      </w:r>
    </w:p>
    <w:p w14:paraId="20992E6D" w14:textId="77777777" w:rsidR="00945900" w:rsidRPr="003A29A9" w:rsidRDefault="00945900" w:rsidP="00945900">
      <w:pPr>
        <w:spacing w:line="276" w:lineRule="auto"/>
        <w:jc w:val="both"/>
        <w:rPr>
          <w:rFonts w:cs="Arial"/>
          <w:sz w:val="22"/>
          <w:szCs w:val="22"/>
          <w:u w:val="single"/>
        </w:rPr>
      </w:pPr>
      <w:r w:rsidRPr="003A29A9">
        <w:rPr>
          <w:rFonts w:cs="Arial"/>
          <w:sz w:val="22"/>
          <w:szCs w:val="22"/>
          <w:u w:val="single"/>
        </w:rPr>
        <w:t>Early years practitioners, students and temporary staff must comply with the following procedure to maintain the Health and Safety for the children in their care, themselves and their colleagues.</w:t>
      </w:r>
    </w:p>
    <w:p w14:paraId="706FB65D" w14:textId="77777777" w:rsidR="00945900" w:rsidRPr="003A29A9" w:rsidRDefault="00945900" w:rsidP="00945900">
      <w:pPr>
        <w:spacing w:line="276" w:lineRule="auto"/>
        <w:jc w:val="both"/>
        <w:rPr>
          <w:rFonts w:cs="Arial"/>
          <w:sz w:val="22"/>
          <w:szCs w:val="22"/>
          <w:u w:val="single"/>
        </w:rPr>
      </w:pPr>
    </w:p>
    <w:p w14:paraId="7B5BF92E" w14:textId="1981B18F" w:rsidR="00945900" w:rsidRPr="003A29A9" w:rsidRDefault="00945900" w:rsidP="00945900">
      <w:pPr>
        <w:spacing w:line="276" w:lineRule="auto"/>
        <w:jc w:val="both"/>
        <w:rPr>
          <w:rFonts w:cs="Arial"/>
          <w:b/>
          <w:bCs/>
          <w:sz w:val="22"/>
          <w:szCs w:val="22"/>
        </w:rPr>
      </w:pPr>
      <w:r w:rsidRPr="003A29A9">
        <w:rPr>
          <w:rFonts w:cs="Arial"/>
          <w:b/>
          <w:bCs/>
          <w:sz w:val="22"/>
          <w:szCs w:val="22"/>
        </w:rPr>
        <w:t>Procedure when dealing with soiled clothing:</w:t>
      </w:r>
    </w:p>
    <w:p w14:paraId="3D4F10E1" w14:textId="090135AD" w:rsidR="00945900" w:rsidRPr="003A29A9" w:rsidRDefault="00945900" w:rsidP="00945900">
      <w:pPr>
        <w:spacing w:line="276" w:lineRule="auto"/>
        <w:rPr>
          <w:rFonts w:cs="Arial"/>
          <w:b/>
          <w:bCs/>
          <w:sz w:val="22"/>
          <w:szCs w:val="22"/>
          <w:u w:val="single"/>
        </w:rPr>
      </w:pPr>
      <w:r w:rsidRPr="003A29A9">
        <w:rPr>
          <w:rFonts w:cs="Arial"/>
          <w:sz w:val="22"/>
          <w:szCs w:val="22"/>
        </w:rPr>
        <w:t xml:space="preserve">Dirty and especially soiled (faecal contaminated) linen and clothing can be a source of cross-infection. </w:t>
      </w:r>
    </w:p>
    <w:p w14:paraId="1D4751EB" w14:textId="2771277A" w:rsidR="00945900" w:rsidRPr="003A29A9" w:rsidRDefault="00945900" w:rsidP="00945900">
      <w:pPr>
        <w:pStyle w:val="ListParagraph"/>
        <w:numPr>
          <w:ilvl w:val="0"/>
          <w:numId w:val="1"/>
        </w:numPr>
        <w:spacing w:line="276" w:lineRule="auto"/>
        <w:rPr>
          <w:rFonts w:cs="Arial"/>
          <w:b/>
          <w:bCs/>
          <w:sz w:val="22"/>
          <w:szCs w:val="22"/>
          <w:u w:val="single"/>
        </w:rPr>
      </w:pPr>
      <w:r w:rsidRPr="003A29A9">
        <w:rPr>
          <w:rFonts w:cs="Arial"/>
          <w:sz w:val="22"/>
          <w:szCs w:val="22"/>
        </w:rPr>
        <w:t xml:space="preserve">Children’s clothing which is dirty will be put into an appropriate bag.  Soiled clothing (faecal contaminated) will be double bagged and sent home for parents/carers to wash. </w:t>
      </w:r>
    </w:p>
    <w:p w14:paraId="2B1FFCF6" w14:textId="39E8E6DD" w:rsidR="00945900" w:rsidRPr="003A29A9" w:rsidRDefault="00945900" w:rsidP="00945900">
      <w:pPr>
        <w:pStyle w:val="ListParagraph"/>
        <w:numPr>
          <w:ilvl w:val="0"/>
          <w:numId w:val="1"/>
        </w:numPr>
        <w:spacing w:line="276" w:lineRule="auto"/>
        <w:rPr>
          <w:rFonts w:cs="Arial"/>
          <w:b/>
          <w:bCs/>
          <w:sz w:val="22"/>
          <w:szCs w:val="22"/>
          <w:u w:val="single"/>
        </w:rPr>
      </w:pPr>
      <w:r w:rsidRPr="003A29A9">
        <w:rPr>
          <w:rFonts w:cs="Arial"/>
          <w:sz w:val="22"/>
          <w:szCs w:val="22"/>
        </w:rPr>
        <w:t xml:space="preserve">All  soiled clothing bags will be kept in the soiled bin in the changing room with the child’s name and details on a label until its collected </w:t>
      </w:r>
      <w:r w:rsidR="00AE442C" w:rsidRPr="003A29A9">
        <w:rPr>
          <w:rFonts w:cs="Arial"/>
          <w:sz w:val="22"/>
          <w:szCs w:val="22"/>
        </w:rPr>
        <w:t xml:space="preserve">by parents/ carers. </w:t>
      </w:r>
    </w:p>
    <w:p w14:paraId="541E7777" w14:textId="21A1A67C" w:rsidR="00945900" w:rsidRPr="003A29A9" w:rsidRDefault="00945900" w:rsidP="00945900">
      <w:pPr>
        <w:pStyle w:val="ListParagraph"/>
        <w:numPr>
          <w:ilvl w:val="0"/>
          <w:numId w:val="1"/>
        </w:numPr>
        <w:spacing w:line="276" w:lineRule="auto"/>
        <w:rPr>
          <w:rFonts w:cs="Arial"/>
          <w:b/>
          <w:bCs/>
          <w:sz w:val="22"/>
          <w:szCs w:val="22"/>
          <w:u w:val="single"/>
        </w:rPr>
      </w:pPr>
      <w:r w:rsidRPr="003A29A9">
        <w:rPr>
          <w:rFonts w:cs="Arial"/>
          <w:b/>
          <w:bCs/>
          <w:sz w:val="22"/>
          <w:szCs w:val="22"/>
        </w:rPr>
        <w:t>Do not</w:t>
      </w:r>
      <w:r w:rsidRPr="003A29A9">
        <w:rPr>
          <w:rFonts w:cs="Arial"/>
          <w:sz w:val="22"/>
          <w:szCs w:val="22"/>
        </w:rPr>
        <w:t xml:space="preserve"> rinse soiled clothing by hand</w:t>
      </w:r>
      <w:r w:rsidR="003F0E43">
        <w:rPr>
          <w:rFonts w:cs="Arial"/>
          <w:sz w:val="22"/>
          <w:szCs w:val="22"/>
        </w:rPr>
        <w:t>,</w:t>
      </w:r>
      <w:r w:rsidRPr="003A29A9">
        <w:rPr>
          <w:rFonts w:cs="Arial"/>
          <w:sz w:val="22"/>
          <w:szCs w:val="22"/>
        </w:rPr>
        <w:t xml:space="preserve"> including reusable nappies. Put it directly into a named, plastic bag/container </w:t>
      </w:r>
      <w:r w:rsidR="00AE442C" w:rsidRPr="003A29A9">
        <w:rPr>
          <w:rFonts w:cs="Arial"/>
          <w:sz w:val="22"/>
          <w:szCs w:val="22"/>
        </w:rPr>
        <w:t>and double bag if faecal contaminated. Bags to be</w:t>
      </w:r>
      <w:r w:rsidRPr="003A29A9">
        <w:rPr>
          <w:rFonts w:cs="Arial"/>
          <w:sz w:val="22"/>
          <w:szCs w:val="22"/>
        </w:rPr>
        <w:t xml:space="preserve"> seal</w:t>
      </w:r>
      <w:r w:rsidR="00AE442C" w:rsidRPr="003A29A9">
        <w:rPr>
          <w:rFonts w:cs="Arial"/>
          <w:sz w:val="22"/>
          <w:szCs w:val="22"/>
        </w:rPr>
        <w:t>ed</w:t>
      </w:r>
      <w:r w:rsidRPr="003A29A9">
        <w:rPr>
          <w:rFonts w:cs="Arial"/>
          <w:sz w:val="22"/>
          <w:szCs w:val="22"/>
        </w:rPr>
        <w:t xml:space="preserve"> to prevent further handling, prior to the child’s parent or guardian collecting. </w:t>
      </w:r>
    </w:p>
    <w:p w14:paraId="2F355B93" w14:textId="3ACC17B1" w:rsidR="00945900" w:rsidRPr="003A29A9" w:rsidRDefault="00AE442C" w:rsidP="00AE442C">
      <w:pPr>
        <w:pStyle w:val="ListParagraph"/>
        <w:numPr>
          <w:ilvl w:val="0"/>
          <w:numId w:val="1"/>
        </w:numPr>
        <w:spacing w:line="276" w:lineRule="auto"/>
        <w:rPr>
          <w:rFonts w:cs="Arial"/>
          <w:b/>
          <w:bCs/>
          <w:sz w:val="22"/>
          <w:szCs w:val="22"/>
          <w:u w:val="single"/>
        </w:rPr>
      </w:pPr>
      <w:r w:rsidRPr="003A29A9">
        <w:rPr>
          <w:rFonts w:cs="Arial"/>
          <w:sz w:val="22"/>
          <w:szCs w:val="22"/>
        </w:rPr>
        <w:t>Staff to inform</w:t>
      </w:r>
      <w:r w:rsidR="00945900" w:rsidRPr="003A29A9">
        <w:rPr>
          <w:rFonts w:cs="Arial"/>
          <w:sz w:val="22"/>
          <w:szCs w:val="22"/>
        </w:rPr>
        <w:t xml:space="preserve"> the parent or guardian that the clothing is dirty and should be washed at the highest possible temperature for the fabric.</w:t>
      </w:r>
    </w:p>
    <w:p w14:paraId="7E1BAD9D" w14:textId="23083E5F" w:rsidR="00945900" w:rsidRPr="003A29A9" w:rsidRDefault="00945900" w:rsidP="00AE442C">
      <w:pPr>
        <w:pStyle w:val="ListParagraph"/>
        <w:numPr>
          <w:ilvl w:val="0"/>
          <w:numId w:val="2"/>
        </w:numPr>
        <w:spacing w:line="276" w:lineRule="auto"/>
        <w:rPr>
          <w:rFonts w:cs="Arial"/>
          <w:sz w:val="22"/>
          <w:szCs w:val="22"/>
        </w:rPr>
      </w:pPr>
      <w:r w:rsidRPr="003A29A9">
        <w:rPr>
          <w:rFonts w:cs="Arial"/>
          <w:sz w:val="22"/>
          <w:szCs w:val="22"/>
        </w:rPr>
        <w:t>Wash all linen at the hottest temperatures specified on the fabric.</w:t>
      </w:r>
    </w:p>
    <w:p w14:paraId="69D2EABA" w14:textId="0E150AA2" w:rsidR="00945900" w:rsidRPr="003A29A9" w:rsidRDefault="00945900" w:rsidP="00AE442C">
      <w:pPr>
        <w:pStyle w:val="ListParagraph"/>
        <w:numPr>
          <w:ilvl w:val="0"/>
          <w:numId w:val="2"/>
        </w:numPr>
        <w:spacing w:line="276" w:lineRule="auto"/>
        <w:rPr>
          <w:rFonts w:cs="Arial"/>
          <w:sz w:val="22"/>
          <w:szCs w:val="22"/>
        </w:rPr>
      </w:pPr>
      <w:r w:rsidRPr="003A29A9">
        <w:rPr>
          <w:rFonts w:cs="Arial"/>
          <w:sz w:val="22"/>
          <w:szCs w:val="22"/>
        </w:rPr>
        <w:t>If any water/cleaning fluids are spilt clear up immediately, use a wet floor sign if required.</w:t>
      </w:r>
    </w:p>
    <w:p w14:paraId="5B83E1FF" w14:textId="138ECE4B" w:rsidR="00945900" w:rsidRPr="003A29A9" w:rsidRDefault="00945900" w:rsidP="00945900">
      <w:pPr>
        <w:pStyle w:val="ListParagraph"/>
        <w:numPr>
          <w:ilvl w:val="0"/>
          <w:numId w:val="2"/>
        </w:numPr>
        <w:spacing w:line="276" w:lineRule="auto"/>
        <w:rPr>
          <w:rFonts w:cs="Arial"/>
          <w:sz w:val="22"/>
          <w:szCs w:val="22"/>
        </w:rPr>
      </w:pPr>
      <w:r w:rsidRPr="003A29A9">
        <w:rPr>
          <w:rFonts w:cs="Arial"/>
          <w:sz w:val="22"/>
          <w:szCs w:val="22"/>
        </w:rPr>
        <w:t xml:space="preserve">Fresh, clean linen should be stored in a dry area separate from any </w:t>
      </w:r>
      <w:r w:rsidR="00AE442C" w:rsidRPr="003A29A9">
        <w:rPr>
          <w:rFonts w:cs="Arial"/>
          <w:sz w:val="22"/>
          <w:szCs w:val="22"/>
        </w:rPr>
        <w:t xml:space="preserve">dirty </w:t>
      </w:r>
      <w:r w:rsidRPr="003A29A9">
        <w:rPr>
          <w:rFonts w:cs="Arial"/>
          <w:sz w:val="22"/>
          <w:szCs w:val="22"/>
        </w:rPr>
        <w:t>linen.</w:t>
      </w:r>
    </w:p>
    <w:p w14:paraId="7A82A674" w14:textId="77777777" w:rsidR="00AE442C" w:rsidRPr="003A29A9" w:rsidRDefault="00AE442C" w:rsidP="00AE442C">
      <w:pPr>
        <w:spacing w:line="276" w:lineRule="auto"/>
        <w:rPr>
          <w:rFonts w:cs="Arial"/>
          <w:sz w:val="22"/>
          <w:szCs w:val="22"/>
        </w:rPr>
      </w:pPr>
    </w:p>
    <w:p w14:paraId="72C63DD2" w14:textId="2C8AB242" w:rsidR="00AE442C" w:rsidRPr="003A29A9" w:rsidRDefault="00AE442C" w:rsidP="00AE442C">
      <w:pPr>
        <w:spacing w:line="276" w:lineRule="auto"/>
        <w:rPr>
          <w:rFonts w:cs="Arial"/>
          <w:b/>
          <w:bCs/>
          <w:sz w:val="22"/>
          <w:szCs w:val="22"/>
        </w:rPr>
      </w:pPr>
      <w:r w:rsidRPr="003A29A9">
        <w:rPr>
          <w:rFonts w:cs="Arial"/>
          <w:b/>
          <w:bCs/>
          <w:sz w:val="22"/>
          <w:szCs w:val="22"/>
        </w:rPr>
        <w:t>Storage of Laundry Equipment and Detergents:</w:t>
      </w:r>
    </w:p>
    <w:p w14:paraId="1AB9104E" w14:textId="5240E34F" w:rsidR="00AE442C" w:rsidRDefault="00AE442C" w:rsidP="00AE442C">
      <w:pPr>
        <w:pStyle w:val="ListParagraph"/>
        <w:numPr>
          <w:ilvl w:val="0"/>
          <w:numId w:val="3"/>
        </w:numPr>
        <w:spacing w:line="276" w:lineRule="auto"/>
        <w:rPr>
          <w:rFonts w:cs="Arial"/>
          <w:sz w:val="22"/>
          <w:szCs w:val="22"/>
        </w:rPr>
      </w:pPr>
      <w:r w:rsidRPr="003A29A9">
        <w:rPr>
          <w:rFonts w:cs="Arial"/>
          <w:sz w:val="22"/>
          <w:szCs w:val="22"/>
        </w:rPr>
        <w:t xml:space="preserve">Laundry detergent, disinfecting chemicals and equipment will all be stored in the laundry cupboard and locked when not in use. </w:t>
      </w:r>
    </w:p>
    <w:p w14:paraId="7B5ACF4B" w14:textId="16907319" w:rsidR="005A3DAC" w:rsidRPr="003A29A9" w:rsidRDefault="005A3DAC" w:rsidP="00AE442C">
      <w:pPr>
        <w:pStyle w:val="ListParagraph"/>
        <w:numPr>
          <w:ilvl w:val="0"/>
          <w:numId w:val="3"/>
        </w:numPr>
        <w:spacing w:line="276" w:lineRule="auto"/>
        <w:rPr>
          <w:rFonts w:cs="Arial"/>
          <w:sz w:val="22"/>
          <w:szCs w:val="22"/>
        </w:rPr>
      </w:pPr>
      <w:r>
        <w:rPr>
          <w:rFonts w:cs="Arial"/>
          <w:sz w:val="22"/>
          <w:szCs w:val="22"/>
        </w:rPr>
        <w:t>All clothes will be washed with non-biological washing powder.</w:t>
      </w:r>
    </w:p>
    <w:p w14:paraId="7860982E" w14:textId="517CB6BE" w:rsidR="00AE442C" w:rsidRDefault="00AE442C" w:rsidP="00AE442C">
      <w:pPr>
        <w:pStyle w:val="ListParagraph"/>
        <w:numPr>
          <w:ilvl w:val="0"/>
          <w:numId w:val="3"/>
        </w:numPr>
        <w:spacing w:line="276" w:lineRule="auto"/>
        <w:rPr>
          <w:rFonts w:cs="Arial"/>
          <w:sz w:val="22"/>
          <w:szCs w:val="22"/>
        </w:rPr>
      </w:pPr>
      <w:r w:rsidRPr="003A29A9">
        <w:rPr>
          <w:rFonts w:cs="Arial"/>
          <w:sz w:val="22"/>
          <w:szCs w:val="22"/>
        </w:rPr>
        <w:t xml:space="preserve">Non-soiled clothing is to be kept separate from soiled clothing in a sealed box in the laundry cupboard. </w:t>
      </w:r>
    </w:p>
    <w:p w14:paraId="66135260" w14:textId="34604F67" w:rsidR="005A3DAC" w:rsidRPr="003A29A9" w:rsidRDefault="005A3DAC" w:rsidP="00AE442C">
      <w:pPr>
        <w:pStyle w:val="ListParagraph"/>
        <w:numPr>
          <w:ilvl w:val="0"/>
          <w:numId w:val="3"/>
        </w:numPr>
        <w:spacing w:line="276" w:lineRule="auto"/>
        <w:rPr>
          <w:rFonts w:cs="Arial"/>
          <w:sz w:val="22"/>
          <w:szCs w:val="22"/>
        </w:rPr>
      </w:pPr>
      <w:r>
        <w:rPr>
          <w:rFonts w:cs="Arial"/>
          <w:sz w:val="22"/>
          <w:szCs w:val="22"/>
        </w:rPr>
        <w:t xml:space="preserve">Laundry boxes should be disinfected after each load of washing put on. </w:t>
      </w:r>
    </w:p>
    <w:p w14:paraId="41CF6502" w14:textId="77B4C54D" w:rsidR="008D2FC0" w:rsidRPr="003A29A9" w:rsidRDefault="008D2FC0" w:rsidP="00AE442C">
      <w:pPr>
        <w:pStyle w:val="ListParagraph"/>
        <w:numPr>
          <w:ilvl w:val="0"/>
          <w:numId w:val="3"/>
        </w:numPr>
        <w:spacing w:line="276" w:lineRule="auto"/>
        <w:rPr>
          <w:rFonts w:cs="Arial"/>
          <w:sz w:val="22"/>
          <w:szCs w:val="22"/>
        </w:rPr>
      </w:pPr>
      <w:r w:rsidRPr="003A29A9">
        <w:rPr>
          <w:rFonts w:cs="Arial"/>
          <w:sz w:val="22"/>
          <w:szCs w:val="22"/>
        </w:rPr>
        <w:t xml:space="preserve">Soiled clothing should be washed at the highest possible temperature for the fabric type. </w:t>
      </w:r>
    </w:p>
    <w:p w14:paraId="04639B67" w14:textId="51C9161C" w:rsidR="008D2FC0" w:rsidRDefault="008D2FC0" w:rsidP="00AE442C">
      <w:pPr>
        <w:pStyle w:val="ListParagraph"/>
        <w:numPr>
          <w:ilvl w:val="0"/>
          <w:numId w:val="3"/>
        </w:numPr>
        <w:spacing w:line="276" w:lineRule="auto"/>
        <w:rPr>
          <w:rFonts w:cs="Arial"/>
          <w:sz w:val="22"/>
          <w:szCs w:val="22"/>
        </w:rPr>
      </w:pPr>
      <w:r w:rsidRPr="003A29A9">
        <w:rPr>
          <w:rFonts w:cs="Arial"/>
          <w:sz w:val="22"/>
          <w:szCs w:val="22"/>
        </w:rPr>
        <w:t xml:space="preserve">After a soiled wash the machine should be put on a 60-degree empty wash. </w:t>
      </w:r>
    </w:p>
    <w:p w14:paraId="25D59369" w14:textId="77777777" w:rsidR="003F0E43" w:rsidRDefault="003F0E43" w:rsidP="003F0E43">
      <w:pPr>
        <w:spacing w:line="276" w:lineRule="auto"/>
        <w:rPr>
          <w:rFonts w:cs="Arial"/>
          <w:sz w:val="22"/>
          <w:szCs w:val="22"/>
        </w:rPr>
      </w:pPr>
    </w:p>
    <w:p w14:paraId="008B3975" w14:textId="77777777" w:rsidR="003F0E43" w:rsidRPr="003F0E43" w:rsidRDefault="003F0E43" w:rsidP="003F0E43">
      <w:pPr>
        <w:spacing w:line="276" w:lineRule="auto"/>
        <w:rPr>
          <w:rFonts w:cs="Arial"/>
          <w:sz w:val="22"/>
          <w:szCs w:val="22"/>
        </w:rPr>
      </w:pPr>
      <w:r w:rsidRPr="003F0E43">
        <w:rPr>
          <w:rFonts w:cs="Arial"/>
          <w:sz w:val="22"/>
          <w:szCs w:val="22"/>
        </w:rPr>
        <w:lastRenderedPageBreak/>
        <w:t>Reviewed &amp; updated: Mairi Jamieson ELC manager 02/11/23</w:t>
      </w:r>
    </w:p>
    <w:p w14:paraId="7827F938" w14:textId="77777777" w:rsidR="003F0E43" w:rsidRDefault="003F0E43" w:rsidP="003F0E43">
      <w:pPr>
        <w:spacing w:line="276" w:lineRule="auto"/>
        <w:rPr>
          <w:rFonts w:cs="Arial"/>
          <w:sz w:val="22"/>
          <w:szCs w:val="22"/>
        </w:rPr>
      </w:pPr>
      <w:r w:rsidRPr="003F0E43">
        <w:rPr>
          <w:rFonts w:cs="Arial"/>
          <w:sz w:val="22"/>
          <w:szCs w:val="22"/>
        </w:rPr>
        <w:t>Reviewed and Updated: DHT August 2025</w:t>
      </w:r>
    </w:p>
    <w:p w14:paraId="7C7D4AA6" w14:textId="2181687C" w:rsidR="003F0E43" w:rsidRPr="003F0E43" w:rsidRDefault="003F0E43" w:rsidP="003F0E43">
      <w:pPr>
        <w:spacing w:line="276" w:lineRule="auto"/>
        <w:rPr>
          <w:rFonts w:cs="Arial"/>
          <w:sz w:val="22"/>
          <w:szCs w:val="22"/>
        </w:rPr>
      </w:pPr>
      <w:r>
        <w:rPr>
          <w:rFonts w:cs="Arial"/>
          <w:sz w:val="22"/>
          <w:szCs w:val="22"/>
        </w:rPr>
        <w:t>Reviewed and Updated:  Vaila Wallace, ELC Manager – March 2026</w:t>
      </w:r>
    </w:p>
    <w:p w14:paraId="38232BD4" w14:textId="77777777" w:rsidR="003F0E43" w:rsidRPr="003F0E43" w:rsidRDefault="003F0E43" w:rsidP="003F0E43">
      <w:pPr>
        <w:spacing w:line="276" w:lineRule="auto"/>
        <w:rPr>
          <w:rFonts w:cs="Arial"/>
          <w:sz w:val="22"/>
          <w:szCs w:val="22"/>
        </w:rPr>
      </w:pPr>
    </w:p>
    <w:p w14:paraId="65027E67" w14:textId="77777777" w:rsidR="008D2FC0" w:rsidRPr="003A29A9" w:rsidRDefault="008D2FC0" w:rsidP="003F0E43">
      <w:pPr>
        <w:pStyle w:val="ListParagraph"/>
        <w:spacing w:line="276" w:lineRule="auto"/>
        <w:rPr>
          <w:rFonts w:cs="Arial"/>
          <w:sz w:val="22"/>
          <w:szCs w:val="22"/>
        </w:rPr>
      </w:pPr>
    </w:p>
    <w:p w14:paraId="7C73C9A0" w14:textId="77777777" w:rsidR="00AE442C" w:rsidRPr="003A29A9" w:rsidRDefault="00AE442C" w:rsidP="00AE442C">
      <w:pPr>
        <w:spacing w:line="276" w:lineRule="auto"/>
        <w:rPr>
          <w:rFonts w:cs="Arial"/>
          <w:sz w:val="22"/>
          <w:szCs w:val="22"/>
        </w:rPr>
      </w:pPr>
    </w:p>
    <w:p w14:paraId="6188ED6A" w14:textId="77777777" w:rsidR="00945900" w:rsidRPr="003A29A9" w:rsidRDefault="00945900" w:rsidP="00945900">
      <w:pPr>
        <w:spacing w:line="276" w:lineRule="auto"/>
        <w:jc w:val="both"/>
        <w:rPr>
          <w:rFonts w:cs="Arial"/>
          <w:b/>
          <w:bCs/>
          <w:sz w:val="22"/>
          <w:szCs w:val="22"/>
        </w:rPr>
      </w:pPr>
    </w:p>
    <w:p w14:paraId="5C51DB20" w14:textId="77777777" w:rsidR="00945900" w:rsidRPr="003A29A9" w:rsidRDefault="00945900" w:rsidP="00945900">
      <w:pPr>
        <w:spacing w:line="276" w:lineRule="auto"/>
        <w:jc w:val="both"/>
        <w:rPr>
          <w:rFonts w:cs="Arial"/>
          <w:sz w:val="22"/>
          <w:szCs w:val="22"/>
          <w:u w:val="single"/>
        </w:rPr>
      </w:pPr>
    </w:p>
    <w:p w14:paraId="149CCD38" w14:textId="77777777" w:rsidR="00945900" w:rsidRPr="003A29A9" w:rsidRDefault="00945900" w:rsidP="00945900">
      <w:pPr>
        <w:spacing w:line="276" w:lineRule="auto"/>
        <w:jc w:val="both"/>
        <w:rPr>
          <w:rFonts w:cs="Arial"/>
          <w:sz w:val="22"/>
          <w:szCs w:val="22"/>
          <w:u w:val="single"/>
        </w:rPr>
      </w:pPr>
    </w:p>
    <w:p w14:paraId="779BE6A2" w14:textId="77777777" w:rsidR="00945900" w:rsidRPr="003A29A9" w:rsidRDefault="00945900" w:rsidP="00945900">
      <w:pPr>
        <w:spacing w:line="276" w:lineRule="auto"/>
        <w:jc w:val="both"/>
        <w:rPr>
          <w:rFonts w:cs="Arial"/>
          <w:sz w:val="22"/>
          <w:szCs w:val="22"/>
          <w:u w:val="single"/>
        </w:rPr>
      </w:pPr>
    </w:p>
    <w:p w14:paraId="2F96DD0C" w14:textId="77777777" w:rsidR="00945900" w:rsidRPr="003A29A9" w:rsidRDefault="00945900" w:rsidP="00945900">
      <w:pPr>
        <w:spacing w:line="276" w:lineRule="auto"/>
        <w:jc w:val="both"/>
        <w:rPr>
          <w:rFonts w:cs="Arial"/>
          <w:b/>
          <w:bCs/>
          <w:sz w:val="22"/>
          <w:szCs w:val="22"/>
          <w:u w:val="single"/>
        </w:rPr>
      </w:pPr>
    </w:p>
    <w:p w14:paraId="7195EA6B" w14:textId="77777777" w:rsidR="00945900" w:rsidRPr="003A29A9" w:rsidRDefault="00945900" w:rsidP="00945900">
      <w:pPr>
        <w:spacing w:line="276" w:lineRule="auto"/>
        <w:jc w:val="both"/>
        <w:rPr>
          <w:sz w:val="22"/>
          <w:szCs w:val="22"/>
        </w:rPr>
      </w:pPr>
    </w:p>
    <w:p w14:paraId="4080AF69" w14:textId="77777777" w:rsidR="00F63578" w:rsidRPr="003A29A9" w:rsidRDefault="00F63578" w:rsidP="00945900">
      <w:pPr>
        <w:spacing w:line="276" w:lineRule="auto"/>
        <w:jc w:val="both"/>
        <w:rPr>
          <w:sz w:val="22"/>
          <w:szCs w:val="22"/>
        </w:rPr>
      </w:pPr>
    </w:p>
    <w:sectPr w:rsidR="00F63578" w:rsidRPr="003A29A9" w:rsidSect="00F6357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B79D" w14:textId="77777777" w:rsidR="00F63578" w:rsidRDefault="00F63578" w:rsidP="00F63578">
      <w:pPr>
        <w:spacing w:after="0" w:line="240" w:lineRule="auto"/>
      </w:pPr>
      <w:r>
        <w:separator/>
      </w:r>
    </w:p>
  </w:endnote>
  <w:endnote w:type="continuationSeparator" w:id="0">
    <w:p w14:paraId="606B37F1" w14:textId="77777777" w:rsidR="00F63578" w:rsidRDefault="00F63578" w:rsidP="00F6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1263A" w14:textId="77777777" w:rsidR="00F63578" w:rsidRDefault="00F63578" w:rsidP="00F63578">
      <w:pPr>
        <w:spacing w:after="0" w:line="240" w:lineRule="auto"/>
      </w:pPr>
      <w:r>
        <w:separator/>
      </w:r>
    </w:p>
  </w:footnote>
  <w:footnote w:type="continuationSeparator" w:id="0">
    <w:p w14:paraId="2D0B7662" w14:textId="77777777" w:rsidR="00F63578" w:rsidRDefault="00F63578" w:rsidP="00F6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7162" w14:textId="3EF63450" w:rsidR="00F63578" w:rsidRDefault="00F63578">
    <w:pPr>
      <w:pStyle w:val="Header"/>
    </w:pPr>
    <w:r>
      <w:rPr>
        <w:noProof/>
      </w:rPr>
      <w:drawing>
        <wp:anchor distT="0" distB="0" distL="114300" distR="114300" simplePos="0" relativeHeight="251659264" behindDoc="1" locked="0" layoutInCell="1" allowOverlap="1" wp14:anchorId="11F51972" wp14:editId="1E790BA8">
          <wp:simplePos x="0" y="0"/>
          <wp:positionH relativeFrom="margin">
            <wp:posOffset>6085490</wp:posOffset>
          </wp:positionH>
          <wp:positionV relativeFrom="paragraph">
            <wp:posOffset>-263635</wp:posOffset>
          </wp:positionV>
          <wp:extent cx="841375" cy="840740"/>
          <wp:effectExtent l="0" t="0" r="0" b="0"/>
          <wp:wrapTight wrapText="bothSides">
            <wp:wrapPolygon edited="0">
              <wp:start x="5869" y="0"/>
              <wp:lineTo x="0" y="3915"/>
              <wp:lineTo x="0" y="16640"/>
              <wp:lineTo x="4891" y="21045"/>
              <wp:lineTo x="5869" y="21045"/>
              <wp:lineTo x="15161" y="21045"/>
              <wp:lineTo x="16139" y="21045"/>
              <wp:lineTo x="21029" y="16640"/>
              <wp:lineTo x="21029" y="3915"/>
              <wp:lineTo x="15161" y="0"/>
              <wp:lineTo x="5869" y="0"/>
            </wp:wrapPolygon>
          </wp:wrapTight>
          <wp:docPr id="763622964" name="Picture 4" descr="A roc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22964" name="Picture 4" descr="A rock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840740"/>
                  </a:xfrm>
                  <a:prstGeom prst="rect">
                    <a:avLst/>
                  </a:prstGeom>
                  <a:noFill/>
                </pic:spPr>
              </pic:pic>
            </a:graphicData>
          </a:graphic>
          <wp14:sizeRelH relativeFrom="margin">
            <wp14:pctWidth>0</wp14:pctWidth>
          </wp14:sizeRelH>
          <wp14:sizeRelV relativeFrom="margin">
            <wp14:pctHeight>0</wp14:pctHeight>
          </wp14:sizeRelV>
        </wp:anchor>
      </w:drawing>
    </w:r>
  </w:p>
  <w:p w14:paraId="443AB334" w14:textId="75BF1785" w:rsidR="00F63578" w:rsidRDefault="00F63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1FFC"/>
    <w:multiLevelType w:val="hybridMultilevel"/>
    <w:tmpl w:val="DEACE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136329"/>
    <w:multiLevelType w:val="hybridMultilevel"/>
    <w:tmpl w:val="BCE67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85924B9"/>
    <w:multiLevelType w:val="hybridMultilevel"/>
    <w:tmpl w:val="E7C4E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4634684">
    <w:abstractNumId w:val="0"/>
  </w:num>
  <w:num w:numId="2" w16cid:durableId="590314958">
    <w:abstractNumId w:val="1"/>
  </w:num>
  <w:num w:numId="3" w16cid:durableId="1092552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78"/>
    <w:rsid w:val="002E2F66"/>
    <w:rsid w:val="003A29A9"/>
    <w:rsid w:val="003F0E43"/>
    <w:rsid w:val="005A3DAC"/>
    <w:rsid w:val="00627459"/>
    <w:rsid w:val="00717D8C"/>
    <w:rsid w:val="007739CE"/>
    <w:rsid w:val="008C2E6C"/>
    <w:rsid w:val="008D2FC0"/>
    <w:rsid w:val="00945900"/>
    <w:rsid w:val="00AE442C"/>
    <w:rsid w:val="00F57C1F"/>
    <w:rsid w:val="00F63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1DD9"/>
  <w15:chartTrackingRefBased/>
  <w15:docId w15:val="{7D8C7C55-2B1D-4371-AD25-12266AAC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5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5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5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5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5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5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5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5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5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5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5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5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5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5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578"/>
    <w:rPr>
      <w:rFonts w:eastAsiaTheme="majorEastAsia" w:cstheme="majorBidi"/>
      <w:color w:val="272727" w:themeColor="text1" w:themeTint="D8"/>
    </w:rPr>
  </w:style>
  <w:style w:type="paragraph" w:styleId="Title">
    <w:name w:val="Title"/>
    <w:basedOn w:val="Normal"/>
    <w:next w:val="Normal"/>
    <w:link w:val="TitleChar"/>
    <w:uiPriority w:val="10"/>
    <w:qFormat/>
    <w:rsid w:val="00F635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5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578"/>
    <w:pPr>
      <w:spacing w:before="160"/>
      <w:jc w:val="center"/>
    </w:pPr>
    <w:rPr>
      <w:i/>
      <w:iCs/>
      <w:color w:val="404040" w:themeColor="text1" w:themeTint="BF"/>
    </w:rPr>
  </w:style>
  <w:style w:type="character" w:customStyle="1" w:styleId="QuoteChar">
    <w:name w:val="Quote Char"/>
    <w:basedOn w:val="DefaultParagraphFont"/>
    <w:link w:val="Quote"/>
    <w:uiPriority w:val="29"/>
    <w:rsid w:val="00F63578"/>
    <w:rPr>
      <w:i/>
      <w:iCs/>
      <w:color w:val="404040" w:themeColor="text1" w:themeTint="BF"/>
    </w:rPr>
  </w:style>
  <w:style w:type="paragraph" w:styleId="ListParagraph">
    <w:name w:val="List Paragraph"/>
    <w:basedOn w:val="Normal"/>
    <w:uiPriority w:val="34"/>
    <w:qFormat/>
    <w:rsid w:val="00F63578"/>
    <w:pPr>
      <w:ind w:left="720"/>
      <w:contextualSpacing/>
    </w:pPr>
  </w:style>
  <w:style w:type="character" w:styleId="IntenseEmphasis">
    <w:name w:val="Intense Emphasis"/>
    <w:basedOn w:val="DefaultParagraphFont"/>
    <w:uiPriority w:val="21"/>
    <w:qFormat/>
    <w:rsid w:val="00F63578"/>
    <w:rPr>
      <w:i/>
      <w:iCs/>
      <w:color w:val="0F4761" w:themeColor="accent1" w:themeShade="BF"/>
    </w:rPr>
  </w:style>
  <w:style w:type="paragraph" w:styleId="IntenseQuote">
    <w:name w:val="Intense Quote"/>
    <w:basedOn w:val="Normal"/>
    <w:next w:val="Normal"/>
    <w:link w:val="IntenseQuoteChar"/>
    <w:uiPriority w:val="30"/>
    <w:qFormat/>
    <w:rsid w:val="00F63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578"/>
    <w:rPr>
      <w:i/>
      <w:iCs/>
      <w:color w:val="0F4761" w:themeColor="accent1" w:themeShade="BF"/>
    </w:rPr>
  </w:style>
  <w:style w:type="character" w:styleId="IntenseReference">
    <w:name w:val="Intense Reference"/>
    <w:basedOn w:val="DefaultParagraphFont"/>
    <w:uiPriority w:val="32"/>
    <w:qFormat/>
    <w:rsid w:val="00F63578"/>
    <w:rPr>
      <w:b/>
      <w:bCs/>
      <w:smallCaps/>
      <w:color w:val="0F4761" w:themeColor="accent1" w:themeShade="BF"/>
      <w:spacing w:val="5"/>
    </w:rPr>
  </w:style>
  <w:style w:type="paragraph" w:styleId="Header">
    <w:name w:val="header"/>
    <w:basedOn w:val="Normal"/>
    <w:link w:val="HeaderChar"/>
    <w:uiPriority w:val="99"/>
    <w:unhideWhenUsed/>
    <w:rsid w:val="00F63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578"/>
  </w:style>
  <w:style w:type="paragraph" w:styleId="Footer">
    <w:name w:val="footer"/>
    <w:basedOn w:val="Normal"/>
    <w:link w:val="FooterChar"/>
    <w:uiPriority w:val="99"/>
    <w:unhideWhenUsed/>
    <w:rsid w:val="00F63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578"/>
  </w:style>
  <w:style w:type="paragraph" w:styleId="NormalWeb">
    <w:name w:val="Normal (Web)"/>
    <w:basedOn w:val="Normal"/>
    <w:uiPriority w:val="99"/>
    <w:semiHidden/>
    <w:unhideWhenUsed/>
    <w:rsid w:val="003F0E4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Vaila Wallace@Sandwick Junior High School</dc:creator>
  <cp:keywords/>
  <dc:description/>
  <cp:lastModifiedBy>Vaila Wallace@Sandwick Junior High School</cp:lastModifiedBy>
  <cp:revision>4</cp:revision>
  <dcterms:created xsi:type="dcterms:W3CDTF">2026-03-12T17:03:00Z</dcterms:created>
  <dcterms:modified xsi:type="dcterms:W3CDTF">2026-03-31T10:00:00Z</dcterms:modified>
</cp:coreProperties>
</file>