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1760" w14:textId="49FD7BC7" w:rsidR="00072418" w:rsidRPr="00F154EA" w:rsidRDefault="00072418" w:rsidP="00072418">
      <w:pPr>
        <w:rPr>
          <w:b/>
          <w:bCs/>
          <w:sz w:val="28"/>
          <w:szCs w:val="28"/>
        </w:rPr>
      </w:pPr>
      <w:r w:rsidRPr="00F154EA">
        <w:rPr>
          <w:b/>
          <w:bCs/>
          <w:sz w:val="28"/>
          <w:szCs w:val="28"/>
        </w:rPr>
        <w:t>Emergency Evacuation Policy </w:t>
      </w:r>
    </w:p>
    <w:p w14:paraId="36809C10" w14:textId="4DEF500B" w:rsidR="00072418" w:rsidRPr="00F154EA" w:rsidRDefault="00072418" w:rsidP="00072418">
      <w:pPr>
        <w:rPr>
          <w:sz w:val="22"/>
          <w:szCs w:val="22"/>
        </w:rPr>
      </w:pPr>
      <w:r w:rsidRPr="00F154EA">
        <w:rPr>
          <w:sz w:val="22"/>
          <w:szCs w:val="22"/>
        </w:rPr>
        <w:t>The Head Teacher has overall responsibility for the fire drill and evacuation </w:t>
      </w:r>
      <w:proofErr w:type="gramStart"/>
      <w:r w:rsidRPr="00F154EA">
        <w:rPr>
          <w:sz w:val="22"/>
          <w:szCs w:val="22"/>
        </w:rPr>
        <w:t>procedures</w:t>
      </w:r>
      <w:proofErr w:type="gramEnd"/>
      <w:r w:rsidRPr="00F154EA">
        <w:rPr>
          <w:sz w:val="22"/>
          <w:szCs w:val="22"/>
        </w:rPr>
        <w:t> and senior staff assists in the implementations of such procedures. In the first instance staff should refer to Sandwick Junior High Schools Fire Drill Policy. </w:t>
      </w:r>
    </w:p>
    <w:p w14:paraId="7EEFD1A6" w14:textId="0DEE6EB6" w:rsidR="00072418" w:rsidRPr="00F154EA" w:rsidRDefault="00072418" w:rsidP="00072418">
      <w:pPr>
        <w:numPr>
          <w:ilvl w:val="0"/>
          <w:numId w:val="1"/>
        </w:numPr>
        <w:rPr>
          <w:sz w:val="22"/>
          <w:szCs w:val="22"/>
        </w:rPr>
      </w:pPr>
      <w:r w:rsidRPr="00F154EA">
        <w:rPr>
          <w:sz w:val="22"/>
          <w:szCs w:val="22"/>
        </w:rPr>
        <w:t xml:space="preserve">Within the nursery setting </w:t>
      </w:r>
      <w:r w:rsidR="00F154EA">
        <w:rPr>
          <w:sz w:val="22"/>
          <w:szCs w:val="22"/>
        </w:rPr>
        <w:t>if</w:t>
      </w:r>
      <w:r w:rsidRPr="00F154EA">
        <w:rPr>
          <w:sz w:val="22"/>
          <w:szCs w:val="22"/>
        </w:rPr>
        <w:t xml:space="preserve"> you detect a fire, calmly but immediately raise the alarm by breaking the fire alarm glass. The </w:t>
      </w:r>
      <w:r w:rsidR="00F154EA">
        <w:rPr>
          <w:sz w:val="22"/>
          <w:szCs w:val="22"/>
        </w:rPr>
        <w:t>al</w:t>
      </w:r>
      <w:r w:rsidRPr="00F154EA">
        <w:rPr>
          <w:sz w:val="22"/>
          <w:szCs w:val="22"/>
        </w:rPr>
        <w:t>arm will activate a process to alert the Emergency Services.  </w:t>
      </w:r>
    </w:p>
    <w:p w14:paraId="514AC437" w14:textId="77777777" w:rsidR="00072418" w:rsidRPr="00F154EA" w:rsidRDefault="00072418" w:rsidP="00072418">
      <w:pPr>
        <w:numPr>
          <w:ilvl w:val="0"/>
          <w:numId w:val="2"/>
        </w:numPr>
        <w:rPr>
          <w:sz w:val="22"/>
          <w:szCs w:val="22"/>
        </w:rPr>
      </w:pPr>
      <w:r w:rsidRPr="00F154EA">
        <w:rPr>
          <w:sz w:val="22"/>
          <w:szCs w:val="22"/>
        </w:rPr>
        <w:t>On discovering the fire alarm sounding, when around the school, evacuate the building from the nearest safe and sign posted fire exit door. </w:t>
      </w:r>
    </w:p>
    <w:p w14:paraId="3C565603" w14:textId="77777777" w:rsidR="00072418" w:rsidRPr="00F154EA" w:rsidRDefault="00072418" w:rsidP="00072418">
      <w:pPr>
        <w:numPr>
          <w:ilvl w:val="0"/>
          <w:numId w:val="3"/>
        </w:numPr>
        <w:rPr>
          <w:sz w:val="22"/>
          <w:szCs w:val="22"/>
        </w:rPr>
      </w:pPr>
      <w:r w:rsidRPr="00F154EA">
        <w:rPr>
          <w:sz w:val="22"/>
          <w:szCs w:val="22"/>
        </w:rPr>
        <w:t>The Manager/senior management will ensure that everybody leaves the building safely.  </w:t>
      </w:r>
    </w:p>
    <w:p w14:paraId="572E775F" w14:textId="61D2261C" w:rsidR="00072418" w:rsidRPr="00F154EA" w:rsidRDefault="00072418" w:rsidP="00072418">
      <w:pPr>
        <w:numPr>
          <w:ilvl w:val="0"/>
          <w:numId w:val="4"/>
        </w:numPr>
        <w:rPr>
          <w:sz w:val="22"/>
          <w:szCs w:val="22"/>
        </w:rPr>
      </w:pPr>
      <w:r w:rsidRPr="00F154EA">
        <w:rPr>
          <w:sz w:val="22"/>
          <w:szCs w:val="22"/>
        </w:rPr>
        <w:t>When in the nursery</w:t>
      </w:r>
      <w:r w:rsidR="00F154EA">
        <w:rPr>
          <w:sz w:val="22"/>
          <w:szCs w:val="22"/>
        </w:rPr>
        <w:t>;</w:t>
      </w:r>
      <w:r w:rsidRPr="00F154EA">
        <w:rPr>
          <w:sz w:val="22"/>
          <w:szCs w:val="22"/>
        </w:rPr>
        <w:t> </w:t>
      </w:r>
      <w:r w:rsidR="00F154EA">
        <w:rPr>
          <w:sz w:val="22"/>
          <w:szCs w:val="22"/>
        </w:rPr>
        <w:t>i</w:t>
      </w:r>
      <w:r w:rsidRPr="00F154EA">
        <w:rPr>
          <w:sz w:val="22"/>
          <w:szCs w:val="22"/>
        </w:rPr>
        <w:t>n a calm manner, safely evacuate the children using the closest and safest signed fire exits leading into the primary playground.  </w:t>
      </w:r>
    </w:p>
    <w:p w14:paraId="2CA65FE3" w14:textId="77777777" w:rsidR="00072418" w:rsidRPr="00F154EA" w:rsidRDefault="00072418" w:rsidP="00072418">
      <w:pPr>
        <w:numPr>
          <w:ilvl w:val="0"/>
          <w:numId w:val="5"/>
        </w:numPr>
        <w:rPr>
          <w:sz w:val="22"/>
          <w:szCs w:val="22"/>
        </w:rPr>
      </w:pPr>
      <w:r w:rsidRPr="00F154EA">
        <w:rPr>
          <w:sz w:val="22"/>
          <w:szCs w:val="22"/>
        </w:rPr>
        <w:t>Any staff and children in the nursery garden, will be gathered and calmly walked around to the primary playground. </w:t>
      </w:r>
    </w:p>
    <w:p w14:paraId="05B96248" w14:textId="77777777" w:rsidR="00072418" w:rsidRPr="00F154EA" w:rsidRDefault="00072418" w:rsidP="00072418">
      <w:pPr>
        <w:numPr>
          <w:ilvl w:val="0"/>
          <w:numId w:val="6"/>
        </w:numPr>
        <w:rPr>
          <w:sz w:val="22"/>
          <w:szCs w:val="22"/>
        </w:rPr>
      </w:pPr>
      <w:r w:rsidRPr="00F154EA">
        <w:rPr>
          <w:sz w:val="22"/>
          <w:szCs w:val="22"/>
        </w:rPr>
        <w:t>On evacuating the building act calmly and quietly to avoid alarming the children, walking in single file to the nurseries designated area within the primary playground. </w:t>
      </w:r>
    </w:p>
    <w:p w14:paraId="33FC1D54" w14:textId="7A083B45" w:rsidR="00072418" w:rsidRPr="00F154EA" w:rsidRDefault="00072418" w:rsidP="00072418">
      <w:pPr>
        <w:numPr>
          <w:ilvl w:val="0"/>
          <w:numId w:val="7"/>
        </w:numPr>
        <w:rPr>
          <w:sz w:val="22"/>
          <w:szCs w:val="22"/>
        </w:rPr>
      </w:pPr>
      <w:r w:rsidRPr="00F154EA">
        <w:rPr>
          <w:sz w:val="22"/>
          <w:szCs w:val="22"/>
        </w:rPr>
        <w:t>During evacuation of the nursery the daily register will be taken by the Manager/ Senior Practitioner.  </w:t>
      </w:r>
    </w:p>
    <w:p w14:paraId="69FDE9B1" w14:textId="28D6B3B0" w:rsidR="00072418" w:rsidRPr="00F154EA" w:rsidRDefault="00072418" w:rsidP="00072418">
      <w:pPr>
        <w:numPr>
          <w:ilvl w:val="0"/>
          <w:numId w:val="8"/>
        </w:numPr>
        <w:rPr>
          <w:sz w:val="22"/>
          <w:szCs w:val="22"/>
        </w:rPr>
      </w:pPr>
      <w:r w:rsidRPr="00F154EA">
        <w:rPr>
          <w:sz w:val="22"/>
          <w:szCs w:val="22"/>
        </w:rPr>
        <w:t>DO NOT stop to collect personal belongings on evacuating the building.  </w:t>
      </w:r>
    </w:p>
    <w:p w14:paraId="4CFB24C2" w14:textId="77777777" w:rsidR="00072418" w:rsidRPr="00F154EA" w:rsidRDefault="00072418" w:rsidP="00072418">
      <w:pPr>
        <w:numPr>
          <w:ilvl w:val="0"/>
          <w:numId w:val="9"/>
        </w:numPr>
        <w:rPr>
          <w:sz w:val="22"/>
          <w:szCs w:val="22"/>
        </w:rPr>
      </w:pPr>
      <w:r w:rsidRPr="00F154EA">
        <w:rPr>
          <w:sz w:val="22"/>
          <w:szCs w:val="22"/>
        </w:rPr>
        <w:t>DO NOT attempt to go back in and fight the fire. </w:t>
      </w:r>
    </w:p>
    <w:p w14:paraId="59BE112C" w14:textId="77777777" w:rsidR="00072418" w:rsidRPr="00F154EA" w:rsidRDefault="00072418" w:rsidP="00072418">
      <w:pPr>
        <w:numPr>
          <w:ilvl w:val="0"/>
          <w:numId w:val="10"/>
        </w:numPr>
        <w:rPr>
          <w:sz w:val="22"/>
          <w:szCs w:val="22"/>
        </w:rPr>
      </w:pPr>
      <w:r w:rsidRPr="00F154EA">
        <w:rPr>
          <w:sz w:val="22"/>
          <w:szCs w:val="22"/>
        </w:rPr>
        <w:t>The manager/Senior Practitioner will do a sweep of the nursery ensuring all staff and children have left the building and nursery grounds. </w:t>
      </w:r>
    </w:p>
    <w:p w14:paraId="6BA5B7FF" w14:textId="77777777" w:rsidR="00072418" w:rsidRPr="00F154EA" w:rsidRDefault="00072418" w:rsidP="00072418">
      <w:pPr>
        <w:numPr>
          <w:ilvl w:val="0"/>
          <w:numId w:val="11"/>
        </w:numPr>
        <w:rPr>
          <w:sz w:val="22"/>
          <w:szCs w:val="22"/>
        </w:rPr>
      </w:pPr>
      <w:r w:rsidRPr="00F154EA">
        <w:rPr>
          <w:sz w:val="22"/>
          <w:szCs w:val="22"/>
        </w:rPr>
        <w:t>DO NOT attempt to go back in if any children or adults are not accounted for. </w:t>
      </w:r>
    </w:p>
    <w:p w14:paraId="691E7509" w14:textId="77777777" w:rsidR="00072418" w:rsidRPr="00F154EA" w:rsidRDefault="00072418" w:rsidP="00072418">
      <w:pPr>
        <w:rPr>
          <w:sz w:val="22"/>
          <w:szCs w:val="22"/>
        </w:rPr>
      </w:pPr>
    </w:p>
    <w:p w14:paraId="4F90AADF" w14:textId="4FB836E3" w:rsidR="00072418" w:rsidRPr="00F154EA" w:rsidRDefault="00072418" w:rsidP="00072418">
      <w:pPr>
        <w:rPr>
          <w:b/>
          <w:bCs/>
          <w:sz w:val="22"/>
          <w:szCs w:val="22"/>
        </w:rPr>
      </w:pPr>
      <w:r w:rsidRPr="00F154EA">
        <w:rPr>
          <w:b/>
          <w:bCs/>
          <w:sz w:val="22"/>
          <w:szCs w:val="22"/>
        </w:rPr>
        <w:t>If you are unable to evacuate safely:  </w:t>
      </w:r>
    </w:p>
    <w:p w14:paraId="7BF802F3" w14:textId="0F1A0480" w:rsidR="00072418" w:rsidRPr="00F154EA" w:rsidRDefault="00072418" w:rsidP="00072418">
      <w:pPr>
        <w:numPr>
          <w:ilvl w:val="0"/>
          <w:numId w:val="12"/>
        </w:numPr>
        <w:rPr>
          <w:sz w:val="22"/>
          <w:szCs w:val="22"/>
        </w:rPr>
      </w:pPr>
      <w:r w:rsidRPr="00F154EA">
        <w:rPr>
          <w:sz w:val="22"/>
          <w:szCs w:val="22"/>
        </w:rPr>
        <w:t>Stay where you are safe</w:t>
      </w:r>
      <w:r w:rsidR="00F154EA">
        <w:rPr>
          <w:sz w:val="22"/>
          <w:szCs w:val="22"/>
        </w:rPr>
        <w:t>.</w:t>
      </w:r>
      <w:r w:rsidRPr="00F154EA">
        <w:rPr>
          <w:sz w:val="22"/>
          <w:szCs w:val="22"/>
        </w:rPr>
        <w:t>  </w:t>
      </w:r>
    </w:p>
    <w:p w14:paraId="74963197" w14:textId="742B67CE" w:rsidR="00072418" w:rsidRPr="00F154EA" w:rsidRDefault="00072418" w:rsidP="00072418">
      <w:pPr>
        <w:numPr>
          <w:ilvl w:val="0"/>
          <w:numId w:val="13"/>
        </w:numPr>
        <w:rPr>
          <w:sz w:val="22"/>
          <w:szCs w:val="22"/>
        </w:rPr>
      </w:pPr>
      <w:r w:rsidRPr="00F154EA">
        <w:rPr>
          <w:sz w:val="22"/>
          <w:szCs w:val="22"/>
        </w:rPr>
        <w:t>Keep the children calm and together</w:t>
      </w:r>
      <w:r w:rsidR="00F154EA">
        <w:rPr>
          <w:sz w:val="22"/>
          <w:szCs w:val="22"/>
        </w:rPr>
        <w:t>.</w:t>
      </w:r>
      <w:r w:rsidRPr="00F154EA">
        <w:rPr>
          <w:sz w:val="22"/>
          <w:szCs w:val="22"/>
        </w:rPr>
        <w:t>  </w:t>
      </w:r>
    </w:p>
    <w:p w14:paraId="34099196" w14:textId="4F0847D1" w:rsidR="00072418" w:rsidRPr="00F154EA" w:rsidRDefault="00072418" w:rsidP="00F154EA">
      <w:pPr>
        <w:numPr>
          <w:ilvl w:val="0"/>
          <w:numId w:val="14"/>
        </w:numPr>
        <w:rPr>
          <w:sz w:val="22"/>
          <w:szCs w:val="22"/>
        </w:rPr>
      </w:pPr>
      <w:r w:rsidRPr="00F154EA">
        <w:rPr>
          <w:sz w:val="22"/>
          <w:szCs w:val="22"/>
        </w:rPr>
        <w:t>Wherever possible alert the manager of your location and identity of the children and other adults with you. </w:t>
      </w:r>
    </w:p>
    <w:p w14:paraId="472B4A38" w14:textId="77777777" w:rsidR="00F154EA" w:rsidRDefault="00F154EA" w:rsidP="00F154EA">
      <w:pPr>
        <w:rPr>
          <w:sz w:val="22"/>
          <w:szCs w:val="22"/>
        </w:rPr>
      </w:pPr>
    </w:p>
    <w:p w14:paraId="5CB79123" w14:textId="560CE147" w:rsidR="00072418" w:rsidRPr="00F154EA" w:rsidRDefault="00072418" w:rsidP="00F154EA">
      <w:pPr>
        <w:rPr>
          <w:sz w:val="22"/>
          <w:szCs w:val="22"/>
        </w:rPr>
      </w:pPr>
      <w:r w:rsidRPr="00F154EA">
        <w:rPr>
          <w:sz w:val="22"/>
          <w:szCs w:val="22"/>
        </w:rPr>
        <w:t>Once all have been evacuated to the primary playground, office staff will take a register along with a headcount.  </w:t>
      </w:r>
    </w:p>
    <w:p w14:paraId="0947D7FD" w14:textId="77777777" w:rsidR="00072418" w:rsidRPr="00F154EA" w:rsidRDefault="00072418" w:rsidP="00F154EA">
      <w:pPr>
        <w:rPr>
          <w:sz w:val="22"/>
          <w:szCs w:val="22"/>
        </w:rPr>
      </w:pPr>
      <w:r w:rsidRPr="00F154EA">
        <w:rPr>
          <w:sz w:val="22"/>
          <w:szCs w:val="22"/>
        </w:rPr>
        <w:t>All staff and children should remain at the safety point until the Fire brigade/head teacher inform that it is safe to re-enter the building.  </w:t>
      </w:r>
    </w:p>
    <w:p w14:paraId="23233954" w14:textId="77777777" w:rsidR="00F154EA" w:rsidRDefault="00F154EA" w:rsidP="00072418">
      <w:pPr>
        <w:rPr>
          <w:sz w:val="22"/>
          <w:szCs w:val="22"/>
        </w:rPr>
      </w:pPr>
    </w:p>
    <w:p w14:paraId="2435CA72" w14:textId="62CB0F9F" w:rsidR="00072418" w:rsidRPr="00F154EA" w:rsidRDefault="00072418" w:rsidP="00072418">
      <w:pPr>
        <w:rPr>
          <w:sz w:val="22"/>
          <w:szCs w:val="22"/>
        </w:rPr>
      </w:pPr>
      <w:r w:rsidRPr="00F154EA">
        <w:rPr>
          <w:sz w:val="22"/>
          <w:szCs w:val="22"/>
        </w:rPr>
        <w:t>Policy written by: Lee Smith, Senior Practitioner 8</w:t>
      </w:r>
      <w:r w:rsidRPr="00F154EA">
        <w:rPr>
          <w:sz w:val="22"/>
          <w:szCs w:val="22"/>
          <w:vertAlign w:val="superscript"/>
        </w:rPr>
        <w:t>th</w:t>
      </w:r>
      <w:r w:rsidRPr="00F154EA">
        <w:rPr>
          <w:sz w:val="22"/>
          <w:szCs w:val="22"/>
        </w:rPr>
        <w:t> December 2021 </w:t>
      </w:r>
    </w:p>
    <w:p w14:paraId="3EA44078" w14:textId="77777777" w:rsidR="00072418" w:rsidRPr="00F154EA" w:rsidRDefault="00072418" w:rsidP="00072418">
      <w:pPr>
        <w:rPr>
          <w:sz w:val="22"/>
          <w:szCs w:val="22"/>
        </w:rPr>
      </w:pPr>
      <w:r w:rsidRPr="00F154EA">
        <w:rPr>
          <w:sz w:val="22"/>
          <w:szCs w:val="22"/>
        </w:rPr>
        <w:t>Reviewed: Lee Smith, Manager ELC 05/09/2022 </w:t>
      </w:r>
    </w:p>
    <w:p w14:paraId="3E4A1941" w14:textId="77777777" w:rsidR="00072418" w:rsidRPr="00F154EA" w:rsidRDefault="00072418" w:rsidP="00072418">
      <w:pPr>
        <w:rPr>
          <w:sz w:val="22"/>
          <w:szCs w:val="22"/>
        </w:rPr>
      </w:pPr>
      <w:r w:rsidRPr="00F154EA">
        <w:rPr>
          <w:sz w:val="22"/>
          <w:szCs w:val="22"/>
        </w:rPr>
        <w:lastRenderedPageBreak/>
        <w:t>Reviewed: DHT August 2025 </w:t>
      </w:r>
    </w:p>
    <w:p w14:paraId="3103AF17" w14:textId="1CBDC820" w:rsidR="00072418" w:rsidRPr="00F154EA" w:rsidRDefault="00072418" w:rsidP="00072418">
      <w:pPr>
        <w:rPr>
          <w:sz w:val="22"/>
          <w:szCs w:val="22"/>
        </w:rPr>
      </w:pPr>
      <w:r w:rsidRPr="00F154EA">
        <w:rPr>
          <w:sz w:val="22"/>
          <w:szCs w:val="22"/>
        </w:rPr>
        <w:t>Reviewed: Manager March 2026</w:t>
      </w:r>
    </w:p>
    <w:p w14:paraId="3BB7AE67" w14:textId="77777777" w:rsidR="00072418" w:rsidRPr="00F154EA" w:rsidRDefault="00072418" w:rsidP="00072418">
      <w:pPr>
        <w:rPr>
          <w:sz w:val="22"/>
          <w:szCs w:val="22"/>
        </w:rPr>
      </w:pPr>
      <w:r w:rsidRPr="00F154EA">
        <w:rPr>
          <w:sz w:val="22"/>
          <w:szCs w:val="22"/>
        </w:rPr>
        <w:t> </w:t>
      </w:r>
    </w:p>
    <w:p w14:paraId="3B1DC47D" w14:textId="77777777" w:rsidR="007739CE" w:rsidRPr="00F154EA" w:rsidRDefault="007739CE">
      <w:pPr>
        <w:rPr>
          <w:sz w:val="22"/>
          <w:szCs w:val="22"/>
        </w:rPr>
      </w:pPr>
    </w:p>
    <w:sectPr w:rsidR="007739CE" w:rsidRPr="00F154EA" w:rsidSect="0007241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9E43" w14:textId="77777777" w:rsidR="00072418" w:rsidRDefault="00072418" w:rsidP="00072418">
      <w:pPr>
        <w:spacing w:after="0" w:line="240" w:lineRule="auto"/>
      </w:pPr>
      <w:r>
        <w:separator/>
      </w:r>
    </w:p>
  </w:endnote>
  <w:endnote w:type="continuationSeparator" w:id="0">
    <w:p w14:paraId="46F6ADF7" w14:textId="77777777" w:rsidR="00072418" w:rsidRDefault="00072418" w:rsidP="0007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C08A" w14:textId="77777777" w:rsidR="00072418" w:rsidRDefault="00072418" w:rsidP="00072418">
      <w:pPr>
        <w:spacing w:after="0" w:line="240" w:lineRule="auto"/>
      </w:pPr>
      <w:r>
        <w:separator/>
      </w:r>
    </w:p>
  </w:footnote>
  <w:footnote w:type="continuationSeparator" w:id="0">
    <w:p w14:paraId="0D9C0489" w14:textId="77777777" w:rsidR="00072418" w:rsidRDefault="00072418" w:rsidP="00072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3BD5" w14:textId="682FA978" w:rsidR="00072418" w:rsidRDefault="00072418" w:rsidP="00072418">
    <w:pPr>
      <w:pStyle w:val="Header"/>
      <w:tabs>
        <w:tab w:val="clear" w:pos="4513"/>
        <w:tab w:val="clear" w:pos="9026"/>
        <w:tab w:val="left" w:pos="7425"/>
      </w:tabs>
    </w:pPr>
    <w:r w:rsidRPr="00072418">
      <w:rPr>
        <w:rFonts w:ascii="Calibri" w:eastAsia="Calibri" w:hAnsi="Calibri" w:cs="Times New Roman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63C50BD" wp14:editId="42EF0C06">
          <wp:simplePos x="0" y="0"/>
          <wp:positionH relativeFrom="margin">
            <wp:posOffset>6057900</wp:posOffset>
          </wp:positionH>
          <wp:positionV relativeFrom="paragraph">
            <wp:posOffset>-276860</wp:posOffset>
          </wp:positionV>
          <wp:extent cx="841376" cy="841374"/>
          <wp:effectExtent l="0" t="0" r="0" b="0"/>
          <wp:wrapNone/>
          <wp:docPr id="763622964" name="Picture 4" descr="A rock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22964" name="Picture 4" descr="A rock in a circ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6" cy="841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160ED92" w14:textId="243F904D" w:rsidR="00072418" w:rsidRDefault="000724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6F8C"/>
    <w:multiLevelType w:val="multilevel"/>
    <w:tmpl w:val="1D58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A14B6E"/>
    <w:multiLevelType w:val="multilevel"/>
    <w:tmpl w:val="1C74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F26CEC"/>
    <w:multiLevelType w:val="multilevel"/>
    <w:tmpl w:val="EDA4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E635E9"/>
    <w:multiLevelType w:val="multilevel"/>
    <w:tmpl w:val="DC0A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FC6BF4"/>
    <w:multiLevelType w:val="multilevel"/>
    <w:tmpl w:val="6442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5D6912"/>
    <w:multiLevelType w:val="multilevel"/>
    <w:tmpl w:val="43D018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A4A7074"/>
    <w:multiLevelType w:val="multilevel"/>
    <w:tmpl w:val="DC7A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B1A22"/>
    <w:multiLevelType w:val="multilevel"/>
    <w:tmpl w:val="8908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7949C8"/>
    <w:multiLevelType w:val="multilevel"/>
    <w:tmpl w:val="6ACC76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BA801B9"/>
    <w:multiLevelType w:val="multilevel"/>
    <w:tmpl w:val="7910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B57E9E"/>
    <w:multiLevelType w:val="multilevel"/>
    <w:tmpl w:val="9546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310238"/>
    <w:multiLevelType w:val="multilevel"/>
    <w:tmpl w:val="9270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A241CF"/>
    <w:multiLevelType w:val="multilevel"/>
    <w:tmpl w:val="A22A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B008C3"/>
    <w:multiLevelType w:val="multilevel"/>
    <w:tmpl w:val="AF56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DB7F5A"/>
    <w:multiLevelType w:val="multilevel"/>
    <w:tmpl w:val="E366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A37F5F"/>
    <w:multiLevelType w:val="multilevel"/>
    <w:tmpl w:val="603C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336910"/>
    <w:multiLevelType w:val="multilevel"/>
    <w:tmpl w:val="9290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BD30BA"/>
    <w:multiLevelType w:val="multilevel"/>
    <w:tmpl w:val="348A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3A0639"/>
    <w:multiLevelType w:val="multilevel"/>
    <w:tmpl w:val="BB9C09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99426325">
    <w:abstractNumId w:val="0"/>
  </w:num>
  <w:num w:numId="2" w16cid:durableId="813331996">
    <w:abstractNumId w:val="9"/>
  </w:num>
  <w:num w:numId="3" w16cid:durableId="1073891682">
    <w:abstractNumId w:val="10"/>
  </w:num>
  <w:num w:numId="4" w16cid:durableId="1583951173">
    <w:abstractNumId w:val="14"/>
  </w:num>
  <w:num w:numId="5" w16cid:durableId="219441814">
    <w:abstractNumId w:val="16"/>
  </w:num>
  <w:num w:numId="6" w16cid:durableId="2101635680">
    <w:abstractNumId w:val="7"/>
  </w:num>
  <w:num w:numId="7" w16cid:durableId="452287301">
    <w:abstractNumId w:val="4"/>
  </w:num>
  <w:num w:numId="8" w16cid:durableId="1826702943">
    <w:abstractNumId w:val="3"/>
  </w:num>
  <w:num w:numId="9" w16cid:durableId="781459974">
    <w:abstractNumId w:val="11"/>
  </w:num>
  <w:num w:numId="10" w16cid:durableId="1955403032">
    <w:abstractNumId w:val="13"/>
  </w:num>
  <w:num w:numId="11" w16cid:durableId="869758702">
    <w:abstractNumId w:val="17"/>
  </w:num>
  <w:num w:numId="12" w16cid:durableId="1623268336">
    <w:abstractNumId w:val="8"/>
  </w:num>
  <w:num w:numId="13" w16cid:durableId="1639259402">
    <w:abstractNumId w:val="18"/>
  </w:num>
  <w:num w:numId="14" w16cid:durableId="1489437439">
    <w:abstractNumId w:val="5"/>
  </w:num>
  <w:num w:numId="15" w16cid:durableId="1362901204">
    <w:abstractNumId w:val="2"/>
  </w:num>
  <w:num w:numId="16" w16cid:durableId="98647219">
    <w:abstractNumId w:val="12"/>
  </w:num>
  <w:num w:numId="17" w16cid:durableId="2037198274">
    <w:abstractNumId w:val="15"/>
  </w:num>
  <w:num w:numId="18" w16cid:durableId="1634602502">
    <w:abstractNumId w:val="6"/>
  </w:num>
  <w:num w:numId="19" w16cid:durableId="208419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18"/>
    <w:rsid w:val="00072418"/>
    <w:rsid w:val="002E2F66"/>
    <w:rsid w:val="00683CAB"/>
    <w:rsid w:val="00717D8C"/>
    <w:rsid w:val="007739CE"/>
    <w:rsid w:val="00F154EA"/>
    <w:rsid w:val="00F5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4EF4"/>
  <w15:chartTrackingRefBased/>
  <w15:docId w15:val="{BC370FDB-B83F-4145-84B9-D4FA6D91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4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2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418"/>
  </w:style>
  <w:style w:type="paragraph" w:styleId="Footer">
    <w:name w:val="footer"/>
    <w:basedOn w:val="Normal"/>
    <w:link w:val="FooterChar"/>
    <w:uiPriority w:val="99"/>
    <w:unhideWhenUsed/>
    <w:rsid w:val="00072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Vaila Wallace@Sandwick Junior High School</dc:creator>
  <cp:keywords/>
  <dc:description/>
  <cp:lastModifiedBy>Vaila Wallace@Sandwick Junior High School</cp:lastModifiedBy>
  <cp:revision>2</cp:revision>
  <dcterms:created xsi:type="dcterms:W3CDTF">2026-03-08T14:08:00Z</dcterms:created>
  <dcterms:modified xsi:type="dcterms:W3CDTF">2026-03-31T07:41:00Z</dcterms:modified>
</cp:coreProperties>
</file>