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14D3" w:rsidRDefault="002D4068" w:rsidP="00944F83">
      <w:pPr>
        <w:jc w:val="center"/>
        <w:rPr>
          <w:rFonts w:ascii="Arial" w:hAnsi="Arial" w:cs="Arial"/>
          <w:b/>
          <w:sz w:val="24"/>
          <w:szCs w:val="24"/>
          <w:u w:val="single"/>
        </w:rPr>
      </w:pPr>
      <w:r w:rsidRPr="002D38E7">
        <w:rPr>
          <w:rFonts w:ascii="Arial" w:hAnsi="Arial" w:cs="Arial"/>
          <w:b/>
          <w:sz w:val="24"/>
          <w:szCs w:val="24"/>
          <w:u w:val="single"/>
        </w:rPr>
        <w:t>The Boxal</w:t>
      </w:r>
      <w:r w:rsidR="00CC52D4" w:rsidRPr="002D38E7">
        <w:rPr>
          <w:rFonts w:ascii="Arial" w:hAnsi="Arial" w:cs="Arial"/>
          <w:b/>
          <w:sz w:val="24"/>
          <w:szCs w:val="24"/>
          <w:u w:val="single"/>
        </w:rPr>
        <w:t>l Profile</w:t>
      </w:r>
      <w:r w:rsidR="00326453">
        <w:rPr>
          <w:rFonts w:ascii="Arial" w:hAnsi="Arial" w:cs="Arial"/>
          <w:b/>
          <w:sz w:val="24"/>
          <w:szCs w:val="24"/>
          <w:u w:val="single"/>
        </w:rPr>
        <w:t xml:space="preserve"> Online </w:t>
      </w:r>
      <w:r w:rsidR="001F1FCC" w:rsidRPr="002D38E7">
        <w:rPr>
          <w:rFonts w:ascii="Arial" w:hAnsi="Arial" w:cs="Arial"/>
          <w:b/>
          <w:sz w:val="24"/>
          <w:szCs w:val="24"/>
          <w:u w:val="single"/>
        </w:rPr>
        <w:t>–</w:t>
      </w:r>
      <w:r w:rsidR="00207881">
        <w:rPr>
          <w:rFonts w:ascii="Arial" w:hAnsi="Arial" w:cs="Arial"/>
          <w:b/>
          <w:sz w:val="24"/>
          <w:szCs w:val="24"/>
          <w:u w:val="single"/>
        </w:rPr>
        <w:t xml:space="preserve"> </w:t>
      </w:r>
      <w:r w:rsidR="001F1FCC" w:rsidRPr="002D38E7">
        <w:rPr>
          <w:rFonts w:ascii="Arial" w:hAnsi="Arial" w:cs="Arial"/>
          <w:b/>
          <w:sz w:val="24"/>
          <w:szCs w:val="24"/>
          <w:u w:val="single"/>
        </w:rPr>
        <w:t>Guidance Notes</w:t>
      </w:r>
      <w:r w:rsidR="00CC52D4" w:rsidRPr="002D38E7">
        <w:rPr>
          <w:rFonts w:ascii="Arial" w:hAnsi="Arial" w:cs="Arial"/>
          <w:b/>
          <w:sz w:val="24"/>
          <w:szCs w:val="24"/>
          <w:u w:val="single"/>
        </w:rPr>
        <w:t xml:space="preserve"> for Teaching Staff</w:t>
      </w:r>
    </w:p>
    <w:p w:rsidR="00E10486" w:rsidRDefault="00E10486" w:rsidP="00981A86">
      <w:pPr>
        <w:jc w:val="both"/>
        <w:rPr>
          <w:rFonts w:ascii="Arial" w:hAnsi="Arial" w:cs="Arial"/>
          <w:b/>
          <w:sz w:val="24"/>
          <w:szCs w:val="24"/>
          <w:u w:val="single"/>
        </w:rPr>
      </w:pPr>
    </w:p>
    <w:p w:rsidR="002C3AD2" w:rsidRPr="002D38E7" w:rsidRDefault="002C3AD2" w:rsidP="002C3AD2">
      <w:pPr>
        <w:pStyle w:val="NormalWeb"/>
        <w:shd w:val="clear" w:color="auto" w:fill="FFFFFF"/>
        <w:spacing w:before="0" w:beforeAutospacing="0"/>
        <w:jc w:val="both"/>
        <w:rPr>
          <w:rFonts w:ascii="Arial" w:hAnsi="Arial" w:cs="Arial"/>
        </w:rPr>
      </w:pPr>
      <w:r>
        <w:rPr>
          <w:rFonts w:ascii="Arial" w:hAnsi="Arial" w:cs="Arial"/>
        </w:rPr>
        <w:t>The Boxall Profile</w:t>
      </w:r>
      <w:r w:rsidRPr="002D38E7">
        <w:rPr>
          <w:rFonts w:ascii="Arial" w:hAnsi="Arial" w:cs="Arial"/>
        </w:rPr>
        <w:t xml:space="preserve"> is the first step along </w:t>
      </w:r>
      <w:hyperlink r:id="rId5" w:history="1">
        <w:r w:rsidRPr="00E059F2">
          <w:rPr>
            <w:rStyle w:val="Hyperlink"/>
            <w:rFonts w:ascii="Arial" w:hAnsi="Arial" w:cs="Arial"/>
            <w:color w:val="auto"/>
            <w:u w:val="none"/>
          </w:rPr>
          <w:t>the graduated approach to nurture</w:t>
        </w:r>
      </w:hyperlink>
      <w:r w:rsidRPr="002D38E7">
        <w:rPr>
          <w:rFonts w:ascii="Arial" w:hAnsi="Arial" w:cs="Arial"/>
        </w:rPr>
        <w:t> and is the best way to identify and address hidden issues, ensuring that every child and young person gets the support they need to engage fully with their learning. The combination of the assessment tool and the graduated approach helps to create a nurturing and supportive environment, ensuring that children and young people’s emotional and social wellbeing is addressed effectively throughout the different levels of support.</w:t>
      </w:r>
    </w:p>
    <w:p w:rsidR="002C3AD2" w:rsidRPr="00E10486" w:rsidRDefault="002C3AD2" w:rsidP="00981A86">
      <w:pPr>
        <w:jc w:val="both"/>
        <w:rPr>
          <w:rFonts w:ascii="Arial" w:hAnsi="Arial" w:cs="Arial"/>
          <w:b/>
          <w:sz w:val="24"/>
          <w:szCs w:val="24"/>
          <w:u w:val="single"/>
        </w:rPr>
      </w:pPr>
    </w:p>
    <w:p w:rsidR="00FB14D3" w:rsidRPr="00E10486" w:rsidRDefault="00DA7D9A" w:rsidP="00981A86">
      <w:pPr>
        <w:pStyle w:val="NormalWeb"/>
        <w:shd w:val="clear" w:color="auto" w:fill="FFFFFF"/>
        <w:spacing w:before="0" w:beforeAutospacing="0"/>
        <w:jc w:val="both"/>
        <w:rPr>
          <w:rFonts w:ascii="Arial" w:hAnsi="Arial" w:cs="Arial"/>
          <w:shd w:val="clear" w:color="auto" w:fill="FFFFFF"/>
        </w:rPr>
      </w:pPr>
      <w:r w:rsidRPr="002D38E7">
        <w:rPr>
          <w:rFonts w:ascii="Arial" w:hAnsi="Arial" w:cs="Arial"/>
          <w:noProof/>
          <w:shd w:val="clear" w:color="auto" w:fill="FFFFFF"/>
        </w:rPr>
        <w:drawing>
          <wp:anchor distT="0" distB="0" distL="114300" distR="114300" simplePos="0" relativeHeight="251658240" behindDoc="0" locked="0" layoutInCell="1" allowOverlap="1">
            <wp:simplePos x="0" y="0"/>
            <wp:positionH relativeFrom="margin">
              <wp:align>center</wp:align>
            </wp:positionH>
            <wp:positionV relativeFrom="paragraph">
              <wp:posOffset>41275</wp:posOffset>
            </wp:positionV>
            <wp:extent cx="4583833" cy="322897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duated_Approach_graphic-768x541.jpg"/>
                    <pic:cNvPicPr/>
                  </pic:nvPicPr>
                  <pic:blipFill>
                    <a:blip r:embed="rId6">
                      <a:extLst>
                        <a:ext uri="{28A0092B-C50C-407E-A947-70E740481C1C}">
                          <a14:useLocalDpi xmlns:a14="http://schemas.microsoft.com/office/drawing/2010/main" val="0"/>
                        </a:ext>
                      </a:extLst>
                    </a:blip>
                    <a:stretch>
                      <a:fillRect/>
                    </a:stretch>
                  </pic:blipFill>
                  <pic:spPr>
                    <a:xfrm>
                      <a:off x="0" y="0"/>
                      <a:ext cx="4583833" cy="3228975"/>
                    </a:xfrm>
                    <a:prstGeom prst="rect">
                      <a:avLst/>
                    </a:prstGeom>
                  </pic:spPr>
                </pic:pic>
              </a:graphicData>
            </a:graphic>
            <wp14:sizeRelH relativeFrom="page">
              <wp14:pctWidth>0</wp14:pctWidth>
            </wp14:sizeRelH>
            <wp14:sizeRelV relativeFrom="page">
              <wp14:pctHeight>0</wp14:pctHeight>
            </wp14:sizeRelV>
          </wp:anchor>
        </w:drawing>
      </w:r>
    </w:p>
    <w:p w:rsidR="00FB14D3" w:rsidRPr="002D38E7" w:rsidRDefault="00FB14D3" w:rsidP="00981A86">
      <w:pPr>
        <w:pStyle w:val="NormalWeb"/>
        <w:shd w:val="clear" w:color="auto" w:fill="FFFFFF"/>
        <w:spacing w:before="0" w:beforeAutospacing="0"/>
        <w:jc w:val="both"/>
        <w:rPr>
          <w:rFonts w:ascii="Arial" w:hAnsi="Arial" w:cs="Arial"/>
          <w:shd w:val="clear" w:color="auto" w:fill="FFFFFF"/>
        </w:rPr>
      </w:pPr>
    </w:p>
    <w:p w:rsidR="00FB14D3" w:rsidRPr="002D38E7" w:rsidRDefault="00FB14D3" w:rsidP="00981A86">
      <w:pPr>
        <w:pStyle w:val="NormalWeb"/>
        <w:shd w:val="clear" w:color="auto" w:fill="FFFFFF"/>
        <w:spacing w:before="0" w:beforeAutospacing="0"/>
        <w:jc w:val="both"/>
        <w:rPr>
          <w:rFonts w:ascii="Arial" w:hAnsi="Arial" w:cs="Arial"/>
          <w:shd w:val="clear" w:color="auto" w:fill="FFFFFF"/>
        </w:rPr>
      </w:pPr>
    </w:p>
    <w:p w:rsidR="00FB14D3" w:rsidRPr="002D38E7" w:rsidRDefault="00FB14D3" w:rsidP="00981A86">
      <w:pPr>
        <w:pStyle w:val="NormalWeb"/>
        <w:shd w:val="clear" w:color="auto" w:fill="FFFFFF"/>
        <w:spacing w:before="0" w:beforeAutospacing="0"/>
        <w:jc w:val="both"/>
        <w:rPr>
          <w:rFonts w:ascii="Arial" w:hAnsi="Arial" w:cs="Arial"/>
        </w:rPr>
      </w:pPr>
    </w:p>
    <w:p w:rsidR="00FB14D3" w:rsidRPr="002D38E7" w:rsidRDefault="00FB14D3" w:rsidP="00981A86">
      <w:pPr>
        <w:pStyle w:val="NormalWeb"/>
        <w:shd w:val="clear" w:color="auto" w:fill="FFFFFF"/>
        <w:spacing w:before="0" w:beforeAutospacing="0"/>
        <w:jc w:val="both"/>
        <w:rPr>
          <w:rFonts w:ascii="Arial" w:hAnsi="Arial" w:cs="Arial"/>
        </w:rPr>
      </w:pPr>
    </w:p>
    <w:p w:rsidR="00FB14D3" w:rsidRPr="002D38E7" w:rsidRDefault="00FB14D3" w:rsidP="00981A86">
      <w:pPr>
        <w:pStyle w:val="NormalWeb"/>
        <w:shd w:val="clear" w:color="auto" w:fill="FFFFFF"/>
        <w:spacing w:before="0" w:beforeAutospacing="0"/>
        <w:jc w:val="both"/>
        <w:rPr>
          <w:rFonts w:ascii="Arial" w:hAnsi="Arial" w:cs="Arial"/>
        </w:rPr>
      </w:pPr>
    </w:p>
    <w:p w:rsidR="00FB14D3" w:rsidRPr="002D38E7" w:rsidRDefault="00FB14D3" w:rsidP="00981A86">
      <w:pPr>
        <w:pStyle w:val="NormalWeb"/>
        <w:shd w:val="clear" w:color="auto" w:fill="FFFFFF"/>
        <w:spacing w:before="0" w:beforeAutospacing="0"/>
        <w:jc w:val="both"/>
        <w:rPr>
          <w:rFonts w:ascii="Arial" w:hAnsi="Arial" w:cs="Arial"/>
        </w:rPr>
      </w:pPr>
    </w:p>
    <w:p w:rsidR="00FB14D3" w:rsidRPr="002D38E7" w:rsidRDefault="00FB14D3" w:rsidP="00981A86">
      <w:pPr>
        <w:pStyle w:val="NormalWeb"/>
        <w:shd w:val="clear" w:color="auto" w:fill="FFFFFF"/>
        <w:spacing w:before="0" w:beforeAutospacing="0"/>
        <w:jc w:val="both"/>
        <w:rPr>
          <w:rFonts w:ascii="Arial" w:hAnsi="Arial" w:cs="Arial"/>
        </w:rPr>
      </w:pPr>
    </w:p>
    <w:p w:rsidR="00FB14D3" w:rsidRPr="002D38E7" w:rsidRDefault="00FB14D3" w:rsidP="00981A86">
      <w:pPr>
        <w:pStyle w:val="NormalWeb"/>
        <w:shd w:val="clear" w:color="auto" w:fill="FFFFFF"/>
        <w:spacing w:before="0" w:beforeAutospacing="0"/>
        <w:jc w:val="both"/>
        <w:rPr>
          <w:rFonts w:ascii="Arial" w:hAnsi="Arial" w:cs="Arial"/>
        </w:rPr>
      </w:pPr>
    </w:p>
    <w:p w:rsidR="00DA7D9A" w:rsidRPr="002D38E7" w:rsidRDefault="00DA7D9A" w:rsidP="00981A86">
      <w:pPr>
        <w:pStyle w:val="NormalWeb"/>
        <w:shd w:val="clear" w:color="auto" w:fill="FFFFFF"/>
        <w:spacing w:before="0" w:beforeAutospacing="0"/>
        <w:jc w:val="both"/>
        <w:rPr>
          <w:rFonts w:ascii="Arial" w:hAnsi="Arial" w:cs="Arial"/>
        </w:rPr>
      </w:pPr>
    </w:p>
    <w:p w:rsidR="00663311" w:rsidRPr="002C3AD2" w:rsidRDefault="00CF6628" w:rsidP="00981A86">
      <w:pPr>
        <w:pStyle w:val="NormalWeb"/>
        <w:shd w:val="clear" w:color="auto" w:fill="FFFFFF"/>
        <w:spacing w:before="0" w:beforeAutospacing="0"/>
        <w:jc w:val="both"/>
        <w:rPr>
          <w:rFonts w:ascii="Arial" w:hAnsi="Arial" w:cs="Arial"/>
        </w:rPr>
      </w:pPr>
      <w:r w:rsidRPr="00E10486">
        <w:rPr>
          <w:rFonts w:ascii="Arial" w:hAnsi="Arial" w:cs="Arial"/>
        </w:rPr>
        <w:t xml:space="preserve">The Boxall Profile </w:t>
      </w:r>
      <w:r w:rsidR="002C3AD2">
        <w:rPr>
          <w:rFonts w:ascii="Arial" w:hAnsi="Arial" w:cs="Arial"/>
        </w:rPr>
        <w:t xml:space="preserve">is a teacher-led assessment of the social emotional and behavioural difficulties of pupils.  </w:t>
      </w:r>
      <w:r w:rsidRPr="00E10486">
        <w:rPr>
          <w:rFonts w:ascii="Arial" w:hAnsi="Arial" w:cs="Arial"/>
          <w:lang w:val="en-US"/>
        </w:rPr>
        <w:t>It identifies areas of strength as well as areas requiring support for development.</w:t>
      </w:r>
      <w:r w:rsidR="002C3AD2">
        <w:rPr>
          <w:rFonts w:ascii="Arial" w:hAnsi="Arial" w:cs="Arial"/>
          <w:lang w:val="en-US"/>
        </w:rPr>
        <w:t xml:space="preserve">  </w:t>
      </w:r>
      <w:r w:rsidR="002C3AD2" w:rsidRPr="002C3AD2">
        <w:rPr>
          <w:rFonts w:ascii="Arial" w:hAnsi="Arial" w:cs="Arial"/>
        </w:rPr>
        <w:t>The Boxa</w:t>
      </w:r>
      <w:r w:rsidR="00D12204">
        <w:rPr>
          <w:rFonts w:ascii="Arial" w:hAnsi="Arial" w:cs="Arial"/>
        </w:rPr>
        <w:t>ll Profile provides baseline information</w:t>
      </w:r>
      <w:r w:rsidR="002C3AD2" w:rsidRPr="002C3AD2">
        <w:rPr>
          <w:rFonts w:ascii="Arial" w:hAnsi="Arial" w:cs="Arial"/>
        </w:rPr>
        <w:t xml:space="preserve"> </w:t>
      </w:r>
      <w:r w:rsidR="00E059F2">
        <w:rPr>
          <w:rFonts w:ascii="Arial" w:hAnsi="Arial" w:cs="Arial"/>
        </w:rPr>
        <w:t>about</w:t>
      </w:r>
      <w:r w:rsidR="002C3AD2" w:rsidRPr="002C3AD2">
        <w:rPr>
          <w:rFonts w:ascii="Arial" w:hAnsi="Arial" w:cs="Arial"/>
        </w:rPr>
        <w:t xml:space="preserve"> the child’s world, allowing teachers to think about what lies behind the behaviour and understand what the child’s real needs might be.  Once missing skills are identified, staff can put in place targeted and individualised interventions to help the child or young person </w:t>
      </w:r>
      <w:r w:rsidR="00944F83">
        <w:rPr>
          <w:rFonts w:ascii="Arial" w:hAnsi="Arial" w:cs="Arial"/>
        </w:rPr>
        <w:t xml:space="preserve">to </w:t>
      </w:r>
      <w:r w:rsidR="002C3AD2" w:rsidRPr="002C3AD2">
        <w:rPr>
          <w:rFonts w:ascii="Arial" w:hAnsi="Arial" w:cs="Arial"/>
        </w:rPr>
        <w:t>deve</w:t>
      </w:r>
      <w:r w:rsidR="00944F83">
        <w:rPr>
          <w:rFonts w:ascii="Arial" w:hAnsi="Arial" w:cs="Arial"/>
        </w:rPr>
        <w:t>lop these skills.</w:t>
      </w:r>
    </w:p>
    <w:p w:rsidR="002C3AD2" w:rsidRDefault="00FD7928" w:rsidP="00981A86">
      <w:pPr>
        <w:pStyle w:val="NormalWeb"/>
        <w:shd w:val="clear" w:color="auto" w:fill="FFFFFF"/>
        <w:spacing w:before="0" w:beforeAutospacing="0"/>
        <w:jc w:val="both"/>
        <w:rPr>
          <w:rFonts w:ascii="Arial" w:hAnsi="Arial" w:cs="Arial"/>
        </w:rPr>
      </w:pPr>
      <w:r w:rsidRPr="00E059F2">
        <w:rPr>
          <w:rFonts w:ascii="Arial" w:hAnsi="Arial" w:cs="Arial"/>
        </w:rPr>
        <w:t>Boxall Profile assessments are not designed as a diagnostic tool for specific mental health conditions, learning difficulties or developmental difficulties. Instead, assessments are designed to help professionals understand and work more effectively with children and young people, in a way that’s sensitive to the needs of the child or young person being assessed.</w:t>
      </w:r>
    </w:p>
    <w:p w:rsidR="00BA5709" w:rsidRDefault="002C3AD2" w:rsidP="00981A86">
      <w:pPr>
        <w:pStyle w:val="NormalWeb"/>
        <w:shd w:val="clear" w:color="auto" w:fill="FFFFFF"/>
        <w:spacing w:before="0" w:beforeAutospacing="0"/>
        <w:jc w:val="both"/>
        <w:rPr>
          <w:rFonts w:ascii="Arial" w:hAnsi="Arial" w:cs="Arial"/>
        </w:rPr>
      </w:pPr>
      <w:r w:rsidRPr="00E059F2">
        <w:rPr>
          <w:rFonts w:ascii="Arial" w:hAnsi="Arial" w:cs="Arial"/>
        </w:rPr>
        <w:t xml:space="preserve">The Boxall Profile 2017 can be used to assess primary school children (aged from 3 to 11), and the Boxall </w:t>
      </w:r>
      <w:r w:rsidR="0066618C">
        <w:rPr>
          <w:rFonts w:ascii="Arial" w:hAnsi="Arial" w:cs="Arial"/>
        </w:rPr>
        <w:t xml:space="preserve">Profile for </w:t>
      </w:r>
      <w:r w:rsidR="0066618C" w:rsidRPr="00944F83">
        <w:rPr>
          <w:rFonts w:ascii="Arial" w:hAnsi="Arial" w:cs="Arial"/>
        </w:rPr>
        <w:t>Y</w:t>
      </w:r>
      <w:r w:rsidRPr="00944F83">
        <w:rPr>
          <w:rFonts w:ascii="Arial" w:hAnsi="Arial" w:cs="Arial"/>
        </w:rPr>
        <w:t>oung</w:t>
      </w:r>
      <w:r w:rsidRPr="00E059F2">
        <w:rPr>
          <w:rFonts w:ascii="Arial" w:hAnsi="Arial" w:cs="Arial"/>
        </w:rPr>
        <w:t xml:space="preserve"> People to assess secondary school young people (aged from 11 to 18).</w:t>
      </w:r>
    </w:p>
    <w:p w:rsidR="00E059F2" w:rsidRDefault="00E059F2">
      <w:pPr>
        <w:rPr>
          <w:rFonts w:ascii="Arial" w:hAnsi="Arial" w:cs="Arial"/>
          <w:sz w:val="24"/>
          <w:szCs w:val="24"/>
          <w:u w:val="single"/>
        </w:rPr>
      </w:pPr>
      <w:r>
        <w:rPr>
          <w:rFonts w:ascii="Arial" w:hAnsi="Arial" w:cs="Arial"/>
          <w:sz w:val="24"/>
          <w:szCs w:val="24"/>
          <w:u w:val="single"/>
        </w:rPr>
        <w:br w:type="page"/>
      </w:r>
    </w:p>
    <w:p w:rsidR="00DC17BF" w:rsidRPr="006E2C8B" w:rsidRDefault="00E059F2" w:rsidP="00DC17BF">
      <w:pPr>
        <w:jc w:val="both"/>
        <w:rPr>
          <w:rFonts w:ascii="Arial" w:hAnsi="Arial" w:cs="Arial"/>
          <w:b/>
          <w:sz w:val="24"/>
          <w:szCs w:val="24"/>
          <w:u w:val="single"/>
        </w:rPr>
      </w:pPr>
      <w:r w:rsidRPr="006E2C8B">
        <w:rPr>
          <w:rFonts w:ascii="Arial" w:hAnsi="Arial" w:cs="Arial"/>
          <w:b/>
          <w:sz w:val="24"/>
          <w:szCs w:val="24"/>
          <w:u w:val="single"/>
        </w:rPr>
        <w:lastRenderedPageBreak/>
        <w:t>How to access The Boxall Profile online</w:t>
      </w:r>
    </w:p>
    <w:p w:rsidR="00DC17BF" w:rsidRDefault="00DC17BF" w:rsidP="00DC17BF">
      <w:pPr>
        <w:spacing w:after="0" w:line="240" w:lineRule="auto"/>
        <w:rPr>
          <w:rFonts w:ascii="Calibri" w:hAnsi="Calibri" w:cs="Calibri"/>
        </w:rPr>
      </w:pPr>
    </w:p>
    <w:p w:rsidR="00BA5709" w:rsidRDefault="00DC17BF" w:rsidP="003B6582">
      <w:pPr>
        <w:spacing w:after="0" w:line="240" w:lineRule="auto"/>
        <w:jc w:val="both"/>
        <w:rPr>
          <w:rFonts w:ascii="Arial" w:hAnsi="Arial" w:cs="Arial"/>
          <w:sz w:val="24"/>
          <w:szCs w:val="24"/>
        </w:rPr>
      </w:pPr>
      <w:r w:rsidRPr="00BB33FB">
        <w:rPr>
          <w:rFonts w:ascii="Arial" w:hAnsi="Arial" w:cs="Arial"/>
          <w:sz w:val="24"/>
          <w:szCs w:val="24"/>
        </w:rPr>
        <w:t xml:space="preserve">Shetland Islands Council has a local authority Boxall Profile Online licence which covers all schools in Shetland. </w:t>
      </w:r>
      <w:r w:rsidR="00566A3C" w:rsidRPr="00BB33FB">
        <w:rPr>
          <w:rFonts w:ascii="Arial" w:hAnsi="Arial" w:cs="Arial"/>
          <w:sz w:val="24"/>
          <w:szCs w:val="24"/>
        </w:rPr>
        <w:t xml:space="preserve"> Each school is assigned permission to access this licence.  </w:t>
      </w:r>
      <w:r w:rsidRPr="00BB33FB">
        <w:rPr>
          <w:rFonts w:ascii="Arial" w:hAnsi="Arial" w:cs="Arial"/>
          <w:sz w:val="24"/>
          <w:szCs w:val="24"/>
        </w:rPr>
        <w:t xml:space="preserve">Invitation emails </w:t>
      </w:r>
      <w:r w:rsidR="00E059F2">
        <w:rPr>
          <w:rFonts w:ascii="Arial" w:hAnsi="Arial" w:cs="Arial"/>
          <w:sz w:val="24"/>
          <w:szCs w:val="24"/>
        </w:rPr>
        <w:t>have</w:t>
      </w:r>
      <w:r w:rsidR="00BA5709" w:rsidRPr="00BB33FB">
        <w:rPr>
          <w:rFonts w:ascii="Arial" w:hAnsi="Arial" w:cs="Arial"/>
          <w:sz w:val="24"/>
          <w:szCs w:val="24"/>
        </w:rPr>
        <w:t xml:space="preserve"> been sent</w:t>
      </w:r>
      <w:r w:rsidRPr="00BB33FB">
        <w:rPr>
          <w:rFonts w:ascii="Arial" w:hAnsi="Arial" w:cs="Arial"/>
          <w:sz w:val="24"/>
          <w:szCs w:val="24"/>
        </w:rPr>
        <w:t xml:space="preserve"> to </w:t>
      </w:r>
      <w:r w:rsidR="00BA5709" w:rsidRPr="00BB33FB">
        <w:rPr>
          <w:rFonts w:ascii="Arial" w:hAnsi="Arial" w:cs="Arial"/>
          <w:sz w:val="24"/>
          <w:szCs w:val="24"/>
        </w:rPr>
        <w:t xml:space="preserve">each </w:t>
      </w:r>
      <w:r w:rsidRPr="00BB33FB">
        <w:rPr>
          <w:rFonts w:ascii="Arial" w:hAnsi="Arial" w:cs="Arial"/>
          <w:sz w:val="24"/>
          <w:szCs w:val="24"/>
        </w:rPr>
        <w:t xml:space="preserve">school office email address.  </w:t>
      </w:r>
      <w:r w:rsidR="00566A3C" w:rsidRPr="00BB33FB">
        <w:rPr>
          <w:rFonts w:ascii="Arial" w:hAnsi="Arial" w:cs="Arial"/>
          <w:sz w:val="24"/>
          <w:szCs w:val="24"/>
        </w:rPr>
        <w:t xml:space="preserve">Schools </w:t>
      </w:r>
      <w:r w:rsidR="00566A3C" w:rsidRPr="00BB33FB">
        <w:rPr>
          <w:rFonts w:ascii="Arial" w:hAnsi="Arial" w:cs="Arial"/>
          <w:bCs/>
          <w:sz w:val="24"/>
          <w:szCs w:val="24"/>
        </w:rPr>
        <w:t>must</w:t>
      </w:r>
      <w:r w:rsidR="00566A3C" w:rsidRPr="00BB33FB">
        <w:rPr>
          <w:rFonts w:ascii="Arial" w:hAnsi="Arial" w:cs="Arial"/>
          <w:b/>
          <w:bCs/>
          <w:sz w:val="24"/>
          <w:szCs w:val="24"/>
        </w:rPr>
        <w:t xml:space="preserve"> </w:t>
      </w:r>
      <w:r w:rsidR="00566A3C" w:rsidRPr="00BB33FB">
        <w:rPr>
          <w:rFonts w:ascii="Arial" w:hAnsi="Arial" w:cs="Arial"/>
          <w:sz w:val="24"/>
          <w:szCs w:val="24"/>
        </w:rPr>
        <w:t>respond to the invitation</w:t>
      </w:r>
      <w:r w:rsidR="00566A3C" w:rsidRPr="00BB33FB">
        <w:rPr>
          <w:rFonts w:ascii="Arial" w:hAnsi="Arial" w:cs="Arial"/>
          <w:b/>
          <w:bCs/>
          <w:sz w:val="24"/>
          <w:szCs w:val="24"/>
        </w:rPr>
        <w:t xml:space="preserve"> </w:t>
      </w:r>
      <w:r w:rsidR="008B1371" w:rsidRPr="00BB33FB">
        <w:rPr>
          <w:rFonts w:ascii="Arial" w:hAnsi="Arial" w:cs="Arial"/>
          <w:sz w:val="24"/>
          <w:szCs w:val="24"/>
        </w:rPr>
        <w:t xml:space="preserve">and register for their </w:t>
      </w:r>
      <w:r w:rsidR="00566A3C" w:rsidRPr="00BB33FB">
        <w:rPr>
          <w:rFonts w:ascii="Arial" w:hAnsi="Arial" w:cs="Arial"/>
          <w:sz w:val="24"/>
          <w:szCs w:val="24"/>
        </w:rPr>
        <w:t xml:space="preserve">licence to be activated. </w:t>
      </w:r>
      <w:r w:rsidR="00BA5709" w:rsidRPr="00BB33FB">
        <w:rPr>
          <w:rFonts w:ascii="Arial" w:hAnsi="Arial" w:cs="Arial"/>
          <w:sz w:val="24"/>
          <w:szCs w:val="24"/>
        </w:rPr>
        <w:t xml:space="preserve">See below: </w:t>
      </w:r>
    </w:p>
    <w:p w:rsidR="008F7BE8" w:rsidRPr="00BB33FB" w:rsidRDefault="008F7BE8" w:rsidP="003B6582">
      <w:pPr>
        <w:spacing w:after="0" w:line="240" w:lineRule="auto"/>
        <w:jc w:val="both"/>
        <w:rPr>
          <w:rFonts w:ascii="Arial" w:hAnsi="Arial" w:cs="Arial"/>
          <w:sz w:val="24"/>
          <w:szCs w:val="24"/>
        </w:rPr>
      </w:pPr>
    </w:p>
    <w:p w:rsidR="00BA5709" w:rsidRDefault="00BA5709" w:rsidP="00566A3C">
      <w:pPr>
        <w:spacing w:after="0"/>
        <w:jc w:val="center"/>
        <w:rPr>
          <w:rFonts w:ascii="Calibri" w:hAnsi="Calibri" w:cs="Calibri"/>
        </w:rPr>
      </w:pPr>
      <w:r>
        <w:rPr>
          <w:noProof/>
          <w:lang w:eastAsia="en-GB"/>
        </w:rPr>
        <w:drawing>
          <wp:inline distT="0" distB="0" distL="0" distR="0" wp14:anchorId="2428E6E5" wp14:editId="502EB668">
            <wp:extent cx="4057650" cy="2413296"/>
            <wp:effectExtent l="171450" t="171450" r="361950" b="3683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771" t="34580" r="21228" b="5124"/>
                    <a:stretch/>
                  </pic:blipFill>
                  <pic:spPr bwMode="auto">
                    <a:xfrm>
                      <a:off x="0" y="0"/>
                      <a:ext cx="4097201" cy="243681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DC17BF" w:rsidRPr="00BB33FB" w:rsidRDefault="000759AC" w:rsidP="003B6582">
      <w:pPr>
        <w:jc w:val="both"/>
        <w:rPr>
          <w:rFonts w:ascii="Arial" w:hAnsi="Arial" w:cs="Arial"/>
          <w:sz w:val="24"/>
          <w:szCs w:val="24"/>
        </w:rPr>
      </w:pPr>
      <w:r w:rsidRPr="00BB33FB">
        <w:rPr>
          <w:rFonts w:ascii="Arial" w:hAnsi="Arial" w:cs="Arial"/>
          <w:sz w:val="24"/>
          <w:szCs w:val="24"/>
        </w:rPr>
        <w:t xml:space="preserve">It is important that the account is to be registered using the </w:t>
      </w:r>
      <w:r w:rsidRPr="008F7BE8">
        <w:rPr>
          <w:rFonts w:ascii="Arial" w:hAnsi="Arial" w:cs="Arial"/>
          <w:sz w:val="24"/>
          <w:szCs w:val="24"/>
          <w:u w:val="single"/>
        </w:rPr>
        <w:t>school office email</w:t>
      </w:r>
      <w:r w:rsidRPr="00BB33FB">
        <w:rPr>
          <w:rFonts w:ascii="Arial" w:hAnsi="Arial" w:cs="Arial"/>
          <w:sz w:val="24"/>
          <w:szCs w:val="24"/>
        </w:rPr>
        <w:t xml:space="preserve"> rather than an individual member of staff.  </w:t>
      </w:r>
      <w:r w:rsidR="008F7BE8" w:rsidRPr="00944F83">
        <w:rPr>
          <w:rFonts w:ascii="Arial" w:hAnsi="Arial" w:cs="Arial"/>
          <w:sz w:val="24"/>
          <w:szCs w:val="24"/>
        </w:rPr>
        <w:t xml:space="preserve">This ensures that the school is able to access the licence and information </w:t>
      </w:r>
      <w:r w:rsidR="00944F83">
        <w:rPr>
          <w:rFonts w:ascii="Arial" w:hAnsi="Arial" w:cs="Arial"/>
          <w:sz w:val="24"/>
          <w:szCs w:val="24"/>
        </w:rPr>
        <w:t>should there be any</w:t>
      </w:r>
      <w:r w:rsidR="00446CF1" w:rsidRPr="00944F83">
        <w:rPr>
          <w:rFonts w:ascii="Arial" w:hAnsi="Arial" w:cs="Arial"/>
          <w:sz w:val="24"/>
          <w:szCs w:val="24"/>
        </w:rPr>
        <w:t xml:space="preserve"> changes in </w:t>
      </w:r>
      <w:r w:rsidR="008F7BE8" w:rsidRPr="00944F83">
        <w:rPr>
          <w:rFonts w:ascii="Arial" w:hAnsi="Arial" w:cs="Arial"/>
          <w:sz w:val="24"/>
          <w:szCs w:val="24"/>
        </w:rPr>
        <w:t>ASN staff</w:t>
      </w:r>
      <w:r w:rsidR="00446CF1" w:rsidRPr="00944F83">
        <w:rPr>
          <w:rFonts w:ascii="Arial" w:hAnsi="Arial" w:cs="Arial"/>
          <w:sz w:val="24"/>
          <w:szCs w:val="24"/>
        </w:rPr>
        <w:t>ing</w:t>
      </w:r>
      <w:r w:rsidR="008F7BE8" w:rsidRPr="00944F83">
        <w:rPr>
          <w:rFonts w:ascii="Arial" w:hAnsi="Arial" w:cs="Arial"/>
          <w:sz w:val="24"/>
          <w:szCs w:val="24"/>
        </w:rPr>
        <w:t>.</w:t>
      </w:r>
      <w:r w:rsidR="008F7BE8">
        <w:rPr>
          <w:rFonts w:ascii="Arial" w:hAnsi="Arial" w:cs="Arial"/>
          <w:sz w:val="24"/>
          <w:szCs w:val="24"/>
        </w:rPr>
        <w:t xml:space="preserve"> </w:t>
      </w:r>
      <w:r w:rsidR="00DC17BF" w:rsidRPr="00BB33FB">
        <w:rPr>
          <w:rFonts w:ascii="Arial" w:hAnsi="Arial" w:cs="Arial"/>
          <w:sz w:val="24"/>
          <w:szCs w:val="24"/>
        </w:rPr>
        <w:t xml:space="preserve">Once activated, the new login information is </w:t>
      </w:r>
      <w:r w:rsidR="00BA5709" w:rsidRPr="00BB33FB">
        <w:rPr>
          <w:rFonts w:ascii="Arial" w:hAnsi="Arial" w:cs="Arial"/>
          <w:sz w:val="24"/>
          <w:szCs w:val="24"/>
        </w:rPr>
        <w:t xml:space="preserve">to be </w:t>
      </w:r>
      <w:r w:rsidR="00DC17BF" w:rsidRPr="00BB33FB">
        <w:rPr>
          <w:rFonts w:ascii="Arial" w:hAnsi="Arial" w:cs="Arial"/>
          <w:sz w:val="24"/>
          <w:szCs w:val="24"/>
        </w:rPr>
        <w:t xml:space="preserve">shared with </w:t>
      </w:r>
      <w:r w:rsidR="008F7BE8">
        <w:rPr>
          <w:rFonts w:ascii="Arial" w:hAnsi="Arial" w:cs="Arial"/>
          <w:sz w:val="24"/>
          <w:szCs w:val="24"/>
        </w:rPr>
        <w:t>relevant</w:t>
      </w:r>
      <w:r w:rsidR="00DC17BF" w:rsidRPr="00BB33FB">
        <w:rPr>
          <w:rFonts w:ascii="Arial" w:hAnsi="Arial" w:cs="Arial"/>
          <w:sz w:val="24"/>
          <w:szCs w:val="24"/>
        </w:rPr>
        <w:t xml:space="preserve"> </w:t>
      </w:r>
      <w:r w:rsidR="00BA5709" w:rsidRPr="00BB33FB">
        <w:rPr>
          <w:rFonts w:ascii="Arial" w:hAnsi="Arial" w:cs="Arial"/>
          <w:sz w:val="24"/>
          <w:szCs w:val="24"/>
        </w:rPr>
        <w:t xml:space="preserve">staff </w:t>
      </w:r>
      <w:r w:rsidR="008F7BE8">
        <w:rPr>
          <w:rFonts w:ascii="Arial" w:hAnsi="Arial" w:cs="Arial"/>
          <w:sz w:val="24"/>
          <w:szCs w:val="24"/>
        </w:rPr>
        <w:t xml:space="preserve">members </w:t>
      </w:r>
      <w:r w:rsidR="00BA5709" w:rsidRPr="00BB33FB">
        <w:rPr>
          <w:rFonts w:ascii="Arial" w:hAnsi="Arial" w:cs="Arial"/>
          <w:sz w:val="24"/>
          <w:szCs w:val="24"/>
        </w:rPr>
        <w:t xml:space="preserve">where they can </w:t>
      </w:r>
      <w:r w:rsidR="00DC17BF" w:rsidRPr="00BB33FB">
        <w:rPr>
          <w:rFonts w:ascii="Arial" w:hAnsi="Arial" w:cs="Arial"/>
          <w:sz w:val="24"/>
          <w:szCs w:val="24"/>
        </w:rPr>
        <w:t xml:space="preserve">create </w:t>
      </w:r>
      <w:r w:rsidR="00BA5709" w:rsidRPr="00BB33FB">
        <w:rPr>
          <w:rFonts w:ascii="Arial" w:hAnsi="Arial" w:cs="Arial"/>
          <w:sz w:val="24"/>
          <w:szCs w:val="24"/>
        </w:rPr>
        <w:t>new</w:t>
      </w:r>
      <w:r w:rsidR="008F7BE8">
        <w:rPr>
          <w:rFonts w:ascii="Arial" w:hAnsi="Arial" w:cs="Arial"/>
          <w:sz w:val="24"/>
          <w:szCs w:val="24"/>
        </w:rPr>
        <w:t>,</w:t>
      </w:r>
      <w:r w:rsidR="00BA5709" w:rsidRPr="00BB33FB">
        <w:rPr>
          <w:rFonts w:ascii="Arial" w:hAnsi="Arial" w:cs="Arial"/>
          <w:sz w:val="24"/>
          <w:szCs w:val="24"/>
        </w:rPr>
        <w:t xml:space="preserve"> </w:t>
      </w:r>
      <w:r w:rsidR="00DC17BF" w:rsidRPr="00BB33FB">
        <w:rPr>
          <w:rFonts w:ascii="Arial" w:hAnsi="Arial" w:cs="Arial"/>
          <w:sz w:val="24"/>
          <w:szCs w:val="24"/>
        </w:rPr>
        <w:t>or access previous</w:t>
      </w:r>
      <w:r w:rsidR="008F7BE8">
        <w:rPr>
          <w:rFonts w:ascii="Arial" w:hAnsi="Arial" w:cs="Arial"/>
          <w:sz w:val="24"/>
          <w:szCs w:val="24"/>
        </w:rPr>
        <w:t>,</w:t>
      </w:r>
      <w:r w:rsidR="00DC17BF" w:rsidRPr="00BB33FB">
        <w:rPr>
          <w:rFonts w:ascii="Arial" w:hAnsi="Arial" w:cs="Arial"/>
          <w:sz w:val="24"/>
          <w:szCs w:val="24"/>
        </w:rPr>
        <w:t xml:space="preserve"> profiles cre</w:t>
      </w:r>
      <w:r w:rsidR="00BA5709" w:rsidRPr="00BB33FB">
        <w:rPr>
          <w:rFonts w:ascii="Arial" w:hAnsi="Arial" w:cs="Arial"/>
          <w:sz w:val="24"/>
          <w:szCs w:val="24"/>
        </w:rPr>
        <w:t>ated for their school</w:t>
      </w:r>
      <w:r w:rsidR="00DC17BF" w:rsidRPr="00BB33FB">
        <w:rPr>
          <w:rFonts w:ascii="Arial" w:hAnsi="Arial" w:cs="Arial"/>
          <w:sz w:val="24"/>
          <w:szCs w:val="24"/>
        </w:rPr>
        <w:t>.</w:t>
      </w:r>
      <w:r w:rsidR="00BA5709" w:rsidRPr="00BB33FB">
        <w:rPr>
          <w:rFonts w:ascii="Arial" w:hAnsi="Arial" w:cs="Arial"/>
          <w:sz w:val="24"/>
          <w:szCs w:val="24"/>
        </w:rPr>
        <w:t xml:space="preserve"> </w:t>
      </w:r>
      <w:r w:rsidR="00DC17BF" w:rsidRPr="00BB33FB">
        <w:rPr>
          <w:rFonts w:ascii="Arial" w:hAnsi="Arial" w:cs="Arial"/>
          <w:sz w:val="24"/>
          <w:szCs w:val="24"/>
        </w:rPr>
        <w:t xml:space="preserve"> If you have yet to activate your our own school account or have never received an invitation to do so, please contact </w:t>
      </w:r>
      <w:hyperlink r:id="rId8" w:history="1">
        <w:r w:rsidR="00DC17BF" w:rsidRPr="00BB33FB">
          <w:rPr>
            <w:rFonts w:ascii="Arial" w:hAnsi="Arial" w:cs="Arial"/>
            <w:color w:val="0563C1"/>
            <w:sz w:val="24"/>
            <w:szCs w:val="24"/>
            <w:u w:val="single"/>
          </w:rPr>
          <w:t>pauline.doull@shetland.gov.uk</w:t>
        </w:r>
      </w:hyperlink>
    </w:p>
    <w:p w:rsidR="00566A3C" w:rsidRPr="00BB33FB" w:rsidRDefault="008F7BE8" w:rsidP="00BB33FB">
      <w:pPr>
        <w:spacing w:after="0"/>
        <w:jc w:val="both"/>
        <w:rPr>
          <w:rFonts w:ascii="Arial" w:hAnsi="Arial" w:cs="Arial"/>
          <w:sz w:val="24"/>
          <w:szCs w:val="24"/>
        </w:rPr>
      </w:pPr>
      <w:r>
        <w:rPr>
          <w:noProof/>
          <w:lang w:eastAsia="en-GB"/>
        </w:rPr>
        <w:drawing>
          <wp:anchor distT="0" distB="0" distL="114300" distR="114300" simplePos="0" relativeHeight="251668480" behindDoc="0" locked="0" layoutInCell="1" allowOverlap="1">
            <wp:simplePos x="0" y="0"/>
            <wp:positionH relativeFrom="margin">
              <wp:align>center</wp:align>
            </wp:positionH>
            <wp:positionV relativeFrom="paragraph">
              <wp:posOffset>170815</wp:posOffset>
            </wp:positionV>
            <wp:extent cx="5027599" cy="2647315"/>
            <wp:effectExtent l="152400" t="171450" r="363855" b="3625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3436" r="50144" b="28714"/>
                    <a:stretch/>
                  </pic:blipFill>
                  <pic:spPr bwMode="auto">
                    <a:xfrm>
                      <a:off x="0" y="0"/>
                      <a:ext cx="5027599" cy="26473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5709" w:rsidRPr="00BB33FB" w:rsidRDefault="00BA5709" w:rsidP="00BB33FB">
      <w:pPr>
        <w:jc w:val="both"/>
        <w:rPr>
          <w:rFonts w:ascii="Arial" w:hAnsi="Arial" w:cs="Arial"/>
          <w:sz w:val="24"/>
          <w:szCs w:val="24"/>
        </w:rPr>
      </w:pPr>
    </w:p>
    <w:p w:rsidR="00BA5709" w:rsidRDefault="00BA5709" w:rsidP="00BA5709">
      <w:pPr>
        <w:jc w:val="center"/>
        <w:rPr>
          <w:rFonts w:ascii="Arial" w:hAnsi="Arial" w:cs="Arial"/>
          <w:sz w:val="24"/>
          <w:szCs w:val="24"/>
        </w:rPr>
      </w:pPr>
    </w:p>
    <w:p w:rsidR="003B6582" w:rsidRDefault="003B6582">
      <w:pPr>
        <w:rPr>
          <w:rFonts w:ascii="Arial" w:hAnsi="Arial" w:cs="Arial"/>
          <w:sz w:val="24"/>
          <w:szCs w:val="24"/>
        </w:rPr>
      </w:pPr>
      <w:r>
        <w:rPr>
          <w:rFonts w:ascii="Arial" w:hAnsi="Arial" w:cs="Arial"/>
          <w:sz w:val="24"/>
          <w:szCs w:val="24"/>
        </w:rPr>
        <w:br w:type="page"/>
      </w:r>
    </w:p>
    <w:p w:rsidR="00DA7D9A" w:rsidRPr="00DA7D9A" w:rsidRDefault="00FB04EF" w:rsidP="00981A86">
      <w:pPr>
        <w:jc w:val="both"/>
        <w:rPr>
          <w:rFonts w:ascii="Arial" w:hAnsi="Arial" w:cs="Arial"/>
          <w:sz w:val="24"/>
          <w:szCs w:val="24"/>
        </w:rPr>
      </w:pPr>
      <w:r>
        <w:rPr>
          <w:rFonts w:ascii="Arial" w:hAnsi="Arial" w:cs="Arial"/>
          <w:sz w:val="24"/>
          <w:szCs w:val="24"/>
        </w:rPr>
        <w:lastRenderedPageBreak/>
        <w:t xml:space="preserve">General </w:t>
      </w:r>
      <w:r w:rsidR="00DA7D9A">
        <w:rPr>
          <w:rFonts w:ascii="Arial" w:hAnsi="Arial" w:cs="Arial"/>
          <w:sz w:val="24"/>
          <w:szCs w:val="24"/>
        </w:rPr>
        <w:t>informati</w:t>
      </w:r>
      <w:r>
        <w:rPr>
          <w:rFonts w:ascii="Arial" w:hAnsi="Arial" w:cs="Arial"/>
          <w:sz w:val="24"/>
          <w:szCs w:val="24"/>
        </w:rPr>
        <w:t>on about the Boxall Profile is available at:</w:t>
      </w:r>
    </w:p>
    <w:p w:rsidR="00FB14D3" w:rsidRPr="00FB14D3" w:rsidRDefault="00C5721B" w:rsidP="00981A86">
      <w:pPr>
        <w:jc w:val="both"/>
        <w:rPr>
          <w:rFonts w:ascii="Arial" w:hAnsi="Arial" w:cs="Arial"/>
          <w:sz w:val="24"/>
          <w:szCs w:val="24"/>
          <w:u w:val="single"/>
        </w:rPr>
      </w:pPr>
      <w:hyperlink r:id="rId10" w:history="1">
        <w:r w:rsidR="00FB14D3">
          <w:rPr>
            <w:rStyle w:val="Hyperlink"/>
          </w:rPr>
          <w:t>SEMH Assessment &amp; Emotio</w:t>
        </w:r>
        <w:r w:rsidR="00FB14D3">
          <w:rPr>
            <w:rStyle w:val="Hyperlink"/>
          </w:rPr>
          <w:t>n</w:t>
        </w:r>
        <w:r w:rsidR="00FB14D3">
          <w:rPr>
            <w:rStyle w:val="Hyperlink"/>
          </w:rPr>
          <w:t>al Behavioural Toolkit for Children - Interventions &amp; Strategies (boxallprofile.org)</w:t>
        </w:r>
      </w:hyperlink>
    </w:p>
    <w:p w:rsidR="003D26C2" w:rsidRDefault="003D26C2" w:rsidP="00981A86">
      <w:pPr>
        <w:jc w:val="both"/>
        <w:rPr>
          <w:rFonts w:ascii="Arial" w:hAnsi="Arial" w:cs="Arial"/>
          <w:sz w:val="24"/>
          <w:szCs w:val="24"/>
          <w:u w:val="single"/>
        </w:rPr>
      </w:pPr>
    </w:p>
    <w:p w:rsidR="003D26C2" w:rsidRPr="003D26C2" w:rsidRDefault="00981A86" w:rsidP="00981A86">
      <w:pPr>
        <w:jc w:val="both"/>
        <w:rPr>
          <w:rFonts w:ascii="Arial" w:hAnsi="Arial" w:cs="Arial"/>
          <w:b/>
          <w:sz w:val="24"/>
          <w:szCs w:val="24"/>
          <w:u w:val="single"/>
        </w:rPr>
      </w:pPr>
      <w:r w:rsidRPr="00981A86">
        <w:rPr>
          <w:rFonts w:ascii="Arial" w:hAnsi="Arial" w:cs="Arial"/>
          <w:b/>
          <w:sz w:val="24"/>
          <w:szCs w:val="24"/>
          <w:u w:val="single"/>
        </w:rPr>
        <w:t>Using and interpreting the Boxall Profile</w:t>
      </w:r>
    </w:p>
    <w:p w:rsidR="002D4068" w:rsidRDefault="00FB04EF" w:rsidP="00981A86">
      <w:pPr>
        <w:jc w:val="both"/>
        <w:rPr>
          <w:rFonts w:ascii="Arial" w:hAnsi="Arial" w:cs="Arial"/>
          <w:sz w:val="24"/>
          <w:szCs w:val="24"/>
        </w:rPr>
      </w:pPr>
      <w:r>
        <w:rPr>
          <w:rFonts w:ascii="Arial" w:hAnsi="Arial" w:cs="Arial"/>
          <w:sz w:val="24"/>
          <w:szCs w:val="24"/>
        </w:rPr>
        <w:t>The B</w:t>
      </w:r>
      <w:r w:rsidR="002D4068" w:rsidRPr="00E73FFF">
        <w:rPr>
          <w:rFonts w:ascii="Arial" w:hAnsi="Arial" w:cs="Arial"/>
          <w:sz w:val="24"/>
          <w:szCs w:val="24"/>
        </w:rPr>
        <w:t>oxall profile has two sections</w:t>
      </w:r>
      <w:r>
        <w:rPr>
          <w:rFonts w:ascii="Arial" w:hAnsi="Arial" w:cs="Arial"/>
          <w:sz w:val="24"/>
          <w:szCs w:val="24"/>
        </w:rPr>
        <w:t>:</w:t>
      </w:r>
    </w:p>
    <w:p w:rsidR="00FD7928" w:rsidRDefault="00C2747C" w:rsidP="00981A86">
      <w:pPr>
        <w:pStyle w:val="ListParagraph"/>
        <w:numPr>
          <w:ilvl w:val="0"/>
          <w:numId w:val="5"/>
        </w:numPr>
        <w:jc w:val="both"/>
        <w:rPr>
          <w:rFonts w:ascii="Arial" w:hAnsi="Arial" w:cs="Arial"/>
          <w:sz w:val="24"/>
          <w:szCs w:val="24"/>
        </w:rPr>
      </w:pPr>
      <w:r w:rsidRPr="00C2747C">
        <w:rPr>
          <w:rFonts w:ascii="Arial" w:hAnsi="Arial" w:cs="Arial"/>
          <w:b/>
          <w:sz w:val="24"/>
          <w:szCs w:val="24"/>
        </w:rPr>
        <w:t>Developmental S</w:t>
      </w:r>
      <w:r w:rsidR="00FD7928" w:rsidRPr="00C2747C">
        <w:rPr>
          <w:rFonts w:ascii="Arial" w:hAnsi="Arial" w:cs="Arial"/>
          <w:b/>
          <w:sz w:val="24"/>
          <w:szCs w:val="24"/>
        </w:rPr>
        <w:t>trands</w:t>
      </w:r>
      <w:r w:rsidR="00FD7928">
        <w:rPr>
          <w:rFonts w:ascii="Arial" w:hAnsi="Arial" w:cs="Arial"/>
          <w:sz w:val="24"/>
          <w:szCs w:val="24"/>
        </w:rPr>
        <w:t>, consisting of ‘items which describe different aspects of the developmental process of the pre-school years’ (Boxall, 1998)</w:t>
      </w:r>
    </w:p>
    <w:p w:rsidR="00FD7928" w:rsidRPr="00FD7928" w:rsidRDefault="00C2747C" w:rsidP="00981A86">
      <w:pPr>
        <w:pStyle w:val="ListParagraph"/>
        <w:numPr>
          <w:ilvl w:val="0"/>
          <w:numId w:val="5"/>
        </w:numPr>
        <w:jc w:val="both"/>
        <w:rPr>
          <w:rFonts w:ascii="Arial" w:hAnsi="Arial" w:cs="Arial"/>
          <w:sz w:val="24"/>
          <w:szCs w:val="24"/>
        </w:rPr>
      </w:pPr>
      <w:r w:rsidRPr="00C2747C">
        <w:rPr>
          <w:rFonts w:ascii="Arial" w:hAnsi="Arial" w:cs="Arial"/>
          <w:b/>
          <w:sz w:val="24"/>
          <w:szCs w:val="24"/>
        </w:rPr>
        <w:t>T</w:t>
      </w:r>
      <w:r w:rsidR="0000690D" w:rsidRPr="00C2747C">
        <w:rPr>
          <w:rFonts w:ascii="Arial" w:hAnsi="Arial" w:cs="Arial"/>
          <w:b/>
          <w:sz w:val="24"/>
          <w:szCs w:val="24"/>
        </w:rPr>
        <w:t>he Diagnostic Profile</w:t>
      </w:r>
      <w:r w:rsidR="0000690D">
        <w:rPr>
          <w:rFonts w:ascii="Arial" w:hAnsi="Arial" w:cs="Arial"/>
          <w:sz w:val="24"/>
          <w:szCs w:val="24"/>
        </w:rPr>
        <w:t>, cons</w:t>
      </w:r>
      <w:r>
        <w:rPr>
          <w:rFonts w:ascii="Arial" w:hAnsi="Arial" w:cs="Arial"/>
          <w:sz w:val="24"/>
          <w:szCs w:val="24"/>
        </w:rPr>
        <w:t>isting of items ‘describing beh</w:t>
      </w:r>
      <w:r w:rsidR="0000690D">
        <w:rPr>
          <w:rFonts w:ascii="Arial" w:hAnsi="Arial" w:cs="Arial"/>
          <w:sz w:val="24"/>
          <w:szCs w:val="24"/>
        </w:rPr>
        <w:t>aviours that inhibit or interfere with the child’s satisfactory involvement in school.  They are directly or indirectly the outcome of impaired learning in the earliest years’ (Boxall, 1998).</w:t>
      </w:r>
    </w:p>
    <w:p w:rsidR="00BB33FB" w:rsidRDefault="00BB33FB" w:rsidP="00981A86">
      <w:pPr>
        <w:jc w:val="both"/>
        <w:rPr>
          <w:rFonts w:ascii="Arial" w:hAnsi="Arial" w:cs="Arial"/>
          <w:b/>
          <w:sz w:val="24"/>
          <w:szCs w:val="24"/>
        </w:rPr>
      </w:pPr>
    </w:p>
    <w:p w:rsidR="002D4068" w:rsidRPr="00E73FFF" w:rsidRDefault="002D4068" w:rsidP="00981A86">
      <w:pPr>
        <w:jc w:val="both"/>
        <w:rPr>
          <w:rFonts w:ascii="Arial" w:hAnsi="Arial" w:cs="Arial"/>
          <w:b/>
          <w:sz w:val="24"/>
          <w:szCs w:val="24"/>
        </w:rPr>
      </w:pPr>
      <w:r w:rsidRPr="00E73FFF">
        <w:rPr>
          <w:rFonts w:ascii="Arial" w:hAnsi="Arial" w:cs="Arial"/>
          <w:b/>
          <w:sz w:val="24"/>
          <w:szCs w:val="24"/>
        </w:rPr>
        <w:t>Section 1:  Developmental Strands</w:t>
      </w:r>
    </w:p>
    <w:p w:rsidR="0000690D" w:rsidRDefault="0000690D" w:rsidP="00981A86">
      <w:pPr>
        <w:jc w:val="both"/>
        <w:rPr>
          <w:rFonts w:ascii="Arial" w:hAnsi="Arial" w:cs="Arial"/>
          <w:sz w:val="24"/>
          <w:szCs w:val="24"/>
        </w:rPr>
      </w:pPr>
      <w:r>
        <w:rPr>
          <w:rFonts w:ascii="Arial" w:hAnsi="Arial" w:cs="Arial"/>
          <w:sz w:val="24"/>
          <w:szCs w:val="24"/>
        </w:rPr>
        <w:t>In the first section, the developmental strands are arranged in two clusters:</w:t>
      </w:r>
    </w:p>
    <w:p w:rsidR="0000690D" w:rsidRPr="00FB04EF" w:rsidRDefault="0000690D" w:rsidP="00981A86">
      <w:pPr>
        <w:pStyle w:val="ListParagraph"/>
        <w:numPr>
          <w:ilvl w:val="0"/>
          <w:numId w:val="2"/>
        </w:numPr>
        <w:jc w:val="both"/>
        <w:rPr>
          <w:rFonts w:ascii="Arial" w:hAnsi="Arial" w:cs="Arial"/>
          <w:sz w:val="24"/>
          <w:szCs w:val="24"/>
        </w:rPr>
      </w:pPr>
      <w:r>
        <w:rPr>
          <w:rFonts w:ascii="Arial" w:hAnsi="Arial" w:cs="Arial"/>
          <w:sz w:val="24"/>
          <w:szCs w:val="24"/>
        </w:rPr>
        <w:t>organisation of e</w:t>
      </w:r>
      <w:r w:rsidRPr="00FB04EF">
        <w:rPr>
          <w:rFonts w:ascii="Arial" w:hAnsi="Arial" w:cs="Arial"/>
          <w:sz w:val="24"/>
          <w:szCs w:val="24"/>
        </w:rPr>
        <w:t>xperience</w:t>
      </w:r>
    </w:p>
    <w:p w:rsidR="0000690D" w:rsidRPr="00FB04EF" w:rsidRDefault="0000690D" w:rsidP="00981A86">
      <w:pPr>
        <w:pStyle w:val="ListParagraph"/>
        <w:numPr>
          <w:ilvl w:val="0"/>
          <w:numId w:val="2"/>
        </w:numPr>
        <w:jc w:val="both"/>
        <w:rPr>
          <w:rFonts w:ascii="Arial" w:hAnsi="Arial" w:cs="Arial"/>
          <w:sz w:val="24"/>
          <w:szCs w:val="24"/>
        </w:rPr>
      </w:pPr>
      <w:r>
        <w:rPr>
          <w:rFonts w:ascii="Arial" w:hAnsi="Arial" w:cs="Arial"/>
          <w:sz w:val="24"/>
          <w:szCs w:val="24"/>
        </w:rPr>
        <w:t>internalisation of c</w:t>
      </w:r>
      <w:r w:rsidRPr="00FB04EF">
        <w:rPr>
          <w:rFonts w:ascii="Arial" w:hAnsi="Arial" w:cs="Arial"/>
          <w:sz w:val="24"/>
          <w:szCs w:val="24"/>
        </w:rPr>
        <w:t>ontrols</w:t>
      </w:r>
    </w:p>
    <w:p w:rsidR="00E73FFF" w:rsidRPr="00E73FFF" w:rsidRDefault="00FB04EF" w:rsidP="00981A86">
      <w:pPr>
        <w:jc w:val="both"/>
        <w:rPr>
          <w:rFonts w:ascii="Arial" w:hAnsi="Arial" w:cs="Arial"/>
          <w:sz w:val="24"/>
          <w:szCs w:val="24"/>
        </w:rPr>
      </w:pPr>
      <w:r>
        <w:rPr>
          <w:rFonts w:ascii="Arial" w:hAnsi="Arial" w:cs="Arial"/>
          <w:sz w:val="24"/>
          <w:szCs w:val="24"/>
        </w:rPr>
        <w:t>This mainly c</w:t>
      </w:r>
      <w:r w:rsidR="00F0669B" w:rsidRPr="00E73FFF">
        <w:rPr>
          <w:rFonts w:ascii="Arial" w:hAnsi="Arial" w:cs="Arial"/>
          <w:sz w:val="24"/>
          <w:szCs w:val="24"/>
        </w:rPr>
        <w:t xml:space="preserve">onsists of items </w:t>
      </w:r>
      <w:r>
        <w:rPr>
          <w:rFonts w:ascii="Arial" w:hAnsi="Arial" w:cs="Arial"/>
          <w:sz w:val="24"/>
          <w:szCs w:val="24"/>
        </w:rPr>
        <w:t>which</w:t>
      </w:r>
      <w:r w:rsidR="00F0669B" w:rsidRPr="00E73FFF">
        <w:rPr>
          <w:rFonts w:ascii="Arial" w:hAnsi="Arial" w:cs="Arial"/>
          <w:sz w:val="24"/>
          <w:szCs w:val="24"/>
        </w:rPr>
        <w:t xml:space="preserve"> describe aspects of the developmental process from chi</w:t>
      </w:r>
      <w:r>
        <w:rPr>
          <w:rFonts w:ascii="Arial" w:hAnsi="Arial" w:cs="Arial"/>
          <w:sz w:val="24"/>
          <w:szCs w:val="24"/>
        </w:rPr>
        <w:t>ldhood through to adolescence. S</w:t>
      </w:r>
      <w:r w:rsidR="00F0669B" w:rsidRPr="00E73FFF">
        <w:rPr>
          <w:rFonts w:ascii="Arial" w:hAnsi="Arial" w:cs="Arial"/>
          <w:sz w:val="24"/>
          <w:szCs w:val="24"/>
        </w:rPr>
        <w:t>atisfactory completi</w:t>
      </w:r>
      <w:r>
        <w:rPr>
          <w:rFonts w:ascii="Arial" w:hAnsi="Arial" w:cs="Arial"/>
          <w:sz w:val="24"/>
          <w:szCs w:val="24"/>
        </w:rPr>
        <w:t>o</w:t>
      </w:r>
      <w:r w:rsidR="00F0669B" w:rsidRPr="00E73FFF">
        <w:rPr>
          <w:rFonts w:ascii="Arial" w:hAnsi="Arial" w:cs="Arial"/>
          <w:sz w:val="24"/>
          <w:szCs w:val="24"/>
        </w:rPr>
        <w:t>n of this first stage of learning is essential if children and young people are to make good use of their educa</w:t>
      </w:r>
      <w:r w:rsidR="008F7BE8">
        <w:rPr>
          <w:rFonts w:ascii="Arial" w:hAnsi="Arial" w:cs="Arial"/>
          <w:sz w:val="24"/>
          <w:szCs w:val="24"/>
        </w:rPr>
        <w:t xml:space="preserve">tional and social opportunities </w:t>
      </w:r>
      <w:r w:rsidR="008F7BE8" w:rsidRPr="00944F83">
        <w:rPr>
          <w:rFonts w:ascii="Arial" w:hAnsi="Arial" w:cs="Arial"/>
          <w:sz w:val="24"/>
          <w:szCs w:val="24"/>
        </w:rPr>
        <w:t>therefore these aspects MUST be focused on first.</w:t>
      </w:r>
    </w:p>
    <w:p w:rsidR="0000690D" w:rsidRDefault="0000690D" w:rsidP="00981A86">
      <w:pPr>
        <w:jc w:val="both"/>
        <w:rPr>
          <w:rFonts w:ascii="Arial" w:hAnsi="Arial" w:cs="Arial"/>
          <w:b/>
          <w:sz w:val="24"/>
          <w:szCs w:val="24"/>
        </w:rPr>
      </w:pPr>
    </w:p>
    <w:p w:rsidR="002D4068" w:rsidRPr="00E73FFF" w:rsidRDefault="0000690D" w:rsidP="003B6582">
      <w:pPr>
        <w:rPr>
          <w:rFonts w:ascii="Arial" w:hAnsi="Arial" w:cs="Arial"/>
          <w:b/>
          <w:sz w:val="24"/>
          <w:szCs w:val="24"/>
        </w:rPr>
      </w:pPr>
      <w:r>
        <w:rPr>
          <w:rFonts w:ascii="Arial" w:hAnsi="Arial" w:cs="Arial"/>
          <w:b/>
          <w:sz w:val="24"/>
          <w:szCs w:val="24"/>
        </w:rPr>
        <w:t>Section 2</w:t>
      </w:r>
      <w:r w:rsidR="002D4068" w:rsidRPr="00E73FFF">
        <w:rPr>
          <w:rFonts w:ascii="Arial" w:hAnsi="Arial" w:cs="Arial"/>
          <w:b/>
          <w:sz w:val="24"/>
          <w:szCs w:val="24"/>
        </w:rPr>
        <w:t>:  The Diagnostic Profile</w:t>
      </w:r>
    </w:p>
    <w:p w:rsidR="0000690D" w:rsidRDefault="0000690D" w:rsidP="00981A86">
      <w:pPr>
        <w:jc w:val="both"/>
        <w:rPr>
          <w:rFonts w:ascii="Arial" w:hAnsi="Arial" w:cs="Arial"/>
          <w:sz w:val="24"/>
          <w:szCs w:val="24"/>
        </w:rPr>
      </w:pPr>
      <w:r>
        <w:rPr>
          <w:rFonts w:ascii="Arial" w:hAnsi="Arial" w:cs="Arial"/>
          <w:sz w:val="24"/>
          <w:szCs w:val="24"/>
        </w:rPr>
        <w:t>The second section has three clusters:</w:t>
      </w:r>
    </w:p>
    <w:p w:rsidR="0000690D" w:rsidRPr="00FB04EF" w:rsidRDefault="0000690D" w:rsidP="00981A86">
      <w:pPr>
        <w:pStyle w:val="ListParagraph"/>
        <w:numPr>
          <w:ilvl w:val="0"/>
          <w:numId w:val="3"/>
        </w:numPr>
        <w:jc w:val="both"/>
        <w:rPr>
          <w:rFonts w:ascii="Arial" w:hAnsi="Arial" w:cs="Arial"/>
          <w:sz w:val="24"/>
          <w:szCs w:val="24"/>
        </w:rPr>
      </w:pPr>
      <w:r>
        <w:rPr>
          <w:rFonts w:ascii="Arial" w:hAnsi="Arial" w:cs="Arial"/>
          <w:sz w:val="24"/>
          <w:szCs w:val="24"/>
        </w:rPr>
        <w:t>self-limiting</w:t>
      </w:r>
      <w:r w:rsidRPr="00FB04EF">
        <w:rPr>
          <w:rFonts w:ascii="Arial" w:hAnsi="Arial" w:cs="Arial"/>
          <w:sz w:val="24"/>
          <w:szCs w:val="24"/>
        </w:rPr>
        <w:t xml:space="preserve"> features</w:t>
      </w:r>
    </w:p>
    <w:p w:rsidR="0000690D" w:rsidRPr="00FB04EF" w:rsidRDefault="0000690D" w:rsidP="00981A86">
      <w:pPr>
        <w:pStyle w:val="ListParagraph"/>
        <w:numPr>
          <w:ilvl w:val="0"/>
          <w:numId w:val="3"/>
        </w:numPr>
        <w:jc w:val="both"/>
        <w:rPr>
          <w:rFonts w:ascii="Arial" w:hAnsi="Arial" w:cs="Arial"/>
          <w:sz w:val="24"/>
          <w:szCs w:val="24"/>
        </w:rPr>
      </w:pPr>
      <w:r>
        <w:rPr>
          <w:rFonts w:ascii="Arial" w:hAnsi="Arial" w:cs="Arial"/>
          <w:sz w:val="24"/>
          <w:szCs w:val="24"/>
        </w:rPr>
        <w:t>undeveloped b</w:t>
      </w:r>
      <w:r w:rsidRPr="00FB04EF">
        <w:rPr>
          <w:rFonts w:ascii="Arial" w:hAnsi="Arial" w:cs="Arial"/>
          <w:sz w:val="24"/>
          <w:szCs w:val="24"/>
        </w:rPr>
        <w:t>ehaviour</w:t>
      </w:r>
    </w:p>
    <w:p w:rsidR="0000690D" w:rsidRPr="00FB04EF" w:rsidRDefault="0000690D" w:rsidP="00981A86">
      <w:pPr>
        <w:pStyle w:val="ListParagraph"/>
        <w:numPr>
          <w:ilvl w:val="0"/>
          <w:numId w:val="3"/>
        </w:numPr>
        <w:jc w:val="both"/>
        <w:rPr>
          <w:rFonts w:ascii="Arial" w:hAnsi="Arial" w:cs="Arial"/>
          <w:sz w:val="24"/>
          <w:szCs w:val="24"/>
        </w:rPr>
      </w:pPr>
      <w:r>
        <w:rPr>
          <w:rFonts w:ascii="Arial" w:hAnsi="Arial" w:cs="Arial"/>
          <w:sz w:val="24"/>
          <w:szCs w:val="24"/>
        </w:rPr>
        <w:t>u</w:t>
      </w:r>
      <w:r w:rsidRPr="00FB04EF">
        <w:rPr>
          <w:rFonts w:ascii="Arial" w:hAnsi="Arial" w:cs="Arial"/>
          <w:sz w:val="24"/>
          <w:szCs w:val="24"/>
        </w:rPr>
        <w:t>nsupported development</w:t>
      </w:r>
    </w:p>
    <w:p w:rsidR="00E73FFF" w:rsidRDefault="002D4068" w:rsidP="00981A86">
      <w:pPr>
        <w:jc w:val="both"/>
        <w:rPr>
          <w:rFonts w:ascii="Arial" w:hAnsi="Arial" w:cs="Arial"/>
          <w:sz w:val="24"/>
          <w:szCs w:val="24"/>
        </w:rPr>
      </w:pPr>
      <w:r w:rsidRPr="00E73FFF">
        <w:rPr>
          <w:rFonts w:ascii="Arial" w:hAnsi="Arial" w:cs="Arial"/>
          <w:sz w:val="24"/>
          <w:szCs w:val="24"/>
        </w:rPr>
        <w:t>This section consists of items describing behaviours that inhibit or interfere with the child or young person</w:t>
      </w:r>
      <w:r w:rsidR="00FB04EF">
        <w:rPr>
          <w:rFonts w:ascii="Arial" w:hAnsi="Arial" w:cs="Arial"/>
          <w:sz w:val="24"/>
          <w:szCs w:val="24"/>
        </w:rPr>
        <w:t>’</w:t>
      </w:r>
      <w:r w:rsidR="00981A86">
        <w:rPr>
          <w:rFonts w:ascii="Arial" w:hAnsi="Arial" w:cs="Arial"/>
          <w:sz w:val="24"/>
          <w:szCs w:val="24"/>
        </w:rPr>
        <w:t xml:space="preserve">s engagement with learning. </w:t>
      </w:r>
      <w:r w:rsidRPr="00E73FFF">
        <w:rPr>
          <w:rFonts w:ascii="Arial" w:hAnsi="Arial" w:cs="Arial"/>
          <w:sz w:val="24"/>
          <w:szCs w:val="24"/>
        </w:rPr>
        <w:t>They are directly or indirectly the outcome of impaired learning in the earliest years.</w:t>
      </w:r>
      <w:r w:rsidR="00FB04EF">
        <w:rPr>
          <w:rFonts w:ascii="Arial" w:hAnsi="Arial" w:cs="Arial"/>
          <w:sz w:val="24"/>
          <w:szCs w:val="24"/>
        </w:rPr>
        <w:t xml:space="preserve"> </w:t>
      </w:r>
    </w:p>
    <w:p w:rsidR="0000690D" w:rsidRDefault="0000690D" w:rsidP="00981A86">
      <w:pPr>
        <w:jc w:val="both"/>
        <w:rPr>
          <w:rFonts w:ascii="Arial" w:hAnsi="Arial" w:cs="Arial"/>
          <w:sz w:val="24"/>
          <w:szCs w:val="24"/>
          <w:u w:val="single"/>
        </w:rPr>
      </w:pPr>
    </w:p>
    <w:p w:rsidR="00EF0706" w:rsidRDefault="00EF0706">
      <w:pPr>
        <w:rPr>
          <w:rFonts w:ascii="Arial" w:hAnsi="Arial" w:cs="Arial"/>
          <w:b/>
          <w:sz w:val="24"/>
          <w:szCs w:val="24"/>
          <w:u w:val="single"/>
        </w:rPr>
      </w:pPr>
      <w:r>
        <w:rPr>
          <w:rFonts w:ascii="Arial" w:hAnsi="Arial" w:cs="Arial"/>
          <w:b/>
          <w:sz w:val="24"/>
          <w:szCs w:val="24"/>
          <w:u w:val="single"/>
        </w:rPr>
        <w:br w:type="page"/>
      </w:r>
    </w:p>
    <w:p w:rsidR="00FB04EF" w:rsidRPr="00981A86" w:rsidRDefault="00981A86" w:rsidP="00981A86">
      <w:pPr>
        <w:jc w:val="both"/>
        <w:rPr>
          <w:rFonts w:ascii="Arial" w:hAnsi="Arial" w:cs="Arial"/>
          <w:b/>
          <w:sz w:val="24"/>
          <w:szCs w:val="24"/>
          <w:u w:val="single"/>
        </w:rPr>
      </w:pPr>
      <w:r w:rsidRPr="00981A86">
        <w:rPr>
          <w:rFonts w:ascii="Arial" w:hAnsi="Arial" w:cs="Arial"/>
          <w:b/>
          <w:sz w:val="24"/>
          <w:szCs w:val="24"/>
          <w:u w:val="single"/>
        </w:rPr>
        <w:lastRenderedPageBreak/>
        <w:t>How to complete and score</w:t>
      </w:r>
      <w:r w:rsidR="00D63FEA" w:rsidRPr="00981A86">
        <w:rPr>
          <w:rFonts w:ascii="Arial" w:hAnsi="Arial" w:cs="Arial"/>
          <w:b/>
          <w:sz w:val="24"/>
          <w:szCs w:val="24"/>
          <w:u w:val="single"/>
        </w:rPr>
        <w:t xml:space="preserve"> </w:t>
      </w:r>
      <w:r w:rsidRPr="00981A86">
        <w:rPr>
          <w:rFonts w:ascii="Arial" w:hAnsi="Arial" w:cs="Arial"/>
          <w:b/>
          <w:sz w:val="24"/>
          <w:szCs w:val="24"/>
          <w:u w:val="single"/>
        </w:rPr>
        <w:t>an Electronic Boxall Profile</w:t>
      </w:r>
      <w:r w:rsidR="00D63FEA" w:rsidRPr="00981A86">
        <w:rPr>
          <w:rFonts w:ascii="Arial" w:hAnsi="Arial" w:cs="Arial"/>
          <w:b/>
          <w:sz w:val="24"/>
          <w:szCs w:val="24"/>
          <w:u w:val="single"/>
        </w:rPr>
        <w:t xml:space="preserve"> (EBP)</w:t>
      </w:r>
    </w:p>
    <w:p w:rsidR="00241F6B" w:rsidRDefault="00FB04EF" w:rsidP="00981A86">
      <w:pPr>
        <w:jc w:val="both"/>
        <w:rPr>
          <w:rFonts w:ascii="Arial" w:hAnsi="Arial" w:cs="Arial"/>
          <w:sz w:val="24"/>
          <w:szCs w:val="24"/>
        </w:rPr>
      </w:pPr>
      <w:r>
        <w:rPr>
          <w:rFonts w:ascii="Arial" w:hAnsi="Arial" w:cs="Arial"/>
          <w:sz w:val="24"/>
          <w:szCs w:val="24"/>
        </w:rPr>
        <w:t xml:space="preserve">The Electronic Boxall Profile </w:t>
      </w:r>
      <w:r w:rsidR="00C5721B">
        <w:rPr>
          <w:rFonts w:ascii="Arial" w:hAnsi="Arial" w:cs="Arial"/>
          <w:sz w:val="24"/>
          <w:szCs w:val="24"/>
        </w:rPr>
        <w:t>should</w:t>
      </w:r>
      <w:r>
        <w:rPr>
          <w:rFonts w:ascii="Arial" w:hAnsi="Arial" w:cs="Arial"/>
          <w:sz w:val="24"/>
          <w:szCs w:val="24"/>
        </w:rPr>
        <w:t xml:space="preserve"> be </w:t>
      </w:r>
      <w:r w:rsidR="007262AD">
        <w:rPr>
          <w:rFonts w:ascii="Arial" w:hAnsi="Arial" w:cs="Arial"/>
          <w:sz w:val="24"/>
          <w:szCs w:val="24"/>
        </w:rPr>
        <w:t>carried out</w:t>
      </w:r>
      <w:r>
        <w:rPr>
          <w:rFonts w:ascii="Arial" w:hAnsi="Arial" w:cs="Arial"/>
          <w:sz w:val="24"/>
          <w:szCs w:val="24"/>
        </w:rPr>
        <w:t xml:space="preserve"> between two and three times a year, by someone who knows the child or young person best</w:t>
      </w:r>
      <w:r w:rsidR="00C5721B">
        <w:rPr>
          <w:rFonts w:ascii="Arial" w:hAnsi="Arial" w:cs="Arial"/>
          <w:sz w:val="24"/>
          <w:szCs w:val="24"/>
        </w:rPr>
        <w:t>, taking approximately 20-30</w:t>
      </w:r>
      <w:r w:rsidR="00EA4D0E">
        <w:rPr>
          <w:rFonts w:ascii="Arial" w:hAnsi="Arial" w:cs="Arial"/>
          <w:sz w:val="24"/>
          <w:szCs w:val="24"/>
        </w:rPr>
        <w:t xml:space="preserve"> minutes </w:t>
      </w:r>
      <w:r w:rsidR="007262AD">
        <w:rPr>
          <w:rFonts w:ascii="Arial" w:hAnsi="Arial" w:cs="Arial"/>
          <w:sz w:val="24"/>
          <w:szCs w:val="24"/>
        </w:rPr>
        <w:t>to complete.</w:t>
      </w:r>
      <w:bookmarkStart w:id="0" w:name="_GoBack"/>
      <w:bookmarkEnd w:id="0"/>
    </w:p>
    <w:p w:rsidR="00241F6B" w:rsidRDefault="00722C38" w:rsidP="00981A86">
      <w:pPr>
        <w:jc w:val="both"/>
        <w:rPr>
          <w:rFonts w:ascii="Arial" w:hAnsi="Arial" w:cs="Arial"/>
          <w:sz w:val="24"/>
          <w:szCs w:val="24"/>
        </w:rPr>
      </w:pPr>
      <w:r w:rsidRPr="00E73FFF">
        <w:rPr>
          <w:rFonts w:ascii="Arial" w:hAnsi="Arial" w:cs="Arial"/>
          <w:sz w:val="24"/>
          <w:szCs w:val="24"/>
        </w:rPr>
        <w:t xml:space="preserve">Creating a </w:t>
      </w:r>
      <w:r w:rsidR="00F0669B" w:rsidRPr="00E73FFF">
        <w:rPr>
          <w:rFonts w:ascii="Arial" w:hAnsi="Arial" w:cs="Arial"/>
          <w:sz w:val="24"/>
          <w:szCs w:val="24"/>
        </w:rPr>
        <w:t>new profile is the first step in beginning the assessme</w:t>
      </w:r>
      <w:r w:rsidR="00981A86">
        <w:rPr>
          <w:rFonts w:ascii="Arial" w:hAnsi="Arial" w:cs="Arial"/>
          <w:sz w:val="24"/>
          <w:szCs w:val="24"/>
        </w:rPr>
        <w:t xml:space="preserve">nt.  </w:t>
      </w:r>
      <w:r w:rsidR="009A775C">
        <w:rPr>
          <w:rFonts w:ascii="Arial" w:hAnsi="Arial" w:cs="Arial"/>
          <w:sz w:val="24"/>
          <w:szCs w:val="24"/>
        </w:rPr>
        <w:t>To do this, go to the ‘My Account’ tab and select ‘Manage your organisation’.  From here you can create a new class and year group.</w:t>
      </w:r>
    </w:p>
    <w:p w:rsidR="00241F6B" w:rsidRDefault="004A39E9" w:rsidP="00981A86">
      <w:pPr>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6432" behindDoc="0" locked="0" layoutInCell="1" allowOverlap="1">
                <wp:simplePos x="0" y="0"/>
                <wp:positionH relativeFrom="column">
                  <wp:posOffset>176213</wp:posOffset>
                </wp:positionH>
                <wp:positionV relativeFrom="paragraph">
                  <wp:posOffset>2338388</wp:posOffset>
                </wp:positionV>
                <wp:extent cx="866775" cy="119062"/>
                <wp:effectExtent l="0" t="0" r="9525" b="0"/>
                <wp:wrapNone/>
                <wp:docPr id="2" name="Rectangle 2"/>
                <wp:cNvGraphicFramePr/>
                <a:graphic xmlns:a="http://schemas.openxmlformats.org/drawingml/2006/main">
                  <a:graphicData uri="http://schemas.microsoft.com/office/word/2010/wordprocessingShape">
                    <wps:wsp>
                      <wps:cNvSpPr/>
                      <wps:spPr>
                        <a:xfrm>
                          <a:off x="0" y="0"/>
                          <a:ext cx="866775" cy="1190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D3E9FA" id="Rectangle 2" o:spid="_x0000_s1026" style="position:absolute;margin-left:13.9pt;margin-top:184.15pt;width:68.25pt;height:9.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" fillcolor="white [3212]" stroked="f" strokeweight="1pt"/>
            </w:pict>
          </mc:Fallback>
        </mc:AlternateContent>
      </w:r>
      <w:r w:rsidR="00C2747C">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575310</wp:posOffset>
                </wp:positionV>
                <wp:extent cx="2057400" cy="295275"/>
                <wp:effectExtent l="0" t="0" r="0" b="9525"/>
                <wp:wrapNone/>
                <wp:docPr id="8" name="Rectangle 8"/>
                <wp:cNvGraphicFramePr/>
                <a:graphic xmlns:a="http://schemas.openxmlformats.org/drawingml/2006/main">
                  <a:graphicData uri="http://schemas.microsoft.com/office/word/2010/wordprocessingShape">
                    <wps:wsp>
                      <wps:cNvSpPr/>
                      <wps:spPr>
                        <a:xfrm>
                          <a:off x="0" y="0"/>
                          <a:ext cx="20574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DF792C" id="Rectangle 8" o:spid="_x0000_s1026" style="position:absolute;margin-left:9pt;margin-top:45.3pt;width:162pt;height:23.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" fillcolor="white [3212]" stroked="f" strokeweight="1pt"/>
            </w:pict>
          </mc:Fallback>
        </mc:AlternateContent>
      </w:r>
      <w:r w:rsidR="009A775C">
        <w:rPr>
          <w:rFonts w:ascii="Arial" w:hAnsi="Arial" w:cs="Arial"/>
          <w:noProof/>
          <w:sz w:val="24"/>
          <w:szCs w:val="24"/>
          <w:lang w:eastAsia="en-GB"/>
        </w:rPr>
        <w:drawing>
          <wp:inline distT="0" distB="0" distL="0" distR="0" wp14:anchorId="71294B7E" wp14:editId="58420A32">
            <wp:extent cx="554355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53).png"/>
                    <pic:cNvPicPr/>
                  </pic:nvPicPr>
                  <pic:blipFill rotWithShape="1">
                    <a:blip r:embed="rId11">
                      <a:extLst>
                        <a:ext uri="{28A0092B-C50C-407E-A947-70E740481C1C}">
                          <a14:useLocalDpi xmlns:a14="http://schemas.microsoft.com/office/drawing/2010/main" val="0"/>
                        </a:ext>
                      </a:extLst>
                    </a:blip>
                    <a:srcRect t="8573" r="3279" b="6305"/>
                    <a:stretch/>
                  </pic:blipFill>
                  <pic:spPr bwMode="auto">
                    <a:xfrm>
                      <a:off x="0" y="0"/>
                      <a:ext cx="5543550" cy="2743200"/>
                    </a:xfrm>
                    <a:prstGeom prst="rect">
                      <a:avLst/>
                    </a:prstGeom>
                    <a:ln>
                      <a:noFill/>
                    </a:ln>
                    <a:extLst>
                      <a:ext uri="{53640926-AAD7-44D8-BBD7-CCE9431645EC}">
                        <a14:shadowObscured xmlns:a14="http://schemas.microsoft.com/office/drawing/2010/main"/>
                      </a:ext>
                    </a:extLst>
                  </pic:spPr>
                </pic:pic>
              </a:graphicData>
            </a:graphic>
          </wp:inline>
        </w:drawing>
      </w:r>
    </w:p>
    <w:p w:rsidR="00BB33FB" w:rsidRDefault="00BB33FB" w:rsidP="00981A86">
      <w:pPr>
        <w:jc w:val="both"/>
        <w:rPr>
          <w:rFonts w:ascii="Arial" w:hAnsi="Arial" w:cs="Arial"/>
          <w:sz w:val="24"/>
          <w:szCs w:val="24"/>
        </w:rPr>
      </w:pPr>
    </w:p>
    <w:p w:rsidR="008D7D03" w:rsidRDefault="009A775C" w:rsidP="00981A86">
      <w:pPr>
        <w:jc w:val="both"/>
        <w:rPr>
          <w:rFonts w:ascii="Arial" w:hAnsi="Arial" w:cs="Arial"/>
          <w:sz w:val="24"/>
          <w:szCs w:val="24"/>
        </w:rPr>
      </w:pPr>
      <w:r>
        <w:rPr>
          <w:rFonts w:ascii="Arial" w:hAnsi="Arial" w:cs="Arial"/>
          <w:sz w:val="24"/>
          <w:szCs w:val="24"/>
        </w:rPr>
        <w:t>You can now click on ‘Create EBP’ to add the details of each child or young person you are working with</w:t>
      </w:r>
      <w:r w:rsidRPr="00E73FFF">
        <w:rPr>
          <w:rFonts w:ascii="Arial" w:hAnsi="Arial" w:cs="Arial"/>
          <w:sz w:val="24"/>
          <w:szCs w:val="24"/>
        </w:rPr>
        <w:t>.</w:t>
      </w:r>
      <w:r>
        <w:rPr>
          <w:rFonts w:ascii="Arial" w:hAnsi="Arial" w:cs="Arial"/>
          <w:sz w:val="24"/>
          <w:szCs w:val="24"/>
        </w:rPr>
        <w:t xml:space="preserve">  </w:t>
      </w:r>
      <w:r w:rsidRPr="00E73FFF">
        <w:rPr>
          <w:rFonts w:ascii="Arial" w:hAnsi="Arial" w:cs="Arial"/>
          <w:sz w:val="24"/>
          <w:szCs w:val="24"/>
        </w:rPr>
        <w:t xml:space="preserve">You </w:t>
      </w:r>
      <w:r>
        <w:rPr>
          <w:rFonts w:ascii="Arial" w:hAnsi="Arial" w:cs="Arial"/>
          <w:sz w:val="24"/>
          <w:szCs w:val="24"/>
        </w:rPr>
        <w:t xml:space="preserve">should </w:t>
      </w:r>
      <w:r w:rsidRPr="00E73FFF">
        <w:rPr>
          <w:rFonts w:ascii="Arial" w:hAnsi="Arial" w:cs="Arial"/>
          <w:sz w:val="24"/>
          <w:szCs w:val="24"/>
        </w:rPr>
        <w:t xml:space="preserve">create a new profile for </w:t>
      </w:r>
      <w:r>
        <w:rPr>
          <w:rFonts w:ascii="Arial" w:hAnsi="Arial" w:cs="Arial"/>
          <w:sz w:val="24"/>
          <w:szCs w:val="24"/>
        </w:rPr>
        <w:t>any children or young people</w:t>
      </w:r>
      <w:r w:rsidRPr="00E73FFF">
        <w:rPr>
          <w:rFonts w:ascii="Arial" w:hAnsi="Arial" w:cs="Arial"/>
          <w:sz w:val="24"/>
          <w:szCs w:val="24"/>
        </w:rPr>
        <w:t xml:space="preserve"> wh</w:t>
      </w:r>
      <w:r>
        <w:rPr>
          <w:rFonts w:ascii="Arial" w:hAnsi="Arial" w:cs="Arial"/>
          <w:sz w:val="24"/>
          <w:szCs w:val="24"/>
        </w:rPr>
        <w:t xml:space="preserve">o have never had an assessment, keeping in mind that users </w:t>
      </w:r>
      <w:r w:rsidRPr="00321C98">
        <w:rPr>
          <w:rFonts w:ascii="Arial" w:hAnsi="Arial" w:cs="Arial"/>
          <w:sz w:val="24"/>
          <w:szCs w:val="24"/>
          <w:u w:val="single"/>
        </w:rPr>
        <w:t>should not</w:t>
      </w:r>
      <w:r>
        <w:rPr>
          <w:rFonts w:ascii="Arial" w:hAnsi="Arial" w:cs="Arial"/>
          <w:sz w:val="24"/>
          <w:szCs w:val="24"/>
        </w:rPr>
        <w:t xml:space="preserve"> use the child’s name.  </w:t>
      </w:r>
      <w:r w:rsidR="008F7BE8" w:rsidRPr="00944F83">
        <w:rPr>
          <w:rFonts w:ascii="Arial" w:hAnsi="Arial" w:cs="Arial"/>
          <w:sz w:val="24"/>
          <w:szCs w:val="24"/>
        </w:rPr>
        <w:t>Shetland Islands Council has one licence for all schools in the authority so although schools cannot access specific information about individuals, some information is visible at a generic level.</w:t>
      </w:r>
      <w:r w:rsidR="008F7BE8">
        <w:rPr>
          <w:rFonts w:ascii="Arial" w:hAnsi="Arial" w:cs="Arial"/>
          <w:sz w:val="24"/>
          <w:szCs w:val="24"/>
        </w:rPr>
        <w:t xml:space="preserve">  Therefore, u</w:t>
      </w:r>
      <w:r w:rsidRPr="00E73FFF">
        <w:rPr>
          <w:rFonts w:ascii="Arial" w:hAnsi="Arial" w:cs="Arial"/>
          <w:sz w:val="24"/>
          <w:szCs w:val="24"/>
        </w:rPr>
        <w:t>sers should complete a unique reference code and take a note of this</w:t>
      </w:r>
      <w:r>
        <w:rPr>
          <w:rFonts w:ascii="Arial" w:hAnsi="Arial" w:cs="Arial"/>
          <w:sz w:val="24"/>
          <w:szCs w:val="24"/>
        </w:rPr>
        <w:t xml:space="preserve"> for future reference.</w:t>
      </w:r>
      <w:r w:rsidR="00EF0706">
        <w:rPr>
          <w:rFonts w:ascii="Arial" w:hAnsi="Arial" w:cs="Arial"/>
          <w:sz w:val="24"/>
          <w:szCs w:val="24"/>
        </w:rPr>
        <w:t xml:space="preserve">  It is not a requirement to complete all the additional information asked for if you would feel it would be more useful to focus on the assessment questions</w:t>
      </w:r>
      <w:r w:rsidR="007262AD">
        <w:rPr>
          <w:rFonts w:ascii="Arial" w:hAnsi="Arial" w:cs="Arial"/>
          <w:sz w:val="24"/>
          <w:szCs w:val="24"/>
        </w:rPr>
        <w:t xml:space="preserve"> initially</w:t>
      </w:r>
      <w:r w:rsidR="00EF0706">
        <w:rPr>
          <w:rFonts w:ascii="Arial" w:hAnsi="Arial" w:cs="Arial"/>
          <w:sz w:val="24"/>
          <w:szCs w:val="24"/>
        </w:rPr>
        <w:t>.</w:t>
      </w:r>
    </w:p>
    <w:p w:rsidR="00F07A27" w:rsidRPr="00E73FFF" w:rsidRDefault="00321C98" w:rsidP="00981A86">
      <w:pPr>
        <w:jc w:val="both"/>
        <w:rPr>
          <w:rFonts w:ascii="Arial" w:hAnsi="Arial" w:cs="Arial"/>
          <w:sz w:val="24"/>
          <w:szCs w:val="24"/>
        </w:rPr>
      </w:pPr>
      <w:r>
        <w:rPr>
          <w:rFonts w:ascii="Arial" w:hAnsi="Arial" w:cs="Arial"/>
          <w:sz w:val="24"/>
          <w:szCs w:val="24"/>
        </w:rPr>
        <w:t xml:space="preserve">You then </w:t>
      </w:r>
      <w:r w:rsidR="002D38E7">
        <w:rPr>
          <w:rFonts w:ascii="Arial" w:hAnsi="Arial" w:cs="Arial"/>
          <w:sz w:val="24"/>
          <w:szCs w:val="24"/>
        </w:rPr>
        <w:t>select</w:t>
      </w:r>
      <w:r>
        <w:rPr>
          <w:rFonts w:ascii="Arial" w:hAnsi="Arial" w:cs="Arial"/>
          <w:sz w:val="24"/>
          <w:szCs w:val="24"/>
        </w:rPr>
        <w:t xml:space="preserve"> ‘A</w:t>
      </w:r>
      <w:r w:rsidR="001F1FCC" w:rsidRPr="00E73FFF">
        <w:rPr>
          <w:rFonts w:ascii="Arial" w:hAnsi="Arial" w:cs="Arial"/>
          <w:sz w:val="24"/>
          <w:szCs w:val="24"/>
        </w:rPr>
        <w:t>dd assessment</w:t>
      </w:r>
      <w:r>
        <w:rPr>
          <w:rFonts w:ascii="Arial" w:hAnsi="Arial" w:cs="Arial"/>
          <w:sz w:val="24"/>
          <w:szCs w:val="24"/>
        </w:rPr>
        <w:t>’</w:t>
      </w:r>
      <w:r w:rsidR="001F1FCC" w:rsidRPr="00E73FFF">
        <w:rPr>
          <w:rFonts w:ascii="Arial" w:hAnsi="Arial" w:cs="Arial"/>
          <w:sz w:val="24"/>
          <w:szCs w:val="24"/>
        </w:rPr>
        <w:t xml:space="preserve"> and complete </w:t>
      </w:r>
      <w:r>
        <w:rPr>
          <w:rFonts w:ascii="Arial" w:hAnsi="Arial" w:cs="Arial"/>
          <w:sz w:val="24"/>
          <w:szCs w:val="24"/>
        </w:rPr>
        <w:t xml:space="preserve">the </w:t>
      </w:r>
      <w:r w:rsidR="001F1FCC" w:rsidRPr="00E73FFF">
        <w:rPr>
          <w:rFonts w:ascii="Arial" w:hAnsi="Arial" w:cs="Arial"/>
          <w:sz w:val="24"/>
          <w:szCs w:val="24"/>
        </w:rPr>
        <w:t>individual factors section which might be affecting the overall development of the child/young person.</w:t>
      </w:r>
      <w:r w:rsidR="00F07A27">
        <w:rPr>
          <w:rFonts w:ascii="Arial" w:hAnsi="Arial" w:cs="Arial"/>
          <w:sz w:val="24"/>
          <w:szCs w:val="24"/>
        </w:rPr>
        <w:t xml:space="preserve">  The first section is the Devel</w:t>
      </w:r>
      <w:r w:rsidR="00981A86">
        <w:rPr>
          <w:rFonts w:ascii="Arial" w:hAnsi="Arial" w:cs="Arial"/>
          <w:sz w:val="24"/>
          <w:szCs w:val="24"/>
        </w:rPr>
        <w:t>opmental Strands section, with some</w:t>
      </w:r>
      <w:r w:rsidR="00F07A27">
        <w:rPr>
          <w:rFonts w:ascii="Arial" w:hAnsi="Arial" w:cs="Arial"/>
          <w:sz w:val="24"/>
          <w:szCs w:val="24"/>
        </w:rPr>
        <w:t xml:space="preserve"> statements to read </w:t>
      </w:r>
      <w:r w:rsidR="00981A86">
        <w:rPr>
          <w:rFonts w:ascii="Arial" w:hAnsi="Arial" w:cs="Arial"/>
          <w:sz w:val="24"/>
          <w:szCs w:val="24"/>
        </w:rPr>
        <w:t>and rate on a scale of 1-4.  Read each item carefully and a</w:t>
      </w:r>
      <w:r w:rsidR="00F07A27">
        <w:rPr>
          <w:rFonts w:ascii="Arial" w:hAnsi="Arial" w:cs="Arial"/>
          <w:sz w:val="24"/>
          <w:szCs w:val="24"/>
        </w:rPr>
        <w:t xml:space="preserve">nswer every </w:t>
      </w:r>
      <w:r w:rsidR="00981A86">
        <w:rPr>
          <w:rFonts w:ascii="Arial" w:hAnsi="Arial" w:cs="Arial"/>
          <w:sz w:val="24"/>
          <w:szCs w:val="24"/>
        </w:rPr>
        <w:t>question.</w:t>
      </w:r>
    </w:p>
    <w:p w:rsidR="00321C98" w:rsidRDefault="00321C98" w:rsidP="00981A86">
      <w:pPr>
        <w:jc w:val="both"/>
        <w:rPr>
          <w:rFonts w:ascii="Arial" w:hAnsi="Arial" w:cs="Arial"/>
          <w:color w:val="FF0000"/>
          <w:sz w:val="24"/>
          <w:szCs w:val="24"/>
        </w:rPr>
      </w:pPr>
    </w:p>
    <w:p w:rsidR="00F07A27" w:rsidRPr="00F07A27" w:rsidRDefault="00F07A27" w:rsidP="00981A86">
      <w:pPr>
        <w:jc w:val="both"/>
        <w:rPr>
          <w:rFonts w:ascii="Arial" w:hAnsi="Arial" w:cs="Arial"/>
          <w:sz w:val="24"/>
          <w:szCs w:val="24"/>
        </w:rPr>
      </w:pPr>
      <w:r w:rsidRPr="00F07A27">
        <w:rPr>
          <w:rFonts w:ascii="Arial" w:hAnsi="Arial" w:cs="Arial"/>
          <w:sz w:val="24"/>
          <w:szCs w:val="24"/>
        </w:rPr>
        <w:t>Section 2 is the Diagnostic Profile</w:t>
      </w:r>
      <w:r>
        <w:rPr>
          <w:rFonts w:ascii="Arial" w:hAnsi="Arial" w:cs="Arial"/>
          <w:sz w:val="24"/>
          <w:szCs w:val="24"/>
        </w:rPr>
        <w:t xml:space="preserve">.  There are </w:t>
      </w:r>
      <w:r w:rsidR="00981A86">
        <w:rPr>
          <w:rFonts w:ascii="Arial" w:hAnsi="Arial" w:cs="Arial"/>
          <w:sz w:val="24"/>
          <w:szCs w:val="24"/>
        </w:rPr>
        <w:t>further</w:t>
      </w:r>
      <w:r>
        <w:rPr>
          <w:rFonts w:ascii="Arial" w:hAnsi="Arial" w:cs="Arial"/>
          <w:sz w:val="24"/>
          <w:szCs w:val="24"/>
        </w:rPr>
        <w:t xml:space="preserve"> statements to read and score here </w:t>
      </w:r>
      <w:r w:rsidR="00981A86">
        <w:rPr>
          <w:rFonts w:ascii="Arial" w:hAnsi="Arial" w:cs="Arial"/>
          <w:sz w:val="24"/>
          <w:szCs w:val="24"/>
        </w:rPr>
        <w:t xml:space="preserve">with a rating of 1-4 </w:t>
      </w:r>
      <w:r>
        <w:rPr>
          <w:rFonts w:ascii="Arial" w:hAnsi="Arial" w:cs="Arial"/>
          <w:sz w:val="24"/>
          <w:szCs w:val="24"/>
        </w:rPr>
        <w:t xml:space="preserve">as above.  </w:t>
      </w:r>
    </w:p>
    <w:p w:rsidR="00F07A27" w:rsidRDefault="002C63E4" w:rsidP="00981A86">
      <w:pPr>
        <w:jc w:val="both"/>
        <w:rPr>
          <w:rFonts w:ascii="Arial" w:hAnsi="Arial" w:cs="Arial"/>
          <w:sz w:val="24"/>
          <w:szCs w:val="24"/>
        </w:rPr>
      </w:pPr>
      <w:r>
        <w:rPr>
          <w:rFonts w:ascii="Arial" w:hAnsi="Arial" w:cs="Arial"/>
          <w:sz w:val="24"/>
          <w:szCs w:val="24"/>
        </w:rPr>
        <w:t>On completion of the assessment and both sections have been scored</w:t>
      </w:r>
      <w:r w:rsidR="00191106">
        <w:rPr>
          <w:rFonts w:ascii="Arial" w:hAnsi="Arial" w:cs="Arial"/>
          <w:sz w:val="24"/>
          <w:szCs w:val="24"/>
        </w:rPr>
        <w:t>, a report is produced.</w:t>
      </w:r>
    </w:p>
    <w:p w:rsidR="00191106" w:rsidRDefault="00191106" w:rsidP="00981A86">
      <w:pPr>
        <w:jc w:val="both"/>
        <w:rPr>
          <w:rFonts w:ascii="Arial" w:hAnsi="Arial" w:cs="Arial"/>
          <w:sz w:val="24"/>
          <w:szCs w:val="24"/>
        </w:rPr>
      </w:pPr>
    </w:p>
    <w:p w:rsidR="00191106" w:rsidRDefault="00191106" w:rsidP="00981A86">
      <w:pPr>
        <w:jc w:val="both"/>
        <w:rPr>
          <w:rFonts w:ascii="Arial" w:hAnsi="Arial" w:cs="Arial"/>
          <w:sz w:val="24"/>
          <w:szCs w:val="24"/>
        </w:rPr>
      </w:pPr>
    </w:p>
    <w:p w:rsidR="00191106" w:rsidRDefault="00EF0706" w:rsidP="00981A86">
      <w:pPr>
        <w:jc w:val="both"/>
        <w:rPr>
          <w:rFonts w:ascii="Arial" w:hAnsi="Arial" w:cs="Arial"/>
          <w:sz w:val="24"/>
          <w:szCs w:val="24"/>
        </w:rPr>
      </w:pPr>
      <w:r>
        <w:rPr>
          <w:rFonts w:ascii="Arial" w:hAnsi="Arial" w:cs="Arial"/>
          <w:noProof/>
          <w:sz w:val="24"/>
          <w:szCs w:val="24"/>
          <w:lang w:eastAsia="en-GB"/>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-363220</wp:posOffset>
            </wp:positionV>
            <wp:extent cx="4305300" cy="2189378"/>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54).png"/>
                    <pic:cNvPicPr/>
                  </pic:nvPicPr>
                  <pic:blipFill rotWithShape="1">
                    <a:blip r:embed="rId12" cstate="print">
                      <a:extLst>
                        <a:ext uri="{28A0092B-C50C-407E-A947-70E740481C1C}">
                          <a14:useLocalDpi xmlns:a14="http://schemas.microsoft.com/office/drawing/2010/main" val="0"/>
                        </a:ext>
                      </a:extLst>
                    </a:blip>
                    <a:srcRect t="4730" b="4827"/>
                    <a:stretch/>
                  </pic:blipFill>
                  <pic:spPr bwMode="auto">
                    <a:xfrm>
                      <a:off x="0" y="0"/>
                      <a:ext cx="4305300" cy="21893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1106" w:rsidRDefault="00191106" w:rsidP="00981A86">
      <w:pPr>
        <w:jc w:val="both"/>
        <w:rPr>
          <w:rFonts w:ascii="Arial" w:hAnsi="Arial" w:cs="Arial"/>
          <w:sz w:val="24"/>
          <w:szCs w:val="24"/>
        </w:rPr>
      </w:pPr>
    </w:p>
    <w:p w:rsidR="00191106" w:rsidRDefault="00191106" w:rsidP="00981A86">
      <w:pPr>
        <w:jc w:val="both"/>
        <w:rPr>
          <w:rFonts w:ascii="Arial" w:hAnsi="Arial" w:cs="Arial"/>
          <w:sz w:val="24"/>
          <w:szCs w:val="24"/>
        </w:rPr>
      </w:pPr>
    </w:p>
    <w:p w:rsidR="00191106" w:rsidRDefault="00191106" w:rsidP="00981A86">
      <w:pPr>
        <w:jc w:val="both"/>
        <w:rPr>
          <w:rFonts w:ascii="Arial" w:hAnsi="Arial" w:cs="Arial"/>
          <w:sz w:val="24"/>
          <w:szCs w:val="24"/>
        </w:rPr>
      </w:pPr>
    </w:p>
    <w:p w:rsidR="00191106" w:rsidRDefault="00191106" w:rsidP="00981A86">
      <w:pPr>
        <w:jc w:val="both"/>
        <w:rPr>
          <w:rFonts w:ascii="Arial" w:hAnsi="Arial" w:cs="Arial"/>
          <w:sz w:val="24"/>
          <w:szCs w:val="24"/>
        </w:rPr>
      </w:pPr>
    </w:p>
    <w:p w:rsidR="00191106" w:rsidRDefault="00191106" w:rsidP="00981A86">
      <w:pPr>
        <w:jc w:val="both"/>
        <w:rPr>
          <w:rFonts w:ascii="Arial" w:hAnsi="Arial" w:cs="Arial"/>
          <w:sz w:val="24"/>
          <w:szCs w:val="24"/>
        </w:rPr>
      </w:pPr>
    </w:p>
    <w:p w:rsidR="00BB33FB" w:rsidRDefault="00BB33FB" w:rsidP="00981A86">
      <w:pPr>
        <w:jc w:val="both"/>
        <w:rPr>
          <w:rFonts w:ascii="Arial" w:hAnsi="Arial" w:cs="Arial"/>
          <w:sz w:val="24"/>
          <w:szCs w:val="24"/>
        </w:rPr>
      </w:pPr>
    </w:p>
    <w:p w:rsidR="00981A86" w:rsidRDefault="00191106" w:rsidP="00981A86">
      <w:pPr>
        <w:jc w:val="both"/>
        <w:rPr>
          <w:rFonts w:ascii="Arial" w:hAnsi="Arial" w:cs="Arial"/>
          <w:sz w:val="24"/>
          <w:szCs w:val="24"/>
        </w:rPr>
      </w:pPr>
      <w:r>
        <w:rPr>
          <w:rFonts w:ascii="Arial" w:hAnsi="Arial" w:cs="Arial"/>
          <w:sz w:val="24"/>
          <w:szCs w:val="24"/>
        </w:rPr>
        <w:t xml:space="preserve">Remember that this is a snapshot of where a particular child is </w:t>
      </w:r>
      <w:r w:rsidRPr="00191106">
        <w:rPr>
          <w:rFonts w:ascii="Arial" w:hAnsi="Arial" w:cs="Arial"/>
          <w:sz w:val="24"/>
          <w:szCs w:val="24"/>
          <w:u w:val="single"/>
        </w:rPr>
        <w:t>at this time</w:t>
      </w:r>
      <w:r>
        <w:rPr>
          <w:rFonts w:ascii="Arial" w:hAnsi="Arial" w:cs="Arial"/>
          <w:sz w:val="24"/>
          <w:szCs w:val="24"/>
        </w:rPr>
        <w:t xml:space="preserve">.  </w:t>
      </w:r>
      <w:r w:rsidR="00A373A6" w:rsidRPr="00E73FFF">
        <w:rPr>
          <w:rFonts w:ascii="Arial" w:hAnsi="Arial" w:cs="Arial"/>
          <w:sz w:val="24"/>
          <w:szCs w:val="24"/>
        </w:rPr>
        <w:t>The green areas show the typical functioning (the nor</w:t>
      </w:r>
      <w:r>
        <w:rPr>
          <w:rFonts w:ascii="Arial" w:hAnsi="Arial" w:cs="Arial"/>
          <w:sz w:val="24"/>
          <w:szCs w:val="24"/>
        </w:rPr>
        <w:t>m) in terms of the behaviours and t</w:t>
      </w:r>
      <w:r w:rsidR="00A373A6" w:rsidRPr="00E73FFF">
        <w:rPr>
          <w:rFonts w:ascii="Arial" w:hAnsi="Arial" w:cs="Arial"/>
          <w:sz w:val="24"/>
          <w:szCs w:val="24"/>
        </w:rPr>
        <w:t>he grey marker</w:t>
      </w:r>
      <w:r>
        <w:rPr>
          <w:rFonts w:ascii="Arial" w:hAnsi="Arial" w:cs="Arial"/>
          <w:sz w:val="24"/>
          <w:szCs w:val="24"/>
        </w:rPr>
        <w:t xml:space="preserve"> or ‘dot’</w:t>
      </w:r>
      <w:r w:rsidR="00A373A6" w:rsidRPr="00E73FFF">
        <w:rPr>
          <w:rFonts w:ascii="Arial" w:hAnsi="Arial" w:cs="Arial"/>
          <w:sz w:val="24"/>
          <w:szCs w:val="24"/>
        </w:rPr>
        <w:t xml:space="preserve"> represents the </w:t>
      </w:r>
      <w:r>
        <w:rPr>
          <w:rFonts w:ascii="Arial" w:hAnsi="Arial" w:cs="Arial"/>
          <w:sz w:val="24"/>
          <w:szCs w:val="24"/>
        </w:rPr>
        <w:t>score of the child/young person.</w:t>
      </w:r>
      <w:r w:rsidR="00981A86">
        <w:rPr>
          <w:rFonts w:ascii="Arial" w:hAnsi="Arial" w:cs="Arial"/>
          <w:sz w:val="24"/>
          <w:szCs w:val="24"/>
        </w:rPr>
        <w:t xml:space="preserve">  </w:t>
      </w:r>
    </w:p>
    <w:p w:rsidR="00753867" w:rsidRDefault="00753867" w:rsidP="00981A86">
      <w:pPr>
        <w:jc w:val="both"/>
        <w:rPr>
          <w:rFonts w:ascii="Arial" w:hAnsi="Arial" w:cs="Arial"/>
          <w:sz w:val="24"/>
          <w:szCs w:val="24"/>
        </w:rPr>
      </w:pPr>
      <w:r w:rsidRPr="00E73FFF">
        <w:rPr>
          <w:rFonts w:ascii="Arial" w:hAnsi="Arial" w:cs="Arial"/>
          <w:sz w:val="24"/>
          <w:szCs w:val="24"/>
        </w:rPr>
        <w:t>When interpreting the profile you should consider both strands.</w:t>
      </w:r>
      <w:r w:rsidR="00981A86">
        <w:rPr>
          <w:rFonts w:ascii="Arial" w:hAnsi="Arial" w:cs="Arial"/>
          <w:sz w:val="24"/>
          <w:szCs w:val="24"/>
        </w:rPr>
        <w:t xml:space="preserve">  </w:t>
      </w:r>
      <w:r w:rsidRPr="00E73FFF">
        <w:rPr>
          <w:rFonts w:ascii="Arial" w:hAnsi="Arial" w:cs="Arial"/>
          <w:sz w:val="24"/>
          <w:szCs w:val="24"/>
        </w:rPr>
        <w:t xml:space="preserve">Those with nurture needs are likely to have low scores in the developmental strands and high scores in the diagnostic strands. </w:t>
      </w:r>
    </w:p>
    <w:p w:rsidR="00191106" w:rsidRDefault="004A39E9" w:rsidP="00981A86">
      <w:pPr>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simplePos x="0" y="0"/>
                <wp:positionH relativeFrom="column">
                  <wp:posOffset>1905000</wp:posOffset>
                </wp:positionH>
                <wp:positionV relativeFrom="paragraph">
                  <wp:posOffset>286068</wp:posOffset>
                </wp:positionV>
                <wp:extent cx="200025" cy="76200"/>
                <wp:effectExtent l="0" t="0" r="9525" b="0"/>
                <wp:wrapNone/>
                <wp:docPr id="11" name="Rectangle 11"/>
                <wp:cNvGraphicFramePr/>
                <a:graphic xmlns:a="http://schemas.openxmlformats.org/drawingml/2006/main">
                  <a:graphicData uri="http://schemas.microsoft.com/office/word/2010/wordprocessingShape">
                    <wps:wsp>
                      <wps:cNvSpPr/>
                      <wps:spPr>
                        <a:xfrm>
                          <a:off x="0" y="0"/>
                          <a:ext cx="200025"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CC4922" id="Rectangle 11" o:spid="_x0000_s1026" style="position:absolute;margin-left:150pt;margin-top:22.55pt;width:15.75pt;height: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" fillcolor="white [3212]" stroked="f" strokeweight="1pt"/>
            </w:pict>
          </mc:Fallback>
        </mc:AlternateContent>
      </w:r>
      <w:r w:rsidR="00981A86">
        <w:rPr>
          <w:rFonts w:ascii="Arial" w:hAnsi="Arial" w:cs="Arial"/>
          <w:noProof/>
          <w:sz w:val="24"/>
          <w:szCs w:val="24"/>
          <w:lang w:eastAsia="en-GB"/>
        </w:rPr>
        <w:drawing>
          <wp:anchor distT="0" distB="0" distL="114300" distR="114300" simplePos="0" relativeHeight="251661312" behindDoc="0" locked="0" layoutInCell="1" allowOverlap="1">
            <wp:simplePos x="0" y="0"/>
            <wp:positionH relativeFrom="margin">
              <wp:posOffset>571500</wp:posOffset>
            </wp:positionH>
            <wp:positionV relativeFrom="paragraph">
              <wp:posOffset>237490</wp:posOffset>
            </wp:positionV>
            <wp:extent cx="4380499" cy="2188845"/>
            <wp:effectExtent l="0" t="0" r="127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55).png"/>
                    <pic:cNvPicPr/>
                  </pic:nvPicPr>
                  <pic:blipFill rotWithShape="1">
                    <a:blip r:embed="rId13" cstate="print">
                      <a:extLst>
                        <a:ext uri="{28A0092B-C50C-407E-A947-70E740481C1C}">
                          <a14:useLocalDpi xmlns:a14="http://schemas.microsoft.com/office/drawing/2010/main" val="0"/>
                        </a:ext>
                      </a:extLst>
                    </a:blip>
                    <a:srcRect t="3547" b="7192"/>
                    <a:stretch/>
                  </pic:blipFill>
                  <pic:spPr bwMode="auto">
                    <a:xfrm>
                      <a:off x="0" y="0"/>
                      <a:ext cx="4380499" cy="2188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1106" w:rsidRDefault="00191106" w:rsidP="00981A86">
      <w:pPr>
        <w:jc w:val="both"/>
        <w:rPr>
          <w:rFonts w:ascii="Arial" w:hAnsi="Arial" w:cs="Arial"/>
          <w:sz w:val="24"/>
          <w:szCs w:val="24"/>
        </w:rPr>
      </w:pPr>
    </w:p>
    <w:p w:rsidR="00191106" w:rsidRDefault="00191106" w:rsidP="00981A86">
      <w:pPr>
        <w:jc w:val="both"/>
        <w:rPr>
          <w:rFonts w:ascii="Arial" w:hAnsi="Arial" w:cs="Arial"/>
          <w:sz w:val="24"/>
          <w:szCs w:val="24"/>
        </w:rPr>
      </w:pPr>
    </w:p>
    <w:p w:rsidR="00191106" w:rsidRDefault="00191106" w:rsidP="00981A86">
      <w:pPr>
        <w:jc w:val="both"/>
        <w:rPr>
          <w:rFonts w:ascii="Arial" w:hAnsi="Arial" w:cs="Arial"/>
          <w:sz w:val="24"/>
          <w:szCs w:val="24"/>
        </w:rPr>
      </w:pPr>
    </w:p>
    <w:p w:rsidR="00191106" w:rsidRDefault="00191106" w:rsidP="00981A86">
      <w:pPr>
        <w:jc w:val="both"/>
        <w:rPr>
          <w:rFonts w:ascii="Arial" w:hAnsi="Arial" w:cs="Arial"/>
          <w:sz w:val="24"/>
          <w:szCs w:val="24"/>
        </w:rPr>
      </w:pPr>
    </w:p>
    <w:p w:rsidR="00191106" w:rsidRDefault="00191106" w:rsidP="00981A86">
      <w:pPr>
        <w:jc w:val="both"/>
        <w:rPr>
          <w:rFonts w:ascii="Arial" w:hAnsi="Arial" w:cs="Arial"/>
          <w:sz w:val="24"/>
          <w:szCs w:val="24"/>
        </w:rPr>
      </w:pPr>
    </w:p>
    <w:p w:rsidR="00191106" w:rsidRDefault="00191106" w:rsidP="00981A86">
      <w:pPr>
        <w:jc w:val="both"/>
        <w:rPr>
          <w:rFonts w:ascii="Arial" w:hAnsi="Arial" w:cs="Arial"/>
          <w:sz w:val="24"/>
          <w:szCs w:val="24"/>
        </w:rPr>
      </w:pPr>
    </w:p>
    <w:p w:rsidR="00191106" w:rsidRPr="00E73FFF" w:rsidRDefault="00191106" w:rsidP="00981A86">
      <w:pPr>
        <w:jc w:val="both"/>
        <w:rPr>
          <w:rFonts w:ascii="Arial" w:hAnsi="Arial" w:cs="Arial"/>
          <w:sz w:val="24"/>
          <w:szCs w:val="24"/>
        </w:rPr>
      </w:pPr>
    </w:p>
    <w:p w:rsidR="001F1FCC" w:rsidRPr="00E73FFF" w:rsidRDefault="001F1FCC" w:rsidP="00981A86">
      <w:pPr>
        <w:jc w:val="both"/>
        <w:rPr>
          <w:rFonts w:ascii="Arial" w:hAnsi="Arial" w:cs="Arial"/>
          <w:sz w:val="24"/>
          <w:szCs w:val="24"/>
        </w:rPr>
      </w:pPr>
    </w:p>
    <w:p w:rsidR="00BB33FB" w:rsidRDefault="00BB33FB" w:rsidP="00981A86">
      <w:pPr>
        <w:jc w:val="both"/>
        <w:rPr>
          <w:rFonts w:ascii="Arial" w:hAnsi="Arial" w:cs="Arial"/>
          <w:sz w:val="24"/>
          <w:szCs w:val="24"/>
        </w:rPr>
      </w:pPr>
    </w:p>
    <w:p w:rsidR="008736EB" w:rsidRDefault="00F02966" w:rsidP="00981A86">
      <w:pPr>
        <w:jc w:val="both"/>
        <w:rPr>
          <w:rFonts w:ascii="Arial" w:hAnsi="Arial" w:cs="Arial"/>
          <w:sz w:val="24"/>
          <w:szCs w:val="24"/>
        </w:rPr>
      </w:pPr>
      <w:r w:rsidRPr="00E73FFF">
        <w:rPr>
          <w:rFonts w:ascii="Arial" w:hAnsi="Arial" w:cs="Arial"/>
          <w:sz w:val="24"/>
          <w:szCs w:val="24"/>
        </w:rPr>
        <w:t>There is an overall score at the bottom of the report.</w:t>
      </w:r>
      <w:r w:rsidR="008736EB">
        <w:rPr>
          <w:rFonts w:ascii="Arial" w:hAnsi="Arial" w:cs="Arial"/>
          <w:sz w:val="24"/>
          <w:szCs w:val="24"/>
        </w:rPr>
        <w:t xml:space="preserve">  You can click on the ‘Show descriptions’ tab for more information on what each of these statements mean, ‘Show answers’ as a reminder of the scores chosen or ‘Cluster View’ for a summary of the main points.</w:t>
      </w:r>
    </w:p>
    <w:p w:rsidR="00A311D2" w:rsidRDefault="00A311D2" w:rsidP="00981A86">
      <w:pPr>
        <w:jc w:val="both"/>
        <w:rPr>
          <w:rFonts w:ascii="Arial" w:hAnsi="Arial" w:cs="Arial"/>
          <w:sz w:val="24"/>
          <w:szCs w:val="24"/>
        </w:rPr>
      </w:pPr>
    </w:p>
    <w:p w:rsidR="00A311D2" w:rsidRPr="00A311D2" w:rsidRDefault="00A311D2" w:rsidP="003B6582">
      <w:pPr>
        <w:rPr>
          <w:rFonts w:ascii="Arial" w:hAnsi="Arial" w:cs="Arial"/>
          <w:b/>
          <w:sz w:val="24"/>
          <w:szCs w:val="24"/>
          <w:u w:val="single"/>
        </w:rPr>
      </w:pPr>
      <w:r w:rsidRPr="00A311D2">
        <w:rPr>
          <w:rFonts w:ascii="Arial" w:hAnsi="Arial" w:cs="Arial"/>
          <w:b/>
          <w:sz w:val="24"/>
          <w:szCs w:val="24"/>
          <w:u w:val="single"/>
        </w:rPr>
        <w:t>Creating a Learning Plan from the Boxall Profile</w:t>
      </w:r>
    </w:p>
    <w:p w:rsidR="00A311D2" w:rsidRDefault="00A311D2" w:rsidP="00A311D2">
      <w:pPr>
        <w:jc w:val="both"/>
        <w:rPr>
          <w:rFonts w:ascii="Arial" w:hAnsi="Arial" w:cs="Arial"/>
          <w:sz w:val="24"/>
          <w:szCs w:val="24"/>
        </w:rPr>
      </w:pPr>
      <w:r>
        <w:rPr>
          <w:rFonts w:ascii="Arial" w:hAnsi="Arial" w:cs="Arial"/>
          <w:sz w:val="24"/>
          <w:szCs w:val="24"/>
        </w:rPr>
        <w:t>At this stage,</w:t>
      </w:r>
      <w:r w:rsidRPr="00E73FFF">
        <w:rPr>
          <w:rFonts w:ascii="Arial" w:hAnsi="Arial" w:cs="Arial"/>
          <w:sz w:val="24"/>
          <w:szCs w:val="24"/>
        </w:rPr>
        <w:t xml:space="preserve"> you will see 5 tabs</w:t>
      </w:r>
      <w:r>
        <w:rPr>
          <w:rFonts w:ascii="Arial" w:hAnsi="Arial" w:cs="Arial"/>
          <w:sz w:val="24"/>
          <w:szCs w:val="24"/>
        </w:rPr>
        <w:t xml:space="preserve"> in the blue ribbon</w:t>
      </w:r>
      <w:r w:rsidRPr="00E73FFF">
        <w:rPr>
          <w:rFonts w:ascii="Arial" w:hAnsi="Arial" w:cs="Arial"/>
          <w:sz w:val="24"/>
          <w:szCs w:val="24"/>
        </w:rPr>
        <w:t>:  Assessment, BP Report, Learning Plan, Evaluate and Notes</w:t>
      </w:r>
      <w:r>
        <w:rPr>
          <w:rFonts w:ascii="Arial" w:hAnsi="Arial" w:cs="Arial"/>
          <w:sz w:val="24"/>
          <w:szCs w:val="24"/>
        </w:rPr>
        <w:t>.</w:t>
      </w:r>
    </w:p>
    <w:p w:rsidR="00663311" w:rsidRPr="00A311D2" w:rsidRDefault="00A311D2" w:rsidP="00A311D2">
      <w:pPr>
        <w:jc w:val="both"/>
        <w:rPr>
          <w:rFonts w:ascii="Arial" w:hAnsi="Arial" w:cs="Arial"/>
          <w:sz w:val="24"/>
          <w:szCs w:val="24"/>
        </w:rPr>
      </w:pPr>
      <w:r>
        <w:rPr>
          <w:rFonts w:ascii="Arial" w:hAnsi="Arial" w:cs="Arial"/>
          <w:sz w:val="24"/>
          <w:szCs w:val="24"/>
        </w:rPr>
        <w:t>It is important to note here that s</w:t>
      </w:r>
      <w:r w:rsidR="00CF6628" w:rsidRPr="00A311D2">
        <w:rPr>
          <w:rFonts w:ascii="Arial" w:hAnsi="Arial" w:cs="Arial"/>
          <w:sz w:val="24"/>
          <w:szCs w:val="24"/>
        </w:rPr>
        <w:t>trands in the Boxall Profile are organised alphabetically, in developmental order, and targets should be planned accordingly.</w:t>
      </w:r>
    </w:p>
    <w:p w:rsidR="00722C38" w:rsidRPr="00E73FFF" w:rsidRDefault="008736EB" w:rsidP="00981A86">
      <w:pPr>
        <w:jc w:val="both"/>
        <w:rPr>
          <w:rFonts w:ascii="Arial" w:hAnsi="Arial" w:cs="Arial"/>
          <w:sz w:val="24"/>
          <w:szCs w:val="24"/>
        </w:rPr>
      </w:pPr>
      <w:r>
        <w:rPr>
          <w:rFonts w:ascii="Arial" w:hAnsi="Arial" w:cs="Arial"/>
          <w:sz w:val="24"/>
          <w:szCs w:val="24"/>
        </w:rPr>
        <w:t xml:space="preserve">Strands A to E </w:t>
      </w:r>
      <w:r w:rsidR="00A23999">
        <w:rPr>
          <w:rFonts w:ascii="Arial" w:hAnsi="Arial" w:cs="Arial"/>
          <w:sz w:val="24"/>
          <w:szCs w:val="24"/>
        </w:rPr>
        <w:t>need</w:t>
      </w:r>
      <w:r>
        <w:rPr>
          <w:rFonts w:ascii="Arial" w:hAnsi="Arial" w:cs="Arial"/>
          <w:sz w:val="24"/>
          <w:szCs w:val="24"/>
        </w:rPr>
        <w:t xml:space="preserve"> be develo</w:t>
      </w:r>
      <w:r w:rsidR="00C2747C">
        <w:rPr>
          <w:rFonts w:ascii="Arial" w:hAnsi="Arial" w:cs="Arial"/>
          <w:sz w:val="24"/>
          <w:szCs w:val="24"/>
        </w:rPr>
        <w:t>ped first, followed by F to J.</w:t>
      </w:r>
      <w:r w:rsidR="002D38E7">
        <w:rPr>
          <w:rFonts w:ascii="Arial" w:hAnsi="Arial" w:cs="Arial"/>
          <w:sz w:val="24"/>
          <w:szCs w:val="24"/>
        </w:rPr>
        <w:t xml:space="preserve">  </w:t>
      </w:r>
      <w:r w:rsidR="00F02966" w:rsidRPr="00E73FFF">
        <w:rPr>
          <w:rFonts w:ascii="Arial" w:hAnsi="Arial" w:cs="Arial"/>
          <w:sz w:val="24"/>
          <w:szCs w:val="24"/>
        </w:rPr>
        <w:t>Strands S to U interfere with the child’s ability to socialise with others</w:t>
      </w:r>
      <w:r w:rsidR="002D38E7">
        <w:rPr>
          <w:rFonts w:ascii="Arial" w:hAnsi="Arial" w:cs="Arial"/>
          <w:sz w:val="24"/>
          <w:szCs w:val="24"/>
        </w:rPr>
        <w:t xml:space="preserve">.  </w:t>
      </w:r>
      <w:r w:rsidR="00F02966" w:rsidRPr="00E73FFF">
        <w:rPr>
          <w:rFonts w:ascii="Arial" w:hAnsi="Arial" w:cs="Arial"/>
          <w:sz w:val="24"/>
          <w:szCs w:val="24"/>
        </w:rPr>
        <w:t>Low scores on V to Z mean that a child or young person displays negative behaviour towards self and others.</w:t>
      </w:r>
      <w:r w:rsidR="00025E18">
        <w:rPr>
          <w:rFonts w:ascii="Arial" w:hAnsi="Arial" w:cs="Arial"/>
          <w:sz w:val="24"/>
          <w:szCs w:val="24"/>
        </w:rPr>
        <w:t xml:space="preserve">  It is sometimes </w:t>
      </w:r>
      <w:r w:rsidR="00025E18">
        <w:rPr>
          <w:rFonts w:ascii="Arial" w:hAnsi="Arial" w:cs="Arial"/>
          <w:sz w:val="24"/>
          <w:szCs w:val="24"/>
        </w:rPr>
        <w:lastRenderedPageBreak/>
        <w:t>helpful to imagine it as a wall with building blocks.  The f</w:t>
      </w:r>
      <w:r w:rsidR="00025E18" w:rsidRPr="00E73FFF">
        <w:rPr>
          <w:rFonts w:ascii="Arial" w:hAnsi="Arial" w:cs="Arial"/>
          <w:sz w:val="24"/>
          <w:szCs w:val="24"/>
        </w:rPr>
        <w:t xml:space="preserve">oundations </w:t>
      </w:r>
      <w:r w:rsidR="00C2747C">
        <w:rPr>
          <w:rFonts w:ascii="Arial" w:hAnsi="Arial" w:cs="Arial"/>
          <w:sz w:val="24"/>
          <w:szCs w:val="24"/>
        </w:rPr>
        <w:t xml:space="preserve">(A to E then F to J) </w:t>
      </w:r>
      <w:r w:rsidR="00A23999">
        <w:rPr>
          <w:rFonts w:ascii="Arial" w:hAnsi="Arial" w:cs="Arial"/>
          <w:sz w:val="24"/>
          <w:szCs w:val="24"/>
        </w:rPr>
        <w:t>must</w:t>
      </w:r>
      <w:r w:rsidR="00025E18">
        <w:rPr>
          <w:rFonts w:ascii="Arial" w:hAnsi="Arial" w:cs="Arial"/>
          <w:sz w:val="24"/>
          <w:szCs w:val="24"/>
        </w:rPr>
        <w:t xml:space="preserve"> be firmly put in place first.  </w:t>
      </w:r>
      <w:r w:rsidR="002D38E7">
        <w:rPr>
          <w:rFonts w:ascii="Arial" w:hAnsi="Arial" w:cs="Arial"/>
          <w:sz w:val="24"/>
          <w:szCs w:val="24"/>
        </w:rPr>
        <w:t>It is recommend</w:t>
      </w:r>
      <w:r w:rsidR="00BB33FB">
        <w:rPr>
          <w:rFonts w:ascii="Arial" w:hAnsi="Arial" w:cs="Arial"/>
          <w:sz w:val="24"/>
          <w:szCs w:val="24"/>
        </w:rPr>
        <w:t>ed</w:t>
      </w:r>
      <w:r w:rsidR="002D38E7">
        <w:rPr>
          <w:rFonts w:ascii="Arial" w:hAnsi="Arial" w:cs="Arial"/>
          <w:sz w:val="24"/>
          <w:szCs w:val="24"/>
        </w:rPr>
        <w:t xml:space="preserve"> to initially focus on 2-3 B</w:t>
      </w:r>
      <w:r w:rsidR="00F02966" w:rsidRPr="00E73FFF">
        <w:rPr>
          <w:rFonts w:ascii="Arial" w:hAnsi="Arial" w:cs="Arial"/>
          <w:sz w:val="24"/>
          <w:szCs w:val="24"/>
        </w:rPr>
        <w:t>oxall</w:t>
      </w:r>
      <w:r w:rsidR="002D38E7">
        <w:rPr>
          <w:rFonts w:ascii="Arial" w:hAnsi="Arial" w:cs="Arial"/>
          <w:sz w:val="24"/>
          <w:szCs w:val="24"/>
        </w:rPr>
        <w:t xml:space="preserve"> P</w:t>
      </w:r>
      <w:r w:rsidR="00F02966" w:rsidRPr="00E73FFF">
        <w:rPr>
          <w:rFonts w:ascii="Arial" w:hAnsi="Arial" w:cs="Arial"/>
          <w:sz w:val="24"/>
          <w:szCs w:val="24"/>
        </w:rPr>
        <w:t>rofile strands in a personalised learning plan</w:t>
      </w:r>
      <w:r w:rsidR="002D38E7">
        <w:rPr>
          <w:rFonts w:ascii="Arial" w:hAnsi="Arial" w:cs="Arial"/>
          <w:sz w:val="24"/>
          <w:szCs w:val="24"/>
        </w:rPr>
        <w:t xml:space="preserve">.  </w:t>
      </w:r>
    </w:p>
    <w:p w:rsidR="00B92CDA" w:rsidRPr="003B6582" w:rsidRDefault="00722C38" w:rsidP="003B6582">
      <w:pPr>
        <w:rPr>
          <w:rFonts w:ascii="Arial" w:hAnsi="Arial" w:cs="Arial"/>
          <w:sz w:val="24"/>
          <w:szCs w:val="24"/>
          <w:u w:val="single"/>
        </w:rPr>
      </w:pPr>
      <w:r w:rsidRPr="00E73FFF">
        <w:rPr>
          <w:rFonts w:ascii="Arial" w:hAnsi="Arial" w:cs="Arial"/>
          <w:sz w:val="24"/>
          <w:szCs w:val="24"/>
        </w:rPr>
        <w:t xml:space="preserve">You will see a tab </w:t>
      </w:r>
      <w:r w:rsidR="00AE3D6D">
        <w:rPr>
          <w:rFonts w:ascii="Arial" w:hAnsi="Arial" w:cs="Arial"/>
          <w:sz w:val="24"/>
          <w:szCs w:val="24"/>
        </w:rPr>
        <w:t>titled ‘C</w:t>
      </w:r>
      <w:r w:rsidRPr="00E73FFF">
        <w:rPr>
          <w:rFonts w:ascii="Arial" w:hAnsi="Arial" w:cs="Arial"/>
          <w:sz w:val="24"/>
          <w:szCs w:val="24"/>
        </w:rPr>
        <w:t>reate a learning plan’, click this to begin.</w:t>
      </w:r>
      <w:r w:rsidR="00B92CDA">
        <w:rPr>
          <w:rFonts w:ascii="Arial" w:hAnsi="Arial" w:cs="Arial"/>
          <w:sz w:val="24"/>
          <w:szCs w:val="24"/>
        </w:rPr>
        <w:t xml:space="preserve">  </w:t>
      </w:r>
      <w:r w:rsidR="00BB33FB">
        <w:rPr>
          <w:rFonts w:ascii="Arial" w:hAnsi="Arial" w:cs="Arial"/>
          <w:sz w:val="24"/>
          <w:szCs w:val="24"/>
        </w:rPr>
        <w:t>Start</w:t>
      </w:r>
      <w:r w:rsidRPr="00E73FFF">
        <w:rPr>
          <w:rFonts w:ascii="Arial" w:hAnsi="Arial" w:cs="Arial"/>
          <w:sz w:val="24"/>
          <w:szCs w:val="24"/>
        </w:rPr>
        <w:t xml:space="preserve"> by selecting </w:t>
      </w:r>
      <w:r w:rsidR="00B92CDA">
        <w:rPr>
          <w:rFonts w:ascii="Arial" w:hAnsi="Arial" w:cs="Arial"/>
          <w:sz w:val="24"/>
          <w:szCs w:val="24"/>
        </w:rPr>
        <w:t>the items from the Boxall P</w:t>
      </w:r>
      <w:r w:rsidR="00CC52D4" w:rsidRPr="00E73FFF">
        <w:rPr>
          <w:rFonts w:ascii="Arial" w:hAnsi="Arial" w:cs="Arial"/>
          <w:sz w:val="24"/>
          <w:szCs w:val="24"/>
        </w:rPr>
        <w:t>rofile you wish to target.</w:t>
      </w:r>
      <w:r w:rsidR="0071193D" w:rsidRPr="00E73FFF">
        <w:rPr>
          <w:rFonts w:ascii="Arial" w:hAnsi="Arial" w:cs="Arial"/>
          <w:sz w:val="24"/>
          <w:szCs w:val="24"/>
        </w:rPr>
        <w:t xml:space="preserve">  You can also add in your own.</w:t>
      </w:r>
      <w:r w:rsidR="00B92CDA">
        <w:rPr>
          <w:rFonts w:ascii="Arial" w:hAnsi="Arial" w:cs="Arial"/>
          <w:sz w:val="24"/>
          <w:szCs w:val="24"/>
        </w:rPr>
        <w:t xml:space="preserve">  After you have chosen a target, a list of strategies will be suggested.  You can select one or two strategies, or again you can add your own.</w:t>
      </w:r>
    </w:p>
    <w:p w:rsidR="00B92CDA" w:rsidRDefault="00B92CDA" w:rsidP="00981A86">
      <w:pPr>
        <w:jc w:val="both"/>
        <w:rPr>
          <w:rFonts w:ascii="Arial" w:hAnsi="Arial" w:cs="Arial"/>
          <w:sz w:val="24"/>
          <w:szCs w:val="24"/>
        </w:rPr>
      </w:pPr>
    </w:p>
    <w:p w:rsidR="00B92CDA" w:rsidRDefault="00B92CDA" w:rsidP="00981A86">
      <w:pPr>
        <w:jc w:val="both"/>
        <w:rPr>
          <w:rFonts w:ascii="Arial" w:hAnsi="Arial" w:cs="Arial"/>
          <w:sz w:val="24"/>
          <w:szCs w:val="24"/>
        </w:rPr>
      </w:pPr>
    </w:p>
    <w:p w:rsidR="00B92CDA" w:rsidRDefault="00CC2C7C" w:rsidP="00981A86">
      <w:pPr>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62336" behindDoc="0" locked="0" layoutInCell="1" allowOverlap="1">
            <wp:simplePos x="0" y="0"/>
            <wp:positionH relativeFrom="margin">
              <wp:align>center</wp:align>
            </wp:positionH>
            <wp:positionV relativeFrom="paragraph">
              <wp:posOffset>-105410</wp:posOffset>
            </wp:positionV>
            <wp:extent cx="5381625" cy="274510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56).png"/>
                    <pic:cNvPicPr/>
                  </pic:nvPicPr>
                  <pic:blipFill rotWithShape="1">
                    <a:blip r:embed="rId14" cstate="print">
                      <a:extLst>
                        <a:ext uri="{28A0092B-C50C-407E-A947-70E740481C1C}">
                          <a14:useLocalDpi xmlns:a14="http://schemas.microsoft.com/office/drawing/2010/main" val="0"/>
                        </a:ext>
                      </a:extLst>
                    </a:blip>
                    <a:srcRect t="3841" b="5419"/>
                    <a:stretch/>
                  </pic:blipFill>
                  <pic:spPr bwMode="auto">
                    <a:xfrm>
                      <a:off x="0" y="0"/>
                      <a:ext cx="5381625" cy="2745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2CDA" w:rsidRDefault="00B92CDA" w:rsidP="00981A86">
      <w:pPr>
        <w:jc w:val="both"/>
        <w:rPr>
          <w:rFonts w:ascii="Arial" w:hAnsi="Arial" w:cs="Arial"/>
          <w:sz w:val="24"/>
          <w:szCs w:val="24"/>
        </w:rPr>
      </w:pPr>
    </w:p>
    <w:p w:rsidR="00B92CDA" w:rsidRDefault="00B92CDA" w:rsidP="00981A86">
      <w:pPr>
        <w:jc w:val="both"/>
        <w:rPr>
          <w:rFonts w:ascii="Arial" w:hAnsi="Arial" w:cs="Arial"/>
          <w:sz w:val="24"/>
          <w:szCs w:val="24"/>
        </w:rPr>
      </w:pPr>
    </w:p>
    <w:p w:rsidR="00B92CDA" w:rsidRDefault="00B92CDA" w:rsidP="00981A86">
      <w:pPr>
        <w:jc w:val="both"/>
        <w:rPr>
          <w:rFonts w:ascii="Arial" w:hAnsi="Arial" w:cs="Arial"/>
          <w:sz w:val="24"/>
          <w:szCs w:val="24"/>
        </w:rPr>
      </w:pPr>
    </w:p>
    <w:p w:rsidR="00B92CDA" w:rsidRDefault="00B92CDA" w:rsidP="00981A86">
      <w:pPr>
        <w:jc w:val="both"/>
        <w:rPr>
          <w:rFonts w:ascii="Arial" w:hAnsi="Arial" w:cs="Arial"/>
          <w:sz w:val="24"/>
          <w:szCs w:val="24"/>
        </w:rPr>
      </w:pPr>
    </w:p>
    <w:p w:rsidR="00B92CDA" w:rsidRDefault="00B92CDA" w:rsidP="00981A86">
      <w:pPr>
        <w:jc w:val="both"/>
        <w:rPr>
          <w:rFonts w:ascii="Arial" w:hAnsi="Arial" w:cs="Arial"/>
          <w:sz w:val="24"/>
          <w:szCs w:val="24"/>
        </w:rPr>
      </w:pPr>
    </w:p>
    <w:p w:rsidR="00B92CDA" w:rsidRDefault="00B92CDA" w:rsidP="00981A86">
      <w:pPr>
        <w:jc w:val="both"/>
        <w:rPr>
          <w:rFonts w:ascii="Arial" w:hAnsi="Arial" w:cs="Arial"/>
          <w:sz w:val="24"/>
          <w:szCs w:val="24"/>
        </w:rPr>
      </w:pPr>
    </w:p>
    <w:p w:rsidR="00B92CDA" w:rsidRPr="00E73FFF" w:rsidRDefault="00B92CDA" w:rsidP="00981A86">
      <w:pPr>
        <w:jc w:val="both"/>
        <w:rPr>
          <w:rFonts w:ascii="Arial" w:hAnsi="Arial" w:cs="Arial"/>
          <w:sz w:val="24"/>
          <w:szCs w:val="24"/>
        </w:rPr>
      </w:pPr>
    </w:p>
    <w:p w:rsidR="00B92CDA" w:rsidRDefault="00B92CDA" w:rsidP="00981A86">
      <w:pPr>
        <w:jc w:val="both"/>
        <w:rPr>
          <w:rFonts w:ascii="Arial" w:hAnsi="Arial" w:cs="Arial"/>
          <w:sz w:val="24"/>
          <w:szCs w:val="24"/>
        </w:rPr>
      </w:pPr>
    </w:p>
    <w:p w:rsidR="00BB33FB" w:rsidRDefault="00BB33FB" w:rsidP="00981A86">
      <w:pPr>
        <w:jc w:val="both"/>
        <w:rPr>
          <w:rFonts w:ascii="Arial" w:hAnsi="Arial" w:cs="Arial"/>
          <w:sz w:val="24"/>
          <w:szCs w:val="24"/>
        </w:rPr>
      </w:pPr>
    </w:p>
    <w:p w:rsidR="00CC52D4" w:rsidRPr="00E73FFF" w:rsidRDefault="00CC52D4" w:rsidP="00981A86">
      <w:pPr>
        <w:jc w:val="both"/>
        <w:rPr>
          <w:rFonts w:ascii="Arial" w:hAnsi="Arial" w:cs="Arial"/>
          <w:sz w:val="24"/>
          <w:szCs w:val="24"/>
        </w:rPr>
      </w:pPr>
      <w:r w:rsidRPr="00E73FFF">
        <w:rPr>
          <w:rFonts w:ascii="Arial" w:hAnsi="Arial" w:cs="Arial"/>
          <w:sz w:val="24"/>
          <w:szCs w:val="24"/>
        </w:rPr>
        <w:t>For each target you can click on resources and a list of relevant resources will be shown.  You can click on those you wish to use to help you meet your target.</w:t>
      </w:r>
    </w:p>
    <w:p w:rsidR="00BB33FB" w:rsidRDefault="00CC52D4" w:rsidP="00981A86">
      <w:pPr>
        <w:jc w:val="both"/>
        <w:rPr>
          <w:rFonts w:ascii="Arial" w:hAnsi="Arial" w:cs="Arial"/>
          <w:sz w:val="24"/>
          <w:szCs w:val="24"/>
        </w:rPr>
      </w:pPr>
      <w:r w:rsidRPr="00E73FFF">
        <w:rPr>
          <w:rFonts w:ascii="Arial" w:hAnsi="Arial" w:cs="Arial"/>
          <w:sz w:val="24"/>
          <w:szCs w:val="24"/>
        </w:rPr>
        <w:t xml:space="preserve">You can then click on ‘criteria’ </w:t>
      </w:r>
      <w:r w:rsidR="00944F83">
        <w:rPr>
          <w:rFonts w:ascii="Arial" w:hAnsi="Arial" w:cs="Arial"/>
          <w:sz w:val="24"/>
          <w:szCs w:val="24"/>
        </w:rPr>
        <w:t>which</w:t>
      </w:r>
      <w:r w:rsidRPr="00E73FFF">
        <w:rPr>
          <w:rFonts w:ascii="Arial" w:hAnsi="Arial" w:cs="Arial"/>
          <w:sz w:val="24"/>
          <w:szCs w:val="24"/>
        </w:rPr>
        <w:t xml:space="preserve"> will allow you to measure progress.  You can select the appropriate box e.g. stays on target for X minutes.</w:t>
      </w:r>
      <w:r w:rsidR="00B92CDA">
        <w:rPr>
          <w:rFonts w:ascii="Arial" w:hAnsi="Arial" w:cs="Arial"/>
          <w:sz w:val="24"/>
          <w:szCs w:val="24"/>
        </w:rPr>
        <w:t xml:space="preserve"> Repeat the process to add another target.</w:t>
      </w:r>
    </w:p>
    <w:p w:rsidR="00CC2C7C" w:rsidRDefault="00CC2C7C" w:rsidP="00CC2C7C">
      <w:pPr>
        <w:rPr>
          <w:rFonts w:ascii="Arial" w:hAnsi="Arial" w:cs="Arial"/>
          <w:sz w:val="24"/>
          <w:szCs w:val="24"/>
        </w:rPr>
      </w:pPr>
      <w:r>
        <w:rPr>
          <w:rFonts w:ascii="Arial" w:hAnsi="Arial" w:cs="Arial"/>
          <w:noProof/>
          <w:sz w:val="24"/>
          <w:szCs w:val="24"/>
          <w:lang w:eastAsia="en-GB"/>
        </w:rPr>
        <w:drawing>
          <wp:anchor distT="0" distB="0" distL="114300" distR="114300" simplePos="0" relativeHeight="251664384" behindDoc="0" locked="0" layoutInCell="1" allowOverlap="1" wp14:anchorId="5ADB593C" wp14:editId="2BFB32EE">
            <wp:simplePos x="0" y="0"/>
            <wp:positionH relativeFrom="margin">
              <wp:posOffset>479425</wp:posOffset>
            </wp:positionH>
            <wp:positionV relativeFrom="paragraph">
              <wp:posOffset>172720</wp:posOffset>
            </wp:positionV>
            <wp:extent cx="4600575" cy="22707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57).png"/>
                    <pic:cNvPicPr/>
                  </pic:nvPicPr>
                  <pic:blipFill rotWithShape="1">
                    <a:blip r:embed="rId15" cstate="print">
                      <a:extLst>
                        <a:ext uri="{28A0092B-C50C-407E-A947-70E740481C1C}">
                          <a14:useLocalDpi xmlns:a14="http://schemas.microsoft.com/office/drawing/2010/main" val="0"/>
                        </a:ext>
                      </a:extLst>
                    </a:blip>
                    <a:srcRect l="-499" t="5024" r="499" b="7192"/>
                    <a:stretch/>
                  </pic:blipFill>
                  <pic:spPr bwMode="auto">
                    <a:xfrm>
                      <a:off x="0" y="0"/>
                      <a:ext cx="4600575" cy="227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2C7C" w:rsidRDefault="00CC2C7C" w:rsidP="00CC2C7C">
      <w:pPr>
        <w:rPr>
          <w:rFonts w:ascii="Arial" w:hAnsi="Arial" w:cs="Arial"/>
          <w:sz w:val="24"/>
          <w:szCs w:val="24"/>
        </w:rPr>
      </w:pPr>
    </w:p>
    <w:p w:rsidR="00CC2C7C" w:rsidRDefault="00CC2C7C" w:rsidP="00CC2C7C">
      <w:pPr>
        <w:rPr>
          <w:rFonts w:ascii="Arial" w:hAnsi="Arial" w:cs="Arial"/>
          <w:sz w:val="24"/>
          <w:szCs w:val="24"/>
        </w:rPr>
      </w:pPr>
    </w:p>
    <w:p w:rsidR="00CC2C7C" w:rsidRDefault="00CC2C7C" w:rsidP="00CC2C7C">
      <w:pPr>
        <w:rPr>
          <w:rFonts w:ascii="Arial" w:hAnsi="Arial" w:cs="Arial"/>
          <w:sz w:val="24"/>
          <w:szCs w:val="24"/>
        </w:rPr>
      </w:pPr>
    </w:p>
    <w:p w:rsidR="00CC2C7C" w:rsidRDefault="00CC2C7C" w:rsidP="00CC2C7C">
      <w:pPr>
        <w:rPr>
          <w:rFonts w:ascii="Arial" w:hAnsi="Arial" w:cs="Arial"/>
          <w:sz w:val="24"/>
          <w:szCs w:val="24"/>
        </w:rPr>
      </w:pPr>
    </w:p>
    <w:p w:rsidR="00CC2C7C" w:rsidRDefault="00CC2C7C" w:rsidP="00CC2C7C">
      <w:pPr>
        <w:rPr>
          <w:rFonts w:ascii="Arial" w:hAnsi="Arial" w:cs="Arial"/>
          <w:sz w:val="24"/>
          <w:szCs w:val="24"/>
        </w:rPr>
      </w:pPr>
    </w:p>
    <w:p w:rsidR="00CC2C7C" w:rsidRDefault="00CC2C7C" w:rsidP="00CC2C7C">
      <w:pPr>
        <w:rPr>
          <w:rFonts w:ascii="Arial" w:hAnsi="Arial" w:cs="Arial"/>
          <w:sz w:val="24"/>
          <w:szCs w:val="24"/>
        </w:rPr>
      </w:pPr>
    </w:p>
    <w:p w:rsidR="00CC2C7C" w:rsidRDefault="00CC2C7C" w:rsidP="00CC2C7C">
      <w:pPr>
        <w:rPr>
          <w:rFonts w:ascii="Arial" w:hAnsi="Arial" w:cs="Arial"/>
          <w:sz w:val="24"/>
          <w:szCs w:val="24"/>
        </w:rPr>
      </w:pPr>
    </w:p>
    <w:p w:rsidR="00CC2C7C" w:rsidRDefault="00CC2C7C" w:rsidP="00CC2C7C">
      <w:pPr>
        <w:rPr>
          <w:rFonts w:ascii="Arial" w:hAnsi="Arial" w:cs="Arial"/>
          <w:sz w:val="24"/>
          <w:szCs w:val="24"/>
        </w:rPr>
      </w:pPr>
    </w:p>
    <w:p w:rsidR="00CC2C7C" w:rsidRDefault="00CC2C7C" w:rsidP="00CC2C7C">
      <w:pPr>
        <w:rPr>
          <w:rFonts w:ascii="Arial" w:hAnsi="Arial" w:cs="Arial"/>
          <w:sz w:val="24"/>
          <w:szCs w:val="24"/>
        </w:rPr>
      </w:pPr>
    </w:p>
    <w:p w:rsidR="00CC52D4" w:rsidRPr="00E73FFF" w:rsidRDefault="003B6582" w:rsidP="00CC2C7C">
      <w:pPr>
        <w:rPr>
          <w:rFonts w:ascii="Arial" w:hAnsi="Arial" w:cs="Arial"/>
          <w:sz w:val="24"/>
          <w:szCs w:val="24"/>
        </w:rPr>
      </w:pPr>
      <w:r>
        <w:rPr>
          <w:rFonts w:ascii="Arial" w:hAnsi="Arial" w:cs="Arial"/>
          <w:sz w:val="24"/>
          <w:szCs w:val="24"/>
        </w:rPr>
        <w:lastRenderedPageBreak/>
        <w:t xml:space="preserve">Click on ‘View’ </w:t>
      </w:r>
      <w:r w:rsidR="00CC52D4" w:rsidRPr="00E73FFF">
        <w:rPr>
          <w:rFonts w:ascii="Arial" w:hAnsi="Arial" w:cs="Arial"/>
          <w:sz w:val="24"/>
          <w:szCs w:val="24"/>
        </w:rPr>
        <w:t>to see the learning plan with targets, strategies and success criteria.  There is space to add notes for each.</w:t>
      </w:r>
    </w:p>
    <w:p w:rsidR="00EF0706" w:rsidRDefault="00EF0706" w:rsidP="00981A86">
      <w:pPr>
        <w:jc w:val="both"/>
        <w:rPr>
          <w:rFonts w:ascii="Arial" w:hAnsi="Arial" w:cs="Arial"/>
          <w:sz w:val="24"/>
          <w:szCs w:val="24"/>
        </w:rPr>
      </w:pPr>
    </w:p>
    <w:p w:rsidR="00EF0706" w:rsidRDefault="00EF0706" w:rsidP="00EF0706">
      <w:pPr>
        <w:jc w:val="both"/>
        <w:rPr>
          <w:rFonts w:ascii="Arial" w:hAnsi="Arial" w:cs="Arial"/>
          <w:sz w:val="24"/>
          <w:szCs w:val="24"/>
        </w:rPr>
      </w:pPr>
      <w:r>
        <w:rPr>
          <w:rFonts w:ascii="Arial" w:hAnsi="Arial" w:cs="Arial"/>
          <w:sz w:val="24"/>
          <w:szCs w:val="24"/>
        </w:rPr>
        <w:t xml:space="preserve">Please note that the ‘Learning Plan’ part of the assessment is not a requirement and if </w:t>
      </w:r>
      <w:r>
        <w:rPr>
          <w:rFonts w:ascii="Arial" w:hAnsi="Arial" w:cs="Arial"/>
          <w:sz w:val="24"/>
          <w:szCs w:val="24"/>
        </w:rPr>
        <w:t>the team who support the child</w:t>
      </w:r>
      <w:r>
        <w:rPr>
          <w:rFonts w:ascii="Arial" w:hAnsi="Arial" w:cs="Arial"/>
          <w:sz w:val="24"/>
          <w:szCs w:val="24"/>
        </w:rPr>
        <w:t xml:space="preserve"> or young person feel that it would be more beneficial to create their own Learning plan or IEP </w:t>
      </w:r>
      <w:r w:rsidR="007E05D4">
        <w:rPr>
          <w:rFonts w:ascii="Arial" w:hAnsi="Arial" w:cs="Arial"/>
          <w:sz w:val="24"/>
          <w:szCs w:val="24"/>
        </w:rPr>
        <w:t>following the Boxall Report</w:t>
      </w:r>
      <w:r>
        <w:rPr>
          <w:rFonts w:ascii="Arial" w:hAnsi="Arial" w:cs="Arial"/>
          <w:sz w:val="24"/>
          <w:szCs w:val="24"/>
        </w:rPr>
        <w:t xml:space="preserve"> t</w:t>
      </w:r>
      <w:r w:rsidR="007262AD">
        <w:rPr>
          <w:rFonts w:ascii="Arial" w:hAnsi="Arial" w:cs="Arial"/>
          <w:sz w:val="24"/>
          <w:szCs w:val="24"/>
        </w:rPr>
        <w:t xml:space="preserve">his is also fine, provided that the guidance above is followed.  </w:t>
      </w:r>
      <w:r>
        <w:rPr>
          <w:rFonts w:ascii="Arial" w:hAnsi="Arial" w:cs="Arial"/>
          <w:sz w:val="24"/>
          <w:szCs w:val="24"/>
        </w:rPr>
        <w:t>T</w:t>
      </w:r>
      <w:r w:rsidR="00014840">
        <w:rPr>
          <w:rFonts w:ascii="Arial" w:hAnsi="Arial" w:cs="Arial"/>
          <w:sz w:val="24"/>
          <w:szCs w:val="24"/>
        </w:rPr>
        <w:t>here are lots of suggestions of</w:t>
      </w:r>
      <w:r>
        <w:rPr>
          <w:rFonts w:ascii="Arial" w:hAnsi="Arial" w:cs="Arial"/>
          <w:sz w:val="24"/>
          <w:szCs w:val="24"/>
        </w:rPr>
        <w:t xml:space="preserve"> strategies </w:t>
      </w:r>
      <w:r w:rsidR="00E51A3B">
        <w:rPr>
          <w:rFonts w:ascii="Arial" w:hAnsi="Arial" w:cs="Arial"/>
          <w:sz w:val="24"/>
          <w:szCs w:val="24"/>
        </w:rPr>
        <w:t xml:space="preserve">for each area </w:t>
      </w:r>
      <w:r>
        <w:rPr>
          <w:rFonts w:ascii="Arial" w:hAnsi="Arial" w:cs="Arial"/>
          <w:sz w:val="24"/>
          <w:szCs w:val="24"/>
        </w:rPr>
        <w:t xml:space="preserve">in the ‘Beyond the Boxall’ resource book which you may find useful (see Resources section </w:t>
      </w:r>
      <w:r w:rsidR="00E51A3B">
        <w:rPr>
          <w:rFonts w:ascii="Arial" w:hAnsi="Arial" w:cs="Arial"/>
          <w:sz w:val="24"/>
          <w:szCs w:val="24"/>
        </w:rPr>
        <w:t>at the end of this document</w:t>
      </w:r>
      <w:r>
        <w:rPr>
          <w:rFonts w:ascii="Arial" w:hAnsi="Arial" w:cs="Arial"/>
          <w:sz w:val="24"/>
          <w:szCs w:val="24"/>
        </w:rPr>
        <w:t>)</w:t>
      </w:r>
      <w:r w:rsidR="00E51A3B">
        <w:rPr>
          <w:rFonts w:ascii="Arial" w:hAnsi="Arial" w:cs="Arial"/>
          <w:sz w:val="24"/>
          <w:szCs w:val="24"/>
        </w:rPr>
        <w:t>.  Please ask the Central Inclusion Team or Edu</w:t>
      </w:r>
      <w:r w:rsidR="007E05D4">
        <w:rPr>
          <w:rFonts w:ascii="Arial" w:hAnsi="Arial" w:cs="Arial"/>
          <w:sz w:val="24"/>
          <w:szCs w:val="24"/>
        </w:rPr>
        <w:t>cational Psychology Service</w:t>
      </w:r>
      <w:r w:rsidR="00E51A3B">
        <w:rPr>
          <w:rFonts w:ascii="Arial" w:hAnsi="Arial" w:cs="Arial"/>
          <w:sz w:val="24"/>
          <w:szCs w:val="24"/>
        </w:rPr>
        <w:t xml:space="preserve"> for further information on this resource if you do not have a copy in your school or setting.</w:t>
      </w:r>
    </w:p>
    <w:p w:rsidR="00D12204" w:rsidRPr="00014840" w:rsidRDefault="00D12204" w:rsidP="00981A86">
      <w:pPr>
        <w:jc w:val="both"/>
        <w:rPr>
          <w:rFonts w:ascii="Arial" w:hAnsi="Arial" w:cs="Arial"/>
          <w:sz w:val="24"/>
          <w:szCs w:val="24"/>
        </w:rPr>
      </w:pPr>
    </w:p>
    <w:p w:rsidR="00014840" w:rsidRPr="00014840" w:rsidRDefault="00014840" w:rsidP="00981A86">
      <w:pPr>
        <w:jc w:val="both"/>
        <w:rPr>
          <w:rFonts w:ascii="Arial" w:hAnsi="Arial" w:cs="Arial"/>
          <w:sz w:val="24"/>
          <w:szCs w:val="24"/>
        </w:rPr>
      </w:pPr>
      <w:r w:rsidRPr="00014840">
        <w:rPr>
          <w:rFonts w:ascii="Arial" w:hAnsi="Arial" w:cs="Arial"/>
          <w:sz w:val="24"/>
          <w:szCs w:val="24"/>
          <w:shd w:val="clear" w:color="auto" w:fill="FFFFFF"/>
        </w:rPr>
        <w:t xml:space="preserve">Please </w:t>
      </w:r>
      <w:r w:rsidRPr="00014840">
        <w:rPr>
          <w:rFonts w:ascii="Arial" w:hAnsi="Arial" w:cs="Arial"/>
          <w:sz w:val="24"/>
          <w:szCs w:val="24"/>
          <w:shd w:val="clear" w:color="auto" w:fill="FFFFFF"/>
        </w:rPr>
        <w:t>also be aware</w:t>
      </w:r>
      <w:r w:rsidRPr="00014840">
        <w:rPr>
          <w:rFonts w:ascii="Arial" w:hAnsi="Arial" w:cs="Arial"/>
          <w:sz w:val="24"/>
          <w:szCs w:val="24"/>
          <w:shd w:val="clear" w:color="auto" w:fill="FFFFFF"/>
        </w:rPr>
        <w:t xml:space="preserve"> that the approach and</w:t>
      </w:r>
      <w:r w:rsidRPr="00014840">
        <w:rPr>
          <w:rFonts w:ascii="Arial" w:hAnsi="Arial" w:cs="Arial"/>
          <w:sz w:val="24"/>
          <w:szCs w:val="24"/>
          <w:shd w:val="clear" w:color="auto" w:fill="FFFFFF"/>
        </w:rPr>
        <w:t xml:space="preserve"> language of the Boxall Profile</w:t>
      </w:r>
      <w:r w:rsidRPr="00014840">
        <w:rPr>
          <w:rFonts w:ascii="Arial" w:hAnsi="Arial" w:cs="Arial"/>
          <w:sz w:val="24"/>
          <w:szCs w:val="24"/>
          <w:shd w:val="clear" w:color="auto" w:fill="FFFFFF"/>
        </w:rPr>
        <w:t xml:space="preserve"> Online has been designed to be used by professionals working with children and young people. It is not appropriate to share full assessments and learning plans, or extracts from assessments or learning plans using the formal language used in the profile, with children, young people, parents and caregivers</w:t>
      </w:r>
    </w:p>
    <w:p w:rsidR="00014840" w:rsidRPr="00D12204" w:rsidRDefault="00014840" w:rsidP="00981A86">
      <w:pPr>
        <w:jc w:val="both"/>
        <w:rPr>
          <w:rFonts w:ascii="Arial" w:hAnsi="Arial" w:cs="Arial"/>
          <w:sz w:val="24"/>
          <w:szCs w:val="24"/>
        </w:rPr>
      </w:pPr>
    </w:p>
    <w:p w:rsidR="00722C38" w:rsidRPr="00025E18" w:rsidRDefault="00025E18" w:rsidP="00981A86">
      <w:pPr>
        <w:jc w:val="both"/>
        <w:rPr>
          <w:rFonts w:ascii="Arial" w:hAnsi="Arial" w:cs="Arial"/>
          <w:b/>
          <w:sz w:val="24"/>
          <w:szCs w:val="24"/>
          <w:u w:val="single"/>
        </w:rPr>
      </w:pPr>
      <w:r w:rsidRPr="00025E18">
        <w:rPr>
          <w:rFonts w:ascii="Arial" w:hAnsi="Arial" w:cs="Arial"/>
          <w:b/>
          <w:sz w:val="24"/>
          <w:szCs w:val="24"/>
          <w:u w:val="single"/>
        </w:rPr>
        <w:t xml:space="preserve">Creating Group Overviews </w:t>
      </w:r>
    </w:p>
    <w:p w:rsidR="0071193D" w:rsidRPr="00E73FFF" w:rsidRDefault="00E51A3B" w:rsidP="00981A86">
      <w:pPr>
        <w:jc w:val="both"/>
        <w:rPr>
          <w:rFonts w:ascii="Arial" w:hAnsi="Arial" w:cs="Arial"/>
          <w:sz w:val="24"/>
          <w:szCs w:val="24"/>
        </w:rPr>
      </w:pPr>
      <w:r>
        <w:rPr>
          <w:rFonts w:ascii="Arial" w:hAnsi="Arial" w:cs="Arial"/>
          <w:sz w:val="24"/>
          <w:szCs w:val="24"/>
        </w:rPr>
        <w:t>If you are supporting a number of pupils, o</w:t>
      </w:r>
      <w:r w:rsidR="0071193D" w:rsidRPr="00E73FFF">
        <w:rPr>
          <w:rFonts w:ascii="Arial" w:hAnsi="Arial" w:cs="Arial"/>
          <w:sz w:val="24"/>
          <w:szCs w:val="24"/>
        </w:rPr>
        <w:t>rganising your EBP’s can help you see the group dynamic, strengths and difficulties across your group.</w:t>
      </w:r>
    </w:p>
    <w:p w:rsidR="0071193D" w:rsidRDefault="00E51A3B" w:rsidP="00981A86">
      <w:pPr>
        <w:jc w:val="both"/>
        <w:rPr>
          <w:rFonts w:ascii="Arial" w:hAnsi="Arial" w:cs="Arial"/>
          <w:sz w:val="24"/>
          <w:szCs w:val="24"/>
        </w:rPr>
      </w:pPr>
      <w:r>
        <w:rPr>
          <w:rFonts w:ascii="Arial" w:hAnsi="Arial" w:cs="Arial"/>
          <w:sz w:val="24"/>
          <w:szCs w:val="24"/>
        </w:rPr>
        <w:t>Click on ‘N</w:t>
      </w:r>
      <w:r w:rsidR="0071193D" w:rsidRPr="00E73FFF">
        <w:rPr>
          <w:rFonts w:ascii="Arial" w:hAnsi="Arial" w:cs="Arial"/>
          <w:sz w:val="24"/>
          <w:szCs w:val="24"/>
        </w:rPr>
        <w:t>ew group</w:t>
      </w:r>
      <w:r>
        <w:rPr>
          <w:rFonts w:ascii="Arial" w:hAnsi="Arial" w:cs="Arial"/>
          <w:sz w:val="24"/>
          <w:szCs w:val="24"/>
        </w:rPr>
        <w:t>’</w:t>
      </w:r>
      <w:r w:rsidR="0071193D" w:rsidRPr="00E73FFF">
        <w:rPr>
          <w:rFonts w:ascii="Arial" w:hAnsi="Arial" w:cs="Arial"/>
          <w:sz w:val="24"/>
          <w:szCs w:val="24"/>
        </w:rPr>
        <w:t xml:space="preserve">, give your new group a name and select the EBP’s you would like to include in your group.  It can be used to identify the whole group’s needs as well as </w:t>
      </w:r>
      <w:r w:rsidR="00E67AC0">
        <w:rPr>
          <w:rFonts w:ascii="Arial" w:hAnsi="Arial" w:cs="Arial"/>
          <w:sz w:val="24"/>
          <w:szCs w:val="24"/>
        </w:rPr>
        <w:t>individua</w:t>
      </w:r>
      <w:r w:rsidR="0071193D" w:rsidRPr="00E73FFF">
        <w:rPr>
          <w:rFonts w:ascii="Arial" w:hAnsi="Arial" w:cs="Arial"/>
          <w:sz w:val="24"/>
          <w:szCs w:val="24"/>
        </w:rPr>
        <w:t>l</w:t>
      </w:r>
      <w:r w:rsidR="00E67AC0">
        <w:rPr>
          <w:rFonts w:ascii="Arial" w:hAnsi="Arial" w:cs="Arial"/>
          <w:sz w:val="24"/>
          <w:szCs w:val="24"/>
        </w:rPr>
        <w:t xml:space="preserve"> needs</w:t>
      </w:r>
      <w:r w:rsidR="0071193D" w:rsidRPr="00E73FFF">
        <w:rPr>
          <w:rFonts w:ascii="Arial" w:hAnsi="Arial" w:cs="Arial"/>
          <w:sz w:val="24"/>
          <w:szCs w:val="24"/>
        </w:rPr>
        <w:t xml:space="preserve">.  </w:t>
      </w:r>
      <w:r w:rsidR="00E67AC0">
        <w:rPr>
          <w:rFonts w:ascii="Arial" w:hAnsi="Arial" w:cs="Arial"/>
          <w:sz w:val="24"/>
          <w:szCs w:val="24"/>
        </w:rPr>
        <w:t>Each row relates to one child and the s</w:t>
      </w:r>
      <w:r w:rsidR="0071193D" w:rsidRPr="00E73FFF">
        <w:rPr>
          <w:rFonts w:ascii="Arial" w:hAnsi="Arial" w:cs="Arial"/>
          <w:sz w:val="24"/>
          <w:szCs w:val="24"/>
        </w:rPr>
        <w:t>cores are colour coded in the overview.</w:t>
      </w:r>
    </w:p>
    <w:p w:rsidR="00CC2C7C" w:rsidRDefault="00CC2C7C" w:rsidP="00981A86">
      <w:pPr>
        <w:jc w:val="both"/>
        <w:rPr>
          <w:rFonts w:ascii="Arial" w:hAnsi="Arial" w:cs="Arial"/>
          <w:sz w:val="24"/>
          <w:szCs w:val="24"/>
        </w:rPr>
      </w:pPr>
      <w:r>
        <w:rPr>
          <w:rFonts w:ascii="Arial" w:hAnsi="Arial" w:cs="Arial"/>
          <w:sz w:val="24"/>
          <w:szCs w:val="24"/>
        </w:rPr>
        <w:t>Using group or class overviews, teachers can see at a glance the overall social emotional and behavioural strengths and difficulties of the children assessed.  This is a key component of the nurturing teacher’s toolbox; it allows teachers to:</w:t>
      </w:r>
    </w:p>
    <w:p w:rsidR="00CC2C7C" w:rsidRDefault="0078442E" w:rsidP="00CC2C7C">
      <w:pPr>
        <w:pStyle w:val="ListParagraph"/>
        <w:numPr>
          <w:ilvl w:val="0"/>
          <w:numId w:val="7"/>
        </w:numPr>
        <w:jc w:val="both"/>
        <w:rPr>
          <w:rFonts w:ascii="Arial" w:hAnsi="Arial" w:cs="Arial"/>
          <w:sz w:val="24"/>
          <w:szCs w:val="24"/>
        </w:rPr>
      </w:pPr>
      <w:r>
        <w:rPr>
          <w:rFonts w:ascii="Arial" w:hAnsi="Arial" w:cs="Arial"/>
          <w:sz w:val="24"/>
          <w:szCs w:val="24"/>
        </w:rPr>
        <w:t>I</w:t>
      </w:r>
      <w:r w:rsidR="00CC2C7C">
        <w:rPr>
          <w:rFonts w:ascii="Arial" w:hAnsi="Arial" w:cs="Arial"/>
          <w:sz w:val="24"/>
          <w:szCs w:val="24"/>
        </w:rPr>
        <w:t>dentify all vulnerable children with high levels of need who would require targeted support.</w:t>
      </w:r>
    </w:p>
    <w:p w:rsidR="00CC2C7C" w:rsidRDefault="0078442E" w:rsidP="00CC2C7C">
      <w:pPr>
        <w:pStyle w:val="ListParagraph"/>
        <w:numPr>
          <w:ilvl w:val="0"/>
          <w:numId w:val="7"/>
        </w:numPr>
        <w:jc w:val="both"/>
        <w:rPr>
          <w:rFonts w:ascii="Arial" w:hAnsi="Arial" w:cs="Arial"/>
          <w:sz w:val="24"/>
          <w:szCs w:val="24"/>
        </w:rPr>
      </w:pPr>
      <w:r>
        <w:rPr>
          <w:rFonts w:ascii="Arial" w:hAnsi="Arial" w:cs="Arial"/>
          <w:sz w:val="24"/>
          <w:szCs w:val="24"/>
        </w:rPr>
        <w:t>H</w:t>
      </w:r>
      <w:r w:rsidR="00CC2C7C">
        <w:rPr>
          <w:rFonts w:ascii="Arial" w:hAnsi="Arial" w:cs="Arial"/>
          <w:sz w:val="24"/>
          <w:szCs w:val="24"/>
        </w:rPr>
        <w:t>ighlight children experiencing minor difficulties that can be addressed directly in class or during small group interventions</w:t>
      </w:r>
      <w:r>
        <w:rPr>
          <w:rFonts w:ascii="Arial" w:hAnsi="Arial" w:cs="Arial"/>
          <w:sz w:val="24"/>
          <w:szCs w:val="24"/>
        </w:rPr>
        <w:t>.</w:t>
      </w:r>
    </w:p>
    <w:p w:rsidR="0078442E" w:rsidRDefault="0078442E" w:rsidP="00CC2C7C">
      <w:pPr>
        <w:pStyle w:val="ListParagraph"/>
        <w:numPr>
          <w:ilvl w:val="0"/>
          <w:numId w:val="7"/>
        </w:numPr>
        <w:jc w:val="both"/>
        <w:rPr>
          <w:rFonts w:ascii="Arial" w:hAnsi="Arial" w:cs="Arial"/>
          <w:sz w:val="24"/>
          <w:szCs w:val="24"/>
        </w:rPr>
      </w:pPr>
      <w:r>
        <w:rPr>
          <w:rFonts w:ascii="Arial" w:hAnsi="Arial" w:cs="Arial"/>
          <w:sz w:val="24"/>
          <w:szCs w:val="24"/>
        </w:rPr>
        <w:t>Gain insight into whole-class dynamics that emerge as a result of common difficulties among pupils.</w:t>
      </w:r>
    </w:p>
    <w:p w:rsidR="0078442E" w:rsidRDefault="0078442E" w:rsidP="00CC2C7C">
      <w:pPr>
        <w:pStyle w:val="ListParagraph"/>
        <w:numPr>
          <w:ilvl w:val="0"/>
          <w:numId w:val="7"/>
        </w:numPr>
        <w:jc w:val="both"/>
        <w:rPr>
          <w:rFonts w:ascii="Arial" w:hAnsi="Arial" w:cs="Arial"/>
          <w:sz w:val="24"/>
          <w:szCs w:val="24"/>
        </w:rPr>
      </w:pPr>
      <w:r>
        <w:rPr>
          <w:rFonts w:ascii="Arial" w:hAnsi="Arial" w:cs="Arial"/>
          <w:sz w:val="24"/>
          <w:szCs w:val="24"/>
        </w:rPr>
        <w:t>Emphasise pupils’ strengths (as sometimes strengths are concealed by difficulties).</w:t>
      </w:r>
    </w:p>
    <w:p w:rsidR="0078442E" w:rsidRPr="0078442E" w:rsidRDefault="0078442E" w:rsidP="0078442E">
      <w:pPr>
        <w:jc w:val="both"/>
        <w:rPr>
          <w:rFonts w:ascii="Arial" w:hAnsi="Arial" w:cs="Arial"/>
          <w:sz w:val="24"/>
          <w:szCs w:val="24"/>
        </w:rPr>
      </w:pPr>
      <w:r>
        <w:rPr>
          <w:rFonts w:ascii="Arial" w:hAnsi="Arial" w:cs="Arial"/>
          <w:sz w:val="24"/>
          <w:szCs w:val="24"/>
        </w:rPr>
        <w:t>As a result teachers become aware of difficulties hindering pupils’ success, they can adapt their teaching to maximise learning and they are able to provide support using whole-class nurturing strategies.</w:t>
      </w:r>
    </w:p>
    <w:p w:rsidR="00CC2C7C" w:rsidRDefault="00CC2C7C" w:rsidP="00CC2C7C">
      <w:pPr>
        <w:jc w:val="both"/>
        <w:rPr>
          <w:rFonts w:ascii="Arial" w:hAnsi="Arial" w:cs="Arial"/>
          <w:sz w:val="24"/>
          <w:szCs w:val="24"/>
        </w:rPr>
      </w:pPr>
    </w:p>
    <w:p w:rsidR="00C5721B" w:rsidRDefault="00C5721B">
      <w:pPr>
        <w:rPr>
          <w:rFonts w:ascii="Arial" w:hAnsi="Arial" w:cs="Arial"/>
          <w:b/>
          <w:sz w:val="24"/>
          <w:szCs w:val="24"/>
          <w:u w:val="single"/>
        </w:rPr>
      </w:pPr>
      <w:r>
        <w:rPr>
          <w:rFonts w:ascii="Arial" w:hAnsi="Arial" w:cs="Arial"/>
          <w:b/>
          <w:sz w:val="24"/>
          <w:szCs w:val="24"/>
          <w:u w:val="single"/>
        </w:rPr>
        <w:br w:type="page"/>
      </w:r>
    </w:p>
    <w:p w:rsidR="0078442E" w:rsidRPr="0078442E" w:rsidRDefault="0078442E" w:rsidP="00CC2C7C">
      <w:pPr>
        <w:jc w:val="both"/>
        <w:rPr>
          <w:rFonts w:ascii="Arial" w:hAnsi="Arial" w:cs="Arial"/>
          <w:b/>
          <w:sz w:val="24"/>
          <w:szCs w:val="24"/>
          <w:u w:val="single"/>
        </w:rPr>
      </w:pPr>
      <w:r w:rsidRPr="0078442E">
        <w:rPr>
          <w:rFonts w:ascii="Arial" w:hAnsi="Arial" w:cs="Arial"/>
          <w:b/>
          <w:sz w:val="24"/>
          <w:szCs w:val="24"/>
          <w:u w:val="single"/>
        </w:rPr>
        <w:lastRenderedPageBreak/>
        <w:t>Reassessment</w:t>
      </w:r>
    </w:p>
    <w:p w:rsidR="0078442E" w:rsidRDefault="0078442E" w:rsidP="00CC2C7C">
      <w:pPr>
        <w:jc w:val="both"/>
        <w:rPr>
          <w:rFonts w:ascii="Arial" w:hAnsi="Arial" w:cs="Arial"/>
          <w:sz w:val="24"/>
          <w:szCs w:val="24"/>
        </w:rPr>
      </w:pPr>
      <w:r>
        <w:rPr>
          <w:rFonts w:ascii="Arial" w:hAnsi="Arial" w:cs="Arial"/>
          <w:sz w:val="24"/>
          <w:szCs w:val="24"/>
        </w:rPr>
        <w:t>Once you have used the strategies for some time (at least for a term, perhaps 6 months), it is recommended that all children are assessed again using the Boxall Profile.  This helps to reflect on the progress made or may not have made.  It also helps to identify the areas to focus on next and is a way of sharing evidence with other school staff and members of the Senior Management Team.</w:t>
      </w:r>
    </w:p>
    <w:p w:rsidR="0078442E" w:rsidRDefault="0078442E" w:rsidP="00CC2C7C">
      <w:pPr>
        <w:jc w:val="both"/>
        <w:rPr>
          <w:rFonts w:ascii="Arial" w:hAnsi="Arial" w:cs="Arial"/>
          <w:sz w:val="24"/>
          <w:szCs w:val="24"/>
        </w:rPr>
      </w:pPr>
      <w:r>
        <w:rPr>
          <w:rFonts w:ascii="Arial" w:hAnsi="Arial" w:cs="Arial"/>
          <w:sz w:val="24"/>
          <w:szCs w:val="24"/>
        </w:rPr>
        <w:t>You may also find it helpful to assess children at th</w:t>
      </w:r>
      <w:r w:rsidR="000910A4">
        <w:rPr>
          <w:rFonts w:ascii="Arial" w:hAnsi="Arial" w:cs="Arial"/>
          <w:sz w:val="24"/>
          <w:szCs w:val="24"/>
        </w:rPr>
        <w:t>e end of the academic year. This</w:t>
      </w:r>
      <w:r>
        <w:rPr>
          <w:rFonts w:ascii="Arial" w:hAnsi="Arial" w:cs="Arial"/>
          <w:sz w:val="24"/>
          <w:szCs w:val="24"/>
        </w:rPr>
        <w:t xml:space="preserve"> would </w:t>
      </w:r>
      <w:r w:rsidR="000910A4">
        <w:rPr>
          <w:rFonts w:ascii="Arial" w:hAnsi="Arial" w:cs="Arial"/>
          <w:sz w:val="24"/>
          <w:szCs w:val="24"/>
        </w:rPr>
        <w:t>be an opportunity</w:t>
      </w:r>
      <w:r>
        <w:rPr>
          <w:rFonts w:ascii="Arial" w:hAnsi="Arial" w:cs="Arial"/>
          <w:sz w:val="24"/>
          <w:szCs w:val="24"/>
        </w:rPr>
        <w:t xml:space="preserve"> for reviewing the progress made in order to celebrate these achievements or to share at transition meetings.</w:t>
      </w:r>
    </w:p>
    <w:p w:rsidR="0078442E" w:rsidRDefault="0078442E" w:rsidP="00CC2C7C">
      <w:pPr>
        <w:jc w:val="both"/>
        <w:rPr>
          <w:rFonts w:ascii="Arial" w:hAnsi="Arial" w:cs="Arial"/>
          <w:sz w:val="24"/>
          <w:szCs w:val="24"/>
        </w:rPr>
      </w:pPr>
    </w:p>
    <w:p w:rsidR="0078442E" w:rsidRPr="00CC2C7C" w:rsidRDefault="0078442E" w:rsidP="00CC2C7C">
      <w:pPr>
        <w:jc w:val="both"/>
        <w:rPr>
          <w:rFonts w:ascii="Arial" w:hAnsi="Arial" w:cs="Arial"/>
          <w:sz w:val="24"/>
          <w:szCs w:val="24"/>
        </w:rPr>
      </w:pPr>
      <w:r>
        <w:rPr>
          <w:rFonts w:ascii="Arial" w:hAnsi="Arial" w:cs="Arial"/>
          <w:sz w:val="24"/>
          <w:szCs w:val="24"/>
        </w:rPr>
        <w:t xml:space="preserve">Please also bear in mind that social emotional wellbeing will fluctuate through the academic year and that children’s lives can be impacted by difficult events at any time.  It </w:t>
      </w:r>
      <w:r w:rsidR="008179D2">
        <w:rPr>
          <w:rFonts w:ascii="Arial" w:hAnsi="Arial" w:cs="Arial"/>
          <w:sz w:val="24"/>
          <w:szCs w:val="24"/>
        </w:rPr>
        <w:t xml:space="preserve">is important to </w:t>
      </w:r>
      <w:proofErr w:type="spellStart"/>
      <w:r w:rsidR="008179D2">
        <w:rPr>
          <w:rFonts w:ascii="Arial" w:hAnsi="Arial" w:cs="Arial"/>
          <w:sz w:val="24"/>
          <w:szCs w:val="24"/>
        </w:rPr>
        <w:t>liase</w:t>
      </w:r>
      <w:proofErr w:type="spellEnd"/>
      <w:r w:rsidR="008179D2">
        <w:rPr>
          <w:rFonts w:ascii="Arial" w:hAnsi="Arial" w:cs="Arial"/>
          <w:sz w:val="24"/>
          <w:szCs w:val="24"/>
        </w:rPr>
        <w:t xml:space="preserve"> with parents/carers</w:t>
      </w:r>
      <w:r>
        <w:rPr>
          <w:rFonts w:ascii="Arial" w:hAnsi="Arial" w:cs="Arial"/>
          <w:sz w:val="24"/>
          <w:szCs w:val="24"/>
        </w:rPr>
        <w:t xml:space="preserve"> as early as possible to ensure support is put in place before issues escalate into more complex difficulties.</w:t>
      </w:r>
    </w:p>
    <w:p w:rsidR="00E67AC0" w:rsidRDefault="00E67AC0" w:rsidP="00981A86">
      <w:pPr>
        <w:jc w:val="both"/>
        <w:rPr>
          <w:rFonts w:ascii="Arial" w:hAnsi="Arial" w:cs="Arial"/>
          <w:sz w:val="24"/>
          <w:szCs w:val="24"/>
        </w:rPr>
      </w:pPr>
    </w:p>
    <w:p w:rsidR="00E67AC0" w:rsidRPr="00025E18" w:rsidRDefault="0078442E" w:rsidP="00981A86">
      <w:pPr>
        <w:jc w:val="both"/>
        <w:rPr>
          <w:rFonts w:ascii="Arial" w:hAnsi="Arial" w:cs="Arial"/>
          <w:b/>
          <w:sz w:val="24"/>
          <w:szCs w:val="24"/>
          <w:u w:val="single"/>
        </w:rPr>
      </w:pPr>
      <w:r>
        <w:rPr>
          <w:rFonts w:ascii="Arial" w:hAnsi="Arial" w:cs="Arial"/>
          <w:b/>
          <w:sz w:val="24"/>
          <w:szCs w:val="24"/>
          <w:u w:val="single"/>
        </w:rPr>
        <w:t xml:space="preserve">Resources and </w:t>
      </w:r>
      <w:r w:rsidR="00025E18" w:rsidRPr="00025E18">
        <w:rPr>
          <w:rFonts w:ascii="Arial" w:hAnsi="Arial" w:cs="Arial"/>
          <w:b/>
          <w:sz w:val="24"/>
          <w:szCs w:val="24"/>
          <w:u w:val="single"/>
        </w:rPr>
        <w:t>Further information</w:t>
      </w:r>
    </w:p>
    <w:p w:rsidR="00CF6628" w:rsidRDefault="00C5721B" w:rsidP="00981A86">
      <w:pPr>
        <w:jc w:val="both"/>
        <w:rPr>
          <w:rFonts w:ascii="Arial" w:hAnsi="Arial" w:cs="Arial"/>
          <w:sz w:val="24"/>
          <w:szCs w:val="24"/>
        </w:rPr>
      </w:pPr>
      <w:hyperlink r:id="rId16" w:history="1">
        <w:r w:rsidR="00CF6628" w:rsidRPr="004D6AAB">
          <w:rPr>
            <w:rStyle w:val="Hyperlink"/>
            <w:rFonts w:ascii="Arial" w:hAnsi="Arial" w:cs="Arial"/>
            <w:sz w:val="24"/>
            <w:szCs w:val="24"/>
          </w:rPr>
          <w:t>https://www.nurtureuk.org/product/beyond-the-boxall-profile-whole-class-strategies/</w:t>
        </w:r>
      </w:hyperlink>
    </w:p>
    <w:p w:rsidR="00CF6628" w:rsidRPr="0078442E" w:rsidRDefault="00C5721B" w:rsidP="00981A86">
      <w:pPr>
        <w:jc w:val="both"/>
        <w:rPr>
          <w:rFonts w:ascii="Arial" w:hAnsi="Arial" w:cs="Arial"/>
          <w:sz w:val="24"/>
          <w:szCs w:val="24"/>
        </w:rPr>
      </w:pPr>
      <w:hyperlink r:id="rId17" w:history="1">
        <w:r w:rsidR="00CF6628" w:rsidRPr="0078442E">
          <w:rPr>
            <w:rStyle w:val="Hyperlink"/>
            <w:rFonts w:ascii="Arial" w:hAnsi="Arial" w:cs="Arial"/>
            <w:sz w:val="24"/>
            <w:szCs w:val="24"/>
          </w:rPr>
          <w:t xml:space="preserve">Beyond the Boxall Profile®: Whole-class strategies (for Primary settings) - </w:t>
        </w:r>
        <w:proofErr w:type="spellStart"/>
        <w:r w:rsidR="00CF6628" w:rsidRPr="0078442E">
          <w:rPr>
            <w:rStyle w:val="Hyperlink"/>
            <w:rFonts w:ascii="Arial" w:hAnsi="Arial" w:cs="Arial"/>
            <w:sz w:val="24"/>
            <w:szCs w:val="24"/>
          </w:rPr>
          <w:t>NurtureUK</w:t>
        </w:r>
        <w:proofErr w:type="spellEnd"/>
      </w:hyperlink>
    </w:p>
    <w:p w:rsidR="00CF6628" w:rsidRPr="0078442E" w:rsidRDefault="00C5721B" w:rsidP="00981A86">
      <w:pPr>
        <w:jc w:val="both"/>
        <w:rPr>
          <w:rFonts w:ascii="Arial" w:hAnsi="Arial" w:cs="Arial"/>
          <w:sz w:val="24"/>
          <w:szCs w:val="24"/>
        </w:rPr>
      </w:pPr>
      <w:hyperlink r:id="rId18" w:history="1">
        <w:r w:rsidR="00CF6628" w:rsidRPr="0078442E">
          <w:rPr>
            <w:rStyle w:val="Hyperlink"/>
            <w:rFonts w:ascii="Arial" w:hAnsi="Arial" w:cs="Arial"/>
            <w:sz w:val="24"/>
            <w:szCs w:val="24"/>
          </w:rPr>
          <w:t xml:space="preserve">Beyond the Boxall Profile® for Young People: Whole-Class Strategies (for Secondary settings) - </w:t>
        </w:r>
        <w:proofErr w:type="spellStart"/>
        <w:r w:rsidR="00CF6628" w:rsidRPr="0078442E">
          <w:rPr>
            <w:rStyle w:val="Hyperlink"/>
            <w:rFonts w:ascii="Arial" w:hAnsi="Arial" w:cs="Arial"/>
            <w:sz w:val="24"/>
            <w:szCs w:val="24"/>
          </w:rPr>
          <w:t>NurtureUK</w:t>
        </w:r>
        <w:proofErr w:type="spellEnd"/>
      </w:hyperlink>
    </w:p>
    <w:sectPr w:rsidR="00CF6628" w:rsidRPr="0078442E" w:rsidSect="00BA5709">
      <w:pgSz w:w="11906" w:h="16838"/>
      <w:pgMar w:top="1440"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D1D3D"/>
    <w:multiLevelType w:val="hybridMultilevel"/>
    <w:tmpl w:val="A928D640"/>
    <w:lvl w:ilvl="0" w:tplc="0C5A4584">
      <w:numFmt w:val="bullet"/>
      <w:lvlText w:val=""/>
      <w:lvlJc w:val="left"/>
      <w:pPr>
        <w:ind w:left="720" w:hanging="360"/>
      </w:pPr>
      <w:rPr>
        <w:rFonts w:ascii="Symbol" w:eastAsiaTheme="minorHAnsi" w:hAnsi="Symbol" w:cstheme="minorBidi"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3C2492"/>
    <w:multiLevelType w:val="hybridMultilevel"/>
    <w:tmpl w:val="38547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484047"/>
    <w:multiLevelType w:val="hybridMultilevel"/>
    <w:tmpl w:val="6B96B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590A62"/>
    <w:multiLevelType w:val="hybridMultilevel"/>
    <w:tmpl w:val="74FC48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4A34B4"/>
    <w:multiLevelType w:val="hybridMultilevel"/>
    <w:tmpl w:val="488EFE2C"/>
    <w:lvl w:ilvl="0" w:tplc="6A9C55A4">
      <w:start w:val="1"/>
      <w:numFmt w:val="bullet"/>
      <w:lvlText w:val="•"/>
      <w:lvlJc w:val="left"/>
      <w:pPr>
        <w:tabs>
          <w:tab w:val="num" w:pos="720"/>
        </w:tabs>
        <w:ind w:left="720" w:hanging="360"/>
      </w:pPr>
      <w:rPr>
        <w:rFonts w:ascii="Arial" w:hAnsi="Arial" w:hint="default"/>
      </w:rPr>
    </w:lvl>
    <w:lvl w:ilvl="1" w:tplc="084E0A10" w:tentative="1">
      <w:start w:val="1"/>
      <w:numFmt w:val="bullet"/>
      <w:lvlText w:val="•"/>
      <w:lvlJc w:val="left"/>
      <w:pPr>
        <w:tabs>
          <w:tab w:val="num" w:pos="1440"/>
        </w:tabs>
        <w:ind w:left="1440" w:hanging="360"/>
      </w:pPr>
      <w:rPr>
        <w:rFonts w:ascii="Arial" w:hAnsi="Arial" w:hint="default"/>
      </w:rPr>
    </w:lvl>
    <w:lvl w:ilvl="2" w:tplc="432EBA8A" w:tentative="1">
      <w:start w:val="1"/>
      <w:numFmt w:val="bullet"/>
      <w:lvlText w:val="•"/>
      <w:lvlJc w:val="left"/>
      <w:pPr>
        <w:tabs>
          <w:tab w:val="num" w:pos="2160"/>
        </w:tabs>
        <w:ind w:left="2160" w:hanging="360"/>
      </w:pPr>
      <w:rPr>
        <w:rFonts w:ascii="Arial" w:hAnsi="Arial" w:hint="default"/>
      </w:rPr>
    </w:lvl>
    <w:lvl w:ilvl="3" w:tplc="EBACDC82" w:tentative="1">
      <w:start w:val="1"/>
      <w:numFmt w:val="bullet"/>
      <w:lvlText w:val="•"/>
      <w:lvlJc w:val="left"/>
      <w:pPr>
        <w:tabs>
          <w:tab w:val="num" w:pos="2880"/>
        </w:tabs>
        <w:ind w:left="2880" w:hanging="360"/>
      </w:pPr>
      <w:rPr>
        <w:rFonts w:ascii="Arial" w:hAnsi="Arial" w:hint="default"/>
      </w:rPr>
    </w:lvl>
    <w:lvl w:ilvl="4" w:tplc="F78A3586" w:tentative="1">
      <w:start w:val="1"/>
      <w:numFmt w:val="bullet"/>
      <w:lvlText w:val="•"/>
      <w:lvlJc w:val="left"/>
      <w:pPr>
        <w:tabs>
          <w:tab w:val="num" w:pos="3600"/>
        </w:tabs>
        <w:ind w:left="3600" w:hanging="360"/>
      </w:pPr>
      <w:rPr>
        <w:rFonts w:ascii="Arial" w:hAnsi="Arial" w:hint="default"/>
      </w:rPr>
    </w:lvl>
    <w:lvl w:ilvl="5" w:tplc="AB926A02" w:tentative="1">
      <w:start w:val="1"/>
      <w:numFmt w:val="bullet"/>
      <w:lvlText w:val="•"/>
      <w:lvlJc w:val="left"/>
      <w:pPr>
        <w:tabs>
          <w:tab w:val="num" w:pos="4320"/>
        </w:tabs>
        <w:ind w:left="4320" w:hanging="360"/>
      </w:pPr>
      <w:rPr>
        <w:rFonts w:ascii="Arial" w:hAnsi="Arial" w:hint="default"/>
      </w:rPr>
    </w:lvl>
    <w:lvl w:ilvl="6" w:tplc="347A8B50" w:tentative="1">
      <w:start w:val="1"/>
      <w:numFmt w:val="bullet"/>
      <w:lvlText w:val="•"/>
      <w:lvlJc w:val="left"/>
      <w:pPr>
        <w:tabs>
          <w:tab w:val="num" w:pos="5040"/>
        </w:tabs>
        <w:ind w:left="5040" w:hanging="360"/>
      </w:pPr>
      <w:rPr>
        <w:rFonts w:ascii="Arial" w:hAnsi="Arial" w:hint="default"/>
      </w:rPr>
    </w:lvl>
    <w:lvl w:ilvl="7" w:tplc="F32CA810" w:tentative="1">
      <w:start w:val="1"/>
      <w:numFmt w:val="bullet"/>
      <w:lvlText w:val="•"/>
      <w:lvlJc w:val="left"/>
      <w:pPr>
        <w:tabs>
          <w:tab w:val="num" w:pos="5760"/>
        </w:tabs>
        <w:ind w:left="5760" w:hanging="360"/>
      </w:pPr>
      <w:rPr>
        <w:rFonts w:ascii="Arial" w:hAnsi="Arial" w:hint="default"/>
      </w:rPr>
    </w:lvl>
    <w:lvl w:ilvl="8" w:tplc="F46C581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B49494E"/>
    <w:multiLevelType w:val="hybridMultilevel"/>
    <w:tmpl w:val="05DE7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185195"/>
    <w:multiLevelType w:val="hybridMultilevel"/>
    <w:tmpl w:val="211A493A"/>
    <w:lvl w:ilvl="0" w:tplc="86E8052E">
      <w:start w:val="1"/>
      <w:numFmt w:val="bullet"/>
      <w:lvlText w:val="•"/>
      <w:lvlJc w:val="left"/>
      <w:pPr>
        <w:tabs>
          <w:tab w:val="num" w:pos="720"/>
        </w:tabs>
        <w:ind w:left="720" w:hanging="360"/>
      </w:pPr>
      <w:rPr>
        <w:rFonts w:ascii="Arial" w:hAnsi="Arial" w:hint="default"/>
      </w:rPr>
    </w:lvl>
    <w:lvl w:ilvl="1" w:tplc="F8CC58E8" w:tentative="1">
      <w:start w:val="1"/>
      <w:numFmt w:val="bullet"/>
      <w:lvlText w:val="•"/>
      <w:lvlJc w:val="left"/>
      <w:pPr>
        <w:tabs>
          <w:tab w:val="num" w:pos="1440"/>
        </w:tabs>
        <w:ind w:left="1440" w:hanging="360"/>
      </w:pPr>
      <w:rPr>
        <w:rFonts w:ascii="Arial" w:hAnsi="Arial" w:hint="default"/>
      </w:rPr>
    </w:lvl>
    <w:lvl w:ilvl="2" w:tplc="42701598" w:tentative="1">
      <w:start w:val="1"/>
      <w:numFmt w:val="bullet"/>
      <w:lvlText w:val="•"/>
      <w:lvlJc w:val="left"/>
      <w:pPr>
        <w:tabs>
          <w:tab w:val="num" w:pos="2160"/>
        </w:tabs>
        <w:ind w:left="2160" w:hanging="360"/>
      </w:pPr>
      <w:rPr>
        <w:rFonts w:ascii="Arial" w:hAnsi="Arial" w:hint="default"/>
      </w:rPr>
    </w:lvl>
    <w:lvl w:ilvl="3" w:tplc="D3503DF8" w:tentative="1">
      <w:start w:val="1"/>
      <w:numFmt w:val="bullet"/>
      <w:lvlText w:val="•"/>
      <w:lvlJc w:val="left"/>
      <w:pPr>
        <w:tabs>
          <w:tab w:val="num" w:pos="2880"/>
        </w:tabs>
        <w:ind w:left="2880" w:hanging="360"/>
      </w:pPr>
      <w:rPr>
        <w:rFonts w:ascii="Arial" w:hAnsi="Arial" w:hint="default"/>
      </w:rPr>
    </w:lvl>
    <w:lvl w:ilvl="4" w:tplc="BE3C964C" w:tentative="1">
      <w:start w:val="1"/>
      <w:numFmt w:val="bullet"/>
      <w:lvlText w:val="•"/>
      <w:lvlJc w:val="left"/>
      <w:pPr>
        <w:tabs>
          <w:tab w:val="num" w:pos="3600"/>
        </w:tabs>
        <w:ind w:left="3600" w:hanging="360"/>
      </w:pPr>
      <w:rPr>
        <w:rFonts w:ascii="Arial" w:hAnsi="Arial" w:hint="default"/>
      </w:rPr>
    </w:lvl>
    <w:lvl w:ilvl="5" w:tplc="77C2E1FA" w:tentative="1">
      <w:start w:val="1"/>
      <w:numFmt w:val="bullet"/>
      <w:lvlText w:val="•"/>
      <w:lvlJc w:val="left"/>
      <w:pPr>
        <w:tabs>
          <w:tab w:val="num" w:pos="4320"/>
        </w:tabs>
        <w:ind w:left="4320" w:hanging="360"/>
      </w:pPr>
      <w:rPr>
        <w:rFonts w:ascii="Arial" w:hAnsi="Arial" w:hint="default"/>
      </w:rPr>
    </w:lvl>
    <w:lvl w:ilvl="6" w:tplc="D1B46582" w:tentative="1">
      <w:start w:val="1"/>
      <w:numFmt w:val="bullet"/>
      <w:lvlText w:val="•"/>
      <w:lvlJc w:val="left"/>
      <w:pPr>
        <w:tabs>
          <w:tab w:val="num" w:pos="5040"/>
        </w:tabs>
        <w:ind w:left="5040" w:hanging="360"/>
      </w:pPr>
      <w:rPr>
        <w:rFonts w:ascii="Arial" w:hAnsi="Arial" w:hint="default"/>
      </w:rPr>
    </w:lvl>
    <w:lvl w:ilvl="7" w:tplc="A370A88C" w:tentative="1">
      <w:start w:val="1"/>
      <w:numFmt w:val="bullet"/>
      <w:lvlText w:val="•"/>
      <w:lvlJc w:val="left"/>
      <w:pPr>
        <w:tabs>
          <w:tab w:val="num" w:pos="5760"/>
        </w:tabs>
        <w:ind w:left="5760" w:hanging="360"/>
      </w:pPr>
      <w:rPr>
        <w:rFonts w:ascii="Arial" w:hAnsi="Arial" w:hint="default"/>
      </w:rPr>
    </w:lvl>
    <w:lvl w:ilvl="8" w:tplc="6F88101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5"/>
  </w:num>
  <w:num w:numId="3">
    <w:abstractNumId w:val="2"/>
  </w:num>
  <w:num w:numId="4">
    <w:abstractNumId w:val="4"/>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068"/>
    <w:rsid w:val="0000690D"/>
    <w:rsid w:val="00014840"/>
    <w:rsid w:val="00025E18"/>
    <w:rsid w:val="000759AC"/>
    <w:rsid w:val="000910A4"/>
    <w:rsid w:val="00191106"/>
    <w:rsid w:val="001D0B84"/>
    <w:rsid w:val="001F1FCC"/>
    <w:rsid w:val="00207881"/>
    <w:rsid w:val="00241F6B"/>
    <w:rsid w:val="00271145"/>
    <w:rsid w:val="002C2A3F"/>
    <w:rsid w:val="002C3AD2"/>
    <w:rsid w:val="002C63E4"/>
    <w:rsid w:val="002D38E7"/>
    <w:rsid w:val="002D4068"/>
    <w:rsid w:val="002E3843"/>
    <w:rsid w:val="00321C98"/>
    <w:rsid w:val="00326453"/>
    <w:rsid w:val="003B6582"/>
    <w:rsid w:val="003D26C2"/>
    <w:rsid w:val="00420E4D"/>
    <w:rsid w:val="00446CF1"/>
    <w:rsid w:val="004A39E9"/>
    <w:rsid w:val="00566A3C"/>
    <w:rsid w:val="00663311"/>
    <w:rsid w:val="0066618C"/>
    <w:rsid w:val="006E2C8B"/>
    <w:rsid w:val="0071193D"/>
    <w:rsid w:val="00712A05"/>
    <w:rsid w:val="00722C38"/>
    <w:rsid w:val="007262AD"/>
    <w:rsid w:val="00753867"/>
    <w:rsid w:val="0078442E"/>
    <w:rsid w:val="007E05D4"/>
    <w:rsid w:val="008179D2"/>
    <w:rsid w:val="008736EB"/>
    <w:rsid w:val="008B1371"/>
    <w:rsid w:val="008D7D03"/>
    <w:rsid w:val="008F7BE8"/>
    <w:rsid w:val="00944F83"/>
    <w:rsid w:val="00981A86"/>
    <w:rsid w:val="009A775C"/>
    <w:rsid w:val="00A23999"/>
    <w:rsid w:val="00A311D2"/>
    <w:rsid w:val="00A373A6"/>
    <w:rsid w:val="00AE3D6D"/>
    <w:rsid w:val="00B92CDA"/>
    <w:rsid w:val="00BA5709"/>
    <w:rsid w:val="00BB33FB"/>
    <w:rsid w:val="00C00E91"/>
    <w:rsid w:val="00C2747C"/>
    <w:rsid w:val="00C5721B"/>
    <w:rsid w:val="00CC2C7C"/>
    <w:rsid w:val="00CC52D4"/>
    <w:rsid w:val="00CF6628"/>
    <w:rsid w:val="00D12204"/>
    <w:rsid w:val="00D63FEA"/>
    <w:rsid w:val="00DA7D9A"/>
    <w:rsid w:val="00DC17BF"/>
    <w:rsid w:val="00E059F2"/>
    <w:rsid w:val="00E10486"/>
    <w:rsid w:val="00E51A3B"/>
    <w:rsid w:val="00E67AC0"/>
    <w:rsid w:val="00E73FFF"/>
    <w:rsid w:val="00EA4D0E"/>
    <w:rsid w:val="00EF0706"/>
    <w:rsid w:val="00F02966"/>
    <w:rsid w:val="00F0669B"/>
    <w:rsid w:val="00F07A27"/>
    <w:rsid w:val="00FB04EF"/>
    <w:rsid w:val="00FB14D3"/>
    <w:rsid w:val="00FD79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C8CDC"/>
  <w15:chartTrackingRefBased/>
  <w15:docId w15:val="{15E72702-33E7-49B7-A526-D40F90FC6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2C38"/>
    <w:pPr>
      <w:ind w:left="720"/>
      <w:contextualSpacing/>
    </w:pPr>
  </w:style>
  <w:style w:type="paragraph" w:styleId="BalloonText">
    <w:name w:val="Balloon Text"/>
    <w:basedOn w:val="Normal"/>
    <w:link w:val="BalloonTextChar"/>
    <w:uiPriority w:val="99"/>
    <w:semiHidden/>
    <w:unhideWhenUsed/>
    <w:rsid w:val="00FB14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14D3"/>
    <w:rPr>
      <w:rFonts w:ascii="Segoe UI" w:hAnsi="Segoe UI" w:cs="Segoe UI"/>
      <w:sz w:val="18"/>
      <w:szCs w:val="18"/>
    </w:rPr>
  </w:style>
  <w:style w:type="paragraph" w:styleId="NormalWeb">
    <w:name w:val="Normal (Web)"/>
    <w:basedOn w:val="Normal"/>
    <w:uiPriority w:val="99"/>
    <w:semiHidden/>
    <w:unhideWhenUsed/>
    <w:rsid w:val="00FB14D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B14D3"/>
    <w:rPr>
      <w:b/>
      <w:bCs/>
    </w:rPr>
  </w:style>
  <w:style w:type="character" w:styleId="Hyperlink">
    <w:name w:val="Hyperlink"/>
    <w:basedOn w:val="DefaultParagraphFont"/>
    <w:uiPriority w:val="99"/>
    <w:unhideWhenUsed/>
    <w:rsid w:val="00FB14D3"/>
    <w:rPr>
      <w:color w:val="0000FF"/>
      <w:u w:val="single"/>
    </w:rPr>
  </w:style>
  <w:style w:type="character" w:styleId="FollowedHyperlink">
    <w:name w:val="FollowedHyperlink"/>
    <w:basedOn w:val="DefaultParagraphFont"/>
    <w:uiPriority w:val="99"/>
    <w:semiHidden/>
    <w:unhideWhenUsed/>
    <w:rsid w:val="00712A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021178">
      <w:bodyDiv w:val="1"/>
      <w:marLeft w:val="0"/>
      <w:marRight w:val="0"/>
      <w:marTop w:val="0"/>
      <w:marBottom w:val="0"/>
      <w:divBdr>
        <w:top w:val="none" w:sz="0" w:space="0" w:color="auto"/>
        <w:left w:val="none" w:sz="0" w:space="0" w:color="auto"/>
        <w:bottom w:val="none" w:sz="0" w:space="0" w:color="auto"/>
        <w:right w:val="none" w:sz="0" w:space="0" w:color="auto"/>
      </w:divBdr>
    </w:div>
    <w:div w:id="903176720">
      <w:bodyDiv w:val="1"/>
      <w:marLeft w:val="0"/>
      <w:marRight w:val="0"/>
      <w:marTop w:val="0"/>
      <w:marBottom w:val="0"/>
      <w:divBdr>
        <w:top w:val="none" w:sz="0" w:space="0" w:color="auto"/>
        <w:left w:val="none" w:sz="0" w:space="0" w:color="auto"/>
        <w:bottom w:val="none" w:sz="0" w:space="0" w:color="auto"/>
        <w:right w:val="none" w:sz="0" w:space="0" w:color="auto"/>
      </w:divBdr>
    </w:div>
    <w:div w:id="1717849030">
      <w:bodyDiv w:val="1"/>
      <w:marLeft w:val="0"/>
      <w:marRight w:val="0"/>
      <w:marTop w:val="0"/>
      <w:marBottom w:val="0"/>
      <w:divBdr>
        <w:top w:val="none" w:sz="0" w:space="0" w:color="auto"/>
        <w:left w:val="none" w:sz="0" w:space="0" w:color="auto"/>
        <w:bottom w:val="none" w:sz="0" w:space="0" w:color="auto"/>
        <w:right w:val="none" w:sz="0" w:space="0" w:color="auto"/>
      </w:divBdr>
      <w:divsChild>
        <w:div w:id="1038045988">
          <w:marLeft w:val="547"/>
          <w:marRight w:val="0"/>
          <w:marTop w:val="115"/>
          <w:marBottom w:val="0"/>
          <w:divBdr>
            <w:top w:val="none" w:sz="0" w:space="0" w:color="auto"/>
            <w:left w:val="none" w:sz="0" w:space="0" w:color="auto"/>
            <w:bottom w:val="none" w:sz="0" w:space="0" w:color="auto"/>
            <w:right w:val="none" w:sz="0" w:space="0" w:color="auto"/>
          </w:divBdr>
        </w:div>
        <w:div w:id="1409694101">
          <w:marLeft w:val="547"/>
          <w:marRight w:val="0"/>
          <w:marTop w:val="115"/>
          <w:marBottom w:val="0"/>
          <w:divBdr>
            <w:top w:val="none" w:sz="0" w:space="0" w:color="auto"/>
            <w:left w:val="none" w:sz="0" w:space="0" w:color="auto"/>
            <w:bottom w:val="none" w:sz="0" w:space="0" w:color="auto"/>
            <w:right w:val="none" w:sz="0" w:space="0" w:color="auto"/>
          </w:divBdr>
        </w:div>
        <w:div w:id="314914571">
          <w:marLeft w:val="547"/>
          <w:marRight w:val="0"/>
          <w:marTop w:val="115"/>
          <w:marBottom w:val="0"/>
          <w:divBdr>
            <w:top w:val="none" w:sz="0" w:space="0" w:color="auto"/>
            <w:left w:val="none" w:sz="0" w:space="0" w:color="auto"/>
            <w:bottom w:val="none" w:sz="0" w:space="0" w:color="auto"/>
            <w:right w:val="none" w:sz="0" w:space="0" w:color="auto"/>
          </w:divBdr>
        </w:div>
        <w:div w:id="610433316">
          <w:marLeft w:val="547"/>
          <w:marRight w:val="0"/>
          <w:marTop w:val="115"/>
          <w:marBottom w:val="0"/>
          <w:divBdr>
            <w:top w:val="none" w:sz="0" w:space="0" w:color="auto"/>
            <w:left w:val="none" w:sz="0" w:space="0" w:color="auto"/>
            <w:bottom w:val="none" w:sz="0" w:space="0" w:color="auto"/>
            <w:right w:val="none" w:sz="0" w:space="0" w:color="auto"/>
          </w:divBdr>
        </w:div>
        <w:div w:id="560947626">
          <w:marLeft w:val="547"/>
          <w:marRight w:val="0"/>
          <w:marTop w:val="115"/>
          <w:marBottom w:val="0"/>
          <w:divBdr>
            <w:top w:val="none" w:sz="0" w:space="0" w:color="auto"/>
            <w:left w:val="none" w:sz="0" w:space="0" w:color="auto"/>
            <w:bottom w:val="none" w:sz="0" w:space="0" w:color="auto"/>
            <w:right w:val="none" w:sz="0" w:space="0" w:color="auto"/>
          </w:divBdr>
        </w:div>
      </w:divsChild>
    </w:div>
    <w:div w:id="2139957457">
      <w:bodyDiv w:val="1"/>
      <w:marLeft w:val="0"/>
      <w:marRight w:val="0"/>
      <w:marTop w:val="0"/>
      <w:marBottom w:val="0"/>
      <w:divBdr>
        <w:top w:val="none" w:sz="0" w:space="0" w:color="auto"/>
        <w:left w:val="none" w:sz="0" w:space="0" w:color="auto"/>
        <w:bottom w:val="none" w:sz="0" w:space="0" w:color="auto"/>
        <w:right w:val="none" w:sz="0" w:space="0" w:color="auto"/>
      </w:divBdr>
      <w:divsChild>
        <w:div w:id="125536053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uline.doull@shetland.gov.uk" TargetMode="External"/><Relationship Id="rId13" Type="http://schemas.openxmlformats.org/officeDocument/2006/relationships/image" Target="media/image6.png"/><Relationship Id="rId18" Type="http://schemas.openxmlformats.org/officeDocument/2006/relationships/hyperlink" Target="https://www.nurtureuk.org/product/beyond-the-boxall-profile-for-young-people-whole-class-strategies/"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s://www.nurtureuk.org/product/beyond-the-boxall-profile-whole-class-strategies/" TargetMode="External"/><Relationship Id="rId2" Type="http://schemas.openxmlformats.org/officeDocument/2006/relationships/styles" Target="styles.xml"/><Relationship Id="rId16" Type="http://schemas.openxmlformats.org/officeDocument/2006/relationships/hyperlink" Target="https://www.nurtureuk.org/product/beyond-the-boxall-profile-whole-class-strategie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4.png"/><Relationship Id="rId5" Type="http://schemas.openxmlformats.org/officeDocument/2006/relationships/hyperlink" Target="https://www.boxallprofile.org/about/nurtureuk/" TargetMode="External"/><Relationship Id="rId15" Type="http://schemas.openxmlformats.org/officeDocument/2006/relationships/image" Target="media/image8.png"/><Relationship Id="rId10" Type="http://schemas.openxmlformats.org/officeDocument/2006/relationships/hyperlink" Target="https://www.boxallprofile.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8</Pages>
  <Words>1842</Words>
  <Characters>10502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Shetland Islands Council</Company>
  <LinksUpToDate>false</LinksUpToDate>
  <CharactersWithSpaces>12320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Isbister Gillian@Education Outreach ASN</dc:creator>
  <cp:keywords/>
  <dc:description/>
  <cp:lastModifiedBy>Isbister Gillian@Education Outreach ASN</cp:lastModifiedBy>
  <cp:revision>6</cp:revision>
  <cp:lastPrinted>2024-04-18T09:22:00Z</cp:lastPrinted>
  <dcterms:created xsi:type="dcterms:W3CDTF">2024-04-19T16:41:00Z</dcterms:created>
  <dcterms:modified xsi:type="dcterms:W3CDTF">2024-05-02T11:24:00Z</dcterms:modified>
</cp:coreProperties>
</file>