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A0" w:rsidRDefault="00873D38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47625</wp:posOffset>
            </wp:positionV>
            <wp:extent cx="1543050" cy="1000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34" cy="101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-266700</wp:posOffset>
                </wp:positionV>
                <wp:extent cx="4825365" cy="714375"/>
                <wp:effectExtent l="9525" t="9525" r="13335" b="952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A" w:rsidRPr="00873D38" w:rsidRDefault="00442B4A" w:rsidP="00C93A76">
                            <w:pPr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3D3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Lunnasting Primary School</w:t>
                            </w:r>
                          </w:p>
                          <w:p w:rsidR="00C93A76" w:rsidRPr="00873D38" w:rsidRDefault="00C93A76" w:rsidP="00442B4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873D3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proofErr w:type="spellStart"/>
                            <w:r w:rsidRPr="00873D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Vidlin</w:t>
                            </w:r>
                            <w:proofErr w:type="spellEnd"/>
                            <w:r w:rsidR="0085669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Pr="00873D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Shetland ZE2 9QB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6.5pt;margin-top:-21pt;width:379.9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" strokecolor="white [3212]">
                <v:textbox>
                  <w:txbxContent>
                    <w:p w:rsidR="00442B4A" w:rsidRPr="00873D38" w:rsidRDefault="00442B4A" w:rsidP="00C93A76">
                      <w:pPr>
                        <w:jc w:val="righ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3D38">
                        <w:rPr>
                          <w:rFonts w:ascii="Arial" w:hAnsi="Arial" w:cs="Arial"/>
                          <w:sz w:val="40"/>
                          <w:szCs w:val="40"/>
                        </w:rPr>
                        <w:t>Lunnasting Primary School</w:t>
                      </w:r>
                    </w:p>
                    <w:p w:rsidR="00C93A76" w:rsidRPr="00873D38" w:rsidRDefault="00C93A76" w:rsidP="00442B4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   </w:t>
                      </w:r>
                      <w:r w:rsidR="00873D3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   </w:t>
                      </w:r>
                      <w:proofErr w:type="spellStart"/>
                      <w:r w:rsidRPr="00873D38">
                        <w:rPr>
                          <w:rFonts w:ascii="Arial" w:hAnsi="Arial" w:cs="Arial"/>
                          <w:sz w:val="32"/>
                          <w:szCs w:val="32"/>
                        </w:rPr>
                        <w:t>Vidlin</w:t>
                      </w:r>
                      <w:proofErr w:type="spellEnd"/>
                      <w:r w:rsidR="00856696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Pr="00873D3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Shetland ZE2 9QB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FA0" w:rsidRDefault="00C36FA0"/>
    <w:p w:rsidR="00C36FA0" w:rsidRDefault="00C36FA0"/>
    <w:p w:rsidR="00C36FA0" w:rsidRDefault="00C36FA0"/>
    <w:p w:rsidR="007C13BC" w:rsidRDefault="00536B6B" w:rsidP="007C13BC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3439404</wp:posOffset>
                </wp:positionH>
                <wp:positionV relativeFrom="paragraph">
                  <wp:posOffset>128466</wp:posOffset>
                </wp:positionV>
                <wp:extent cx="3143885" cy="539115"/>
                <wp:effectExtent l="0" t="0" r="1841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A" w:rsidRPr="00C93A76" w:rsidRDefault="00442B4A" w:rsidP="00C21F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3A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C93A7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lunnasting@shetland.gov.uk</w:t>
                              </w:r>
                            </w:hyperlink>
                          </w:p>
                          <w:p w:rsidR="00536B6B" w:rsidRPr="00536B6B" w:rsidRDefault="00536B6B" w:rsidP="00C21F90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hyperlink r:id="rId9" w:history="1">
                              <w:r w:rsidRPr="00536B6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https://blogs.glowscotland.org.uk/sh/lunnastingprimaryschool/</w:t>
                              </w:r>
                            </w:hyperlink>
                          </w:p>
                          <w:p w:rsidR="00442B4A" w:rsidRDefault="00442B4A" w:rsidP="00C21F90">
                            <w:pPr>
                              <w:jc w:val="center"/>
                            </w:pPr>
                            <w:r w:rsidRPr="00C93A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Head Teacher:</w:t>
                            </w:r>
                            <w:r w:rsidR="00D262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3A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Mrs Louise Malcolmson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0.8pt;margin-top:10.1pt;width:247.55pt;height:42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" strokecolor="white [3212]">
                <v:textbox style="mso-fit-shape-to-text:t">
                  <w:txbxContent>
                    <w:p w:rsidR="00442B4A" w:rsidRPr="00C93A76" w:rsidRDefault="00442B4A" w:rsidP="00C21F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3A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Pr="00C93A7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lunnasting@shetland.gov.uk</w:t>
                        </w:r>
                      </w:hyperlink>
                    </w:p>
                    <w:p w:rsidR="00536B6B" w:rsidRPr="00536B6B" w:rsidRDefault="00536B6B" w:rsidP="00C21F90">
                      <w:pPr>
                        <w:jc w:val="center"/>
                        <w:rPr>
                          <w:rFonts w:ascii="Arial" w:hAnsi="Arial" w:cs="Arial"/>
                          <w:color w:val="993366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Website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proofErr w:type="gramEnd"/>
                      <w:hyperlink r:id="rId11" w:history="1">
                        <w:r w:rsidRPr="00536B6B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https://blogs.glowscotland.org.uk/sh/lunnastingprimaryschool/</w:t>
                        </w:r>
                      </w:hyperlink>
                    </w:p>
                    <w:p w:rsidR="00442B4A" w:rsidRDefault="00442B4A" w:rsidP="00C21F90">
                      <w:pPr>
                        <w:jc w:val="center"/>
                      </w:pPr>
                      <w:r w:rsidRPr="00C93A76">
                        <w:rPr>
                          <w:rFonts w:ascii="Arial" w:hAnsi="Arial" w:cs="Arial"/>
                          <w:sz w:val="20"/>
                          <w:szCs w:val="20"/>
                        </w:rPr>
                        <w:t>Acting Head Teacher:</w:t>
                      </w:r>
                      <w:r w:rsidR="00D262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93A76">
                        <w:rPr>
                          <w:rFonts w:ascii="Arial" w:hAnsi="Arial" w:cs="Arial"/>
                          <w:sz w:val="20"/>
                          <w:szCs w:val="20"/>
                        </w:rPr>
                        <w:t>Mrs Louise Malcolmson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423D" w:rsidRDefault="0079423D" w:rsidP="007C13BC">
      <w:pPr>
        <w:rPr>
          <w:rFonts w:ascii="Arial" w:hAnsi="Arial" w:cs="Arial"/>
        </w:rPr>
      </w:pPr>
    </w:p>
    <w:p w:rsidR="009F4333" w:rsidRDefault="009F4333" w:rsidP="009F4333">
      <w:pPr>
        <w:rPr>
          <w:rFonts w:ascii="Arial" w:hAnsi="Arial" w:cs="Arial"/>
        </w:rPr>
      </w:pPr>
    </w:p>
    <w:p w:rsidR="0064233A" w:rsidRDefault="0064233A" w:rsidP="009F4333">
      <w:pPr>
        <w:rPr>
          <w:rFonts w:ascii="Arial" w:hAnsi="Arial" w:cs="Arial"/>
        </w:rPr>
      </w:pPr>
    </w:p>
    <w:p w:rsidR="00C93A76" w:rsidRDefault="00C93A76" w:rsidP="00EB0C5B">
      <w:pPr>
        <w:ind w:left="426"/>
        <w:rPr>
          <w:rFonts w:ascii="Arial" w:hAnsi="Arial" w:cs="Arial"/>
        </w:rPr>
      </w:pPr>
    </w:p>
    <w:p w:rsidR="00C93A76" w:rsidRPr="00314AF9" w:rsidRDefault="00C93A76" w:rsidP="00C93A76">
      <w:pPr>
        <w:rPr>
          <w:rFonts w:ascii="Arial" w:hAnsi="Arial" w:cs="Arial"/>
          <w:szCs w:val="28"/>
        </w:rPr>
      </w:pPr>
    </w:p>
    <w:p w:rsidR="00725BA2" w:rsidRPr="00314AF9" w:rsidRDefault="00725BA2" w:rsidP="00FC679F">
      <w:pPr>
        <w:spacing w:line="276" w:lineRule="auto"/>
        <w:rPr>
          <w:rFonts w:ascii="Arial" w:hAnsi="Arial" w:cs="Arial"/>
          <w:sz w:val="22"/>
        </w:rPr>
      </w:pPr>
      <w:r w:rsidRPr="00314AF9">
        <w:rPr>
          <w:rFonts w:ascii="Arial" w:hAnsi="Arial" w:cs="Arial"/>
          <w:sz w:val="22"/>
        </w:rPr>
        <w:fldChar w:fldCharType="begin"/>
      </w:r>
      <w:r w:rsidRPr="00314AF9">
        <w:rPr>
          <w:rFonts w:ascii="Arial" w:hAnsi="Arial" w:cs="Arial"/>
          <w:sz w:val="22"/>
        </w:rPr>
        <w:instrText xml:space="preserve"> TIME \@ "dd MMMM yyyy" </w:instrText>
      </w:r>
      <w:r w:rsidRPr="00314AF9">
        <w:rPr>
          <w:rFonts w:ascii="Arial" w:hAnsi="Arial" w:cs="Arial"/>
          <w:sz w:val="22"/>
        </w:rPr>
        <w:fldChar w:fldCharType="separate"/>
      </w:r>
      <w:r w:rsidR="00C21F90">
        <w:rPr>
          <w:rFonts w:ascii="Arial" w:hAnsi="Arial" w:cs="Arial"/>
          <w:noProof/>
          <w:sz w:val="22"/>
        </w:rPr>
        <w:t>14 May 2024</w:t>
      </w:r>
      <w:r w:rsidRPr="00314AF9">
        <w:rPr>
          <w:rFonts w:ascii="Arial" w:hAnsi="Arial" w:cs="Arial"/>
          <w:sz w:val="22"/>
        </w:rPr>
        <w:fldChar w:fldCharType="end"/>
      </w:r>
    </w:p>
    <w:p w:rsidR="00725BA2" w:rsidRPr="00314AF9" w:rsidRDefault="00725BA2" w:rsidP="00FC679F">
      <w:pPr>
        <w:spacing w:line="276" w:lineRule="auto"/>
        <w:rPr>
          <w:rFonts w:ascii="Arial" w:hAnsi="Arial" w:cs="Arial"/>
          <w:sz w:val="22"/>
        </w:rPr>
      </w:pPr>
    </w:p>
    <w:p w:rsidR="00856696" w:rsidRPr="00314AF9" w:rsidRDefault="00725BA2" w:rsidP="00FC679F">
      <w:pPr>
        <w:spacing w:line="276" w:lineRule="auto"/>
        <w:rPr>
          <w:rFonts w:ascii="Arial" w:hAnsi="Arial" w:cs="Arial"/>
          <w:sz w:val="22"/>
        </w:rPr>
      </w:pPr>
      <w:r w:rsidRPr="00314AF9">
        <w:rPr>
          <w:rFonts w:ascii="Arial" w:hAnsi="Arial" w:cs="Arial"/>
          <w:sz w:val="22"/>
        </w:rPr>
        <w:t xml:space="preserve">Dear Parent/s, </w:t>
      </w:r>
    </w:p>
    <w:p w:rsidR="003F1EB9" w:rsidRPr="00314AF9" w:rsidRDefault="003F1EB9" w:rsidP="00FC679F">
      <w:pPr>
        <w:spacing w:line="276" w:lineRule="auto"/>
        <w:rPr>
          <w:rFonts w:ascii="Arial" w:hAnsi="Arial" w:cs="Arial"/>
          <w:sz w:val="22"/>
        </w:rPr>
      </w:pPr>
    </w:p>
    <w:p w:rsidR="005F674E" w:rsidRDefault="00F80ED4" w:rsidP="00FC679F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are now nearly half way through the term and have some updates for you. </w:t>
      </w:r>
    </w:p>
    <w:p w:rsidR="005F674E" w:rsidRPr="005F674E" w:rsidRDefault="005F674E" w:rsidP="00FC679F">
      <w:pPr>
        <w:spacing w:line="276" w:lineRule="auto"/>
        <w:rPr>
          <w:rFonts w:ascii="Arial" w:hAnsi="Arial" w:cs="Arial"/>
          <w:sz w:val="22"/>
        </w:rPr>
      </w:pPr>
    </w:p>
    <w:p w:rsidR="005F674E" w:rsidRDefault="005F674E" w:rsidP="00FC679F">
      <w:pPr>
        <w:spacing w:line="276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Dates for your diary</w:t>
      </w:r>
    </w:p>
    <w:p w:rsidR="005F674E" w:rsidRDefault="005F674E" w:rsidP="00FC679F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38"/>
      </w:tblGrid>
      <w:tr w:rsidR="00154889" w:rsidTr="00154889">
        <w:trPr>
          <w:trHeight w:val="147"/>
        </w:trPr>
        <w:tc>
          <w:tcPr>
            <w:tcW w:w="3397" w:type="dxa"/>
          </w:tcPr>
          <w:p w:rsidR="00154889" w:rsidRPr="00154889" w:rsidRDefault="00154889" w:rsidP="004F0F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>Monday 20</w:t>
            </w:r>
            <w:r w:rsidRPr="0015488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54889"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  <w:tc>
          <w:tcPr>
            <w:tcW w:w="6638" w:type="dxa"/>
          </w:tcPr>
          <w:p w:rsidR="00154889" w:rsidRPr="00154889" w:rsidRDefault="00154889" w:rsidP="004F0F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>Occasional Holiday – School closed</w:t>
            </w:r>
          </w:p>
        </w:tc>
      </w:tr>
      <w:tr w:rsidR="00154889" w:rsidTr="00154889">
        <w:trPr>
          <w:trHeight w:val="150"/>
        </w:trPr>
        <w:tc>
          <w:tcPr>
            <w:tcW w:w="3397" w:type="dxa"/>
          </w:tcPr>
          <w:p w:rsidR="00154889" w:rsidRPr="00154889" w:rsidRDefault="00F83D38" w:rsidP="004F0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31</w:t>
            </w:r>
            <w:r w:rsidRPr="00F83D3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  <w:tc>
          <w:tcPr>
            <w:tcW w:w="6638" w:type="dxa"/>
          </w:tcPr>
          <w:p w:rsidR="00154889" w:rsidRPr="00154889" w:rsidRDefault="00F83D38" w:rsidP="004F0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Garden Tidy </w:t>
            </w:r>
            <w:r w:rsidR="00BF42AE">
              <w:rPr>
                <w:rFonts w:ascii="Arial" w:hAnsi="Arial" w:cs="Arial"/>
                <w:sz w:val="22"/>
                <w:szCs w:val="22"/>
              </w:rPr>
              <w:t xml:space="preserve">– Open to the community </w:t>
            </w:r>
          </w:p>
        </w:tc>
      </w:tr>
      <w:tr w:rsidR="00F80ED4" w:rsidTr="00154889">
        <w:trPr>
          <w:trHeight w:val="150"/>
        </w:trPr>
        <w:tc>
          <w:tcPr>
            <w:tcW w:w="3397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>Tuesday 11</w:t>
            </w:r>
            <w:r w:rsidRPr="0015488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54889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6638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 xml:space="preserve">Child-led open evening 5 – 7.30pm </w:t>
            </w:r>
          </w:p>
        </w:tc>
      </w:tr>
      <w:tr w:rsidR="00F80ED4" w:rsidTr="00154889">
        <w:trPr>
          <w:trHeight w:val="147"/>
        </w:trPr>
        <w:tc>
          <w:tcPr>
            <w:tcW w:w="3397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>Thursday 13</w:t>
            </w:r>
            <w:r w:rsidRPr="0015488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54889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6638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 xml:space="preserve">Moving Up Day for all pupils </w:t>
            </w:r>
          </w:p>
        </w:tc>
      </w:tr>
      <w:tr w:rsidR="00F80ED4" w:rsidTr="00154889">
        <w:trPr>
          <w:trHeight w:val="144"/>
        </w:trPr>
        <w:tc>
          <w:tcPr>
            <w:tcW w:w="3397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14</w:t>
            </w:r>
            <w:r w:rsidRPr="00F83D3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</w:t>
            </w:r>
          </w:p>
        </w:tc>
        <w:tc>
          <w:tcPr>
            <w:tcW w:w="6638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Whole school day trip to the South End </w:t>
            </w:r>
            <w:r w:rsidR="00827556">
              <w:rPr>
                <w:rFonts w:ascii="Arial" w:hAnsi="Arial" w:cs="Arial"/>
                <w:sz w:val="22"/>
                <w:szCs w:val="22"/>
              </w:rPr>
              <w:t>(more details to follow)</w:t>
            </w:r>
          </w:p>
        </w:tc>
      </w:tr>
      <w:tr w:rsidR="00F80ED4" w:rsidTr="00154889">
        <w:trPr>
          <w:trHeight w:val="144"/>
        </w:trPr>
        <w:tc>
          <w:tcPr>
            <w:tcW w:w="3397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17</w:t>
            </w:r>
            <w:r w:rsidRPr="00F83D3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</w:t>
            </w:r>
          </w:p>
        </w:tc>
        <w:tc>
          <w:tcPr>
            <w:tcW w:w="6638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 xml:space="preserve">Sports Day </w:t>
            </w:r>
            <w:r>
              <w:rPr>
                <w:rFonts w:ascii="Arial" w:hAnsi="Arial" w:cs="Arial"/>
                <w:sz w:val="22"/>
                <w:szCs w:val="22"/>
              </w:rPr>
              <w:t xml:space="preserve">(details to be confirmed) </w:t>
            </w:r>
            <w:r w:rsidRPr="00154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1F90" w:rsidTr="00154889">
        <w:trPr>
          <w:trHeight w:val="144"/>
        </w:trPr>
        <w:tc>
          <w:tcPr>
            <w:tcW w:w="3397" w:type="dxa"/>
          </w:tcPr>
          <w:p w:rsidR="00C21F90" w:rsidRDefault="00C21F90" w:rsidP="00F8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20</w:t>
            </w:r>
            <w:r w:rsidRPr="00C21F9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6638" w:type="dxa"/>
          </w:tcPr>
          <w:p w:rsidR="00C21F90" w:rsidRPr="00154889" w:rsidRDefault="00C21F90" w:rsidP="00C21F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Education Day P4-7 (details and permission slips to follow)</w:t>
            </w:r>
          </w:p>
        </w:tc>
      </w:tr>
      <w:tr w:rsidR="00F80ED4" w:rsidTr="00154889">
        <w:trPr>
          <w:trHeight w:val="144"/>
        </w:trPr>
        <w:tc>
          <w:tcPr>
            <w:tcW w:w="3397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 w:rsidRPr="00154889">
              <w:rPr>
                <w:rFonts w:ascii="Arial" w:hAnsi="Arial" w:cs="Arial"/>
                <w:sz w:val="22"/>
                <w:szCs w:val="22"/>
              </w:rPr>
              <w:t>Wednesday 26</w:t>
            </w:r>
            <w:r w:rsidRPr="0015488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54889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6638" w:type="dxa"/>
          </w:tcPr>
          <w:p w:rsidR="00F80ED4" w:rsidRPr="00154889" w:rsidRDefault="00F80ED4" w:rsidP="00F8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P7 Leavers Assembly 2pm – 3pm </w:t>
            </w:r>
            <w:r w:rsidR="00C21F90">
              <w:rPr>
                <w:rFonts w:ascii="Arial" w:hAnsi="Arial" w:cs="Arial"/>
                <w:sz w:val="22"/>
                <w:szCs w:val="22"/>
              </w:rPr>
              <w:t>– everyone welcome</w:t>
            </w:r>
          </w:p>
        </w:tc>
      </w:tr>
      <w:tr w:rsidR="00827556" w:rsidTr="00154889">
        <w:trPr>
          <w:trHeight w:val="144"/>
        </w:trPr>
        <w:tc>
          <w:tcPr>
            <w:tcW w:w="3397" w:type="dxa"/>
          </w:tcPr>
          <w:p w:rsidR="00827556" w:rsidRPr="00154889" w:rsidRDefault="00827556" w:rsidP="00F8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28</w:t>
            </w:r>
            <w:r w:rsidRPr="0082755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6638" w:type="dxa"/>
          </w:tcPr>
          <w:p w:rsidR="00827556" w:rsidRDefault="00827556" w:rsidP="00F8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Day of Term</w:t>
            </w:r>
            <w:bookmarkStart w:id="0" w:name="_GoBack"/>
            <w:bookmarkEnd w:id="0"/>
          </w:p>
        </w:tc>
      </w:tr>
    </w:tbl>
    <w:p w:rsidR="00154889" w:rsidRDefault="00154889" w:rsidP="00FC679F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:rsidR="00154889" w:rsidRDefault="00154889" w:rsidP="00FC679F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:rsidR="00F83D38" w:rsidRDefault="00F83D38" w:rsidP="00FC679F">
      <w:pPr>
        <w:spacing w:line="276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Garden Tidy</w:t>
      </w:r>
    </w:p>
    <w:p w:rsidR="005F674E" w:rsidRDefault="005F674E" w:rsidP="00FC679F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:rsidR="00F83D38" w:rsidRDefault="00F83D38" w:rsidP="00FC679F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children will be taking part in the garden tidy, 2 – 3pm on Friday 31</w:t>
      </w:r>
      <w:r w:rsidRPr="00F83D38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May. We are looking for volunteers to help with this garden tidy, more the merrier! </w:t>
      </w:r>
      <w:r w:rsidR="00C21F9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It would be ideal if children could take gloves an</w:t>
      </w:r>
      <w:r w:rsidR="00F80ED4">
        <w:rPr>
          <w:rFonts w:ascii="Arial" w:hAnsi="Arial" w:cs="Arial"/>
          <w:sz w:val="22"/>
        </w:rPr>
        <w:t xml:space="preserve">d any spare gardening equipment. </w:t>
      </w:r>
    </w:p>
    <w:p w:rsidR="00BE588E" w:rsidRDefault="00BE588E" w:rsidP="00FC679F">
      <w:p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:rsidR="00BC3B1A" w:rsidRDefault="00F83D38" w:rsidP="00BC3B1A">
      <w:pPr>
        <w:spacing w:line="276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Child-led open evening</w:t>
      </w:r>
    </w:p>
    <w:p w:rsidR="00BC3B1A" w:rsidRDefault="00BC3B1A" w:rsidP="00BC3B1A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:rsidR="00BC3B1A" w:rsidRDefault="00F83D38" w:rsidP="00BC3B1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is an excellent opportunity for your </w:t>
      </w:r>
      <w:proofErr w:type="gramStart"/>
      <w:r>
        <w:rPr>
          <w:rFonts w:ascii="Arial" w:hAnsi="Arial" w:cs="Arial"/>
          <w:sz w:val="22"/>
        </w:rPr>
        <w:t>child(</w:t>
      </w:r>
      <w:proofErr w:type="spellStart"/>
      <w:proofErr w:type="gramEnd"/>
      <w:r>
        <w:rPr>
          <w:rFonts w:ascii="Arial" w:hAnsi="Arial" w:cs="Arial"/>
          <w:sz w:val="22"/>
        </w:rPr>
        <w:t>ren</w:t>
      </w:r>
      <w:proofErr w:type="spellEnd"/>
      <w:r>
        <w:rPr>
          <w:rFonts w:ascii="Arial" w:hAnsi="Arial" w:cs="Arial"/>
          <w:sz w:val="22"/>
        </w:rPr>
        <w:t xml:space="preserve">) to showcase their learning. If you feel you need a </w:t>
      </w:r>
      <w:r w:rsidR="00F80ED4">
        <w:rPr>
          <w:rFonts w:ascii="Arial" w:hAnsi="Arial" w:cs="Arial"/>
          <w:sz w:val="22"/>
        </w:rPr>
        <w:t xml:space="preserve">confidential </w:t>
      </w:r>
      <w:r>
        <w:rPr>
          <w:rFonts w:ascii="Arial" w:hAnsi="Arial" w:cs="Arial"/>
          <w:sz w:val="22"/>
        </w:rPr>
        <w:t xml:space="preserve">one-to-one with staff, we will have separate meeting rooms. </w:t>
      </w:r>
      <w:r w:rsidR="00F80ED4">
        <w:rPr>
          <w:rFonts w:ascii="Arial" w:hAnsi="Arial" w:cs="Arial"/>
          <w:sz w:val="22"/>
        </w:rPr>
        <w:t xml:space="preserve">We will also be seeking the views of parents to help us set improvement targets for the next academic year. There will be feedback forms at this event. </w:t>
      </w:r>
    </w:p>
    <w:p w:rsidR="00F80ED4" w:rsidRPr="00314AF9" w:rsidRDefault="00F80ED4" w:rsidP="00FC679F">
      <w:pPr>
        <w:spacing w:line="276" w:lineRule="auto"/>
        <w:jc w:val="both"/>
        <w:rPr>
          <w:rFonts w:ascii="Arial" w:hAnsi="Arial" w:cs="Arial"/>
          <w:sz w:val="22"/>
        </w:rPr>
      </w:pPr>
    </w:p>
    <w:p w:rsidR="000C2632" w:rsidRPr="00314AF9" w:rsidRDefault="000C2632" w:rsidP="00FC679F">
      <w:pPr>
        <w:spacing w:line="276" w:lineRule="auto"/>
        <w:jc w:val="both"/>
        <w:rPr>
          <w:rFonts w:ascii="Arial" w:hAnsi="Arial" w:cs="Arial"/>
          <w:sz w:val="22"/>
        </w:rPr>
      </w:pPr>
      <w:r w:rsidRPr="00314AF9">
        <w:rPr>
          <w:rFonts w:ascii="Arial" w:hAnsi="Arial" w:cs="Arial"/>
          <w:sz w:val="22"/>
        </w:rPr>
        <w:t>If you have any queries, please do not hesitate to contact me.</w:t>
      </w:r>
    </w:p>
    <w:p w:rsidR="00307D13" w:rsidRPr="00314AF9" w:rsidRDefault="00307D13" w:rsidP="00FC679F">
      <w:pPr>
        <w:spacing w:line="276" w:lineRule="auto"/>
        <w:rPr>
          <w:rFonts w:ascii="Arial" w:hAnsi="Arial" w:cs="Arial"/>
          <w:b/>
          <w:sz w:val="22"/>
        </w:rPr>
      </w:pPr>
    </w:p>
    <w:p w:rsidR="00725BA2" w:rsidRPr="00314AF9" w:rsidRDefault="00725BA2" w:rsidP="00FC679F">
      <w:pPr>
        <w:spacing w:line="276" w:lineRule="auto"/>
        <w:rPr>
          <w:rFonts w:ascii="Arial" w:hAnsi="Arial" w:cs="Arial"/>
          <w:sz w:val="22"/>
        </w:rPr>
      </w:pPr>
      <w:r w:rsidRPr="00314AF9">
        <w:rPr>
          <w:rFonts w:ascii="Arial" w:hAnsi="Arial" w:cs="Arial"/>
          <w:sz w:val="22"/>
        </w:rPr>
        <w:t>Yours sincerely,</w:t>
      </w:r>
    </w:p>
    <w:p w:rsidR="00725BA2" w:rsidRPr="00314AF9" w:rsidRDefault="00725BA2" w:rsidP="00FC679F">
      <w:pPr>
        <w:spacing w:line="276" w:lineRule="auto"/>
        <w:jc w:val="center"/>
        <w:rPr>
          <w:rFonts w:ascii="Arial" w:hAnsi="Arial" w:cs="Arial"/>
          <w:noProof/>
          <w:sz w:val="22"/>
          <w:lang w:eastAsia="en-GB"/>
        </w:rPr>
      </w:pPr>
    </w:p>
    <w:p w:rsidR="004C0A92" w:rsidRPr="00314AF9" w:rsidRDefault="004C0A92" w:rsidP="004C0A92">
      <w:pPr>
        <w:rPr>
          <w:rFonts w:ascii="Lucida Calligraphy" w:eastAsiaTheme="minorEastAsia" w:hAnsi="Lucida Calligraphy"/>
          <w:noProof/>
          <w:sz w:val="20"/>
          <w:szCs w:val="22"/>
          <w:lang w:eastAsia="en-GB"/>
        </w:rPr>
      </w:pPr>
      <w:r w:rsidRPr="00314AF9">
        <w:rPr>
          <w:rFonts w:ascii="Lucida Calligraphy" w:eastAsiaTheme="minorEastAsia" w:hAnsi="Lucida Calligraphy"/>
          <w:noProof/>
          <w:sz w:val="22"/>
          <w:lang w:eastAsia="en-GB"/>
        </w:rPr>
        <w:t>Louise Malcolmson</w:t>
      </w:r>
    </w:p>
    <w:p w:rsidR="00725BA2" w:rsidRPr="00314AF9" w:rsidRDefault="00725BA2" w:rsidP="00FC679F">
      <w:pPr>
        <w:spacing w:line="276" w:lineRule="auto"/>
        <w:rPr>
          <w:rFonts w:ascii="Arial" w:hAnsi="Arial" w:cs="Arial"/>
          <w:sz w:val="22"/>
        </w:rPr>
      </w:pPr>
    </w:p>
    <w:p w:rsidR="00725BA2" w:rsidRPr="00314AF9" w:rsidRDefault="00725BA2" w:rsidP="00314AF9">
      <w:pPr>
        <w:rPr>
          <w:rFonts w:ascii="Arial" w:hAnsi="Arial" w:cs="Arial"/>
          <w:sz w:val="22"/>
        </w:rPr>
      </w:pPr>
      <w:r w:rsidRPr="00314AF9">
        <w:rPr>
          <w:rFonts w:ascii="Arial" w:hAnsi="Arial" w:cs="Arial"/>
          <w:sz w:val="22"/>
        </w:rPr>
        <w:t>Mrs L Malcolmson</w:t>
      </w:r>
    </w:p>
    <w:p w:rsidR="00577D54" w:rsidRPr="00314AF9" w:rsidRDefault="00725BA2" w:rsidP="00314AF9">
      <w:pPr>
        <w:rPr>
          <w:rFonts w:ascii="Arial" w:hAnsi="Arial" w:cs="Arial"/>
          <w:sz w:val="22"/>
        </w:rPr>
      </w:pPr>
      <w:r w:rsidRPr="00314AF9">
        <w:rPr>
          <w:rFonts w:ascii="Arial" w:hAnsi="Arial" w:cs="Arial"/>
          <w:sz w:val="22"/>
        </w:rPr>
        <w:t xml:space="preserve">Acting Head Teacher </w:t>
      </w:r>
    </w:p>
    <w:sectPr w:rsidR="00577D54" w:rsidRPr="00314AF9" w:rsidSect="0064233A">
      <w:footerReference w:type="default" r:id="rId12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98" w:rsidRDefault="00116F98">
      <w:r>
        <w:separator/>
      </w:r>
    </w:p>
  </w:endnote>
  <w:endnote w:type="continuationSeparator" w:id="0">
    <w:p w:rsidR="00116F98" w:rsidRDefault="0011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12" w:rsidRDefault="00322312" w:rsidP="00742AF4">
    <w:pPr>
      <w:pStyle w:val="Footer"/>
      <w:tabs>
        <w:tab w:val="clear" w:pos="8306"/>
        <w:tab w:val="right" w:pos="9639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98" w:rsidRDefault="00116F98">
      <w:r>
        <w:separator/>
      </w:r>
    </w:p>
  </w:footnote>
  <w:footnote w:type="continuationSeparator" w:id="0">
    <w:p w:rsidR="00116F98" w:rsidRDefault="0011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0DF"/>
    <w:multiLevelType w:val="hybridMultilevel"/>
    <w:tmpl w:val="6D84FB84"/>
    <w:lvl w:ilvl="0" w:tplc="D9C4E04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338"/>
    <w:multiLevelType w:val="hybridMultilevel"/>
    <w:tmpl w:val="DDF0C9D4"/>
    <w:lvl w:ilvl="0" w:tplc="1C50B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28C0"/>
    <w:multiLevelType w:val="hybridMultilevel"/>
    <w:tmpl w:val="6B4A5FEC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43"/>
    <w:rsid w:val="00053CDD"/>
    <w:rsid w:val="00062984"/>
    <w:rsid w:val="00081A5F"/>
    <w:rsid w:val="000853D8"/>
    <w:rsid w:val="000A3391"/>
    <w:rsid w:val="000A3CA8"/>
    <w:rsid w:val="000A68F4"/>
    <w:rsid w:val="000B75B8"/>
    <w:rsid w:val="000C2632"/>
    <w:rsid w:val="000D4727"/>
    <w:rsid w:val="000F680E"/>
    <w:rsid w:val="00116F98"/>
    <w:rsid w:val="00141BD3"/>
    <w:rsid w:val="00147AF3"/>
    <w:rsid w:val="00154889"/>
    <w:rsid w:val="00155CBA"/>
    <w:rsid w:val="00166051"/>
    <w:rsid w:val="0018217E"/>
    <w:rsid w:val="00186FE8"/>
    <w:rsid w:val="001E1F15"/>
    <w:rsid w:val="00217CB4"/>
    <w:rsid w:val="00226724"/>
    <w:rsid w:val="002475A2"/>
    <w:rsid w:val="00263118"/>
    <w:rsid w:val="00273E09"/>
    <w:rsid w:val="00294944"/>
    <w:rsid w:val="002A09E2"/>
    <w:rsid w:val="002B783E"/>
    <w:rsid w:val="002E7201"/>
    <w:rsid w:val="00301792"/>
    <w:rsid w:val="00307D13"/>
    <w:rsid w:val="00314AF9"/>
    <w:rsid w:val="00322312"/>
    <w:rsid w:val="003311DC"/>
    <w:rsid w:val="00341ECA"/>
    <w:rsid w:val="0038397C"/>
    <w:rsid w:val="00394842"/>
    <w:rsid w:val="00397B5D"/>
    <w:rsid w:val="003A2129"/>
    <w:rsid w:val="003D27B9"/>
    <w:rsid w:val="003F06A9"/>
    <w:rsid w:val="003F1EB9"/>
    <w:rsid w:val="00442B4A"/>
    <w:rsid w:val="0046506C"/>
    <w:rsid w:val="00497462"/>
    <w:rsid w:val="004A45CB"/>
    <w:rsid w:val="004A7F37"/>
    <w:rsid w:val="004C0A92"/>
    <w:rsid w:val="004D596D"/>
    <w:rsid w:val="004D7E2A"/>
    <w:rsid w:val="004E10C8"/>
    <w:rsid w:val="00523282"/>
    <w:rsid w:val="00536B6B"/>
    <w:rsid w:val="00537520"/>
    <w:rsid w:val="00557D17"/>
    <w:rsid w:val="005637B5"/>
    <w:rsid w:val="00573D77"/>
    <w:rsid w:val="00577D54"/>
    <w:rsid w:val="00594DD6"/>
    <w:rsid w:val="005A1192"/>
    <w:rsid w:val="005C4598"/>
    <w:rsid w:val="005F6501"/>
    <w:rsid w:val="005F674E"/>
    <w:rsid w:val="005F6885"/>
    <w:rsid w:val="00603E8F"/>
    <w:rsid w:val="0064233A"/>
    <w:rsid w:val="0067189B"/>
    <w:rsid w:val="006A4F12"/>
    <w:rsid w:val="0070596C"/>
    <w:rsid w:val="007257AE"/>
    <w:rsid w:val="00725BA2"/>
    <w:rsid w:val="00742AF4"/>
    <w:rsid w:val="00765C4D"/>
    <w:rsid w:val="00770CA2"/>
    <w:rsid w:val="007738DE"/>
    <w:rsid w:val="0079423D"/>
    <w:rsid w:val="007A7DED"/>
    <w:rsid w:val="007B253E"/>
    <w:rsid w:val="007C13BC"/>
    <w:rsid w:val="007D079E"/>
    <w:rsid w:val="00812DB3"/>
    <w:rsid w:val="00827556"/>
    <w:rsid w:val="00830451"/>
    <w:rsid w:val="00856696"/>
    <w:rsid w:val="00873D38"/>
    <w:rsid w:val="008A10EF"/>
    <w:rsid w:val="008B6FEC"/>
    <w:rsid w:val="008B7C47"/>
    <w:rsid w:val="008E3564"/>
    <w:rsid w:val="008F6103"/>
    <w:rsid w:val="008F636E"/>
    <w:rsid w:val="009410D3"/>
    <w:rsid w:val="00987044"/>
    <w:rsid w:val="00992D8A"/>
    <w:rsid w:val="0099338F"/>
    <w:rsid w:val="009B0EE4"/>
    <w:rsid w:val="009C7DFD"/>
    <w:rsid w:val="009F4333"/>
    <w:rsid w:val="00A06DE1"/>
    <w:rsid w:val="00A15357"/>
    <w:rsid w:val="00A55DCE"/>
    <w:rsid w:val="00A572A2"/>
    <w:rsid w:val="00A65A20"/>
    <w:rsid w:val="00A96901"/>
    <w:rsid w:val="00AC4947"/>
    <w:rsid w:val="00AE495E"/>
    <w:rsid w:val="00AF7269"/>
    <w:rsid w:val="00B003DA"/>
    <w:rsid w:val="00B12216"/>
    <w:rsid w:val="00B174F3"/>
    <w:rsid w:val="00B225C2"/>
    <w:rsid w:val="00B71675"/>
    <w:rsid w:val="00B77864"/>
    <w:rsid w:val="00B80C4C"/>
    <w:rsid w:val="00B930FD"/>
    <w:rsid w:val="00BA7FA4"/>
    <w:rsid w:val="00BC3B1A"/>
    <w:rsid w:val="00BE588E"/>
    <w:rsid w:val="00BF42AE"/>
    <w:rsid w:val="00C062AD"/>
    <w:rsid w:val="00C173F5"/>
    <w:rsid w:val="00C21F90"/>
    <w:rsid w:val="00C25AC8"/>
    <w:rsid w:val="00C36FA0"/>
    <w:rsid w:val="00C7494A"/>
    <w:rsid w:val="00C86843"/>
    <w:rsid w:val="00C93A76"/>
    <w:rsid w:val="00CC754C"/>
    <w:rsid w:val="00CD719A"/>
    <w:rsid w:val="00CE7D30"/>
    <w:rsid w:val="00CF2191"/>
    <w:rsid w:val="00D0107A"/>
    <w:rsid w:val="00D13CBF"/>
    <w:rsid w:val="00D26272"/>
    <w:rsid w:val="00D3309B"/>
    <w:rsid w:val="00D34225"/>
    <w:rsid w:val="00D45CE5"/>
    <w:rsid w:val="00D92F35"/>
    <w:rsid w:val="00D963A6"/>
    <w:rsid w:val="00DD3321"/>
    <w:rsid w:val="00DF4888"/>
    <w:rsid w:val="00E07D73"/>
    <w:rsid w:val="00E1063D"/>
    <w:rsid w:val="00E71054"/>
    <w:rsid w:val="00EB0C5B"/>
    <w:rsid w:val="00EC02E3"/>
    <w:rsid w:val="00EC539A"/>
    <w:rsid w:val="00ED2DF0"/>
    <w:rsid w:val="00ED7641"/>
    <w:rsid w:val="00F12A5C"/>
    <w:rsid w:val="00F16825"/>
    <w:rsid w:val="00F61CAE"/>
    <w:rsid w:val="00F76A4B"/>
    <w:rsid w:val="00F80ED4"/>
    <w:rsid w:val="00F83D38"/>
    <w:rsid w:val="00FA021A"/>
    <w:rsid w:val="00FC091F"/>
    <w:rsid w:val="00FC5045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A741022"/>
  <w15:docId w15:val="{8AF44B12-DC9E-4CBB-B127-867D7D3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2632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36F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36FA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7C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4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B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2632"/>
    <w:rPr>
      <w:b/>
      <w:bCs/>
      <w:sz w:val="24"/>
      <w:szCs w:val="24"/>
      <w:u w:val="single"/>
      <w:lang w:eastAsia="en-US"/>
    </w:rPr>
  </w:style>
  <w:style w:type="character" w:styleId="SubtleEmphasis">
    <w:name w:val="Subtle Emphasis"/>
    <w:basedOn w:val="DefaultParagraphFont"/>
    <w:uiPriority w:val="19"/>
    <w:qFormat/>
    <w:rsid w:val="00ED76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nasting@shetland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s.glowscotland.org.uk/sh/lunnastingprimaryschoo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nnasting@shet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sh/lunnastingprimary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Hughson Linda@Lunnasting Primary School</cp:lastModifiedBy>
  <cp:revision>2</cp:revision>
  <cp:lastPrinted>2023-09-25T11:28:00Z</cp:lastPrinted>
  <dcterms:created xsi:type="dcterms:W3CDTF">2024-05-14T11:16:00Z</dcterms:created>
  <dcterms:modified xsi:type="dcterms:W3CDTF">2024-05-14T11:16:00Z</dcterms:modified>
</cp:coreProperties>
</file>