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tblLayout w:type="fixed"/>
        <w:tblLook w:val="0000" w:firstRow="0" w:lastRow="0" w:firstColumn="0" w:lastColumn="0" w:noHBand="0" w:noVBand="0"/>
      </w:tblPr>
      <w:tblGrid>
        <w:gridCol w:w="6445"/>
        <w:gridCol w:w="3686"/>
      </w:tblGrid>
      <w:tr w:rsidR="00566662" w14:paraId="1BCC1F29" w14:textId="77777777">
        <w:tc>
          <w:tcPr>
            <w:tcW w:w="6445" w:type="dxa"/>
          </w:tcPr>
          <w:p w14:paraId="67740B33" w14:textId="77777777" w:rsidR="00566662" w:rsidRDefault="005652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Director of Children’s Services: Helen Budge</w:t>
            </w:r>
          </w:p>
        </w:tc>
        <w:tc>
          <w:tcPr>
            <w:tcW w:w="3686" w:type="dxa"/>
          </w:tcPr>
          <w:p w14:paraId="69DE9A23" w14:textId="77777777" w:rsidR="00566662" w:rsidRDefault="005652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Children’s Services</w:t>
            </w:r>
          </w:p>
        </w:tc>
      </w:tr>
      <w:tr w:rsidR="00566662" w14:paraId="5603DAF2" w14:textId="77777777">
        <w:tc>
          <w:tcPr>
            <w:tcW w:w="6445" w:type="dxa"/>
          </w:tcPr>
          <w:p w14:paraId="00D437B3" w14:textId="77777777" w:rsidR="00566662" w:rsidRDefault="00566662"/>
          <w:p w14:paraId="68696C4C" w14:textId="77777777" w:rsidR="00A54CEA" w:rsidRDefault="00A54CEA"/>
          <w:p w14:paraId="2F6C8823" w14:textId="77777777" w:rsidR="00410D49" w:rsidRDefault="00410D49"/>
          <w:p w14:paraId="71AF7490" w14:textId="77777777" w:rsidR="00D73909" w:rsidRDefault="00D73909"/>
          <w:p w14:paraId="7317ADF2" w14:textId="4C5FB4C1" w:rsidR="00AA2B51" w:rsidRPr="0077350D" w:rsidRDefault="008003D3" w:rsidP="00D73909">
            <w:pPr>
              <w:rPr>
                <w:rFonts w:cs="Arial"/>
                <w:szCs w:val="24"/>
              </w:rPr>
            </w:pPr>
            <w:r>
              <w:t xml:space="preserve">Parents </w:t>
            </w:r>
            <w:r w:rsidR="00D73909">
              <w:t>and</w:t>
            </w:r>
            <w:r>
              <w:t xml:space="preserve"> Carers</w:t>
            </w:r>
          </w:p>
        </w:tc>
        <w:tc>
          <w:tcPr>
            <w:tcW w:w="3686" w:type="dxa"/>
          </w:tcPr>
          <w:p w14:paraId="6E792402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Hayfield House</w:t>
            </w:r>
          </w:p>
          <w:p w14:paraId="38674DBF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Hayfield Lane</w:t>
            </w:r>
          </w:p>
          <w:p w14:paraId="6E1E7D50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Lerwick</w:t>
            </w:r>
            <w:proofErr w:type="spellEnd"/>
          </w:p>
          <w:p w14:paraId="22BA599B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Shetland </w:t>
            </w:r>
          </w:p>
          <w:p w14:paraId="620C4661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ZE1 0QD</w:t>
            </w:r>
          </w:p>
          <w:p w14:paraId="0BF4E47D" w14:textId="77777777" w:rsidR="00566662" w:rsidRDefault="00566662">
            <w:pPr>
              <w:rPr>
                <w:rFonts w:ascii="Times New Roman" w:hAnsi="Times New Roman"/>
                <w:sz w:val="20"/>
              </w:rPr>
            </w:pPr>
          </w:p>
          <w:p w14:paraId="4CEE3C71" w14:textId="77777777" w:rsidR="00566662" w:rsidRDefault="0056522D" w:rsidP="00D739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Telephone: 01595 744000</w:t>
            </w:r>
          </w:p>
          <w:p w14:paraId="6A919B42" w14:textId="77777777" w:rsidR="00202875" w:rsidRDefault="00202875">
            <w:pPr>
              <w:rPr>
                <w:rFonts w:ascii="Times New Roman" w:hAnsi="Times New Roman"/>
                <w:sz w:val="20"/>
              </w:rPr>
            </w:pPr>
          </w:p>
          <w:p w14:paraId="6EFE1581" w14:textId="77777777" w:rsidR="00202875" w:rsidRPr="00A54CEA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calling please ask for</w:t>
            </w:r>
          </w:p>
          <w:p w14:paraId="248BF099" w14:textId="7307B2E0" w:rsidR="00202875" w:rsidRDefault="00202875">
            <w:pPr>
              <w:rPr>
                <w:rFonts w:ascii="Times New Roman" w:hAnsi="Times New Roman"/>
                <w:sz w:val="20"/>
              </w:rPr>
            </w:pPr>
          </w:p>
          <w:p w14:paraId="2799E571" w14:textId="0EA63053" w:rsidR="00566662" w:rsidRDefault="0056522D" w:rsidP="00606137">
            <w:r>
              <w:rPr>
                <w:rFonts w:ascii="Times New Roman" w:hAnsi="Times New Roman"/>
                <w:sz w:val="20"/>
              </w:rPr>
              <w:t>Direct Dial:</w:t>
            </w:r>
            <w:r w:rsidR="003540E9">
              <w:rPr>
                <w:rFonts w:ascii="Times New Roman" w:hAnsi="Times New Roman"/>
                <w:sz w:val="20"/>
              </w:rPr>
              <w:t xml:space="preserve"> </w:t>
            </w:r>
            <w:r w:rsidR="00107DCB">
              <w:rPr>
                <w:rFonts w:cs="Arial"/>
              </w:rPr>
              <w:t>01595 74</w:t>
            </w:r>
            <w:r w:rsidR="00606137">
              <w:rPr>
                <w:rFonts w:cs="Arial"/>
              </w:rPr>
              <w:t xml:space="preserve"> </w:t>
            </w:r>
          </w:p>
        </w:tc>
      </w:tr>
      <w:tr w:rsidR="00566662" w14:paraId="5A8BCCDF" w14:textId="77777777" w:rsidTr="00D36218">
        <w:trPr>
          <w:trHeight w:val="327"/>
        </w:trPr>
        <w:tc>
          <w:tcPr>
            <w:tcW w:w="6445" w:type="dxa"/>
          </w:tcPr>
          <w:p w14:paraId="6CF346E9" w14:textId="77777777" w:rsidR="00A54CEA" w:rsidRDefault="00A54CEA" w:rsidP="00202346">
            <w:pPr>
              <w:rPr>
                <w:rFonts w:ascii="Times New Roman" w:hAnsi="Times New Roman"/>
                <w:sz w:val="20"/>
              </w:rPr>
            </w:pPr>
          </w:p>
          <w:p w14:paraId="4BF4400C" w14:textId="18989C53" w:rsidR="00566662" w:rsidRDefault="0056522D" w:rsidP="00606137">
            <w:pPr>
              <w:rPr>
                <w:rFonts w:cs="Arial"/>
              </w:rPr>
            </w:pPr>
            <w:r>
              <w:rPr>
                <w:rFonts w:ascii="Times New Roman" w:hAnsi="Times New Roman"/>
                <w:sz w:val="20"/>
              </w:rPr>
              <w:t xml:space="preserve">Our Ref: </w:t>
            </w:r>
            <w:r w:rsidR="00D36218">
              <w:rPr>
                <w:rFonts w:cs="Arial"/>
              </w:rPr>
              <w:t xml:space="preserve"> </w:t>
            </w:r>
          </w:p>
        </w:tc>
        <w:tc>
          <w:tcPr>
            <w:tcW w:w="3686" w:type="dxa"/>
          </w:tcPr>
          <w:p w14:paraId="7449D94F" w14:textId="77777777" w:rsidR="00566662" w:rsidRDefault="00566662">
            <w:pPr>
              <w:rPr>
                <w:rFonts w:ascii="Times New Roman" w:hAnsi="Times New Roman"/>
                <w:sz w:val="20"/>
              </w:rPr>
            </w:pPr>
          </w:p>
          <w:p w14:paraId="50229A71" w14:textId="5A6B00E6" w:rsidR="00566662" w:rsidRDefault="0056522D" w:rsidP="00606137">
            <w:r>
              <w:rPr>
                <w:rFonts w:ascii="Times New Roman" w:hAnsi="Times New Roman"/>
                <w:sz w:val="20"/>
              </w:rPr>
              <w:t xml:space="preserve">Date: </w:t>
            </w:r>
            <w:r w:rsidR="00C22F03">
              <w:rPr>
                <w:noProof/>
              </w:rPr>
              <w:t>This week</w:t>
            </w:r>
          </w:p>
        </w:tc>
      </w:tr>
      <w:tr w:rsidR="00566662" w14:paraId="166132B8" w14:textId="77777777">
        <w:tc>
          <w:tcPr>
            <w:tcW w:w="6445" w:type="dxa"/>
          </w:tcPr>
          <w:p w14:paraId="403F6F76" w14:textId="77777777" w:rsidR="00566662" w:rsidRDefault="0056522D">
            <w:r>
              <w:rPr>
                <w:rFonts w:ascii="Times New Roman" w:hAnsi="Times New Roman"/>
                <w:sz w:val="20"/>
              </w:rPr>
              <w:t xml:space="preserve">Your Ref: </w:t>
            </w:r>
          </w:p>
        </w:tc>
        <w:tc>
          <w:tcPr>
            <w:tcW w:w="3686" w:type="dxa"/>
          </w:tcPr>
          <w:p w14:paraId="5CA3E3A6" w14:textId="77777777" w:rsidR="00566662" w:rsidRDefault="0056666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E38766" w14:textId="77777777" w:rsidR="00566662" w:rsidRDefault="00566662" w:rsidP="008003D3">
      <w:pPr>
        <w:pStyle w:val="Header"/>
        <w:tabs>
          <w:tab w:val="clear" w:pos="4320"/>
          <w:tab w:val="clear" w:pos="8640"/>
        </w:tabs>
        <w:jc w:val="both"/>
        <w:rPr>
          <w:rFonts w:cs="Arial"/>
          <w:szCs w:val="24"/>
        </w:rPr>
      </w:pPr>
    </w:p>
    <w:p w14:paraId="18CE23A2" w14:textId="77777777" w:rsidR="00D73909" w:rsidRPr="008003D3" w:rsidRDefault="00D73909" w:rsidP="008003D3">
      <w:pPr>
        <w:pStyle w:val="Header"/>
        <w:tabs>
          <w:tab w:val="clear" w:pos="4320"/>
          <w:tab w:val="clear" w:pos="8640"/>
        </w:tabs>
        <w:jc w:val="both"/>
        <w:rPr>
          <w:rFonts w:cs="Arial"/>
          <w:szCs w:val="24"/>
        </w:rPr>
      </w:pPr>
    </w:p>
    <w:p w14:paraId="3739AD95" w14:textId="77777777" w:rsidR="00355BFE" w:rsidRPr="00F8363A" w:rsidRDefault="00355BFE" w:rsidP="00355BFE">
      <w:pPr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Dear Parents and Carers</w:t>
      </w:r>
    </w:p>
    <w:p w14:paraId="3AC4FBA8" w14:textId="77777777" w:rsidR="00355BFE" w:rsidRPr="00F8363A" w:rsidRDefault="00355BFE" w:rsidP="00355BFE">
      <w:pPr>
        <w:rPr>
          <w:rFonts w:ascii="Comic Sans MS" w:hAnsi="Comic Sans MS" w:cs="Arial"/>
          <w:szCs w:val="24"/>
        </w:rPr>
      </w:pPr>
    </w:p>
    <w:p w14:paraId="31F71D4C" w14:textId="77777777" w:rsidR="00355BFE" w:rsidRPr="00F8363A" w:rsidRDefault="00D36218" w:rsidP="00355BFE">
      <w:pPr>
        <w:jc w:val="both"/>
        <w:rPr>
          <w:rFonts w:ascii="Comic Sans MS" w:hAnsi="Comic Sans MS" w:cs="Arial"/>
          <w:b/>
          <w:szCs w:val="24"/>
        </w:rPr>
      </w:pPr>
      <w:r w:rsidRPr="00F8363A">
        <w:rPr>
          <w:rFonts w:ascii="Comic Sans MS" w:hAnsi="Comic Sans MS" w:cs="Arial"/>
          <w:b/>
          <w:szCs w:val="24"/>
        </w:rPr>
        <w:t>End of the School Year Letter to Parents and Carers</w:t>
      </w:r>
    </w:p>
    <w:p w14:paraId="702BA81A" w14:textId="77777777" w:rsidR="00D36218" w:rsidRPr="00F8363A" w:rsidRDefault="00D36218" w:rsidP="00355BFE">
      <w:pPr>
        <w:jc w:val="both"/>
        <w:rPr>
          <w:rFonts w:ascii="Comic Sans MS" w:hAnsi="Comic Sans MS" w:cs="Arial"/>
          <w:b/>
          <w:szCs w:val="24"/>
        </w:rPr>
      </w:pPr>
    </w:p>
    <w:p w14:paraId="55DCCFD3" w14:textId="77777777" w:rsidR="00D36218" w:rsidRPr="00F8363A" w:rsidRDefault="00D36218" w:rsidP="00D36218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  <w:b/>
          <w:szCs w:val="24"/>
        </w:rPr>
      </w:pPr>
      <w:r w:rsidRPr="00F8363A">
        <w:rPr>
          <w:rFonts w:ascii="Comic Sans MS" w:hAnsi="Comic Sans MS" w:cs="Arial"/>
          <w:b/>
          <w:szCs w:val="24"/>
        </w:rPr>
        <w:t>Introduction</w:t>
      </w:r>
    </w:p>
    <w:p w14:paraId="131DBE87" w14:textId="77777777" w:rsidR="00D36218" w:rsidRPr="00F8363A" w:rsidRDefault="00D36218" w:rsidP="00D36218">
      <w:pPr>
        <w:jc w:val="both"/>
        <w:rPr>
          <w:rFonts w:ascii="Comic Sans MS" w:hAnsi="Comic Sans MS" w:cs="Arial"/>
          <w:b/>
          <w:szCs w:val="24"/>
        </w:rPr>
      </w:pPr>
    </w:p>
    <w:p w14:paraId="7722F198" w14:textId="77777777" w:rsidR="00D36218" w:rsidRPr="00F8363A" w:rsidRDefault="00D36218" w:rsidP="00355BFE">
      <w:pPr>
        <w:jc w:val="both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 xml:space="preserve">On Friday 26 June, Mrs. Budge, the Director of Children’s Services, wrote to you to confirm </w:t>
      </w:r>
      <w:r w:rsidR="00231FFD" w:rsidRPr="00F8363A">
        <w:rPr>
          <w:rFonts w:ascii="Comic Sans MS" w:hAnsi="Comic Sans MS" w:cs="Arial"/>
          <w:szCs w:val="24"/>
        </w:rPr>
        <w:t xml:space="preserve">the Scottish Government’s </w:t>
      </w:r>
      <w:r w:rsidRPr="00F8363A">
        <w:rPr>
          <w:rFonts w:ascii="Comic Sans MS" w:hAnsi="Comic Sans MS" w:cs="Arial"/>
          <w:szCs w:val="24"/>
        </w:rPr>
        <w:t>announcement</w:t>
      </w:r>
      <w:r w:rsidR="00355BFE" w:rsidRPr="00F8363A">
        <w:rPr>
          <w:rFonts w:ascii="Comic Sans MS" w:hAnsi="Comic Sans MS" w:cs="Arial"/>
          <w:szCs w:val="24"/>
        </w:rPr>
        <w:t xml:space="preserve"> </w:t>
      </w:r>
      <w:r w:rsidRPr="00F8363A">
        <w:rPr>
          <w:rFonts w:ascii="Comic Sans MS" w:hAnsi="Comic Sans MS" w:cs="Arial"/>
          <w:szCs w:val="24"/>
        </w:rPr>
        <w:t xml:space="preserve">on Tuesday 23 June </w:t>
      </w:r>
      <w:r w:rsidR="00355BFE" w:rsidRPr="00F8363A">
        <w:rPr>
          <w:rFonts w:ascii="Comic Sans MS" w:hAnsi="Comic Sans MS" w:cs="Arial"/>
          <w:szCs w:val="24"/>
        </w:rPr>
        <w:t xml:space="preserve">that, </w:t>
      </w:r>
      <w:r w:rsidR="00355BFE" w:rsidRPr="00F8363A">
        <w:rPr>
          <w:rFonts w:ascii="Comic Sans MS" w:hAnsi="Comic Sans MS" w:cs="Arial"/>
          <w:color w:val="000000"/>
          <w:shd w:val="clear" w:color="auto" w:fill="FFFFFF"/>
        </w:rPr>
        <w:t>providing coronavirus continues to be suppressed, and it is safe to do so,</w:t>
      </w:r>
      <w:r w:rsidR="00355BFE" w:rsidRPr="00F8363A">
        <w:rPr>
          <w:rFonts w:ascii="Comic Sans MS" w:hAnsi="Comic Sans MS" w:cs="Arial"/>
          <w:szCs w:val="24"/>
        </w:rPr>
        <w:t xml:space="preserve"> all local authorities in Scotland should </w:t>
      </w:r>
      <w:r w:rsidR="000E759D" w:rsidRPr="00F8363A">
        <w:rPr>
          <w:rFonts w:ascii="Comic Sans MS" w:hAnsi="Comic Sans MS" w:cs="Arial"/>
          <w:szCs w:val="24"/>
        </w:rPr>
        <w:t>prepare</w:t>
      </w:r>
      <w:r w:rsidR="00355BFE" w:rsidRPr="00F8363A">
        <w:rPr>
          <w:rFonts w:ascii="Comic Sans MS" w:hAnsi="Comic Sans MS" w:cs="Arial"/>
          <w:szCs w:val="24"/>
        </w:rPr>
        <w:t xml:space="preserve"> for </w:t>
      </w:r>
      <w:r w:rsidR="000E759D" w:rsidRPr="00F8363A">
        <w:rPr>
          <w:rFonts w:ascii="Comic Sans MS" w:hAnsi="Comic Sans MS" w:cs="Arial"/>
          <w:szCs w:val="24"/>
        </w:rPr>
        <w:t xml:space="preserve">children </w:t>
      </w:r>
      <w:r w:rsidR="00355BFE" w:rsidRPr="00F8363A">
        <w:rPr>
          <w:rFonts w:ascii="Comic Sans MS" w:hAnsi="Comic Sans MS" w:cs="Arial"/>
          <w:szCs w:val="24"/>
        </w:rPr>
        <w:t xml:space="preserve">to </w:t>
      </w:r>
      <w:r w:rsidR="000E759D" w:rsidRPr="00F8363A">
        <w:rPr>
          <w:rFonts w:ascii="Comic Sans MS" w:hAnsi="Comic Sans MS" w:cs="Arial"/>
          <w:szCs w:val="24"/>
        </w:rPr>
        <w:t xml:space="preserve">be able to </w:t>
      </w:r>
      <w:r w:rsidR="00355BFE" w:rsidRPr="00F8363A">
        <w:rPr>
          <w:rFonts w:ascii="Comic Sans MS" w:hAnsi="Comic Sans MS" w:cs="Arial"/>
          <w:szCs w:val="24"/>
        </w:rPr>
        <w:t xml:space="preserve">return to school full-time </w:t>
      </w:r>
      <w:r w:rsidR="000E759D" w:rsidRPr="00F8363A">
        <w:rPr>
          <w:rFonts w:ascii="Comic Sans MS" w:hAnsi="Comic Sans MS" w:cs="Arial"/>
          <w:szCs w:val="24"/>
        </w:rPr>
        <w:t>in</w:t>
      </w:r>
      <w:r w:rsidR="00355BFE" w:rsidRPr="00F8363A">
        <w:rPr>
          <w:rFonts w:ascii="Comic Sans MS" w:hAnsi="Comic Sans MS" w:cs="Arial"/>
          <w:szCs w:val="24"/>
        </w:rPr>
        <w:t xml:space="preserve"> August.  </w:t>
      </w:r>
    </w:p>
    <w:p w14:paraId="129B4909" w14:textId="77777777" w:rsidR="00D36218" w:rsidRPr="00F8363A" w:rsidRDefault="00D36218" w:rsidP="00355BFE">
      <w:pPr>
        <w:jc w:val="both"/>
        <w:rPr>
          <w:rFonts w:ascii="Comic Sans MS" w:hAnsi="Comic Sans MS" w:cs="Arial"/>
          <w:szCs w:val="24"/>
        </w:rPr>
      </w:pPr>
    </w:p>
    <w:p w14:paraId="6A4D98A3" w14:textId="6708AAB5" w:rsidR="00355BFE" w:rsidRPr="00F8363A" w:rsidRDefault="00355BFE" w:rsidP="00355BFE">
      <w:pPr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F8363A">
        <w:rPr>
          <w:rFonts w:ascii="Comic Sans MS" w:hAnsi="Comic Sans MS" w:cs="Arial"/>
          <w:szCs w:val="24"/>
        </w:rPr>
        <w:t xml:space="preserve">The </w:t>
      </w:r>
      <w:r w:rsidR="00231FFD" w:rsidRPr="00F8363A">
        <w:rPr>
          <w:rFonts w:ascii="Comic Sans MS" w:hAnsi="Comic Sans MS" w:cs="Arial"/>
          <w:szCs w:val="24"/>
        </w:rPr>
        <w:t xml:space="preserve">Scottish Government </w:t>
      </w:r>
      <w:r w:rsidRPr="00F8363A">
        <w:rPr>
          <w:rFonts w:ascii="Comic Sans MS" w:hAnsi="Comic Sans MS" w:cs="Arial"/>
          <w:szCs w:val="24"/>
        </w:rPr>
        <w:t>also confirmed</w:t>
      </w:r>
      <w:r w:rsidR="000F21E8" w:rsidRPr="00F8363A">
        <w:rPr>
          <w:rFonts w:ascii="Comic Sans MS" w:hAnsi="Comic Sans MS" w:cs="Arial"/>
          <w:szCs w:val="24"/>
        </w:rPr>
        <w:t xml:space="preserve"> on the 23 June</w:t>
      </w:r>
      <w:r w:rsidRPr="00F8363A">
        <w:rPr>
          <w:rFonts w:ascii="Comic Sans MS" w:hAnsi="Comic Sans MS" w:cs="Arial"/>
          <w:szCs w:val="24"/>
        </w:rPr>
        <w:t xml:space="preserve"> that </w:t>
      </w:r>
      <w:r w:rsidRPr="00F8363A">
        <w:rPr>
          <w:rFonts w:ascii="Comic Sans MS" w:hAnsi="Comic Sans MS" w:cs="Arial"/>
          <w:color w:val="000000"/>
          <w:shd w:val="clear" w:color="auto" w:fill="FFFFFF"/>
        </w:rPr>
        <w:t>the blended learning model</w:t>
      </w:r>
      <w:r w:rsidR="00231FFD" w:rsidRPr="00F8363A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C22F03" w:rsidRPr="00F8363A">
        <w:rPr>
          <w:rFonts w:ascii="Comic Sans MS" w:hAnsi="Comic Sans MS" w:cs="Arial"/>
          <w:color w:val="000000"/>
          <w:shd w:val="clear" w:color="auto" w:fill="FFFFFF"/>
        </w:rPr>
        <w:t>is</w:t>
      </w:r>
      <w:r w:rsidRPr="00F8363A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864579" w:rsidRPr="00F8363A">
        <w:rPr>
          <w:rFonts w:ascii="Comic Sans MS" w:hAnsi="Comic Sans MS" w:cs="Arial"/>
          <w:color w:val="000000"/>
          <w:shd w:val="clear" w:color="auto" w:fill="FFFFFF"/>
        </w:rPr>
        <w:t>the</w:t>
      </w:r>
      <w:r w:rsidRPr="00F8363A">
        <w:rPr>
          <w:rFonts w:ascii="Comic Sans MS" w:hAnsi="Comic Sans MS" w:cs="Arial"/>
          <w:color w:val="000000"/>
          <w:shd w:val="clear" w:color="auto" w:fill="FFFFFF"/>
        </w:rPr>
        <w:t xml:space="preserve"> contingency </w:t>
      </w:r>
      <w:r w:rsidR="00864579" w:rsidRPr="00F8363A">
        <w:rPr>
          <w:rFonts w:ascii="Comic Sans MS" w:hAnsi="Comic Sans MS" w:cs="Arial"/>
          <w:color w:val="000000"/>
          <w:shd w:val="clear" w:color="auto" w:fill="FFFFFF"/>
        </w:rPr>
        <w:t xml:space="preserve">option </w:t>
      </w:r>
      <w:r w:rsidR="00C22F03" w:rsidRPr="00F8363A">
        <w:rPr>
          <w:rFonts w:ascii="Comic Sans MS" w:hAnsi="Comic Sans MS" w:cs="Arial"/>
          <w:color w:val="000000"/>
          <w:shd w:val="clear" w:color="auto" w:fill="FFFFFF"/>
        </w:rPr>
        <w:t>that</w:t>
      </w:r>
      <w:r w:rsidR="000E759D" w:rsidRPr="00F8363A">
        <w:rPr>
          <w:rFonts w:ascii="Comic Sans MS" w:hAnsi="Comic Sans MS" w:cs="Arial"/>
          <w:color w:val="000000"/>
          <w:shd w:val="clear" w:color="auto" w:fill="FFFFFF"/>
        </w:rPr>
        <w:t xml:space="preserve"> may still need to </w:t>
      </w:r>
      <w:r w:rsidR="00864579" w:rsidRPr="00F8363A">
        <w:rPr>
          <w:rFonts w:ascii="Comic Sans MS" w:hAnsi="Comic Sans MS" w:cs="Arial"/>
          <w:color w:val="000000"/>
          <w:shd w:val="clear" w:color="auto" w:fill="FFFFFF"/>
        </w:rPr>
        <w:t xml:space="preserve">be </w:t>
      </w:r>
      <w:r w:rsidR="000E759D" w:rsidRPr="00F8363A">
        <w:rPr>
          <w:rFonts w:ascii="Comic Sans MS" w:hAnsi="Comic Sans MS" w:cs="Arial"/>
          <w:color w:val="000000"/>
          <w:shd w:val="clear" w:color="auto" w:fill="FFFFFF"/>
        </w:rPr>
        <w:t>enact</w:t>
      </w:r>
      <w:r w:rsidR="00C22F03" w:rsidRPr="00F8363A">
        <w:rPr>
          <w:rFonts w:ascii="Comic Sans MS" w:hAnsi="Comic Sans MS" w:cs="Arial"/>
          <w:color w:val="000000"/>
          <w:shd w:val="clear" w:color="auto" w:fill="FFFFFF"/>
        </w:rPr>
        <w:t>ed</w:t>
      </w:r>
      <w:r w:rsidRPr="00F8363A">
        <w:rPr>
          <w:rFonts w:ascii="Comic Sans MS" w:hAnsi="Comic Sans MS" w:cs="Arial"/>
          <w:color w:val="000000"/>
          <w:shd w:val="clear" w:color="auto" w:fill="FFFFFF"/>
        </w:rPr>
        <w:t>.</w:t>
      </w:r>
    </w:p>
    <w:p w14:paraId="3DE59229" w14:textId="77777777" w:rsidR="00D36218" w:rsidRPr="00F8363A" w:rsidRDefault="00D36218" w:rsidP="00355BFE">
      <w:pPr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14:paraId="2B250CC8" w14:textId="7DFBD5CF" w:rsidR="00D36218" w:rsidRPr="00F8363A" w:rsidRDefault="00D36218" w:rsidP="00355BFE">
      <w:pPr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F8363A">
        <w:rPr>
          <w:rFonts w:ascii="Comic Sans MS" w:hAnsi="Comic Sans MS" w:cs="Arial"/>
          <w:color w:val="000000"/>
          <w:shd w:val="clear" w:color="auto" w:fill="FFFFFF"/>
        </w:rPr>
        <w:t>The purpose of this letter is to provide further clarification and information</w:t>
      </w:r>
      <w:r w:rsidR="00C22F03" w:rsidRPr="00F8363A">
        <w:rPr>
          <w:rFonts w:ascii="Comic Sans MS" w:hAnsi="Comic Sans MS" w:cs="Arial"/>
          <w:color w:val="000000"/>
          <w:shd w:val="clear" w:color="auto" w:fill="FFFFFF"/>
        </w:rPr>
        <w:t xml:space="preserve"> ahead of the end </w:t>
      </w:r>
      <w:r w:rsidR="00231FFD" w:rsidRPr="00F8363A">
        <w:rPr>
          <w:rFonts w:ascii="Comic Sans MS" w:hAnsi="Comic Sans MS" w:cs="Arial"/>
          <w:color w:val="000000"/>
          <w:shd w:val="clear" w:color="auto" w:fill="FFFFFF"/>
        </w:rPr>
        <w:t>of the school term on Friday 3 July.</w:t>
      </w:r>
    </w:p>
    <w:p w14:paraId="47681EFC" w14:textId="77777777" w:rsidR="00D36218" w:rsidRPr="00F8363A" w:rsidRDefault="00D36218" w:rsidP="00355BFE">
      <w:pPr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14:paraId="00798A95" w14:textId="04852A3D" w:rsidR="00D36218" w:rsidRPr="00F8363A" w:rsidRDefault="00D36218" w:rsidP="00D36218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  <w:b/>
          <w:szCs w:val="24"/>
        </w:rPr>
      </w:pPr>
      <w:r w:rsidRPr="00F8363A">
        <w:rPr>
          <w:rFonts w:ascii="Comic Sans MS" w:hAnsi="Comic Sans MS" w:cs="Arial"/>
          <w:b/>
          <w:szCs w:val="24"/>
        </w:rPr>
        <w:t>Arrange</w:t>
      </w:r>
      <w:r w:rsidR="00CA7754">
        <w:rPr>
          <w:rFonts w:ascii="Comic Sans MS" w:hAnsi="Comic Sans MS" w:cs="Arial"/>
          <w:b/>
          <w:szCs w:val="24"/>
        </w:rPr>
        <w:t>ments for classes on return on August 11</w:t>
      </w:r>
      <w:r w:rsidR="00CA7754" w:rsidRPr="00CA7754">
        <w:rPr>
          <w:rFonts w:ascii="Comic Sans MS" w:hAnsi="Comic Sans MS" w:cs="Arial"/>
          <w:b/>
          <w:szCs w:val="24"/>
          <w:vertAlign w:val="superscript"/>
        </w:rPr>
        <w:t>th</w:t>
      </w:r>
      <w:r w:rsidR="00CA7754">
        <w:rPr>
          <w:rFonts w:ascii="Comic Sans MS" w:hAnsi="Comic Sans MS" w:cs="Arial"/>
          <w:b/>
          <w:szCs w:val="24"/>
        </w:rPr>
        <w:t xml:space="preserve"> 2020</w:t>
      </w:r>
    </w:p>
    <w:p w14:paraId="51C63238" w14:textId="3C342BFD" w:rsidR="00D36218" w:rsidRPr="00F8363A" w:rsidRDefault="008448CF" w:rsidP="008448CF">
      <w:pPr>
        <w:ind w:left="720"/>
        <w:jc w:val="both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We will have 37 pupils when we return in August.</w:t>
      </w:r>
    </w:p>
    <w:p w14:paraId="3888617A" w14:textId="534EAF8C" w:rsidR="008448CF" w:rsidRDefault="008448CF" w:rsidP="008448CF">
      <w:pPr>
        <w:ind w:left="720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Mrs Thomson will have a P1-4 with 18 pupils.  Mr Lindsay will have a P5-7 of 19 pupils.</w:t>
      </w:r>
    </w:p>
    <w:p w14:paraId="0CB1702B" w14:textId="77777777" w:rsidR="00F8363A" w:rsidRPr="00F8363A" w:rsidRDefault="00F8363A" w:rsidP="008448CF">
      <w:pPr>
        <w:ind w:left="720"/>
        <w:rPr>
          <w:rFonts w:ascii="Comic Sans MS" w:hAnsi="Comic Sans MS" w:cs="Arial"/>
          <w:szCs w:val="24"/>
        </w:rPr>
      </w:pPr>
    </w:p>
    <w:p w14:paraId="42CFA148" w14:textId="51EB9903" w:rsidR="00227F55" w:rsidRPr="00F8363A" w:rsidRDefault="00227F55" w:rsidP="00227F55">
      <w:pPr>
        <w:ind w:firstLine="720"/>
        <w:rPr>
          <w:rFonts w:ascii="Comic Sans MS" w:hAnsi="Comic Sans MS"/>
          <w:b/>
        </w:rPr>
      </w:pPr>
      <w:r w:rsidRPr="00F8363A">
        <w:rPr>
          <w:rFonts w:ascii="Comic Sans MS" w:hAnsi="Comic Sans MS"/>
          <w:b/>
        </w:rPr>
        <w:t>Nursery/P1 transition to primary.</w:t>
      </w:r>
    </w:p>
    <w:p w14:paraId="326B2305" w14:textId="2E076D43" w:rsidR="00227F55" w:rsidRPr="00F8363A" w:rsidRDefault="00227F55" w:rsidP="00227F55">
      <w:pPr>
        <w:ind w:firstLine="720"/>
        <w:rPr>
          <w:rFonts w:ascii="Comic Sans MS" w:hAnsi="Comic Sans MS"/>
        </w:rPr>
      </w:pPr>
      <w:r w:rsidRPr="00F8363A">
        <w:rPr>
          <w:rFonts w:ascii="Comic Sans MS" w:hAnsi="Comic Sans MS"/>
          <w:b/>
        </w:rPr>
        <w:t>Week 1</w:t>
      </w:r>
      <w:r w:rsidR="00794FFB" w:rsidRPr="00F8363A">
        <w:rPr>
          <w:rFonts w:ascii="Comic Sans MS" w:hAnsi="Comic Sans MS"/>
        </w:rPr>
        <w:t xml:space="preserve"> in nursery</w:t>
      </w:r>
      <w:r w:rsidRPr="00F8363A">
        <w:rPr>
          <w:rFonts w:ascii="Comic Sans MS" w:hAnsi="Comic Sans MS"/>
        </w:rPr>
        <w:t xml:space="preserve"> 8.30 – 12.30 Tue - Fri</w:t>
      </w:r>
    </w:p>
    <w:p w14:paraId="532B44D1" w14:textId="37791105" w:rsidR="00227F55" w:rsidRPr="00F8363A" w:rsidRDefault="00227F55" w:rsidP="00227F55">
      <w:pPr>
        <w:ind w:firstLine="720"/>
        <w:rPr>
          <w:rFonts w:ascii="Comic Sans MS" w:hAnsi="Comic Sans MS"/>
        </w:rPr>
      </w:pPr>
      <w:r w:rsidRPr="00F8363A">
        <w:rPr>
          <w:rFonts w:ascii="Comic Sans MS" w:hAnsi="Comic Sans MS"/>
          <w:b/>
        </w:rPr>
        <w:t>Week 2</w:t>
      </w:r>
      <w:r w:rsidRPr="00F8363A">
        <w:rPr>
          <w:rFonts w:ascii="Comic Sans MS" w:hAnsi="Comic Sans MS"/>
        </w:rPr>
        <w:t xml:space="preserve"> in 5 mornings – Mon to Fri 9.00- 1.00</w:t>
      </w:r>
    </w:p>
    <w:p w14:paraId="3DFBE323" w14:textId="3936D105" w:rsidR="00227F55" w:rsidRPr="00F8363A" w:rsidRDefault="00227F55" w:rsidP="00227F55">
      <w:pPr>
        <w:ind w:firstLine="720"/>
        <w:rPr>
          <w:rFonts w:ascii="Comic Sans MS" w:hAnsi="Comic Sans MS"/>
        </w:rPr>
      </w:pPr>
      <w:r w:rsidRPr="00F8363A">
        <w:rPr>
          <w:rFonts w:ascii="Comic Sans MS" w:hAnsi="Comic Sans MS"/>
          <w:b/>
        </w:rPr>
        <w:t>Week 3</w:t>
      </w:r>
      <w:r w:rsidRPr="00F8363A">
        <w:rPr>
          <w:rFonts w:ascii="Comic Sans MS" w:hAnsi="Comic Sans MS"/>
        </w:rPr>
        <w:t xml:space="preserve"> Mon, Wed, Fri AM     Tue &amp; </w:t>
      </w:r>
      <w:proofErr w:type="spellStart"/>
      <w:r w:rsidRPr="00F8363A">
        <w:rPr>
          <w:rFonts w:ascii="Comic Sans MS" w:hAnsi="Comic Sans MS"/>
        </w:rPr>
        <w:t>Thur</w:t>
      </w:r>
      <w:proofErr w:type="spellEnd"/>
      <w:r w:rsidRPr="00F8363A">
        <w:rPr>
          <w:rFonts w:ascii="Comic Sans MS" w:hAnsi="Comic Sans MS"/>
        </w:rPr>
        <w:t xml:space="preserve"> all day</w:t>
      </w:r>
    </w:p>
    <w:p w14:paraId="03458E0F" w14:textId="29056EDF" w:rsidR="00227F55" w:rsidRPr="00F8363A" w:rsidRDefault="00227F55" w:rsidP="00227F55">
      <w:pPr>
        <w:ind w:left="720"/>
        <w:rPr>
          <w:rFonts w:ascii="Comic Sans MS" w:hAnsi="Comic Sans MS"/>
        </w:rPr>
      </w:pPr>
      <w:r w:rsidRPr="00F8363A">
        <w:rPr>
          <w:rFonts w:ascii="Comic Sans MS" w:hAnsi="Comic Sans MS"/>
          <w:b/>
        </w:rPr>
        <w:t>Week 4</w:t>
      </w:r>
      <w:r w:rsidRPr="00F8363A">
        <w:rPr>
          <w:rFonts w:ascii="Comic Sans MS" w:hAnsi="Comic Sans MS"/>
        </w:rPr>
        <w:t xml:space="preserve"> Mon &amp; Fri AM,           Tue, Wed, </w:t>
      </w:r>
      <w:proofErr w:type="spellStart"/>
      <w:r w:rsidRPr="00F8363A">
        <w:rPr>
          <w:rFonts w:ascii="Comic Sans MS" w:hAnsi="Comic Sans MS"/>
        </w:rPr>
        <w:t>Thur</w:t>
      </w:r>
      <w:proofErr w:type="spellEnd"/>
      <w:r w:rsidRPr="00F8363A">
        <w:rPr>
          <w:rFonts w:ascii="Comic Sans MS" w:hAnsi="Comic Sans MS"/>
        </w:rPr>
        <w:t xml:space="preserve"> all day</w:t>
      </w:r>
    </w:p>
    <w:p w14:paraId="1E678ED9" w14:textId="204680CD" w:rsidR="00227F55" w:rsidRDefault="00227F55" w:rsidP="00227F55">
      <w:pPr>
        <w:ind w:firstLine="720"/>
        <w:rPr>
          <w:rFonts w:ascii="Comic Sans MS" w:hAnsi="Comic Sans MS"/>
        </w:rPr>
      </w:pPr>
      <w:r w:rsidRPr="00F8363A">
        <w:rPr>
          <w:rFonts w:ascii="Comic Sans MS" w:hAnsi="Comic Sans MS"/>
          <w:b/>
        </w:rPr>
        <w:t>Week 5</w:t>
      </w:r>
      <w:r w:rsidRPr="00F8363A">
        <w:rPr>
          <w:rFonts w:ascii="Comic Sans MS" w:hAnsi="Comic Sans MS"/>
        </w:rPr>
        <w:t xml:space="preserve"> In full time</w:t>
      </w:r>
    </w:p>
    <w:p w14:paraId="4BC805F3" w14:textId="77777777" w:rsidR="00F8363A" w:rsidRPr="00F8363A" w:rsidRDefault="00F8363A" w:rsidP="00227F55">
      <w:pPr>
        <w:ind w:firstLine="720"/>
        <w:rPr>
          <w:rFonts w:ascii="Comic Sans MS" w:hAnsi="Comic Sans MS"/>
        </w:rPr>
      </w:pPr>
    </w:p>
    <w:p w14:paraId="76C3CC51" w14:textId="77777777" w:rsidR="00227F55" w:rsidRPr="00F8363A" w:rsidRDefault="00227F55" w:rsidP="00227F55">
      <w:pPr>
        <w:rPr>
          <w:rFonts w:ascii="Comic Sans MS" w:hAnsi="Comic Sans MS"/>
          <w:sz w:val="8"/>
        </w:rPr>
      </w:pPr>
    </w:p>
    <w:p w14:paraId="5082488B" w14:textId="77777777" w:rsidR="00227F55" w:rsidRPr="00F8363A" w:rsidRDefault="00227F55" w:rsidP="00227F55">
      <w:pPr>
        <w:ind w:firstLine="720"/>
        <w:rPr>
          <w:rFonts w:ascii="Comic Sans MS" w:hAnsi="Comic Sans MS"/>
          <w:b/>
        </w:rPr>
      </w:pPr>
      <w:r w:rsidRPr="00F8363A">
        <w:rPr>
          <w:rFonts w:ascii="Comic Sans MS" w:hAnsi="Comic Sans MS"/>
          <w:b/>
        </w:rPr>
        <w:lastRenderedPageBreak/>
        <w:t>Early Years</w:t>
      </w:r>
    </w:p>
    <w:p w14:paraId="3125E5EC" w14:textId="149B61F0" w:rsidR="00227F55" w:rsidRPr="00F8363A" w:rsidRDefault="00227F55" w:rsidP="00227F55">
      <w:pPr>
        <w:ind w:firstLine="720"/>
        <w:rPr>
          <w:rFonts w:ascii="Comic Sans MS" w:hAnsi="Comic Sans MS"/>
        </w:rPr>
      </w:pPr>
      <w:r w:rsidRPr="00F8363A">
        <w:rPr>
          <w:rFonts w:ascii="Comic Sans MS" w:hAnsi="Comic Sans MS"/>
          <w:b/>
        </w:rPr>
        <w:t xml:space="preserve">Week </w:t>
      </w:r>
      <w:proofErr w:type="gramStart"/>
      <w:r w:rsidRPr="00F8363A">
        <w:rPr>
          <w:rFonts w:ascii="Comic Sans MS" w:hAnsi="Comic Sans MS"/>
          <w:b/>
        </w:rPr>
        <w:t xml:space="preserve">1  </w:t>
      </w:r>
      <w:r w:rsidRPr="00F8363A">
        <w:rPr>
          <w:rFonts w:ascii="Comic Sans MS" w:hAnsi="Comic Sans MS"/>
        </w:rPr>
        <w:t>New</w:t>
      </w:r>
      <w:proofErr w:type="gramEnd"/>
      <w:r w:rsidRPr="00F8363A">
        <w:rPr>
          <w:rFonts w:ascii="Comic Sans MS" w:hAnsi="Comic Sans MS"/>
        </w:rPr>
        <w:t xml:space="preserve"> P1’s only in nursery</w:t>
      </w:r>
    </w:p>
    <w:p w14:paraId="15F25804" w14:textId="690362D7" w:rsidR="00227F55" w:rsidRPr="00F8363A" w:rsidRDefault="00227F55" w:rsidP="00227F55">
      <w:pPr>
        <w:ind w:left="720"/>
        <w:rPr>
          <w:rFonts w:ascii="Comic Sans MS" w:hAnsi="Comic Sans MS"/>
        </w:rPr>
      </w:pPr>
      <w:r w:rsidRPr="00F8363A">
        <w:rPr>
          <w:rFonts w:ascii="Comic Sans MS" w:hAnsi="Comic Sans MS"/>
          <w:b/>
        </w:rPr>
        <w:t>Week 2</w:t>
      </w:r>
      <w:r w:rsidRPr="00F8363A">
        <w:rPr>
          <w:rFonts w:ascii="Comic Sans MS" w:hAnsi="Comic Sans MS"/>
        </w:rPr>
        <w:t xml:space="preserve">   returning pupil and new starts </w:t>
      </w:r>
      <w:r w:rsidR="00F8363A">
        <w:rPr>
          <w:rFonts w:ascii="Comic Sans MS" w:hAnsi="Comic Sans MS"/>
        </w:rPr>
        <w:t xml:space="preserve">attending </w:t>
      </w:r>
      <w:r w:rsidRPr="00F8363A">
        <w:rPr>
          <w:rFonts w:ascii="Comic Sans MS" w:hAnsi="Comic Sans MS"/>
        </w:rPr>
        <w:t>sessions running 8.30 – 12.30 Monday to Friday.</w:t>
      </w:r>
    </w:p>
    <w:p w14:paraId="394BDB18" w14:textId="3A89DB09" w:rsidR="00C6749F" w:rsidRPr="00F8363A" w:rsidRDefault="00C6749F" w:rsidP="008448CF">
      <w:pPr>
        <w:ind w:left="720"/>
        <w:rPr>
          <w:rFonts w:ascii="Comic Sans MS" w:hAnsi="Comic Sans MS" w:cs="Arial"/>
          <w:szCs w:val="24"/>
        </w:rPr>
      </w:pPr>
    </w:p>
    <w:p w14:paraId="73C25063" w14:textId="2F03A773" w:rsidR="00606137" w:rsidRPr="00F8363A" w:rsidRDefault="00606137" w:rsidP="00D36218">
      <w:pPr>
        <w:jc w:val="both"/>
        <w:rPr>
          <w:rFonts w:ascii="Comic Sans MS" w:hAnsi="Comic Sans MS" w:cs="Arial"/>
          <w:szCs w:val="24"/>
        </w:rPr>
      </w:pPr>
    </w:p>
    <w:p w14:paraId="3B81821C" w14:textId="2F8C90F6" w:rsidR="00D36218" w:rsidRPr="00F8363A" w:rsidRDefault="00D36218" w:rsidP="00D36218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  <w:b/>
          <w:szCs w:val="24"/>
        </w:rPr>
      </w:pPr>
      <w:r w:rsidRPr="00F8363A">
        <w:rPr>
          <w:rFonts w:ascii="Comic Sans MS" w:hAnsi="Comic Sans MS" w:cs="Arial"/>
          <w:b/>
          <w:szCs w:val="24"/>
        </w:rPr>
        <w:t>Other School News</w:t>
      </w:r>
      <w:r w:rsidR="00F8363A">
        <w:rPr>
          <w:rFonts w:ascii="Comic Sans MS" w:hAnsi="Comic Sans MS" w:cs="Arial"/>
          <w:b/>
          <w:szCs w:val="24"/>
        </w:rPr>
        <w:t xml:space="preserve"> &amp; Staffing Updates</w:t>
      </w:r>
    </w:p>
    <w:p w14:paraId="290AAA9C" w14:textId="591D19D3" w:rsidR="00400DAC" w:rsidRPr="00F8363A" w:rsidRDefault="00400DAC" w:rsidP="008448CF">
      <w:pPr>
        <w:ind w:left="720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Mrs Elizabeth Garrick will be Acting Head Teacher</w:t>
      </w:r>
      <w:r w:rsidR="008448CF" w:rsidRPr="00F8363A">
        <w:rPr>
          <w:rFonts w:ascii="Comic Sans MS" w:hAnsi="Comic Sans MS" w:cs="Arial"/>
          <w:szCs w:val="24"/>
        </w:rPr>
        <w:t xml:space="preserve"> for a year.  She brings lots of experience and I know you will support her and make her feel very welcome.</w:t>
      </w:r>
    </w:p>
    <w:p w14:paraId="5998860D" w14:textId="285F3650" w:rsidR="00FC11F6" w:rsidRPr="00F8363A" w:rsidRDefault="00FC11F6" w:rsidP="008448CF">
      <w:pPr>
        <w:ind w:left="720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Miss Henry is moving to Aith as a Practitioner in the nursery.  We thank her for all her hard work and wish her well in her new post.</w:t>
      </w:r>
    </w:p>
    <w:p w14:paraId="67B37067" w14:textId="6EED24BD" w:rsidR="00FC11F6" w:rsidRPr="00F8363A" w:rsidRDefault="00FC11F6" w:rsidP="008448CF">
      <w:pPr>
        <w:ind w:left="720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We welcome Mr Lindsay to the Happyhansel team as the P5-7 teacher.</w:t>
      </w:r>
      <w:r w:rsidR="00400DAC" w:rsidRPr="00F8363A">
        <w:rPr>
          <w:rFonts w:ascii="Comic Sans MS" w:hAnsi="Comic Sans MS" w:cs="Arial"/>
          <w:szCs w:val="24"/>
        </w:rPr>
        <w:t xml:space="preserve">  He’s going to have a great year I’m sure.</w:t>
      </w:r>
    </w:p>
    <w:p w14:paraId="59F64D2D" w14:textId="77777777" w:rsidR="00794FFB" w:rsidRPr="00F8363A" w:rsidRDefault="00794FFB" w:rsidP="00794FFB">
      <w:pPr>
        <w:ind w:left="720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We have a new music teacher, Dr Justice, who will be with us on a Tuesday. Mrs Thompson will continue to deliver PE on a Friday. Art is currently vacant.</w:t>
      </w:r>
    </w:p>
    <w:p w14:paraId="327A1361" w14:textId="20838B0C" w:rsidR="00D2465C" w:rsidRPr="00F8363A" w:rsidRDefault="00D2465C" w:rsidP="00227F55">
      <w:pPr>
        <w:rPr>
          <w:rFonts w:ascii="Comic Sans MS" w:hAnsi="Comic Sans MS" w:cs="Arial"/>
          <w:szCs w:val="24"/>
        </w:rPr>
      </w:pPr>
    </w:p>
    <w:p w14:paraId="4EECA944" w14:textId="77777777" w:rsidR="00D2465C" w:rsidRPr="00F8363A" w:rsidRDefault="00D2465C" w:rsidP="00D36218">
      <w:pPr>
        <w:pStyle w:val="ListParagraph"/>
        <w:rPr>
          <w:rFonts w:ascii="Comic Sans MS" w:hAnsi="Comic Sans MS" w:cs="Arial"/>
          <w:szCs w:val="24"/>
        </w:rPr>
      </w:pPr>
    </w:p>
    <w:p w14:paraId="4B4DF729" w14:textId="77777777" w:rsidR="00D36218" w:rsidRPr="00F8363A" w:rsidRDefault="00D36218" w:rsidP="00D36218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  <w:b/>
          <w:szCs w:val="24"/>
        </w:rPr>
      </w:pPr>
      <w:r w:rsidRPr="00F8363A">
        <w:rPr>
          <w:rFonts w:ascii="Comic Sans MS" w:hAnsi="Comic Sans MS" w:cs="Arial"/>
          <w:b/>
          <w:szCs w:val="24"/>
        </w:rPr>
        <w:t>What happens next?</w:t>
      </w:r>
    </w:p>
    <w:p w14:paraId="090FABF3" w14:textId="77777777" w:rsidR="00D36218" w:rsidRPr="00F8363A" w:rsidRDefault="00D36218" w:rsidP="00D36218">
      <w:pPr>
        <w:jc w:val="both"/>
        <w:rPr>
          <w:rFonts w:ascii="Comic Sans MS" w:hAnsi="Comic Sans MS" w:cs="Arial"/>
          <w:b/>
          <w:szCs w:val="24"/>
        </w:rPr>
      </w:pPr>
    </w:p>
    <w:p w14:paraId="39444AC4" w14:textId="77777777" w:rsidR="00231FFD" w:rsidRPr="00F8363A" w:rsidRDefault="00D36218" w:rsidP="00D36218">
      <w:pPr>
        <w:jc w:val="both"/>
        <w:rPr>
          <w:rFonts w:ascii="Comic Sans MS" w:hAnsi="Comic Sans MS" w:cs="Arial"/>
          <w:color w:val="201F1E"/>
          <w:shd w:val="clear" w:color="auto" w:fill="FFFFFF"/>
        </w:rPr>
      </w:pPr>
      <w:r w:rsidRPr="00F8363A">
        <w:rPr>
          <w:rFonts w:ascii="Comic Sans MS" w:hAnsi="Comic Sans MS" w:cs="Arial"/>
          <w:color w:val="201F1E"/>
          <w:shd w:val="clear" w:color="auto" w:fill="FFFFFF"/>
        </w:rPr>
        <w:t xml:space="preserve">The final decision on whether schools will reopen full-time for children and young people on the 11 August, or partially with a blended model of delivery, will be made by the Scottish Government by the 30 July.  </w:t>
      </w:r>
    </w:p>
    <w:p w14:paraId="0BF5119B" w14:textId="77777777" w:rsidR="00231FFD" w:rsidRPr="00F8363A" w:rsidRDefault="00231FFD" w:rsidP="00D36218">
      <w:pPr>
        <w:jc w:val="both"/>
        <w:rPr>
          <w:rFonts w:ascii="Comic Sans MS" w:hAnsi="Comic Sans MS" w:cs="Arial"/>
          <w:color w:val="201F1E"/>
          <w:shd w:val="clear" w:color="auto" w:fill="FFFFFF"/>
        </w:rPr>
      </w:pPr>
    </w:p>
    <w:p w14:paraId="53B116F6" w14:textId="77777777" w:rsidR="00F12443" w:rsidRPr="00F8363A" w:rsidRDefault="00B25F12" w:rsidP="00D36218">
      <w:pPr>
        <w:jc w:val="both"/>
        <w:rPr>
          <w:rFonts w:ascii="Comic Sans MS" w:hAnsi="Comic Sans MS" w:cs="Arial"/>
        </w:rPr>
      </w:pPr>
      <w:r w:rsidRPr="00F8363A">
        <w:rPr>
          <w:rFonts w:ascii="Comic Sans MS" w:hAnsi="Comic Sans MS" w:cs="Arial"/>
          <w:color w:val="201F1E"/>
          <w:shd w:val="clear" w:color="auto" w:fill="FFFFFF"/>
        </w:rPr>
        <w:t>You will</w:t>
      </w:r>
      <w:r w:rsidR="00D36218" w:rsidRPr="00F8363A">
        <w:rPr>
          <w:rFonts w:ascii="Comic Sans MS" w:hAnsi="Comic Sans MS" w:cs="Arial"/>
          <w:color w:val="201F1E"/>
          <w:shd w:val="clear" w:color="auto" w:fill="FFFFFF"/>
        </w:rPr>
        <w:t xml:space="preserve"> appreciate that this is </w:t>
      </w:r>
      <w:r w:rsidR="00231FFD" w:rsidRPr="00F8363A">
        <w:rPr>
          <w:rFonts w:ascii="Comic Sans MS" w:hAnsi="Comic Sans MS" w:cs="Arial"/>
        </w:rPr>
        <w:t xml:space="preserve">very </w:t>
      </w:r>
      <w:r w:rsidR="009748ED" w:rsidRPr="00F8363A">
        <w:rPr>
          <w:rFonts w:ascii="Comic Sans MS" w:hAnsi="Comic Sans MS" w:cs="Arial"/>
        </w:rPr>
        <w:t xml:space="preserve">fluid </w:t>
      </w:r>
      <w:r w:rsidR="00231FFD" w:rsidRPr="00F8363A">
        <w:rPr>
          <w:rFonts w:ascii="Comic Sans MS" w:hAnsi="Comic Sans MS" w:cs="Arial"/>
        </w:rPr>
        <w:t>situation.  Therefore, Children’s Services will continue to write to all parents and carers through the summer holidays</w:t>
      </w:r>
      <w:r w:rsidR="000F21E8" w:rsidRPr="00F8363A">
        <w:rPr>
          <w:rFonts w:ascii="Comic Sans MS" w:hAnsi="Comic Sans MS" w:cs="Arial"/>
        </w:rPr>
        <w:t>,</w:t>
      </w:r>
      <w:r w:rsidR="00231FFD" w:rsidRPr="00F8363A">
        <w:rPr>
          <w:rFonts w:ascii="Comic Sans MS" w:hAnsi="Comic Sans MS" w:cs="Arial"/>
        </w:rPr>
        <w:t xml:space="preserve"> and will confirm the actual arrangements</w:t>
      </w:r>
      <w:r w:rsidR="00F12443" w:rsidRPr="00F8363A">
        <w:rPr>
          <w:rFonts w:ascii="Comic Sans MS" w:hAnsi="Comic Sans MS" w:cs="Arial"/>
        </w:rPr>
        <w:t xml:space="preserve"> </w:t>
      </w:r>
      <w:r w:rsidR="009748ED" w:rsidRPr="00F8363A">
        <w:rPr>
          <w:rFonts w:ascii="Comic Sans MS" w:hAnsi="Comic Sans MS" w:cs="Arial"/>
        </w:rPr>
        <w:t xml:space="preserve">at the start of August </w:t>
      </w:r>
      <w:r w:rsidR="00F12443" w:rsidRPr="00F8363A">
        <w:rPr>
          <w:rFonts w:ascii="Comic Sans MS" w:hAnsi="Comic Sans MS" w:cs="Arial"/>
        </w:rPr>
        <w:t>for the return of children and young people</w:t>
      </w:r>
      <w:r w:rsidR="00231FFD" w:rsidRPr="00F8363A">
        <w:rPr>
          <w:rFonts w:ascii="Comic Sans MS" w:hAnsi="Comic Sans MS" w:cs="Arial"/>
        </w:rPr>
        <w:t xml:space="preserve"> in Shetland</w:t>
      </w:r>
      <w:r w:rsidR="00F12443" w:rsidRPr="00F8363A">
        <w:rPr>
          <w:rFonts w:ascii="Comic Sans MS" w:hAnsi="Comic Sans MS" w:cs="Arial"/>
        </w:rPr>
        <w:t xml:space="preserve"> for the new academic session</w:t>
      </w:r>
      <w:r w:rsidR="00231FFD" w:rsidRPr="00F8363A">
        <w:rPr>
          <w:rFonts w:ascii="Comic Sans MS" w:hAnsi="Comic Sans MS" w:cs="Arial"/>
        </w:rPr>
        <w:t xml:space="preserve"> </w:t>
      </w:r>
      <w:r w:rsidR="009748ED" w:rsidRPr="00F8363A">
        <w:rPr>
          <w:rFonts w:ascii="Comic Sans MS" w:hAnsi="Comic Sans MS" w:cs="Arial"/>
        </w:rPr>
        <w:t xml:space="preserve">2020/21. </w:t>
      </w:r>
    </w:p>
    <w:p w14:paraId="4BCAC949" w14:textId="77777777" w:rsidR="00F12443" w:rsidRPr="00F8363A" w:rsidRDefault="00F12443" w:rsidP="00D36218">
      <w:pPr>
        <w:jc w:val="both"/>
        <w:rPr>
          <w:rFonts w:ascii="Comic Sans MS" w:hAnsi="Comic Sans MS" w:cs="Arial"/>
        </w:rPr>
      </w:pPr>
    </w:p>
    <w:p w14:paraId="383C8ED8" w14:textId="4964A053" w:rsidR="00606137" w:rsidRPr="00F8363A" w:rsidRDefault="00231FFD" w:rsidP="00D36218">
      <w:pPr>
        <w:jc w:val="both"/>
        <w:rPr>
          <w:rFonts w:ascii="Comic Sans MS" w:hAnsi="Comic Sans MS" w:cs="Arial"/>
        </w:rPr>
      </w:pPr>
      <w:r w:rsidRPr="00F8363A">
        <w:rPr>
          <w:rFonts w:ascii="Comic Sans MS" w:hAnsi="Comic Sans MS" w:cs="Arial"/>
        </w:rPr>
        <w:t>During the summer holidays, if you have any queries or concerns</w:t>
      </w:r>
      <w:r w:rsidR="00C22F03" w:rsidRPr="00F8363A">
        <w:rPr>
          <w:rFonts w:ascii="Comic Sans MS" w:hAnsi="Comic Sans MS" w:cs="Arial"/>
        </w:rPr>
        <w:t xml:space="preserve"> about the return of your children to school in August</w:t>
      </w:r>
      <w:r w:rsidRPr="00F8363A">
        <w:rPr>
          <w:rFonts w:ascii="Comic Sans MS" w:hAnsi="Comic Sans MS" w:cs="Arial"/>
        </w:rPr>
        <w:t>, please do contact Children’s Services directly by emailing</w:t>
      </w:r>
      <w:r w:rsidR="00606137" w:rsidRPr="00F8363A">
        <w:rPr>
          <w:rFonts w:ascii="Comic Sans MS" w:hAnsi="Comic Sans MS" w:cs="Arial"/>
        </w:rPr>
        <w:t xml:space="preserve">: </w:t>
      </w:r>
      <w:hyperlink r:id="rId8" w:history="1">
        <w:r w:rsidR="00606137" w:rsidRPr="00F8363A">
          <w:rPr>
            <w:rStyle w:val="Hyperlink"/>
            <w:rFonts w:ascii="Comic Sans MS" w:hAnsi="Comic Sans MS" w:cs="Arial"/>
          </w:rPr>
          <w:t>Education.SocialServices@shetland.gov.uk</w:t>
        </w:r>
      </w:hyperlink>
    </w:p>
    <w:p w14:paraId="3D98E144" w14:textId="1C486D8D" w:rsidR="00D36218" w:rsidRPr="00F8363A" w:rsidRDefault="00D36218" w:rsidP="00D36218">
      <w:pPr>
        <w:jc w:val="both"/>
        <w:rPr>
          <w:rFonts w:ascii="Comic Sans MS" w:hAnsi="Comic Sans MS" w:cs="Arial"/>
        </w:rPr>
      </w:pPr>
    </w:p>
    <w:p w14:paraId="794723F9" w14:textId="77777777" w:rsidR="00355BFE" w:rsidRPr="00F8363A" w:rsidRDefault="00355BFE" w:rsidP="00355BFE">
      <w:pPr>
        <w:jc w:val="both"/>
        <w:rPr>
          <w:rFonts w:ascii="Comic Sans MS" w:hAnsi="Comic Sans MS" w:cs="Arial"/>
          <w:szCs w:val="24"/>
        </w:rPr>
      </w:pPr>
      <w:r w:rsidRPr="00F8363A">
        <w:rPr>
          <w:rFonts w:ascii="Comic Sans MS" w:hAnsi="Comic Sans MS" w:cs="Arial"/>
          <w:szCs w:val="24"/>
        </w:rPr>
        <w:t>Yours sincerely</w:t>
      </w:r>
    </w:p>
    <w:p w14:paraId="393C08DC" w14:textId="77777777" w:rsidR="00355BFE" w:rsidRPr="00F8363A" w:rsidRDefault="00355BFE" w:rsidP="00355BFE">
      <w:pPr>
        <w:jc w:val="both"/>
        <w:rPr>
          <w:rFonts w:ascii="Comic Sans MS" w:hAnsi="Comic Sans MS" w:cs="Arial"/>
          <w:szCs w:val="24"/>
        </w:rPr>
      </w:pPr>
    </w:p>
    <w:p w14:paraId="4F2CAE12" w14:textId="68244E10" w:rsidR="00566662" w:rsidRPr="00183A39" w:rsidRDefault="00183A39" w:rsidP="00355BFE">
      <w:pPr>
        <w:jc w:val="both"/>
        <w:rPr>
          <w:rFonts w:ascii="Comic Sans MS" w:hAnsi="Comic Sans MS"/>
        </w:rPr>
      </w:pPr>
      <w:r w:rsidRPr="00183A39">
        <w:rPr>
          <w:rFonts w:ascii="Comic Sans MS" w:hAnsi="Comic Sans MS"/>
        </w:rPr>
        <w:t>Sue</w:t>
      </w:r>
    </w:p>
    <w:p w14:paraId="53D3AB28" w14:textId="4B20CBA9" w:rsidR="00183A39" w:rsidRPr="00183A39" w:rsidRDefault="00183A39" w:rsidP="00355BFE">
      <w:pPr>
        <w:jc w:val="both"/>
        <w:rPr>
          <w:rFonts w:ascii="Comic Sans MS" w:hAnsi="Comic Sans MS"/>
        </w:rPr>
      </w:pPr>
      <w:bookmarkStart w:id="0" w:name="_GoBack"/>
      <w:bookmarkEnd w:id="0"/>
    </w:p>
    <w:p w14:paraId="4431FA18" w14:textId="2B18CD14" w:rsidR="00183A39" w:rsidRPr="00183A39" w:rsidRDefault="00183A39" w:rsidP="00355BFE">
      <w:pPr>
        <w:jc w:val="both"/>
        <w:rPr>
          <w:rFonts w:ascii="Comic Sans MS" w:hAnsi="Comic Sans MS"/>
        </w:rPr>
      </w:pPr>
      <w:r w:rsidRPr="00183A39">
        <w:rPr>
          <w:rFonts w:ascii="Comic Sans MS" w:hAnsi="Comic Sans MS"/>
        </w:rPr>
        <w:t>Sue King</w:t>
      </w:r>
    </w:p>
    <w:p w14:paraId="71805300" w14:textId="4EF67ECD" w:rsidR="00183A39" w:rsidRPr="00183A39" w:rsidRDefault="00183A39" w:rsidP="00355BFE">
      <w:pPr>
        <w:jc w:val="both"/>
        <w:rPr>
          <w:rFonts w:ascii="Comic Sans MS" w:hAnsi="Comic Sans MS"/>
        </w:rPr>
      </w:pPr>
      <w:r w:rsidRPr="00183A39">
        <w:rPr>
          <w:rFonts w:ascii="Comic Sans MS" w:hAnsi="Comic Sans MS"/>
        </w:rPr>
        <w:t>Head Teacher</w:t>
      </w:r>
    </w:p>
    <w:p w14:paraId="36606971" w14:textId="51342564" w:rsidR="00606137" w:rsidRDefault="00606137" w:rsidP="00355BFE">
      <w:pPr>
        <w:jc w:val="both"/>
      </w:pPr>
    </w:p>
    <w:p w14:paraId="588B5E05" w14:textId="4A4448CE" w:rsidR="00606137" w:rsidRDefault="00606137" w:rsidP="00355BFE">
      <w:pPr>
        <w:jc w:val="both"/>
      </w:pPr>
    </w:p>
    <w:p w14:paraId="38A9F0C9" w14:textId="058BCB92" w:rsidR="00606137" w:rsidRDefault="00606137" w:rsidP="00355BFE">
      <w:pPr>
        <w:jc w:val="both"/>
      </w:pPr>
    </w:p>
    <w:p w14:paraId="5F0D577C" w14:textId="67F0A51B" w:rsidR="00606137" w:rsidRDefault="00606137" w:rsidP="00355BFE">
      <w:pPr>
        <w:jc w:val="both"/>
      </w:pPr>
    </w:p>
    <w:p w14:paraId="15FAE5B6" w14:textId="10891207" w:rsidR="00606137" w:rsidRDefault="00606137" w:rsidP="00355BFE">
      <w:pPr>
        <w:jc w:val="both"/>
      </w:pPr>
    </w:p>
    <w:sectPr w:rsidR="00606137" w:rsidSect="00D7390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851" w:right="992" w:bottom="851" w:left="1134" w:header="720" w:footer="720" w:gutter="0"/>
      <w:cols w:space="720"/>
      <w:formProt w:val="0"/>
      <w:titlePg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9E72" w14:textId="77777777" w:rsidR="00E76513" w:rsidRDefault="00E76513">
      <w:r>
        <w:separator/>
      </w:r>
    </w:p>
  </w:endnote>
  <w:endnote w:type="continuationSeparator" w:id="0">
    <w:p w14:paraId="67605562" w14:textId="77777777" w:rsidR="00E76513" w:rsidRDefault="00E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BAD2" w14:textId="3501FEB9" w:rsidR="00410D49" w:rsidRDefault="00410D49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183A39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of </w:t>
    </w:r>
    <w:r w:rsidR="00183A39">
      <w:fldChar w:fldCharType="begin"/>
    </w:r>
    <w:r w:rsidR="00183A39">
      <w:instrText xml:space="preserve"> NUMPAGES  \* MERGEFORMAT </w:instrText>
    </w:r>
    <w:r w:rsidR="00183A39">
      <w:fldChar w:fldCharType="separate"/>
    </w:r>
    <w:r w:rsidR="00183A39" w:rsidRPr="00183A39">
      <w:rPr>
        <w:rFonts w:ascii="Times New Roman" w:hAnsi="Times New Roman"/>
        <w:noProof/>
        <w:sz w:val="20"/>
      </w:rPr>
      <w:t>2</w:t>
    </w:r>
    <w:r w:rsidR="00183A39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3CB9" w14:textId="77777777" w:rsidR="00E76513" w:rsidRDefault="00E76513">
      <w:r>
        <w:separator/>
      </w:r>
    </w:p>
  </w:footnote>
  <w:footnote w:type="continuationSeparator" w:id="0">
    <w:p w14:paraId="5898EF33" w14:textId="77777777" w:rsidR="00E76513" w:rsidRDefault="00E7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D80C" w14:textId="2E66B086" w:rsidR="00355BFE" w:rsidRDefault="00355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FAB7" w14:textId="348ED873" w:rsidR="00355BFE" w:rsidRDefault="00355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1A30" w14:textId="58B4E29E" w:rsidR="008003D3" w:rsidRDefault="008003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7AE1CD" wp14:editId="3135247E">
          <wp:simplePos x="0" y="0"/>
          <wp:positionH relativeFrom="column">
            <wp:posOffset>-596265</wp:posOffset>
          </wp:positionH>
          <wp:positionV relativeFrom="paragraph">
            <wp:posOffset>-200025</wp:posOffset>
          </wp:positionV>
          <wp:extent cx="7334250" cy="8128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95F"/>
    <w:multiLevelType w:val="hybridMultilevel"/>
    <w:tmpl w:val="25F6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7D62"/>
    <w:multiLevelType w:val="hybridMultilevel"/>
    <w:tmpl w:val="6CE65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7A47"/>
    <w:multiLevelType w:val="hybridMultilevel"/>
    <w:tmpl w:val="AC0E3060"/>
    <w:lvl w:ilvl="0" w:tplc="0F323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8"/>
    <w:rsid w:val="0004322A"/>
    <w:rsid w:val="00072C00"/>
    <w:rsid w:val="00091FE7"/>
    <w:rsid w:val="00096222"/>
    <w:rsid w:val="000E759D"/>
    <w:rsid w:val="000F21E8"/>
    <w:rsid w:val="000F361C"/>
    <w:rsid w:val="00106C18"/>
    <w:rsid w:val="00107DCB"/>
    <w:rsid w:val="001538E6"/>
    <w:rsid w:val="0018109B"/>
    <w:rsid w:val="00183A39"/>
    <w:rsid w:val="00191F37"/>
    <w:rsid w:val="00192D7E"/>
    <w:rsid w:val="001D076A"/>
    <w:rsid w:val="00202346"/>
    <w:rsid w:val="00202875"/>
    <w:rsid w:val="002104A7"/>
    <w:rsid w:val="00227F55"/>
    <w:rsid w:val="00231FFD"/>
    <w:rsid w:val="0024323E"/>
    <w:rsid w:val="00246717"/>
    <w:rsid w:val="00246E47"/>
    <w:rsid w:val="00257C31"/>
    <w:rsid w:val="0026195F"/>
    <w:rsid w:val="002B4FD0"/>
    <w:rsid w:val="003103EC"/>
    <w:rsid w:val="00350AE2"/>
    <w:rsid w:val="00352489"/>
    <w:rsid w:val="00353BCE"/>
    <w:rsid w:val="003540E9"/>
    <w:rsid w:val="00355BE3"/>
    <w:rsid w:val="00355BFE"/>
    <w:rsid w:val="00355FE2"/>
    <w:rsid w:val="003630C9"/>
    <w:rsid w:val="00382755"/>
    <w:rsid w:val="00400DAC"/>
    <w:rsid w:val="00410D49"/>
    <w:rsid w:val="004177DE"/>
    <w:rsid w:val="00473FBC"/>
    <w:rsid w:val="00484CD2"/>
    <w:rsid w:val="004C4BE2"/>
    <w:rsid w:val="005474F9"/>
    <w:rsid w:val="005537C6"/>
    <w:rsid w:val="00555002"/>
    <w:rsid w:val="0056522D"/>
    <w:rsid w:val="00566662"/>
    <w:rsid w:val="005669C1"/>
    <w:rsid w:val="005723A5"/>
    <w:rsid w:val="005B14DC"/>
    <w:rsid w:val="005C0A02"/>
    <w:rsid w:val="005C0F1D"/>
    <w:rsid w:val="005C1BFC"/>
    <w:rsid w:val="005E0B58"/>
    <w:rsid w:val="005E66F6"/>
    <w:rsid w:val="005F2551"/>
    <w:rsid w:val="00606137"/>
    <w:rsid w:val="0066376B"/>
    <w:rsid w:val="006A2D7A"/>
    <w:rsid w:val="006A65B1"/>
    <w:rsid w:val="006C255B"/>
    <w:rsid w:val="006C69E5"/>
    <w:rsid w:val="006D453C"/>
    <w:rsid w:val="00704E5E"/>
    <w:rsid w:val="00713D54"/>
    <w:rsid w:val="0077350D"/>
    <w:rsid w:val="00794FFB"/>
    <w:rsid w:val="00795092"/>
    <w:rsid w:val="007C6613"/>
    <w:rsid w:val="007D5B04"/>
    <w:rsid w:val="008003D3"/>
    <w:rsid w:val="00806184"/>
    <w:rsid w:val="008220B7"/>
    <w:rsid w:val="008448CF"/>
    <w:rsid w:val="00864579"/>
    <w:rsid w:val="00886036"/>
    <w:rsid w:val="0089463B"/>
    <w:rsid w:val="008A17A0"/>
    <w:rsid w:val="008B58EE"/>
    <w:rsid w:val="00922D2B"/>
    <w:rsid w:val="00936B45"/>
    <w:rsid w:val="009748ED"/>
    <w:rsid w:val="00986FE4"/>
    <w:rsid w:val="00994D39"/>
    <w:rsid w:val="009958E2"/>
    <w:rsid w:val="00A31BF4"/>
    <w:rsid w:val="00A36BBD"/>
    <w:rsid w:val="00A5441C"/>
    <w:rsid w:val="00A54CEA"/>
    <w:rsid w:val="00AA2B51"/>
    <w:rsid w:val="00AC184A"/>
    <w:rsid w:val="00AD25E1"/>
    <w:rsid w:val="00AE7E3C"/>
    <w:rsid w:val="00AF0E2D"/>
    <w:rsid w:val="00B03B8D"/>
    <w:rsid w:val="00B06BBB"/>
    <w:rsid w:val="00B25F12"/>
    <w:rsid w:val="00B30690"/>
    <w:rsid w:val="00B94758"/>
    <w:rsid w:val="00B954F2"/>
    <w:rsid w:val="00B96EC8"/>
    <w:rsid w:val="00BB35B6"/>
    <w:rsid w:val="00BE3AAF"/>
    <w:rsid w:val="00BE7141"/>
    <w:rsid w:val="00C0370A"/>
    <w:rsid w:val="00C22F03"/>
    <w:rsid w:val="00C333BE"/>
    <w:rsid w:val="00C43C36"/>
    <w:rsid w:val="00C6377A"/>
    <w:rsid w:val="00C6749F"/>
    <w:rsid w:val="00C91AD4"/>
    <w:rsid w:val="00CA7754"/>
    <w:rsid w:val="00CC4DC0"/>
    <w:rsid w:val="00CE60A9"/>
    <w:rsid w:val="00D2465C"/>
    <w:rsid w:val="00D36218"/>
    <w:rsid w:val="00D73909"/>
    <w:rsid w:val="00D93BC4"/>
    <w:rsid w:val="00DA18EF"/>
    <w:rsid w:val="00E11C6F"/>
    <w:rsid w:val="00E76513"/>
    <w:rsid w:val="00EA5F0E"/>
    <w:rsid w:val="00EB57FD"/>
    <w:rsid w:val="00ED43D8"/>
    <w:rsid w:val="00EF6D0F"/>
    <w:rsid w:val="00F12443"/>
    <w:rsid w:val="00F27453"/>
    <w:rsid w:val="00F43EE8"/>
    <w:rsid w:val="00F52898"/>
    <w:rsid w:val="00F72449"/>
    <w:rsid w:val="00F72D3E"/>
    <w:rsid w:val="00F809C5"/>
    <w:rsid w:val="00F8363A"/>
    <w:rsid w:val="00F9239C"/>
    <w:rsid w:val="00FC11F6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B103B3"/>
  <w15:docId w15:val="{7B8EB6EE-F5EF-48A6-8989-FFFDC70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6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6666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66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66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6522D"/>
    <w:rPr>
      <w:color w:val="0000FF"/>
      <w:u w:val="single"/>
    </w:rPr>
  </w:style>
  <w:style w:type="paragraph" w:customStyle="1" w:styleId="Default">
    <w:name w:val="Default"/>
    <w:rsid w:val="00AE7E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25E1"/>
    <w:pPr>
      <w:ind w:left="720"/>
      <w:contextualSpacing/>
    </w:pPr>
  </w:style>
  <w:style w:type="paragraph" w:customStyle="1" w:styleId="paragraph">
    <w:name w:val="paragraph"/>
    <w:basedOn w:val="Normal"/>
    <w:rsid w:val="008003D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003D3"/>
  </w:style>
  <w:style w:type="character" w:customStyle="1" w:styleId="eop">
    <w:name w:val="eop"/>
    <w:basedOn w:val="DefaultParagraphFont"/>
    <w:rsid w:val="008003D3"/>
  </w:style>
  <w:style w:type="character" w:styleId="CommentReference">
    <w:name w:val="annotation reference"/>
    <w:basedOn w:val="DefaultParagraphFont"/>
    <w:uiPriority w:val="99"/>
    <w:semiHidden/>
    <w:unhideWhenUsed/>
    <w:rsid w:val="0023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F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F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FF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SocialServices@shetlan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86C0-7271-4594-9235-434A71DC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Service: Michael Craigie</vt:lpstr>
    </vt:vector>
  </TitlesOfParts>
  <Company>Shetland Islands Council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Service: Michael Craigie</dc:title>
  <dc:creator>carolchristie</dc:creator>
  <cp:lastModifiedBy>King Sue@Happyhansel Primary School</cp:lastModifiedBy>
  <cp:revision>2</cp:revision>
  <cp:lastPrinted>2020-06-05T11:20:00Z</cp:lastPrinted>
  <dcterms:created xsi:type="dcterms:W3CDTF">2020-07-01T15:26:00Z</dcterms:created>
  <dcterms:modified xsi:type="dcterms:W3CDTF">2020-07-01T15:26:00Z</dcterms:modified>
</cp:coreProperties>
</file>