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60" w:rsidRDefault="00140160" w:rsidP="00140160">
      <w:pPr>
        <w:pStyle w:val="Default"/>
        <w:rPr>
          <w:sz w:val="22"/>
          <w:szCs w:val="22"/>
        </w:rPr>
      </w:pPr>
      <w:r w:rsidRPr="00140160">
        <w:rPr>
          <w:noProof/>
          <w:sz w:val="22"/>
          <w:szCs w:val="22"/>
          <w:lang w:eastAsia="en-GB"/>
        </w:rPr>
        <w:drawing>
          <wp:anchor distT="0" distB="0" distL="114300" distR="114300" simplePos="0" relativeHeight="251661312" behindDoc="0" locked="0" layoutInCell="1" allowOverlap="1">
            <wp:simplePos x="0" y="0"/>
            <wp:positionH relativeFrom="column">
              <wp:posOffset>5753481</wp:posOffset>
            </wp:positionH>
            <wp:positionV relativeFrom="paragraph">
              <wp:posOffset>-366395</wp:posOffset>
            </wp:positionV>
            <wp:extent cx="1000125" cy="781050"/>
            <wp:effectExtent l="19050" t="0" r="9525" b="0"/>
            <wp:wrapNone/>
            <wp:docPr id="2" name="Picture 2" descr="cres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bw"/>
                    <pic:cNvPicPr>
                      <a:picLocks noChangeAspect="1" noChangeArrowheads="1"/>
                    </pic:cNvPicPr>
                  </pic:nvPicPr>
                  <pic:blipFill>
                    <a:blip r:embed="rId4" cstate="print"/>
                    <a:srcRect/>
                    <a:stretch>
                      <a:fillRect/>
                    </a:stretch>
                  </pic:blipFill>
                  <pic:spPr bwMode="auto">
                    <a:xfrm>
                      <a:off x="0" y="0"/>
                      <a:ext cx="1000125" cy="781050"/>
                    </a:xfrm>
                    <a:prstGeom prst="rect">
                      <a:avLst/>
                    </a:prstGeom>
                    <a:noFill/>
                    <a:ln w="9525">
                      <a:noFill/>
                      <a:miter lim="800000"/>
                      <a:headEnd/>
                      <a:tailEnd/>
                    </a:ln>
                  </pic:spPr>
                </pic:pic>
              </a:graphicData>
            </a:graphic>
          </wp:anchor>
        </w:drawing>
      </w:r>
      <w:r w:rsidRPr="00140160">
        <w:rPr>
          <w:noProof/>
          <w:sz w:val="22"/>
          <w:szCs w:val="22"/>
          <w:lang w:eastAsia="en-GB"/>
        </w:rPr>
        <w:drawing>
          <wp:anchor distT="0" distB="0" distL="114300" distR="114300" simplePos="0" relativeHeight="251659264" behindDoc="0" locked="0" layoutInCell="1" allowOverlap="1">
            <wp:simplePos x="0" y="0"/>
            <wp:positionH relativeFrom="column">
              <wp:posOffset>-257175</wp:posOffset>
            </wp:positionH>
            <wp:positionV relativeFrom="paragraph">
              <wp:posOffset>-414020</wp:posOffset>
            </wp:positionV>
            <wp:extent cx="1041400" cy="1009650"/>
            <wp:effectExtent l="19050" t="0" r="635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5" cstate="print"/>
                    <a:srcRect/>
                    <a:stretch>
                      <a:fillRect/>
                    </a:stretch>
                  </pic:blipFill>
                  <pic:spPr bwMode="auto">
                    <a:xfrm>
                      <a:off x="0" y="0"/>
                      <a:ext cx="1041400" cy="1009650"/>
                    </a:xfrm>
                    <a:prstGeom prst="rect">
                      <a:avLst/>
                    </a:prstGeom>
                    <a:noFill/>
                    <a:ln w="9525">
                      <a:noFill/>
                      <a:miter lim="800000"/>
                      <a:headEnd/>
                      <a:tailEnd/>
                    </a:ln>
                  </pic:spPr>
                </pic:pic>
              </a:graphicData>
            </a:graphic>
          </wp:anchor>
        </w:drawing>
      </w:r>
    </w:p>
    <w:p w:rsidR="00140160" w:rsidRPr="00140160" w:rsidRDefault="00140160" w:rsidP="00140160">
      <w:pPr>
        <w:pStyle w:val="Default"/>
        <w:jc w:val="center"/>
        <w:rPr>
          <w:rFonts w:ascii="Comic Sans MS" w:hAnsi="Comic Sans MS"/>
          <w:b/>
          <w:sz w:val="32"/>
          <w:szCs w:val="22"/>
        </w:rPr>
      </w:pPr>
      <w:r w:rsidRPr="00140160">
        <w:rPr>
          <w:rFonts w:ascii="Comic Sans MS" w:hAnsi="Comic Sans MS"/>
          <w:b/>
          <w:sz w:val="32"/>
          <w:szCs w:val="22"/>
        </w:rPr>
        <w:t>Happyhansel Primary School</w:t>
      </w:r>
    </w:p>
    <w:p w:rsidR="00140160" w:rsidRPr="00140160" w:rsidRDefault="00140160" w:rsidP="00140160">
      <w:pPr>
        <w:pStyle w:val="Default"/>
        <w:jc w:val="center"/>
        <w:rPr>
          <w:rFonts w:ascii="Comic Sans MS" w:hAnsi="Comic Sans MS"/>
          <w:b/>
          <w:sz w:val="32"/>
          <w:szCs w:val="22"/>
        </w:rPr>
      </w:pPr>
      <w:r w:rsidRPr="00140160">
        <w:rPr>
          <w:rFonts w:ascii="Comic Sans MS" w:hAnsi="Comic Sans MS"/>
          <w:b/>
          <w:sz w:val="32"/>
          <w:szCs w:val="22"/>
        </w:rPr>
        <w:t>Mobile Device Policy</w:t>
      </w:r>
    </w:p>
    <w:p w:rsidR="00140160" w:rsidRDefault="00140160" w:rsidP="00140160">
      <w:pPr>
        <w:pStyle w:val="Default"/>
        <w:rPr>
          <w:sz w:val="22"/>
          <w:szCs w:val="22"/>
        </w:rPr>
      </w:pPr>
    </w:p>
    <w:p w:rsidR="00140160" w:rsidRDefault="00140160" w:rsidP="00140160">
      <w:pPr>
        <w:pStyle w:val="Default"/>
        <w:rPr>
          <w:sz w:val="22"/>
          <w:szCs w:val="22"/>
        </w:rPr>
      </w:pPr>
    </w:p>
    <w:p w:rsidR="00186AB2" w:rsidRDefault="00186AB2" w:rsidP="00140160">
      <w:pPr>
        <w:pStyle w:val="Default"/>
        <w:rPr>
          <w:sz w:val="22"/>
          <w:szCs w:val="22"/>
        </w:rPr>
      </w:pPr>
    </w:p>
    <w:p w:rsidR="00140160" w:rsidRDefault="00140160" w:rsidP="00140160">
      <w:pPr>
        <w:autoSpaceDE w:val="0"/>
        <w:autoSpaceDN w:val="0"/>
        <w:adjustRightInd w:val="0"/>
        <w:spacing w:after="0" w:line="240" w:lineRule="auto"/>
        <w:rPr>
          <w:rFonts w:ascii="Comic Sans MS" w:hAnsi="Comic Sans MS" w:cs="Arial"/>
          <w:b/>
          <w:bCs/>
          <w:color w:val="000000"/>
          <w:sz w:val="23"/>
          <w:szCs w:val="23"/>
        </w:rPr>
      </w:pPr>
      <w:r w:rsidRPr="00140160">
        <w:rPr>
          <w:rFonts w:ascii="Comic Sans MS" w:hAnsi="Comic Sans MS" w:cs="Arial"/>
          <w:b/>
          <w:bCs/>
          <w:color w:val="000000"/>
          <w:sz w:val="23"/>
          <w:szCs w:val="23"/>
        </w:rPr>
        <w:t xml:space="preserve">Mobile Device Policy </w:t>
      </w:r>
    </w:p>
    <w:p w:rsidR="00186AB2" w:rsidRPr="00140160" w:rsidRDefault="00186AB2" w:rsidP="00140160">
      <w:pPr>
        <w:autoSpaceDE w:val="0"/>
        <w:autoSpaceDN w:val="0"/>
        <w:adjustRightInd w:val="0"/>
        <w:spacing w:after="0" w:line="240" w:lineRule="auto"/>
        <w:rPr>
          <w:rFonts w:ascii="Comic Sans MS" w:hAnsi="Comic Sans MS" w:cs="Arial"/>
          <w:color w:val="000000"/>
          <w:sz w:val="23"/>
          <w:szCs w:val="23"/>
        </w:rPr>
      </w:pPr>
    </w:p>
    <w:p w:rsidR="00140160" w:rsidRPr="00140160" w:rsidRDefault="00140160" w:rsidP="00140160">
      <w:pPr>
        <w:autoSpaceDE w:val="0"/>
        <w:autoSpaceDN w:val="0"/>
        <w:adjustRightInd w:val="0"/>
        <w:spacing w:after="0" w:line="240" w:lineRule="auto"/>
        <w:rPr>
          <w:rFonts w:ascii="Comic Sans MS" w:hAnsi="Comic Sans MS" w:cs="Arial"/>
          <w:color w:val="000000"/>
          <w:sz w:val="23"/>
          <w:szCs w:val="23"/>
        </w:rPr>
      </w:pPr>
      <w:r w:rsidRPr="00140160">
        <w:rPr>
          <w:rFonts w:ascii="Comic Sans MS" w:hAnsi="Comic Sans MS" w:cs="Arial"/>
          <w:color w:val="000000"/>
          <w:sz w:val="23"/>
          <w:szCs w:val="23"/>
        </w:rPr>
        <w:t xml:space="preserve">This policy provides guidance on the appropriate use of personal mobile devices by pupils during school hours. </w:t>
      </w:r>
    </w:p>
    <w:p w:rsidR="00140160" w:rsidRDefault="00140160" w:rsidP="00140160">
      <w:pPr>
        <w:autoSpaceDE w:val="0"/>
        <w:autoSpaceDN w:val="0"/>
        <w:adjustRightInd w:val="0"/>
        <w:spacing w:after="0" w:line="240" w:lineRule="auto"/>
        <w:rPr>
          <w:rFonts w:ascii="Comic Sans MS" w:hAnsi="Comic Sans MS" w:cs="Arial"/>
          <w:color w:val="000000"/>
          <w:sz w:val="23"/>
          <w:szCs w:val="23"/>
        </w:rPr>
      </w:pPr>
      <w:r w:rsidRPr="00140160">
        <w:rPr>
          <w:rFonts w:ascii="Comic Sans MS" w:hAnsi="Comic Sans MS" w:cs="Arial"/>
          <w:color w:val="000000"/>
          <w:sz w:val="23"/>
          <w:szCs w:val="23"/>
        </w:rPr>
        <w:t xml:space="preserve">The aim of our policy is to ensure that: </w:t>
      </w:r>
    </w:p>
    <w:p w:rsidR="00140160" w:rsidRPr="00140160" w:rsidRDefault="00140160" w:rsidP="00140160">
      <w:pPr>
        <w:autoSpaceDE w:val="0"/>
        <w:autoSpaceDN w:val="0"/>
        <w:adjustRightInd w:val="0"/>
        <w:spacing w:after="0" w:line="240" w:lineRule="auto"/>
        <w:rPr>
          <w:rFonts w:ascii="Comic Sans MS" w:hAnsi="Comic Sans MS" w:cs="Arial"/>
          <w:color w:val="000000"/>
          <w:sz w:val="23"/>
          <w:szCs w:val="23"/>
        </w:rPr>
      </w:pPr>
    </w:p>
    <w:p w:rsidR="00140160" w:rsidRPr="00140160" w:rsidRDefault="00140160" w:rsidP="00140160">
      <w:pPr>
        <w:autoSpaceDE w:val="0"/>
        <w:autoSpaceDN w:val="0"/>
        <w:adjustRightInd w:val="0"/>
        <w:spacing w:after="276" w:line="240" w:lineRule="auto"/>
        <w:rPr>
          <w:rFonts w:ascii="Comic Sans MS" w:hAnsi="Comic Sans MS" w:cs="Arial"/>
          <w:b/>
          <w:color w:val="000000"/>
          <w:sz w:val="23"/>
          <w:szCs w:val="23"/>
        </w:rPr>
      </w:pPr>
      <w:r w:rsidRPr="00140160">
        <w:rPr>
          <w:rFonts w:ascii="Comic Sans MS" w:hAnsi="Comic Sans MS" w:cs="Arial"/>
          <w:b/>
          <w:color w:val="000000"/>
          <w:sz w:val="23"/>
          <w:szCs w:val="23"/>
        </w:rPr>
        <w:t xml:space="preserve"> Learning and teaching is not interrupted </w:t>
      </w:r>
    </w:p>
    <w:p w:rsidR="00140160" w:rsidRPr="00140160" w:rsidRDefault="00140160" w:rsidP="00140160">
      <w:pPr>
        <w:autoSpaceDE w:val="0"/>
        <w:autoSpaceDN w:val="0"/>
        <w:adjustRightInd w:val="0"/>
        <w:spacing w:after="276" w:line="240" w:lineRule="auto"/>
        <w:rPr>
          <w:rFonts w:ascii="Comic Sans MS" w:hAnsi="Comic Sans MS" w:cs="Arial"/>
          <w:b/>
          <w:color w:val="000000"/>
          <w:sz w:val="23"/>
          <w:szCs w:val="23"/>
        </w:rPr>
      </w:pPr>
      <w:r w:rsidRPr="00140160">
        <w:rPr>
          <w:rFonts w:ascii="Comic Sans MS" w:hAnsi="Comic Sans MS" w:cs="Arial"/>
          <w:b/>
          <w:color w:val="000000"/>
          <w:sz w:val="23"/>
          <w:szCs w:val="23"/>
        </w:rPr>
        <w:t xml:space="preserve"> Pupils are safe </w:t>
      </w:r>
    </w:p>
    <w:p w:rsidR="00140160" w:rsidRPr="00140160" w:rsidRDefault="00140160" w:rsidP="00140160">
      <w:pPr>
        <w:autoSpaceDE w:val="0"/>
        <w:autoSpaceDN w:val="0"/>
        <w:adjustRightInd w:val="0"/>
        <w:spacing w:after="276" w:line="240" w:lineRule="auto"/>
        <w:rPr>
          <w:rFonts w:ascii="Comic Sans MS" w:hAnsi="Comic Sans MS" w:cs="Arial"/>
          <w:b/>
          <w:color w:val="000000"/>
          <w:sz w:val="23"/>
          <w:szCs w:val="23"/>
        </w:rPr>
      </w:pPr>
      <w:r w:rsidRPr="00140160">
        <w:rPr>
          <w:rFonts w:ascii="Comic Sans MS" w:hAnsi="Comic Sans MS" w:cs="Arial"/>
          <w:b/>
          <w:color w:val="000000"/>
          <w:sz w:val="23"/>
          <w:szCs w:val="23"/>
        </w:rPr>
        <w:t xml:space="preserve"> Pupils can be contacted in school during the day without the use of mobile phones </w:t>
      </w:r>
    </w:p>
    <w:p w:rsidR="00140160" w:rsidRPr="00140160" w:rsidRDefault="00140160" w:rsidP="00140160">
      <w:pPr>
        <w:autoSpaceDE w:val="0"/>
        <w:autoSpaceDN w:val="0"/>
        <w:adjustRightInd w:val="0"/>
        <w:spacing w:after="0" w:line="240" w:lineRule="auto"/>
        <w:rPr>
          <w:rFonts w:ascii="Comic Sans MS" w:hAnsi="Comic Sans MS" w:cs="Arial"/>
          <w:b/>
          <w:color w:val="000000"/>
          <w:sz w:val="23"/>
          <w:szCs w:val="23"/>
        </w:rPr>
      </w:pPr>
      <w:r w:rsidRPr="00140160">
        <w:rPr>
          <w:rFonts w:ascii="Comic Sans MS" w:hAnsi="Comic Sans MS" w:cs="Arial"/>
          <w:b/>
          <w:color w:val="000000"/>
          <w:sz w:val="23"/>
          <w:szCs w:val="23"/>
        </w:rPr>
        <w:t xml:space="preserve"> When it is necessary, pupils have the means to make contact after school. </w:t>
      </w:r>
    </w:p>
    <w:p w:rsidR="00140160" w:rsidRPr="00140160" w:rsidRDefault="00140160" w:rsidP="00140160">
      <w:pPr>
        <w:autoSpaceDE w:val="0"/>
        <w:autoSpaceDN w:val="0"/>
        <w:adjustRightInd w:val="0"/>
        <w:spacing w:after="0" w:line="240" w:lineRule="auto"/>
        <w:rPr>
          <w:rFonts w:ascii="Comic Sans MS" w:hAnsi="Comic Sans MS" w:cs="Arial"/>
          <w:color w:val="000000"/>
          <w:sz w:val="23"/>
          <w:szCs w:val="23"/>
        </w:rPr>
      </w:pPr>
    </w:p>
    <w:p w:rsidR="00140160" w:rsidRPr="00140160" w:rsidRDefault="00140160" w:rsidP="00140160">
      <w:pPr>
        <w:autoSpaceDE w:val="0"/>
        <w:autoSpaceDN w:val="0"/>
        <w:adjustRightInd w:val="0"/>
        <w:spacing w:after="0" w:line="240" w:lineRule="auto"/>
        <w:rPr>
          <w:rFonts w:ascii="Comic Sans MS" w:hAnsi="Comic Sans MS" w:cs="Arial"/>
          <w:color w:val="000000"/>
          <w:sz w:val="23"/>
          <w:szCs w:val="23"/>
        </w:rPr>
      </w:pPr>
      <w:r w:rsidRPr="00140160">
        <w:rPr>
          <w:rFonts w:ascii="Comic Sans MS" w:hAnsi="Comic Sans MS" w:cs="Arial"/>
          <w:color w:val="000000"/>
          <w:sz w:val="23"/>
          <w:szCs w:val="23"/>
        </w:rPr>
        <w:t xml:space="preserve">The Scottish government provides guidance notes on promoting the safe and responsible use of mobile technology in schools. They state that: </w:t>
      </w:r>
    </w:p>
    <w:p w:rsidR="00140160" w:rsidRPr="00140160" w:rsidRDefault="00140160" w:rsidP="00140160">
      <w:pPr>
        <w:autoSpaceDE w:val="0"/>
        <w:autoSpaceDN w:val="0"/>
        <w:adjustRightInd w:val="0"/>
        <w:spacing w:after="0" w:line="240" w:lineRule="auto"/>
        <w:rPr>
          <w:rFonts w:ascii="Comic Sans MS" w:hAnsi="Comic Sans MS" w:cs="Arial"/>
          <w:color w:val="000000"/>
          <w:sz w:val="23"/>
          <w:szCs w:val="23"/>
        </w:rPr>
      </w:pPr>
      <w:r w:rsidRPr="00140160">
        <w:rPr>
          <w:rFonts w:ascii="Comic Sans MS" w:hAnsi="Comic Sans MS" w:cs="Arial"/>
          <w:i/>
          <w:iCs/>
          <w:color w:val="000000"/>
          <w:sz w:val="23"/>
          <w:szCs w:val="23"/>
        </w:rPr>
        <w:t xml:space="preserve">“used responsibly, mobile devices such as phones, tablets etc can enhance learning and teaching, communication and social experiences and can bring a sense of security to parents as their children enjoy more independent activities, such as walking to and from school unsupervised. Such devices can also be powerful tools when utilised by teachers to enhance learning and teaching.” </w:t>
      </w:r>
    </w:p>
    <w:p w:rsidR="00140160" w:rsidRPr="00140160" w:rsidRDefault="00140160" w:rsidP="00140160">
      <w:pPr>
        <w:autoSpaceDE w:val="0"/>
        <w:autoSpaceDN w:val="0"/>
        <w:adjustRightInd w:val="0"/>
        <w:spacing w:after="0" w:line="240" w:lineRule="auto"/>
        <w:rPr>
          <w:rFonts w:ascii="Comic Sans MS" w:hAnsi="Comic Sans MS" w:cs="Arial"/>
          <w:color w:val="000000"/>
          <w:sz w:val="23"/>
          <w:szCs w:val="23"/>
        </w:rPr>
      </w:pPr>
      <w:r w:rsidRPr="00140160">
        <w:rPr>
          <w:rFonts w:ascii="Comic Sans MS" w:hAnsi="Comic Sans MS" w:cs="Arial"/>
          <w:color w:val="000000"/>
          <w:sz w:val="23"/>
          <w:szCs w:val="23"/>
        </w:rPr>
        <w:t xml:space="preserve">It is becoming increasingly the norm that parents give their children mobile devices to enhance personal security and safety. When travelling alone on public transport or commuting long distances to school. It is acknowledged that providing a child with a mobile device gives parents reassurance that their child can contact them if they need to speak to them. With the widespread ownership of mobile devices among young people to communicate and find out information requires that school staff, pupils, and parents take steps to ensure that mobile devices are used responsibly at school. </w:t>
      </w:r>
    </w:p>
    <w:p w:rsidR="00140160" w:rsidRDefault="00140160" w:rsidP="00140160">
      <w:pPr>
        <w:autoSpaceDE w:val="0"/>
        <w:autoSpaceDN w:val="0"/>
        <w:adjustRightInd w:val="0"/>
        <w:spacing w:after="0" w:line="240" w:lineRule="auto"/>
        <w:rPr>
          <w:rFonts w:ascii="Comic Sans MS" w:hAnsi="Comic Sans MS" w:cs="Arial"/>
          <w:b/>
          <w:bCs/>
          <w:color w:val="000000"/>
          <w:sz w:val="23"/>
          <w:szCs w:val="23"/>
        </w:rPr>
      </w:pPr>
    </w:p>
    <w:p w:rsidR="00140160" w:rsidRPr="00140160" w:rsidRDefault="00140160" w:rsidP="00140160">
      <w:pPr>
        <w:autoSpaceDE w:val="0"/>
        <w:autoSpaceDN w:val="0"/>
        <w:adjustRightInd w:val="0"/>
        <w:spacing w:after="0" w:line="240" w:lineRule="auto"/>
        <w:rPr>
          <w:rFonts w:ascii="Comic Sans MS" w:hAnsi="Comic Sans MS" w:cs="Arial"/>
          <w:color w:val="000000"/>
          <w:sz w:val="23"/>
          <w:szCs w:val="23"/>
        </w:rPr>
      </w:pPr>
      <w:r w:rsidRPr="00140160">
        <w:rPr>
          <w:rFonts w:ascii="Comic Sans MS" w:hAnsi="Comic Sans MS" w:cs="Arial"/>
          <w:b/>
          <w:bCs/>
          <w:color w:val="000000"/>
          <w:sz w:val="23"/>
          <w:szCs w:val="23"/>
        </w:rPr>
        <w:t xml:space="preserve">Use in School </w:t>
      </w:r>
    </w:p>
    <w:p w:rsidR="00140160" w:rsidRPr="00140160" w:rsidRDefault="00140160" w:rsidP="00140160">
      <w:pPr>
        <w:autoSpaceDE w:val="0"/>
        <w:autoSpaceDN w:val="0"/>
        <w:adjustRightInd w:val="0"/>
        <w:spacing w:after="0" w:line="240" w:lineRule="auto"/>
        <w:rPr>
          <w:rFonts w:ascii="Comic Sans MS" w:hAnsi="Comic Sans MS" w:cs="Arial"/>
          <w:color w:val="000000"/>
          <w:sz w:val="23"/>
          <w:szCs w:val="23"/>
        </w:rPr>
      </w:pPr>
      <w:r w:rsidRPr="00140160">
        <w:rPr>
          <w:rFonts w:ascii="Comic Sans MS" w:hAnsi="Comic Sans MS" w:cs="Arial"/>
          <w:color w:val="000000"/>
          <w:sz w:val="23"/>
          <w:szCs w:val="23"/>
        </w:rPr>
        <w:t xml:space="preserve">There is a place for the use of mobile technology by pupils in the classroom but these items can, and do, cause disruption to lessons. </w:t>
      </w:r>
    </w:p>
    <w:p w:rsidR="00140160" w:rsidRPr="00140160" w:rsidRDefault="00140160" w:rsidP="00140160">
      <w:pPr>
        <w:pStyle w:val="Default"/>
        <w:rPr>
          <w:rFonts w:ascii="Comic Sans MS" w:hAnsi="Comic Sans MS"/>
          <w:sz w:val="22"/>
          <w:szCs w:val="22"/>
        </w:rPr>
      </w:pPr>
      <w:r w:rsidRPr="00140160">
        <w:rPr>
          <w:rFonts w:ascii="Comic Sans MS" w:hAnsi="Comic Sans MS" w:cs="Arial"/>
          <w:sz w:val="23"/>
          <w:szCs w:val="23"/>
        </w:rPr>
        <w:t>Some pupils who bring mobile devices into school are tempted to use them inappropriately. Most mobile devices can take photographs/videos which can be misused so infringing the right of personal privacy. Many of these devices are very expensive and provide the temptation for theft or can be easily damaged or lost.</w:t>
      </w:r>
    </w:p>
    <w:p w:rsidR="00140160" w:rsidRPr="00140160" w:rsidRDefault="00140160" w:rsidP="00140160">
      <w:pPr>
        <w:pStyle w:val="Default"/>
        <w:rPr>
          <w:rFonts w:ascii="Comic Sans MS" w:hAnsi="Comic Sans MS"/>
          <w:sz w:val="22"/>
          <w:szCs w:val="22"/>
        </w:rPr>
      </w:pPr>
    </w:p>
    <w:p w:rsidR="00140160" w:rsidRDefault="00140160" w:rsidP="00140160">
      <w:pPr>
        <w:pStyle w:val="Default"/>
        <w:rPr>
          <w:sz w:val="22"/>
          <w:szCs w:val="22"/>
        </w:rPr>
      </w:pPr>
    </w:p>
    <w:p w:rsidR="00140160" w:rsidRDefault="00140160" w:rsidP="00140160">
      <w:pPr>
        <w:pStyle w:val="Default"/>
        <w:rPr>
          <w:sz w:val="22"/>
          <w:szCs w:val="22"/>
        </w:rPr>
      </w:pPr>
    </w:p>
    <w:p w:rsidR="00186AB2" w:rsidRDefault="00186AB2" w:rsidP="00140160">
      <w:pPr>
        <w:pStyle w:val="Default"/>
        <w:rPr>
          <w:sz w:val="22"/>
          <w:szCs w:val="22"/>
        </w:rPr>
      </w:pPr>
    </w:p>
    <w:p w:rsidR="00140160" w:rsidRDefault="00140160" w:rsidP="00140160">
      <w:pPr>
        <w:pStyle w:val="Default"/>
        <w:rPr>
          <w:sz w:val="22"/>
          <w:szCs w:val="22"/>
        </w:rPr>
      </w:pPr>
    </w:p>
    <w:p w:rsidR="00140160" w:rsidRPr="00140160" w:rsidRDefault="00140160" w:rsidP="00140160">
      <w:pPr>
        <w:pStyle w:val="Default"/>
        <w:rPr>
          <w:rFonts w:ascii="Comic Sans MS" w:hAnsi="Comic Sans MS" w:cs="Arial"/>
          <w:color w:val="auto"/>
          <w:sz w:val="23"/>
          <w:szCs w:val="23"/>
        </w:rPr>
      </w:pPr>
      <w:r w:rsidRPr="00140160">
        <w:rPr>
          <w:rFonts w:ascii="Comic Sans MS" w:hAnsi="Comic Sans MS" w:cs="Arial"/>
          <w:b/>
          <w:bCs/>
          <w:color w:val="auto"/>
          <w:sz w:val="23"/>
          <w:szCs w:val="23"/>
        </w:rPr>
        <w:lastRenderedPageBreak/>
        <w:t xml:space="preserve">For Pupils </w:t>
      </w:r>
    </w:p>
    <w:p w:rsidR="00140160" w:rsidRPr="00140160" w:rsidRDefault="00140160" w:rsidP="00140160">
      <w:pPr>
        <w:pStyle w:val="Default"/>
        <w:spacing w:after="263"/>
        <w:rPr>
          <w:rFonts w:ascii="Comic Sans MS" w:hAnsi="Comic Sans MS" w:cs="Arial"/>
          <w:color w:val="auto"/>
          <w:sz w:val="23"/>
          <w:szCs w:val="23"/>
        </w:rPr>
      </w:pPr>
      <w:r w:rsidRPr="00140160">
        <w:rPr>
          <w:rFonts w:ascii="Comic Sans MS" w:hAnsi="Comic Sans MS" w:cs="Arial"/>
          <w:color w:val="auto"/>
          <w:sz w:val="23"/>
          <w:szCs w:val="23"/>
        </w:rPr>
        <w:t xml:space="preserve">1. Mobile devices should be handed into the school office at the start of the school day and collected before going home. </w:t>
      </w:r>
    </w:p>
    <w:p w:rsidR="00140160" w:rsidRPr="00140160" w:rsidRDefault="00140160" w:rsidP="00140160">
      <w:pPr>
        <w:pStyle w:val="Default"/>
        <w:spacing w:after="263"/>
        <w:rPr>
          <w:rFonts w:ascii="Comic Sans MS" w:hAnsi="Comic Sans MS" w:cs="Arial"/>
          <w:color w:val="auto"/>
          <w:sz w:val="23"/>
          <w:szCs w:val="23"/>
        </w:rPr>
      </w:pPr>
      <w:r w:rsidRPr="00140160">
        <w:rPr>
          <w:rFonts w:ascii="Comic Sans MS" w:hAnsi="Comic Sans MS" w:cs="Arial"/>
          <w:color w:val="auto"/>
          <w:sz w:val="23"/>
          <w:szCs w:val="23"/>
        </w:rPr>
        <w:t xml:space="preserve">2. If a pupil is using or seen with a mobile device during the school day they will be asked to take it along to the school office. </w:t>
      </w:r>
    </w:p>
    <w:p w:rsidR="00140160" w:rsidRPr="00140160" w:rsidRDefault="00140160" w:rsidP="00140160">
      <w:pPr>
        <w:pStyle w:val="Default"/>
        <w:spacing w:after="263"/>
        <w:rPr>
          <w:rFonts w:ascii="Comic Sans MS" w:hAnsi="Comic Sans MS" w:cs="Arial"/>
          <w:color w:val="auto"/>
          <w:sz w:val="23"/>
          <w:szCs w:val="23"/>
        </w:rPr>
      </w:pPr>
      <w:r w:rsidRPr="00140160">
        <w:rPr>
          <w:rFonts w:ascii="Comic Sans MS" w:hAnsi="Comic Sans MS" w:cs="Arial"/>
          <w:color w:val="auto"/>
          <w:sz w:val="23"/>
          <w:szCs w:val="23"/>
        </w:rPr>
        <w:t xml:space="preserve">3. At times staff may ask pupils to bring into school mobile devices for use in lessons or on school trips. This will be the case where it has been identified that the use of these devices will enhance the learning experience. </w:t>
      </w:r>
    </w:p>
    <w:p w:rsidR="00140160" w:rsidRPr="00140160" w:rsidRDefault="00140160" w:rsidP="00140160">
      <w:pPr>
        <w:pStyle w:val="Default"/>
        <w:spacing w:after="263"/>
        <w:rPr>
          <w:rFonts w:ascii="Comic Sans MS" w:hAnsi="Comic Sans MS" w:cs="Arial"/>
          <w:color w:val="auto"/>
          <w:sz w:val="23"/>
          <w:szCs w:val="23"/>
        </w:rPr>
      </w:pPr>
      <w:r w:rsidRPr="00140160">
        <w:rPr>
          <w:rFonts w:ascii="Comic Sans MS" w:hAnsi="Comic Sans MS" w:cs="Arial"/>
          <w:color w:val="auto"/>
          <w:sz w:val="22"/>
          <w:szCs w:val="22"/>
        </w:rPr>
        <w:t xml:space="preserve">4. </w:t>
      </w:r>
      <w:r w:rsidRPr="00140160">
        <w:rPr>
          <w:rFonts w:ascii="Comic Sans MS" w:hAnsi="Comic Sans MS" w:cs="Arial"/>
          <w:color w:val="auto"/>
          <w:sz w:val="23"/>
          <w:szCs w:val="23"/>
        </w:rPr>
        <w:t xml:space="preserve">Personal mobile devices should not be used to take photographs or videos of pupils or staff. </w:t>
      </w:r>
    </w:p>
    <w:p w:rsidR="00140160" w:rsidRPr="00140160" w:rsidRDefault="00140160" w:rsidP="00140160">
      <w:pPr>
        <w:pStyle w:val="Default"/>
        <w:spacing w:after="263"/>
        <w:rPr>
          <w:rFonts w:ascii="Comic Sans MS" w:hAnsi="Comic Sans MS" w:cs="Arial"/>
          <w:color w:val="auto"/>
          <w:sz w:val="23"/>
          <w:szCs w:val="23"/>
        </w:rPr>
      </w:pPr>
      <w:r w:rsidRPr="00140160">
        <w:rPr>
          <w:rFonts w:ascii="Comic Sans MS" w:hAnsi="Comic Sans MS" w:cs="Arial"/>
          <w:color w:val="auto"/>
          <w:sz w:val="23"/>
          <w:szCs w:val="23"/>
        </w:rPr>
        <w:t xml:space="preserve">5. We advise that we cannot be held responsible for any damage/loss/theft and hold no insurance for such eventualities. </w:t>
      </w:r>
    </w:p>
    <w:p w:rsidR="00140160" w:rsidRPr="00140160" w:rsidRDefault="00140160" w:rsidP="00140160">
      <w:pPr>
        <w:pStyle w:val="Default"/>
        <w:rPr>
          <w:rFonts w:ascii="Comic Sans MS" w:hAnsi="Comic Sans MS" w:cs="Arial"/>
          <w:color w:val="auto"/>
          <w:sz w:val="23"/>
          <w:szCs w:val="23"/>
        </w:rPr>
      </w:pPr>
      <w:r w:rsidRPr="00140160">
        <w:rPr>
          <w:rFonts w:ascii="Comic Sans MS" w:hAnsi="Comic Sans MS" w:cs="Arial"/>
          <w:color w:val="auto"/>
          <w:sz w:val="23"/>
          <w:szCs w:val="23"/>
        </w:rPr>
        <w:t>6. We accept that there will be times when parents feel it is necessary for them to contact their children urgently. Should parents need to contact pupils, or vice versa, this should be done following the usual school procedures: via the schoo</w:t>
      </w:r>
      <w:r>
        <w:rPr>
          <w:rFonts w:ascii="Comic Sans MS" w:hAnsi="Comic Sans MS" w:cs="Arial"/>
          <w:color w:val="auto"/>
          <w:sz w:val="23"/>
          <w:szCs w:val="23"/>
        </w:rPr>
        <w:t>l office on 01595 807450</w:t>
      </w:r>
    </w:p>
    <w:p w:rsidR="004E3B71" w:rsidRDefault="004E3B71"/>
    <w:p w:rsidR="00140160" w:rsidRDefault="00186AB2">
      <w:r>
        <w:rPr>
          <w:noProof/>
          <w:lang w:eastAsia="en-GB"/>
        </w:rPr>
        <w:drawing>
          <wp:anchor distT="0" distB="0" distL="114300" distR="114300" simplePos="0" relativeHeight="251662336" behindDoc="1" locked="0" layoutInCell="1" allowOverlap="1">
            <wp:simplePos x="0" y="0"/>
            <wp:positionH relativeFrom="column">
              <wp:posOffset>2676525</wp:posOffset>
            </wp:positionH>
            <wp:positionV relativeFrom="paragraph">
              <wp:posOffset>121920</wp:posOffset>
            </wp:positionV>
            <wp:extent cx="715010" cy="781050"/>
            <wp:effectExtent l="19050" t="0" r="8890" b="0"/>
            <wp:wrapTight wrapText="bothSides">
              <wp:wrapPolygon edited="0">
                <wp:start x="2877" y="0"/>
                <wp:lineTo x="-575" y="5795"/>
                <wp:lineTo x="-575" y="7376"/>
                <wp:lineTo x="2302" y="8956"/>
                <wp:lineTo x="4604" y="16859"/>
                <wp:lineTo x="4604" y="18966"/>
                <wp:lineTo x="7481" y="21073"/>
                <wp:lineTo x="10359" y="21073"/>
                <wp:lineTo x="17265" y="21073"/>
                <wp:lineTo x="19567" y="8956"/>
                <wp:lineTo x="19567" y="8429"/>
                <wp:lineTo x="21869" y="7376"/>
                <wp:lineTo x="21869" y="5795"/>
                <wp:lineTo x="12085" y="0"/>
                <wp:lineTo x="2877" y="0"/>
              </wp:wrapPolygon>
            </wp:wrapTight>
            <wp:docPr id="1" name="Picture 1" descr="C:\Users\sking\AppData\Local\Microsoft\Windows\INetCache\IE\838YJ7PF\MobilePhone-remi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ng\AppData\Local\Microsoft\Windows\INetCache\IE\838YJ7PF\MobilePhone-remix[1].png"/>
                    <pic:cNvPicPr>
                      <a:picLocks noChangeAspect="1" noChangeArrowheads="1"/>
                    </pic:cNvPicPr>
                  </pic:nvPicPr>
                  <pic:blipFill>
                    <a:blip r:embed="rId6" cstate="print"/>
                    <a:srcRect/>
                    <a:stretch>
                      <a:fillRect/>
                    </a:stretch>
                  </pic:blipFill>
                  <pic:spPr bwMode="auto">
                    <a:xfrm>
                      <a:off x="0" y="0"/>
                      <a:ext cx="715010" cy="781050"/>
                    </a:xfrm>
                    <a:prstGeom prst="rect">
                      <a:avLst/>
                    </a:prstGeom>
                    <a:noFill/>
                    <a:ln w="9525">
                      <a:noFill/>
                      <a:miter lim="800000"/>
                      <a:headEnd/>
                      <a:tailEnd/>
                    </a:ln>
                  </pic:spPr>
                </pic:pic>
              </a:graphicData>
            </a:graphic>
          </wp:anchor>
        </w:drawing>
      </w:r>
    </w:p>
    <w:p w:rsidR="00186AB2" w:rsidRDefault="00186AB2"/>
    <w:p w:rsidR="00186AB2" w:rsidRDefault="00186AB2"/>
    <w:p w:rsidR="00186AB2" w:rsidRDefault="00186AB2"/>
    <w:p w:rsidR="00186AB2" w:rsidRDefault="00186AB2"/>
    <w:p w:rsidR="00140160" w:rsidRPr="00140160" w:rsidRDefault="00140160">
      <w:pPr>
        <w:rPr>
          <w:rFonts w:ascii="Comic Sans MS" w:hAnsi="Comic Sans MS"/>
          <w:sz w:val="20"/>
        </w:rPr>
      </w:pPr>
      <w:r w:rsidRPr="00140160">
        <w:rPr>
          <w:rFonts w:ascii="Comic Sans MS" w:hAnsi="Comic Sans MS"/>
          <w:sz w:val="20"/>
        </w:rPr>
        <w:t>Approved by Staff – November 2016</w:t>
      </w:r>
    </w:p>
    <w:p w:rsidR="00140160" w:rsidRPr="00140160" w:rsidRDefault="00140160">
      <w:pPr>
        <w:rPr>
          <w:rFonts w:ascii="Comic Sans MS" w:hAnsi="Comic Sans MS"/>
          <w:sz w:val="20"/>
        </w:rPr>
      </w:pPr>
      <w:r w:rsidRPr="00140160">
        <w:rPr>
          <w:rFonts w:ascii="Comic Sans MS" w:hAnsi="Comic Sans MS"/>
          <w:sz w:val="20"/>
        </w:rPr>
        <w:t xml:space="preserve">Approved by Parent Council – </w:t>
      </w:r>
      <w:r w:rsidR="00D63CE1">
        <w:rPr>
          <w:rFonts w:ascii="Comic Sans MS" w:hAnsi="Comic Sans MS"/>
          <w:sz w:val="20"/>
        </w:rPr>
        <w:t>November 2016</w:t>
      </w:r>
    </w:p>
    <w:p w:rsidR="00140160" w:rsidRPr="00140160" w:rsidRDefault="00140160">
      <w:pPr>
        <w:rPr>
          <w:rFonts w:ascii="Comic Sans MS" w:hAnsi="Comic Sans MS"/>
          <w:sz w:val="20"/>
        </w:rPr>
      </w:pPr>
      <w:r w:rsidRPr="00140160">
        <w:rPr>
          <w:rFonts w:ascii="Comic Sans MS" w:hAnsi="Comic Sans MS"/>
          <w:sz w:val="20"/>
        </w:rPr>
        <w:t xml:space="preserve">Review Policy </w:t>
      </w:r>
      <w:r w:rsidR="00D63CE1">
        <w:rPr>
          <w:rFonts w:ascii="Comic Sans MS" w:hAnsi="Comic Sans MS"/>
          <w:sz w:val="20"/>
        </w:rPr>
        <w:t>–</w:t>
      </w:r>
      <w:r w:rsidRPr="00140160">
        <w:rPr>
          <w:rFonts w:ascii="Comic Sans MS" w:hAnsi="Comic Sans MS"/>
          <w:sz w:val="20"/>
        </w:rPr>
        <w:t xml:space="preserve"> </w:t>
      </w:r>
      <w:r w:rsidR="00D63CE1">
        <w:rPr>
          <w:rFonts w:ascii="Comic Sans MS" w:hAnsi="Comic Sans MS"/>
          <w:sz w:val="20"/>
        </w:rPr>
        <w:t xml:space="preserve">November </w:t>
      </w:r>
      <w:r w:rsidRPr="00140160">
        <w:rPr>
          <w:rFonts w:ascii="Comic Sans MS" w:hAnsi="Comic Sans MS"/>
          <w:sz w:val="20"/>
        </w:rPr>
        <w:t>2019</w:t>
      </w:r>
    </w:p>
    <w:sectPr w:rsidR="00140160" w:rsidRPr="00140160" w:rsidSect="0026312B">
      <w:pgSz w:w="12240" w:h="16340"/>
      <w:pgMar w:top="1117" w:right="731" w:bottom="903" w:left="79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160"/>
    <w:rsid w:val="00140160"/>
    <w:rsid w:val="00186AB2"/>
    <w:rsid w:val="004E02F8"/>
    <w:rsid w:val="004E3B71"/>
    <w:rsid w:val="00D63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1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8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sking</dc:creator>
  <cp:lastModifiedBy>sking</cp:lastModifiedBy>
  <cp:revision>2</cp:revision>
  <dcterms:created xsi:type="dcterms:W3CDTF">2016-11-25T14:30:00Z</dcterms:created>
  <dcterms:modified xsi:type="dcterms:W3CDTF">2016-11-25T14:30:00Z</dcterms:modified>
</cp:coreProperties>
</file>