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37B6C" w14:textId="77777777" w:rsidR="007E6AC7" w:rsidRDefault="007E6AC7">
      <w:r>
        <w:rPr>
          <w:rFonts w:ascii="Arial" w:hAnsi="Arial" w:cs="Arial"/>
          <w:noProof/>
          <w:sz w:val="24"/>
          <w:lang w:eastAsia="en-GB"/>
        </w:rPr>
        <w:drawing>
          <wp:anchor distT="0" distB="0" distL="114300" distR="114300" simplePos="0" relativeHeight="251659264" behindDoc="1" locked="0" layoutInCell="1" allowOverlap="1" wp14:anchorId="1CDBF96B" wp14:editId="3DFC522A">
            <wp:simplePos x="0" y="0"/>
            <wp:positionH relativeFrom="margin">
              <wp:align>center</wp:align>
            </wp:positionH>
            <wp:positionV relativeFrom="paragraph">
              <wp:posOffset>0</wp:posOffset>
            </wp:positionV>
            <wp:extent cx="6020435" cy="8517890"/>
            <wp:effectExtent l="0" t="0" r="0" b="0"/>
            <wp:wrapTight wrapText="bothSides">
              <wp:wrapPolygon edited="0">
                <wp:start x="0" y="0"/>
                <wp:lineTo x="0" y="21545"/>
                <wp:lineTo x="21529" y="21545"/>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ry Monster Cover-page-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0435" cy="8517890"/>
                    </a:xfrm>
                    <a:prstGeom prst="rect">
                      <a:avLst/>
                    </a:prstGeom>
                  </pic:spPr>
                </pic:pic>
              </a:graphicData>
            </a:graphic>
            <wp14:sizeRelH relativeFrom="margin">
              <wp14:pctWidth>0</wp14:pctWidth>
            </wp14:sizeRelH>
            <wp14:sizeRelV relativeFrom="margin">
              <wp14:pctHeight>0</wp14:pctHeight>
            </wp14:sizeRelV>
          </wp:anchor>
        </w:drawing>
      </w:r>
    </w:p>
    <w:p w14:paraId="6CD2D6F1" w14:textId="77777777" w:rsidR="007E6AC7" w:rsidRPr="0095441E" w:rsidRDefault="007E6AC7" w:rsidP="007E6AC7">
      <w:pPr>
        <w:rPr>
          <w:rFonts w:ascii="Arial" w:hAnsi="Arial" w:cs="Arial"/>
          <w:sz w:val="24"/>
        </w:rPr>
      </w:pPr>
      <w:r w:rsidRPr="0095441E">
        <w:rPr>
          <w:rFonts w:ascii="Arial" w:hAnsi="Arial" w:cs="Arial"/>
          <w:sz w:val="24"/>
        </w:rPr>
        <w:lastRenderedPageBreak/>
        <w:t>Introduction</w:t>
      </w:r>
    </w:p>
    <w:p w14:paraId="6F8CCD4A" w14:textId="77777777" w:rsidR="007E6AC7" w:rsidRPr="0095441E" w:rsidRDefault="007E6AC7" w:rsidP="007E6AC7">
      <w:pPr>
        <w:rPr>
          <w:rFonts w:ascii="Arial" w:hAnsi="Arial" w:cs="Arial"/>
          <w:sz w:val="24"/>
        </w:rPr>
      </w:pPr>
    </w:p>
    <w:p w14:paraId="07AC85E6" w14:textId="11038CFF" w:rsidR="007E6AC7" w:rsidRDefault="007E6AC7" w:rsidP="007E6AC7">
      <w:pPr>
        <w:rPr>
          <w:rFonts w:ascii="Arial" w:hAnsi="Arial" w:cs="Arial"/>
          <w:sz w:val="24"/>
        </w:rPr>
      </w:pPr>
      <w:r w:rsidRPr="0095441E">
        <w:rPr>
          <w:rFonts w:ascii="Arial" w:hAnsi="Arial" w:cs="Arial"/>
          <w:sz w:val="24"/>
        </w:rPr>
        <w:t>This document is intended to provide information and advice to help you and your child talk about worries and how to manage these</w:t>
      </w:r>
      <w:r w:rsidRPr="00FB44DB">
        <w:rPr>
          <w:rFonts w:ascii="Arial" w:hAnsi="Arial" w:cs="Arial"/>
          <w:sz w:val="24"/>
        </w:rPr>
        <w:t xml:space="preserve">. </w:t>
      </w:r>
      <w:r w:rsidR="00D65B5F" w:rsidRPr="00FB44DB">
        <w:rPr>
          <w:rFonts w:ascii="Arial" w:hAnsi="Arial" w:cs="Arial"/>
          <w:sz w:val="24"/>
        </w:rPr>
        <w:t xml:space="preserve">It can be used by both parents and practitioners for children aged 5+. </w:t>
      </w:r>
      <w:r w:rsidRPr="00FB44DB">
        <w:rPr>
          <w:rFonts w:ascii="Arial" w:hAnsi="Arial" w:cs="Arial"/>
          <w:sz w:val="24"/>
        </w:rPr>
        <w:t>We all have worries</w:t>
      </w:r>
      <w:r>
        <w:rPr>
          <w:rFonts w:ascii="Arial" w:hAnsi="Arial" w:cs="Arial"/>
          <w:sz w:val="24"/>
        </w:rPr>
        <w:t>, both children and adults</w:t>
      </w:r>
      <w:r w:rsidR="007F35DE">
        <w:rPr>
          <w:rFonts w:ascii="Arial" w:hAnsi="Arial" w:cs="Arial"/>
          <w:sz w:val="24"/>
        </w:rPr>
        <w:t>. They are a necessary and normal part of life</w:t>
      </w:r>
      <w:r>
        <w:rPr>
          <w:rFonts w:ascii="Arial" w:hAnsi="Arial" w:cs="Arial"/>
          <w:sz w:val="24"/>
        </w:rPr>
        <w:t xml:space="preserve">. </w:t>
      </w:r>
      <w:r w:rsidR="00161403">
        <w:rPr>
          <w:rFonts w:ascii="Arial" w:hAnsi="Arial" w:cs="Arial"/>
          <w:sz w:val="24"/>
        </w:rPr>
        <w:t xml:space="preserve">Sometimes, </w:t>
      </w:r>
      <w:r>
        <w:rPr>
          <w:rFonts w:ascii="Arial" w:hAnsi="Arial" w:cs="Arial"/>
          <w:sz w:val="24"/>
        </w:rPr>
        <w:t>when worries get out of hand or are irrational</w:t>
      </w:r>
      <w:r w:rsidR="00161403">
        <w:rPr>
          <w:rFonts w:ascii="Arial" w:hAnsi="Arial" w:cs="Arial"/>
          <w:sz w:val="24"/>
        </w:rPr>
        <w:t>,</w:t>
      </w:r>
      <w:r>
        <w:rPr>
          <w:rFonts w:ascii="Arial" w:hAnsi="Arial" w:cs="Arial"/>
          <w:sz w:val="24"/>
        </w:rPr>
        <w:t xml:space="preserve"> they can stop us achieving our goals, dreams and living our life to the full.</w:t>
      </w:r>
      <w:bookmarkStart w:id="0" w:name="_GoBack"/>
      <w:bookmarkEnd w:id="0"/>
    </w:p>
    <w:p w14:paraId="00997F55" w14:textId="77777777" w:rsidR="007E6AC7" w:rsidRDefault="007E6AC7" w:rsidP="007E6AC7">
      <w:pPr>
        <w:rPr>
          <w:rFonts w:ascii="Arial" w:hAnsi="Arial" w:cs="Arial"/>
          <w:sz w:val="24"/>
        </w:rPr>
      </w:pPr>
    </w:p>
    <w:p w14:paraId="1BB68AE4" w14:textId="41B8BFC5" w:rsidR="007E6AC7" w:rsidRPr="0095441E" w:rsidRDefault="007E6AC7" w:rsidP="007E6AC7">
      <w:pPr>
        <w:rPr>
          <w:rFonts w:ascii="Arial" w:hAnsi="Arial" w:cs="Arial"/>
          <w:sz w:val="24"/>
        </w:rPr>
      </w:pPr>
      <w:r>
        <w:rPr>
          <w:rFonts w:ascii="Arial" w:hAnsi="Arial" w:cs="Arial"/>
          <w:sz w:val="24"/>
        </w:rPr>
        <w:t>Worries and anxiety can be expressed through physiological signs</w:t>
      </w:r>
      <w:r w:rsidR="004E32BF">
        <w:rPr>
          <w:rFonts w:ascii="Arial" w:hAnsi="Arial" w:cs="Arial"/>
          <w:sz w:val="24"/>
        </w:rPr>
        <w:t>,</w:t>
      </w:r>
      <w:r>
        <w:rPr>
          <w:rFonts w:ascii="Arial" w:hAnsi="Arial" w:cs="Arial"/>
          <w:sz w:val="24"/>
        </w:rPr>
        <w:t xml:space="preserve"> such as headaches, sweating</w:t>
      </w:r>
      <w:r w:rsidR="004E32BF">
        <w:rPr>
          <w:rFonts w:ascii="Arial" w:hAnsi="Arial" w:cs="Arial"/>
          <w:sz w:val="24"/>
        </w:rPr>
        <w:t xml:space="preserve"> and</w:t>
      </w:r>
      <w:r>
        <w:rPr>
          <w:rFonts w:ascii="Arial" w:hAnsi="Arial" w:cs="Arial"/>
          <w:sz w:val="24"/>
        </w:rPr>
        <w:t xml:space="preserve"> stomach aches</w:t>
      </w:r>
      <w:r w:rsidR="004E32BF">
        <w:rPr>
          <w:rFonts w:ascii="Arial" w:hAnsi="Arial" w:cs="Arial"/>
          <w:sz w:val="24"/>
        </w:rPr>
        <w:t>,</w:t>
      </w:r>
      <w:r>
        <w:rPr>
          <w:rFonts w:ascii="Arial" w:hAnsi="Arial" w:cs="Arial"/>
          <w:sz w:val="24"/>
        </w:rPr>
        <w:t xml:space="preserve"> or behaviour</w:t>
      </w:r>
      <w:r w:rsidR="004E32BF">
        <w:rPr>
          <w:rFonts w:ascii="Arial" w:hAnsi="Arial" w:cs="Arial"/>
          <w:sz w:val="24"/>
        </w:rPr>
        <w:t>s</w:t>
      </w:r>
      <w:r>
        <w:rPr>
          <w:rFonts w:ascii="Arial" w:hAnsi="Arial" w:cs="Arial"/>
          <w:sz w:val="24"/>
        </w:rPr>
        <w:t xml:space="preserve"> that </w:t>
      </w:r>
      <w:r w:rsidR="004E32BF">
        <w:rPr>
          <w:rFonts w:ascii="Arial" w:hAnsi="Arial" w:cs="Arial"/>
          <w:sz w:val="24"/>
        </w:rPr>
        <w:t xml:space="preserve">might </w:t>
      </w:r>
      <w:r>
        <w:rPr>
          <w:rFonts w:ascii="Arial" w:hAnsi="Arial" w:cs="Arial"/>
          <w:sz w:val="24"/>
        </w:rPr>
        <w:t xml:space="preserve">be </w:t>
      </w:r>
      <w:r w:rsidR="00161403">
        <w:rPr>
          <w:rFonts w:ascii="Arial" w:hAnsi="Arial" w:cs="Arial"/>
          <w:sz w:val="24"/>
        </w:rPr>
        <w:t>difficult to manage</w:t>
      </w:r>
      <w:r w:rsidR="004E32BF">
        <w:rPr>
          <w:rFonts w:ascii="Arial" w:hAnsi="Arial" w:cs="Arial"/>
          <w:sz w:val="24"/>
        </w:rPr>
        <w:t>,</w:t>
      </w:r>
      <w:r>
        <w:rPr>
          <w:rFonts w:ascii="Arial" w:hAnsi="Arial" w:cs="Arial"/>
          <w:sz w:val="24"/>
        </w:rPr>
        <w:t xml:space="preserve"> e.g. aggression, meltdowns, outbursts, </w:t>
      </w:r>
      <w:r w:rsidR="00161403">
        <w:rPr>
          <w:rFonts w:ascii="Arial" w:hAnsi="Arial" w:cs="Arial"/>
          <w:sz w:val="24"/>
        </w:rPr>
        <w:t xml:space="preserve">or </w:t>
      </w:r>
      <w:r>
        <w:rPr>
          <w:rFonts w:ascii="Arial" w:hAnsi="Arial" w:cs="Arial"/>
          <w:sz w:val="24"/>
        </w:rPr>
        <w:t>avoidance. If you have a child who worries a lot it is important to help them</w:t>
      </w:r>
      <w:r w:rsidRPr="0095441E">
        <w:rPr>
          <w:rFonts w:ascii="Arial" w:hAnsi="Arial" w:cs="Arial"/>
          <w:sz w:val="24"/>
        </w:rPr>
        <w:t xml:space="preserve"> </w:t>
      </w:r>
      <w:r w:rsidR="00161403">
        <w:rPr>
          <w:rFonts w:ascii="Arial" w:hAnsi="Arial" w:cs="Arial"/>
          <w:sz w:val="24"/>
        </w:rPr>
        <w:t xml:space="preserve">to </w:t>
      </w:r>
      <w:r w:rsidRPr="0095441E">
        <w:rPr>
          <w:rFonts w:ascii="Arial" w:hAnsi="Arial" w:cs="Arial"/>
          <w:sz w:val="24"/>
        </w:rPr>
        <w:t xml:space="preserve">understand </w:t>
      </w:r>
      <w:r w:rsidR="00161403">
        <w:rPr>
          <w:rFonts w:ascii="Arial" w:hAnsi="Arial" w:cs="Arial"/>
          <w:sz w:val="24"/>
        </w:rPr>
        <w:t>that these</w:t>
      </w:r>
      <w:r w:rsidR="00161403" w:rsidRPr="0095441E">
        <w:rPr>
          <w:rFonts w:ascii="Arial" w:hAnsi="Arial" w:cs="Arial"/>
          <w:sz w:val="24"/>
        </w:rPr>
        <w:t xml:space="preserve"> </w:t>
      </w:r>
      <w:r w:rsidRPr="0095441E">
        <w:rPr>
          <w:rFonts w:ascii="Arial" w:hAnsi="Arial" w:cs="Arial"/>
          <w:sz w:val="24"/>
        </w:rPr>
        <w:t xml:space="preserve">feelings </w:t>
      </w:r>
      <w:r w:rsidR="00161403">
        <w:rPr>
          <w:rFonts w:ascii="Arial" w:hAnsi="Arial" w:cs="Arial"/>
          <w:sz w:val="24"/>
        </w:rPr>
        <w:t>are</w:t>
      </w:r>
      <w:r w:rsidRPr="0095441E">
        <w:rPr>
          <w:rFonts w:ascii="Arial" w:hAnsi="Arial" w:cs="Arial"/>
          <w:sz w:val="24"/>
        </w:rPr>
        <w:t xml:space="preserve"> </w:t>
      </w:r>
      <w:r w:rsidRPr="0095441E">
        <w:rPr>
          <w:rFonts w:ascii="Arial" w:hAnsi="Arial" w:cs="Arial"/>
          <w:sz w:val="24"/>
          <w:u w:val="single"/>
        </w:rPr>
        <w:t>normal</w:t>
      </w:r>
      <w:r w:rsidRPr="0095441E">
        <w:rPr>
          <w:rFonts w:ascii="Arial" w:hAnsi="Arial" w:cs="Arial"/>
          <w:sz w:val="24"/>
        </w:rPr>
        <w:t xml:space="preserve"> and </w:t>
      </w:r>
      <w:r w:rsidR="00161403">
        <w:rPr>
          <w:rFonts w:ascii="Arial" w:hAnsi="Arial" w:cs="Arial"/>
          <w:sz w:val="24"/>
        </w:rPr>
        <w:t xml:space="preserve">that </w:t>
      </w:r>
      <w:r w:rsidRPr="0095441E">
        <w:rPr>
          <w:rFonts w:ascii="Arial" w:hAnsi="Arial" w:cs="Arial"/>
          <w:sz w:val="24"/>
        </w:rPr>
        <w:t>talking about our worries can help</w:t>
      </w:r>
      <w:r>
        <w:rPr>
          <w:rFonts w:ascii="Arial" w:hAnsi="Arial" w:cs="Arial"/>
          <w:sz w:val="24"/>
        </w:rPr>
        <w:t xml:space="preserve"> </w:t>
      </w:r>
      <w:r w:rsidR="00161403">
        <w:rPr>
          <w:rFonts w:ascii="Arial" w:hAnsi="Arial" w:cs="Arial"/>
          <w:sz w:val="24"/>
        </w:rPr>
        <w:t>us to feel better</w:t>
      </w:r>
      <w:r w:rsidRPr="0095441E">
        <w:rPr>
          <w:rFonts w:ascii="Arial" w:hAnsi="Arial" w:cs="Arial"/>
          <w:sz w:val="24"/>
        </w:rPr>
        <w:t xml:space="preserve">. </w:t>
      </w:r>
    </w:p>
    <w:p w14:paraId="44FB0A58" w14:textId="77777777" w:rsidR="007E6AC7" w:rsidRPr="0095441E" w:rsidRDefault="007E6AC7" w:rsidP="007E6AC7">
      <w:pPr>
        <w:rPr>
          <w:rFonts w:ascii="Arial" w:hAnsi="Arial" w:cs="Arial"/>
          <w:sz w:val="24"/>
        </w:rPr>
      </w:pPr>
    </w:p>
    <w:p w14:paraId="6DC8BC2D" w14:textId="11E142CE" w:rsidR="007E6AC7" w:rsidRPr="0095441E" w:rsidRDefault="00AF2A7B" w:rsidP="007E6AC7">
      <w:pPr>
        <w:rPr>
          <w:rFonts w:ascii="Arial" w:hAnsi="Arial" w:cs="Arial"/>
          <w:sz w:val="24"/>
        </w:rPr>
      </w:pPr>
      <w:r>
        <w:rPr>
          <w:rFonts w:ascii="Arial" w:hAnsi="Arial" w:cs="Arial"/>
          <w:sz w:val="24"/>
        </w:rPr>
        <w:t xml:space="preserve">It is important to learn that we can control our feelings, and that they do not control us. Externalising is a strategy used in Narrative Therapy and teaches us to use language to recognise that </w:t>
      </w:r>
      <w:r w:rsidRPr="00185427">
        <w:rPr>
          <w:rFonts w:ascii="Arial" w:hAnsi="Arial" w:cs="Arial"/>
          <w:i/>
          <w:sz w:val="24"/>
        </w:rPr>
        <w:t>we</w:t>
      </w:r>
      <w:r>
        <w:rPr>
          <w:rFonts w:ascii="Arial" w:hAnsi="Arial" w:cs="Arial"/>
          <w:sz w:val="24"/>
        </w:rPr>
        <w:t xml:space="preserve"> are not the problem, but that </w:t>
      </w:r>
      <w:r w:rsidRPr="00185427">
        <w:rPr>
          <w:rFonts w:ascii="Arial" w:hAnsi="Arial" w:cs="Arial"/>
          <w:i/>
          <w:sz w:val="24"/>
        </w:rPr>
        <w:t>the problem</w:t>
      </w:r>
      <w:r>
        <w:rPr>
          <w:rFonts w:ascii="Arial" w:hAnsi="Arial" w:cs="Arial"/>
          <w:sz w:val="24"/>
        </w:rPr>
        <w:t xml:space="preserve"> is the problem. </w:t>
      </w:r>
      <w:r w:rsidR="007E6AC7" w:rsidRPr="0095441E">
        <w:rPr>
          <w:rFonts w:ascii="Arial" w:hAnsi="Arial" w:cs="Arial"/>
          <w:sz w:val="24"/>
        </w:rPr>
        <w:t xml:space="preserve">A useful tool to help your child externalise their worry is to </w:t>
      </w:r>
      <w:r>
        <w:rPr>
          <w:rFonts w:ascii="Arial" w:hAnsi="Arial" w:cs="Arial"/>
          <w:sz w:val="24"/>
        </w:rPr>
        <w:t>describe</w:t>
      </w:r>
      <w:r w:rsidRPr="0095441E">
        <w:rPr>
          <w:rFonts w:ascii="Arial" w:hAnsi="Arial" w:cs="Arial"/>
          <w:sz w:val="24"/>
        </w:rPr>
        <w:t xml:space="preserve"> </w:t>
      </w:r>
      <w:r w:rsidR="007E6AC7" w:rsidRPr="0095441E">
        <w:rPr>
          <w:rFonts w:ascii="Arial" w:hAnsi="Arial" w:cs="Arial"/>
          <w:sz w:val="24"/>
        </w:rPr>
        <w:t>it as a</w:t>
      </w:r>
      <w:r>
        <w:rPr>
          <w:rFonts w:ascii="Arial" w:hAnsi="Arial" w:cs="Arial"/>
          <w:sz w:val="24"/>
        </w:rPr>
        <w:t xml:space="preserve"> creature</w:t>
      </w:r>
      <w:r w:rsidR="00185427">
        <w:rPr>
          <w:rFonts w:ascii="Arial" w:hAnsi="Arial" w:cs="Arial"/>
          <w:sz w:val="24"/>
        </w:rPr>
        <w:t xml:space="preserve"> </w:t>
      </w:r>
      <w:r>
        <w:rPr>
          <w:rFonts w:ascii="Arial" w:hAnsi="Arial" w:cs="Arial"/>
          <w:sz w:val="24"/>
        </w:rPr>
        <w:t xml:space="preserve">that is </w:t>
      </w:r>
      <w:r w:rsidR="007E6AC7" w:rsidRPr="0095441E">
        <w:rPr>
          <w:rFonts w:ascii="Arial" w:hAnsi="Arial" w:cs="Arial"/>
          <w:sz w:val="24"/>
        </w:rPr>
        <w:t xml:space="preserve">separate from </w:t>
      </w:r>
      <w:proofErr w:type="spellStart"/>
      <w:r w:rsidR="007E6AC7" w:rsidRPr="0095441E">
        <w:rPr>
          <w:rFonts w:ascii="Arial" w:hAnsi="Arial" w:cs="Arial"/>
          <w:sz w:val="24"/>
        </w:rPr>
        <w:t>themsel</w:t>
      </w:r>
      <w:r>
        <w:rPr>
          <w:rFonts w:ascii="Arial" w:hAnsi="Arial" w:cs="Arial"/>
          <w:sz w:val="24"/>
        </w:rPr>
        <w:t>f</w:t>
      </w:r>
      <w:proofErr w:type="spellEnd"/>
      <w:r w:rsidR="007E6AC7" w:rsidRPr="0095441E">
        <w:rPr>
          <w:rFonts w:ascii="Arial" w:hAnsi="Arial" w:cs="Arial"/>
          <w:sz w:val="24"/>
        </w:rPr>
        <w:t>. The best way to do this is to create a worry monster from their anxieties. This helps children to view their worry as an external being or bully who tries to bring them down. When we view our worries as a separate being it becomes easier to challenge them or ignore them altogether.</w:t>
      </w:r>
    </w:p>
    <w:p w14:paraId="48E80993" w14:textId="77777777" w:rsidR="007E6AC7" w:rsidRPr="0095441E" w:rsidRDefault="007E6AC7" w:rsidP="007E6AC7">
      <w:pPr>
        <w:rPr>
          <w:rFonts w:ascii="Arial" w:hAnsi="Arial" w:cs="Arial"/>
          <w:sz w:val="24"/>
        </w:rPr>
      </w:pPr>
    </w:p>
    <w:p w14:paraId="08C436BB" w14:textId="77777777" w:rsidR="007E6AC7" w:rsidRDefault="00A9686B" w:rsidP="007E6AC7">
      <w:pPr>
        <w:rPr>
          <w:rFonts w:ascii="Arial" w:hAnsi="Arial" w:cs="Arial"/>
          <w:sz w:val="24"/>
        </w:rPr>
      </w:pPr>
      <w:r>
        <w:rPr>
          <w:rFonts w:ascii="Arial" w:hAnsi="Arial" w:cs="Arial"/>
          <w:sz w:val="24"/>
        </w:rPr>
        <w:t>Steps to i</w:t>
      </w:r>
      <w:r w:rsidR="007E6AC7">
        <w:rPr>
          <w:rFonts w:ascii="Arial" w:hAnsi="Arial" w:cs="Arial"/>
          <w:sz w:val="24"/>
        </w:rPr>
        <w:t>dentifying a Worry Monster</w:t>
      </w:r>
      <w:r w:rsidR="007E6AC7" w:rsidRPr="002A6C3B">
        <w:rPr>
          <w:rFonts w:ascii="Arial" w:hAnsi="Arial" w:cs="Arial"/>
          <w:sz w:val="24"/>
        </w:rPr>
        <w:t>:</w:t>
      </w:r>
    </w:p>
    <w:p w14:paraId="6A744DBE" w14:textId="77777777" w:rsidR="007E6AC7" w:rsidRPr="002A6C3B" w:rsidRDefault="007E6AC7" w:rsidP="007E6AC7">
      <w:pPr>
        <w:rPr>
          <w:rFonts w:ascii="Arial" w:hAnsi="Arial" w:cs="Arial"/>
          <w:sz w:val="24"/>
        </w:rPr>
      </w:pPr>
    </w:p>
    <w:p w14:paraId="0AD75981" w14:textId="77777777" w:rsidR="007E6AC7" w:rsidRPr="004E4135" w:rsidRDefault="007E6AC7" w:rsidP="007E6AC7">
      <w:pPr>
        <w:pStyle w:val="ListParagraph"/>
        <w:numPr>
          <w:ilvl w:val="0"/>
          <w:numId w:val="1"/>
        </w:numPr>
        <w:rPr>
          <w:rFonts w:ascii="Arial" w:hAnsi="Arial" w:cs="Arial"/>
          <w:i/>
          <w:sz w:val="24"/>
        </w:rPr>
      </w:pPr>
      <w:r w:rsidRPr="002A6C3B">
        <w:rPr>
          <w:rFonts w:ascii="Arial" w:hAnsi="Arial" w:cs="Arial"/>
          <w:sz w:val="24"/>
        </w:rPr>
        <w:t>Explain to your child that the</w:t>
      </w:r>
      <w:r>
        <w:rPr>
          <w:rFonts w:ascii="Arial" w:hAnsi="Arial" w:cs="Arial"/>
          <w:sz w:val="24"/>
        </w:rPr>
        <w:t>ir</w:t>
      </w:r>
      <w:r w:rsidRPr="002A6C3B">
        <w:rPr>
          <w:rFonts w:ascii="Arial" w:hAnsi="Arial" w:cs="Arial"/>
          <w:sz w:val="24"/>
        </w:rPr>
        <w:t xml:space="preserve"> anxious thoughts and feelings are being created by a worry monster</w:t>
      </w:r>
      <w:r>
        <w:rPr>
          <w:rFonts w:ascii="Arial" w:hAnsi="Arial" w:cs="Arial"/>
          <w:sz w:val="24"/>
        </w:rPr>
        <w:t>. The worry monster tries to scare us by telling us all the bad things that ‘might’ happen</w:t>
      </w:r>
      <w:r w:rsidR="00A9686B">
        <w:rPr>
          <w:rFonts w:ascii="Arial" w:hAnsi="Arial" w:cs="Arial"/>
          <w:sz w:val="24"/>
        </w:rPr>
        <w:t>,</w:t>
      </w:r>
      <w:r>
        <w:rPr>
          <w:rFonts w:ascii="Arial" w:hAnsi="Arial" w:cs="Arial"/>
          <w:sz w:val="24"/>
        </w:rPr>
        <w:t xml:space="preserve"> but we don’t have to listen to it. A lot of what the worry monster tells us starts with </w:t>
      </w:r>
      <w:r w:rsidRPr="004E4135">
        <w:rPr>
          <w:rFonts w:ascii="Arial" w:hAnsi="Arial" w:cs="Arial"/>
          <w:i/>
          <w:sz w:val="24"/>
        </w:rPr>
        <w:t>‘what if…’</w:t>
      </w:r>
      <w:r>
        <w:rPr>
          <w:rFonts w:ascii="Arial" w:hAnsi="Arial" w:cs="Arial"/>
          <w:sz w:val="24"/>
        </w:rPr>
        <w:t xml:space="preserve"> or </w:t>
      </w:r>
      <w:r w:rsidRPr="004E4135">
        <w:rPr>
          <w:rFonts w:ascii="Arial" w:hAnsi="Arial" w:cs="Arial"/>
          <w:i/>
          <w:sz w:val="24"/>
        </w:rPr>
        <w:t>‘what will people think of me if…’</w:t>
      </w:r>
    </w:p>
    <w:p w14:paraId="0291576C" w14:textId="77777777" w:rsidR="007E6AC7" w:rsidRDefault="007E6AC7" w:rsidP="007E6AC7">
      <w:pPr>
        <w:pStyle w:val="ListParagraph"/>
        <w:rPr>
          <w:rFonts w:ascii="Arial" w:hAnsi="Arial" w:cs="Arial"/>
          <w:sz w:val="24"/>
        </w:rPr>
      </w:pPr>
    </w:p>
    <w:p w14:paraId="1CD38E7F" w14:textId="72CD718A" w:rsidR="007E6AC7" w:rsidRPr="00FB44DB" w:rsidRDefault="007E6AC7" w:rsidP="007E6AC7">
      <w:pPr>
        <w:pStyle w:val="ListParagraph"/>
        <w:numPr>
          <w:ilvl w:val="0"/>
          <w:numId w:val="1"/>
        </w:numPr>
        <w:rPr>
          <w:rFonts w:ascii="Arial" w:hAnsi="Arial" w:cs="Arial"/>
          <w:sz w:val="24"/>
        </w:rPr>
      </w:pPr>
      <w:r w:rsidRPr="00FB44DB">
        <w:rPr>
          <w:rFonts w:ascii="Arial" w:hAnsi="Arial" w:cs="Arial"/>
          <w:sz w:val="24"/>
        </w:rPr>
        <w:t>To illustrate what a Worry Monster mig</w:t>
      </w:r>
      <w:r w:rsidR="00D65B5F" w:rsidRPr="00FB44DB">
        <w:rPr>
          <w:rFonts w:ascii="Arial" w:hAnsi="Arial" w:cs="Arial"/>
          <w:sz w:val="24"/>
        </w:rPr>
        <w:t xml:space="preserve">ht be like, ask your child </w:t>
      </w:r>
      <w:r w:rsidR="00FB44DB">
        <w:rPr>
          <w:rFonts w:ascii="Arial" w:hAnsi="Arial" w:cs="Arial"/>
          <w:sz w:val="24"/>
        </w:rPr>
        <w:t>for examples of mean things someone</w:t>
      </w:r>
      <w:r w:rsidR="00D65B5F" w:rsidRPr="00FB44DB">
        <w:rPr>
          <w:rFonts w:ascii="Arial" w:hAnsi="Arial" w:cs="Arial"/>
          <w:sz w:val="24"/>
        </w:rPr>
        <w:t xml:space="preserve"> might say</w:t>
      </w:r>
      <w:r w:rsidRPr="00FB44DB">
        <w:rPr>
          <w:rFonts w:ascii="Arial" w:hAnsi="Arial" w:cs="Arial"/>
          <w:sz w:val="24"/>
        </w:rPr>
        <w:t>. Emphasise, that</w:t>
      </w:r>
      <w:r w:rsidR="00D65B5F" w:rsidRPr="00FB44DB">
        <w:rPr>
          <w:rFonts w:ascii="Arial" w:hAnsi="Arial" w:cs="Arial"/>
          <w:sz w:val="24"/>
        </w:rPr>
        <w:t xml:space="preserve"> although people can say mean things</w:t>
      </w:r>
      <w:r w:rsidRPr="00FB44DB">
        <w:rPr>
          <w:rFonts w:ascii="Arial" w:hAnsi="Arial" w:cs="Arial"/>
          <w:sz w:val="24"/>
        </w:rPr>
        <w:t>, we don’t have to listen to them.</w:t>
      </w:r>
    </w:p>
    <w:p w14:paraId="7B0E63D2" w14:textId="77777777" w:rsidR="007E6AC7" w:rsidRPr="004E4135" w:rsidRDefault="007E6AC7" w:rsidP="007E6AC7">
      <w:pPr>
        <w:rPr>
          <w:rFonts w:ascii="Arial" w:hAnsi="Arial" w:cs="Arial"/>
          <w:sz w:val="24"/>
        </w:rPr>
      </w:pPr>
    </w:p>
    <w:p w14:paraId="72185D48" w14:textId="77777777" w:rsidR="007E6AC7" w:rsidRPr="004E4135" w:rsidRDefault="007E6AC7" w:rsidP="007E6AC7">
      <w:pPr>
        <w:pStyle w:val="ListParagraph"/>
        <w:numPr>
          <w:ilvl w:val="0"/>
          <w:numId w:val="1"/>
        </w:numPr>
        <w:rPr>
          <w:rFonts w:ascii="Arial" w:hAnsi="Arial" w:cs="Arial"/>
          <w:sz w:val="24"/>
        </w:rPr>
      </w:pPr>
      <w:r>
        <w:rPr>
          <w:rFonts w:ascii="Arial" w:hAnsi="Arial" w:cs="Arial"/>
          <w:sz w:val="24"/>
        </w:rPr>
        <w:t xml:space="preserve">Next, have your child draw a picture of their worry monster </w:t>
      </w:r>
      <w:r w:rsidRPr="004E4135">
        <w:rPr>
          <w:rFonts w:ascii="Arial" w:hAnsi="Arial" w:cs="Arial"/>
          <w:sz w:val="24"/>
        </w:rPr>
        <w:t xml:space="preserve">(appendix A) </w:t>
      </w:r>
      <w:r>
        <w:rPr>
          <w:rFonts w:ascii="Arial" w:hAnsi="Arial" w:cs="Arial"/>
          <w:sz w:val="24"/>
        </w:rPr>
        <w:t xml:space="preserve">to help them visualise it and hang this in a visible place in the home to refer back to. </w:t>
      </w:r>
      <w:r w:rsidRPr="004E4135">
        <w:rPr>
          <w:rFonts w:ascii="Arial" w:hAnsi="Arial" w:cs="Arial"/>
          <w:sz w:val="24"/>
        </w:rPr>
        <w:t>Let your child name their worry monster e.g. Meanie, Mr Negative or even a common name such as Fred or Sally.</w:t>
      </w:r>
    </w:p>
    <w:p w14:paraId="2BBF85DF" w14:textId="77777777" w:rsidR="007E6AC7" w:rsidRDefault="007E6AC7" w:rsidP="007E6AC7">
      <w:pPr>
        <w:pStyle w:val="ListParagraph"/>
        <w:rPr>
          <w:rFonts w:ascii="Arial" w:hAnsi="Arial" w:cs="Arial"/>
          <w:sz w:val="24"/>
        </w:rPr>
      </w:pPr>
    </w:p>
    <w:p w14:paraId="6D7F9972" w14:textId="77777777" w:rsidR="007E6AC7" w:rsidRDefault="007E6AC7" w:rsidP="007E6AC7">
      <w:pPr>
        <w:pStyle w:val="ListParagraph"/>
        <w:numPr>
          <w:ilvl w:val="0"/>
          <w:numId w:val="1"/>
        </w:numPr>
        <w:rPr>
          <w:rFonts w:ascii="Arial" w:hAnsi="Arial" w:cs="Arial"/>
          <w:sz w:val="24"/>
        </w:rPr>
      </w:pPr>
      <w:r>
        <w:rPr>
          <w:rFonts w:ascii="Arial" w:hAnsi="Arial" w:cs="Arial"/>
          <w:sz w:val="24"/>
        </w:rPr>
        <w:t>Now that you have a name and an image of the worry monster, it’s time to put it in its place. It’s important to refer to the worry monster by name rather than talking directly to your child. This helps them to remove the negativity they feel about themselves</w:t>
      </w:r>
      <w:r w:rsidR="00A9686B">
        <w:rPr>
          <w:rFonts w:ascii="Arial" w:hAnsi="Arial" w:cs="Arial"/>
          <w:sz w:val="24"/>
        </w:rPr>
        <w:t xml:space="preserve"> and associate it with the Worry Monster</w:t>
      </w:r>
      <w:r>
        <w:rPr>
          <w:rFonts w:ascii="Arial" w:hAnsi="Arial" w:cs="Arial"/>
          <w:sz w:val="24"/>
        </w:rPr>
        <w:t>. Emphasise that your child holds the power over the worry monster, not the other way around.</w:t>
      </w:r>
    </w:p>
    <w:p w14:paraId="532E97A9" w14:textId="77777777" w:rsidR="007E6AC7" w:rsidRPr="004E4135" w:rsidRDefault="007E6AC7" w:rsidP="007E6AC7">
      <w:pPr>
        <w:pStyle w:val="ListParagraph"/>
        <w:rPr>
          <w:rFonts w:ascii="Arial" w:hAnsi="Arial" w:cs="Arial"/>
          <w:sz w:val="24"/>
        </w:rPr>
      </w:pPr>
    </w:p>
    <w:p w14:paraId="3D7D01F1" w14:textId="77777777" w:rsidR="007E6AC7" w:rsidRDefault="007E6AC7" w:rsidP="007E6AC7">
      <w:pPr>
        <w:pStyle w:val="ListParagraph"/>
        <w:rPr>
          <w:rFonts w:ascii="Arial" w:hAnsi="Arial" w:cs="Arial"/>
          <w:sz w:val="24"/>
        </w:rPr>
      </w:pPr>
    </w:p>
    <w:p w14:paraId="7FC04254" w14:textId="77777777" w:rsidR="007E6AC7" w:rsidRDefault="007E6AC7" w:rsidP="007E6AC7">
      <w:pPr>
        <w:pStyle w:val="ListParagraph"/>
        <w:numPr>
          <w:ilvl w:val="0"/>
          <w:numId w:val="1"/>
        </w:numPr>
        <w:rPr>
          <w:rFonts w:ascii="Arial" w:hAnsi="Arial" w:cs="Arial"/>
          <w:sz w:val="24"/>
        </w:rPr>
      </w:pPr>
      <w:r>
        <w:rPr>
          <w:rFonts w:ascii="Arial" w:hAnsi="Arial" w:cs="Arial"/>
          <w:sz w:val="24"/>
        </w:rPr>
        <w:t>For example, you might say:</w:t>
      </w:r>
    </w:p>
    <w:p w14:paraId="0DBD912C" w14:textId="77777777" w:rsidR="007E6AC7" w:rsidRPr="004E4135" w:rsidRDefault="007E6AC7" w:rsidP="007E6AC7">
      <w:pPr>
        <w:pStyle w:val="ListParagraph"/>
        <w:numPr>
          <w:ilvl w:val="1"/>
          <w:numId w:val="1"/>
        </w:numPr>
        <w:rPr>
          <w:rFonts w:ascii="Arial" w:hAnsi="Arial" w:cs="Arial"/>
          <w:i/>
          <w:sz w:val="24"/>
        </w:rPr>
      </w:pPr>
      <w:r w:rsidRPr="004E4135">
        <w:rPr>
          <w:rFonts w:ascii="Arial" w:hAnsi="Arial" w:cs="Arial"/>
          <w:i/>
          <w:sz w:val="24"/>
        </w:rPr>
        <w:t>“Meanie, I see that you are trying to tell (child’s name) that she has to be perfect, but we all know that nobody is perfect and that is ok.”</w:t>
      </w:r>
    </w:p>
    <w:p w14:paraId="3C76F3D1" w14:textId="77777777" w:rsidR="007E6AC7" w:rsidRPr="004E4135" w:rsidRDefault="007E6AC7" w:rsidP="007E6AC7">
      <w:pPr>
        <w:pStyle w:val="ListParagraph"/>
        <w:numPr>
          <w:ilvl w:val="1"/>
          <w:numId w:val="1"/>
        </w:numPr>
        <w:rPr>
          <w:rFonts w:ascii="Arial" w:hAnsi="Arial" w:cs="Arial"/>
          <w:i/>
          <w:sz w:val="24"/>
        </w:rPr>
      </w:pPr>
      <w:r w:rsidRPr="004E4135">
        <w:rPr>
          <w:rFonts w:ascii="Arial" w:hAnsi="Arial" w:cs="Arial"/>
          <w:i/>
          <w:sz w:val="24"/>
        </w:rPr>
        <w:lastRenderedPageBreak/>
        <w:t>“It looks like Meanie is trying to scare you. I know Meanie is loud and scary but you are brave and know that I will see you after school. Be brave and don’t listen to Meanie.”</w:t>
      </w:r>
    </w:p>
    <w:p w14:paraId="3A74608F" w14:textId="77777777" w:rsidR="007E6AC7" w:rsidRDefault="007E6AC7" w:rsidP="007E6AC7">
      <w:pPr>
        <w:rPr>
          <w:rFonts w:ascii="Arial" w:hAnsi="Arial" w:cs="Arial"/>
          <w:sz w:val="24"/>
        </w:rPr>
      </w:pPr>
    </w:p>
    <w:p w14:paraId="1DA91A4E" w14:textId="77777777" w:rsidR="007E6AC7" w:rsidRPr="004E4135" w:rsidRDefault="007E6AC7" w:rsidP="007E6AC7">
      <w:pPr>
        <w:rPr>
          <w:rFonts w:ascii="Arial" w:hAnsi="Arial" w:cs="Arial"/>
          <w:sz w:val="24"/>
        </w:rPr>
      </w:pPr>
    </w:p>
    <w:p w14:paraId="7B62D954" w14:textId="77777777" w:rsidR="007E6AC7" w:rsidRDefault="007E6AC7" w:rsidP="007E6AC7">
      <w:pPr>
        <w:pStyle w:val="ListParagraph"/>
        <w:rPr>
          <w:rFonts w:ascii="Arial" w:hAnsi="Arial" w:cs="Arial"/>
          <w:sz w:val="24"/>
        </w:rPr>
      </w:pPr>
      <w:r>
        <w:rPr>
          <w:rFonts w:ascii="Arial" w:hAnsi="Arial" w:cs="Arial"/>
          <w:sz w:val="24"/>
        </w:rPr>
        <w:t>A child might say:</w:t>
      </w:r>
    </w:p>
    <w:p w14:paraId="1A387829" w14:textId="77777777" w:rsidR="007E6AC7" w:rsidRPr="004E4135" w:rsidRDefault="007E6AC7" w:rsidP="007E6AC7">
      <w:pPr>
        <w:pStyle w:val="ListParagraph"/>
        <w:numPr>
          <w:ilvl w:val="1"/>
          <w:numId w:val="1"/>
        </w:numPr>
        <w:rPr>
          <w:rFonts w:ascii="Arial" w:hAnsi="Arial" w:cs="Arial"/>
          <w:i/>
          <w:sz w:val="24"/>
        </w:rPr>
      </w:pPr>
      <w:r w:rsidRPr="004E4135">
        <w:rPr>
          <w:rFonts w:ascii="Arial" w:hAnsi="Arial" w:cs="Arial"/>
          <w:i/>
          <w:sz w:val="24"/>
        </w:rPr>
        <w:t>“Meanie is scaring me about school. I am telling him that he is just a bully and even though I’m scared I know I will see you later on.”</w:t>
      </w:r>
    </w:p>
    <w:p w14:paraId="03666E20" w14:textId="753D7819" w:rsidR="007E6AC7" w:rsidRDefault="007E6AC7" w:rsidP="007E6AC7">
      <w:pPr>
        <w:pStyle w:val="ListParagraph"/>
        <w:numPr>
          <w:ilvl w:val="1"/>
          <w:numId w:val="1"/>
        </w:numPr>
        <w:rPr>
          <w:rFonts w:ascii="Arial" w:hAnsi="Arial" w:cs="Arial"/>
          <w:i/>
          <w:sz w:val="24"/>
        </w:rPr>
      </w:pPr>
      <w:r w:rsidRPr="004E4135">
        <w:rPr>
          <w:rFonts w:ascii="Arial" w:hAnsi="Arial" w:cs="Arial"/>
          <w:i/>
          <w:sz w:val="24"/>
        </w:rPr>
        <w:t>“Leave me alone Meanie. Go and pick on someone else. I am going to be brave and go outside.”</w:t>
      </w:r>
    </w:p>
    <w:p w14:paraId="2371683F" w14:textId="77777777" w:rsidR="009024E9" w:rsidRDefault="009024E9" w:rsidP="009024E9">
      <w:pPr>
        <w:pStyle w:val="ListParagraph"/>
        <w:rPr>
          <w:rFonts w:ascii="Arial" w:hAnsi="Arial" w:cs="Arial"/>
          <w:sz w:val="24"/>
        </w:rPr>
      </w:pPr>
    </w:p>
    <w:p w14:paraId="52354753" w14:textId="544BC07B" w:rsidR="009024E9" w:rsidRPr="009024E9" w:rsidRDefault="009024E9" w:rsidP="009024E9">
      <w:pPr>
        <w:pStyle w:val="ListParagraph"/>
        <w:rPr>
          <w:rFonts w:ascii="Arial" w:hAnsi="Arial" w:cs="Arial"/>
          <w:sz w:val="24"/>
        </w:rPr>
      </w:pPr>
      <w:r w:rsidRPr="009024E9">
        <w:rPr>
          <w:rFonts w:ascii="Arial" w:hAnsi="Arial" w:cs="Arial"/>
          <w:sz w:val="24"/>
        </w:rPr>
        <w:t>The more often your child is able to stand up to the worry monster or ignore it, the more successful your child will be in lessening their worries.</w:t>
      </w:r>
    </w:p>
    <w:p w14:paraId="0F960EF7" w14:textId="77777777" w:rsidR="009024E9" w:rsidRDefault="009024E9" w:rsidP="009024E9">
      <w:pPr>
        <w:pStyle w:val="ListParagraph"/>
        <w:ind w:left="1440"/>
        <w:rPr>
          <w:rFonts w:ascii="Arial" w:hAnsi="Arial" w:cs="Arial"/>
          <w:i/>
          <w:sz w:val="24"/>
        </w:rPr>
      </w:pPr>
    </w:p>
    <w:p w14:paraId="06EAE740" w14:textId="7099427E" w:rsidR="009024E9" w:rsidRDefault="009024E9" w:rsidP="009024E9">
      <w:pPr>
        <w:pStyle w:val="ListParagraph"/>
        <w:numPr>
          <w:ilvl w:val="0"/>
          <w:numId w:val="1"/>
        </w:numPr>
        <w:rPr>
          <w:rFonts w:ascii="Arial" w:hAnsi="Arial" w:cs="Arial"/>
          <w:sz w:val="24"/>
        </w:rPr>
      </w:pPr>
      <w:r w:rsidRPr="009024E9">
        <w:rPr>
          <w:rFonts w:ascii="Arial" w:hAnsi="Arial" w:cs="Arial"/>
          <w:sz w:val="24"/>
        </w:rPr>
        <w:t xml:space="preserve">Here are some questions to ask your child </w:t>
      </w:r>
      <w:r>
        <w:rPr>
          <w:rFonts w:ascii="Arial" w:hAnsi="Arial" w:cs="Arial"/>
          <w:sz w:val="24"/>
        </w:rPr>
        <w:t>to help them externalise their worry m</w:t>
      </w:r>
      <w:r w:rsidRPr="009024E9">
        <w:rPr>
          <w:rFonts w:ascii="Arial" w:hAnsi="Arial" w:cs="Arial"/>
          <w:sz w:val="24"/>
        </w:rPr>
        <w:t>onster</w:t>
      </w:r>
      <w:r>
        <w:rPr>
          <w:rFonts w:ascii="Arial" w:hAnsi="Arial" w:cs="Arial"/>
          <w:sz w:val="24"/>
        </w:rPr>
        <w:t>:</w:t>
      </w:r>
    </w:p>
    <w:p w14:paraId="5FA38B4D" w14:textId="1E1FDFE0" w:rsidR="009024E9" w:rsidRDefault="009024E9" w:rsidP="009024E9">
      <w:pPr>
        <w:pStyle w:val="ListParagraph"/>
        <w:numPr>
          <w:ilvl w:val="1"/>
          <w:numId w:val="1"/>
        </w:numPr>
        <w:rPr>
          <w:rFonts w:ascii="Arial" w:hAnsi="Arial" w:cs="Arial"/>
          <w:sz w:val="24"/>
        </w:rPr>
      </w:pPr>
      <w:r>
        <w:rPr>
          <w:rFonts w:ascii="Arial" w:hAnsi="Arial" w:cs="Arial"/>
          <w:sz w:val="24"/>
        </w:rPr>
        <w:t>What does your worry monster look like? Is it big, small, fat or skinny?</w:t>
      </w:r>
    </w:p>
    <w:p w14:paraId="47DC56C3" w14:textId="7D25C349" w:rsidR="009024E9" w:rsidRDefault="009024E9" w:rsidP="009024E9">
      <w:pPr>
        <w:pStyle w:val="ListParagraph"/>
        <w:numPr>
          <w:ilvl w:val="1"/>
          <w:numId w:val="1"/>
        </w:numPr>
        <w:rPr>
          <w:rFonts w:ascii="Arial" w:hAnsi="Arial" w:cs="Arial"/>
          <w:sz w:val="24"/>
        </w:rPr>
      </w:pPr>
      <w:r>
        <w:rPr>
          <w:rFonts w:ascii="Arial" w:hAnsi="Arial" w:cs="Arial"/>
          <w:sz w:val="24"/>
        </w:rPr>
        <w:t>Does it hide or sneak up on you?</w:t>
      </w:r>
    </w:p>
    <w:p w14:paraId="2CC1D4D6" w14:textId="6BBF9E50" w:rsidR="009024E9" w:rsidRDefault="009024E9" w:rsidP="009024E9">
      <w:pPr>
        <w:pStyle w:val="ListParagraph"/>
        <w:numPr>
          <w:ilvl w:val="1"/>
          <w:numId w:val="1"/>
        </w:numPr>
        <w:rPr>
          <w:rFonts w:ascii="Arial" w:hAnsi="Arial" w:cs="Arial"/>
          <w:sz w:val="24"/>
        </w:rPr>
      </w:pPr>
      <w:r>
        <w:rPr>
          <w:rFonts w:ascii="Arial" w:hAnsi="Arial" w:cs="Arial"/>
          <w:sz w:val="24"/>
        </w:rPr>
        <w:t>Who else can see it?</w:t>
      </w:r>
    </w:p>
    <w:p w14:paraId="31294AEA" w14:textId="2E517B06" w:rsidR="009024E9" w:rsidRDefault="009024E9" w:rsidP="009024E9">
      <w:pPr>
        <w:pStyle w:val="ListParagraph"/>
        <w:numPr>
          <w:ilvl w:val="1"/>
          <w:numId w:val="1"/>
        </w:numPr>
        <w:rPr>
          <w:rFonts w:ascii="Arial" w:hAnsi="Arial" w:cs="Arial"/>
          <w:sz w:val="24"/>
        </w:rPr>
      </w:pPr>
      <w:r>
        <w:rPr>
          <w:rFonts w:ascii="Arial" w:hAnsi="Arial" w:cs="Arial"/>
          <w:sz w:val="24"/>
        </w:rPr>
        <w:t>What does it say?</w:t>
      </w:r>
    </w:p>
    <w:p w14:paraId="06E95805" w14:textId="1D428322" w:rsidR="009024E9" w:rsidRDefault="009024E9" w:rsidP="009024E9">
      <w:pPr>
        <w:pStyle w:val="ListParagraph"/>
        <w:numPr>
          <w:ilvl w:val="1"/>
          <w:numId w:val="1"/>
        </w:numPr>
        <w:rPr>
          <w:rFonts w:ascii="Arial" w:hAnsi="Arial" w:cs="Arial"/>
          <w:sz w:val="24"/>
        </w:rPr>
      </w:pPr>
      <w:r>
        <w:rPr>
          <w:rFonts w:ascii="Arial" w:hAnsi="Arial" w:cs="Arial"/>
          <w:sz w:val="24"/>
        </w:rPr>
        <w:t>How does it make you feel?</w:t>
      </w:r>
    </w:p>
    <w:p w14:paraId="1BAD65AD" w14:textId="08F6A132" w:rsidR="009024E9" w:rsidRDefault="009024E9" w:rsidP="009024E9">
      <w:pPr>
        <w:pStyle w:val="ListParagraph"/>
        <w:numPr>
          <w:ilvl w:val="1"/>
          <w:numId w:val="1"/>
        </w:numPr>
        <w:rPr>
          <w:rFonts w:ascii="Arial" w:hAnsi="Arial" w:cs="Arial"/>
          <w:sz w:val="24"/>
        </w:rPr>
      </w:pPr>
      <w:r>
        <w:rPr>
          <w:rFonts w:ascii="Arial" w:hAnsi="Arial" w:cs="Arial"/>
          <w:sz w:val="24"/>
        </w:rPr>
        <w:t>Is it scary or dangerous or just annoying?</w:t>
      </w:r>
    </w:p>
    <w:p w14:paraId="7892A1D3" w14:textId="515D686C" w:rsidR="009024E9" w:rsidRDefault="009024E9" w:rsidP="009024E9">
      <w:pPr>
        <w:pStyle w:val="ListParagraph"/>
        <w:numPr>
          <w:ilvl w:val="1"/>
          <w:numId w:val="1"/>
        </w:numPr>
        <w:rPr>
          <w:rFonts w:ascii="Arial" w:hAnsi="Arial" w:cs="Arial"/>
          <w:sz w:val="24"/>
        </w:rPr>
      </w:pPr>
      <w:r>
        <w:rPr>
          <w:rFonts w:ascii="Arial" w:hAnsi="Arial" w:cs="Arial"/>
          <w:sz w:val="24"/>
        </w:rPr>
        <w:t>Are there times when he/she isn’t there?</w:t>
      </w:r>
    </w:p>
    <w:p w14:paraId="61E47C21" w14:textId="4B466A36" w:rsidR="009024E9" w:rsidRDefault="009024E9" w:rsidP="009024E9">
      <w:pPr>
        <w:pStyle w:val="ListParagraph"/>
        <w:numPr>
          <w:ilvl w:val="1"/>
          <w:numId w:val="1"/>
        </w:numPr>
        <w:rPr>
          <w:rFonts w:ascii="Arial" w:hAnsi="Arial" w:cs="Arial"/>
          <w:sz w:val="24"/>
        </w:rPr>
      </w:pPr>
      <w:r>
        <w:rPr>
          <w:rFonts w:ascii="Arial" w:hAnsi="Arial" w:cs="Arial"/>
          <w:sz w:val="24"/>
        </w:rPr>
        <w:t>Can you remember when he/she first arrived?</w:t>
      </w:r>
    </w:p>
    <w:p w14:paraId="6765769A" w14:textId="21BC1CF8" w:rsidR="009024E9" w:rsidRDefault="009024E9" w:rsidP="009024E9">
      <w:pPr>
        <w:pStyle w:val="ListParagraph"/>
        <w:numPr>
          <w:ilvl w:val="1"/>
          <w:numId w:val="1"/>
        </w:numPr>
        <w:rPr>
          <w:rFonts w:ascii="Arial" w:hAnsi="Arial" w:cs="Arial"/>
          <w:sz w:val="24"/>
        </w:rPr>
      </w:pPr>
      <w:r>
        <w:rPr>
          <w:rFonts w:ascii="Arial" w:hAnsi="Arial" w:cs="Arial"/>
          <w:sz w:val="24"/>
        </w:rPr>
        <w:t>Who do you think should be in charge of you: you or your worry monster?</w:t>
      </w:r>
    </w:p>
    <w:p w14:paraId="48B0078C" w14:textId="04C699A1" w:rsidR="009024E9" w:rsidRDefault="009024E9" w:rsidP="009024E9">
      <w:pPr>
        <w:pStyle w:val="ListParagraph"/>
        <w:numPr>
          <w:ilvl w:val="1"/>
          <w:numId w:val="1"/>
        </w:numPr>
        <w:rPr>
          <w:rFonts w:ascii="Arial" w:hAnsi="Arial" w:cs="Arial"/>
          <w:sz w:val="24"/>
        </w:rPr>
      </w:pPr>
      <w:r>
        <w:rPr>
          <w:rFonts w:ascii="Arial" w:hAnsi="Arial" w:cs="Arial"/>
          <w:sz w:val="24"/>
        </w:rPr>
        <w:t>Is there anything you can do to make him/her go away?</w:t>
      </w:r>
    </w:p>
    <w:p w14:paraId="285BF0B7" w14:textId="52BD78BB" w:rsidR="009024E9" w:rsidRPr="009024E9" w:rsidRDefault="009024E9" w:rsidP="009024E9">
      <w:pPr>
        <w:pStyle w:val="ListParagraph"/>
        <w:numPr>
          <w:ilvl w:val="1"/>
          <w:numId w:val="1"/>
        </w:numPr>
        <w:rPr>
          <w:rFonts w:ascii="Arial" w:hAnsi="Arial" w:cs="Arial"/>
          <w:sz w:val="24"/>
        </w:rPr>
      </w:pPr>
      <w:r>
        <w:rPr>
          <w:rFonts w:ascii="Arial" w:hAnsi="Arial" w:cs="Arial"/>
          <w:sz w:val="24"/>
        </w:rPr>
        <w:t>Can anyone else help?</w:t>
      </w:r>
    </w:p>
    <w:p w14:paraId="1E533F60" w14:textId="233E8741" w:rsidR="007E6AC7" w:rsidRDefault="007E6AC7" w:rsidP="00F1253F">
      <w:pPr>
        <w:rPr>
          <w:rFonts w:ascii="Arial" w:hAnsi="Arial" w:cs="Arial"/>
          <w:sz w:val="24"/>
        </w:rPr>
      </w:pPr>
    </w:p>
    <w:p w14:paraId="7AB3082F" w14:textId="77777777" w:rsidR="007E6AC7" w:rsidRDefault="007E6AC7" w:rsidP="007E6AC7">
      <w:pPr>
        <w:pStyle w:val="ListParagraph"/>
        <w:numPr>
          <w:ilvl w:val="0"/>
          <w:numId w:val="1"/>
        </w:numPr>
        <w:rPr>
          <w:rFonts w:ascii="Arial" w:hAnsi="Arial" w:cs="Arial"/>
          <w:sz w:val="24"/>
        </w:rPr>
      </w:pPr>
      <w:r>
        <w:rPr>
          <w:rFonts w:ascii="Arial" w:hAnsi="Arial" w:cs="Arial"/>
          <w:sz w:val="24"/>
        </w:rPr>
        <w:t xml:space="preserve">Help your child to make a tool </w:t>
      </w:r>
      <w:r w:rsidRPr="002F1CE6">
        <w:rPr>
          <w:rFonts w:ascii="Arial" w:hAnsi="Arial" w:cs="Arial"/>
          <w:sz w:val="24"/>
        </w:rPr>
        <w:t xml:space="preserve">box (appendix B) </w:t>
      </w:r>
      <w:r>
        <w:rPr>
          <w:rFonts w:ascii="Arial" w:hAnsi="Arial" w:cs="Arial"/>
          <w:sz w:val="24"/>
        </w:rPr>
        <w:t>including:</w:t>
      </w:r>
    </w:p>
    <w:p w14:paraId="414DE9C3" w14:textId="77777777" w:rsidR="007E6AC7" w:rsidRDefault="007E6AC7" w:rsidP="007E6AC7">
      <w:pPr>
        <w:pStyle w:val="ListParagraph"/>
        <w:numPr>
          <w:ilvl w:val="1"/>
          <w:numId w:val="1"/>
        </w:numPr>
        <w:rPr>
          <w:rFonts w:ascii="Arial" w:hAnsi="Arial" w:cs="Arial"/>
          <w:sz w:val="24"/>
        </w:rPr>
      </w:pPr>
      <w:r>
        <w:rPr>
          <w:rFonts w:ascii="Arial" w:hAnsi="Arial" w:cs="Arial"/>
          <w:sz w:val="24"/>
        </w:rPr>
        <w:t>A list of how their body feels when the worry monster is visiting e.g. sweaty, shaky.</w:t>
      </w:r>
    </w:p>
    <w:p w14:paraId="650DACE3" w14:textId="77777777" w:rsidR="007E6AC7" w:rsidRDefault="007E6AC7" w:rsidP="007E6AC7">
      <w:pPr>
        <w:pStyle w:val="ListParagraph"/>
        <w:numPr>
          <w:ilvl w:val="1"/>
          <w:numId w:val="1"/>
        </w:numPr>
        <w:rPr>
          <w:rFonts w:ascii="Arial" w:hAnsi="Arial" w:cs="Arial"/>
          <w:sz w:val="24"/>
        </w:rPr>
      </w:pPr>
      <w:r>
        <w:rPr>
          <w:rFonts w:ascii="Arial" w:hAnsi="Arial" w:cs="Arial"/>
          <w:sz w:val="24"/>
        </w:rPr>
        <w:t xml:space="preserve">What the worry monster usually says when he/she visits e.g. </w:t>
      </w:r>
      <w:r w:rsidR="00A9686B">
        <w:rPr>
          <w:rFonts w:ascii="Arial" w:hAnsi="Arial" w:cs="Arial"/>
          <w:sz w:val="24"/>
        </w:rPr>
        <w:t>“</w:t>
      </w:r>
      <w:r w:rsidR="00A9686B">
        <w:rPr>
          <w:rFonts w:ascii="Arial" w:hAnsi="Arial" w:cs="Arial"/>
          <w:i/>
          <w:sz w:val="24"/>
        </w:rPr>
        <w:t>Y</w:t>
      </w:r>
      <w:r w:rsidRPr="00A9686B">
        <w:rPr>
          <w:rFonts w:ascii="Arial" w:hAnsi="Arial" w:cs="Arial"/>
          <w:i/>
          <w:sz w:val="24"/>
        </w:rPr>
        <w:t>ou are no good, you are scared to go outside.</w:t>
      </w:r>
      <w:r w:rsidR="00FE06A8">
        <w:rPr>
          <w:rFonts w:ascii="Arial" w:hAnsi="Arial" w:cs="Arial"/>
          <w:i/>
          <w:sz w:val="24"/>
        </w:rPr>
        <w:t>”</w:t>
      </w:r>
    </w:p>
    <w:p w14:paraId="58AE7281" w14:textId="77777777" w:rsidR="007E6AC7" w:rsidRPr="004E4135" w:rsidRDefault="007E6AC7" w:rsidP="007E6AC7">
      <w:pPr>
        <w:pStyle w:val="ListParagraph"/>
        <w:numPr>
          <w:ilvl w:val="1"/>
          <w:numId w:val="1"/>
        </w:numPr>
        <w:rPr>
          <w:rFonts w:ascii="Arial" w:hAnsi="Arial" w:cs="Arial"/>
          <w:i/>
          <w:sz w:val="24"/>
        </w:rPr>
      </w:pPr>
      <w:r>
        <w:rPr>
          <w:rFonts w:ascii="Arial" w:hAnsi="Arial" w:cs="Arial"/>
          <w:sz w:val="24"/>
        </w:rPr>
        <w:t xml:space="preserve">What your child can say back to banish the worry monster e.g. </w:t>
      </w:r>
      <w:r w:rsidRPr="004E4135">
        <w:rPr>
          <w:rFonts w:ascii="Arial" w:hAnsi="Arial" w:cs="Arial"/>
          <w:i/>
          <w:sz w:val="24"/>
        </w:rPr>
        <w:t>“I don’t have to listen to you, you tell lies, go away I don’t like you.”</w:t>
      </w:r>
    </w:p>
    <w:p w14:paraId="376BAA3D" w14:textId="77777777" w:rsidR="007E6AC7" w:rsidRDefault="007E6AC7" w:rsidP="007E6AC7">
      <w:pPr>
        <w:pStyle w:val="ListParagraph"/>
        <w:numPr>
          <w:ilvl w:val="1"/>
          <w:numId w:val="1"/>
        </w:numPr>
        <w:rPr>
          <w:rFonts w:ascii="Arial" w:hAnsi="Arial" w:cs="Arial"/>
          <w:sz w:val="24"/>
        </w:rPr>
      </w:pPr>
      <w:r>
        <w:rPr>
          <w:rFonts w:ascii="Arial" w:hAnsi="Arial" w:cs="Arial"/>
          <w:sz w:val="24"/>
        </w:rPr>
        <w:t>Exercises to do when the worry monster is around so they can stay calm and face him e.g. taking deep breaths, reading or going for a walk with a trusted adult</w:t>
      </w:r>
    </w:p>
    <w:p w14:paraId="386EA4CD" w14:textId="77777777" w:rsidR="007E6AC7" w:rsidRDefault="00FE06A8" w:rsidP="007E6AC7">
      <w:pPr>
        <w:pStyle w:val="ListParagraph"/>
        <w:numPr>
          <w:ilvl w:val="1"/>
          <w:numId w:val="1"/>
        </w:numPr>
        <w:rPr>
          <w:rFonts w:ascii="Arial" w:hAnsi="Arial" w:cs="Arial"/>
          <w:sz w:val="24"/>
        </w:rPr>
      </w:pPr>
      <w:r>
        <w:rPr>
          <w:rFonts w:ascii="Arial" w:hAnsi="Arial" w:cs="Arial"/>
          <w:sz w:val="24"/>
        </w:rPr>
        <w:t>The name</w:t>
      </w:r>
      <w:r w:rsidR="007E6AC7">
        <w:rPr>
          <w:rFonts w:ascii="Arial" w:hAnsi="Arial" w:cs="Arial"/>
          <w:sz w:val="24"/>
        </w:rPr>
        <w:t xml:space="preserve"> trusted adults who they can tell when the worry monster is visiting e.g. a teacher, parent or relative.</w:t>
      </w:r>
    </w:p>
    <w:p w14:paraId="07B5209F" w14:textId="77777777" w:rsidR="007E6AC7" w:rsidRDefault="007E6AC7" w:rsidP="007E6AC7">
      <w:pPr>
        <w:pStyle w:val="ListParagraph"/>
        <w:ind w:left="1440"/>
        <w:rPr>
          <w:rFonts w:ascii="Arial" w:hAnsi="Arial" w:cs="Arial"/>
          <w:sz w:val="24"/>
        </w:rPr>
      </w:pPr>
    </w:p>
    <w:p w14:paraId="4AB12690" w14:textId="77777777" w:rsidR="007E6AC7" w:rsidRDefault="007E6AC7" w:rsidP="007E6AC7">
      <w:pPr>
        <w:pStyle w:val="ListParagraph"/>
        <w:numPr>
          <w:ilvl w:val="0"/>
          <w:numId w:val="1"/>
        </w:numPr>
        <w:rPr>
          <w:rFonts w:ascii="Arial" w:hAnsi="Arial" w:cs="Arial"/>
          <w:sz w:val="24"/>
        </w:rPr>
      </w:pPr>
      <w:r>
        <w:rPr>
          <w:rFonts w:ascii="Arial" w:hAnsi="Arial" w:cs="Arial"/>
          <w:sz w:val="24"/>
        </w:rPr>
        <w:t>These ideas take practice, patience and perseverance to help banish that pesky worry monster so take your time.</w:t>
      </w:r>
    </w:p>
    <w:p w14:paraId="09214200" w14:textId="77777777" w:rsidR="007E6AC7" w:rsidRDefault="007E6AC7" w:rsidP="007E6AC7">
      <w:pPr>
        <w:pStyle w:val="ListParagraph"/>
        <w:rPr>
          <w:rFonts w:ascii="Arial" w:hAnsi="Arial" w:cs="Arial"/>
          <w:sz w:val="24"/>
        </w:rPr>
      </w:pPr>
    </w:p>
    <w:p w14:paraId="3B2EA9CF" w14:textId="77777777" w:rsidR="00F1253F" w:rsidRDefault="007E6AC7" w:rsidP="00F1253F">
      <w:pPr>
        <w:pStyle w:val="ListParagraph"/>
        <w:numPr>
          <w:ilvl w:val="0"/>
          <w:numId w:val="1"/>
        </w:numPr>
        <w:rPr>
          <w:rFonts w:ascii="Arial" w:hAnsi="Arial" w:cs="Arial"/>
          <w:sz w:val="24"/>
        </w:rPr>
      </w:pPr>
      <w:r>
        <w:rPr>
          <w:rFonts w:ascii="Arial" w:hAnsi="Arial" w:cs="Arial"/>
          <w:sz w:val="24"/>
        </w:rPr>
        <w:t xml:space="preserve">Once you and your child have created their worry monster, have a go at the attached </w:t>
      </w:r>
      <w:r w:rsidRPr="002F1CE6">
        <w:rPr>
          <w:rFonts w:ascii="Arial" w:hAnsi="Arial" w:cs="Arial"/>
          <w:sz w:val="24"/>
        </w:rPr>
        <w:t xml:space="preserve">worksheets (appendix C to E) and </w:t>
      </w:r>
      <w:r>
        <w:rPr>
          <w:rFonts w:ascii="Arial" w:hAnsi="Arial" w:cs="Arial"/>
          <w:sz w:val="24"/>
        </w:rPr>
        <w:t>generate discussion on what worries your child and how they can overcome this by facing the worry monster head on.</w:t>
      </w:r>
    </w:p>
    <w:p w14:paraId="08353EF2" w14:textId="77777777" w:rsidR="00F1253F" w:rsidRPr="00F1253F" w:rsidRDefault="00F1253F" w:rsidP="00F1253F">
      <w:pPr>
        <w:pStyle w:val="ListParagraph"/>
        <w:rPr>
          <w:rFonts w:ascii="Arial" w:hAnsi="Arial" w:cs="Arial"/>
          <w:sz w:val="24"/>
          <w:szCs w:val="24"/>
        </w:rPr>
      </w:pPr>
    </w:p>
    <w:p w14:paraId="58FC897C" w14:textId="709F884F" w:rsidR="00F1253F" w:rsidRPr="00F1253F" w:rsidRDefault="00F1253F" w:rsidP="00F1253F">
      <w:pPr>
        <w:rPr>
          <w:rFonts w:ascii="Arial" w:hAnsi="Arial" w:cs="Arial"/>
          <w:sz w:val="24"/>
        </w:rPr>
      </w:pPr>
      <w:r w:rsidRPr="00F1253F">
        <w:rPr>
          <w:rFonts w:ascii="Arial" w:hAnsi="Arial" w:cs="Arial"/>
          <w:sz w:val="24"/>
          <w:szCs w:val="24"/>
        </w:rPr>
        <w:lastRenderedPageBreak/>
        <w:t>You may als</w:t>
      </w:r>
      <w:r w:rsidR="004E37E3">
        <w:rPr>
          <w:rFonts w:ascii="Arial" w:hAnsi="Arial" w:cs="Arial"/>
          <w:sz w:val="24"/>
          <w:szCs w:val="24"/>
        </w:rPr>
        <w:t>o like to watch this video</w:t>
      </w:r>
      <w:r w:rsidRPr="00F1253F">
        <w:rPr>
          <w:rFonts w:ascii="Arial" w:hAnsi="Arial" w:cs="Arial"/>
          <w:sz w:val="24"/>
          <w:szCs w:val="24"/>
        </w:rPr>
        <w:t xml:space="preserve"> with your child on The Huge Bag of Worries by Virginia </w:t>
      </w:r>
      <w:proofErr w:type="spellStart"/>
      <w:r w:rsidRPr="00F1253F">
        <w:rPr>
          <w:rFonts w:ascii="Arial" w:hAnsi="Arial" w:cs="Arial"/>
          <w:sz w:val="24"/>
          <w:szCs w:val="24"/>
        </w:rPr>
        <w:t>Ironside</w:t>
      </w:r>
      <w:proofErr w:type="spellEnd"/>
      <w:r w:rsidRPr="00F1253F">
        <w:rPr>
          <w:rFonts w:ascii="Arial" w:hAnsi="Arial" w:cs="Arial"/>
          <w:sz w:val="24"/>
          <w:szCs w:val="24"/>
        </w:rPr>
        <w:t xml:space="preserve"> - </w:t>
      </w:r>
      <w:hyperlink r:id="rId6" w:history="1">
        <w:r w:rsidRPr="00F1253F">
          <w:rPr>
            <w:rStyle w:val="Hyperlink"/>
            <w:rFonts w:ascii="Arial" w:hAnsi="Arial" w:cs="Arial"/>
            <w:color w:val="2E74B5" w:themeColor="accent1" w:themeShade="BF"/>
            <w:sz w:val="24"/>
            <w:szCs w:val="24"/>
          </w:rPr>
          <w:t>https://www.youtube.com/watch?v=FhX01CxHVrU</w:t>
        </w:r>
      </w:hyperlink>
      <w:r w:rsidRPr="00F1253F">
        <w:rPr>
          <w:rStyle w:val="Hyperlink"/>
          <w:rFonts w:ascii="Arial" w:hAnsi="Arial" w:cs="Arial"/>
          <w:color w:val="2E74B5" w:themeColor="accent1" w:themeShade="BF"/>
          <w:sz w:val="24"/>
          <w:szCs w:val="24"/>
        </w:rPr>
        <w:t xml:space="preserve"> </w:t>
      </w:r>
      <w:r w:rsidR="004E37E3">
        <w:rPr>
          <w:rFonts w:ascii="Arial" w:hAnsi="Arial" w:cs="Arial"/>
          <w:sz w:val="24"/>
          <w:szCs w:val="24"/>
        </w:rPr>
        <w:t xml:space="preserve"> </w:t>
      </w:r>
      <w:proofErr w:type="gramStart"/>
      <w:r w:rsidR="004E37E3">
        <w:rPr>
          <w:rFonts w:ascii="Arial" w:hAnsi="Arial" w:cs="Arial"/>
          <w:sz w:val="24"/>
          <w:szCs w:val="24"/>
        </w:rPr>
        <w:t>This</w:t>
      </w:r>
      <w:proofErr w:type="gramEnd"/>
      <w:r w:rsidR="004E37E3">
        <w:rPr>
          <w:rFonts w:ascii="Arial" w:hAnsi="Arial" w:cs="Arial"/>
          <w:sz w:val="24"/>
          <w:szCs w:val="24"/>
        </w:rPr>
        <w:t xml:space="preserve"> could help generate discussion with</w:t>
      </w:r>
      <w:r w:rsidRPr="00F1253F">
        <w:rPr>
          <w:rFonts w:ascii="Arial" w:hAnsi="Arial" w:cs="Arial"/>
          <w:sz w:val="24"/>
          <w:szCs w:val="24"/>
        </w:rPr>
        <w:t xml:space="preserve"> your child </w:t>
      </w:r>
      <w:r w:rsidR="004E37E3">
        <w:rPr>
          <w:rFonts w:ascii="Arial" w:hAnsi="Arial" w:cs="Arial"/>
          <w:sz w:val="24"/>
          <w:szCs w:val="24"/>
        </w:rPr>
        <w:t xml:space="preserve">and help them </w:t>
      </w:r>
      <w:r w:rsidRPr="00F1253F">
        <w:rPr>
          <w:rFonts w:ascii="Arial" w:hAnsi="Arial" w:cs="Arial"/>
          <w:sz w:val="24"/>
          <w:szCs w:val="24"/>
        </w:rPr>
        <w:t>reflect on which of their worries are actually theirs, which belong to other people, and which ar</w:t>
      </w:r>
      <w:r w:rsidR="00115284">
        <w:rPr>
          <w:rFonts w:ascii="Arial" w:hAnsi="Arial" w:cs="Arial"/>
          <w:sz w:val="24"/>
          <w:szCs w:val="24"/>
        </w:rPr>
        <w:t>e things that we cannot control.</w:t>
      </w:r>
    </w:p>
    <w:p w14:paraId="05E617C1" w14:textId="04A21497" w:rsidR="00F1253F" w:rsidRPr="00F1253F" w:rsidRDefault="00F1253F" w:rsidP="00F1253F">
      <w:pPr>
        <w:rPr>
          <w:rFonts w:ascii="Arial" w:hAnsi="Arial" w:cs="Arial"/>
          <w:sz w:val="24"/>
        </w:rPr>
      </w:pPr>
    </w:p>
    <w:p w14:paraId="47E2D5F7" w14:textId="7827EADE" w:rsidR="007E6AC7" w:rsidRPr="00E63A83" w:rsidRDefault="007E6AC7" w:rsidP="007E6AC7">
      <w:pPr>
        <w:ind w:left="720"/>
        <w:rPr>
          <w:rFonts w:ascii="Arial" w:hAnsi="Arial" w:cs="Arial"/>
          <w:sz w:val="24"/>
        </w:rPr>
      </w:pPr>
    </w:p>
    <w:p w14:paraId="6437502D" w14:textId="069EBA7D" w:rsidR="007E6AC7" w:rsidRDefault="007E6AC7" w:rsidP="007E6AC7"/>
    <w:p w14:paraId="390BBA52" w14:textId="26FFEC8D" w:rsidR="007E6AC7" w:rsidRDefault="007E6AC7" w:rsidP="007E6AC7"/>
    <w:p w14:paraId="11F7ABD1" w14:textId="2F69552B" w:rsidR="007E6AC7" w:rsidRDefault="007E6AC7" w:rsidP="007E6AC7"/>
    <w:p w14:paraId="6587241A" w14:textId="4BFA300D" w:rsidR="007E6AC7" w:rsidRDefault="007E6AC7" w:rsidP="007E6AC7"/>
    <w:p w14:paraId="0C80D59C" w14:textId="25988EA4" w:rsidR="007E6AC7" w:rsidRDefault="00F1253F" w:rsidP="007E6AC7">
      <w:r>
        <w:rPr>
          <w:rFonts w:ascii="Arial" w:hAnsi="Arial" w:cs="Arial"/>
          <w:noProof/>
          <w:sz w:val="48"/>
          <w:lang w:eastAsia="en-GB"/>
        </w:rPr>
        <w:drawing>
          <wp:anchor distT="0" distB="0" distL="114300" distR="114300" simplePos="0" relativeHeight="251661312" behindDoc="1" locked="0" layoutInCell="1" allowOverlap="1" wp14:anchorId="13E8FC5D" wp14:editId="68A4EE6F">
            <wp:simplePos x="0" y="0"/>
            <wp:positionH relativeFrom="margin">
              <wp:align>center</wp:align>
            </wp:positionH>
            <wp:positionV relativeFrom="paragraph">
              <wp:posOffset>82633</wp:posOffset>
            </wp:positionV>
            <wp:extent cx="3307715" cy="2856865"/>
            <wp:effectExtent l="0" t="0" r="6985" b="635"/>
            <wp:wrapTight wrapText="bothSides">
              <wp:wrapPolygon edited="0">
                <wp:start x="3608" y="0"/>
                <wp:lineTo x="2115" y="720"/>
                <wp:lineTo x="1617" y="1296"/>
                <wp:lineTo x="1368" y="6914"/>
                <wp:lineTo x="0" y="8930"/>
                <wp:lineTo x="0" y="10082"/>
                <wp:lineTo x="3608" y="11523"/>
                <wp:lineTo x="4230" y="13827"/>
                <wp:lineTo x="5722" y="16132"/>
                <wp:lineTo x="8832" y="18436"/>
                <wp:lineTo x="8832" y="19012"/>
                <wp:lineTo x="9206" y="20741"/>
                <wp:lineTo x="10201" y="21461"/>
                <wp:lineTo x="10325" y="21461"/>
                <wp:lineTo x="12067" y="21461"/>
                <wp:lineTo x="12191" y="21461"/>
                <wp:lineTo x="12938" y="20741"/>
                <wp:lineTo x="15052" y="20741"/>
                <wp:lineTo x="16794" y="19588"/>
                <wp:lineTo x="16794" y="18436"/>
                <wp:lineTo x="19531" y="16132"/>
                <wp:lineTo x="21521" y="15123"/>
                <wp:lineTo x="21521" y="14259"/>
                <wp:lineTo x="20899" y="13827"/>
                <wp:lineTo x="21521" y="12819"/>
                <wp:lineTo x="21521" y="11955"/>
                <wp:lineTo x="21397" y="10946"/>
                <wp:lineTo x="19655" y="9938"/>
                <wp:lineTo x="17043" y="9218"/>
                <wp:lineTo x="16421" y="6914"/>
                <wp:lineTo x="14928" y="4609"/>
                <wp:lineTo x="15052" y="3601"/>
                <wp:lineTo x="11196" y="2593"/>
                <wp:lineTo x="6096" y="2305"/>
                <wp:lineTo x="6469" y="1008"/>
                <wp:lineTo x="5847" y="144"/>
                <wp:lineTo x="4478" y="0"/>
                <wp:lineTo x="360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ry monster smile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7715" cy="2856865"/>
                    </a:xfrm>
                    <a:prstGeom prst="rect">
                      <a:avLst/>
                    </a:prstGeom>
                  </pic:spPr>
                </pic:pic>
              </a:graphicData>
            </a:graphic>
            <wp14:sizeRelH relativeFrom="margin">
              <wp14:pctWidth>0</wp14:pctWidth>
            </wp14:sizeRelH>
            <wp14:sizeRelV relativeFrom="margin">
              <wp14:pctHeight>0</wp14:pctHeight>
            </wp14:sizeRelV>
          </wp:anchor>
        </w:drawing>
      </w:r>
    </w:p>
    <w:p w14:paraId="458F852F" w14:textId="14F21190" w:rsidR="007E6AC7" w:rsidRDefault="007E6AC7" w:rsidP="007E6AC7">
      <w:pPr>
        <w:jc w:val="center"/>
        <w:rPr>
          <w:rFonts w:ascii="Arial" w:hAnsi="Arial" w:cs="Arial"/>
          <w:sz w:val="48"/>
        </w:rPr>
      </w:pPr>
    </w:p>
    <w:p w14:paraId="2DF528CD" w14:textId="77777777" w:rsidR="007E6AC7" w:rsidRDefault="007E6AC7" w:rsidP="007E6AC7">
      <w:pPr>
        <w:jc w:val="center"/>
        <w:rPr>
          <w:rFonts w:ascii="Arial" w:hAnsi="Arial" w:cs="Arial"/>
          <w:sz w:val="48"/>
        </w:rPr>
      </w:pPr>
    </w:p>
    <w:p w14:paraId="312B1A50" w14:textId="77777777" w:rsidR="007E6AC7" w:rsidRDefault="007E6AC7" w:rsidP="007E6AC7">
      <w:pPr>
        <w:jc w:val="center"/>
        <w:rPr>
          <w:rFonts w:ascii="Arial" w:hAnsi="Arial" w:cs="Arial"/>
          <w:sz w:val="48"/>
        </w:rPr>
      </w:pPr>
    </w:p>
    <w:p w14:paraId="5D9D40BC" w14:textId="2D429669" w:rsidR="007E6AC7" w:rsidRDefault="007E6AC7" w:rsidP="007E6AC7">
      <w:pPr>
        <w:jc w:val="center"/>
        <w:rPr>
          <w:rFonts w:ascii="Arial" w:hAnsi="Arial" w:cs="Arial"/>
          <w:sz w:val="48"/>
        </w:rPr>
      </w:pPr>
    </w:p>
    <w:p w14:paraId="6E90F496" w14:textId="4A041268" w:rsidR="00F1253F" w:rsidRDefault="00F1253F" w:rsidP="007E6AC7">
      <w:pPr>
        <w:jc w:val="center"/>
        <w:rPr>
          <w:rFonts w:ascii="Arial" w:hAnsi="Arial" w:cs="Arial"/>
          <w:sz w:val="48"/>
        </w:rPr>
      </w:pPr>
    </w:p>
    <w:p w14:paraId="1942F99F" w14:textId="396F1A6F" w:rsidR="00F1253F" w:rsidRDefault="00F1253F" w:rsidP="007E6AC7">
      <w:pPr>
        <w:jc w:val="center"/>
        <w:rPr>
          <w:rFonts w:ascii="Arial" w:hAnsi="Arial" w:cs="Arial"/>
          <w:sz w:val="48"/>
        </w:rPr>
      </w:pPr>
    </w:p>
    <w:p w14:paraId="7655EDB6" w14:textId="598D53B4" w:rsidR="00F1253F" w:rsidRDefault="00F1253F" w:rsidP="007E6AC7">
      <w:pPr>
        <w:jc w:val="center"/>
        <w:rPr>
          <w:rFonts w:ascii="Arial" w:hAnsi="Arial" w:cs="Arial"/>
          <w:sz w:val="48"/>
        </w:rPr>
      </w:pPr>
    </w:p>
    <w:p w14:paraId="1DD11282" w14:textId="78BFD133" w:rsidR="00F1253F" w:rsidRDefault="00F1253F" w:rsidP="007E6AC7">
      <w:pPr>
        <w:jc w:val="center"/>
        <w:rPr>
          <w:rFonts w:ascii="Arial" w:hAnsi="Arial" w:cs="Arial"/>
          <w:sz w:val="48"/>
        </w:rPr>
      </w:pPr>
    </w:p>
    <w:p w14:paraId="71C998C5" w14:textId="5DF6B886" w:rsidR="00F1253F" w:rsidRDefault="00F1253F" w:rsidP="007E6AC7">
      <w:pPr>
        <w:jc w:val="center"/>
        <w:rPr>
          <w:rFonts w:ascii="Arial" w:hAnsi="Arial" w:cs="Arial"/>
          <w:sz w:val="48"/>
        </w:rPr>
      </w:pPr>
    </w:p>
    <w:p w14:paraId="5D11C95D" w14:textId="0E66E914" w:rsidR="00F1253F" w:rsidRDefault="00F1253F" w:rsidP="007E6AC7">
      <w:pPr>
        <w:jc w:val="center"/>
        <w:rPr>
          <w:rFonts w:ascii="Arial" w:hAnsi="Arial" w:cs="Arial"/>
          <w:sz w:val="48"/>
        </w:rPr>
      </w:pPr>
    </w:p>
    <w:p w14:paraId="1D085426" w14:textId="6390EBE7" w:rsidR="00F1253F" w:rsidRDefault="00F1253F" w:rsidP="007E6AC7">
      <w:pPr>
        <w:jc w:val="center"/>
        <w:rPr>
          <w:rFonts w:ascii="Arial" w:hAnsi="Arial" w:cs="Arial"/>
          <w:sz w:val="48"/>
        </w:rPr>
      </w:pPr>
    </w:p>
    <w:p w14:paraId="49B6DC4D" w14:textId="072E5895" w:rsidR="00F1253F" w:rsidRDefault="00F1253F" w:rsidP="007E6AC7">
      <w:pPr>
        <w:jc w:val="center"/>
        <w:rPr>
          <w:rFonts w:ascii="Arial" w:hAnsi="Arial" w:cs="Arial"/>
          <w:sz w:val="48"/>
        </w:rPr>
      </w:pPr>
    </w:p>
    <w:p w14:paraId="1809011B" w14:textId="2C7C2C65" w:rsidR="00F1253F" w:rsidRDefault="00F1253F" w:rsidP="007E6AC7">
      <w:pPr>
        <w:jc w:val="center"/>
        <w:rPr>
          <w:rFonts w:ascii="Arial" w:hAnsi="Arial" w:cs="Arial"/>
          <w:sz w:val="48"/>
        </w:rPr>
      </w:pPr>
    </w:p>
    <w:p w14:paraId="32BFF263" w14:textId="08C295B0" w:rsidR="00F1253F" w:rsidRDefault="00F1253F" w:rsidP="007E6AC7">
      <w:pPr>
        <w:jc w:val="center"/>
        <w:rPr>
          <w:rFonts w:ascii="Arial" w:hAnsi="Arial" w:cs="Arial"/>
          <w:sz w:val="48"/>
        </w:rPr>
      </w:pPr>
    </w:p>
    <w:p w14:paraId="2BF52C9F" w14:textId="77BDA5A0" w:rsidR="00F1253F" w:rsidRDefault="00F1253F" w:rsidP="007E6AC7">
      <w:pPr>
        <w:jc w:val="center"/>
        <w:rPr>
          <w:rFonts w:ascii="Arial" w:hAnsi="Arial" w:cs="Arial"/>
          <w:sz w:val="48"/>
        </w:rPr>
      </w:pPr>
    </w:p>
    <w:p w14:paraId="4187F179" w14:textId="17477CA9" w:rsidR="00F1253F" w:rsidRDefault="00F1253F" w:rsidP="007E6AC7">
      <w:pPr>
        <w:jc w:val="center"/>
        <w:rPr>
          <w:rFonts w:ascii="Arial" w:hAnsi="Arial" w:cs="Arial"/>
          <w:sz w:val="48"/>
        </w:rPr>
      </w:pPr>
    </w:p>
    <w:p w14:paraId="2C8620BC" w14:textId="30A28EC2" w:rsidR="00F1253F" w:rsidRDefault="00F1253F" w:rsidP="007E6AC7">
      <w:pPr>
        <w:jc w:val="center"/>
        <w:rPr>
          <w:rFonts w:ascii="Arial" w:hAnsi="Arial" w:cs="Arial"/>
          <w:sz w:val="48"/>
        </w:rPr>
      </w:pPr>
    </w:p>
    <w:p w14:paraId="0E29D0BD" w14:textId="333D2581" w:rsidR="007E6AC7" w:rsidRPr="00F1253F" w:rsidRDefault="007F35DE">
      <w:pPr>
        <w:rPr>
          <w:i/>
        </w:rPr>
      </w:pPr>
      <w:r w:rsidRPr="007F35DE">
        <w:rPr>
          <w:rFonts w:ascii="Arial" w:hAnsi="Arial" w:cs="Arial"/>
          <w:i/>
        </w:rPr>
        <w:t xml:space="preserve">Adapted from </w:t>
      </w:r>
      <w:hyperlink r:id="rId8" w:history="1">
        <w:r w:rsidRPr="007F35DE">
          <w:rPr>
            <w:rStyle w:val="Hyperlink"/>
            <w:i/>
          </w:rPr>
          <w:t>https://www.psychologytoday.com/us/blog/worrier-warrior/201312/simple-steps-families-conquer-the-worry-monster</w:t>
        </w:r>
      </w:hyperlink>
      <w:r w:rsidRPr="007F35DE">
        <w:rPr>
          <w:i/>
        </w:rPr>
        <w:t xml:space="preserve"> and </w:t>
      </w:r>
      <w:hyperlink r:id="rId9" w:history="1">
        <w:r w:rsidRPr="007F35DE">
          <w:rPr>
            <w:rStyle w:val="Hyperlink"/>
            <w:i/>
          </w:rPr>
          <w:t>https://goodbyeanxietyhellojoy.com/externalizing-anxiety-with-a-worry-monster/</w:t>
        </w:r>
      </w:hyperlink>
    </w:p>
    <w:p w14:paraId="7539ADBC" w14:textId="77777777" w:rsidR="007E6AC7" w:rsidRDefault="007E6AC7" w:rsidP="007E6AC7">
      <w:pPr>
        <w:jc w:val="left"/>
        <w:rPr>
          <w:rFonts w:ascii="Arial" w:hAnsi="Arial" w:cs="Arial"/>
        </w:rPr>
      </w:pPr>
      <w:r>
        <w:rPr>
          <w:rFonts w:ascii="Arial" w:hAnsi="Arial" w:cs="Arial"/>
          <w:noProof/>
          <w:sz w:val="48"/>
          <w:lang w:eastAsia="en-GB"/>
        </w:rPr>
        <w:lastRenderedPageBreak/>
        <w:drawing>
          <wp:anchor distT="0" distB="0" distL="114300" distR="114300" simplePos="0" relativeHeight="251664384" behindDoc="1" locked="0" layoutInCell="1" allowOverlap="1" wp14:anchorId="0F93F327" wp14:editId="39E3E321">
            <wp:simplePos x="0" y="0"/>
            <wp:positionH relativeFrom="margin">
              <wp:posOffset>4861712</wp:posOffset>
            </wp:positionH>
            <wp:positionV relativeFrom="paragraph">
              <wp:posOffset>501</wp:posOffset>
            </wp:positionV>
            <wp:extent cx="869340" cy="831915"/>
            <wp:effectExtent l="0" t="0" r="6985" b="6350"/>
            <wp:wrapTight wrapText="bothSides">
              <wp:wrapPolygon edited="0">
                <wp:start x="3787" y="0"/>
                <wp:lineTo x="2840" y="1979"/>
                <wp:lineTo x="2840" y="4452"/>
                <wp:lineTo x="5207" y="7915"/>
                <wp:lineTo x="2840" y="11872"/>
                <wp:lineTo x="1893" y="13850"/>
                <wp:lineTo x="2367" y="15829"/>
                <wp:lineTo x="0" y="19786"/>
                <wp:lineTo x="0" y="21270"/>
                <wp:lineTo x="21300" y="21270"/>
                <wp:lineTo x="21300" y="19786"/>
                <wp:lineTo x="18934" y="15334"/>
                <wp:lineTo x="17987" y="12366"/>
                <wp:lineTo x="15620" y="7915"/>
                <wp:lineTo x="17987" y="4947"/>
                <wp:lineTo x="18460" y="2473"/>
                <wp:lineTo x="16567" y="0"/>
                <wp:lineTo x="37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ry monster grum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5921" cy="838212"/>
                    </a:xfrm>
                    <a:prstGeom prst="rect">
                      <a:avLst/>
                    </a:prstGeom>
                  </pic:spPr>
                </pic:pic>
              </a:graphicData>
            </a:graphic>
            <wp14:sizeRelH relativeFrom="margin">
              <wp14:pctWidth>0</wp14:pctWidth>
            </wp14:sizeRelH>
            <wp14:sizeRelV relativeFrom="margin">
              <wp14:pctHeight>0</wp14:pctHeight>
            </wp14:sizeRelV>
          </wp:anchor>
        </w:drawing>
      </w:r>
      <w:r w:rsidRPr="004E4135">
        <w:rPr>
          <w:rFonts w:ascii="Arial" w:hAnsi="Arial" w:cs="Arial"/>
        </w:rPr>
        <w:t>Appendix A</w:t>
      </w:r>
    </w:p>
    <w:p w14:paraId="40CB05A6" w14:textId="77777777" w:rsidR="007E6AC7" w:rsidRPr="004E4135" w:rsidRDefault="007E6AC7" w:rsidP="007E6AC7">
      <w:pPr>
        <w:jc w:val="left"/>
        <w:rPr>
          <w:rFonts w:ascii="Arial" w:hAnsi="Arial" w:cs="Arial"/>
        </w:rPr>
      </w:pPr>
    </w:p>
    <w:p w14:paraId="47A490FD" w14:textId="77777777" w:rsidR="007E6AC7" w:rsidRPr="000D3C9D" w:rsidRDefault="007E6AC7" w:rsidP="007E6AC7">
      <w:pPr>
        <w:jc w:val="center"/>
        <w:rPr>
          <w:rFonts w:ascii="Arial" w:hAnsi="Arial" w:cs="Arial"/>
          <w:sz w:val="48"/>
        </w:rPr>
      </w:pPr>
      <w:r w:rsidRPr="000D3C9D">
        <w:rPr>
          <w:rFonts w:ascii="Arial" w:hAnsi="Arial" w:cs="Arial"/>
          <w:sz w:val="48"/>
        </w:rPr>
        <w:t>Draw your Worry Monster her</w:t>
      </w:r>
      <w:r>
        <w:rPr>
          <w:rFonts w:ascii="Arial" w:hAnsi="Arial" w:cs="Arial"/>
          <w:sz w:val="48"/>
        </w:rPr>
        <w:t>e</w:t>
      </w:r>
    </w:p>
    <w:p w14:paraId="0F5B1207" w14:textId="77777777" w:rsidR="007E6AC7" w:rsidRDefault="007E6AC7" w:rsidP="007E6AC7"/>
    <w:p w14:paraId="33CF6166" w14:textId="77777777" w:rsidR="007E6AC7" w:rsidRDefault="007E6AC7" w:rsidP="007E6AC7">
      <w:r>
        <w:rPr>
          <w:noProof/>
          <w:lang w:eastAsia="en-GB"/>
        </w:rPr>
        <mc:AlternateContent>
          <mc:Choice Requires="wps">
            <w:drawing>
              <wp:anchor distT="0" distB="0" distL="114300" distR="114300" simplePos="0" relativeHeight="251663360" behindDoc="0" locked="0" layoutInCell="1" allowOverlap="1" wp14:anchorId="768D3929" wp14:editId="22D6C15F">
                <wp:simplePos x="0" y="0"/>
                <wp:positionH relativeFrom="column">
                  <wp:posOffset>143123</wp:posOffset>
                </wp:positionH>
                <wp:positionV relativeFrom="paragraph">
                  <wp:posOffset>152897</wp:posOffset>
                </wp:positionV>
                <wp:extent cx="5709037" cy="6989196"/>
                <wp:effectExtent l="0" t="0" r="25400" b="21590"/>
                <wp:wrapNone/>
                <wp:docPr id="3" name="Rectangle 3"/>
                <wp:cNvGraphicFramePr/>
                <a:graphic xmlns:a="http://schemas.openxmlformats.org/drawingml/2006/main">
                  <a:graphicData uri="http://schemas.microsoft.com/office/word/2010/wordprocessingShape">
                    <wps:wsp>
                      <wps:cNvSpPr/>
                      <wps:spPr>
                        <a:xfrm>
                          <a:off x="0" y="0"/>
                          <a:ext cx="5709037" cy="6989196"/>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2D887" id="Rectangle 3" o:spid="_x0000_s1026" style="position:absolute;margin-left:11.25pt;margin-top:12.05pt;width:449.55pt;height:55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" filled="f" strokecolor="#5b9bd5 [3204]">
                <v:stroke joinstyle="round"/>
              </v:rect>
            </w:pict>
          </mc:Fallback>
        </mc:AlternateContent>
      </w:r>
    </w:p>
    <w:p w14:paraId="35D84B24" w14:textId="77777777" w:rsidR="007E6AC7" w:rsidRDefault="007E6AC7" w:rsidP="007E6AC7"/>
    <w:p w14:paraId="45C769B0" w14:textId="77777777" w:rsidR="007E6AC7" w:rsidRDefault="007E6AC7" w:rsidP="007E6AC7"/>
    <w:p w14:paraId="0E2E54F7" w14:textId="77777777" w:rsidR="007E6AC7" w:rsidRDefault="007E6AC7" w:rsidP="007E6AC7"/>
    <w:p w14:paraId="227E3AE9" w14:textId="77777777" w:rsidR="007E6AC7" w:rsidRDefault="007E6AC7" w:rsidP="007E6AC7"/>
    <w:p w14:paraId="5FA6B271" w14:textId="77777777" w:rsidR="007E6AC7" w:rsidRDefault="007E6AC7" w:rsidP="007E6AC7"/>
    <w:p w14:paraId="191882ED" w14:textId="77777777" w:rsidR="007E6AC7" w:rsidRDefault="007E6AC7" w:rsidP="007E6AC7"/>
    <w:p w14:paraId="5C638AD3" w14:textId="77777777" w:rsidR="007E6AC7" w:rsidRDefault="007E6AC7" w:rsidP="007E6AC7"/>
    <w:p w14:paraId="71D19A7D" w14:textId="77777777" w:rsidR="007E6AC7" w:rsidRDefault="007E6AC7" w:rsidP="007E6AC7"/>
    <w:p w14:paraId="1120A573" w14:textId="77777777" w:rsidR="007E6AC7" w:rsidRDefault="007E6AC7" w:rsidP="007E6AC7"/>
    <w:p w14:paraId="2C77DFF4" w14:textId="77777777" w:rsidR="007E6AC7" w:rsidRDefault="007E6AC7" w:rsidP="007E6AC7"/>
    <w:p w14:paraId="0DD76FCE" w14:textId="77777777" w:rsidR="007E6AC7" w:rsidRDefault="007E6AC7" w:rsidP="007E6AC7"/>
    <w:p w14:paraId="1CE8F559" w14:textId="77777777" w:rsidR="007E6AC7" w:rsidRDefault="007E6AC7" w:rsidP="007E6AC7"/>
    <w:p w14:paraId="3019240F" w14:textId="77777777" w:rsidR="007E6AC7" w:rsidRDefault="007E6AC7" w:rsidP="007E6AC7"/>
    <w:p w14:paraId="4F892D4A" w14:textId="77777777" w:rsidR="007E6AC7" w:rsidRDefault="007E6AC7" w:rsidP="007E6AC7"/>
    <w:p w14:paraId="5C9B418E" w14:textId="77777777" w:rsidR="007E6AC7" w:rsidRDefault="007E6AC7" w:rsidP="007E6AC7"/>
    <w:p w14:paraId="4B2EBDFA" w14:textId="77777777" w:rsidR="007E6AC7" w:rsidRDefault="007E6AC7" w:rsidP="007E6AC7"/>
    <w:p w14:paraId="5B3AEE0B" w14:textId="77777777" w:rsidR="007E6AC7" w:rsidRDefault="007E6AC7" w:rsidP="007E6AC7"/>
    <w:p w14:paraId="7ECB0E1C" w14:textId="77777777" w:rsidR="007E6AC7" w:rsidRDefault="007E6AC7" w:rsidP="007E6AC7"/>
    <w:p w14:paraId="4EE93A83" w14:textId="77777777" w:rsidR="007E6AC7" w:rsidRDefault="007E6AC7" w:rsidP="007E6AC7"/>
    <w:p w14:paraId="6476949F" w14:textId="77777777" w:rsidR="007E6AC7" w:rsidRDefault="007E6AC7" w:rsidP="007E6AC7"/>
    <w:p w14:paraId="34307A38" w14:textId="77777777" w:rsidR="007E6AC7" w:rsidRDefault="007E6AC7" w:rsidP="007E6AC7"/>
    <w:p w14:paraId="42CD83BF" w14:textId="77777777" w:rsidR="007E6AC7" w:rsidRDefault="007E6AC7" w:rsidP="007E6AC7"/>
    <w:p w14:paraId="61440236" w14:textId="77777777" w:rsidR="007E6AC7" w:rsidRDefault="007E6AC7" w:rsidP="007E6AC7"/>
    <w:p w14:paraId="0915CAEE" w14:textId="77777777" w:rsidR="007E6AC7" w:rsidRDefault="007E6AC7" w:rsidP="007E6AC7"/>
    <w:p w14:paraId="2416C2DC" w14:textId="77777777" w:rsidR="007E6AC7" w:rsidRDefault="007E6AC7" w:rsidP="007E6AC7"/>
    <w:p w14:paraId="183E46D2" w14:textId="77777777" w:rsidR="007E6AC7" w:rsidRDefault="007E6AC7" w:rsidP="007E6AC7"/>
    <w:p w14:paraId="282F920D" w14:textId="77777777" w:rsidR="007E6AC7" w:rsidRDefault="007E6AC7" w:rsidP="007E6AC7"/>
    <w:p w14:paraId="4402B332" w14:textId="77777777" w:rsidR="007E6AC7" w:rsidRDefault="007E6AC7" w:rsidP="007E6AC7"/>
    <w:p w14:paraId="36A16107" w14:textId="77777777" w:rsidR="007E6AC7" w:rsidRDefault="007E6AC7" w:rsidP="007E6AC7"/>
    <w:p w14:paraId="6814178B" w14:textId="77777777" w:rsidR="007E6AC7" w:rsidRDefault="007E6AC7" w:rsidP="007E6AC7"/>
    <w:p w14:paraId="65D80CB4" w14:textId="77777777" w:rsidR="007E6AC7" w:rsidRDefault="007E6AC7" w:rsidP="007E6AC7"/>
    <w:p w14:paraId="2C6C5419" w14:textId="77777777" w:rsidR="007E6AC7" w:rsidRDefault="007E6AC7" w:rsidP="007E6AC7"/>
    <w:p w14:paraId="52E2FC7A" w14:textId="77777777" w:rsidR="007E6AC7" w:rsidRDefault="007E6AC7" w:rsidP="007E6AC7"/>
    <w:p w14:paraId="68FCB367" w14:textId="77777777" w:rsidR="007E6AC7" w:rsidRDefault="007E6AC7" w:rsidP="007E6AC7"/>
    <w:p w14:paraId="417B6384" w14:textId="77777777" w:rsidR="007E6AC7" w:rsidRDefault="007E6AC7" w:rsidP="007E6AC7"/>
    <w:p w14:paraId="35A5846A" w14:textId="77777777" w:rsidR="007E6AC7" w:rsidRDefault="007E6AC7" w:rsidP="007E6AC7"/>
    <w:p w14:paraId="29D59899" w14:textId="77777777" w:rsidR="007E6AC7" w:rsidRDefault="007E6AC7" w:rsidP="007E6AC7"/>
    <w:p w14:paraId="024BE101" w14:textId="77777777" w:rsidR="007E6AC7" w:rsidRDefault="007E6AC7" w:rsidP="007E6AC7"/>
    <w:p w14:paraId="3403986A" w14:textId="77777777" w:rsidR="007E6AC7" w:rsidRDefault="007E6AC7" w:rsidP="007E6AC7"/>
    <w:p w14:paraId="08FAE511" w14:textId="77777777" w:rsidR="007E6AC7" w:rsidRDefault="007E6AC7" w:rsidP="007E6AC7"/>
    <w:p w14:paraId="1C327D64" w14:textId="77777777" w:rsidR="007E6AC7" w:rsidRDefault="007E6AC7" w:rsidP="007E6AC7"/>
    <w:p w14:paraId="5801325A" w14:textId="77777777" w:rsidR="007E6AC7" w:rsidRDefault="007E6AC7" w:rsidP="007E6AC7"/>
    <w:p w14:paraId="40F59C68" w14:textId="77777777" w:rsidR="007E6AC7" w:rsidRDefault="007E6AC7" w:rsidP="007E6AC7"/>
    <w:p w14:paraId="297E2955" w14:textId="77777777" w:rsidR="007E6AC7" w:rsidRDefault="007E6AC7" w:rsidP="007E6AC7"/>
    <w:p w14:paraId="68047CC4" w14:textId="77777777" w:rsidR="007E6AC7" w:rsidRPr="000D3C9D" w:rsidRDefault="007E6AC7" w:rsidP="007E6AC7">
      <w:pPr>
        <w:rPr>
          <w:rFonts w:ascii="Arial" w:hAnsi="Arial" w:cs="Arial"/>
          <w:sz w:val="36"/>
        </w:rPr>
      </w:pPr>
      <w:r w:rsidRPr="000D3C9D">
        <w:rPr>
          <w:rFonts w:ascii="Arial" w:hAnsi="Arial" w:cs="Arial"/>
          <w:sz w:val="36"/>
        </w:rPr>
        <w:t>Name your Worry Monster…………</w:t>
      </w:r>
      <w:r>
        <w:rPr>
          <w:rFonts w:ascii="Arial" w:hAnsi="Arial" w:cs="Arial"/>
          <w:sz w:val="36"/>
        </w:rPr>
        <w:t>………………………..</w:t>
      </w:r>
    </w:p>
    <w:p w14:paraId="0F3351B5" w14:textId="77777777" w:rsidR="007E6AC7" w:rsidRDefault="007E6AC7">
      <w:pPr>
        <w:sectPr w:rsidR="007E6AC7">
          <w:pgSz w:w="11906" w:h="16838"/>
          <w:pgMar w:top="1440" w:right="1440" w:bottom="1440" w:left="1440" w:header="708" w:footer="708" w:gutter="0"/>
          <w:cols w:space="708"/>
          <w:docGrid w:linePitch="360"/>
        </w:sectPr>
      </w:pPr>
    </w:p>
    <w:p w14:paraId="3ED252D0" w14:textId="77777777" w:rsidR="007E6AC7" w:rsidRPr="002F1CE6" w:rsidRDefault="007E6AC7" w:rsidP="007E6AC7">
      <w:pPr>
        <w:rPr>
          <w:rFonts w:ascii="Arial" w:hAnsi="Arial" w:cs="Arial"/>
        </w:rPr>
      </w:pPr>
      <w:r w:rsidRPr="002F1CE6">
        <w:rPr>
          <w:rFonts w:ascii="Arial" w:hAnsi="Arial" w:cs="Arial"/>
        </w:rPr>
        <w:lastRenderedPageBreak/>
        <w:t>Appendix B</w:t>
      </w:r>
    </w:p>
    <w:p w14:paraId="25BFC909" w14:textId="77777777" w:rsidR="007E6AC7" w:rsidRPr="004E4135" w:rsidRDefault="007E6AC7" w:rsidP="007E6AC7">
      <w:pPr>
        <w:jc w:val="center"/>
        <w:rPr>
          <w:rFonts w:ascii="Arial" w:hAnsi="Arial" w:cs="Arial"/>
          <w:sz w:val="36"/>
        </w:rPr>
      </w:pPr>
      <w:r w:rsidRPr="004E4135">
        <w:rPr>
          <w:rFonts w:ascii="Arial" w:hAnsi="Arial" w:cs="Arial"/>
          <w:sz w:val="36"/>
        </w:rPr>
        <w:t>Worry Toolbox</w:t>
      </w:r>
    </w:p>
    <w:p w14:paraId="49901F15" w14:textId="77777777" w:rsidR="007E6AC7" w:rsidRPr="00CB2DB9" w:rsidRDefault="007E6AC7" w:rsidP="007E6AC7"/>
    <w:tbl>
      <w:tblPr>
        <w:tblStyle w:val="TableGrid"/>
        <w:tblW w:w="0" w:type="auto"/>
        <w:tblLook w:val="04A0" w:firstRow="1" w:lastRow="0" w:firstColumn="1" w:lastColumn="0" w:noHBand="0" w:noVBand="1"/>
      </w:tblPr>
      <w:tblGrid>
        <w:gridCol w:w="2789"/>
        <w:gridCol w:w="2789"/>
        <w:gridCol w:w="2790"/>
        <w:gridCol w:w="2790"/>
        <w:gridCol w:w="2790"/>
      </w:tblGrid>
      <w:tr w:rsidR="007E6AC7" w14:paraId="69F88F64" w14:textId="77777777" w:rsidTr="00EA648A">
        <w:tc>
          <w:tcPr>
            <w:tcW w:w="2789" w:type="dxa"/>
          </w:tcPr>
          <w:p w14:paraId="3905470A" w14:textId="77777777" w:rsidR="007E6AC7" w:rsidRPr="002F1CE6" w:rsidRDefault="007E6AC7" w:rsidP="00EA648A">
            <w:pPr>
              <w:rPr>
                <w:rFonts w:ascii="Arial" w:hAnsi="Arial" w:cs="Arial"/>
                <w:sz w:val="24"/>
              </w:rPr>
            </w:pPr>
            <w:r w:rsidRPr="002F1CE6">
              <w:rPr>
                <w:rFonts w:ascii="Arial" w:hAnsi="Arial" w:cs="Arial"/>
                <w:sz w:val="24"/>
              </w:rPr>
              <w:t>Write 5 signs your body gives</w:t>
            </w:r>
            <w:r w:rsidR="00FE06A8">
              <w:rPr>
                <w:rFonts w:ascii="Arial" w:hAnsi="Arial" w:cs="Arial"/>
                <w:sz w:val="24"/>
              </w:rPr>
              <w:t xml:space="preserve"> you</w:t>
            </w:r>
            <w:r w:rsidRPr="002F1CE6">
              <w:rPr>
                <w:rFonts w:ascii="Arial" w:hAnsi="Arial" w:cs="Arial"/>
                <w:sz w:val="24"/>
              </w:rPr>
              <w:t xml:space="preserve"> when the Worry Monster is visiting e.g. sweaty, shaky</w:t>
            </w:r>
          </w:p>
        </w:tc>
        <w:tc>
          <w:tcPr>
            <w:tcW w:w="2789" w:type="dxa"/>
          </w:tcPr>
          <w:p w14:paraId="1A831F61" w14:textId="77777777" w:rsidR="007E6AC7" w:rsidRPr="002F1CE6" w:rsidRDefault="007E6AC7" w:rsidP="00EA648A">
            <w:pPr>
              <w:rPr>
                <w:rFonts w:ascii="Arial" w:hAnsi="Arial" w:cs="Arial"/>
                <w:sz w:val="24"/>
              </w:rPr>
            </w:pPr>
            <w:r w:rsidRPr="002F1CE6">
              <w:rPr>
                <w:rFonts w:ascii="Arial" w:hAnsi="Arial" w:cs="Arial"/>
                <w:sz w:val="24"/>
              </w:rPr>
              <w:t>What does the Worry Monster say when he/she visits e.g. you are scared to go outside</w:t>
            </w:r>
          </w:p>
        </w:tc>
        <w:tc>
          <w:tcPr>
            <w:tcW w:w="2790" w:type="dxa"/>
          </w:tcPr>
          <w:p w14:paraId="3357906D" w14:textId="77777777" w:rsidR="007E6AC7" w:rsidRPr="002F1CE6" w:rsidRDefault="007E6AC7" w:rsidP="00EA648A">
            <w:pPr>
              <w:rPr>
                <w:rFonts w:ascii="Arial" w:hAnsi="Arial" w:cs="Arial"/>
                <w:sz w:val="24"/>
              </w:rPr>
            </w:pPr>
            <w:r w:rsidRPr="002F1CE6">
              <w:rPr>
                <w:rFonts w:ascii="Arial" w:hAnsi="Arial" w:cs="Arial"/>
                <w:sz w:val="24"/>
              </w:rPr>
              <w:t>What can you say b</w:t>
            </w:r>
            <w:r w:rsidR="00FE06A8">
              <w:rPr>
                <w:rFonts w:ascii="Arial" w:hAnsi="Arial" w:cs="Arial"/>
                <w:sz w:val="24"/>
              </w:rPr>
              <w:t>ack to banish the Worry Monster e.g. you tell lies, go away.</w:t>
            </w:r>
          </w:p>
        </w:tc>
        <w:tc>
          <w:tcPr>
            <w:tcW w:w="2790" w:type="dxa"/>
          </w:tcPr>
          <w:p w14:paraId="414C6450" w14:textId="77777777" w:rsidR="007E6AC7" w:rsidRPr="002F1CE6" w:rsidRDefault="007E6AC7" w:rsidP="00EA648A">
            <w:pPr>
              <w:rPr>
                <w:rFonts w:ascii="Arial" w:hAnsi="Arial" w:cs="Arial"/>
                <w:sz w:val="24"/>
              </w:rPr>
            </w:pPr>
            <w:r w:rsidRPr="002F1CE6">
              <w:rPr>
                <w:rFonts w:ascii="Arial" w:hAnsi="Arial" w:cs="Arial"/>
                <w:sz w:val="24"/>
              </w:rPr>
              <w:t>What do you like to do to stay calm when the Worry Monster is visiting e.g. read, go for a walk</w:t>
            </w:r>
          </w:p>
        </w:tc>
        <w:tc>
          <w:tcPr>
            <w:tcW w:w="2790" w:type="dxa"/>
          </w:tcPr>
          <w:p w14:paraId="2AB12C2D" w14:textId="77777777" w:rsidR="007E6AC7" w:rsidRPr="002F1CE6" w:rsidRDefault="007E6AC7" w:rsidP="00EA648A">
            <w:pPr>
              <w:rPr>
                <w:rFonts w:ascii="Arial" w:hAnsi="Arial" w:cs="Arial"/>
                <w:sz w:val="24"/>
              </w:rPr>
            </w:pPr>
            <w:r w:rsidRPr="002F1CE6">
              <w:rPr>
                <w:rFonts w:ascii="Arial" w:hAnsi="Arial" w:cs="Arial"/>
                <w:sz w:val="24"/>
              </w:rPr>
              <w:t xml:space="preserve">Name some trusted adults you </w:t>
            </w:r>
            <w:r w:rsidR="00FE06A8">
              <w:rPr>
                <w:rFonts w:ascii="Arial" w:hAnsi="Arial" w:cs="Arial"/>
                <w:sz w:val="24"/>
              </w:rPr>
              <w:t xml:space="preserve">can talk to </w:t>
            </w:r>
            <w:r w:rsidRPr="002F1CE6">
              <w:rPr>
                <w:rFonts w:ascii="Arial" w:hAnsi="Arial" w:cs="Arial"/>
                <w:sz w:val="24"/>
              </w:rPr>
              <w:t>when the Worry Monster is visiting.</w:t>
            </w:r>
          </w:p>
        </w:tc>
      </w:tr>
      <w:tr w:rsidR="007E6AC7" w14:paraId="031314C1" w14:textId="77777777" w:rsidTr="00EA648A">
        <w:tc>
          <w:tcPr>
            <w:tcW w:w="2789" w:type="dxa"/>
          </w:tcPr>
          <w:p w14:paraId="7FA1CF62" w14:textId="77777777" w:rsidR="007E6AC7" w:rsidRPr="002F1CE6" w:rsidRDefault="007E6AC7" w:rsidP="00EA648A">
            <w:pPr>
              <w:rPr>
                <w:rFonts w:ascii="Arial" w:hAnsi="Arial" w:cs="Arial"/>
                <w:sz w:val="24"/>
              </w:rPr>
            </w:pPr>
            <w:r w:rsidRPr="002F1CE6">
              <w:rPr>
                <w:rFonts w:ascii="Arial" w:hAnsi="Arial" w:cs="Arial"/>
                <w:sz w:val="24"/>
              </w:rPr>
              <w:t>1.</w:t>
            </w:r>
          </w:p>
          <w:p w14:paraId="7D9DDD8E" w14:textId="77777777" w:rsidR="007E6AC7" w:rsidRPr="002F1CE6" w:rsidRDefault="007E6AC7" w:rsidP="00EA648A">
            <w:pPr>
              <w:rPr>
                <w:rFonts w:ascii="Arial" w:hAnsi="Arial" w:cs="Arial"/>
                <w:sz w:val="24"/>
              </w:rPr>
            </w:pPr>
          </w:p>
          <w:p w14:paraId="2C4993A3" w14:textId="77777777" w:rsidR="007E6AC7" w:rsidRPr="002F1CE6" w:rsidRDefault="007E6AC7" w:rsidP="00EA648A">
            <w:pPr>
              <w:rPr>
                <w:rFonts w:ascii="Arial" w:hAnsi="Arial" w:cs="Arial"/>
                <w:sz w:val="24"/>
              </w:rPr>
            </w:pPr>
          </w:p>
          <w:p w14:paraId="1DB1A238" w14:textId="77777777" w:rsidR="007E6AC7" w:rsidRPr="002F1CE6" w:rsidRDefault="007E6AC7" w:rsidP="00EA648A">
            <w:pPr>
              <w:rPr>
                <w:rFonts w:ascii="Arial" w:hAnsi="Arial" w:cs="Arial"/>
                <w:sz w:val="24"/>
              </w:rPr>
            </w:pPr>
          </w:p>
        </w:tc>
        <w:tc>
          <w:tcPr>
            <w:tcW w:w="2789" w:type="dxa"/>
          </w:tcPr>
          <w:p w14:paraId="42A8F531" w14:textId="77777777" w:rsidR="007E6AC7" w:rsidRPr="002F1CE6" w:rsidRDefault="007E6AC7" w:rsidP="00EA648A">
            <w:pPr>
              <w:rPr>
                <w:rFonts w:ascii="Arial" w:hAnsi="Arial" w:cs="Arial"/>
                <w:sz w:val="24"/>
              </w:rPr>
            </w:pPr>
            <w:r w:rsidRPr="002F1CE6">
              <w:rPr>
                <w:rFonts w:ascii="Arial" w:hAnsi="Arial" w:cs="Arial"/>
                <w:sz w:val="24"/>
              </w:rPr>
              <w:t>1.</w:t>
            </w:r>
          </w:p>
        </w:tc>
        <w:tc>
          <w:tcPr>
            <w:tcW w:w="2790" w:type="dxa"/>
          </w:tcPr>
          <w:p w14:paraId="66D33124" w14:textId="77777777" w:rsidR="007E6AC7" w:rsidRPr="002F1CE6" w:rsidRDefault="007E6AC7" w:rsidP="00EA648A">
            <w:pPr>
              <w:rPr>
                <w:rFonts w:ascii="Arial" w:hAnsi="Arial" w:cs="Arial"/>
                <w:sz w:val="24"/>
              </w:rPr>
            </w:pPr>
            <w:r w:rsidRPr="002F1CE6">
              <w:rPr>
                <w:rFonts w:ascii="Arial" w:hAnsi="Arial" w:cs="Arial"/>
                <w:sz w:val="24"/>
              </w:rPr>
              <w:t>1.</w:t>
            </w:r>
          </w:p>
        </w:tc>
        <w:tc>
          <w:tcPr>
            <w:tcW w:w="2790" w:type="dxa"/>
          </w:tcPr>
          <w:p w14:paraId="4F1111D6" w14:textId="77777777" w:rsidR="007E6AC7" w:rsidRPr="002F1CE6" w:rsidRDefault="007E6AC7" w:rsidP="00EA648A">
            <w:pPr>
              <w:rPr>
                <w:rFonts w:ascii="Arial" w:hAnsi="Arial" w:cs="Arial"/>
                <w:sz w:val="24"/>
              </w:rPr>
            </w:pPr>
            <w:r w:rsidRPr="002F1CE6">
              <w:rPr>
                <w:rFonts w:ascii="Arial" w:hAnsi="Arial" w:cs="Arial"/>
                <w:sz w:val="24"/>
              </w:rPr>
              <w:t>1.</w:t>
            </w:r>
          </w:p>
        </w:tc>
        <w:tc>
          <w:tcPr>
            <w:tcW w:w="2790" w:type="dxa"/>
          </w:tcPr>
          <w:p w14:paraId="5CE61DD3" w14:textId="77777777" w:rsidR="007E6AC7" w:rsidRPr="002F1CE6" w:rsidRDefault="007E6AC7" w:rsidP="00EA648A">
            <w:pPr>
              <w:rPr>
                <w:rFonts w:ascii="Arial" w:hAnsi="Arial" w:cs="Arial"/>
                <w:sz w:val="24"/>
              </w:rPr>
            </w:pPr>
            <w:r w:rsidRPr="002F1CE6">
              <w:rPr>
                <w:rFonts w:ascii="Arial" w:hAnsi="Arial" w:cs="Arial"/>
                <w:sz w:val="24"/>
              </w:rPr>
              <w:t>1.</w:t>
            </w:r>
          </w:p>
        </w:tc>
      </w:tr>
      <w:tr w:rsidR="007E6AC7" w14:paraId="4DBD94CC" w14:textId="77777777" w:rsidTr="00EA648A">
        <w:tc>
          <w:tcPr>
            <w:tcW w:w="2789" w:type="dxa"/>
          </w:tcPr>
          <w:p w14:paraId="0E0FCF36" w14:textId="77777777" w:rsidR="007E6AC7" w:rsidRPr="002F1CE6" w:rsidRDefault="007E6AC7" w:rsidP="00EA648A">
            <w:pPr>
              <w:rPr>
                <w:rFonts w:ascii="Arial" w:hAnsi="Arial" w:cs="Arial"/>
                <w:sz w:val="24"/>
              </w:rPr>
            </w:pPr>
            <w:r w:rsidRPr="002F1CE6">
              <w:rPr>
                <w:rFonts w:ascii="Arial" w:hAnsi="Arial" w:cs="Arial"/>
                <w:sz w:val="24"/>
              </w:rPr>
              <w:t>2.</w:t>
            </w:r>
          </w:p>
          <w:p w14:paraId="0F8D0CB6" w14:textId="77777777" w:rsidR="007E6AC7" w:rsidRPr="002F1CE6" w:rsidRDefault="007E6AC7" w:rsidP="00EA648A">
            <w:pPr>
              <w:rPr>
                <w:rFonts w:ascii="Arial" w:hAnsi="Arial" w:cs="Arial"/>
                <w:sz w:val="24"/>
              </w:rPr>
            </w:pPr>
          </w:p>
          <w:p w14:paraId="312D4E2D" w14:textId="77777777" w:rsidR="007E6AC7" w:rsidRPr="002F1CE6" w:rsidRDefault="007E6AC7" w:rsidP="00EA648A">
            <w:pPr>
              <w:rPr>
                <w:rFonts w:ascii="Arial" w:hAnsi="Arial" w:cs="Arial"/>
                <w:sz w:val="24"/>
              </w:rPr>
            </w:pPr>
          </w:p>
          <w:p w14:paraId="321CE6B2" w14:textId="77777777" w:rsidR="007E6AC7" w:rsidRPr="002F1CE6" w:rsidRDefault="007E6AC7" w:rsidP="00EA648A">
            <w:pPr>
              <w:rPr>
                <w:rFonts w:ascii="Arial" w:hAnsi="Arial" w:cs="Arial"/>
                <w:sz w:val="24"/>
              </w:rPr>
            </w:pPr>
          </w:p>
        </w:tc>
        <w:tc>
          <w:tcPr>
            <w:tcW w:w="2789" w:type="dxa"/>
          </w:tcPr>
          <w:p w14:paraId="19CB060B" w14:textId="77777777" w:rsidR="007E6AC7" w:rsidRPr="002F1CE6" w:rsidRDefault="007E6AC7" w:rsidP="00EA648A">
            <w:pPr>
              <w:rPr>
                <w:rFonts w:ascii="Arial" w:hAnsi="Arial" w:cs="Arial"/>
                <w:sz w:val="24"/>
              </w:rPr>
            </w:pPr>
            <w:r w:rsidRPr="002F1CE6">
              <w:rPr>
                <w:rFonts w:ascii="Arial" w:hAnsi="Arial" w:cs="Arial"/>
                <w:sz w:val="24"/>
              </w:rPr>
              <w:t>2.</w:t>
            </w:r>
          </w:p>
        </w:tc>
        <w:tc>
          <w:tcPr>
            <w:tcW w:w="2790" w:type="dxa"/>
          </w:tcPr>
          <w:p w14:paraId="1CB3A37F" w14:textId="77777777" w:rsidR="007E6AC7" w:rsidRPr="002F1CE6" w:rsidRDefault="007E6AC7" w:rsidP="00EA648A">
            <w:pPr>
              <w:rPr>
                <w:rFonts w:ascii="Arial" w:hAnsi="Arial" w:cs="Arial"/>
                <w:sz w:val="24"/>
              </w:rPr>
            </w:pPr>
            <w:r w:rsidRPr="002F1CE6">
              <w:rPr>
                <w:rFonts w:ascii="Arial" w:hAnsi="Arial" w:cs="Arial"/>
                <w:sz w:val="24"/>
              </w:rPr>
              <w:t>2.</w:t>
            </w:r>
          </w:p>
        </w:tc>
        <w:tc>
          <w:tcPr>
            <w:tcW w:w="2790" w:type="dxa"/>
          </w:tcPr>
          <w:p w14:paraId="32940E43" w14:textId="77777777" w:rsidR="007E6AC7" w:rsidRPr="002F1CE6" w:rsidRDefault="007E6AC7" w:rsidP="00EA648A">
            <w:pPr>
              <w:rPr>
                <w:rFonts w:ascii="Arial" w:hAnsi="Arial" w:cs="Arial"/>
                <w:sz w:val="24"/>
              </w:rPr>
            </w:pPr>
            <w:r w:rsidRPr="002F1CE6">
              <w:rPr>
                <w:rFonts w:ascii="Arial" w:hAnsi="Arial" w:cs="Arial"/>
                <w:sz w:val="24"/>
              </w:rPr>
              <w:t>2.</w:t>
            </w:r>
          </w:p>
        </w:tc>
        <w:tc>
          <w:tcPr>
            <w:tcW w:w="2790" w:type="dxa"/>
          </w:tcPr>
          <w:p w14:paraId="74F3F2FC" w14:textId="77777777" w:rsidR="007E6AC7" w:rsidRPr="002F1CE6" w:rsidRDefault="007E6AC7" w:rsidP="00EA648A">
            <w:pPr>
              <w:rPr>
                <w:rFonts w:ascii="Arial" w:hAnsi="Arial" w:cs="Arial"/>
                <w:sz w:val="24"/>
              </w:rPr>
            </w:pPr>
            <w:r w:rsidRPr="002F1CE6">
              <w:rPr>
                <w:rFonts w:ascii="Arial" w:hAnsi="Arial" w:cs="Arial"/>
                <w:sz w:val="24"/>
              </w:rPr>
              <w:t>2.</w:t>
            </w:r>
          </w:p>
        </w:tc>
      </w:tr>
      <w:tr w:rsidR="007E6AC7" w14:paraId="4C207D05" w14:textId="77777777" w:rsidTr="00EA648A">
        <w:tc>
          <w:tcPr>
            <w:tcW w:w="2789" w:type="dxa"/>
          </w:tcPr>
          <w:p w14:paraId="7D023BA2" w14:textId="77777777" w:rsidR="007E6AC7" w:rsidRPr="002F1CE6" w:rsidRDefault="007E6AC7" w:rsidP="00EA648A">
            <w:pPr>
              <w:rPr>
                <w:rFonts w:ascii="Arial" w:hAnsi="Arial" w:cs="Arial"/>
                <w:sz w:val="24"/>
              </w:rPr>
            </w:pPr>
            <w:r w:rsidRPr="002F1CE6">
              <w:rPr>
                <w:rFonts w:ascii="Arial" w:hAnsi="Arial" w:cs="Arial"/>
                <w:sz w:val="24"/>
              </w:rPr>
              <w:t>3.</w:t>
            </w:r>
          </w:p>
          <w:p w14:paraId="59B6BAC6" w14:textId="77777777" w:rsidR="007E6AC7" w:rsidRPr="002F1CE6" w:rsidRDefault="007E6AC7" w:rsidP="00EA648A">
            <w:pPr>
              <w:rPr>
                <w:rFonts w:ascii="Arial" w:hAnsi="Arial" w:cs="Arial"/>
                <w:sz w:val="24"/>
              </w:rPr>
            </w:pPr>
          </w:p>
          <w:p w14:paraId="522820C2" w14:textId="77777777" w:rsidR="007E6AC7" w:rsidRPr="002F1CE6" w:rsidRDefault="007E6AC7" w:rsidP="00EA648A">
            <w:pPr>
              <w:rPr>
                <w:rFonts w:ascii="Arial" w:hAnsi="Arial" w:cs="Arial"/>
                <w:sz w:val="24"/>
              </w:rPr>
            </w:pPr>
          </w:p>
          <w:p w14:paraId="687DA2B8" w14:textId="77777777" w:rsidR="007E6AC7" w:rsidRPr="002F1CE6" w:rsidRDefault="007E6AC7" w:rsidP="00EA648A">
            <w:pPr>
              <w:rPr>
                <w:rFonts w:ascii="Arial" w:hAnsi="Arial" w:cs="Arial"/>
                <w:sz w:val="24"/>
              </w:rPr>
            </w:pPr>
          </w:p>
        </w:tc>
        <w:tc>
          <w:tcPr>
            <w:tcW w:w="2789" w:type="dxa"/>
          </w:tcPr>
          <w:p w14:paraId="36D84A6E" w14:textId="77777777" w:rsidR="007E6AC7" w:rsidRPr="002F1CE6" w:rsidRDefault="007E6AC7" w:rsidP="00EA648A">
            <w:pPr>
              <w:rPr>
                <w:rFonts w:ascii="Arial" w:hAnsi="Arial" w:cs="Arial"/>
                <w:sz w:val="24"/>
              </w:rPr>
            </w:pPr>
            <w:r w:rsidRPr="002F1CE6">
              <w:rPr>
                <w:rFonts w:ascii="Arial" w:hAnsi="Arial" w:cs="Arial"/>
                <w:sz w:val="24"/>
              </w:rPr>
              <w:t>3.</w:t>
            </w:r>
          </w:p>
        </w:tc>
        <w:tc>
          <w:tcPr>
            <w:tcW w:w="2790" w:type="dxa"/>
          </w:tcPr>
          <w:p w14:paraId="22AC32C8" w14:textId="77777777" w:rsidR="007E6AC7" w:rsidRPr="002F1CE6" w:rsidRDefault="007E6AC7" w:rsidP="00EA648A">
            <w:pPr>
              <w:rPr>
                <w:rFonts w:ascii="Arial" w:hAnsi="Arial" w:cs="Arial"/>
                <w:sz w:val="24"/>
              </w:rPr>
            </w:pPr>
            <w:r w:rsidRPr="002F1CE6">
              <w:rPr>
                <w:rFonts w:ascii="Arial" w:hAnsi="Arial" w:cs="Arial"/>
                <w:sz w:val="24"/>
              </w:rPr>
              <w:t>3.</w:t>
            </w:r>
          </w:p>
        </w:tc>
        <w:tc>
          <w:tcPr>
            <w:tcW w:w="2790" w:type="dxa"/>
          </w:tcPr>
          <w:p w14:paraId="4324EDCF" w14:textId="77777777" w:rsidR="007E6AC7" w:rsidRPr="002F1CE6" w:rsidRDefault="007E6AC7" w:rsidP="00EA648A">
            <w:pPr>
              <w:rPr>
                <w:rFonts w:ascii="Arial" w:hAnsi="Arial" w:cs="Arial"/>
                <w:sz w:val="24"/>
              </w:rPr>
            </w:pPr>
            <w:r w:rsidRPr="002F1CE6">
              <w:rPr>
                <w:rFonts w:ascii="Arial" w:hAnsi="Arial" w:cs="Arial"/>
                <w:sz w:val="24"/>
              </w:rPr>
              <w:t>3.</w:t>
            </w:r>
          </w:p>
        </w:tc>
        <w:tc>
          <w:tcPr>
            <w:tcW w:w="2790" w:type="dxa"/>
          </w:tcPr>
          <w:p w14:paraId="7AC3FF27" w14:textId="77777777" w:rsidR="007E6AC7" w:rsidRPr="002F1CE6" w:rsidRDefault="007E6AC7" w:rsidP="00EA648A">
            <w:pPr>
              <w:rPr>
                <w:rFonts w:ascii="Arial" w:hAnsi="Arial" w:cs="Arial"/>
                <w:sz w:val="24"/>
              </w:rPr>
            </w:pPr>
            <w:r w:rsidRPr="002F1CE6">
              <w:rPr>
                <w:rFonts w:ascii="Arial" w:hAnsi="Arial" w:cs="Arial"/>
                <w:sz w:val="24"/>
              </w:rPr>
              <w:t>3.</w:t>
            </w:r>
          </w:p>
        </w:tc>
      </w:tr>
      <w:tr w:rsidR="007E6AC7" w14:paraId="0915BFAD" w14:textId="77777777" w:rsidTr="00EA648A">
        <w:tc>
          <w:tcPr>
            <w:tcW w:w="2789" w:type="dxa"/>
          </w:tcPr>
          <w:p w14:paraId="1568FA6B" w14:textId="77777777" w:rsidR="007E6AC7" w:rsidRPr="002F1CE6" w:rsidRDefault="007E6AC7" w:rsidP="00EA648A">
            <w:pPr>
              <w:rPr>
                <w:rFonts w:ascii="Arial" w:hAnsi="Arial" w:cs="Arial"/>
                <w:sz w:val="24"/>
              </w:rPr>
            </w:pPr>
            <w:r w:rsidRPr="002F1CE6">
              <w:rPr>
                <w:rFonts w:ascii="Arial" w:hAnsi="Arial" w:cs="Arial"/>
                <w:sz w:val="24"/>
              </w:rPr>
              <w:t>4.</w:t>
            </w:r>
          </w:p>
          <w:p w14:paraId="775B86ED" w14:textId="77777777" w:rsidR="007E6AC7" w:rsidRPr="002F1CE6" w:rsidRDefault="007E6AC7" w:rsidP="00EA648A">
            <w:pPr>
              <w:rPr>
                <w:rFonts w:ascii="Arial" w:hAnsi="Arial" w:cs="Arial"/>
                <w:sz w:val="24"/>
              </w:rPr>
            </w:pPr>
          </w:p>
          <w:p w14:paraId="0D542AD0" w14:textId="77777777" w:rsidR="007E6AC7" w:rsidRPr="002F1CE6" w:rsidRDefault="007E6AC7" w:rsidP="00EA648A">
            <w:pPr>
              <w:rPr>
                <w:rFonts w:ascii="Arial" w:hAnsi="Arial" w:cs="Arial"/>
                <w:sz w:val="24"/>
              </w:rPr>
            </w:pPr>
          </w:p>
          <w:p w14:paraId="70FB12A6" w14:textId="77777777" w:rsidR="007E6AC7" w:rsidRPr="002F1CE6" w:rsidRDefault="007E6AC7" w:rsidP="00EA648A">
            <w:pPr>
              <w:rPr>
                <w:rFonts w:ascii="Arial" w:hAnsi="Arial" w:cs="Arial"/>
                <w:sz w:val="24"/>
              </w:rPr>
            </w:pPr>
          </w:p>
        </w:tc>
        <w:tc>
          <w:tcPr>
            <w:tcW w:w="2789" w:type="dxa"/>
          </w:tcPr>
          <w:p w14:paraId="6B076722" w14:textId="77777777" w:rsidR="007E6AC7" w:rsidRPr="002F1CE6" w:rsidRDefault="007E6AC7" w:rsidP="00EA648A">
            <w:pPr>
              <w:rPr>
                <w:rFonts w:ascii="Arial" w:hAnsi="Arial" w:cs="Arial"/>
                <w:sz w:val="24"/>
              </w:rPr>
            </w:pPr>
            <w:r w:rsidRPr="002F1CE6">
              <w:rPr>
                <w:rFonts w:ascii="Arial" w:hAnsi="Arial" w:cs="Arial"/>
                <w:sz w:val="24"/>
              </w:rPr>
              <w:t>4.</w:t>
            </w:r>
          </w:p>
        </w:tc>
        <w:tc>
          <w:tcPr>
            <w:tcW w:w="2790" w:type="dxa"/>
          </w:tcPr>
          <w:p w14:paraId="160C74DF" w14:textId="77777777" w:rsidR="007E6AC7" w:rsidRPr="002F1CE6" w:rsidRDefault="007E6AC7" w:rsidP="00EA648A">
            <w:pPr>
              <w:rPr>
                <w:rFonts w:ascii="Arial" w:hAnsi="Arial" w:cs="Arial"/>
                <w:sz w:val="24"/>
              </w:rPr>
            </w:pPr>
            <w:r w:rsidRPr="002F1CE6">
              <w:rPr>
                <w:rFonts w:ascii="Arial" w:hAnsi="Arial" w:cs="Arial"/>
                <w:sz w:val="24"/>
              </w:rPr>
              <w:t>4.</w:t>
            </w:r>
          </w:p>
        </w:tc>
        <w:tc>
          <w:tcPr>
            <w:tcW w:w="2790" w:type="dxa"/>
          </w:tcPr>
          <w:p w14:paraId="76EC49AD" w14:textId="77777777" w:rsidR="007E6AC7" w:rsidRPr="002F1CE6" w:rsidRDefault="007E6AC7" w:rsidP="00EA648A">
            <w:pPr>
              <w:rPr>
                <w:rFonts w:ascii="Arial" w:hAnsi="Arial" w:cs="Arial"/>
                <w:sz w:val="24"/>
              </w:rPr>
            </w:pPr>
            <w:r w:rsidRPr="002F1CE6">
              <w:rPr>
                <w:rFonts w:ascii="Arial" w:hAnsi="Arial" w:cs="Arial"/>
                <w:sz w:val="24"/>
              </w:rPr>
              <w:t>4.</w:t>
            </w:r>
          </w:p>
        </w:tc>
        <w:tc>
          <w:tcPr>
            <w:tcW w:w="2790" w:type="dxa"/>
          </w:tcPr>
          <w:p w14:paraId="61D37AAA" w14:textId="77777777" w:rsidR="007E6AC7" w:rsidRPr="002F1CE6" w:rsidRDefault="007E6AC7" w:rsidP="00EA648A">
            <w:pPr>
              <w:rPr>
                <w:rFonts w:ascii="Arial" w:hAnsi="Arial" w:cs="Arial"/>
                <w:sz w:val="24"/>
              </w:rPr>
            </w:pPr>
            <w:r w:rsidRPr="002F1CE6">
              <w:rPr>
                <w:rFonts w:ascii="Arial" w:hAnsi="Arial" w:cs="Arial"/>
                <w:sz w:val="24"/>
              </w:rPr>
              <w:t>4.</w:t>
            </w:r>
          </w:p>
        </w:tc>
      </w:tr>
      <w:tr w:rsidR="007E6AC7" w14:paraId="066667B8" w14:textId="77777777" w:rsidTr="00EA648A">
        <w:tc>
          <w:tcPr>
            <w:tcW w:w="2789" w:type="dxa"/>
          </w:tcPr>
          <w:p w14:paraId="22670340" w14:textId="77777777" w:rsidR="007E6AC7" w:rsidRPr="002F1CE6" w:rsidRDefault="007E6AC7" w:rsidP="00EA648A">
            <w:pPr>
              <w:rPr>
                <w:rFonts w:ascii="Arial" w:hAnsi="Arial" w:cs="Arial"/>
                <w:sz w:val="24"/>
              </w:rPr>
            </w:pPr>
            <w:r w:rsidRPr="002F1CE6">
              <w:rPr>
                <w:rFonts w:ascii="Arial" w:hAnsi="Arial" w:cs="Arial"/>
                <w:sz w:val="24"/>
              </w:rPr>
              <w:t>5.</w:t>
            </w:r>
          </w:p>
          <w:p w14:paraId="64F478F4" w14:textId="77777777" w:rsidR="007E6AC7" w:rsidRPr="002F1CE6" w:rsidRDefault="007E6AC7" w:rsidP="00EA648A">
            <w:pPr>
              <w:rPr>
                <w:rFonts w:ascii="Arial" w:hAnsi="Arial" w:cs="Arial"/>
                <w:sz w:val="24"/>
              </w:rPr>
            </w:pPr>
          </w:p>
          <w:p w14:paraId="11D10627" w14:textId="77777777" w:rsidR="007E6AC7" w:rsidRPr="002F1CE6" w:rsidRDefault="007E6AC7" w:rsidP="00EA648A">
            <w:pPr>
              <w:rPr>
                <w:rFonts w:ascii="Arial" w:hAnsi="Arial" w:cs="Arial"/>
                <w:sz w:val="24"/>
              </w:rPr>
            </w:pPr>
          </w:p>
          <w:p w14:paraId="1AE5D405" w14:textId="77777777" w:rsidR="007E6AC7" w:rsidRPr="002F1CE6" w:rsidRDefault="007E6AC7" w:rsidP="00EA648A">
            <w:pPr>
              <w:rPr>
                <w:rFonts w:ascii="Arial" w:hAnsi="Arial" w:cs="Arial"/>
                <w:sz w:val="24"/>
              </w:rPr>
            </w:pPr>
          </w:p>
        </w:tc>
        <w:tc>
          <w:tcPr>
            <w:tcW w:w="2789" w:type="dxa"/>
          </w:tcPr>
          <w:p w14:paraId="7E039316" w14:textId="77777777" w:rsidR="007E6AC7" w:rsidRPr="002F1CE6" w:rsidRDefault="007E6AC7" w:rsidP="00EA648A">
            <w:pPr>
              <w:rPr>
                <w:rFonts w:ascii="Arial" w:hAnsi="Arial" w:cs="Arial"/>
                <w:sz w:val="24"/>
              </w:rPr>
            </w:pPr>
            <w:r w:rsidRPr="002F1CE6">
              <w:rPr>
                <w:rFonts w:ascii="Arial" w:hAnsi="Arial" w:cs="Arial"/>
                <w:sz w:val="24"/>
              </w:rPr>
              <w:t>5.</w:t>
            </w:r>
          </w:p>
        </w:tc>
        <w:tc>
          <w:tcPr>
            <w:tcW w:w="2790" w:type="dxa"/>
          </w:tcPr>
          <w:p w14:paraId="6A2EB9F0" w14:textId="77777777" w:rsidR="007E6AC7" w:rsidRPr="002F1CE6" w:rsidRDefault="007E6AC7" w:rsidP="00EA648A">
            <w:pPr>
              <w:rPr>
                <w:rFonts w:ascii="Arial" w:hAnsi="Arial" w:cs="Arial"/>
                <w:sz w:val="24"/>
              </w:rPr>
            </w:pPr>
            <w:r w:rsidRPr="002F1CE6">
              <w:rPr>
                <w:rFonts w:ascii="Arial" w:hAnsi="Arial" w:cs="Arial"/>
                <w:sz w:val="24"/>
              </w:rPr>
              <w:t>5.</w:t>
            </w:r>
          </w:p>
        </w:tc>
        <w:tc>
          <w:tcPr>
            <w:tcW w:w="2790" w:type="dxa"/>
          </w:tcPr>
          <w:p w14:paraId="1DA00B46" w14:textId="77777777" w:rsidR="007E6AC7" w:rsidRPr="002F1CE6" w:rsidRDefault="007E6AC7" w:rsidP="00EA648A">
            <w:pPr>
              <w:rPr>
                <w:rFonts w:ascii="Arial" w:hAnsi="Arial" w:cs="Arial"/>
                <w:sz w:val="24"/>
              </w:rPr>
            </w:pPr>
            <w:r w:rsidRPr="002F1CE6">
              <w:rPr>
                <w:rFonts w:ascii="Arial" w:hAnsi="Arial" w:cs="Arial"/>
                <w:sz w:val="24"/>
              </w:rPr>
              <w:t>5.</w:t>
            </w:r>
          </w:p>
        </w:tc>
        <w:tc>
          <w:tcPr>
            <w:tcW w:w="2790" w:type="dxa"/>
          </w:tcPr>
          <w:p w14:paraId="1FDD432A" w14:textId="77777777" w:rsidR="007E6AC7" w:rsidRPr="002F1CE6" w:rsidRDefault="007E6AC7" w:rsidP="00EA648A">
            <w:pPr>
              <w:rPr>
                <w:rFonts w:ascii="Arial" w:hAnsi="Arial" w:cs="Arial"/>
                <w:sz w:val="24"/>
              </w:rPr>
            </w:pPr>
            <w:r w:rsidRPr="002F1CE6">
              <w:rPr>
                <w:rFonts w:ascii="Arial" w:hAnsi="Arial" w:cs="Arial"/>
                <w:sz w:val="24"/>
              </w:rPr>
              <w:t>5.</w:t>
            </w:r>
          </w:p>
        </w:tc>
      </w:tr>
    </w:tbl>
    <w:p w14:paraId="21A5BFEF" w14:textId="77777777" w:rsidR="007E6AC7" w:rsidRDefault="007E6AC7" w:rsidP="007E6AC7">
      <w:r>
        <w:rPr>
          <w:noProof/>
          <w:lang w:eastAsia="en-GB"/>
        </w:rPr>
        <w:drawing>
          <wp:anchor distT="0" distB="0" distL="114300" distR="114300" simplePos="0" relativeHeight="251666432" behindDoc="1" locked="0" layoutInCell="1" allowOverlap="1" wp14:anchorId="23C52D82" wp14:editId="5E6F9F74">
            <wp:simplePos x="0" y="0"/>
            <wp:positionH relativeFrom="margin">
              <wp:posOffset>4164330</wp:posOffset>
            </wp:positionH>
            <wp:positionV relativeFrom="paragraph">
              <wp:posOffset>89535</wp:posOffset>
            </wp:positionV>
            <wp:extent cx="791210" cy="789305"/>
            <wp:effectExtent l="0" t="0" r="8890" b="0"/>
            <wp:wrapTight wrapText="bothSides">
              <wp:wrapPolygon edited="0">
                <wp:start x="5201" y="0"/>
                <wp:lineTo x="4161" y="2085"/>
                <wp:lineTo x="3120" y="7298"/>
                <wp:lineTo x="0" y="10426"/>
                <wp:lineTo x="0" y="17204"/>
                <wp:lineTo x="3640" y="20853"/>
                <wp:lineTo x="21323" y="20853"/>
                <wp:lineTo x="21323" y="18767"/>
                <wp:lineTo x="17162" y="16682"/>
                <wp:lineTo x="17682" y="14076"/>
                <wp:lineTo x="15602" y="9905"/>
                <wp:lineTo x="15082" y="1564"/>
                <wp:lineTo x="14042" y="0"/>
                <wp:lineTo x="520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ry monster slu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210" cy="789305"/>
                    </a:xfrm>
                    <a:prstGeom prst="rect">
                      <a:avLst/>
                    </a:prstGeom>
                  </pic:spPr>
                </pic:pic>
              </a:graphicData>
            </a:graphic>
            <wp14:sizeRelH relativeFrom="margin">
              <wp14:pctWidth>0</wp14:pctWidth>
            </wp14:sizeRelH>
            <wp14:sizeRelV relativeFrom="margin">
              <wp14:pctHeight>0</wp14:pctHeight>
            </wp14:sizeRelV>
          </wp:anchor>
        </w:drawing>
      </w:r>
    </w:p>
    <w:p w14:paraId="6EC0EF3D" w14:textId="77777777" w:rsidR="007E6AC7" w:rsidRDefault="007E6AC7" w:rsidP="007E6AC7"/>
    <w:p w14:paraId="7AA6F8EF" w14:textId="77777777" w:rsidR="007E6AC7" w:rsidRDefault="007E6AC7" w:rsidP="007E6AC7"/>
    <w:p w14:paraId="72A8D9BD" w14:textId="77777777" w:rsidR="007E6AC7" w:rsidRDefault="007E6AC7"/>
    <w:p w14:paraId="52B61DAC" w14:textId="77777777" w:rsidR="007E6AC7" w:rsidRDefault="007E6AC7"/>
    <w:p w14:paraId="2F9D2C9F" w14:textId="77777777" w:rsidR="007E6AC7" w:rsidRDefault="007E6AC7">
      <w:pPr>
        <w:sectPr w:rsidR="007E6AC7" w:rsidSect="007E6AC7">
          <w:pgSz w:w="16838" w:h="11906" w:orient="landscape" w:code="9"/>
          <w:pgMar w:top="1440" w:right="1440" w:bottom="1440" w:left="1440" w:header="709" w:footer="709" w:gutter="0"/>
          <w:cols w:space="708"/>
          <w:docGrid w:linePitch="360"/>
        </w:sectPr>
      </w:pPr>
    </w:p>
    <w:p w14:paraId="3BC5A122" w14:textId="77777777" w:rsidR="007E6AC7" w:rsidRPr="002F1CE6" w:rsidRDefault="007E6AC7" w:rsidP="007E6AC7">
      <w:pPr>
        <w:rPr>
          <w:rFonts w:ascii="Arial" w:hAnsi="Arial" w:cs="Arial"/>
        </w:rPr>
      </w:pPr>
      <w:r w:rsidRPr="002F1CE6">
        <w:rPr>
          <w:rFonts w:ascii="Arial" w:hAnsi="Arial" w:cs="Arial"/>
          <w:b/>
          <w:noProof/>
          <w:sz w:val="24"/>
          <w:szCs w:val="24"/>
          <w:lang w:eastAsia="en-GB"/>
        </w:rPr>
        <w:lastRenderedPageBreak/>
        <w:drawing>
          <wp:anchor distT="0" distB="0" distL="114300" distR="114300" simplePos="0" relativeHeight="251668480" behindDoc="1" locked="0" layoutInCell="1" allowOverlap="1" wp14:anchorId="7B450D10" wp14:editId="23131C8B">
            <wp:simplePos x="0" y="0"/>
            <wp:positionH relativeFrom="margin">
              <wp:align>right</wp:align>
            </wp:positionH>
            <wp:positionV relativeFrom="paragraph">
              <wp:posOffset>363192</wp:posOffset>
            </wp:positionV>
            <wp:extent cx="5731510" cy="8107045"/>
            <wp:effectExtent l="0" t="0" r="2540" b="8255"/>
            <wp:wrapTight wrapText="bothSides">
              <wp:wrapPolygon edited="0">
                <wp:start x="0" y="0"/>
                <wp:lineTo x="0" y="21571"/>
                <wp:lineTo x="21538" y="21571"/>
                <wp:lineTo x="2153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y worry mon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Pr="002F1CE6">
        <w:rPr>
          <w:rFonts w:ascii="Arial" w:hAnsi="Arial" w:cs="Arial"/>
        </w:rPr>
        <w:t>Appendix C</w:t>
      </w:r>
    </w:p>
    <w:p w14:paraId="27C3793C" w14:textId="77777777" w:rsidR="007E6AC7" w:rsidRPr="00CB2DB9" w:rsidRDefault="007E6AC7" w:rsidP="007E6AC7"/>
    <w:p w14:paraId="110EAB25" w14:textId="77777777" w:rsidR="007E6AC7" w:rsidRDefault="007E6AC7"/>
    <w:p w14:paraId="7AC874B1" w14:textId="77777777" w:rsidR="007E6AC7" w:rsidRDefault="007E6AC7"/>
    <w:p w14:paraId="7731AABA" w14:textId="77777777" w:rsidR="007E6AC7" w:rsidRPr="00C5683E" w:rsidRDefault="007E6AC7" w:rsidP="007E6AC7">
      <w:pPr>
        <w:tabs>
          <w:tab w:val="left" w:pos="2943"/>
        </w:tabs>
        <w:rPr>
          <w:rFonts w:ascii="Arial" w:hAnsi="Arial" w:cs="Arial"/>
        </w:rPr>
        <w:sectPr w:rsidR="007E6AC7" w:rsidRPr="00C5683E" w:rsidSect="002F1CE6">
          <w:pgSz w:w="11906" w:h="16838"/>
          <w:pgMar w:top="1440" w:right="1440" w:bottom="1440" w:left="1440" w:header="708" w:footer="708" w:gutter="0"/>
          <w:cols w:space="708"/>
          <w:docGrid w:linePitch="360"/>
        </w:sectPr>
      </w:pPr>
      <w:r w:rsidRPr="002F1CE6">
        <w:rPr>
          <w:rFonts w:ascii="Arial" w:hAnsi="Arial" w:cs="Arial"/>
          <w:b/>
          <w:noProof/>
          <w:sz w:val="24"/>
          <w:szCs w:val="24"/>
          <w:lang w:eastAsia="en-GB"/>
        </w:rPr>
        <w:lastRenderedPageBreak/>
        <w:drawing>
          <wp:anchor distT="0" distB="0" distL="114300" distR="114300" simplePos="0" relativeHeight="251670528" behindDoc="1" locked="0" layoutInCell="1" allowOverlap="1" wp14:anchorId="2F3AD28B" wp14:editId="7EABF45C">
            <wp:simplePos x="0" y="0"/>
            <wp:positionH relativeFrom="margin">
              <wp:align>right</wp:align>
            </wp:positionH>
            <wp:positionV relativeFrom="paragraph">
              <wp:posOffset>309493</wp:posOffset>
            </wp:positionV>
            <wp:extent cx="5731510" cy="8107045"/>
            <wp:effectExtent l="0" t="0" r="2540" b="8255"/>
            <wp:wrapTight wrapText="bothSides">
              <wp:wrapPolygon edited="0">
                <wp:start x="0" y="0"/>
                <wp:lineTo x="0" y="21571"/>
                <wp:lineTo x="21538" y="21571"/>
                <wp:lineTo x="2153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Talking about my worr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rPr>
        <w:t>Appendix D</w:t>
      </w:r>
    </w:p>
    <w:p w14:paraId="476F884C" w14:textId="77777777" w:rsidR="007E6AC7" w:rsidRDefault="007E6AC7">
      <w:pPr>
        <w:rPr>
          <w:rFonts w:ascii="Arial" w:hAnsi="Arial" w:cs="Arial"/>
        </w:rPr>
      </w:pPr>
      <w:r w:rsidRPr="007E6AC7">
        <w:rPr>
          <w:rFonts w:ascii="Arial" w:hAnsi="Arial" w:cs="Arial"/>
        </w:rPr>
        <w:lastRenderedPageBreak/>
        <w:t>Appendix E</w:t>
      </w:r>
    </w:p>
    <w:p w14:paraId="1CCCA6A6" w14:textId="77777777" w:rsidR="00A9686B" w:rsidRDefault="00A9686B">
      <w:pPr>
        <w:rPr>
          <w:rFonts w:ascii="Arial" w:hAnsi="Arial" w:cs="Arial"/>
        </w:rPr>
      </w:pPr>
    </w:p>
    <w:p w14:paraId="7221FC61" w14:textId="77777777" w:rsidR="00A9686B" w:rsidRPr="00A9686B" w:rsidRDefault="00A9686B" w:rsidP="00A9686B">
      <w:pPr>
        <w:jc w:val="center"/>
        <w:rPr>
          <w:rFonts w:ascii="Arial" w:hAnsi="Arial" w:cs="Arial"/>
          <w:b/>
          <w:sz w:val="32"/>
          <w:szCs w:val="24"/>
        </w:rPr>
      </w:pPr>
      <w:r w:rsidRPr="007E6AC7">
        <w:rPr>
          <w:rFonts w:ascii="Arial" w:hAnsi="Arial" w:cs="Arial"/>
          <w:b/>
          <w:noProof/>
          <w:sz w:val="36"/>
          <w:szCs w:val="36"/>
          <w:lang w:eastAsia="en-GB"/>
        </w:rPr>
        <w:drawing>
          <wp:anchor distT="0" distB="0" distL="114300" distR="114300" simplePos="0" relativeHeight="251672576" behindDoc="1" locked="0" layoutInCell="1" allowOverlap="1" wp14:anchorId="25CA73C5" wp14:editId="62C81A44">
            <wp:simplePos x="0" y="0"/>
            <wp:positionH relativeFrom="margin">
              <wp:align>center</wp:align>
            </wp:positionH>
            <wp:positionV relativeFrom="paragraph">
              <wp:posOffset>725805</wp:posOffset>
            </wp:positionV>
            <wp:extent cx="6604000" cy="4667885"/>
            <wp:effectExtent l="0" t="0" r="6350" b="0"/>
            <wp:wrapTight wrapText="bothSides">
              <wp:wrapPolygon edited="0">
                <wp:start x="0" y="0"/>
                <wp:lineTo x="0" y="21509"/>
                <wp:lineTo x="21558" y="21509"/>
                <wp:lineTo x="2155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y top 5 worries-page-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000" cy="46678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24"/>
        </w:rPr>
        <w:t xml:space="preserve">Write </w:t>
      </w:r>
      <w:r w:rsidRPr="00A9686B">
        <w:rPr>
          <w:rFonts w:ascii="Arial" w:hAnsi="Arial" w:cs="Arial"/>
          <w:b/>
          <w:sz w:val="32"/>
          <w:szCs w:val="24"/>
        </w:rPr>
        <w:t xml:space="preserve">your top 5 worries </w:t>
      </w:r>
      <w:r>
        <w:rPr>
          <w:rFonts w:ascii="Arial" w:hAnsi="Arial" w:cs="Arial"/>
          <w:b/>
          <w:sz w:val="32"/>
          <w:szCs w:val="24"/>
        </w:rPr>
        <w:t xml:space="preserve">in the thought bubbles below </w:t>
      </w:r>
      <w:r w:rsidRPr="00A9686B">
        <w:rPr>
          <w:rFonts w:ascii="Arial" w:hAnsi="Arial" w:cs="Arial"/>
          <w:b/>
          <w:sz w:val="32"/>
          <w:szCs w:val="24"/>
        </w:rPr>
        <w:t>and discuss these with a trusted adult</w:t>
      </w:r>
    </w:p>
    <w:sectPr w:rsidR="00A9686B" w:rsidRPr="00A9686B" w:rsidSect="007E6AC7">
      <w:pgSz w:w="16838" w:h="11906"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06AF2"/>
    <w:multiLevelType w:val="hybridMultilevel"/>
    <w:tmpl w:val="F2E250A0"/>
    <w:lvl w:ilvl="0" w:tplc="7ACC518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AC7"/>
    <w:rsid w:val="00115284"/>
    <w:rsid w:val="00161403"/>
    <w:rsid w:val="00185427"/>
    <w:rsid w:val="004E32BF"/>
    <w:rsid w:val="004E37E3"/>
    <w:rsid w:val="00535ADD"/>
    <w:rsid w:val="007E6AC7"/>
    <w:rsid w:val="007F35DE"/>
    <w:rsid w:val="009024E9"/>
    <w:rsid w:val="009946D3"/>
    <w:rsid w:val="00A9686B"/>
    <w:rsid w:val="00AF2A7B"/>
    <w:rsid w:val="00C35FC6"/>
    <w:rsid w:val="00CE64CF"/>
    <w:rsid w:val="00D65B5F"/>
    <w:rsid w:val="00F1253F"/>
    <w:rsid w:val="00FB44DB"/>
    <w:rsid w:val="00FE0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DDA55"/>
  <w15:chartTrackingRefBased/>
  <w15:docId w15:val="{A855804C-B52E-4FFE-A8EC-8CF5A202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AC7"/>
    <w:pPr>
      <w:ind w:left="720"/>
      <w:contextualSpacing/>
    </w:pPr>
  </w:style>
  <w:style w:type="table" w:styleId="TableGrid">
    <w:name w:val="Table Grid"/>
    <w:basedOn w:val="TableNormal"/>
    <w:uiPriority w:val="39"/>
    <w:rsid w:val="007E6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32BF"/>
    <w:rPr>
      <w:sz w:val="16"/>
      <w:szCs w:val="16"/>
    </w:rPr>
  </w:style>
  <w:style w:type="paragraph" w:styleId="CommentText">
    <w:name w:val="annotation text"/>
    <w:basedOn w:val="Normal"/>
    <w:link w:val="CommentTextChar"/>
    <w:uiPriority w:val="99"/>
    <w:semiHidden/>
    <w:unhideWhenUsed/>
    <w:rsid w:val="004E32BF"/>
    <w:rPr>
      <w:sz w:val="20"/>
      <w:szCs w:val="20"/>
    </w:rPr>
  </w:style>
  <w:style w:type="character" w:customStyle="1" w:styleId="CommentTextChar">
    <w:name w:val="Comment Text Char"/>
    <w:basedOn w:val="DefaultParagraphFont"/>
    <w:link w:val="CommentText"/>
    <w:uiPriority w:val="99"/>
    <w:semiHidden/>
    <w:rsid w:val="004E32BF"/>
    <w:rPr>
      <w:sz w:val="20"/>
      <w:szCs w:val="20"/>
    </w:rPr>
  </w:style>
  <w:style w:type="paragraph" w:styleId="CommentSubject">
    <w:name w:val="annotation subject"/>
    <w:basedOn w:val="CommentText"/>
    <w:next w:val="CommentText"/>
    <w:link w:val="CommentSubjectChar"/>
    <w:uiPriority w:val="99"/>
    <w:semiHidden/>
    <w:unhideWhenUsed/>
    <w:rsid w:val="004E32BF"/>
    <w:rPr>
      <w:b/>
      <w:bCs/>
    </w:rPr>
  </w:style>
  <w:style w:type="character" w:customStyle="1" w:styleId="CommentSubjectChar">
    <w:name w:val="Comment Subject Char"/>
    <w:basedOn w:val="CommentTextChar"/>
    <w:link w:val="CommentSubject"/>
    <w:uiPriority w:val="99"/>
    <w:semiHidden/>
    <w:rsid w:val="004E32BF"/>
    <w:rPr>
      <w:b/>
      <w:bCs/>
      <w:sz w:val="20"/>
      <w:szCs w:val="20"/>
    </w:rPr>
  </w:style>
  <w:style w:type="paragraph" w:styleId="BalloonText">
    <w:name w:val="Balloon Text"/>
    <w:basedOn w:val="Normal"/>
    <w:link w:val="BalloonTextChar"/>
    <w:uiPriority w:val="99"/>
    <w:semiHidden/>
    <w:unhideWhenUsed/>
    <w:rsid w:val="004E3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2BF"/>
    <w:rPr>
      <w:rFonts w:ascii="Segoe UI" w:hAnsi="Segoe UI" w:cs="Segoe UI"/>
      <w:sz w:val="18"/>
      <w:szCs w:val="18"/>
    </w:rPr>
  </w:style>
  <w:style w:type="character" w:styleId="Hyperlink">
    <w:name w:val="Hyperlink"/>
    <w:basedOn w:val="DefaultParagraphFont"/>
    <w:uiPriority w:val="99"/>
    <w:semiHidden/>
    <w:unhideWhenUsed/>
    <w:rsid w:val="004E32BF"/>
    <w:rPr>
      <w:color w:val="0000FF"/>
      <w:u w:val="single"/>
    </w:rPr>
  </w:style>
  <w:style w:type="character" w:styleId="FollowedHyperlink">
    <w:name w:val="FollowedHyperlink"/>
    <w:basedOn w:val="DefaultParagraphFont"/>
    <w:uiPriority w:val="99"/>
    <w:semiHidden/>
    <w:unhideWhenUsed/>
    <w:rsid w:val="00902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chologytoday.com/us/blog/worrier-warrior/201312/simple-steps-families-conquer-the-worry-monster"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FhX01CxHVrU"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goodbyeanxietyhellojoy.com/externalizing-anxiety-with-a-worry-monster/"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Couper Caroline@Psychological Services</dc:creator>
  <cp:keywords/>
  <dc:description/>
  <cp:lastModifiedBy>Couper Caroline@Psychological Services</cp:lastModifiedBy>
  <cp:revision>5</cp:revision>
  <dcterms:created xsi:type="dcterms:W3CDTF">2020-06-11T12:13:00Z</dcterms:created>
  <dcterms:modified xsi:type="dcterms:W3CDTF">2020-06-16T14:20:00Z</dcterms:modified>
</cp:coreProperties>
</file>