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37" w:rsidRPr="00601204" w:rsidRDefault="00D26187">
      <w:pPr>
        <w:rPr>
          <w:rFonts w:ascii="Arial" w:hAnsi="Arial" w:cs="Arial"/>
          <w:b/>
          <w:sz w:val="24"/>
          <w:szCs w:val="24"/>
        </w:rPr>
      </w:pPr>
      <w:proofErr w:type="spellStart"/>
      <w:r w:rsidRPr="00601204">
        <w:rPr>
          <w:rFonts w:ascii="Arial" w:hAnsi="Arial" w:cs="Arial"/>
          <w:b/>
          <w:sz w:val="24"/>
          <w:szCs w:val="24"/>
        </w:rPr>
        <w:t>Bikeability</w:t>
      </w:r>
      <w:proofErr w:type="spellEnd"/>
      <w:r w:rsidRPr="00601204">
        <w:rPr>
          <w:rFonts w:ascii="Arial" w:hAnsi="Arial" w:cs="Arial"/>
          <w:b/>
          <w:sz w:val="24"/>
          <w:szCs w:val="24"/>
        </w:rPr>
        <w:t xml:space="preserve"> Level 1</w:t>
      </w:r>
      <w:bookmarkStart w:id="0" w:name="_GoBack"/>
      <w:bookmarkEnd w:id="0"/>
    </w:p>
    <w:p w:rsidR="00D26187" w:rsidRDefault="00D26187">
      <w:pPr>
        <w:rPr>
          <w:rFonts w:ascii="Arial" w:hAnsi="Arial" w:cs="Arial"/>
          <w:sz w:val="24"/>
          <w:szCs w:val="24"/>
        </w:rPr>
      </w:pPr>
    </w:p>
    <w:p w:rsidR="00D26187" w:rsidRDefault="00D2618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Bikeability</w:t>
      </w:r>
      <w:proofErr w:type="spellEnd"/>
      <w:r>
        <w:rPr>
          <w:rFonts w:ascii="Arial" w:hAnsi="Arial" w:cs="Arial"/>
          <w:sz w:val="24"/>
          <w:szCs w:val="24"/>
        </w:rPr>
        <w:t xml:space="preserve"> Level 1 is for younger pupils to learn how to ride safely, but these sessions are done in a playground and not on the road. It is for the pupil to learn the basics of riding a bike safely.</w:t>
      </w:r>
    </w:p>
    <w:p w:rsidR="00D26187" w:rsidRDefault="00D26187">
      <w:pPr>
        <w:rPr>
          <w:rFonts w:ascii="Arial" w:hAnsi="Arial" w:cs="Arial"/>
          <w:sz w:val="24"/>
          <w:szCs w:val="24"/>
        </w:rPr>
      </w:pPr>
    </w:p>
    <w:p w:rsidR="00D26187" w:rsidRDefault="00D261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Resources needed are:</w:t>
      </w:r>
    </w:p>
    <w:p w:rsidR="00D26187" w:rsidRDefault="00D26187" w:rsidP="00D261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leaflet</w:t>
      </w:r>
    </w:p>
    <w:p w:rsidR="00D26187" w:rsidRDefault="00771BF6" w:rsidP="00D261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 1 Cyclists Guide</w:t>
      </w:r>
    </w:p>
    <w:p w:rsidR="00D26187" w:rsidRDefault="00771BF6" w:rsidP="00D261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 check sheet</w:t>
      </w:r>
    </w:p>
    <w:p w:rsidR="00D26187" w:rsidRDefault="00D26187" w:rsidP="00D261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Helmet fitting guide</w:t>
      </w:r>
    </w:p>
    <w:p w:rsidR="00D26187" w:rsidRDefault="00D26187" w:rsidP="00D26187">
      <w:pPr>
        <w:rPr>
          <w:rFonts w:ascii="Arial" w:hAnsi="Arial" w:cs="Arial"/>
          <w:sz w:val="24"/>
          <w:szCs w:val="24"/>
        </w:rPr>
      </w:pPr>
    </w:p>
    <w:p w:rsidR="00D26187" w:rsidRDefault="00D26187" w:rsidP="00D261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by going over bike parts to familiarise you and the pupil with the parts of the bike.</w:t>
      </w:r>
    </w:p>
    <w:p w:rsidR="00D26187" w:rsidRDefault="00D26187" w:rsidP="00D261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Then move on to making sure the helmet </w:t>
      </w:r>
      <w:proofErr w:type="gramStart"/>
      <w:r>
        <w:rPr>
          <w:rFonts w:ascii="Arial" w:hAnsi="Arial" w:cs="Arial"/>
          <w:sz w:val="24"/>
          <w:szCs w:val="24"/>
        </w:rPr>
        <w:t>is fitted</w:t>
      </w:r>
      <w:proofErr w:type="gramEnd"/>
      <w:r>
        <w:rPr>
          <w:rFonts w:ascii="Arial" w:hAnsi="Arial" w:cs="Arial"/>
          <w:sz w:val="24"/>
          <w:szCs w:val="24"/>
        </w:rPr>
        <w:t xml:space="preserve"> correctly.</w:t>
      </w:r>
    </w:p>
    <w:p w:rsidR="00D26187" w:rsidRDefault="00D26187" w:rsidP="00D261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and “m” check and make sure the pupil sits on the seat and both feet touch the ground (either flat if they are not a confident cyclist or they can be on tiptoes for a more confident pupil).</w:t>
      </w:r>
    </w:p>
    <w:p w:rsidR="00D26187" w:rsidRDefault="00D26187" w:rsidP="00D261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Then start to work through the </w:t>
      </w:r>
      <w:r w:rsidR="001071A2">
        <w:rPr>
          <w:rFonts w:ascii="Arial" w:hAnsi="Arial" w:cs="Arial"/>
          <w:sz w:val="24"/>
          <w:szCs w:val="24"/>
        </w:rPr>
        <w:t xml:space="preserve">Level 1 booklet. When we run a </w:t>
      </w:r>
      <w:proofErr w:type="gramStart"/>
      <w:r w:rsidR="001071A2">
        <w:rPr>
          <w:rFonts w:ascii="Arial" w:hAnsi="Arial" w:cs="Arial"/>
          <w:sz w:val="24"/>
          <w:szCs w:val="24"/>
        </w:rPr>
        <w:t>session</w:t>
      </w:r>
      <w:proofErr w:type="gramEnd"/>
      <w:r w:rsidR="001071A2">
        <w:rPr>
          <w:rFonts w:ascii="Arial" w:hAnsi="Arial" w:cs="Arial"/>
          <w:sz w:val="24"/>
          <w:szCs w:val="24"/>
        </w:rPr>
        <w:t xml:space="preserve"> we follow the EDICT acronym:</w:t>
      </w:r>
    </w:p>
    <w:p w:rsidR="001071A2" w:rsidRDefault="001071A2" w:rsidP="00D261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– explain what you want them to do</w:t>
      </w:r>
    </w:p>
    <w:p w:rsidR="001071A2" w:rsidRDefault="001071A2" w:rsidP="00D261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 – you demonstrate on the bike what to do</w:t>
      </w:r>
    </w:p>
    <w:p w:rsidR="001071A2" w:rsidRDefault="001071A2" w:rsidP="00D261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Imitate – allow the pupil to imitate you</w:t>
      </w:r>
    </w:p>
    <w:p w:rsidR="001071A2" w:rsidRDefault="001071A2" w:rsidP="00D261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Coach – give positive feedback on how they did</w:t>
      </w:r>
    </w:p>
    <w:p w:rsidR="001071A2" w:rsidRDefault="001071A2" w:rsidP="00D261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Try again – let them try </w:t>
      </w:r>
      <w:proofErr w:type="gramStart"/>
      <w:r>
        <w:rPr>
          <w:rFonts w:ascii="Arial" w:hAnsi="Arial" w:cs="Arial"/>
          <w:sz w:val="24"/>
          <w:szCs w:val="24"/>
        </w:rPr>
        <w:t>again and again</w:t>
      </w:r>
      <w:proofErr w:type="gramEnd"/>
      <w:r>
        <w:rPr>
          <w:rFonts w:ascii="Arial" w:hAnsi="Arial" w:cs="Arial"/>
          <w:sz w:val="24"/>
          <w:szCs w:val="24"/>
        </w:rPr>
        <w:t xml:space="preserve"> till they are good at it.</w:t>
      </w:r>
    </w:p>
    <w:p w:rsidR="001071A2" w:rsidRDefault="001071A2" w:rsidP="00D26187">
      <w:pPr>
        <w:rPr>
          <w:rFonts w:ascii="Arial" w:hAnsi="Arial" w:cs="Arial"/>
          <w:sz w:val="24"/>
          <w:szCs w:val="24"/>
        </w:rPr>
      </w:pPr>
    </w:p>
    <w:p w:rsidR="001071A2" w:rsidRDefault="001071A2" w:rsidP="00D261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they are not getting it, move on to the next bit and try that before coming back to the tricky one.</w:t>
      </w:r>
    </w:p>
    <w:p w:rsidR="001071A2" w:rsidRDefault="001071A2" w:rsidP="00D261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Try </w:t>
      </w: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keep it fun with no raised voices or frustration.</w:t>
      </w:r>
    </w:p>
    <w:p w:rsidR="001071A2" w:rsidRDefault="001071A2" w:rsidP="00D26187">
      <w:pPr>
        <w:rPr>
          <w:rFonts w:ascii="Arial" w:hAnsi="Arial" w:cs="Arial"/>
          <w:sz w:val="24"/>
          <w:szCs w:val="24"/>
        </w:rPr>
      </w:pPr>
    </w:p>
    <w:p w:rsidR="001071A2" w:rsidRPr="00D26187" w:rsidRDefault="001071A2" w:rsidP="00D26187">
      <w:pPr>
        <w:rPr>
          <w:rFonts w:ascii="Arial" w:hAnsi="Arial" w:cs="Arial"/>
          <w:sz w:val="24"/>
          <w:szCs w:val="24"/>
        </w:rPr>
      </w:pPr>
    </w:p>
    <w:sectPr w:rsidR="001071A2" w:rsidRPr="00D26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170A8"/>
    <w:multiLevelType w:val="hybridMultilevel"/>
    <w:tmpl w:val="41BAE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87"/>
    <w:rsid w:val="001071A2"/>
    <w:rsid w:val="001D3537"/>
    <w:rsid w:val="00601204"/>
    <w:rsid w:val="00771BF6"/>
    <w:rsid w:val="00D2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2495"/>
  <w15:chartTrackingRefBased/>
  <w15:docId w15:val="{ED855679-9683-4811-BF89-0B6E51D8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Skinley Elaine@Roads Service</dc:creator>
  <cp:keywords/>
  <dc:description/>
  <cp:lastModifiedBy>Skinley Elaine@Roads Service</cp:lastModifiedBy>
  <cp:revision>3</cp:revision>
  <dcterms:created xsi:type="dcterms:W3CDTF">2020-04-16T14:11:00Z</dcterms:created>
  <dcterms:modified xsi:type="dcterms:W3CDTF">2020-04-16T14:46:00Z</dcterms:modified>
</cp:coreProperties>
</file>