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20" w:rsidRDefault="00702C20" w:rsidP="00110F41">
      <w:pPr>
        <w:rPr>
          <w:rFonts w:ascii="Comic Sans MS" w:hAnsi="Comic Sans MS" w:cs="Arial"/>
          <w:b/>
        </w:rPr>
      </w:pPr>
    </w:p>
    <w:p w:rsidR="00702C20" w:rsidRPr="00736844" w:rsidRDefault="00702C20" w:rsidP="00702C20">
      <w:pPr>
        <w:rPr>
          <w:rFonts w:ascii="Comic Sans MS" w:hAnsi="Comic Sans MS" w:cs="Arial"/>
          <w:b/>
        </w:rPr>
      </w:pPr>
      <w:r>
        <w:rPr>
          <w:rFonts w:ascii="Comic Sans MS" w:hAnsi="Comic Sans MS" w:cs="Arial"/>
          <w:b/>
        </w:rPr>
        <w:br w:type="page"/>
      </w:r>
    </w:p>
    <w:p w:rsidR="00702C20" w:rsidRDefault="00702C20">
      <w:pPr>
        <w:spacing w:after="200" w:line="276" w:lineRule="auto"/>
        <w:rPr>
          <w:rFonts w:ascii="Comic Sans MS" w:hAnsi="Comic Sans MS" w:cs="Arial"/>
          <w:b/>
        </w:rPr>
      </w:pPr>
    </w:p>
    <w:p w:rsidR="00110F41" w:rsidRPr="00736844" w:rsidRDefault="00110F41" w:rsidP="00110F41">
      <w:pPr>
        <w:rPr>
          <w:rFonts w:ascii="Comic Sans MS" w:hAnsi="Comic Sans MS" w:cs="Arial"/>
          <w:b/>
        </w:rPr>
      </w:pPr>
      <w:r w:rsidRPr="00736844">
        <w:rPr>
          <w:rFonts w:ascii="Comic Sans MS" w:hAnsi="Comic Sans MS" w:cs="Arial"/>
          <w:b/>
        </w:rPr>
        <w:t>Relationships, Sexual Health and Parenthood Education (RSHP)</w:t>
      </w:r>
    </w:p>
    <w:p w:rsidR="00110F41" w:rsidRPr="00736844" w:rsidRDefault="00110F41" w:rsidP="00110F41">
      <w:pPr>
        <w:rPr>
          <w:rFonts w:ascii="Comic Sans MS" w:hAnsi="Comic Sans MS" w:cs="Arial"/>
        </w:rPr>
      </w:pPr>
    </w:p>
    <w:p w:rsidR="00110F41" w:rsidRPr="00736844" w:rsidRDefault="00110F41" w:rsidP="00110F41">
      <w:pPr>
        <w:rPr>
          <w:rFonts w:ascii="Comic Sans MS" w:hAnsi="Comic Sans MS" w:cs="Arial"/>
        </w:rPr>
      </w:pPr>
      <w:r w:rsidRPr="00736844">
        <w:rPr>
          <w:rFonts w:ascii="Comic Sans MS" w:hAnsi="Comic Sans MS" w:cs="Arial"/>
        </w:rPr>
        <w:t>TABLE OF CONTENTS</w:t>
      </w:r>
    </w:p>
    <w:p w:rsidR="00110F41" w:rsidRPr="00736844" w:rsidRDefault="00110F41" w:rsidP="00110F41">
      <w:pPr>
        <w:rPr>
          <w:rFonts w:ascii="Comic Sans MS" w:hAnsi="Comic Sans MS" w:cs="Arial"/>
        </w:rPr>
      </w:pPr>
    </w:p>
    <w:p w:rsidR="00110F41" w:rsidRPr="00736844" w:rsidRDefault="003D3B34" w:rsidP="00110F41">
      <w:pPr>
        <w:rPr>
          <w:rFonts w:ascii="Comic Sans MS" w:hAnsi="Comic Sans MS" w:cs="Arial"/>
        </w:rPr>
      </w:pPr>
      <w:r>
        <w:rPr>
          <w:rFonts w:ascii="Comic Sans MS" w:hAnsi="Comic Sans MS" w:cs="Arial"/>
        </w:rPr>
        <w:t>Policy Statement</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00110F41" w:rsidRPr="00736844">
        <w:rPr>
          <w:rFonts w:ascii="Comic Sans MS" w:hAnsi="Comic Sans MS" w:cs="Arial"/>
        </w:rPr>
        <w:t>2</w:t>
      </w:r>
    </w:p>
    <w:p w:rsidR="00110F41" w:rsidRPr="00736844" w:rsidRDefault="00110F41" w:rsidP="00110F41">
      <w:pPr>
        <w:rPr>
          <w:rFonts w:ascii="Comic Sans MS" w:hAnsi="Comic Sans MS" w:cs="Arial"/>
        </w:rPr>
      </w:pPr>
    </w:p>
    <w:p w:rsidR="00110F41" w:rsidRPr="00736844" w:rsidRDefault="00110F41" w:rsidP="00110F41">
      <w:pPr>
        <w:rPr>
          <w:rFonts w:ascii="Comic Sans MS" w:hAnsi="Comic Sans MS" w:cs="Arial"/>
          <w:b/>
        </w:rPr>
      </w:pPr>
      <w:r w:rsidRPr="00736844">
        <w:rPr>
          <w:rFonts w:ascii="Comic Sans MS" w:hAnsi="Comic Sans MS" w:cs="Arial"/>
          <w:b/>
        </w:rPr>
        <w:t>1</w:t>
      </w:r>
      <w:r w:rsidRPr="00736844">
        <w:rPr>
          <w:rFonts w:ascii="Comic Sans MS" w:hAnsi="Comic Sans MS" w:cs="Arial"/>
          <w:b/>
        </w:rPr>
        <w:tab/>
        <w:t>RELATIONSHIPS, SEXUAL HEALTH AND PARENTHOOD</w:t>
      </w:r>
      <w:r w:rsidR="003D3B34">
        <w:rPr>
          <w:rFonts w:ascii="Comic Sans MS" w:hAnsi="Comic Sans MS" w:cs="Arial"/>
          <w:b/>
        </w:rPr>
        <w:tab/>
      </w:r>
      <w:r w:rsidR="003D3B34">
        <w:rPr>
          <w:rFonts w:ascii="Comic Sans MS" w:hAnsi="Comic Sans MS" w:cs="Arial"/>
          <w:b/>
        </w:rPr>
        <w:tab/>
      </w:r>
      <w:r w:rsidR="003D3B34">
        <w:rPr>
          <w:rFonts w:ascii="Comic Sans MS" w:hAnsi="Comic Sans MS" w:cs="Arial"/>
          <w:b/>
        </w:rPr>
        <w:tab/>
      </w:r>
      <w:r w:rsidRPr="00736844">
        <w:rPr>
          <w:rFonts w:ascii="Comic Sans MS" w:hAnsi="Comic Sans MS" w:cs="Arial"/>
        </w:rPr>
        <w:t>3</w:t>
      </w:r>
    </w:p>
    <w:p w:rsidR="00110F41" w:rsidRPr="003D3B34" w:rsidRDefault="00110F41" w:rsidP="00110F41">
      <w:pPr>
        <w:rPr>
          <w:rFonts w:ascii="Comic Sans MS" w:hAnsi="Comic Sans MS" w:cs="Arial"/>
        </w:rPr>
      </w:pPr>
    </w:p>
    <w:p w:rsidR="00110F41" w:rsidRPr="00736844" w:rsidRDefault="00110F41" w:rsidP="003D3B34">
      <w:pPr>
        <w:tabs>
          <w:tab w:val="left" w:pos="709"/>
        </w:tabs>
        <w:rPr>
          <w:rFonts w:ascii="Comic Sans MS" w:hAnsi="Comic Sans MS" w:cs="Arial"/>
        </w:rPr>
      </w:pPr>
      <w:r w:rsidRPr="00736844">
        <w:rPr>
          <w:rFonts w:ascii="Comic Sans MS" w:hAnsi="Comic Sans MS" w:cs="Arial"/>
        </w:rPr>
        <w:t>1.1</w:t>
      </w:r>
      <w:r w:rsidRPr="00736844">
        <w:rPr>
          <w:rFonts w:ascii="Comic Sans MS" w:hAnsi="Comic Sans MS" w:cs="Arial"/>
        </w:rPr>
        <w:tab/>
        <w:t>Underlying Princi</w:t>
      </w:r>
      <w:r w:rsidR="003D3B34">
        <w:rPr>
          <w:rFonts w:ascii="Comic Sans MS" w:hAnsi="Comic Sans MS" w:cs="Arial"/>
        </w:rPr>
        <w:t>ples:</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sidRPr="00736844">
        <w:rPr>
          <w:rFonts w:ascii="Comic Sans MS" w:hAnsi="Comic Sans MS" w:cs="Arial"/>
        </w:rPr>
        <w:t xml:space="preserve"> </w:t>
      </w:r>
      <w:r w:rsidR="003D3B34">
        <w:rPr>
          <w:rFonts w:ascii="Comic Sans MS" w:hAnsi="Comic Sans MS" w:cs="Arial"/>
        </w:rPr>
        <w:tab/>
      </w:r>
      <w:r w:rsidRPr="00736844">
        <w:rPr>
          <w:rFonts w:ascii="Comic Sans MS" w:hAnsi="Comic Sans MS" w:cs="Arial"/>
        </w:rPr>
        <w:t>3</w:t>
      </w:r>
    </w:p>
    <w:p w:rsidR="00110F41" w:rsidRPr="00736844" w:rsidRDefault="00110F41" w:rsidP="003D3B34">
      <w:pPr>
        <w:tabs>
          <w:tab w:val="left" w:pos="709"/>
        </w:tabs>
        <w:rPr>
          <w:rFonts w:ascii="Comic Sans MS" w:hAnsi="Comic Sans MS" w:cs="Arial"/>
        </w:rPr>
      </w:pPr>
      <w:r w:rsidRPr="00736844">
        <w:rPr>
          <w:rFonts w:ascii="Comic Sans MS" w:hAnsi="Comic Sans MS" w:cs="Arial"/>
        </w:rPr>
        <w:t>1.2</w:t>
      </w:r>
      <w:r w:rsidRPr="00736844">
        <w:rPr>
          <w:rFonts w:ascii="Comic Sans MS" w:hAnsi="Comic Sans MS" w:cs="Arial"/>
        </w:rPr>
        <w:tab/>
        <w:t>Resourc</w:t>
      </w:r>
      <w:r w:rsidR="003D3B34">
        <w:rPr>
          <w:rFonts w:ascii="Comic Sans MS" w:hAnsi="Comic Sans MS" w:cs="Arial"/>
        </w:rPr>
        <w:t>es</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Pr="00736844">
        <w:rPr>
          <w:rFonts w:ascii="Comic Sans MS" w:hAnsi="Comic Sans MS" w:cs="Arial"/>
        </w:rPr>
        <w:t>3</w:t>
      </w:r>
    </w:p>
    <w:p w:rsidR="00110F41" w:rsidRPr="00736844" w:rsidRDefault="00110F41" w:rsidP="003D3B34">
      <w:pPr>
        <w:tabs>
          <w:tab w:val="left" w:pos="709"/>
        </w:tabs>
        <w:rPr>
          <w:rFonts w:ascii="Comic Sans MS" w:hAnsi="Comic Sans MS" w:cs="Arial"/>
        </w:rPr>
      </w:pPr>
      <w:r w:rsidRPr="00736844">
        <w:rPr>
          <w:rFonts w:ascii="Comic Sans MS" w:hAnsi="Comic Sans MS" w:cs="Arial"/>
        </w:rPr>
        <w:t>1.3</w:t>
      </w:r>
      <w:r w:rsidRPr="00736844">
        <w:rPr>
          <w:rFonts w:ascii="Comic Sans MS" w:hAnsi="Comic Sans MS" w:cs="Arial"/>
        </w:rPr>
        <w:tab/>
        <w:t>Staff Devel</w:t>
      </w:r>
      <w:r w:rsidR="003D3B34">
        <w:rPr>
          <w:rFonts w:ascii="Comic Sans MS" w:hAnsi="Comic Sans MS" w:cs="Arial"/>
        </w:rPr>
        <w:t>opment</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Pr="00736844">
        <w:rPr>
          <w:rFonts w:ascii="Comic Sans MS" w:hAnsi="Comic Sans MS" w:cs="Arial"/>
        </w:rPr>
        <w:t>3</w:t>
      </w:r>
    </w:p>
    <w:p w:rsidR="00110F41" w:rsidRPr="00736844" w:rsidRDefault="00110F41" w:rsidP="003D3B34">
      <w:pPr>
        <w:tabs>
          <w:tab w:val="left" w:pos="709"/>
        </w:tabs>
        <w:rPr>
          <w:rFonts w:ascii="Comic Sans MS" w:hAnsi="Comic Sans MS" w:cs="Arial"/>
        </w:rPr>
      </w:pPr>
      <w:r w:rsidRPr="00736844">
        <w:rPr>
          <w:rFonts w:ascii="Comic Sans MS" w:hAnsi="Comic Sans MS" w:cs="Arial"/>
        </w:rPr>
        <w:t>1.4</w:t>
      </w:r>
      <w:r w:rsidRPr="00736844">
        <w:rPr>
          <w:rFonts w:ascii="Comic Sans MS" w:hAnsi="Comic Sans MS" w:cs="Arial"/>
        </w:rPr>
        <w:tab/>
        <w:t>Partnership Wo</w:t>
      </w:r>
      <w:r w:rsidR="003D3B34">
        <w:rPr>
          <w:rFonts w:ascii="Comic Sans MS" w:hAnsi="Comic Sans MS" w:cs="Arial"/>
        </w:rPr>
        <w:t>rking</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F924BC">
        <w:rPr>
          <w:rFonts w:ascii="Comic Sans MS" w:hAnsi="Comic Sans MS" w:cs="Arial"/>
        </w:rPr>
        <w:t>3</w:t>
      </w:r>
    </w:p>
    <w:p w:rsidR="00110F41" w:rsidRPr="00736844" w:rsidRDefault="00110F41" w:rsidP="003D3B34">
      <w:pPr>
        <w:tabs>
          <w:tab w:val="left" w:pos="709"/>
        </w:tabs>
        <w:rPr>
          <w:rFonts w:ascii="Comic Sans MS" w:hAnsi="Comic Sans MS" w:cs="Arial"/>
        </w:rPr>
      </w:pPr>
    </w:p>
    <w:p w:rsidR="00110F41" w:rsidRPr="00736844" w:rsidRDefault="00110F41" w:rsidP="003D3B34">
      <w:pPr>
        <w:tabs>
          <w:tab w:val="left" w:pos="709"/>
        </w:tabs>
        <w:rPr>
          <w:rFonts w:ascii="Comic Sans MS" w:hAnsi="Comic Sans MS" w:cs="Arial"/>
          <w:b/>
        </w:rPr>
      </w:pPr>
      <w:r w:rsidRPr="00736844">
        <w:rPr>
          <w:rFonts w:ascii="Comic Sans MS" w:hAnsi="Comic Sans MS" w:cs="Arial"/>
          <w:b/>
        </w:rPr>
        <w:t>2</w:t>
      </w:r>
      <w:r w:rsidRPr="00736844">
        <w:rPr>
          <w:rFonts w:ascii="Comic Sans MS" w:hAnsi="Comic Sans MS" w:cs="Arial"/>
          <w:b/>
        </w:rPr>
        <w:tab/>
        <w:t>GUIDANCE FOR TEACHERS</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F924BC">
        <w:rPr>
          <w:rFonts w:ascii="Comic Sans MS" w:hAnsi="Comic Sans MS" w:cs="Arial"/>
        </w:rPr>
        <w:t>4</w:t>
      </w:r>
    </w:p>
    <w:p w:rsidR="00110F41" w:rsidRPr="00736844" w:rsidRDefault="00110F41" w:rsidP="003D3B34">
      <w:pPr>
        <w:tabs>
          <w:tab w:val="left" w:pos="709"/>
        </w:tabs>
        <w:rPr>
          <w:rFonts w:ascii="Comic Sans MS" w:hAnsi="Comic Sans MS" w:cs="Arial"/>
        </w:rPr>
      </w:pPr>
    </w:p>
    <w:p w:rsidR="00110F41" w:rsidRPr="00736844" w:rsidRDefault="00110F41" w:rsidP="003D3B34">
      <w:pPr>
        <w:tabs>
          <w:tab w:val="left" w:pos="709"/>
        </w:tabs>
        <w:rPr>
          <w:rFonts w:ascii="Comic Sans MS" w:hAnsi="Comic Sans MS" w:cs="Arial"/>
        </w:rPr>
      </w:pPr>
      <w:r w:rsidRPr="00736844">
        <w:rPr>
          <w:rFonts w:ascii="Comic Sans MS" w:hAnsi="Comic Sans MS" w:cs="Arial"/>
        </w:rPr>
        <w:t>2.1</w:t>
      </w:r>
      <w:r w:rsidRPr="00736844">
        <w:rPr>
          <w:rFonts w:ascii="Comic Sans MS" w:hAnsi="Comic Sans MS" w:cs="Arial"/>
        </w:rPr>
        <w:tab/>
        <w:t>RSHP in the Cur</w:t>
      </w:r>
      <w:r w:rsidR="00F924BC">
        <w:rPr>
          <w:rFonts w:ascii="Comic Sans MS" w:hAnsi="Comic Sans MS" w:cs="Arial"/>
        </w:rPr>
        <w:t>riculum</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F924BC">
        <w:rPr>
          <w:rFonts w:ascii="Comic Sans MS" w:hAnsi="Comic Sans MS" w:cs="Arial"/>
        </w:rPr>
        <w:t>4</w:t>
      </w:r>
    </w:p>
    <w:p w:rsidR="00110F41" w:rsidRPr="00736844" w:rsidRDefault="003D3B34" w:rsidP="003D3B34">
      <w:pPr>
        <w:tabs>
          <w:tab w:val="left" w:pos="709"/>
        </w:tabs>
        <w:rPr>
          <w:rFonts w:ascii="Comic Sans MS" w:hAnsi="Comic Sans MS" w:cs="Arial"/>
        </w:rPr>
      </w:pPr>
      <w:r>
        <w:rPr>
          <w:rFonts w:ascii="Comic Sans MS" w:hAnsi="Comic Sans MS" w:cs="Arial"/>
        </w:rPr>
        <w:t>2.2</w:t>
      </w:r>
      <w:r>
        <w:rPr>
          <w:rFonts w:ascii="Comic Sans MS" w:hAnsi="Comic Sans MS" w:cs="Arial"/>
        </w:rPr>
        <w:tab/>
      </w:r>
      <w:r w:rsidR="00110F41" w:rsidRPr="00736844">
        <w:rPr>
          <w:rFonts w:ascii="Comic Sans MS" w:hAnsi="Comic Sans MS" w:cs="Arial"/>
        </w:rPr>
        <w:t>The Aims of RS</w:t>
      </w:r>
      <w:r w:rsidR="00F924BC">
        <w:rPr>
          <w:rFonts w:ascii="Comic Sans MS" w:hAnsi="Comic Sans MS" w:cs="Arial"/>
        </w:rPr>
        <w:t>HP</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00F924BC">
        <w:rPr>
          <w:rFonts w:ascii="Comic Sans MS" w:hAnsi="Comic Sans MS" w:cs="Arial"/>
        </w:rPr>
        <w:t>4</w:t>
      </w:r>
    </w:p>
    <w:p w:rsidR="00110F41" w:rsidRPr="00736844" w:rsidRDefault="0074016B" w:rsidP="003D3B34">
      <w:pPr>
        <w:tabs>
          <w:tab w:val="left" w:pos="709"/>
        </w:tabs>
        <w:rPr>
          <w:rFonts w:ascii="Comic Sans MS" w:hAnsi="Comic Sans MS" w:cs="Arial"/>
        </w:rPr>
      </w:pPr>
      <w:r w:rsidRPr="00736844">
        <w:rPr>
          <w:rFonts w:ascii="Comic Sans MS" w:hAnsi="Comic Sans MS" w:cs="Arial"/>
        </w:rPr>
        <w:t>2.3</w:t>
      </w:r>
      <w:r w:rsidR="00110F41" w:rsidRPr="00736844">
        <w:rPr>
          <w:rFonts w:ascii="Comic Sans MS" w:hAnsi="Comic Sans MS" w:cs="Arial"/>
        </w:rPr>
        <w:t xml:space="preserve">    </w:t>
      </w:r>
      <w:r w:rsidR="00110F41" w:rsidRPr="00736844">
        <w:rPr>
          <w:rFonts w:ascii="Comic Sans MS" w:hAnsi="Comic Sans MS" w:cs="Arial"/>
        </w:rPr>
        <w:tab/>
        <w:t xml:space="preserve">Additional Support for </w:t>
      </w:r>
      <w:r w:rsidR="00F924BC">
        <w:rPr>
          <w:rFonts w:ascii="Comic Sans MS" w:hAnsi="Comic Sans MS" w:cs="Arial"/>
        </w:rPr>
        <w:t>Learning</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t>5</w:t>
      </w:r>
    </w:p>
    <w:p w:rsidR="00110F41" w:rsidRPr="00736844" w:rsidRDefault="00110F41" w:rsidP="003D3B34">
      <w:pPr>
        <w:tabs>
          <w:tab w:val="left" w:pos="709"/>
        </w:tabs>
        <w:rPr>
          <w:rFonts w:ascii="Comic Sans MS" w:hAnsi="Comic Sans MS" w:cs="Arial"/>
        </w:rPr>
      </w:pPr>
      <w:r w:rsidRPr="00736844">
        <w:rPr>
          <w:rFonts w:ascii="Comic Sans MS" w:hAnsi="Comic Sans MS" w:cs="Arial"/>
        </w:rPr>
        <w:t>2</w:t>
      </w:r>
      <w:r w:rsidR="0074016B" w:rsidRPr="00736844">
        <w:rPr>
          <w:rFonts w:ascii="Comic Sans MS" w:hAnsi="Comic Sans MS" w:cs="Arial"/>
        </w:rPr>
        <w:t>.4</w:t>
      </w:r>
      <w:r w:rsidRPr="00736844">
        <w:rPr>
          <w:rFonts w:ascii="Comic Sans MS" w:hAnsi="Comic Sans MS" w:cs="Arial"/>
        </w:rPr>
        <w:t xml:space="preserve">      </w:t>
      </w:r>
      <w:r w:rsidR="003D3B34">
        <w:rPr>
          <w:rFonts w:ascii="Comic Sans MS" w:hAnsi="Comic Sans MS" w:cs="Arial"/>
        </w:rPr>
        <w:tab/>
      </w:r>
      <w:r w:rsidRPr="00736844">
        <w:rPr>
          <w:rFonts w:ascii="Comic Sans MS" w:hAnsi="Comic Sans MS" w:cs="Arial"/>
        </w:rPr>
        <w:t xml:space="preserve">Involving Parents and </w:t>
      </w:r>
      <w:proofErr w:type="spellStart"/>
      <w:r w:rsidRPr="00736844">
        <w:rPr>
          <w:rFonts w:ascii="Comic Sans MS" w:hAnsi="Comic Sans MS" w:cs="Arial"/>
        </w:rPr>
        <w:t>Car</w:t>
      </w:r>
      <w:r w:rsidR="00F924BC">
        <w:rPr>
          <w:rFonts w:ascii="Comic Sans MS" w:hAnsi="Comic Sans MS" w:cs="Arial"/>
        </w:rPr>
        <w:t>ers</w:t>
      </w:r>
      <w:proofErr w:type="spellEnd"/>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t>5</w:t>
      </w:r>
    </w:p>
    <w:p w:rsidR="00110F41" w:rsidRPr="00736844" w:rsidRDefault="00110F41" w:rsidP="003D3B34">
      <w:pPr>
        <w:tabs>
          <w:tab w:val="left" w:pos="709"/>
        </w:tabs>
        <w:rPr>
          <w:rFonts w:ascii="Comic Sans MS" w:hAnsi="Comic Sans MS" w:cs="Arial"/>
        </w:rPr>
      </w:pPr>
    </w:p>
    <w:p w:rsidR="00110F41" w:rsidRPr="00736844" w:rsidRDefault="00110F41" w:rsidP="003D3B34">
      <w:pPr>
        <w:tabs>
          <w:tab w:val="left" w:pos="709"/>
        </w:tabs>
        <w:rPr>
          <w:rFonts w:ascii="Comic Sans MS" w:hAnsi="Comic Sans MS" w:cs="Arial"/>
          <w:b/>
        </w:rPr>
      </w:pPr>
      <w:r w:rsidRPr="00736844">
        <w:rPr>
          <w:rFonts w:ascii="Comic Sans MS" w:hAnsi="Comic Sans MS" w:cs="Arial"/>
          <w:b/>
        </w:rPr>
        <w:t xml:space="preserve">3. </w:t>
      </w:r>
      <w:r w:rsidRPr="00736844">
        <w:rPr>
          <w:rFonts w:ascii="Comic Sans MS" w:hAnsi="Comic Sans MS" w:cs="Arial"/>
          <w:b/>
        </w:rPr>
        <w:tab/>
      </w:r>
      <w:r w:rsidR="00457A64">
        <w:rPr>
          <w:rFonts w:ascii="Comic Sans MS" w:hAnsi="Comic Sans MS" w:cs="Arial"/>
          <w:b/>
        </w:rPr>
        <w:t xml:space="preserve">RSHP </w:t>
      </w:r>
      <w:proofErr w:type="spellStart"/>
      <w:r w:rsidR="00457A64">
        <w:rPr>
          <w:rFonts w:ascii="Comic Sans MS" w:hAnsi="Comic Sans MS" w:cs="Arial"/>
          <w:b/>
        </w:rPr>
        <w:t>Programme</w:t>
      </w:r>
      <w:proofErr w:type="spellEnd"/>
      <w:r w:rsidR="00457A64">
        <w:rPr>
          <w:rFonts w:ascii="Comic Sans MS" w:hAnsi="Comic Sans MS" w:cs="Arial"/>
          <w:b/>
        </w:rPr>
        <w:t xml:space="preserve"> content</w:t>
      </w:r>
      <w:r w:rsidR="003D3B34">
        <w:rPr>
          <w:rFonts w:ascii="Comic Sans MS" w:hAnsi="Comic Sans MS" w:cs="Arial"/>
          <w:b/>
        </w:rPr>
        <w:tab/>
      </w:r>
      <w:r w:rsidR="003D3B34">
        <w:rPr>
          <w:rFonts w:ascii="Comic Sans MS" w:hAnsi="Comic Sans MS" w:cs="Arial"/>
          <w:b/>
        </w:rPr>
        <w:tab/>
      </w:r>
      <w:r w:rsidR="003D3B34">
        <w:rPr>
          <w:rFonts w:ascii="Comic Sans MS" w:hAnsi="Comic Sans MS" w:cs="Arial"/>
          <w:b/>
        </w:rPr>
        <w:tab/>
      </w:r>
      <w:r w:rsidR="003D3B34">
        <w:rPr>
          <w:rFonts w:ascii="Comic Sans MS" w:hAnsi="Comic Sans MS" w:cs="Arial"/>
          <w:b/>
        </w:rPr>
        <w:tab/>
      </w:r>
      <w:r w:rsidR="003D3B34">
        <w:rPr>
          <w:rFonts w:ascii="Comic Sans MS" w:hAnsi="Comic Sans MS" w:cs="Arial"/>
          <w:b/>
        </w:rPr>
        <w:tab/>
      </w:r>
      <w:r w:rsidR="003D3B34">
        <w:rPr>
          <w:rFonts w:ascii="Comic Sans MS" w:hAnsi="Comic Sans MS" w:cs="Arial"/>
          <w:b/>
        </w:rPr>
        <w:tab/>
      </w:r>
      <w:r w:rsidR="003D3B34">
        <w:rPr>
          <w:rFonts w:ascii="Comic Sans MS" w:hAnsi="Comic Sans MS" w:cs="Arial"/>
          <w:b/>
        </w:rPr>
        <w:tab/>
      </w:r>
      <w:r w:rsidR="003D3B34">
        <w:rPr>
          <w:rFonts w:ascii="Comic Sans MS" w:hAnsi="Comic Sans MS" w:cs="Arial"/>
        </w:rPr>
        <w:t>6</w:t>
      </w:r>
    </w:p>
    <w:p w:rsidR="00110F41" w:rsidRPr="00736844" w:rsidRDefault="00110F41" w:rsidP="003D3B34">
      <w:pPr>
        <w:tabs>
          <w:tab w:val="left" w:pos="709"/>
        </w:tabs>
        <w:rPr>
          <w:rFonts w:ascii="Comic Sans MS" w:hAnsi="Comic Sans MS" w:cs="Arial"/>
        </w:rPr>
      </w:pPr>
    </w:p>
    <w:p w:rsidR="00110F41" w:rsidRPr="00736844" w:rsidRDefault="004F3190" w:rsidP="003D3B34">
      <w:pPr>
        <w:tabs>
          <w:tab w:val="left" w:pos="709"/>
        </w:tabs>
        <w:rPr>
          <w:rFonts w:ascii="Comic Sans MS" w:hAnsi="Comic Sans MS" w:cs="Arial"/>
        </w:rPr>
      </w:pPr>
      <w:r w:rsidRPr="00736844">
        <w:rPr>
          <w:rFonts w:ascii="Comic Sans MS" w:hAnsi="Comic Sans MS" w:cs="Arial"/>
        </w:rPr>
        <w:t>3.1</w:t>
      </w:r>
      <w:r w:rsidR="00110F41" w:rsidRPr="00736844">
        <w:rPr>
          <w:rFonts w:ascii="Comic Sans MS" w:hAnsi="Comic Sans MS" w:cs="Arial"/>
        </w:rPr>
        <w:t xml:space="preserve">       </w:t>
      </w:r>
      <w:proofErr w:type="spellStart"/>
      <w:r w:rsidR="00457A64">
        <w:rPr>
          <w:rFonts w:ascii="Comic Sans MS" w:hAnsi="Comic Sans MS" w:cs="Arial"/>
        </w:rPr>
        <w:t>Programme</w:t>
      </w:r>
      <w:proofErr w:type="spellEnd"/>
      <w:r w:rsidR="00457A64">
        <w:rPr>
          <w:rFonts w:ascii="Comic Sans MS" w:hAnsi="Comic Sans MS" w:cs="Arial"/>
        </w:rPr>
        <w:t xml:space="preserve"> of Study </w:t>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r>
      <w:r w:rsidR="003D3B34">
        <w:rPr>
          <w:rFonts w:ascii="Comic Sans MS" w:hAnsi="Comic Sans MS" w:cs="Arial"/>
        </w:rPr>
        <w:tab/>
        <w:t>7</w:t>
      </w:r>
    </w:p>
    <w:p w:rsidR="00110F41" w:rsidRPr="00736844" w:rsidRDefault="00110F41" w:rsidP="00110F41">
      <w:pPr>
        <w:rPr>
          <w:rFonts w:ascii="Comic Sans MS" w:hAnsi="Comic Sans MS" w:cs="Arial"/>
        </w:rPr>
      </w:pPr>
    </w:p>
    <w:p w:rsidR="00110F41" w:rsidRPr="00736844" w:rsidRDefault="00110F41" w:rsidP="00110F41">
      <w:pPr>
        <w:rPr>
          <w:rFonts w:ascii="Comic Sans MS" w:hAnsi="Comic Sans MS" w:cs="Arial"/>
        </w:rPr>
      </w:pPr>
    </w:p>
    <w:p w:rsidR="00CA7E69" w:rsidRDefault="00CA7E69">
      <w:pPr>
        <w:spacing w:after="200" w:line="276" w:lineRule="auto"/>
        <w:rPr>
          <w:rFonts w:ascii="Comic Sans MS" w:hAnsi="Comic Sans MS" w:cs="Arial"/>
        </w:rPr>
      </w:pPr>
      <w:r>
        <w:rPr>
          <w:rFonts w:ascii="Comic Sans MS" w:hAnsi="Comic Sans MS" w:cs="Arial"/>
        </w:rPr>
        <w:br w:type="page"/>
      </w:r>
    </w:p>
    <w:p w:rsidR="00110F41" w:rsidRPr="00736844" w:rsidRDefault="00110F41" w:rsidP="00110F41">
      <w:pPr>
        <w:ind w:hanging="900"/>
        <w:rPr>
          <w:rFonts w:ascii="Comic Sans MS" w:hAnsi="Comic Sans MS" w:cs="Arial"/>
        </w:rPr>
      </w:pPr>
    </w:p>
    <w:p w:rsidR="00110F41" w:rsidRPr="00736844" w:rsidRDefault="00110F41" w:rsidP="00110F41">
      <w:pPr>
        <w:rPr>
          <w:rFonts w:ascii="Comic Sans MS" w:hAnsi="Comic Sans MS" w:cs="Arial"/>
        </w:rPr>
      </w:pPr>
    </w:p>
    <w:p w:rsidR="00110F41" w:rsidRPr="00736844" w:rsidRDefault="00110F41" w:rsidP="003437A9">
      <w:pPr>
        <w:jc w:val="both"/>
        <w:rPr>
          <w:rFonts w:ascii="Comic Sans MS" w:hAnsi="Comic Sans MS" w:cs="Arial"/>
          <w:b/>
        </w:rPr>
      </w:pPr>
      <w:r w:rsidRPr="00736844">
        <w:rPr>
          <w:rFonts w:ascii="Comic Sans MS" w:hAnsi="Comic Sans MS" w:cs="Arial"/>
          <w:b/>
        </w:rPr>
        <w:t>POLICY STATEMENT</w:t>
      </w:r>
    </w:p>
    <w:p w:rsidR="00110F41" w:rsidRDefault="00FD18B6" w:rsidP="003437A9">
      <w:pPr>
        <w:spacing w:before="120"/>
        <w:jc w:val="both"/>
        <w:rPr>
          <w:rFonts w:ascii="Comic Sans MS" w:hAnsi="Comic Sans MS" w:cs="Arial"/>
        </w:rPr>
      </w:pPr>
      <w:r>
        <w:rPr>
          <w:rFonts w:ascii="Comic Sans MS" w:hAnsi="Comic Sans MS" w:cs="Arial"/>
        </w:rPr>
        <w:t>Bell’s Brae</w:t>
      </w:r>
      <w:r w:rsidR="00110F41" w:rsidRPr="00736844">
        <w:rPr>
          <w:rFonts w:ascii="Comic Sans MS" w:hAnsi="Comic Sans MS" w:cs="Arial"/>
        </w:rPr>
        <w:t xml:space="preserve"> </w:t>
      </w:r>
      <w:r w:rsidR="00386F99">
        <w:rPr>
          <w:rFonts w:ascii="Comic Sans MS" w:hAnsi="Comic Sans MS" w:cs="Arial"/>
        </w:rPr>
        <w:t xml:space="preserve">Primary School </w:t>
      </w:r>
      <w:r w:rsidR="00110F41" w:rsidRPr="00736844">
        <w:rPr>
          <w:rFonts w:ascii="Comic Sans MS" w:hAnsi="Comic Sans MS" w:cs="Arial"/>
        </w:rPr>
        <w:t xml:space="preserve">is committed to playing a key role in the health and wellbeing of children and young people, providing opportunities for them to develop through education in schools and community settings. This commitment is also a key component of the Scottish Government </w:t>
      </w:r>
      <w:r w:rsidR="00386F99">
        <w:rPr>
          <w:rFonts w:ascii="Comic Sans MS" w:hAnsi="Comic Sans MS" w:cs="Arial"/>
        </w:rPr>
        <w:t>Conduct of Relationships, Sexual Health and Parenthood Edu</w:t>
      </w:r>
      <w:r w:rsidR="003437A9">
        <w:rPr>
          <w:rFonts w:ascii="Comic Sans MS" w:hAnsi="Comic Sans MS" w:cs="Arial"/>
        </w:rPr>
        <w:t>cation (RSHP) in Schools December 2014</w:t>
      </w:r>
      <w:r w:rsidR="00110F41" w:rsidRPr="00736844">
        <w:rPr>
          <w:rFonts w:ascii="Comic Sans MS" w:hAnsi="Comic Sans MS" w:cs="Arial"/>
        </w:rPr>
        <w:t>.</w:t>
      </w:r>
      <w:r w:rsidR="00493F88">
        <w:rPr>
          <w:rFonts w:ascii="Comic Sans MS" w:hAnsi="Comic Sans MS" w:cs="Arial"/>
        </w:rPr>
        <w:t xml:space="preserve"> All adults who work in schools have a responsibility to ensure the mental, emotional, social and physical well being of the children in their care.  Fundamental </w:t>
      </w:r>
      <w:r w:rsidR="00F173B1">
        <w:rPr>
          <w:rFonts w:ascii="Comic Sans MS" w:hAnsi="Comic Sans MS" w:cs="Arial"/>
        </w:rPr>
        <w:t>to this and underpinning all principles of RSHP, are the eight wellbeing indicators which provide a context and shared language for adults and children to use.</w:t>
      </w:r>
    </w:p>
    <w:p w:rsidR="003D3B34" w:rsidRDefault="003D3B34" w:rsidP="003437A9">
      <w:pPr>
        <w:spacing w:before="120"/>
        <w:jc w:val="both"/>
        <w:rPr>
          <w:rFonts w:ascii="Comic Sans MS" w:hAnsi="Comic Sans MS" w:cs="Arial"/>
        </w:rPr>
      </w:pPr>
      <w:r>
        <w:rPr>
          <w:rFonts w:ascii="Comic Sans MS" w:hAnsi="Comic Sans MS" w:cs="Arial"/>
          <w:noProof/>
          <w:lang w:val="en-GB" w:eastAsia="en-GB"/>
        </w:rPr>
        <w:drawing>
          <wp:anchor distT="0" distB="0" distL="114300" distR="114300" simplePos="0" relativeHeight="251659264" behindDoc="0" locked="0" layoutInCell="1" allowOverlap="1">
            <wp:simplePos x="0" y="0"/>
            <wp:positionH relativeFrom="column">
              <wp:posOffset>1593850</wp:posOffset>
            </wp:positionH>
            <wp:positionV relativeFrom="paragraph">
              <wp:posOffset>212725</wp:posOffset>
            </wp:positionV>
            <wp:extent cx="2889250" cy="2844800"/>
            <wp:effectExtent l="19050" t="0" r="0" b="0"/>
            <wp:wrapNone/>
            <wp:docPr id="45" name="irc_mi" descr="Image result for shanarri whe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narri wheel">
                      <a:hlinkClick r:id="rId8"/>
                    </pic:cNvPr>
                    <pic:cNvPicPr>
                      <a:picLocks noChangeAspect="1" noChangeArrowheads="1"/>
                    </pic:cNvPicPr>
                  </pic:nvPicPr>
                  <pic:blipFill>
                    <a:blip r:embed="rId9" cstate="print"/>
                    <a:srcRect/>
                    <a:stretch>
                      <a:fillRect/>
                    </a:stretch>
                  </pic:blipFill>
                  <pic:spPr bwMode="auto">
                    <a:xfrm>
                      <a:off x="0" y="0"/>
                      <a:ext cx="2889250" cy="2844800"/>
                    </a:xfrm>
                    <a:prstGeom prst="rect">
                      <a:avLst/>
                    </a:prstGeom>
                    <a:noFill/>
                    <a:ln w="9525">
                      <a:noFill/>
                      <a:miter lim="800000"/>
                      <a:headEnd/>
                      <a:tailEnd/>
                    </a:ln>
                  </pic:spPr>
                </pic:pic>
              </a:graphicData>
            </a:graphic>
          </wp:anchor>
        </w:drawing>
      </w: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561CA1" w:rsidRDefault="00561CA1"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3D3B34" w:rsidRDefault="003D3B34" w:rsidP="003437A9">
      <w:pPr>
        <w:spacing w:before="120"/>
        <w:jc w:val="both"/>
        <w:rPr>
          <w:rFonts w:ascii="Comic Sans MS" w:hAnsi="Comic Sans MS" w:cs="Arial"/>
        </w:rPr>
      </w:pPr>
    </w:p>
    <w:p w:rsidR="00110F41" w:rsidRPr="00736844" w:rsidRDefault="00110F41" w:rsidP="003437A9">
      <w:pPr>
        <w:spacing w:before="120"/>
        <w:jc w:val="both"/>
        <w:rPr>
          <w:rFonts w:ascii="Comic Sans MS" w:hAnsi="Comic Sans MS" w:cs="Arial"/>
        </w:rPr>
      </w:pPr>
      <w:r w:rsidRPr="00736844">
        <w:rPr>
          <w:rFonts w:ascii="Comic Sans MS" w:hAnsi="Comic Sans MS" w:cs="Arial"/>
        </w:rPr>
        <w:t xml:space="preserve">RSHP should be taken forward as part of a whole school approach to health and wellbeing following guidelines on sex education in Scottish schools. </w:t>
      </w:r>
      <w:r w:rsidR="00561CA1">
        <w:rPr>
          <w:rFonts w:ascii="Comic Sans MS" w:hAnsi="Comic Sans MS" w:cs="Arial"/>
        </w:rPr>
        <w:t>Our RSHP policy</w:t>
      </w:r>
      <w:r w:rsidRPr="00736844">
        <w:rPr>
          <w:rFonts w:ascii="Comic Sans MS" w:hAnsi="Comic Sans MS" w:cs="Arial"/>
        </w:rPr>
        <w:t xml:space="preserve"> takes account of national and local guidance as well as respecting cultural, ethnic and religious influences within the home, school and community.  </w:t>
      </w:r>
    </w:p>
    <w:p w:rsidR="00110F41" w:rsidRPr="00736844" w:rsidRDefault="00110F41" w:rsidP="003437A9">
      <w:pPr>
        <w:spacing w:before="240"/>
        <w:jc w:val="both"/>
        <w:rPr>
          <w:rFonts w:ascii="Comic Sans MS" w:hAnsi="Comic Sans MS" w:cs="Arial"/>
          <w:lang w:val="en-GB"/>
        </w:rPr>
      </w:pPr>
      <w:r w:rsidRPr="00736844">
        <w:rPr>
          <w:rFonts w:ascii="Comic Sans MS" w:hAnsi="Comic Sans MS" w:cs="Arial"/>
        </w:rPr>
        <w:t xml:space="preserve">Children attending </w:t>
      </w:r>
      <w:r w:rsidR="00386F99">
        <w:rPr>
          <w:rFonts w:ascii="Comic Sans MS" w:hAnsi="Comic Sans MS" w:cs="Arial"/>
        </w:rPr>
        <w:t>Bell’s Brae P</w:t>
      </w:r>
      <w:r w:rsidRPr="00736844">
        <w:rPr>
          <w:rFonts w:ascii="Comic Sans MS" w:hAnsi="Comic Sans MS" w:cs="Arial"/>
        </w:rPr>
        <w:t xml:space="preserve">rimary should receive consistent and accurate messages regarding RSHP. </w:t>
      </w:r>
      <w:r w:rsidRPr="00736844">
        <w:rPr>
          <w:rFonts w:ascii="Comic Sans MS" w:hAnsi="Comic Sans MS" w:cs="Arial"/>
          <w:lang w:val="en-GB"/>
        </w:rPr>
        <w:t>Effective sexual health and relationships education helps young people make responsible and well informed decisions about their lives by enabling them to develop considered attitudes, values and skills which influence the way they behave.</w:t>
      </w:r>
      <w:r w:rsidR="00493F88">
        <w:rPr>
          <w:rFonts w:ascii="Comic Sans MS" w:hAnsi="Comic Sans MS" w:cs="Arial"/>
          <w:lang w:val="en-GB"/>
        </w:rPr>
        <w:t xml:space="preserve"> We have also cons</w:t>
      </w:r>
      <w:r w:rsidR="00186E6B">
        <w:rPr>
          <w:rFonts w:ascii="Comic Sans MS" w:hAnsi="Comic Sans MS" w:cs="Arial"/>
          <w:lang w:val="en-GB"/>
        </w:rPr>
        <w:t>idered the UN Committee on the Rights of the C</w:t>
      </w:r>
      <w:r w:rsidR="00493F88">
        <w:rPr>
          <w:rFonts w:ascii="Comic Sans MS" w:hAnsi="Comic Sans MS" w:cs="Arial"/>
          <w:lang w:val="en-GB"/>
        </w:rPr>
        <w:t>hild which states ‘Children have the ability to acquire knowledge and skills to protect themselves and others as they begin to express their sexuality.’</w:t>
      </w:r>
    </w:p>
    <w:p w:rsidR="00110F41" w:rsidRPr="00736844" w:rsidRDefault="00110F41" w:rsidP="003437A9">
      <w:pPr>
        <w:ind w:firstLine="720"/>
        <w:jc w:val="both"/>
        <w:rPr>
          <w:rFonts w:ascii="Comic Sans MS" w:hAnsi="Comic Sans MS" w:cs="Arial"/>
          <w:b/>
        </w:rPr>
      </w:pPr>
    </w:p>
    <w:p w:rsidR="00110F41" w:rsidRPr="00736844" w:rsidRDefault="00110F41" w:rsidP="003437A9">
      <w:pPr>
        <w:ind w:left="720"/>
        <w:jc w:val="both"/>
        <w:rPr>
          <w:rFonts w:ascii="Comic Sans MS" w:hAnsi="Comic Sans MS" w:cs="Arial"/>
        </w:rPr>
      </w:pPr>
    </w:p>
    <w:p w:rsidR="00110F41" w:rsidRPr="00736844" w:rsidRDefault="00110F41" w:rsidP="003437A9">
      <w:pPr>
        <w:spacing w:before="240"/>
        <w:jc w:val="both"/>
        <w:rPr>
          <w:rFonts w:ascii="Comic Sans MS" w:hAnsi="Comic Sans MS" w:cs="Arial"/>
          <w:lang w:val="en-GB"/>
        </w:rPr>
      </w:pPr>
    </w:p>
    <w:p w:rsidR="00110F41" w:rsidRPr="00736844" w:rsidRDefault="00110F41" w:rsidP="003437A9">
      <w:pPr>
        <w:spacing w:before="240"/>
        <w:jc w:val="both"/>
        <w:rPr>
          <w:rFonts w:ascii="Comic Sans MS" w:hAnsi="Comic Sans MS" w:cs="Arial"/>
          <w:lang w:val="en-GB"/>
        </w:rPr>
      </w:pPr>
      <w:r w:rsidRPr="00736844">
        <w:rPr>
          <w:rFonts w:ascii="Comic Sans MS" w:hAnsi="Comic Sans MS" w:cs="Arial"/>
          <w:lang w:val="en-GB"/>
        </w:rPr>
        <w:t xml:space="preserve"> </w:t>
      </w:r>
    </w:p>
    <w:p w:rsidR="00110F41" w:rsidRPr="00736844" w:rsidRDefault="00110F41" w:rsidP="003437A9">
      <w:pPr>
        <w:jc w:val="both"/>
        <w:rPr>
          <w:rFonts w:ascii="Comic Sans MS" w:hAnsi="Comic Sans MS" w:cs="Arial"/>
        </w:rPr>
      </w:pPr>
    </w:p>
    <w:p w:rsidR="00110F41" w:rsidRPr="00736844" w:rsidRDefault="00110F41" w:rsidP="003437A9">
      <w:pPr>
        <w:ind w:hanging="900"/>
        <w:jc w:val="both"/>
        <w:rPr>
          <w:rFonts w:ascii="Comic Sans MS" w:hAnsi="Comic Sans MS"/>
          <w:b/>
        </w:rPr>
      </w:pPr>
      <w:r w:rsidRPr="00736844">
        <w:rPr>
          <w:rFonts w:ascii="Comic Sans MS" w:hAnsi="Comic Sans MS"/>
          <w:b/>
        </w:rPr>
        <w:br w:type="page"/>
      </w:r>
      <w:bookmarkStart w:id="0" w:name="_Toc176572540"/>
      <w:bookmarkStart w:id="1" w:name="_Toc251840451"/>
    </w:p>
    <w:p w:rsidR="00110F41" w:rsidRPr="00736844" w:rsidRDefault="00110F41" w:rsidP="003437A9">
      <w:pPr>
        <w:jc w:val="both"/>
        <w:rPr>
          <w:rFonts w:ascii="Comic Sans MS" w:hAnsi="Comic Sans MS"/>
          <w:b/>
        </w:rPr>
      </w:pPr>
    </w:p>
    <w:p w:rsidR="00110F41" w:rsidRPr="003437A9" w:rsidRDefault="00110F41" w:rsidP="003437A9">
      <w:pPr>
        <w:pStyle w:val="Heading1"/>
        <w:rPr>
          <w:rFonts w:ascii="Comic Sans MS" w:hAnsi="Comic Sans MS"/>
          <w:sz w:val="20"/>
        </w:rPr>
      </w:pPr>
      <w:r w:rsidRPr="003437A9">
        <w:rPr>
          <w:rFonts w:ascii="Comic Sans MS" w:hAnsi="Comic Sans MS"/>
          <w:sz w:val="20"/>
        </w:rPr>
        <w:t>Relationships, Sexual Health and Parenthood</w:t>
      </w:r>
      <w:bookmarkEnd w:id="0"/>
      <w:bookmarkEnd w:id="1"/>
    </w:p>
    <w:p w:rsidR="00110F41" w:rsidRDefault="00110F41" w:rsidP="003437A9">
      <w:pPr>
        <w:pStyle w:val="Heading2"/>
        <w:jc w:val="both"/>
        <w:rPr>
          <w:rFonts w:ascii="Comic Sans MS" w:hAnsi="Comic Sans MS"/>
          <w:sz w:val="20"/>
        </w:rPr>
      </w:pPr>
      <w:bookmarkStart w:id="2" w:name="_Toc176572541"/>
      <w:bookmarkStart w:id="3" w:name="_Toc251840452"/>
      <w:r w:rsidRPr="00736844">
        <w:rPr>
          <w:rFonts w:ascii="Comic Sans MS" w:hAnsi="Comic Sans MS"/>
          <w:sz w:val="20"/>
        </w:rPr>
        <w:t>Underlying Principles:</w:t>
      </w:r>
      <w:bookmarkEnd w:id="2"/>
      <w:bookmarkEnd w:id="3"/>
    </w:p>
    <w:p w:rsidR="003437A9" w:rsidRPr="003437A9" w:rsidRDefault="003437A9" w:rsidP="003437A9">
      <w:pPr>
        <w:jc w:val="both"/>
      </w:pPr>
    </w:p>
    <w:p w:rsidR="00110F41" w:rsidRPr="00736844" w:rsidRDefault="00110F41" w:rsidP="003437A9">
      <w:pPr>
        <w:numPr>
          <w:ilvl w:val="0"/>
          <w:numId w:val="20"/>
        </w:numPr>
        <w:jc w:val="both"/>
        <w:rPr>
          <w:rFonts w:ascii="Comic Sans MS" w:hAnsi="Comic Sans MS" w:cs="Arial"/>
        </w:rPr>
      </w:pPr>
      <w:r w:rsidRPr="00736844">
        <w:rPr>
          <w:rFonts w:ascii="Comic Sans MS" w:hAnsi="Comic Sans MS" w:cs="Arial"/>
        </w:rPr>
        <w:t>All children and young people should receive RSHP which is age and stage appropriate.</w:t>
      </w:r>
    </w:p>
    <w:p w:rsidR="00110F41" w:rsidRPr="00736844" w:rsidRDefault="00110F41" w:rsidP="003437A9">
      <w:pPr>
        <w:numPr>
          <w:ilvl w:val="0"/>
          <w:numId w:val="20"/>
        </w:numPr>
        <w:jc w:val="both"/>
        <w:rPr>
          <w:rFonts w:ascii="Comic Sans MS" w:hAnsi="Comic Sans MS" w:cs="Arial"/>
        </w:rPr>
      </w:pPr>
      <w:r w:rsidRPr="00736844">
        <w:rPr>
          <w:rFonts w:ascii="Comic Sans MS" w:hAnsi="Comic Sans MS" w:cs="Arial"/>
        </w:rPr>
        <w:t>The RSHP curricul</w:t>
      </w:r>
      <w:r w:rsidR="005C0926">
        <w:rPr>
          <w:rFonts w:ascii="Comic Sans MS" w:hAnsi="Comic Sans MS" w:cs="Arial"/>
        </w:rPr>
        <w:t>um</w:t>
      </w:r>
      <w:r w:rsidRPr="00736844">
        <w:rPr>
          <w:rFonts w:ascii="Comic Sans MS" w:hAnsi="Comic Sans MS" w:cs="Arial"/>
        </w:rPr>
        <w:t xml:space="preserve"> reflect</w:t>
      </w:r>
      <w:r w:rsidR="005C0926">
        <w:rPr>
          <w:rFonts w:ascii="Comic Sans MS" w:hAnsi="Comic Sans MS" w:cs="Arial"/>
        </w:rPr>
        <w:t>s</w:t>
      </w:r>
      <w:r w:rsidRPr="00736844">
        <w:rPr>
          <w:rFonts w:ascii="Comic Sans MS" w:hAnsi="Comic Sans MS" w:cs="Arial"/>
        </w:rPr>
        <w:t xml:space="preserve"> current national and local advice in this area.</w:t>
      </w:r>
    </w:p>
    <w:p w:rsidR="00110F41" w:rsidRPr="00736844" w:rsidRDefault="001A3A51" w:rsidP="003437A9">
      <w:pPr>
        <w:numPr>
          <w:ilvl w:val="0"/>
          <w:numId w:val="20"/>
        </w:numPr>
        <w:jc w:val="both"/>
        <w:rPr>
          <w:rFonts w:ascii="Comic Sans MS" w:hAnsi="Comic Sans MS" w:cs="Arial"/>
        </w:rPr>
      </w:pPr>
      <w:r>
        <w:rPr>
          <w:rFonts w:ascii="Comic Sans MS" w:hAnsi="Comic Sans MS" w:cs="Arial"/>
        </w:rPr>
        <w:t>RSHP s</w:t>
      </w:r>
      <w:r w:rsidR="00110F41" w:rsidRPr="00736844">
        <w:rPr>
          <w:rFonts w:ascii="Comic Sans MS" w:hAnsi="Comic Sans MS" w:cs="Arial"/>
        </w:rPr>
        <w:t>it</w:t>
      </w:r>
      <w:r>
        <w:rPr>
          <w:rFonts w:ascii="Comic Sans MS" w:hAnsi="Comic Sans MS" w:cs="Arial"/>
        </w:rPr>
        <w:t>s within</w:t>
      </w:r>
      <w:r w:rsidR="005C0926">
        <w:rPr>
          <w:rFonts w:ascii="Comic Sans MS" w:hAnsi="Comic Sans MS" w:cs="Arial"/>
        </w:rPr>
        <w:t xml:space="preserve"> </w:t>
      </w:r>
      <w:r>
        <w:rPr>
          <w:rFonts w:ascii="Comic Sans MS" w:hAnsi="Comic Sans MS" w:cs="Arial"/>
        </w:rPr>
        <w:t>the</w:t>
      </w:r>
      <w:r w:rsidR="00110F41" w:rsidRPr="00736844">
        <w:rPr>
          <w:rFonts w:ascii="Comic Sans MS" w:hAnsi="Comic Sans MS" w:cs="Arial"/>
        </w:rPr>
        <w:t xml:space="preserve"> broader context of Health and Wellbeing.</w:t>
      </w:r>
    </w:p>
    <w:p w:rsidR="00110F41" w:rsidRPr="005C0926" w:rsidRDefault="00457A64" w:rsidP="003437A9">
      <w:pPr>
        <w:numPr>
          <w:ilvl w:val="0"/>
          <w:numId w:val="20"/>
        </w:numPr>
        <w:jc w:val="both"/>
        <w:rPr>
          <w:rFonts w:ascii="Comic Sans MS" w:hAnsi="Comic Sans MS" w:cs="Arial"/>
          <w:b/>
        </w:rPr>
      </w:pPr>
      <w:r>
        <w:rPr>
          <w:rFonts w:ascii="Comic Sans MS" w:hAnsi="Comic Sans MS" w:cs="Arial"/>
        </w:rPr>
        <w:t>When followed in its entirety</w:t>
      </w:r>
      <w:r w:rsidR="001A3A51">
        <w:rPr>
          <w:rFonts w:ascii="Comic Sans MS" w:hAnsi="Comic Sans MS" w:cs="Arial"/>
        </w:rPr>
        <w:t>,</w:t>
      </w:r>
      <w:r>
        <w:rPr>
          <w:rFonts w:ascii="Comic Sans MS" w:hAnsi="Comic Sans MS" w:cs="Arial"/>
        </w:rPr>
        <w:t xml:space="preserve"> t</w:t>
      </w:r>
      <w:r w:rsidR="001A3A51">
        <w:rPr>
          <w:rFonts w:ascii="Comic Sans MS" w:hAnsi="Comic Sans MS" w:cs="Arial"/>
        </w:rPr>
        <w:t>he RSHP framework</w:t>
      </w:r>
      <w:r w:rsidR="00110F41" w:rsidRPr="00736844">
        <w:rPr>
          <w:rFonts w:ascii="Comic Sans MS" w:hAnsi="Comic Sans MS" w:cs="Arial"/>
        </w:rPr>
        <w:t xml:space="preserve"> provide</w:t>
      </w:r>
      <w:r w:rsidR="001A3A51">
        <w:rPr>
          <w:rFonts w:ascii="Comic Sans MS" w:hAnsi="Comic Sans MS" w:cs="Arial"/>
        </w:rPr>
        <w:t>s</w:t>
      </w:r>
      <w:r w:rsidR="00110F41" w:rsidRPr="00736844">
        <w:rPr>
          <w:rFonts w:ascii="Comic Sans MS" w:hAnsi="Comic Sans MS" w:cs="Arial"/>
        </w:rPr>
        <w:t xml:space="preserve"> coherence, continuity and progression in learning and the development of values, skills, knowledge and understanding appropriate to the age and stage of pupils.</w:t>
      </w:r>
      <w:r>
        <w:rPr>
          <w:rFonts w:ascii="Comic Sans MS" w:hAnsi="Comic Sans MS" w:cs="Arial"/>
        </w:rPr>
        <w:t xml:space="preserve"> </w:t>
      </w:r>
      <w:r w:rsidR="005C0926">
        <w:rPr>
          <w:rFonts w:ascii="Comic Sans MS" w:hAnsi="Comic Sans MS" w:cs="Arial"/>
        </w:rPr>
        <w:t xml:space="preserve"> </w:t>
      </w:r>
      <w:r w:rsidR="005C0926" w:rsidRPr="005C0926">
        <w:rPr>
          <w:rFonts w:ascii="Comic Sans MS" w:hAnsi="Comic Sans MS" w:cs="Arial"/>
          <w:b/>
        </w:rPr>
        <w:t>Therefore it should not be deviated from or adapted in any way.</w:t>
      </w:r>
    </w:p>
    <w:p w:rsidR="00110F41" w:rsidRPr="00736844" w:rsidRDefault="001A3A51" w:rsidP="003437A9">
      <w:pPr>
        <w:numPr>
          <w:ilvl w:val="0"/>
          <w:numId w:val="20"/>
        </w:numPr>
        <w:jc w:val="both"/>
        <w:rPr>
          <w:rFonts w:ascii="Comic Sans MS" w:hAnsi="Comic Sans MS" w:cs="Arial"/>
        </w:rPr>
      </w:pPr>
      <w:r>
        <w:rPr>
          <w:rFonts w:ascii="Comic Sans MS" w:hAnsi="Comic Sans MS" w:cs="Arial"/>
        </w:rPr>
        <w:t xml:space="preserve">The RSHP </w:t>
      </w:r>
      <w:proofErr w:type="spellStart"/>
      <w:r>
        <w:rPr>
          <w:rFonts w:ascii="Comic Sans MS" w:hAnsi="Comic Sans MS" w:cs="Arial"/>
        </w:rPr>
        <w:t>programme</w:t>
      </w:r>
      <w:proofErr w:type="spellEnd"/>
      <w:r w:rsidR="00110F41" w:rsidRPr="00736844">
        <w:rPr>
          <w:rFonts w:ascii="Comic Sans MS" w:hAnsi="Comic Sans MS" w:cs="Arial"/>
        </w:rPr>
        <w:t xml:space="preserve"> include</w:t>
      </w:r>
      <w:r>
        <w:rPr>
          <w:rFonts w:ascii="Comic Sans MS" w:hAnsi="Comic Sans MS" w:cs="Arial"/>
        </w:rPr>
        <w:t>s</w:t>
      </w:r>
      <w:r w:rsidR="00110F41" w:rsidRPr="00736844">
        <w:rPr>
          <w:rFonts w:ascii="Comic Sans MS" w:hAnsi="Comic Sans MS" w:cs="Arial"/>
        </w:rPr>
        <w:t xml:space="preserve"> clear learning outcomes for each lesson.</w:t>
      </w:r>
    </w:p>
    <w:p w:rsidR="00110F41" w:rsidRPr="00736844" w:rsidRDefault="001A3A51" w:rsidP="003437A9">
      <w:pPr>
        <w:numPr>
          <w:ilvl w:val="0"/>
          <w:numId w:val="20"/>
        </w:numPr>
        <w:jc w:val="both"/>
        <w:rPr>
          <w:rFonts w:ascii="Comic Sans MS" w:hAnsi="Comic Sans MS" w:cs="Arial"/>
        </w:rPr>
      </w:pPr>
      <w:r>
        <w:rPr>
          <w:rFonts w:ascii="Comic Sans MS" w:hAnsi="Comic Sans MS" w:cs="Arial"/>
        </w:rPr>
        <w:t>The delivery of RSHP should</w:t>
      </w:r>
      <w:r w:rsidR="00110F41" w:rsidRPr="00736844">
        <w:rPr>
          <w:rFonts w:ascii="Comic Sans MS" w:hAnsi="Comic Sans MS" w:cs="Arial"/>
        </w:rPr>
        <w:t xml:space="preserve"> focus on actively involving the children and young people in the </w:t>
      </w:r>
      <w:r w:rsidR="0039740A">
        <w:rPr>
          <w:rFonts w:ascii="Comic Sans MS" w:hAnsi="Comic Sans MS" w:cs="Arial"/>
        </w:rPr>
        <w:t>learning process. It</w:t>
      </w:r>
      <w:r w:rsidR="00110F41" w:rsidRPr="00736844">
        <w:rPr>
          <w:rFonts w:ascii="Comic Sans MS" w:hAnsi="Comic Sans MS" w:cs="Arial"/>
        </w:rPr>
        <w:t xml:space="preserve"> should </w:t>
      </w:r>
      <w:r w:rsidR="0039740A">
        <w:rPr>
          <w:rFonts w:ascii="Comic Sans MS" w:hAnsi="Comic Sans MS" w:cs="Arial"/>
        </w:rPr>
        <w:t>also be interactive and,</w:t>
      </w:r>
      <w:r w:rsidR="00110F41" w:rsidRPr="00736844">
        <w:rPr>
          <w:rFonts w:ascii="Comic Sans MS" w:hAnsi="Comic Sans MS" w:cs="Arial"/>
        </w:rPr>
        <w:t xml:space="preserve"> where possible and appropriate, stimulate debate and discussion which prepares </w:t>
      </w:r>
      <w:r w:rsidR="0039740A">
        <w:rPr>
          <w:rFonts w:ascii="Comic Sans MS" w:hAnsi="Comic Sans MS" w:cs="Arial"/>
        </w:rPr>
        <w:t>the children and young people for</w:t>
      </w:r>
      <w:r w:rsidR="00110F41" w:rsidRPr="00736844">
        <w:rPr>
          <w:rFonts w:ascii="Comic Sans MS" w:hAnsi="Comic Sans MS" w:cs="Arial"/>
        </w:rPr>
        <w:t xml:space="preserve"> mak</w:t>
      </w:r>
      <w:r w:rsidR="0039740A">
        <w:rPr>
          <w:rFonts w:ascii="Comic Sans MS" w:hAnsi="Comic Sans MS" w:cs="Arial"/>
        </w:rPr>
        <w:t>ing</w:t>
      </w:r>
      <w:r w:rsidR="00110F41" w:rsidRPr="00736844">
        <w:rPr>
          <w:rFonts w:ascii="Comic Sans MS" w:hAnsi="Comic Sans MS" w:cs="Arial"/>
        </w:rPr>
        <w:t xml:space="preserve"> effective decisions for </w:t>
      </w:r>
      <w:proofErr w:type="gramStart"/>
      <w:r w:rsidR="00110F41" w:rsidRPr="00736844">
        <w:rPr>
          <w:rFonts w:ascii="Comic Sans MS" w:hAnsi="Comic Sans MS" w:cs="Arial"/>
        </w:rPr>
        <w:t>themselves</w:t>
      </w:r>
      <w:proofErr w:type="gramEnd"/>
      <w:r w:rsidR="00110F41" w:rsidRPr="00736844">
        <w:rPr>
          <w:rFonts w:ascii="Comic Sans MS" w:hAnsi="Comic Sans MS" w:cs="Arial"/>
        </w:rPr>
        <w:t>.</w:t>
      </w:r>
    </w:p>
    <w:p w:rsidR="00110F41" w:rsidRPr="00736844" w:rsidRDefault="0039740A" w:rsidP="003437A9">
      <w:pPr>
        <w:numPr>
          <w:ilvl w:val="0"/>
          <w:numId w:val="20"/>
        </w:numPr>
        <w:jc w:val="both"/>
        <w:rPr>
          <w:rFonts w:ascii="Comic Sans MS" w:hAnsi="Comic Sans MS" w:cs="Arial"/>
        </w:rPr>
      </w:pPr>
      <w:r>
        <w:rPr>
          <w:rFonts w:ascii="Comic Sans MS" w:hAnsi="Comic Sans MS" w:cs="Arial"/>
        </w:rPr>
        <w:t xml:space="preserve">RSHP </w:t>
      </w:r>
      <w:r w:rsidR="00110F41" w:rsidRPr="00736844">
        <w:rPr>
          <w:rFonts w:ascii="Comic Sans MS" w:hAnsi="Comic Sans MS" w:cs="Arial"/>
        </w:rPr>
        <w:t>contribute</w:t>
      </w:r>
      <w:r>
        <w:rPr>
          <w:rFonts w:ascii="Comic Sans MS" w:hAnsi="Comic Sans MS" w:cs="Arial"/>
        </w:rPr>
        <w:t>s</w:t>
      </w:r>
      <w:r w:rsidR="00110F41" w:rsidRPr="00736844">
        <w:rPr>
          <w:rFonts w:ascii="Comic Sans MS" w:hAnsi="Comic Sans MS" w:cs="Arial"/>
        </w:rPr>
        <w:t xml:space="preserve"> to developing self-esteem in children and young people.</w:t>
      </w:r>
    </w:p>
    <w:p w:rsidR="00110F41" w:rsidRPr="00736844" w:rsidRDefault="00110F41" w:rsidP="003437A9">
      <w:pPr>
        <w:numPr>
          <w:ilvl w:val="0"/>
          <w:numId w:val="20"/>
        </w:numPr>
        <w:jc w:val="both"/>
        <w:rPr>
          <w:rFonts w:ascii="Comic Sans MS" w:hAnsi="Comic Sans MS" w:cs="Arial"/>
        </w:rPr>
      </w:pPr>
      <w:r w:rsidRPr="00736844">
        <w:rPr>
          <w:rFonts w:ascii="Comic Sans MS" w:hAnsi="Comic Sans MS" w:cs="Arial"/>
        </w:rPr>
        <w:t>RSHP should be subject to regular review and evaluation so as to inform development and improvement. Such a process should focus on those delivering elements of the curriculum as well as the material being used.</w:t>
      </w:r>
    </w:p>
    <w:p w:rsidR="00110F41" w:rsidRPr="00736844" w:rsidRDefault="00110F41" w:rsidP="003437A9">
      <w:pPr>
        <w:numPr>
          <w:ilvl w:val="0"/>
          <w:numId w:val="20"/>
        </w:numPr>
        <w:jc w:val="both"/>
        <w:rPr>
          <w:rFonts w:ascii="Comic Sans MS" w:hAnsi="Comic Sans MS" w:cs="Arial"/>
        </w:rPr>
      </w:pPr>
      <w:r w:rsidRPr="00736844">
        <w:rPr>
          <w:rFonts w:ascii="Comic Sans MS" w:hAnsi="Comic Sans MS" w:cs="Arial"/>
        </w:rPr>
        <w:t>Children and young people should be involved in the development of RSHP and in its subsequent evaluation.</w:t>
      </w:r>
    </w:p>
    <w:p w:rsidR="00110F41" w:rsidRPr="00736844" w:rsidRDefault="00110F41" w:rsidP="003437A9">
      <w:pPr>
        <w:numPr>
          <w:ilvl w:val="0"/>
          <w:numId w:val="20"/>
        </w:numPr>
        <w:jc w:val="both"/>
        <w:rPr>
          <w:rFonts w:ascii="Comic Sans MS" w:hAnsi="Comic Sans MS" w:cs="Arial"/>
        </w:rPr>
      </w:pPr>
      <w:r w:rsidRPr="00736844">
        <w:rPr>
          <w:rFonts w:ascii="Comic Sans MS" w:hAnsi="Comic Sans MS" w:cs="Arial"/>
        </w:rPr>
        <w:t xml:space="preserve"> RSHP forms an important part of schools'</w:t>
      </w:r>
      <w:r w:rsidR="00186E6B">
        <w:rPr>
          <w:rFonts w:ascii="Comic Sans MS" w:hAnsi="Comic Sans MS" w:cs="Arial"/>
        </w:rPr>
        <w:t xml:space="preserve"> commitment to Health and Wellbeing.</w:t>
      </w:r>
    </w:p>
    <w:p w:rsidR="00110F41" w:rsidRPr="00736844" w:rsidRDefault="00110F41" w:rsidP="003437A9">
      <w:pPr>
        <w:ind w:left="576"/>
        <w:jc w:val="both"/>
        <w:rPr>
          <w:rFonts w:ascii="Comic Sans MS" w:hAnsi="Comic Sans MS" w:cs="Arial"/>
        </w:rPr>
      </w:pPr>
    </w:p>
    <w:p w:rsidR="00110F41" w:rsidRDefault="00110F41" w:rsidP="003437A9">
      <w:pPr>
        <w:pStyle w:val="Heading2"/>
        <w:jc w:val="both"/>
        <w:rPr>
          <w:rFonts w:ascii="Comic Sans MS" w:hAnsi="Comic Sans MS"/>
          <w:sz w:val="20"/>
        </w:rPr>
      </w:pPr>
      <w:bookmarkStart w:id="4" w:name="_Toc176572542"/>
      <w:bookmarkStart w:id="5" w:name="_Toc251840453"/>
      <w:r w:rsidRPr="00736844">
        <w:rPr>
          <w:rFonts w:ascii="Comic Sans MS" w:hAnsi="Comic Sans MS"/>
          <w:sz w:val="20"/>
        </w:rPr>
        <w:t>Resources</w:t>
      </w:r>
      <w:bookmarkEnd w:id="4"/>
      <w:bookmarkEnd w:id="5"/>
    </w:p>
    <w:p w:rsidR="003437A9" w:rsidRPr="003437A9" w:rsidRDefault="003437A9" w:rsidP="003437A9">
      <w:pPr>
        <w:jc w:val="both"/>
      </w:pPr>
    </w:p>
    <w:p w:rsidR="00110F41" w:rsidRPr="00736844" w:rsidRDefault="00110F41" w:rsidP="003437A9">
      <w:pPr>
        <w:ind w:left="576"/>
        <w:jc w:val="both"/>
        <w:rPr>
          <w:rFonts w:ascii="Comic Sans MS" w:hAnsi="Comic Sans MS" w:cs="Arial"/>
          <w:bCs/>
          <w:iCs/>
        </w:rPr>
      </w:pPr>
      <w:r w:rsidRPr="00736844">
        <w:rPr>
          <w:rFonts w:ascii="Comic Sans MS" w:hAnsi="Comic Sans MS" w:cs="Arial"/>
        </w:rPr>
        <w:t xml:space="preserve">It is vital that up-to-date and relevant resources are available for use </w:t>
      </w:r>
      <w:r w:rsidR="00186E6B">
        <w:rPr>
          <w:rFonts w:ascii="Comic Sans MS" w:hAnsi="Comic Sans MS" w:cs="Arial"/>
        </w:rPr>
        <w:t>in school</w:t>
      </w:r>
      <w:r w:rsidRPr="00736844">
        <w:rPr>
          <w:rFonts w:ascii="Comic Sans MS" w:hAnsi="Comic Sans MS" w:cs="Arial"/>
        </w:rPr>
        <w:t xml:space="preserve">, to ensure that the needs of all children are adequately met. </w:t>
      </w:r>
      <w:r w:rsidRPr="00736844">
        <w:rPr>
          <w:rFonts w:ascii="Comic Sans MS" w:hAnsi="Comic Sans MS" w:cs="Arial"/>
          <w:bCs/>
          <w:iCs/>
        </w:rPr>
        <w:t>It is important that practitioners are familiar with the content of any resources prior to their use.</w:t>
      </w:r>
      <w:r w:rsidR="00877924">
        <w:rPr>
          <w:rFonts w:ascii="Comic Sans MS" w:hAnsi="Comic Sans MS" w:cs="Arial"/>
          <w:bCs/>
          <w:iCs/>
        </w:rPr>
        <w:t xml:space="preserve"> In preparing the </w:t>
      </w:r>
      <w:proofErr w:type="spellStart"/>
      <w:r w:rsidR="00877924">
        <w:rPr>
          <w:rFonts w:ascii="Comic Sans MS" w:hAnsi="Comic Sans MS" w:cs="Arial"/>
          <w:bCs/>
          <w:iCs/>
        </w:rPr>
        <w:t>programme</w:t>
      </w:r>
      <w:proofErr w:type="spellEnd"/>
      <w:r w:rsidR="00877924">
        <w:rPr>
          <w:rFonts w:ascii="Comic Sans MS" w:hAnsi="Comic Sans MS" w:cs="Arial"/>
          <w:bCs/>
          <w:iCs/>
        </w:rPr>
        <w:t xml:space="preserve"> of study, a range of different resources have been sourced. This has enabled us to develop a consistent and progressive approach. Teaching staff will adhere closely to the </w:t>
      </w:r>
      <w:proofErr w:type="spellStart"/>
      <w:r w:rsidR="00877924">
        <w:rPr>
          <w:rFonts w:ascii="Comic Sans MS" w:hAnsi="Comic Sans MS" w:cs="Arial"/>
          <w:bCs/>
          <w:iCs/>
        </w:rPr>
        <w:t>programme</w:t>
      </w:r>
      <w:proofErr w:type="spellEnd"/>
      <w:r w:rsidR="00877924">
        <w:rPr>
          <w:rFonts w:ascii="Comic Sans MS" w:hAnsi="Comic Sans MS" w:cs="Arial"/>
          <w:bCs/>
          <w:iCs/>
        </w:rPr>
        <w:t xml:space="preserve"> of study.</w:t>
      </w:r>
    </w:p>
    <w:p w:rsidR="00110F41" w:rsidRPr="00736844" w:rsidRDefault="00110F41" w:rsidP="003437A9">
      <w:pPr>
        <w:ind w:left="576"/>
        <w:jc w:val="both"/>
        <w:rPr>
          <w:rFonts w:ascii="Comic Sans MS" w:hAnsi="Comic Sans MS" w:cs="Arial"/>
        </w:rPr>
      </w:pPr>
    </w:p>
    <w:p w:rsidR="00110F41" w:rsidRPr="00736844" w:rsidRDefault="00110F41" w:rsidP="003437A9">
      <w:pPr>
        <w:ind w:left="576"/>
        <w:jc w:val="both"/>
        <w:rPr>
          <w:rFonts w:ascii="Comic Sans MS" w:hAnsi="Comic Sans MS" w:cs="Arial"/>
        </w:rPr>
      </w:pPr>
    </w:p>
    <w:p w:rsidR="00110F41" w:rsidRDefault="00110F41" w:rsidP="003437A9">
      <w:pPr>
        <w:pStyle w:val="Heading2"/>
        <w:jc w:val="both"/>
        <w:rPr>
          <w:rFonts w:ascii="Comic Sans MS" w:hAnsi="Comic Sans MS"/>
          <w:sz w:val="20"/>
        </w:rPr>
      </w:pPr>
      <w:bookmarkStart w:id="6" w:name="_Toc176572543"/>
      <w:bookmarkStart w:id="7" w:name="_Toc251840454"/>
      <w:r w:rsidRPr="00736844">
        <w:rPr>
          <w:rFonts w:ascii="Comic Sans MS" w:hAnsi="Comic Sans MS"/>
          <w:sz w:val="20"/>
        </w:rPr>
        <w:t>Staff Development</w:t>
      </w:r>
      <w:bookmarkEnd w:id="6"/>
      <w:bookmarkEnd w:id="7"/>
    </w:p>
    <w:p w:rsidR="003437A9" w:rsidRPr="003437A9" w:rsidRDefault="003437A9" w:rsidP="003437A9">
      <w:pPr>
        <w:jc w:val="both"/>
      </w:pPr>
    </w:p>
    <w:p w:rsidR="00110F41" w:rsidRPr="00736844" w:rsidRDefault="0056134C" w:rsidP="003437A9">
      <w:pPr>
        <w:ind w:left="576"/>
        <w:jc w:val="both"/>
        <w:rPr>
          <w:rFonts w:ascii="Comic Sans MS" w:hAnsi="Comic Sans MS" w:cs="Arial"/>
        </w:rPr>
      </w:pPr>
      <w:r>
        <w:rPr>
          <w:rFonts w:ascii="Comic Sans MS" w:hAnsi="Comic Sans MS" w:cs="Arial"/>
        </w:rPr>
        <w:t xml:space="preserve">Time has been allocated in the working time agreement to enable staff to </w:t>
      </w:r>
      <w:proofErr w:type="spellStart"/>
      <w:r>
        <w:rPr>
          <w:rFonts w:ascii="Comic Sans MS" w:hAnsi="Comic Sans MS" w:cs="Arial"/>
        </w:rPr>
        <w:t>familiarise</w:t>
      </w:r>
      <w:proofErr w:type="spellEnd"/>
      <w:r>
        <w:rPr>
          <w:rFonts w:ascii="Comic Sans MS" w:hAnsi="Comic Sans MS" w:cs="Arial"/>
        </w:rPr>
        <w:t xml:space="preserve"> themselves with the </w:t>
      </w:r>
      <w:proofErr w:type="spellStart"/>
      <w:r>
        <w:rPr>
          <w:rFonts w:ascii="Comic Sans MS" w:hAnsi="Comic Sans MS" w:cs="Arial"/>
        </w:rPr>
        <w:t>programme</w:t>
      </w:r>
      <w:proofErr w:type="spellEnd"/>
      <w:r>
        <w:rPr>
          <w:rFonts w:ascii="Comic Sans MS" w:hAnsi="Comic Sans MS" w:cs="Arial"/>
        </w:rPr>
        <w:t xml:space="preserve"> of study. </w:t>
      </w:r>
      <w:r w:rsidR="00110F41" w:rsidRPr="00736844">
        <w:rPr>
          <w:rFonts w:ascii="Comic Sans MS" w:hAnsi="Comic Sans MS" w:cs="Arial"/>
        </w:rPr>
        <w:t xml:space="preserve"> </w:t>
      </w:r>
      <w:r w:rsidR="00E441AE">
        <w:rPr>
          <w:rFonts w:ascii="Comic Sans MS" w:hAnsi="Comic Sans MS" w:cs="Arial"/>
        </w:rPr>
        <w:t xml:space="preserve">Staff have been consulted and given the opportunity to feedback on the policy and </w:t>
      </w:r>
      <w:proofErr w:type="spellStart"/>
      <w:r w:rsidR="00E441AE">
        <w:rPr>
          <w:rFonts w:ascii="Comic Sans MS" w:hAnsi="Comic Sans MS" w:cs="Arial"/>
        </w:rPr>
        <w:t>programme</w:t>
      </w:r>
      <w:proofErr w:type="spellEnd"/>
      <w:r w:rsidR="00E441AE">
        <w:rPr>
          <w:rFonts w:ascii="Comic Sans MS" w:hAnsi="Comic Sans MS" w:cs="Arial"/>
        </w:rPr>
        <w:t xml:space="preserve"> of study. </w:t>
      </w:r>
    </w:p>
    <w:p w:rsidR="00110F41" w:rsidRPr="00736844" w:rsidRDefault="00110F41" w:rsidP="003437A9">
      <w:pPr>
        <w:ind w:left="576"/>
        <w:jc w:val="both"/>
        <w:rPr>
          <w:rFonts w:ascii="Comic Sans MS" w:hAnsi="Comic Sans MS" w:cs="Arial"/>
        </w:rPr>
      </w:pPr>
    </w:p>
    <w:p w:rsidR="00110F41" w:rsidRPr="00736844" w:rsidRDefault="00110F41" w:rsidP="003437A9">
      <w:pPr>
        <w:jc w:val="both"/>
        <w:rPr>
          <w:rFonts w:ascii="Comic Sans MS" w:hAnsi="Comic Sans MS" w:cs="Arial"/>
        </w:rPr>
      </w:pPr>
    </w:p>
    <w:p w:rsidR="00110F41" w:rsidRPr="00736844" w:rsidRDefault="00110F41" w:rsidP="003437A9">
      <w:pPr>
        <w:pStyle w:val="Heading2"/>
        <w:jc w:val="both"/>
        <w:rPr>
          <w:rFonts w:ascii="Comic Sans MS" w:hAnsi="Comic Sans MS"/>
          <w:sz w:val="20"/>
        </w:rPr>
      </w:pPr>
      <w:bookmarkStart w:id="8" w:name="_Toc176572544"/>
      <w:bookmarkStart w:id="9" w:name="_Toc251840455"/>
      <w:r w:rsidRPr="00736844">
        <w:rPr>
          <w:rFonts w:ascii="Comic Sans MS" w:hAnsi="Comic Sans MS"/>
          <w:sz w:val="20"/>
        </w:rPr>
        <w:t>Partnership Working</w:t>
      </w:r>
      <w:bookmarkEnd w:id="8"/>
      <w:bookmarkEnd w:id="9"/>
    </w:p>
    <w:p w:rsidR="00110F41" w:rsidRPr="00736844" w:rsidRDefault="00110F41" w:rsidP="003437A9">
      <w:pPr>
        <w:ind w:left="576"/>
        <w:jc w:val="both"/>
        <w:rPr>
          <w:rFonts w:ascii="Comic Sans MS" w:hAnsi="Comic Sans MS" w:cs="Arial"/>
        </w:rPr>
      </w:pPr>
      <w:bookmarkStart w:id="10" w:name="_Toc157921758"/>
    </w:p>
    <w:bookmarkEnd w:id="10"/>
    <w:p w:rsidR="00110F41" w:rsidRPr="00736844" w:rsidRDefault="00110F41" w:rsidP="003437A9">
      <w:pPr>
        <w:numPr>
          <w:ilvl w:val="0"/>
          <w:numId w:val="5"/>
        </w:numPr>
        <w:jc w:val="both"/>
        <w:rPr>
          <w:rFonts w:ascii="Comic Sans MS" w:hAnsi="Comic Sans MS" w:cs="Arial"/>
        </w:rPr>
      </w:pPr>
      <w:r w:rsidRPr="00736844">
        <w:rPr>
          <w:rFonts w:ascii="Comic Sans MS" w:hAnsi="Comic Sans MS" w:cs="Arial"/>
        </w:rPr>
        <w:t xml:space="preserve">RSHP is supported by accessible health services for young people. </w:t>
      </w:r>
    </w:p>
    <w:p w:rsidR="00110F41" w:rsidRPr="00736844" w:rsidRDefault="00110F41" w:rsidP="003437A9">
      <w:pPr>
        <w:numPr>
          <w:ilvl w:val="0"/>
          <w:numId w:val="5"/>
        </w:numPr>
        <w:jc w:val="both"/>
        <w:rPr>
          <w:rFonts w:ascii="Comic Sans MS" w:hAnsi="Comic Sans MS" w:cs="Arial"/>
          <w:b/>
          <w:lang w:val="en-GB"/>
        </w:rPr>
      </w:pPr>
      <w:r w:rsidRPr="00736844">
        <w:rPr>
          <w:rFonts w:ascii="Comic Sans MS" w:hAnsi="Comic Sans MS" w:cs="Arial"/>
        </w:rPr>
        <w:t xml:space="preserve">Early joint planning with partner agencies will ensure that materials used and issued are appropriate for the age and stage of learners. </w:t>
      </w:r>
    </w:p>
    <w:p w:rsidR="00110F41" w:rsidRPr="00736844" w:rsidRDefault="00110F41" w:rsidP="003437A9">
      <w:pPr>
        <w:ind w:left="576"/>
        <w:jc w:val="both"/>
        <w:rPr>
          <w:rFonts w:ascii="Comic Sans MS" w:hAnsi="Comic Sans MS" w:cs="Arial"/>
          <w:b/>
          <w:lang w:val="en-GB"/>
        </w:rPr>
      </w:pPr>
    </w:p>
    <w:p w:rsidR="00CA7E69" w:rsidRDefault="00CA7E69" w:rsidP="003437A9">
      <w:pPr>
        <w:spacing w:after="200" w:line="276" w:lineRule="auto"/>
        <w:jc w:val="both"/>
        <w:rPr>
          <w:rFonts w:ascii="Comic Sans MS" w:hAnsi="Comic Sans MS" w:cs="Arial"/>
        </w:rPr>
      </w:pPr>
      <w:r>
        <w:rPr>
          <w:rFonts w:ascii="Comic Sans MS" w:hAnsi="Comic Sans MS" w:cs="Arial"/>
        </w:rPr>
        <w:br w:type="page"/>
      </w:r>
    </w:p>
    <w:p w:rsidR="00110F41" w:rsidRPr="00736844" w:rsidRDefault="00110F41" w:rsidP="003437A9">
      <w:pPr>
        <w:jc w:val="both"/>
        <w:rPr>
          <w:rFonts w:ascii="Comic Sans MS" w:hAnsi="Comic Sans MS" w:cs="Arial"/>
        </w:rPr>
      </w:pPr>
    </w:p>
    <w:p w:rsidR="00110F41" w:rsidRPr="00736844" w:rsidRDefault="00110F41" w:rsidP="003437A9">
      <w:pPr>
        <w:pStyle w:val="Heading1"/>
        <w:tabs>
          <w:tab w:val="clear" w:pos="432"/>
          <w:tab w:val="left" w:pos="720"/>
        </w:tabs>
        <w:spacing w:before="240" w:after="240"/>
        <w:ind w:left="590" w:hanging="590"/>
        <w:jc w:val="both"/>
        <w:rPr>
          <w:rFonts w:ascii="Comic Sans MS" w:hAnsi="Comic Sans MS"/>
          <w:sz w:val="20"/>
          <w:szCs w:val="20"/>
        </w:rPr>
      </w:pPr>
      <w:bookmarkStart w:id="11" w:name="_Toc176572545"/>
      <w:bookmarkStart w:id="12" w:name="_Toc251840456"/>
      <w:r w:rsidRPr="00736844">
        <w:rPr>
          <w:rFonts w:ascii="Comic Sans MS" w:hAnsi="Comic Sans MS"/>
          <w:sz w:val="20"/>
          <w:szCs w:val="20"/>
        </w:rPr>
        <w:t>Guidance for Teachers</w:t>
      </w:r>
      <w:bookmarkEnd w:id="11"/>
      <w:bookmarkEnd w:id="12"/>
    </w:p>
    <w:p w:rsidR="00110F41" w:rsidRPr="00736844" w:rsidRDefault="00110F41" w:rsidP="003437A9">
      <w:pPr>
        <w:pStyle w:val="Heading2"/>
        <w:jc w:val="both"/>
        <w:rPr>
          <w:rFonts w:ascii="Comic Sans MS" w:hAnsi="Comic Sans MS"/>
          <w:sz w:val="20"/>
        </w:rPr>
      </w:pPr>
      <w:bookmarkStart w:id="13" w:name="_Toc251840459"/>
      <w:r w:rsidRPr="00736844">
        <w:rPr>
          <w:rFonts w:ascii="Comic Sans MS" w:hAnsi="Comic Sans MS"/>
          <w:sz w:val="20"/>
        </w:rPr>
        <w:t>RSHP in the Curriculum</w:t>
      </w:r>
      <w:bookmarkEnd w:id="13"/>
    </w:p>
    <w:p w:rsidR="00110F41" w:rsidRPr="00736844" w:rsidRDefault="00110F41" w:rsidP="003437A9">
      <w:pPr>
        <w:ind w:left="590"/>
        <w:jc w:val="both"/>
        <w:rPr>
          <w:rFonts w:ascii="Comic Sans MS" w:hAnsi="Comic Sans MS" w:cs="Arial"/>
        </w:rPr>
      </w:pPr>
    </w:p>
    <w:p w:rsidR="00FC1626" w:rsidRDefault="00FC1626" w:rsidP="003437A9">
      <w:pPr>
        <w:pStyle w:val="ListParagraph"/>
        <w:numPr>
          <w:ilvl w:val="0"/>
          <w:numId w:val="24"/>
        </w:numPr>
        <w:jc w:val="both"/>
        <w:rPr>
          <w:rFonts w:ascii="Comic Sans MS" w:hAnsi="Comic Sans MS" w:cs="Arial"/>
        </w:rPr>
      </w:pPr>
      <w:r>
        <w:rPr>
          <w:rFonts w:ascii="Comic Sans MS" w:hAnsi="Comic Sans MS" w:cs="Arial"/>
        </w:rPr>
        <w:t xml:space="preserve"> </w:t>
      </w:r>
      <w:r w:rsidR="00110F41" w:rsidRPr="00FC1626">
        <w:rPr>
          <w:rFonts w:ascii="Comic Sans MS" w:hAnsi="Comic Sans MS" w:cs="Arial"/>
        </w:rPr>
        <w:t>RSHP is one element of health education set within the wider context of health promotion and the health promoting ethos of the school.</w:t>
      </w:r>
    </w:p>
    <w:p w:rsidR="00FC1626" w:rsidRPr="00FC1626" w:rsidRDefault="00FC1626" w:rsidP="003437A9">
      <w:pPr>
        <w:pStyle w:val="ListParagraph"/>
        <w:ind w:left="936"/>
        <w:jc w:val="both"/>
        <w:rPr>
          <w:rFonts w:ascii="Comic Sans MS" w:hAnsi="Comic Sans MS" w:cs="Arial"/>
        </w:rPr>
      </w:pPr>
    </w:p>
    <w:p w:rsidR="00110F41" w:rsidRPr="00FC1626" w:rsidRDefault="00532668" w:rsidP="003437A9">
      <w:pPr>
        <w:pStyle w:val="ListParagraph"/>
        <w:numPr>
          <w:ilvl w:val="0"/>
          <w:numId w:val="24"/>
        </w:numPr>
        <w:jc w:val="both"/>
        <w:rPr>
          <w:rFonts w:ascii="Comic Sans MS" w:hAnsi="Comic Sans MS"/>
        </w:rPr>
      </w:pPr>
      <w:r w:rsidRPr="00FC1626">
        <w:rPr>
          <w:rFonts w:ascii="Comic Sans MS" w:hAnsi="Comic Sans MS" w:cs="Arial"/>
        </w:rPr>
        <w:t xml:space="preserve">In order to ensure continuity and progression Bell’s Brae Primary have developed a framework to support and guide teaching and learning. </w:t>
      </w:r>
    </w:p>
    <w:p w:rsidR="00110F41" w:rsidRPr="00736844" w:rsidRDefault="00110F41" w:rsidP="003437A9">
      <w:pPr>
        <w:pStyle w:val="Heading2"/>
        <w:jc w:val="both"/>
        <w:rPr>
          <w:rFonts w:ascii="Comic Sans MS" w:hAnsi="Comic Sans MS"/>
          <w:sz w:val="20"/>
        </w:rPr>
      </w:pPr>
      <w:bookmarkStart w:id="14" w:name="_Toc176572548"/>
      <w:bookmarkStart w:id="15" w:name="_Toc251840457"/>
      <w:bookmarkStart w:id="16" w:name="_Toc176572546"/>
      <w:bookmarkStart w:id="17" w:name="_Toc67755738"/>
      <w:r w:rsidRPr="00736844">
        <w:rPr>
          <w:rFonts w:ascii="Comic Sans MS" w:hAnsi="Comic Sans MS"/>
          <w:sz w:val="20"/>
        </w:rPr>
        <w:t>The Aims of RSHP</w:t>
      </w:r>
      <w:bookmarkEnd w:id="14"/>
      <w:bookmarkEnd w:id="15"/>
    </w:p>
    <w:p w:rsidR="00110F41" w:rsidRPr="00736844" w:rsidRDefault="00110F41" w:rsidP="003437A9">
      <w:pPr>
        <w:jc w:val="both"/>
        <w:rPr>
          <w:rFonts w:ascii="Comic Sans MS" w:hAnsi="Comic Sans MS" w:cs="Arial"/>
          <w:b/>
        </w:rPr>
      </w:pPr>
    </w:p>
    <w:p w:rsidR="00110F41" w:rsidRPr="00736844" w:rsidRDefault="00110F41" w:rsidP="003437A9">
      <w:pPr>
        <w:ind w:left="576"/>
        <w:jc w:val="both"/>
        <w:rPr>
          <w:rFonts w:ascii="Comic Sans MS" w:hAnsi="Comic Sans MS" w:cs="Arial"/>
        </w:rPr>
      </w:pPr>
      <w:r w:rsidRPr="00736844">
        <w:rPr>
          <w:rFonts w:ascii="Comic Sans MS" w:hAnsi="Comic Sans MS" w:cs="Arial"/>
        </w:rPr>
        <w:t>A comprehensive framework of RSHP should aim to:</w:t>
      </w:r>
    </w:p>
    <w:p w:rsidR="00110F41" w:rsidRPr="00736844" w:rsidRDefault="00110F41" w:rsidP="003437A9">
      <w:pPr>
        <w:ind w:left="576"/>
        <w:jc w:val="both"/>
        <w:rPr>
          <w:rFonts w:ascii="Comic Sans MS" w:hAnsi="Comic Sans MS" w:cs="Arial"/>
        </w:rPr>
      </w:pPr>
    </w:p>
    <w:p w:rsidR="00110F41" w:rsidRPr="00736844" w:rsidRDefault="00110F41" w:rsidP="003437A9">
      <w:pPr>
        <w:numPr>
          <w:ilvl w:val="0"/>
          <w:numId w:val="22"/>
        </w:numPr>
        <w:jc w:val="both"/>
        <w:rPr>
          <w:rFonts w:ascii="Comic Sans MS" w:hAnsi="Comic Sans MS" w:cs="Arial"/>
        </w:rPr>
      </w:pPr>
      <w:r w:rsidRPr="00736844">
        <w:rPr>
          <w:rFonts w:ascii="Comic Sans MS" w:hAnsi="Comic Sans MS" w:cs="Arial"/>
        </w:rPr>
        <w:t>Allow pupils to develop knowledge and understanding about RSHP</w:t>
      </w:r>
    </w:p>
    <w:p w:rsidR="00110F41" w:rsidRPr="00736844" w:rsidRDefault="00110F41" w:rsidP="003437A9">
      <w:pPr>
        <w:numPr>
          <w:ilvl w:val="0"/>
          <w:numId w:val="22"/>
        </w:numPr>
        <w:jc w:val="both"/>
        <w:rPr>
          <w:rFonts w:ascii="Comic Sans MS" w:hAnsi="Comic Sans MS" w:cs="Arial"/>
        </w:rPr>
      </w:pPr>
      <w:r w:rsidRPr="00736844">
        <w:rPr>
          <w:rFonts w:ascii="Comic Sans MS" w:hAnsi="Comic Sans MS" w:cs="Arial"/>
        </w:rPr>
        <w:t>Provide opportunities for pupils to develop beliefs, attitudes and values to support them in their choice of healthy lifestyles</w:t>
      </w:r>
    </w:p>
    <w:p w:rsidR="00110F41" w:rsidRPr="00736844" w:rsidRDefault="00110F41" w:rsidP="003437A9">
      <w:pPr>
        <w:numPr>
          <w:ilvl w:val="0"/>
          <w:numId w:val="22"/>
        </w:numPr>
        <w:jc w:val="both"/>
        <w:rPr>
          <w:rFonts w:ascii="Comic Sans MS" w:hAnsi="Comic Sans MS" w:cs="Arial"/>
        </w:rPr>
      </w:pPr>
      <w:r w:rsidRPr="00736844">
        <w:rPr>
          <w:rFonts w:ascii="Comic Sans MS" w:hAnsi="Comic Sans MS" w:cs="Arial"/>
        </w:rPr>
        <w:t>Allow pupils to develop skills which enable them to make positive choices and decisions</w:t>
      </w:r>
      <w:r w:rsidR="00532668" w:rsidRPr="00736844">
        <w:rPr>
          <w:rFonts w:ascii="Comic Sans MS" w:hAnsi="Comic Sans MS" w:cs="Arial"/>
        </w:rPr>
        <w:t xml:space="preserve"> in the day to day interactions with other and online</w:t>
      </w:r>
      <w:r w:rsidRPr="00736844">
        <w:rPr>
          <w:rFonts w:ascii="Comic Sans MS" w:hAnsi="Comic Sans MS" w:cs="Arial"/>
        </w:rPr>
        <w:t>, including those which al</w:t>
      </w:r>
      <w:r w:rsidR="00532668" w:rsidRPr="00736844">
        <w:rPr>
          <w:rFonts w:ascii="Comic Sans MS" w:hAnsi="Comic Sans MS" w:cs="Arial"/>
        </w:rPr>
        <w:t>low them to resist peer pressure.</w:t>
      </w:r>
    </w:p>
    <w:p w:rsidR="00110F41" w:rsidRPr="00736844" w:rsidRDefault="00110F41" w:rsidP="003437A9">
      <w:pPr>
        <w:numPr>
          <w:ilvl w:val="0"/>
          <w:numId w:val="22"/>
        </w:numPr>
        <w:jc w:val="both"/>
        <w:rPr>
          <w:rFonts w:ascii="Comic Sans MS" w:hAnsi="Comic Sans MS" w:cs="Arial"/>
        </w:rPr>
      </w:pPr>
      <w:r w:rsidRPr="00736844">
        <w:rPr>
          <w:rFonts w:ascii="Comic Sans MS" w:hAnsi="Comic Sans MS" w:cs="Arial"/>
        </w:rPr>
        <w:t>Link with other components of personal, social and health education to develop life skills and promote access to positive, health-promoting lifestyles</w:t>
      </w:r>
    </w:p>
    <w:p w:rsidR="00110F41" w:rsidRPr="00736844" w:rsidRDefault="00110F41" w:rsidP="003437A9">
      <w:pPr>
        <w:numPr>
          <w:ilvl w:val="0"/>
          <w:numId w:val="22"/>
        </w:numPr>
        <w:jc w:val="both"/>
        <w:rPr>
          <w:rFonts w:ascii="Comic Sans MS" w:hAnsi="Comic Sans MS" w:cs="Arial"/>
        </w:rPr>
      </w:pPr>
      <w:r w:rsidRPr="00736844">
        <w:rPr>
          <w:rFonts w:ascii="Comic Sans MS" w:hAnsi="Comic Sans MS" w:cs="Arial"/>
        </w:rPr>
        <w:t>Establish an awareness of the importance of stable family life and relationships, including the responsibilities of parenthood and marriage</w:t>
      </w:r>
    </w:p>
    <w:p w:rsidR="00110F41" w:rsidRPr="00736844" w:rsidRDefault="00110F41" w:rsidP="003437A9">
      <w:pPr>
        <w:numPr>
          <w:ilvl w:val="0"/>
          <w:numId w:val="22"/>
        </w:numPr>
        <w:jc w:val="both"/>
        <w:rPr>
          <w:rFonts w:ascii="Comic Sans MS" w:hAnsi="Comic Sans MS" w:cs="Arial"/>
        </w:rPr>
      </w:pPr>
      <w:r w:rsidRPr="00736844">
        <w:rPr>
          <w:rFonts w:ascii="Comic Sans MS" w:hAnsi="Comic Sans MS" w:cs="Arial"/>
        </w:rPr>
        <w:t>Provide information about the skills for accessing, where appropriate, agencies and services providing support and advice to young people</w:t>
      </w:r>
      <w:bookmarkEnd w:id="16"/>
      <w:r w:rsidR="00131264" w:rsidRPr="00736844">
        <w:rPr>
          <w:rFonts w:ascii="Comic Sans MS" w:hAnsi="Comic Sans MS" w:cs="Arial"/>
        </w:rPr>
        <w:t>.</w:t>
      </w:r>
    </w:p>
    <w:p w:rsidR="00110F41" w:rsidRPr="00736844" w:rsidRDefault="00110F41" w:rsidP="003437A9">
      <w:pPr>
        <w:jc w:val="both"/>
        <w:rPr>
          <w:rFonts w:ascii="Comic Sans MS" w:hAnsi="Comic Sans MS" w:cs="Arial"/>
        </w:rPr>
      </w:pPr>
      <w:bookmarkStart w:id="18" w:name="_Toc176572550"/>
      <w:bookmarkEnd w:id="17"/>
    </w:p>
    <w:p w:rsidR="00110F41" w:rsidRPr="00736844" w:rsidRDefault="00110F41" w:rsidP="003437A9">
      <w:pPr>
        <w:ind w:left="720"/>
        <w:jc w:val="both"/>
        <w:rPr>
          <w:rFonts w:ascii="Comic Sans MS" w:hAnsi="Comic Sans MS"/>
        </w:rPr>
      </w:pPr>
    </w:p>
    <w:p w:rsidR="00110F41" w:rsidRPr="00736844" w:rsidRDefault="0074016B" w:rsidP="003437A9">
      <w:pPr>
        <w:jc w:val="both"/>
        <w:rPr>
          <w:rFonts w:ascii="Comic Sans MS" w:hAnsi="Comic Sans MS" w:cs="Arial"/>
          <w:b/>
        </w:rPr>
      </w:pPr>
      <w:r w:rsidRPr="00736844">
        <w:rPr>
          <w:rFonts w:ascii="Comic Sans MS" w:hAnsi="Comic Sans MS" w:cs="Arial"/>
          <w:b/>
        </w:rPr>
        <w:t>2.3</w:t>
      </w:r>
      <w:r w:rsidR="00110F41" w:rsidRPr="00736844">
        <w:rPr>
          <w:rFonts w:ascii="Comic Sans MS" w:hAnsi="Comic Sans MS" w:cs="Arial"/>
          <w:b/>
        </w:rPr>
        <w:t xml:space="preserve">    Additional Support for Learning </w:t>
      </w:r>
    </w:p>
    <w:p w:rsidR="00110F41" w:rsidRPr="00736844" w:rsidRDefault="00110F41" w:rsidP="003437A9">
      <w:pPr>
        <w:ind w:left="720"/>
        <w:jc w:val="both"/>
        <w:rPr>
          <w:rFonts w:ascii="Comic Sans MS" w:hAnsi="Comic Sans MS" w:cs="Arial"/>
        </w:rPr>
      </w:pPr>
    </w:p>
    <w:p w:rsidR="00110F41" w:rsidRPr="00FC1626" w:rsidRDefault="00110F41" w:rsidP="003437A9">
      <w:pPr>
        <w:pStyle w:val="ListParagraph"/>
        <w:numPr>
          <w:ilvl w:val="0"/>
          <w:numId w:val="25"/>
        </w:numPr>
        <w:ind w:left="952" w:hanging="385"/>
        <w:jc w:val="both"/>
        <w:rPr>
          <w:rFonts w:ascii="Comic Sans MS" w:hAnsi="Comic Sans MS" w:cs="Arial"/>
        </w:rPr>
      </w:pPr>
      <w:r w:rsidRPr="00FC1626">
        <w:rPr>
          <w:rFonts w:ascii="Comic Sans MS" w:hAnsi="Comic Sans MS" w:cs="Arial"/>
        </w:rPr>
        <w:t xml:space="preserve">The </w:t>
      </w:r>
      <w:proofErr w:type="spellStart"/>
      <w:r w:rsidRPr="00FC1626">
        <w:rPr>
          <w:rFonts w:ascii="Comic Sans MS" w:hAnsi="Comic Sans MS" w:cs="Arial"/>
        </w:rPr>
        <w:t>programme</w:t>
      </w:r>
      <w:proofErr w:type="spellEnd"/>
      <w:r w:rsidRPr="00FC1626">
        <w:rPr>
          <w:rFonts w:ascii="Comic Sans MS" w:hAnsi="Comic Sans MS" w:cs="Arial"/>
        </w:rPr>
        <w:t xml:space="preserve"> of Lesson Outlines incorporates resources to support RSHP in relation to learners with Additional Support Needs.</w:t>
      </w:r>
    </w:p>
    <w:p w:rsidR="00110F41" w:rsidRPr="00736844" w:rsidRDefault="00110F41" w:rsidP="003437A9">
      <w:pPr>
        <w:ind w:left="720"/>
        <w:jc w:val="both"/>
        <w:rPr>
          <w:rFonts w:ascii="Comic Sans MS" w:hAnsi="Comic Sans MS" w:cs="Arial"/>
        </w:rPr>
      </w:pPr>
    </w:p>
    <w:p w:rsidR="00110F41" w:rsidRPr="00FC1626" w:rsidRDefault="00110F41" w:rsidP="003437A9">
      <w:pPr>
        <w:pStyle w:val="ListParagraph"/>
        <w:numPr>
          <w:ilvl w:val="0"/>
          <w:numId w:val="25"/>
        </w:numPr>
        <w:ind w:left="966" w:hanging="399"/>
        <w:jc w:val="both"/>
        <w:rPr>
          <w:rFonts w:ascii="Comic Sans MS" w:hAnsi="Comic Sans MS" w:cs="Arial"/>
        </w:rPr>
      </w:pPr>
      <w:r w:rsidRPr="00FC1626">
        <w:rPr>
          <w:rFonts w:ascii="Comic Sans MS" w:hAnsi="Comic Sans MS" w:cs="Arial"/>
        </w:rPr>
        <w:t>Where individual needs exist and IEPs are in place, it will be important to use resources tailored to their specific individual circumstances.</w:t>
      </w:r>
    </w:p>
    <w:p w:rsidR="00110F41" w:rsidRPr="00736844" w:rsidRDefault="00110F41" w:rsidP="003437A9">
      <w:pPr>
        <w:ind w:left="720"/>
        <w:jc w:val="both"/>
        <w:rPr>
          <w:rFonts w:ascii="Comic Sans MS" w:hAnsi="Comic Sans MS" w:cs="Arial"/>
        </w:rPr>
      </w:pPr>
    </w:p>
    <w:p w:rsidR="00110F41" w:rsidRPr="00736844" w:rsidRDefault="0074016B" w:rsidP="003437A9">
      <w:pPr>
        <w:pStyle w:val="Heading2"/>
        <w:numPr>
          <w:ilvl w:val="0"/>
          <w:numId w:val="0"/>
        </w:numPr>
        <w:tabs>
          <w:tab w:val="left" w:pos="720"/>
        </w:tabs>
        <w:jc w:val="both"/>
        <w:rPr>
          <w:rFonts w:ascii="Comic Sans MS" w:hAnsi="Comic Sans MS"/>
          <w:sz w:val="20"/>
        </w:rPr>
      </w:pPr>
      <w:bookmarkStart w:id="19" w:name="_Toc251840462"/>
      <w:r w:rsidRPr="00736844">
        <w:rPr>
          <w:rFonts w:ascii="Comic Sans MS" w:hAnsi="Comic Sans MS"/>
          <w:sz w:val="20"/>
        </w:rPr>
        <w:t>2.4</w:t>
      </w:r>
      <w:r w:rsidR="00110F41" w:rsidRPr="00736844">
        <w:rPr>
          <w:rFonts w:ascii="Comic Sans MS" w:hAnsi="Comic Sans MS"/>
          <w:sz w:val="20"/>
        </w:rPr>
        <w:t xml:space="preserve">    </w:t>
      </w:r>
      <w:r w:rsidR="00110F41" w:rsidRPr="00736844">
        <w:rPr>
          <w:rFonts w:ascii="Comic Sans MS" w:hAnsi="Comic Sans MS"/>
          <w:sz w:val="20"/>
        </w:rPr>
        <w:tab/>
        <w:t xml:space="preserve">Involving Parents and </w:t>
      </w:r>
      <w:proofErr w:type="spellStart"/>
      <w:r w:rsidR="00110F41" w:rsidRPr="00736844">
        <w:rPr>
          <w:rFonts w:ascii="Comic Sans MS" w:hAnsi="Comic Sans MS"/>
          <w:sz w:val="20"/>
        </w:rPr>
        <w:t>Carers</w:t>
      </w:r>
      <w:bookmarkEnd w:id="18"/>
      <w:bookmarkEnd w:id="19"/>
      <w:proofErr w:type="spellEnd"/>
    </w:p>
    <w:p w:rsidR="00110F41" w:rsidRPr="00736844" w:rsidRDefault="00FC1626" w:rsidP="003437A9">
      <w:pPr>
        <w:ind w:left="993" w:hanging="426"/>
        <w:jc w:val="both"/>
        <w:rPr>
          <w:rFonts w:ascii="Comic Sans MS" w:hAnsi="Comic Sans MS" w:cs="Arial"/>
        </w:rPr>
      </w:pPr>
      <w:r>
        <w:rPr>
          <w:rFonts w:ascii="Comic Sans MS" w:hAnsi="Comic Sans MS" w:cs="Arial"/>
        </w:rPr>
        <w:t xml:space="preserve">1. </w:t>
      </w:r>
      <w:r w:rsidR="003D3B34">
        <w:rPr>
          <w:rFonts w:ascii="Comic Sans MS" w:hAnsi="Comic Sans MS" w:cs="Arial"/>
        </w:rPr>
        <w:tab/>
      </w:r>
      <w:r w:rsidR="00110F41" w:rsidRPr="00736844">
        <w:rPr>
          <w:rFonts w:ascii="Comic Sans MS" w:hAnsi="Comic Sans MS" w:cs="Arial"/>
        </w:rPr>
        <w:t xml:space="preserve">In this sensitive area, the involvement of parents and </w:t>
      </w:r>
      <w:proofErr w:type="spellStart"/>
      <w:r w:rsidR="00110F41" w:rsidRPr="00736844">
        <w:rPr>
          <w:rFonts w:ascii="Comic Sans MS" w:hAnsi="Comic Sans MS" w:cs="Arial"/>
        </w:rPr>
        <w:t>carers</w:t>
      </w:r>
      <w:proofErr w:type="spellEnd"/>
      <w:r w:rsidR="00110F41" w:rsidRPr="00736844">
        <w:rPr>
          <w:rFonts w:ascii="Comic Sans MS" w:hAnsi="Comic Sans MS" w:cs="Arial"/>
        </w:rPr>
        <w:t xml:space="preserve"> is critical. The effectiveness of what is taught is increased when the classroom teaching is supported and reinforced at home.</w:t>
      </w:r>
      <w:r w:rsidR="00131264" w:rsidRPr="00736844">
        <w:rPr>
          <w:rFonts w:ascii="Comic Sans MS" w:hAnsi="Comic Sans MS" w:cs="Arial"/>
        </w:rPr>
        <w:t xml:space="preserve"> Information will be shared with parents prior to learning experiences.</w:t>
      </w:r>
    </w:p>
    <w:p w:rsidR="00110F41" w:rsidRPr="00736844" w:rsidRDefault="00110F41" w:rsidP="003437A9">
      <w:pPr>
        <w:ind w:left="590"/>
        <w:jc w:val="both"/>
        <w:rPr>
          <w:rFonts w:ascii="Comic Sans MS" w:hAnsi="Comic Sans MS" w:cs="Arial"/>
        </w:rPr>
      </w:pPr>
    </w:p>
    <w:p w:rsidR="00110F41" w:rsidRPr="00736844" w:rsidRDefault="00110F41" w:rsidP="003437A9">
      <w:pPr>
        <w:ind w:left="720"/>
        <w:jc w:val="both"/>
        <w:rPr>
          <w:rFonts w:ascii="Comic Sans MS" w:hAnsi="Comic Sans MS" w:cs="Arial"/>
        </w:rPr>
      </w:pPr>
    </w:p>
    <w:p w:rsidR="00110F41" w:rsidRPr="00736844" w:rsidRDefault="00110F41" w:rsidP="003437A9">
      <w:pPr>
        <w:ind w:left="720" w:hanging="1260"/>
        <w:jc w:val="both"/>
        <w:rPr>
          <w:rFonts w:ascii="Comic Sans MS" w:hAnsi="Comic Sans MS"/>
        </w:rPr>
      </w:pPr>
    </w:p>
    <w:p w:rsidR="00110F41" w:rsidRPr="00736844" w:rsidRDefault="00110F41" w:rsidP="003437A9">
      <w:pPr>
        <w:ind w:left="720" w:hanging="1260"/>
        <w:jc w:val="both"/>
        <w:rPr>
          <w:rFonts w:ascii="Comic Sans MS" w:hAnsi="Comic Sans MS" w:cs="Arial"/>
        </w:rPr>
      </w:pPr>
    </w:p>
    <w:p w:rsidR="00110F41" w:rsidRPr="00736844" w:rsidRDefault="00110F41" w:rsidP="003437A9">
      <w:pPr>
        <w:ind w:left="590"/>
        <w:jc w:val="both"/>
        <w:rPr>
          <w:rFonts w:ascii="Comic Sans MS" w:hAnsi="Comic Sans MS" w:cs="Arial"/>
        </w:rPr>
      </w:pPr>
    </w:p>
    <w:p w:rsidR="00110F41" w:rsidRPr="00736844" w:rsidRDefault="00110F41" w:rsidP="003437A9">
      <w:pPr>
        <w:pStyle w:val="Heading1"/>
        <w:numPr>
          <w:ilvl w:val="0"/>
          <w:numId w:val="0"/>
        </w:numPr>
        <w:spacing w:before="240" w:after="240"/>
        <w:jc w:val="both"/>
        <w:rPr>
          <w:rFonts w:ascii="Comic Sans MS" w:hAnsi="Comic Sans MS"/>
          <w:sz w:val="20"/>
          <w:szCs w:val="20"/>
        </w:rPr>
      </w:pPr>
    </w:p>
    <w:p w:rsidR="00110F41" w:rsidRPr="00736844" w:rsidRDefault="00110F41" w:rsidP="003437A9">
      <w:pPr>
        <w:pStyle w:val="Default"/>
        <w:ind w:left="720"/>
        <w:jc w:val="both"/>
        <w:rPr>
          <w:rFonts w:ascii="Comic Sans MS" w:hAnsi="Comic Sans MS"/>
          <w:color w:val="auto"/>
          <w:sz w:val="20"/>
          <w:szCs w:val="20"/>
        </w:rPr>
      </w:pPr>
    </w:p>
    <w:p w:rsidR="003437A9" w:rsidRDefault="00110F41" w:rsidP="003437A9">
      <w:pPr>
        <w:jc w:val="both"/>
        <w:rPr>
          <w:rFonts w:ascii="Comic Sans MS" w:hAnsi="Comic Sans MS" w:cs="Arial"/>
        </w:rPr>
      </w:pPr>
      <w:r w:rsidRPr="00736844">
        <w:rPr>
          <w:rFonts w:ascii="Comic Sans MS" w:hAnsi="Comic Sans MS" w:cs="Arial"/>
        </w:rPr>
        <w:lastRenderedPageBreak/>
        <w:t xml:space="preserve">  </w:t>
      </w:r>
    </w:p>
    <w:p w:rsidR="00110F41" w:rsidRPr="00736844" w:rsidRDefault="003437A9" w:rsidP="003437A9">
      <w:pPr>
        <w:jc w:val="both"/>
        <w:rPr>
          <w:rFonts w:ascii="Comic Sans MS" w:hAnsi="Comic Sans MS" w:cs="Arial"/>
          <w:b/>
        </w:rPr>
      </w:pPr>
      <w:r>
        <w:rPr>
          <w:rFonts w:ascii="Comic Sans MS" w:hAnsi="Comic Sans MS" w:cs="Arial"/>
          <w:b/>
        </w:rPr>
        <w:t xml:space="preserve">3 </w:t>
      </w:r>
      <w:r>
        <w:rPr>
          <w:rFonts w:ascii="Comic Sans MS" w:hAnsi="Comic Sans MS" w:cs="Arial"/>
          <w:b/>
        </w:rPr>
        <w:tab/>
      </w:r>
      <w:r w:rsidR="00110F41" w:rsidRPr="00736844">
        <w:rPr>
          <w:rFonts w:ascii="Comic Sans MS" w:hAnsi="Comic Sans MS" w:cs="Arial"/>
          <w:b/>
        </w:rPr>
        <w:t xml:space="preserve">RSHP </w:t>
      </w:r>
      <w:proofErr w:type="spellStart"/>
      <w:r w:rsidR="00110F41" w:rsidRPr="00736844">
        <w:rPr>
          <w:rFonts w:ascii="Comic Sans MS" w:hAnsi="Comic Sans MS" w:cs="Arial"/>
          <w:b/>
        </w:rPr>
        <w:t>Programme</w:t>
      </w:r>
      <w:proofErr w:type="spellEnd"/>
      <w:r w:rsidR="00110F41" w:rsidRPr="00736844">
        <w:rPr>
          <w:rFonts w:ascii="Comic Sans MS" w:hAnsi="Comic Sans MS" w:cs="Arial"/>
          <w:b/>
        </w:rPr>
        <w:t xml:space="preserve"> Content </w:t>
      </w:r>
    </w:p>
    <w:p w:rsidR="00110F41" w:rsidRDefault="00110F41" w:rsidP="003437A9">
      <w:pPr>
        <w:jc w:val="both"/>
        <w:rPr>
          <w:rFonts w:cs="Arial"/>
          <w:sz w:val="24"/>
          <w:szCs w:val="24"/>
        </w:rPr>
      </w:pPr>
    </w:p>
    <w:p w:rsidR="00FC02C7" w:rsidRPr="00CA19C5" w:rsidRDefault="00FC02C7" w:rsidP="003437A9">
      <w:pPr>
        <w:jc w:val="both"/>
        <w:rPr>
          <w:rFonts w:ascii="Comic Sans MS" w:hAnsi="Comic Sans MS"/>
          <w:szCs w:val="24"/>
        </w:rPr>
      </w:pPr>
      <w:r w:rsidRPr="00CA19C5">
        <w:rPr>
          <w:rFonts w:ascii="Comic Sans MS" w:hAnsi="Comic Sans MS"/>
          <w:szCs w:val="24"/>
        </w:rPr>
        <w:t>Resources</w:t>
      </w:r>
    </w:p>
    <w:p w:rsidR="00FC02C7" w:rsidRPr="00FC1626" w:rsidRDefault="00FC1626" w:rsidP="003437A9">
      <w:pPr>
        <w:pStyle w:val="ListParagraph"/>
        <w:numPr>
          <w:ilvl w:val="0"/>
          <w:numId w:val="26"/>
        </w:numPr>
        <w:jc w:val="both"/>
        <w:rPr>
          <w:rFonts w:ascii="Comic Sans MS" w:hAnsi="Comic Sans MS"/>
        </w:rPr>
      </w:pPr>
      <w:r>
        <w:rPr>
          <w:rFonts w:ascii="Comic Sans MS" w:hAnsi="Comic Sans MS"/>
        </w:rPr>
        <w:t xml:space="preserve"> </w:t>
      </w:r>
      <w:r w:rsidR="00FC02C7" w:rsidRPr="00FC1626">
        <w:rPr>
          <w:rFonts w:ascii="Comic Sans MS" w:hAnsi="Comic Sans MS"/>
        </w:rPr>
        <w:t>Agreement reached with staff in August 2007 (reviewed January 2017) that Ch</w:t>
      </w:r>
      <w:r w:rsidR="003437A9">
        <w:rPr>
          <w:rFonts w:ascii="Comic Sans MS" w:hAnsi="Comic Sans MS"/>
        </w:rPr>
        <w:t xml:space="preserve">annel </w:t>
      </w:r>
      <w:r w:rsidR="00FC02C7" w:rsidRPr="00FC1626">
        <w:rPr>
          <w:rFonts w:ascii="Comic Sans MS" w:hAnsi="Comic Sans MS"/>
        </w:rPr>
        <w:t>4 series “Living and Growing” would be used in P4-7 classes.</w:t>
      </w:r>
    </w:p>
    <w:p w:rsidR="00FC02C7" w:rsidRPr="00FC1626" w:rsidRDefault="00FC02C7" w:rsidP="003437A9">
      <w:pPr>
        <w:pStyle w:val="ListParagraph"/>
        <w:numPr>
          <w:ilvl w:val="0"/>
          <w:numId w:val="26"/>
        </w:numPr>
        <w:jc w:val="both"/>
        <w:rPr>
          <w:rFonts w:ascii="Comic Sans MS" w:hAnsi="Comic Sans MS"/>
        </w:rPr>
      </w:pPr>
      <w:proofErr w:type="spellStart"/>
      <w:r w:rsidRPr="00FC1626">
        <w:rPr>
          <w:rFonts w:ascii="Comic Sans MS" w:hAnsi="Comic Sans MS"/>
        </w:rPr>
        <w:t>Programme</w:t>
      </w:r>
      <w:proofErr w:type="spellEnd"/>
      <w:r w:rsidRPr="00FC1626">
        <w:rPr>
          <w:rFonts w:ascii="Comic Sans MS" w:hAnsi="Comic Sans MS"/>
        </w:rPr>
        <w:t xml:space="preserve"> of study developed in January 2017 to reflect the Scottish Government document Conduct of Relationships, Sexual Healt</w:t>
      </w:r>
      <w:r w:rsidR="00736844" w:rsidRPr="00FC1626">
        <w:rPr>
          <w:rFonts w:ascii="Comic Sans MS" w:hAnsi="Comic Sans MS"/>
        </w:rPr>
        <w:t>h</w:t>
      </w:r>
      <w:r w:rsidRPr="00FC1626">
        <w:rPr>
          <w:rFonts w:ascii="Comic Sans MS" w:hAnsi="Comic Sans MS"/>
        </w:rPr>
        <w:t xml:space="preserve"> and Parenthood Education in Schools.</w:t>
      </w:r>
    </w:p>
    <w:p w:rsidR="00FC02C7" w:rsidRPr="00FC1626" w:rsidRDefault="00FC02C7" w:rsidP="003437A9">
      <w:pPr>
        <w:pStyle w:val="ListParagraph"/>
        <w:numPr>
          <w:ilvl w:val="0"/>
          <w:numId w:val="26"/>
        </w:numPr>
        <w:jc w:val="both"/>
        <w:rPr>
          <w:rFonts w:ascii="Comic Sans MS" w:hAnsi="Comic Sans MS"/>
        </w:rPr>
      </w:pPr>
      <w:r w:rsidRPr="00FC1626">
        <w:rPr>
          <w:rFonts w:ascii="Comic Sans MS" w:hAnsi="Comic Sans MS"/>
        </w:rPr>
        <w:t>In February each year classes should explore the Intern</w:t>
      </w:r>
      <w:r w:rsidR="00D9204C">
        <w:rPr>
          <w:rFonts w:ascii="Comic Sans MS" w:hAnsi="Comic Sans MS"/>
        </w:rPr>
        <w:t>et Safety Day resources each year</w:t>
      </w:r>
      <w:r w:rsidRPr="00FC1626">
        <w:rPr>
          <w:rFonts w:ascii="Comic Sans MS" w:hAnsi="Comic Sans MS"/>
        </w:rPr>
        <w:t xml:space="preserve">.  These are </w:t>
      </w:r>
      <w:proofErr w:type="spellStart"/>
      <w:r w:rsidRPr="00FC1626">
        <w:rPr>
          <w:rFonts w:ascii="Comic Sans MS" w:hAnsi="Comic Sans MS"/>
        </w:rPr>
        <w:t>organised</w:t>
      </w:r>
      <w:proofErr w:type="spellEnd"/>
      <w:r w:rsidRPr="00FC1626">
        <w:rPr>
          <w:rFonts w:ascii="Comic Sans MS" w:hAnsi="Comic Sans MS"/>
        </w:rPr>
        <w:t xml:space="preserve"> into age appropriate categories and reinforce key information.  Staff should watch in advance and use at their discretion.</w:t>
      </w:r>
    </w:p>
    <w:p w:rsidR="00FC02C7" w:rsidRPr="00FC1626" w:rsidRDefault="00FC02C7" w:rsidP="003437A9">
      <w:pPr>
        <w:pStyle w:val="ListParagraph"/>
        <w:numPr>
          <w:ilvl w:val="0"/>
          <w:numId w:val="26"/>
        </w:numPr>
        <w:jc w:val="both"/>
        <w:rPr>
          <w:rFonts w:ascii="Comic Sans MS" w:hAnsi="Comic Sans MS"/>
        </w:rPr>
      </w:pPr>
      <w:r w:rsidRPr="00FC1626">
        <w:rPr>
          <w:rFonts w:ascii="Comic Sans MS" w:hAnsi="Comic Sans MS"/>
        </w:rPr>
        <w:t xml:space="preserve">At all stages pupils will be developing their awareness of SHANARRI using the wellbeing wheel.  </w:t>
      </w:r>
    </w:p>
    <w:p w:rsidR="00FC02C7" w:rsidRDefault="00FC02C7" w:rsidP="003437A9">
      <w:pPr>
        <w:jc w:val="both"/>
        <w:rPr>
          <w:rFonts w:ascii="Comic Sans MS" w:hAnsi="Comic Sans MS"/>
        </w:rPr>
      </w:pPr>
    </w:p>
    <w:p w:rsidR="003D3B34" w:rsidRDefault="003D3B34" w:rsidP="003437A9">
      <w:pPr>
        <w:spacing w:after="200" w:line="276" w:lineRule="auto"/>
        <w:jc w:val="both"/>
        <w:rPr>
          <w:rFonts w:ascii="Comic Sans MS" w:hAnsi="Comic Sans MS"/>
        </w:rPr>
      </w:pPr>
      <w:r>
        <w:rPr>
          <w:rFonts w:ascii="Comic Sans MS" w:hAnsi="Comic Sans MS"/>
          <w:noProof/>
          <w:lang w:val="en-GB" w:eastAsia="en-GB"/>
        </w:rPr>
        <w:drawing>
          <wp:anchor distT="0" distB="0" distL="114300" distR="114300" simplePos="0" relativeHeight="251658240" behindDoc="0" locked="0" layoutInCell="1" allowOverlap="1">
            <wp:simplePos x="0" y="0"/>
            <wp:positionH relativeFrom="column">
              <wp:posOffset>1454150</wp:posOffset>
            </wp:positionH>
            <wp:positionV relativeFrom="paragraph">
              <wp:posOffset>181610</wp:posOffset>
            </wp:positionV>
            <wp:extent cx="3308350" cy="3060700"/>
            <wp:effectExtent l="19050" t="0" r="0" b="0"/>
            <wp:wrapNone/>
            <wp:docPr id="1" name="irc_mi" descr="Image result for shanarri whe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narri wheel">
                      <a:hlinkClick r:id="rId8"/>
                    </pic:cNvPr>
                    <pic:cNvPicPr>
                      <a:picLocks noChangeAspect="1" noChangeArrowheads="1"/>
                    </pic:cNvPicPr>
                  </pic:nvPicPr>
                  <pic:blipFill>
                    <a:blip r:embed="rId9" cstate="print"/>
                    <a:srcRect/>
                    <a:stretch>
                      <a:fillRect/>
                    </a:stretch>
                  </pic:blipFill>
                  <pic:spPr bwMode="auto">
                    <a:xfrm>
                      <a:off x="0" y="0"/>
                      <a:ext cx="3308350" cy="3060700"/>
                    </a:xfrm>
                    <a:prstGeom prst="rect">
                      <a:avLst/>
                    </a:prstGeom>
                    <a:noFill/>
                    <a:ln w="9525">
                      <a:noFill/>
                      <a:miter lim="800000"/>
                      <a:headEnd/>
                      <a:tailEnd/>
                    </a:ln>
                  </pic:spPr>
                </pic:pic>
              </a:graphicData>
            </a:graphic>
          </wp:anchor>
        </w:drawing>
      </w:r>
      <w:r>
        <w:rPr>
          <w:rFonts w:ascii="Comic Sans MS" w:hAnsi="Comic Sans MS"/>
        </w:rPr>
        <w:br w:type="page"/>
      </w:r>
    </w:p>
    <w:p w:rsidR="003D3B34" w:rsidRDefault="003D3B34" w:rsidP="00FC02C7">
      <w:pPr>
        <w:rPr>
          <w:rFonts w:ascii="Comic Sans MS" w:hAnsi="Comic Sans MS"/>
        </w:rPr>
      </w:pPr>
    </w:p>
    <w:p w:rsidR="00FC1626" w:rsidRPr="007D690C" w:rsidRDefault="00FC1626" w:rsidP="00FC02C7">
      <w:pPr>
        <w:rPr>
          <w:rFonts w:ascii="Comic Sans MS" w:hAnsi="Comic Sans MS"/>
          <w:b/>
        </w:rPr>
      </w:pPr>
      <w:proofErr w:type="spellStart"/>
      <w:r w:rsidRPr="007D690C">
        <w:rPr>
          <w:rFonts w:ascii="Comic Sans MS" w:hAnsi="Comic Sans MS"/>
          <w:b/>
        </w:rPr>
        <w:t>Programme</w:t>
      </w:r>
      <w:proofErr w:type="spellEnd"/>
      <w:r w:rsidRPr="007D690C">
        <w:rPr>
          <w:rFonts w:ascii="Comic Sans MS" w:hAnsi="Comic Sans MS"/>
          <w:b/>
        </w:rPr>
        <w:t xml:space="preserve"> of Study to be followed:</w:t>
      </w:r>
    </w:p>
    <w:p w:rsidR="00FC02C7" w:rsidRDefault="00FC02C7" w:rsidP="00FC02C7">
      <w:pPr>
        <w:rPr>
          <w:rFonts w:ascii="Comic Sans MS" w:hAnsi="Comic Sans MS"/>
        </w:rPr>
      </w:pPr>
    </w:p>
    <w:p w:rsidR="00FC02C7" w:rsidRDefault="00FC02C7" w:rsidP="00FC02C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368"/>
        <w:gridCol w:w="1452"/>
        <w:gridCol w:w="1398"/>
        <w:gridCol w:w="2116"/>
      </w:tblGrid>
      <w:tr w:rsidR="00FC02C7" w:rsidRPr="009D73C4" w:rsidTr="007D690C">
        <w:tc>
          <w:tcPr>
            <w:tcW w:w="1242" w:type="dxa"/>
            <w:vAlign w:val="center"/>
          </w:tcPr>
          <w:p w:rsidR="00FC02C7" w:rsidRPr="009D73C4" w:rsidRDefault="00FC02C7" w:rsidP="007D690C">
            <w:pPr>
              <w:spacing w:after="120"/>
              <w:rPr>
                <w:rFonts w:ascii="Comic Sans MS" w:hAnsi="Comic Sans MS"/>
                <w:b/>
              </w:rPr>
            </w:pPr>
            <w:r>
              <w:rPr>
                <w:rFonts w:ascii="Comic Sans MS" w:hAnsi="Comic Sans MS"/>
                <w:b/>
              </w:rPr>
              <w:t xml:space="preserve">Stage </w:t>
            </w:r>
          </w:p>
        </w:tc>
        <w:tc>
          <w:tcPr>
            <w:tcW w:w="3368" w:type="dxa"/>
            <w:vAlign w:val="center"/>
          </w:tcPr>
          <w:p w:rsidR="00FC02C7" w:rsidRPr="009D73C4" w:rsidRDefault="00FC02C7" w:rsidP="007D690C">
            <w:pPr>
              <w:spacing w:after="120"/>
              <w:rPr>
                <w:rFonts w:ascii="Comic Sans MS" w:hAnsi="Comic Sans MS"/>
                <w:b/>
              </w:rPr>
            </w:pPr>
            <w:proofErr w:type="spellStart"/>
            <w:r>
              <w:rPr>
                <w:rFonts w:ascii="Comic Sans MS" w:hAnsi="Comic Sans MS"/>
                <w:b/>
              </w:rPr>
              <w:t>Programmes</w:t>
            </w:r>
            <w:proofErr w:type="spellEnd"/>
            <w:r>
              <w:rPr>
                <w:rFonts w:ascii="Comic Sans MS" w:hAnsi="Comic Sans MS"/>
                <w:b/>
              </w:rPr>
              <w:t xml:space="preserve">  </w:t>
            </w:r>
          </w:p>
        </w:tc>
        <w:tc>
          <w:tcPr>
            <w:tcW w:w="1452" w:type="dxa"/>
            <w:vAlign w:val="center"/>
          </w:tcPr>
          <w:p w:rsidR="00FC02C7" w:rsidRPr="009D73C4" w:rsidRDefault="00FC02C7" w:rsidP="007D690C">
            <w:pPr>
              <w:spacing w:after="120"/>
              <w:rPr>
                <w:rFonts w:ascii="Comic Sans MS" w:hAnsi="Comic Sans MS"/>
                <w:b/>
              </w:rPr>
            </w:pPr>
          </w:p>
        </w:tc>
        <w:tc>
          <w:tcPr>
            <w:tcW w:w="1398" w:type="dxa"/>
            <w:vAlign w:val="center"/>
          </w:tcPr>
          <w:p w:rsidR="00FC02C7" w:rsidRPr="009D73C4" w:rsidRDefault="00FC02C7" w:rsidP="007D690C">
            <w:pPr>
              <w:spacing w:after="120"/>
              <w:rPr>
                <w:rFonts w:ascii="Comic Sans MS" w:hAnsi="Comic Sans MS"/>
                <w:b/>
              </w:rPr>
            </w:pPr>
            <w:proofErr w:type="spellStart"/>
            <w:r>
              <w:rPr>
                <w:rFonts w:ascii="Comic Sans MS" w:hAnsi="Comic Sans MS"/>
                <w:b/>
              </w:rPr>
              <w:t>Programme</w:t>
            </w:r>
            <w:proofErr w:type="spellEnd"/>
            <w:r>
              <w:rPr>
                <w:rFonts w:ascii="Comic Sans MS" w:hAnsi="Comic Sans MS"/>
                <w:b/>
              </w:rPr>
              <w:t xml:space="preserve"> Name</w:t>
            </w:r>
          </w:p>
        </w:tc>
        <w:tc>
          <w:tcPr>
            <w:tcW w:w="2116" w:type="dxa"/>
            <w:vAlign w:val="center"/>
          </w:tcPr>
          <w:p w:rsidR="00FC02C7" w:rsidRPr="009D73C4" w:rsidRDefault="00FC02C7" w:rsidP="007D690C">
            <w:pPr>
              <w:spacing w:after="120"/>
              <w:rPr>
                <w:rFonts w:ascii="Comic Sans MS" w:hAnsi="Comic Sans MS"/>
                <w:b/>
              </w:rPr>
            </w:pPr>
            <w:r>
              <w:rPr>
                <w:rFonts w:ascii="Comic Sans MS" w:hAnsi="Comic Sans MS"/>
                <w:b/>
              </w:rPr>
              <w:t>Relevant worksheets (to be used at teacher’s discretion)</w:t>
            </w: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t>Primary 1</w:t>
            </w:r>
          </w:p>
        </w:tc>
        <w:tc>
          <w:tcPr>
            <w:tcW w:w="3368" w:type="dxa"/>
          </w:tcPr>
          <w:p w:rsidR="00FC02C7" w:rsidRDefault="00FC02C7" w:rsidP="00736844">
            <w:pPr>
              <w:spacing w:after="120"/>
              <w:rPr>
                <w:rFonts w:ascii="Comic Sans MS" w:hAnsi="Comic Sans MS"/>
              </w:rPr>
            </w:pPr>
            <w:r>
              <w:rPr>
                <w:rFonts w:ascii="Comic Sans MS" w:hAnsi="Comic Sans MS"/>
              </w:rPr>
              <w:t>Myself/my school (developing an understanding that there are many different types of family groups)</w:t>
            </w:r>
          </w:p>
          <w:p w:rsidR="00FC02C7" w:rsidRDefault="00FC02C7" w:rsidP="00736844">
            <w:pPr>
              <w:spacing w:after="120"/>
              <w:rPr>
                <w:rFonts w:ascii="Comic Sans MS" w:hAnsi="Comic Sans MS"/>
              </w:rPr>
            </w:pPr>
            <w:r>
              <w:rPr>
                <w:rFonts w:ascii="Comic Sans MS" w:hAnsi="Comic Sans MS"/>
              </w:rPr>
              <w:t>Cold/Water</w:t>
            </w:r>
          </w:p>
          <w:p w:rsidR="00FC02C7" w:rsidRDefault="00FC02C7" w:rsidP="00736844">
            <w:pPr>
              <w:spacing w:after="120"/>
              <w:rPr>
                <w:rFonts w:ascii="Comic Sans MS" w:hAnsi="Comic Sans MS"/>
              </w:rPr>
            </w:pPr>
            <w:r>
              <w:rPr>
                <w:rFonts w:ascii="Comic Sans MS" w:hAnsi="Comic Sans MS"/>
              </w:rPr>
              <w:t>Data handling</w:t>
            </w:r>
          </w:p>
          <w:p w:rsidR="00FC02C7" w:rsidRDefault="00FC02C7" w:rsidP="00736844">
            <w:pPr>
              <w:spacing w:after="120"/>
              <w:rPr>
                <w:rFonts w:ascii="Comic Sans MS" w:hAnsi="Comic Sans MS"/>
              </w:rPr>
            </w:pPr>
            <w:r>
              <w:rPr>
                <w:rFonts w:ascii="Comic Sans MS" w:hAnsi="Comic Sans MS"/>
              </w:rPr>
              <w:t>Child Smile/tooth brushing in school</w:t>
            </w:r>
          </w:p>
          <w:p w:rsidR="00FC02C7" w:rsidRDefault="00FC02C7" w:rsidP="00736844">
            <w:pPr>
              <w:spacing w:after="120"/>
              <w:rPr>
                <w:rFonts w:ascii="Comic Sans MS" w:hAnsi="Comic Sans MS"/>
              </w:rPr>
            </w:pPr>
            <w:r>
              <w:rPr>
                <w:rFonts w:ascii="Comic Sans MS" w:hAnsi="Comic Sans MS"/>
              </w:rPr>
              <w:t>Establish routines of hand washing after visiting the toilet and before meals.</w:t>
            </w:r>
          </w:p>
          <w:p w:rsidR="00FC02C7" w:rsidRDefault="00FC02C7" w:rsidP="00736844">
            <w:pPr>
              <w:spacing w:after="120"/>
              <w:rPr>
                <w:rFonts w:ascii="Comic Sans MS" w:hAnsi="Comic Sans MS"/>
              </w:rPr>
            </w:pPr>
            <w:r>
              <w:rPr>
                <w:rFonts w:ascii="Comic Sans MS" w:hAnsi="Comic Sans MS"/>
              </w:rPr>
              <w:t>WASHY, WASHY song:</w:t>
            </w:r>
          </w:p>
          <w:p w:rsidR="00FC02C7" w:rsidRDefault="00881967" w:rsidP="00736844">
            <w:pPr>
              <w:spacing w:after="120"/>
              <w:rPr>
                <w:rFonts w:ascii="Comic Sans MS" w:hAnsi="Comic Sans MS"/>
                <w:b/>
              </w:rPr>
            </w:pPr>
            <w:hyperlink r:id="rId10" w:history="1">
              <w:r w:rsidR="00FC02C7" w:rsidRPr="00D40480">
                <w:rPr>
                  <w:rStyle w:val="Hyperlink"/>
                  <w:rFonts w:ascii="Comic Sans MS" w:hAnsi="Comic Sans MS"/>
                  <w:b/>
                </w:rPr>
                <w:t>https://www.youtube.com/watch?v=zxlQn7KaCNU</w:t>
              </w:r>
            </w:hyperlink>
          </w:p>
          <w:p w:rsidR="00FC02C7" w:rsidRDefault="00FC02C7" w:rsidP="00736844">
            <w:pPr>
              <w:spacing w:after="120"/>
              <w:rPr>
                <w:rFonts w:ascii="Comic Sans MS" w:hAnsi="Comic Sans MS"/>
                <w:b/>
              </w:rPr>
            </w:pPr>
          </w:p>
        </w:tc>
        <w:tc>
          <w:tcPr>
            <w:tcW w:w="1452" w:type="dxa"/>
          </w:tcPr>
          <w:p w:rsidR="00FC02C7" w:rsidRDefault="00FC02C7" w:rsidP="00736844">
            <w:pPr>
              <w:spacing w:after="120"/>
              <w:rPr>
                <w:rFonts w:ascii="Comic Sans MS" w:hAnsi="Comic Sans MS"/>
              </w:rPr>
            </w:pPr>
            <w:r>
              <w:rPr>
                <w:rFonts w:ascii="Comic Sans MS" w:hAnsi="Comic Sans MS"/>
              </w:rPr>
              <w:t xml:space="preserve">Emotions: </w:t>
            </w:r>
          </w:p>
          <w:p w:rsidR="00FC02C7" w:rsidRDefault="00FC02C7" w:rsidP="00736844">
            <w:pPr>
              <w:spacing w:after="120"/>
              <w:rPr>
                <w:rFonts w:ascii="Comic Sans MS" w:hAnsi="Comic Sans MS"/>
              </w:rPr>
            </w:pPr>
            <w:proofErr w:type="gramStart"/>
            <w:r>
              <w:rPr>
                <w:rFonts w:ascii="Comic Sans MS" w:hAnsi="Comic Sans MS"/>
              </w:rPr>
              <w:t>Role play</w:t>
            </w:r>
            <w:proofErr w:type="gramEnd"/>
            <w:r>
              <w:rPr>
                <w:rFonts w:ascii="Comic Sans MS" w:hAnsi="Comic Sans MS"/>
              </w:rPr>
              <w:t xml:space="preserve"> area (exploring parenthood etc.) Model the basic needs of caring for a baby.</w:t>
            </w:r>
          </w:p>
          <w:p w:rsidR="00FC02C7" w:rsidRDefault="00FC02C7" w:rsidP="00736844">
            <w:pPr>
              <w:spacing w:after="120"/>
              <w:rPr>
                <w:rFonts w:ascii="Comic Sans MS" w:hAnsi="Comic Sans MS"/>
              </w:rPr>
            </w:pPr>
            <w:r>
              <w:rPr>
                <w:rFonts w:ascii="Comic Sans MS" w:hAnsi="Comic Sans MS"/>
              </w:rPr>
              <w:t>Life cycles of polar bears/penguins, tadpoles-frog, caterpillar – butterfly</w:t>
            </w:r>
          </w:p>
          <w:p w:rsidR="00FC02C7" w:rsidRDefault="00FC02C7" w:rsidP="00736844">
            <w:pPr>
              <w:spacing w:after="120"/>
              <w:rPr>
                <w:rFonts w:ascii="Comic Sans MS" w:hAnsi="Comic Sans MS"/>
              </w:rPr>
            </w:pPr>
            <w:r>
              <w:rPr>
                <w:rFonts w:ascii="Comic Sans MS" w:hAnsi="Comic Sans MS"/>
              </w:rPr>
              <w:t xml:space="preserve">Sorting tasks – creating graphs (eye/hair </w:t>
            </w:r>
            <w:proofErr w:type="spellStart"/>
            <w:r>
              <w:rPr>
                <w:rFonts w:ascii="Comic Sans MS" w:hAnsi="Comic Sans MS"/>
              </w:rPr>
              <w:t>colour</w:t>
            </w:r>
            <w:proofErr w:type="spellEnd"/>
            <w:r>
              <w:rPr>
                <w:rFonts w:ascii="Comic Sans MS" w:hAnsi="Comic Sans MS"/>
              </w:rPr>
              <w:t>), sorting things into sets.</w:t>
            </w:r>
          </w:p>
          <w:p w:rsidR="00FC02C7" w:rsidRDefault="00FC02C7" w:rsidP="00736844">
            <w:pPr>
              <w:spacing w:after="120"/>
              <w:rPr>
                <w:rFonts w:ascii="Comic Sans MS" w:hAnsi="Comic Sans MS"/>
              </w:rPr>
            </w:pPr>
            <w:r>
              <w:rPr>
                <w:rFonts w:ascii="Comic Sans MS" w:hAnsi="Comic Sans MS"/>
              </w:rPr>
              <w:t>NSPCC – ‘</w:t>
            </w:r>
            <w:proofErr w:type="spellStart"/>
            <w:r>
              <w:rPr>
                <w:rFonts w:ascii="Comic Sans MS" w:hAnsi="Comic Sans MS"/>
              </w:rPr>
              <w:t>Pantosaurus</w:t>
            </w:r>
            <w:proofErr w:type="spellEnd"/>
            <w:r>
              <w:rPr>
                <w:rFonts w:ascii="Comic Sans MS" w:hAnsi="Comic Sans MS"/>
              </w:rPr>
              <w:t>’ song</w:t>
            </w:r>
          </w:p>
          <w:p w:rsidR="00FC02C7" w:rsidRDefault="00FC02C7" w:rsidP="00736844">
            <w:pPr>
              <w:rPr>
                <w:rFonts w:cs="Arial"/>
                <w:b/>
                <w:i/>
                <w:color w:val="527E00"/>
                <w:sz w:val="18"/>
                <w:szCs w:val="18"/>
              </w:rPr>
            </w:pPr>
            <w:r>
              <w:rPr>
                <w:rFonts w:cs="Arial"/>
                <w:b/>
                <w:i/>
                <w:color w:val="527E00"/>
                <w:sz w:val="18"/>
                <w:szCs w:val="18"/>
              </w:rPr>
              <w:t>HWB 0-44a / HWB 1-44a</w:t>
            </w:r>
          </w:p>
          <w:p w:rsidR="00FC02C7" w:rsidRDefault="00FC02C7" w:rsidP="00736844">
            <w:pPr>
              <w:rPr>
                <w:rFonts w:cs="Arial"/>
                <w:b/>
                <w:i/>
                <w:color w:val="779F00"/>
                <w:sz w:val="18"/>
                <w:szCs w:val="18"/>
              </w:rPr>
            </w:pPr>
            <w:r>
              <w:rPr>
                <w:rFonts w:cs="Arial"/>
                <w:b/>
                <w:i/>
                <w:color w:val="779F00"/>
                <w:sz w:val="18"/>
                <w:szCs w:val="18"/>
              </w:rPr>
              <w:t>HWB 0-47b / HWB 1-47b</w:t>
            </w:r>
          </w:p>
          <w:p w:rsidR="00FC02C7" w:rsidRDefault="00FC02C7" w:rsidP="00736844">
            <w:pPr>
              <w:rPr>
                <w:rFonts w:cs="Arial"/>
                <w:b/>
                <w:i/>
                <w:color w:val="527E00"/>
                <w:sz w:val="18"/>
                <w:szCs w:val="18"/>
              </w:rPr>
            </w:pPr>
            <w:r>
              <w:rPr>
                <w:rFonts w:cs="Arial"/>
                <w:b/>
                <w:i/>
                <w:color w:val="779F00"/>
                <w:sz w:val="18"/>
                <w:szCs w:val="18"/>
              </w:rPr>
              <w:t>HWB 0-47a</w:t>
            </w:r>
          </w:p>
          <w:p w:rsidR="00FC02C7" w:rsidRPr="00A303E4" w:rsidRDefault="00FC02C7" w:rsidP="00736844">
            <w:pPr>
              <w:spacing w:after="120"/>
              <w:rPr>
                <w:rFonts w:cs="Arial"/>
                <w:b/>
                <w:color w:val="779F00"/>
                <w:sz w:val="18"/>
                <w:szCs w:val="18"/>
              </w:rPr>
            </w:pPr>
            <w:r>
              <w:rPr>
                <w:rFonts w:cs="Arial"/>
                <w:b/>
                <w:color w:val="779F00"/>
                <w:sz w:val="18"/>
                <w:szCs w:val="18"/>
              </w:rPr>
              <w:t>HWB 0-49a / HWB 1-49a</w:t>
            </w:r>
          </w:p>
        </w:tc>
        <w:tc>
          <w:tcPr>
            <w:tcW w:w="1398" w:type="dxa"/>
          </w:tcPr>
          <w:p w:rsidR="00FC02C7" w:rsidRDefault="00FC02C7" w:rsidP="00736844">
            <w:pPr>
              <w:spacing w:after="120"/>
              <w:rPr>
                <w:rFonts w:ascii="Comic Sans MS" w:hAnsi="Comic Sans MS"/>
                <w:b/>
              </w:rPr>
            </w:pPr>
            <w:proofErr w:type="spellStart"/>
            <w:r>
              <w:rPr>
                <w:rFonts w:ascii="Comic Sans MS" w:hAnsi="Comic Sans MS"/>
                <w:b/>
              </w:rPr>
              <w:t>Pantosaurus</w:t>
            </w:r>
            <w:proofErr w:type="spellEnd"/>
            <w:r>
              <w:rPr>
                <w:rFonts w:ascii="Comic Sans MS" w:hAnsi="Comic Sans MS"/>
                <w:b/>
              </w:rPr>
              <w:t xml:space="preserve"> resources – see hyperlink at bottom of table</w:t>
            </w:r>
          </w:p>
        </w:tc>
        <w:tc>
          <w:tcPr>
            <w:tcW w:w="2116" w:type="dxa"/>
          </w:tcPr>
          <w:p w:rsidR="00FC02C7" w:rsidRDefault="00FC02C7" w:rsidP="00736844">
            <w:pPr>
              <w:spacing w:after="120"/>
              <w:rPr>
                <w:rFonts w:ascii="Comic Sans MS" w:hAnsi="Comic Sans MS"/>
                <w:b/>
              </w:rPr>
            </w:pP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t>Primary 2</w:t>
            </w:r>
          </w:p>
        </w:tc>
        <w:tc>
          <w:tcPr>
            <w:tcW w:w="3368" w:type="dxa"/>
          </w:tcPr>
          <w:p w:rsidR="00FC02C7" w:rsidRDefault="00FC02C7" w:rsidP="00736844">
            <w:pPr>
              <w:spacing w:after="120"/>
              <w:rPr>
                <w:rFonts w:ascii="Comic Sans MS" w:hAnsi="Comic Sans MS"/>
              </w:rPr>
            </w:pPr>
            <w:r>
              <w:rPr>
                <w:rFonts w:ascii="Comic Sans MS" w:hAnsi="Comic Sans MS"/>
              </w:rPr>
              <w:t>Birthdays</w:t>
            </w:r>
          </w:p>
          <w:p w:rsidR="00FC02C7" w:rsidRDefault="00FC02C7" w:rsidP="00736844">
            <w:pPr>
              <w:spacing w:after="120"/>
              <w:rPr>
                <w:rFonts w:ascii="Comic Sans MS" w:hAnsi="Comic Sans MS"/>
              </w:rPr>
            </w:pPr>
            <w:r>
              <w:rPr>
                <w:rFonts w:ascii="Comic Sans MS" w:hAnsi="Comic Sans MS"/>
              </w:rPr>
              <w:t>Growth</w:t>
            </w:r>
          </w:p>
          <w:p w:rsidR="00FC02C7" w:rsidRDefault="00FC02C7" w:rsidP="00736844">
            <w:pPr>
              <w:spacing w:after="120"/>
              <w:rPr>
                <w:rFonts w:ascii="Comic Sans MS" w:hAnsi="Comic Sans MS"/>
              </w:rPr>
            </w:pPr>
            <w:r>
              <w:rPr>
                <w:rFonts w:ascii="Comic Sans MS" w:hAnsi="Comic Sans MS"/>
              </w:rPr>
              <w:t>Keeping safe happy and well –</w:t>
            </w:r>
          </w:p>
          <w:p w:rsidR="00FC02C7" w:rsidRDefault="00FC02C7" w:rsidP="00736844">
            <w:pPr>
              <w:spacing w:after="120"/>
              <w:rPr>
                <w:rFonts w:ascii="Comic Sans MS" w:hAnsi="Comic Sans MS"/>
              </w:rPr>
            </w:pPr>
            <w:r>
              <w:rPr>
                <w:rFonts w:ascii="Comic Sans MS" w:hAnsi="Comic Sans MS"/>
              </w:rPr>
              <w:t>Pupils will understand that the choices they make can help to keep them safe and well</w:t>
            </w:r>
          </w:p>
          <w:p w:rsidR="00FC02C7" w:rsidRDefault="00FC02C7" w:rsidP="00736844">
            <w:pPr>
              <w:spacing w:after="120"/>
              <w:rPr>
                <w:rFonts w:ascii="Comic Sans MS" w:hAnsi="Comic Sans MS"/>
              </w:rPr>
            </w:pPr>
            <w:r>
              <w:rPr>
                <w:rFonts w:ascii="Comic Sans MS" w:hAnsi="Comic Sans MS"/>
              </w:rPr>
              <w:lastRenderedPageBreak/>
              <w:t xml:space="preserve"> *food and exercise</w:t>
            </w:r>
          </w:p>
          <w:p w:rsidR="00FC02C7" w:rsidRDefault="00FC02C7" w:rsidP="00736844">
            <w:pPr>
              <w:spacing w:after="120"/>
              <w:rPr>
                <w:rFonts w:ascii="Comic Sans MS" w:hAnsi="Comic Sans MS"/>
                <w:b/>
              </w:rPr>
            </w:pPr>
            <w:r>
              <w:rPr>
                <w:rFonts w:ascii="Comic Sans MS" w:hAnsi="Comic Sans MS"/>
              </w:rPr>
              <w:t xml:space="preserve">(Children will learn to </w:t>
            </w:r>
            <w:proofErr w:type="spellStart"/>
            <w:r>
              <w:rPr>
                <w:rFonts w:ascii="Comic Sans MS" w:hAnsi="Comic Sans MS"/>
              </w:rPr>
              <w:t>recognise</w:t>
            </w:r>
            <w:proofErr w:type="spellEnd"/>
            <w:r>
              <w:rPr>
                <w:rFonts w:ascii="Comic Sans MS" w:hAnsi="Comic Sans MS"/>
              </w:rPr>
              <w:t xml:space="preserve"> that there are many different people in their lives who show care for and look after them– in school, at home and in the community)</w:t>
            </w:r>
          </w:p>
        </w:tc>
        <w:tc>
          <w:tcPr>
            <w:tcW w:w="1452" w:type="dxa"/>
          </w:tcPr>
          <w:p w:rsidR="00FC02C7" w:rsidRDefault="00FC02C7" w:rsidP="00736844">
            <w:pPr>
              <w:spacing w:after="120"/>
              <w:rPr>
                <w:rFonts w:ascii="Comic Sans MS" w:hAnsi="Comic Sans MS"/>
              </w:rPr>
            </w:pPr>
            <w:r>
              <w:rPr>
                <w:rFonts w:ascii="Comic Sans MS" w:hAnsi="Comic Sans MS"/>
              </w:rPr>
              <w:lastRenderedPageBreak/>
              <w:t>Special person</w:t>
            </w:r>
          </w:p>
          <w:p w:rsidR="00FC02C7" w:rsidRDefault="00FC02C7" w:rsidP="00736844">
            <w:pPr>
              <w:spacing w:after="120"/>
              <w:rPr>
                <w:rFonts w:ascii="Comic Sans MS" w:hAnsi="Comic Sans MS"/>
              </w:rPr>
            </w:pPr>
            <w:r>
              <w:rPr>
                <w:rFonts w:ascii="Comic Sans MS" w:hAnsi="Comic Sans MS"/>
              </w:rPr>
              <w:t>Visits from healthcare professionals</w:t>
            </w:r>
          </w:p>
          <w:p w:rsidR="00FC02C7" w:rsidRPr="009D73C4" w:rsidRDefault="00FC02C7" w:rsidP="00736844">
            <w:pPr>
              <w:spacing w:after="120"/>
              <w:rPr>
                <w:rFonts w:ascii="Comic Sans MS" w:hAnsi="Comic Sans MS"/>
                <w:b/>
              </w:rPr>
            </w:pPr>
            <w:r>
              <w:rPr>
                <w:rFonts w:ascii="Comic Sans MS" w:hAnsi="Comic Sans MS"/>
              </w:rPr>
              <w:t>NSPCC – ‘</w:t>
            </w:r>
            <w:proofErr w:type="spellStart"/>
            <w:r>
              <w:rPr>
                <w:rFonts w:ascii="Comic Sans MS" w:hAnsi="Comic Sans MS"/>
              </w:rPr>
              <w:t>Pantosaurus</w:t>
            </w:r>
            <w:proofErr w:type="spellEnd"/>
            <w:r>
              <w:rPr>
                <w:rFonts w:ascii="Comic Sans MS" w:hAnsi="Comic Sans MS"/>
              </w:rPr>
              <w:t xml:space="preserve">’ </w:t>
            </w:r>
            <w:r>
              <w:rPr>
                <w:rFonts w:ascii="Comic Sans MS" w:hAnsi="Comic Sans MS"/>
              </w:rPr>
              <w:lastRenderedPageBreak/>
              <w:t>song</w:t>
            </w:r>
          </w:p>
        </w:tc>
        <w:tc>
          <w:tcPr>
            <w:tcW w:w="1398" w:type="dxa"/>
          </w:tcPr>
          <w:p w:rsidR="00FC02C7" w:rsidRDefault="00FC02C7" w:rsidP="00736844">
            <w:pPr>
              <w:spacing w:after="120"/>
              <w:rPr>
                <w:rFonts w:ascii="Comic Sans MS" w:hAnsi="Comic Sans MS"/>
              </w:rPr>
            </w:pPr>
            <w:r>
              <w:rPr>
                <w:rFonts w:ascii="Comic Sans MS" w:hAnsi="Comic Sans MS"/>
              </w:rPr>
              <w:lastRenderedPageBreak/>
              <w:t>Balloon name activity (Special Person)</w:t>
            </w:r>
          </w:p>
          <w:p w:rsidR="00FC02C7" w:rsidRDefault="00FC02C7" w:rsidP="00736844">
            <w:pPr>
              <w:spacing w:after="120"/>
              <w:rPr>
                <w:rFonts w:ascii="Comic Sans MS" w:hAnsi="Comic Sans MS"/>
              </w:rPr>
            </w:pPr>
            <w:proofErr w:type="spellStart"/>
            <w:r>
              <w:rPr>
                <w:rFonts w:ascii="Comic Sans MS" w:hAnsi="Comic Sans MS"/>
                <w:b/>
              </w:rPr>
              <w:t>Pantosaurus</w:t>
            </w:r>
            <w:proofErr w:type="spellEnd"/>
            <w:r>
              <w:rPr>
                <w:rFonts w:ascii="Comic Sans MS" w:hAnsi="Comic Sans MS"/>
                <w:b/>
              </w:rPr>
              <w:t xml:space="preserve"> resources – </w:t>
            </w:r>
            <w:r>
              <w:rPr>
                <w:rFonts w:ascii="Comic Sans MS" w:hAnsi="Comic Sans MS"/>
                <w:b/>
              </w:rPr>
              <w:lastRenderedPageBreak/>
              <w:t>see hyperlink at bottom of table</w:t>
            </w:r>
          </w:p>
          <w:p w:rsidR="00FC02C7" w:rsidRDefault="00FC02C7" w:rsidP="00736844">
            <w:pPr>
              <w:spacing w:after="120"/>
              <w:rPr>
                <w:rFonts w:ascii="Comic Sans MS" w:hAnsi="Comic Sans MS"/>
              </w:rPr>
            </w:pPr>
          </w:p>
          <w:p w:rsidR="00FC02C7" w:rsidRDefault="00FC02C7" w:rsidP="00736844">
            <w:pPr>
              <w:rPr>
                <w:rFonts w:cs="Arial"/>
                <w:b/>
                <w:i/>
                <w:color w:val="527E00"/>
                <w:sz w:val="18"/>
                <w:szCs w:val="18"/>
              </w:rPr>
            </w:pPr>
            <w:r>
              <w:rPr>
                <w:rFonts w:cs="Arial"/>
                <w:b/>
                <w:i/>
                <w:color w:val="527E00"/>
                <w:sz w:val="18"/>
                <w:szCs w:val="18"/>
              </w:rPr>
              <w:t>HWB 0-44a / HWB 1-44a</w:t>
            </w:r>
          </w:p>
          <w:p w:rsidR="00FC02C7" w:rsidRDefault="00FC02C7" w:rsidP="00736844">
            <w:pPr>
              <w:rPr>
                <w:rFonts w:cs="Arial"/>
                <w:b/>
                <w:i/>
                <w:color w:val="779F00"/>
                <w:sz w:val="18"/>
                <w:szCs w:val="18"/>
              </w:rPr>
            </w:pPr>
            <w:r>
              <w:rPr>
                <w:rFonts w:cs="Arial"/>
                <w:b/>
                <w:i/>
                <w:color w:val="779F00"/>
                <w:sz w:val="18"/>
                <w:szCs w:val="18"/>
              </w:rPr>
              <w:t>HWB 0-47b / HWB 1-47b</w:t>
            </w:r>
          </w:p>
          <w:p w:rsidR="00FC02C7" w:rsidRDefault="00FC02C7" w:rsidP="00736844">
            <w:pPr>
              <w:rPr>
                <w:rFonts w:cs="Arial"/>
                <w:b/>
                <w:i/>
                <w:color w:val="527E00"/>
                <w:sz w:val="18"/>
                <w:szCs w:val="18"/>
              </w:rPr>
            </w:pPr>
            <w:r>
              <w:rPr>
                <w:rFonts w:cs="Arial"/>
                <w:b/>
                <w:i/>
                <w:color w:val="527E00"/>
                <w:sz w:val="18"/>
                <w:szCs w:val="18"/>
              </w:rPr>
              <w:t xml:space="preserve">HWB 1-45b </w:t>
            </w:r>
            <w:r>
              <w:rPr>
                <w:rFonts w:cs="Arial"/>
                <w:b/>
                <w:color w:val="779F00"/>
                <w:sz w:val="18"/>
                <w:szCs w:val="18"/>
              </w:rPr>
              <w:t>HWB 1-48a</w:t>
            </w:r>
          </w:p>
          <w:p w:rsidR="00FC02C7" w:rsidRDefault="00FC02C7" w:rsidP="00736844">
            <w:pPr>
              <w:spacing w:after="120"/>
              <w:rPr>
                <w:rFonts w:ascii="Comic Sans MS" w:hAnsi="Comic Sans MS"/>
                <w:b/>
              </w:rPr>
            </w:pPr>
          </w:p>
        </w:tc>
        <w:tc>
          <w:tcPr>
            <w:tcW w:w="2116" w:type="dxa"/>
          </w:tcPr>
          <w:p w:rsidR="00FC02C7" w:rsidRDefault="00FC02C7" w:rsidP="00736844">
            <w:pPr>
              <w:spacing w:after="120"/>
              <w:rPr>
                <w:rFonts w:ascii="Comic Sans MS" w:hAnsi="Comic Sans MS"/>
                <w:b/>
              </w:rPr>
            </w:pP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lastRenderedPageBreak/>
              <w:t>Primary 3</w:t>
            </w:r>
          </w:p>
        </w:tc>
        <w:tc>
          <w:tcPr>
            <w:tcW w:w="3368" w:type="dxa"/>
          </w:tcPr>
          <w:p w:rsidR="00FC02C7" w:rsidRDefault="00FC02C7" w:rsidP="00736844">
            <w:pPr>
              <w:spacing w:after="120"/>
              <w:rPr>
                <w:rFonts w:ascii="Comic Sans MS" w:hAnsi="Comic Sans MS"/>
                <w:b/>
              </w:rPr>
            </w:pPr>
            <w:r>
              <w:rPr>
                <w:rFonts w:ascii="Comic Sans MS" w:hAnsi="Comic Sans MS"/>
                <w:b/>
              </w:rPr>
              <w:t>Friendships</w:t>
            </w:r>
          </w:p>
          <w:p w:rsidR="00FC02C7" w:rsidRDefault="00FC02C7" w:rsidP="00736844">
            <w:pPr>
              <w:spacing w:after="120"/>
              <w:rPr>
                <w:rFonts w:ascii="Comic Sans MS" w:hAnsi="Comic Sans MS"/>
                <w:b/>
              </w:rPr>
            </w:pPr>
            <w:r>
              <w:rPr>
                <w:rFonts w:ascii="Comic Sans MS" w:hAnsi="Comic Sans MS"/>
                <w:b/>
              </w:rPr>
              <w:t>Pupils will learn to respect differences and others circumstances</w:t>
            </w:r>
          </w:p>
          <w:p w:rsidR="00FC02C7" w:rsidRDefault="00FC02C7" w:rsidP="00736844">
            <w:pPr>
              <w:spacing w:after="120"/>
              <w:rPr>
                <w:rFonts w:ascii="Comic Sans MS" w:hAnsi="Comic Sans MS"/>
                <w:b/>
              </w:rPr>
            </w:pPr>
            <w:r>
              <w:rPr>
                <w:rFonts w:ascii="Comic Sans MS" w:hAnsi="Comic Sans MS"/>
                <w:b/>
              </w:rPr>
              <w:t>Through discussing friendships pupils will understand that there is a difference between wants and needs.</w:t>
            </w:r>
          </w:p>
          <w:p w:rsidR="00FC02C7" w:rsidRDefault="00FC02C7" w:rsidP="00736844">
            <w:pPr>
              <w:spacing w:after="120"/>
              <w:rPr>
                <w:rFonts w:ascii="Comic Sans MS" w:hAnsi="Comic Sans MS"/>
                <w:b/>
              </w:rPr>
            </w:pPr>
            <w:r>
              <w:rPr>
                <w:rFonts w:ascii="Comic Sans MS" w:hAnsi="Comic Sans MS"/>
                <w:b/>
              </w:rPr>
              <w:t>Reinforce importance of hand washing and good personal hygiene.</w:t>
            </w:r>
          </w:p>
          <w:p w:rsidR="001C1FDF" w:rsidRDefault="001C1FDF" w:rsidP="001C1FDF">
            <w:pPr>
              <w:tabs>
                <w:tab w:val="left" w:pos="720"/>
                <w:tab w:val="left" w:pos="1440"/>
                <w:tab w:val="left" w:pos="2160"/>
                <w:tab w:val="left" w:pos="3069"/>
              </w:tabs>
              <w:spacing w:after="120"/>
              <w:rPr>
                <w:rFonts w:ascii="Comic Sans MS" w:hAnsi="Comic Sans MS"/>
              </w:rPr>
            </w:pPr>
          </w:p>
          <w:p w:rsidR="001C1FDF" w:rsidRDefault="001C1FDF" w:rsidP="001C1FDF">
            <w:pPr>
              <w:tabs>
                <w:tab w:val="left" w:pos="720"/>
                <w:tab w:val="left" w:pos="1440"/>
                <w:tab w:val="left" w:pos="2160"/>
                <w:tab w:val="left" w:pos="3069"/>
              </w:tabs>
              <w:spacing w:after="120"/>
              <w:rPr>
                <w:rFonts w:ascii="Comic Sans MS" w:hAnsi="Comic Sans MS"/>
              </w:rPr>
            </w:pPr>
          </w:p>
          <w:p w:rsidR="001C1FDF" w:rsidRDefault="001C1FDF" w:rsidP="001C1FDF">
            <w:pPr>
              <w:tabs>
                <w:tab w:val="left" w:pos="720"/>
                <w:tab w:val="left" w:pos="1440"/>
                <w:tab w:val="left" w:pos="2160"/>
                <w:tab w:val="left" w:pos="3069"/>
              </w:tabs>
              <w:spacing w:after="120"/>
              <w:rPr>
                <w:rFonts w:ascii="Comic Sans MS" w:hAnsi="Comic Sans MS"/>
              </w:rPr>
            </w:pPr>
          </w:p>
          <w:p w:rsidR="001C1FDF" w:rsidRPr="009D73C4" w:rsidRDefault="001C1FDF" w:rsidP="001C1FDF">
            <w:pPr>
              <w:tabs>
                <w:tab w:val="left" w:pos="720"/>
                <w:tab w:val="left" w:pos="1440"/>
                <w:tab w:val="left" w:pos="2160"/>
                <w:tab w:val="left" w:pos="3069"/>
              </w:tabs>
              <w:spacing w:after="120"/>
              <w:rPr>
                <w:rFonts w:ascii="Comic Sans MS" w:hAnsi="Comic Sans MS"/>
              </w:rPr>
            </w:pPr>
            <w:r>
              <w:rPr>
                <w:rFonts w:ascii="Comic Sans MS" w:hAnsi="Comic Sans MS"/>
              </w:rPr>
              <w:t>Healthy Eating – pupils understand the importance of having a variety of food groups to keep their body healthy.</w:t>
            </w:r>
          </w:p>
          <w:p w:rsidR="00FC02C7" w:rsidRDefault="00FC02C7" w:rsidP="00736844">
            <w:pPr>
              <w:spacing w:after="120"/>
              <w:rPr>
                <w:rFonts w:ascii="Comic Sans MS" w:hAnsi="Comic Sans MS"/>
                <w:b/>
              </w:rPr>
            </w:pPr>
          </w:p>
        </w:tc>
        <w:tc>
          <w:tcPr>
            <w:tcW w:w="1452" w:type="dxa"/>
          </w:tcPr>
          <w:p w:rsidR="00FC02C7" w:rsidRDefault="00FC02C7" w:rsidP="00736844">
            <w:pPr>
              <w:spacing w:after="120"/>
              <w:rPr>
                <w:rFonts w:ascii="Comic Sans MS" w:hAnsi="Comic Sans MS"/>
              </w:rPr>
            </w:pPr>
            <w:r>
              <w:rPr>
                <w:rFonts w:ascii="Comic Sans MS" w:hAnsi="Comic Sans MS"/>
              </w:rPr>
              <w:t>What makes a good friend?</w:t>
            </w:r>
          </w:p>
          <w:p w:rsidR="00FC02C7" w:rsidRDefault="00FC02C7" w:rsidP="00736844">
            <w:pPr>
              <w:spacing w:after="120"/>
              <w:rPr>
                <w:rFonts w:ascii="Comic Sans MS" w:hAnsi="Comic Sans MS"/>
              </w:rPr>
            </w:pPr>
            <w:r>
              <w:rPr>
                <w:rFonts w:ascii="Comic Sans MS" w:hAnsi="Comic Sans MS"/>
              </w:rPr>
              <w:t>What is bullying?</w:t>
            </w:r>
          </w:p>
          <w:p w:rsidR="00FC02C7" w:rsidRPr="009D73C4" w:rsidRDefault="00FC02C7" w:rsidP="00736844">
            <w:pPr>
              <w:spacing w:after="120"/>
              <w:rPr>
                <w:rFonts w:ascii="Comic Sans MS" w:hAnsi="Comic Sans MS"/>
                <w:b/>
              </w:rPr>
            </w:pPr>
            <w:r>
              <w:rPr>
                <w:rFonts w:ascii="Comic Sans MS" w:hAnsi="Comic Sans MS"/>
              </w:rPr>
              <w:t>NSPCC – ‘</w:t>
            </w:r>
            <w:proofErr w:type="spellStart"/>
            <w:r>
              <w:rPr>
                <w:rFonts w:ascii="Comic Sans MS" w:hAnsi="Comic Sans MS"/>
              </w:rPr>
              <w:t>Pantosaurus</w:t>
            </w:r>
            <w:proofErr w:type="spellEnd"/>
            <w:r>
              <w:rPr>
                <w:rFonts w:ascii="Comic Sans MS" w:hAnsi="Comic Sans MS"/>
              </w:rPr>
              <w:t>’ song</w:t>
            </w:r>
          </w:p>
        </w:tc>
        <w:tc>
          <w:tcPr>
            <w:tcW w:w="1398" w:type="dxa"/>
          </w:tcPr>
          <w:p w:rsidR="00FC02C7" w:rsidRPr="00862832" w:rsidRDefault="00FC02C7" w:rsidP="00736844">
            <w:pPr>
              <w:spacing w:after="120"/>
              <w:rPr>
                <w:rFonts w:ascii="Comic Sans MS" w:hAnsi="Comic Sans MS"/>
              </w:rPr>
            </w:pPr>
            <w:r>
              <w:rPr>
                <w:rFonts w:ascii="Comic Sans MS" w:hAnsi="Comic Sans MS"/>
              </w:rPr>
              <w:t xml:space="preserve">See </w:t>
            </w:r>
            <w:proofErr w:type="spellStart"/>
            <w:r>
              <w:rPr>
                <w:rFonts w:ascii="Comic Sans MS" w:hAnsi="Comic Sans MS"/>
              </w:rPr>
              <w:t>Twinkl</w:t>
            </w:r>
            <w:proofErr w:type="spellEnd"/>
            <w:r>
              <w:rPr>
                <w:rFonts w:ascii="Comic Sans MS" w:hAnsi="Comic Sans MS"/>
              </w:rPr>
              <w:t xml:space="preserve"> resources: Teacher’s Pool – Planning – </w:t>
            </w:r>
            <w:proofErr w:type="spellStart"/>
            <w:r>
              <w:rPr>
                <w:rFonts w:ascii="Comic Sans MS" w:hAnsi="Comic Sans MS"/>
              </w:rPr>
              <w:t>Programmes</w:t>
            </w:r>
            <w:proofErr w:type="spellEnd"/>
            <w:r>
              <w:rPr>
                <w:rFonts w:ascii="Comic Sans MS" w:hAnsi="Comic Sans MS"/>
              </w:rPr>
              <w:t xml:space="preserve"> of Study – Sexual Health and Relationships – </w:t>
            </w:r>
            <w:proofErr w:type="spellStart"/>
            <w:r>
              <w:rPr>
                <w:rFonts w:ascii="Comic Sans MS" w:hAnsi="Comic Sans MS"/>
              </w:rPr>
              <w:t>Friendships</w:t>
            </w:r>
            <w:r>
              <w:rPr>
                <w:rFonts w:cs="Arial"/>
                <w:b/>
                <w:color w:val="779F00"/>
                <w:sz w:val="18"/>
                <w:szCs w:val="18"/>
              </w:rPr>
              <w:t>HWB</w:t>
            </w:r>
            <w:proofErr w:type="spellEnd"/>
            <w:r>
              <w:rPr>
                <w:rFonts w:cs="Arial"/>
                <w:b/>
                <w:color w:val="779F00"/>
                <w:sz w:val="18"/>
                <w:szCs w:val="18"/>
              </w:rPr>
              <w:t xml:space="preserve"> 0-49a / HWB 1-49a HWB 1-51a </w:t>
            </w:r>
            <w:r>
              <w:rPr>
                <w:rFonts w:cs="Arial"/>
                <w:b/>
                <w:i/>
                <w:color w:val="527E00"/>
                <w:sz w:val="18"/>
                <w:szCs w:val="18"/>
              </w:rPr>
              <w:t>HWB 1-44a</w:t>
            </w:r>
            <w:r>
              <w:t xml:space="preserve"> </w:t>
            </w:r>
            <w:r>
              <w:rPr>
                <w:rFonts w:cs="Arial"/>
                <w:b/>
                <w:i/>
                <w:color w:val="527E00"/>
                <w:sz w:val="18"/>
                <w:szCs w:val="18"/>
              </w:rPr>
              <w:t>HWB 1-44b</w:t>
            </w:r>
          </w:p>
        </w:tc>
        <w:tc>
          <w:tcPr>
            <w:tcW w:w="2116" w:type="dxa"/>
          </w:tcPr>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1C1FDF" w:rsidRDefault="001C1FDF" w:rsidP="00736844">
            <w:pPr>
              <w:spacing w:after="120"/>
              <w:rPr>
                <w:rFonts w:ascii="Comic Sans MS" w:hAnsi="Comic Sans MS"/>
              </w:rPr>
            </w:pPr>
          </w:p>
          <w:p w:rsidR="00FC02C7" w:rsidRDefault="001C1FDF" w:rsidP="00736844">
            <w:pPr>
              <w:spacing w:after="120"/>
              <w:rPr>
                <w:rFonts w:ascii="Comic Sans MS" w:hAnsi="Comic Sans MS"/>
                <w:b/>
              </w:rPr>
            </w:pPr>
            <w:r>
              <w:rPr>
                <w:rFonts w:ascii="Comic Sans MS" w:hAnsi="Comic Sans MS"/>
              </w:rPr>
              <w:t xml:space="preserve">Healthy Lifestyles </w:t>
            </w:r>
            <w:proofErr w:type="spellStart"/>
            <w:r>
              <w:rPr>
                <w:rFonts w:ascii="Comic Sans MS" w:hAnsi="Comic Sans MS"/>
              </w:rPr>
              <w:t>programme</w:t>
            </w:r>
            <w:proofErr w:type="spellEnd"/>
          </w:p>
        </w:tc>
      </w:tr>
      <w:tr w:rsidR="00FC02C7" w:rsidRPr="009D73C4" w:rsidTr="00CD7C73">
        <w:tc>
          <w:tcPr>
            <w:tcW w:w="1242" w:type="dxa"/>
          </w:tcPr>
          <w:p w:rsidR="00FC02C7" w:rsidRPr="009D73C4" w:rsidRDefault="00FC02C7" w:rsidP="00736844">
            <w:pPr>
              <w:spacing w:after="120"/>
              <w:rPr>
                <w:rFonts w:ascii="Comic Sans MS" w:hAnsi="Comic Sans MS"/>
                <w:b/>
              </w:rPr>
            </w:pPr>
            <w:r w:rsidRPr="009D73C4">
              <w:rPr>
                <w:rFonts w:ascii="Comic Sans MS" w:hAnsi="Comic Sans MS"/>
                <w:b/>
              </w:rPr>
              <w:t>End of Primary 4</w:t>
            </w:r>
          </w:p>
        </w:tc>
        <w:tc>
          <w:tcPr>
            <w:tcW w:w="3368" w:type="dxa"/>
          </w:tcPr>
          <w:p w:rsidR="00FC02C7" w:rsidRDefault="00FC02C7" w:rsidP="00736844">
            <w:pPr>
              <w:tabs>
                <w:tab w:val="left" w:pos="720"/>
                <w:tab w:val="left" w:pos="1440"/>
                <w:tab w:val="left" w:pos="2160"/>
                <w:tab w:val="left" w:pos="3069"/>
              </w:tabs>
              <w:spacing w:after="120"/>
              <w:rPr>
                <w:rFonts w:ascii="Comic Sans MS" w:hAnsi="Comic Sans MS"/>
              </w:rPr>
            </w:pPr>
            <w:r w:rsidRPr="009D73C4">
              <w:rPr>
                <w:rFonts w:ascii="Comic Sans MS" w:hAnsi="Comic Sans MS"/>
              </w:rPr>
              <w:t>Unit 1</w:t>
            </w:r>
            <w:r w:rsidRPr="009D73C4">
              <w:rPr>
                <w:rFonts w:ascii="Comic Sans MS" w:hAnsi="Comic Sans MS"/>
              </w:rPr>
              <w:tab/>
            </w:r>
            <w:proofErr w:type="spellStart"/>
            <w:r w:rsidRPr="009D73C4">
              <w:rPr>
                <w:rFonts w:ascii="Comic Sans MS" w:hAnsi="Comic Sans MS"/>
              </w:rPr>
              <w:t>programmes</w:t>
            </w:r>
            <w:proofErr w:type="spellEnd"/>
            <w:r w:rsidRPr="009D73C4">
              <w:rPr>
                <w:rFonts w:ascii="Comic Sans MS" w:hAnsi="Comic Sans MS"/>
              </w:rPr>
              <w:t xml:space="preserve"> 1 and 2</w:t>
            </w:r>
            <w:r>
              <w:rPr>
                <w:rFonts w:ascii="Comic Sans MS" w:hAnsi="Comic Sans MS"/>
              </w:rPr>
              <w:tab/>
            </w:r>
          </w:p>
          <w:p w:rsidR="00FC02C7" w:rsidRDefault="00FC02C7" w:rsidP="00736844">
            <w:pPr>
              <w:tabs>
                <w:tab w:val="left" w:pos="720"/>
                <w:tab w:val="left" w:pos="1440"/>
                <w:tab w:val="left" w:pos="2160"/>
                <w:tab w:val="left" w:pos="3069"/>
              </w:tabs>
              <w:spacing w:after="120"/>
              <w:rPr>
                <w:rFonts w:ascii="Comic Sans MS" w:hAnsi="Comic Sans MS"/>
              </w:rPr>
            </w:pPr>
          </w:p>
          <w:p w:rsidR="00FC02C7" w:rsidRDefault="00FC02C7" w:rsidP="00736844">
            <w:pPr>
              <w:tabs>
                <w:tab w:val="left" w:pos="720"/>
                <w:tab w:val="left" w:pos="1440"/>
                <w:tab w:val="left" w:pos="2160"/>
                <w:tab w:val="left" w:pos="3069"/>
              </w:tabs>
              <w:spacing w:after="120"/>
              <w:rPr>
                <w:rFonts w:ascii="Comic Sans MS" w:hAnsi="Comic Sans MS"/>
              </w:rPr>
            </w:pPr>
          </w:p>
          <w:p w:rsidR="00FC02C7" w:rsidRPr="009D73C4" w:rsidRDefault="00FC02C7" w:rsidP="001C1FDF">
            <w:pPr>
              <w:tabs>
                <w:tab w:val="left" w:pos="720"/>
                <w:tab w:val="left" w:pos="1440"/>
                <w:tab w:val="left" w:pos="2160"/>
                <w:tab w:val="left" w:pos="3069"/>
              </w:tabs>
              <w:spacing w:after="120"/>
              <w:rPr>
                <w:rFonts w:ascii="Comic Sans MS" w:hAnsi="Comic Sans MS"/>
                <w:b/>
              </w:rPr>
            </w:pPr>
          </w:p>
        </w:tc>
        <w:tc>
          <w:tcPr>
            <w:tcW w:w="1452" w:type="dxa"/>
          </w:tcPr>
          <w:p w:rsidR="00FC02C7" w:rsidRPr="009D73C4" w:rsidRDefault="00FC02C7" w:rsidP="00736844">
            <w:pPr>
              <w:spacing w:after="120"/>
              <w:rPr>
                <w:rFonts w:ascii="Comic Sans MS" w:hAnsi="Comic Sans MS"/>
              </w:rPr>
            </w:pPr>
            <w:proofErr w:type="spellStart"/>
            <w:r w:rsidRPr="009D73C4">
              <w:rPr>
                <w:rFonts w:ascii="Comic Sans MS" w:hAnsi="Comic Sans MS"/>
              </w:rPr>
              <w:t>Programme</w:t>
            </w:r>
            <w:proofErr w:type="spellEnd"/>
            <w:r w:rsidRPr="009D73C4">
              <w:rPr>
                <w:rFonts w:ascii="Comic Sans MS" w:hAnsi="Comic Sans MS"/>
              </w:rPr>
              <w:t xml:space="preserve"> 1</w:t>
            </w:r>
          </w:p>
          <w:p w:rsidR="00FC02C7" w:rsidRDefault="00FC02C7" w:rsidP="00736844">
            <w:pPr>
              <w:spacing w:after="120"/>
              <w:rPr>
                <w:rFonts w:ascii="Comic Sans MS" w:hAnsi="Comic Sans MS"/>
              </w:rPr>
            </w:pPr>
            <w:proofErr w:type="spellStart"/>
            <w:r w:rsidRPr="009D73C4">
              <w:rPr>
                <w:rFonts w:ascii="Comic Sans MS" w:hAnsi="Comic Sans MS"/>
              </w:rPr>
              <w:t>Programme</w:t>
            </w:r>
            <w:proofErr w:type="spellEnd"/>
            <w:r w:rsidRPr="009D73C4">
              <w:rPr>
                <w:rFonts w:ascii="Comic Sans MS" w:hAnsi="Comic Sans MS"/>
              </w:rPr>
              <w:t xml:space="preserve"> 2</w:t>
            </w:r>
            <w:r w:rsidRPr="009D73C4">
              <w:rPr>
                <w:rFonts w:ascii="Comic Sans MS" w:hAnsi="Comic Sans MS"/>
              </w:rPr>
              <w:tab/>
            </w:r>
            <w:r w:rsidRPr="009D73C4">
              <w:rPr>
                <w:rFonts w:ascii="Comic Sans MS" w:hAnsi="Comic Sans MS"/>
              </w:rPr>
              <w:tab/>
            </w:r>
          </w:p>
          <w:p w:rsidR="00FC02C7" w:rsidRPr="009D73C4" w:rsidRDefault="00FC02C7" w:rsidP="00736844">
            <w:pPr>
              <w:spacing w:after="120"/>
              <w:rPr>
                <w:rFonts w:ascii="Comic Sans MS" w:hAnsi="Comic Sans MS"/>
                <w:b/>
              </w:rPr>
            </w:pPr>
          </w:p>
        </w:tc>
        <w:tc>
          <w:tcPr>
            <w:tcW w:w="1398" w:type="dxa"/>
          </w:tcPr>
          <w:p w:rsidR="00FC02C7" w:rsidRPr="009D73C4" w:rsidRDefault="00FC02C7" w:rsidP="00736844">
            <w:pPr>
              <w:spacing w:after="120"/>
              <w:rPr>
                <w:rFonts w:ascii="Comic Sans MS" w:hAnsi="Comic Sans MS"/>
              </w:rPr>
            </w:pPr>
            <w:r w:rsidRPr="009D73C4">
              <w:rPr>
                <w:rFonts w:ascii="Comic Sans MS" w:hAnsi="Comic Sans MS"/>
              </w:rPr>
              <w:t>Differences</w:t>
            </w:r>
          </w:p>
          <w:p w:rsidR="00FC02C7" w:rsidRPr="009D73C4" w:rsidRDefault="00FC02C7" w:rsidP="00736844">
            <w:pPr>
              <w:spacing w:after="120"/>
              <w:rPr>
                <w:rFonts w:ascii="Comic Sans MS" w:hAnsi="Comic Sans MS"/>
                <w:b/>
              </w:rPr>
            </w:pPr>
            <w:r w:rsidRPr="009D73C4">
              <w:rPr>
                <w:rFonts w:ascii="Comic Sans MS" w:hAnsi="Comic Sans MS"/>
              </w:rPr>
              <w:t>How did I get there?</w:t>
            </w:r>
          </w:p>
        </w:tc>
        <w:tc>
          <w:tcPr>
            <w:tcW w:w="2116" w:type="dxa"/>
          </w:tcPr>
          <w:p w:rsidR="00FC02C7" w:rsidRDefault="00FC02C7" w:rsidP="00736844">
            <w:pPr>
              <w:spacing w:after="120"/>
              <w:rPr>
                <w:rFonts w:ascii="Comic Sans MS" w:hAnsi="Comic Sans MS"/>
              </w:rPr>
            </w:pPr>
            <w:r w:rsidRPr="009D73C4">
              <w:rPr>
                <w:rFonts w:ascii="Comic Sans MS" w:hAnsi="Comic Sans MS"/>
              </w:rPr>
              <w:t xml:space="preserve">Activity sheets </w:t>
            </w:r>
            <w:r>
              <w:rPr>
                <w:rFonts w:ascii="Comic Sans MS" w:hAnsi="Comic Sans MS"/>
              </w:rPr>
              <w:t xml:space="preserve">3,4,5,6 </w:t>
            </w:r>
            <w:r w:rsidRPr="009D73C4">
              <w:rPr>
                <w:rFonts w:ascii="Comic Sans MS" w:hAnsi="Comic Sans MS"/>
              </w:rPr>
              <w:t xml:space="preserve">sheet 9 </w:t>
            </w:r>
          </w:p>
          <w:p w:rsidR="00FC02C7" w:rsidRDefault="00FC02C7" w:rsidP="00736844">
            <w:pPr>
              <w:spacing w:after="120"/>
              <w:rPr>
                <w:rFonts w:ascii="Comic Sans MS" w:hAnsi="Comic Sans MS"/>
              </w:rPr>
            </w:pPr>
          </w:p>
          <w:p w:rsidR="00FC02C7" w:rsidRPr="009D73C4" w:rsidRDefault="00FC02C7" w:rsidP="00736844">
            <w:pPr>
              <w:spacing w:after="120"/>
              <w:rPr>
                <w:rFonts w:ascii="Comic Sans MS" w:hAnsi="Comic Sans MS"/>
                <w:b/>
              </w:rPr>
            </w:pP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t xml:space="preserve">Primary 4 </w:t>
            </w:r>
          </w:p>
          <w:p w:rsidR="00FC02C7" w:rsidRPr="009D73C4" w:rsidRDefault="00FC02C7" w:rsidP="00736844">
            <w:pPr>
              <w:spacing w:after="120"/>
              <w:rPr>
                <w:rFonts w:ascii="Comic Sans MS" w:hAnsi="Comic Sans MS"/>
                <w:b/>
              </w:rPr>
            </w:pPr>
            <w:r>
              <w:rPr>
                <w:rFonts w:ascii="Comic Sans MS" w:hAnsi="Comic Sans MS"/>
                <w:b/>
              </w:rPr>
              <w:t>Internet Safety</w:t>
            </w:r>
          </w:p>
        </w:tc>
        <w:tc>
          <w:tcPr>
            <w:tcW w:w="3368" w:type="dxa"/>
          </w:tcPr>
          <w:p w:rsidR="00FC02C7" w:rsidRDefault="00FC02C7" w:rsidP="00736844">
            <w:pPr>
              <w:spacing w:after="120"/>
              <w:rPr>
                <w:rFonts w:ascii="Comic Sans MS" w:hAnsi="Comic Sans MS"/>
              </w:rPr>
            </w:pPr>
            <w:r>
              <w:rPr>
                <w:rFonts w:ascii="Comic Sans MS" w:hAnsi="Comic Sans MS"/>
              </w:rPr>
              <w:t>“Professor Garfield Internet Safety” Parts 1 and 2</w:t>
            </w:r>
          </w:p>
          <w:p w:rsidR="00FC02C7" w:rsidRPr="009D73C4" w:rsidRDefault="00FC02C7" w:rsidP="00736844">
            <w:pPr>
              <w:spacing w:after="120"/>
              <w:rPr>
                <w:rFonts w:ascii="Comic Sans MS" w:hAnsi="Comic Sans MS"/>
              </w:rPr>
            </w:pPr>
            <w:r>
              <w:rPr>
                <w:rFonts w:ascii="Comic Sans MS" w:hAnsi="Comic Sans MS"/>
              </w:rPr>
              <w:t>(“Animal Magic” – revisit after P3 where appropriate).</w:t>
            </w:r>
          </w:p>
        </w:tc>
        <w:tc>
          <w:tcPr>
            <w:tcW w:w="1452" w:type="dxa"/>
          </w:tcPr>
          <w:p w:rsidR="00FC02C7" w:rsidRPr="009D73C4" w:rsidRDefault="00FC02C7" w:rsidP="00736844">
            <w:pPr>
              <w:spacing w:after="120"/>
              <w:rPr>
                <w:rFonts w:ascii="Comic Sans MS" w:hAnsi="Comic Sans MS"/>
              </w:rPr>
            </w:pPr>
          </w:p>
        </w:tc>
        <w:tc>
          <w:tcPr>
            <w:tcW w:w="1398" w:type="dxa"/>
          </w:tcPr>
          <w:p w:rsidR="00FC02C7" w:rsidRPr="009D73C4" w:rsidRDefault="00FC02C7" w:rsidP="00736844">
            <w:pPr>
              <w:spacing w:after="120"/>
              <w:rPr>
                <w:rFonts w:ascii="Comic Sans MS" w:hAnsi="Comic Sans MS"/>
              </w:rPr>
            </w:pPr>
            <w:r>
              <w:rPr>
                <w:rFonts w:ascii="Comic Sans MS" w:hAnsi="Comic Sans MS"/>
              </w:rPr>
              <w:t>YAPPY – pupils develop an understanding of why not to share personal information online.</w:t>
            </w:r>
          </w:p>
        </w:tc>
        <w:tc>
          <w:tcPr>
            <w:tcW w:w="2116" w:type="dxa"/>
          </w:tcPr>
          <w:p w:rsidR="00FC02C7" w:rsidRPr="009D73C4" w:rsidRDefault="00FC02C7" w:rsidP="00736844">
            <w:pPr>
              <w:spacing w:after="120"/>
              <w:rPr>
                <w:rFonts w:ascii="Comic Sans MS" w:hAnsi="Comic Sans MS"/>
              </w:rPr>
            </w:pPr>
          </w:p>
        </w:tc>
      </w:tr>
      <w:tr w:rsidR="00FC02C7" w:rsidRPr="009D73C4" w:rsidTr="00CD7C73">
        <w:trPr>
          <w:trHeight w:val="2431"/>
        </w:trPr>
        <w:tc>
          <w:tcPr>
            <w:tcW w:w="1242" w:type="dxa"/>
          </w:tcPr>
          <w:p w:rsidR="00FC02C7" w:rsidRPr="009D73C4" w:rsidRDefault="00FC02C7" w:rsidP="00736844">
            <w:pPr>
              <w:spacing w:after="120"/>
              <w:rPr>
                <w:rFonts w:ascii="Comic Sans MS" w:hAnsi="Comic Sans MS"/>
                <w:b/>
              </w:rPr>
            </w:pPr>
            <w:r w:rsidRPr="009D73C4">
              <w:rPr>
                <w:rFonts w:ascii="Comic Sans MS" w:hAnsi="Comic Sans MS"/>
                <w:b/>
              </w:rPr>
              <w:lastRenderedPageBreak/>
              <w:t>During Primary 5</w:t>
            </w:r>
          </w:p>
        </w:tc>
        <w:tc>
          <w:tcPr>
            <w:tcW w:w="3368" w:type="dxa"/>
          </w:tcPr>
          <w:p w:rsidR="00FC02C7" w:rsidRDefault="00FC02C7" w:rsidP="00736844">
            <w:pPr>
              <w:spacing w:after="120"/>
              <w:rPr>
                <w:rFonts w:ascii="Comic Sans MS" w:hAnsi="Comic Sans MS"/>
              </w:rPr>
            </w:pPr>
            <w:r w:rsidRPr="009D73C4">
              <w:rPr>
                <w:rFonts w:ascii="Comic Sans MS" w:hAnsi="Comic Sans MS"/>
              </w:rPr>
              <w:t xml:space="preserve">Unit 1 </w:t>
            </w:r>
            <w:proofErr w:type="spellStart"/>
            <w:r w:rsidRPr="009D73C4">
              <w:rPr>
                <w:rFonts w:ascii="Comic Sans MS" w:hAnsi="Comic Sans MS"/>
              </w:rPr>
              <w:t>programmes</w:t>
            </w:r>
            <w:proofErr w:type="spellEnd"/>
            <w:r w:rsidRPr="009D73C4">
              <w:rPr>
                <w:rFonts w:ascii="Comic Sans MS" w:hAnsi="Comic Sans MS"/>
              </w:rPr>
              <w:t xml:space="preserve"> 3 </w:t>
            </w:r>
          </w:p>
          <w:p w:rsidR="00FC02C7" w:rsidRDefault="00FC02C7" w:rsidP="00736844">
            <w:pPr>
              <w:spacing w:after="120"/>
              <w:rPr>
                <w:rFonts w:ascii="Comic Sans MS" w:hAnsi="Comic Sans MS"/>
              </w:rPr>
            </w:pPr>
            <w:r w:rsidRPr="009D73C4">
              <w:rPr>
                <w:rFonts w:ascii="Comic Sans MS" w:hAnsi="Comic Sans MS"/>
              </w:rPr>
              <w:t xml:space="preserve">Unit 2 </w:t>
            </w:r>
            <w:proofErr w:type="spellStart"/>
            <w:r w:rsidRPr="009D73C4">
              <w:rPr>
                <w:rFonts w:ascii="Comic Sans MS" w:hAnsi="Comic Sans MS"/>
              </w:rPr>
              <w:t>programme</w:t>
            </w:r>
            <w:proofErr w:type="spellEnd"/>
            <w:r w:rsidRPr="009D73C4">
              <w:rPr>
                <w:rFonts w:ascii="Comic Sans MS" w:hAnsi="Comic Sans MS"/>
              </w:rPr>
              <w:t xml:space="preserve"> 4</w:t>
            </w:r>
          </w:p>
          <w:p w:rsidR="00FC02C7" w:rsidRDefault="00FC02C7" w:rsidP="00736844">
            <w:pPr>
              <w:spacing w:after="120"/>
              <w:rPr>
                <w:rFonts w:ascii="Comic Sans MS" w:hAnsi="Comic Sans MS"/>
              </w:rPr>
            </w:pPr>
            <w:r>
              <w:rPr>
                <w:rFonts w:ascii="Comic Sans MS" w:hAnsi="Comic Sans MS"/>
              </w:rPr>
              <w:t>Emotional well being – pupils will understand what is meant by emotional wellbeing.  This will be explored  in sheet 5 - Find a feeling</w:t>
            </w:r>
          </w:p>
          <w:p w:rsidR="00FC02C7" w:rsidRPr="009D73C4" w:rsidRDefault="00FC02C7" w:rsidP="00736844">
            <w:pPr>
              <w:spacing w:after="120"/>
              <w:rPr>
                <w:rFonts w:ascii="Comic Sans MS" w:hAnsi="Comic Sans MS"/>
                <w:b/>
              </w:rPr>
            </w:pPr>
            <w:r>
              <w:rPr>
                <w:rFonts w:ascii="Comic Sans MS" w:hAnsi="Comic Sans MS"/>
              </w:rPr>
              <w:t>Discuss the role of a parent (what do pupils think this is?)</w:t>
            </w:r>
          </w:p>
        </w:tc>
        <w:tc>
          <w:tcPr>
            <w:tcW w:w="1452" w:type="dxa"/>
          </w:tcPr>
          <w:p w:rsidR="00FC02C7" w:rsidRDefault="00FC02C7" w:rsidP="00736844">
            <w:pPr>
              <w:spacing w:after="120"/>
              <w:rPr>
                <w:rFonts w:ascii="Comic Sans MS" w:hAnsi="Comic Sans MS"/>
              </w:rPr>
            </w:pPr>
            <w:proofErr w:type="spellStart"/>
            <w:r w:rsidRPr="009D73C4">
              <w:rPr>
                <w:rFonts w:ascii="Comic Sans MS" w:hAnsi="Comic Sans MS"/>
              </w:rPr>
              <w:t>Programme</w:t>
            </w:r>
            <w:proofErr w:type="spellEnd"/>
            <w:r w:rsidRPr="009D73C4">
              <w:rPr>
                <w:rFonts w:ascii="Comic Sans MS" w:hAnsi="Comic Sans MS"/>
              </w:rPr>
              <w:t xml:space="preserve"> 3 </w:t>
            </w:r>
          </w:p>
          <w:p w:rsidR="00FC02C7" w:rsidRPr="009D73C4" w:rsidRDefault="00FC02C7" w:rsidP="00736844">
            <w:pPr>
              <w:spacing w:after="120"/>
              <w:rPr>
                <w:rFonts w:ascii="Comic Sans MS" w:hAnsi="Comic Sans MS"/>
                <w:b/>
              </w:rPr>
            </w:pPr>
            <w:proofErr w:type="spellStart"/>
            <w:r w:rsidRPr="009D73C4">
              <w:rPr>
                <w:rFonts w:ascii="Comic Sans MS" w:hAnsi="Comic Sans MS"/>
              </w:rPr>
              <w:t>Programme</w:t>
            </w:r>
            <w:proofErr w:type="spellEnd"/>
            <w:r w:rsidRPr="009D73C4">
              <w:rPr>
                <w:rFonts w:ascii="Comic Sans MS" w:hAnsi="Comic Sans MS"/>
              </w:rPr>
              <w:t xml:space="preserve"> 4</w:t>
            </w:r>
            <w:r w:rsidRPr="009D73C4">
              <w:rPr>
                <w:rFonts w:ascii="Comic Sans MS" w:hAnsi="Comic Sans MS"/>
              </w:rPr>
              <w:tab/>
            </w:r>
          </w:p>
        </w:tc>
        <w:tc>
          <w:tcPr>
            <w:tcW w:w="1398" w:type="dxa"/>
          </w:tcPr>
          <w:p w:rsidR="00FC02C7" w:rsidRDefault="00FC02C7" w:rsidP="00736844">
            <w:pPr>
              <w:spacing w:after="120"/>
              <w:rPr>
                <w:rFonts w:ascii="Comic Sans MS" w:hAnsi="Comic Sans MS"/>
              </w:rPr>
            </w:pPr>
            <w:r w:rsidRPr="009D73C4">
              <w:rPr>
                <w:rFonts w:ascii="Comic Sans MS" w:hAnsi="Comic Sans MS"/>
              </w:rPr>
              <w:t xml:space="preserve">Growing up </w:t>
            </w:r>
          </w:p>
          <w:p w:rsidR="00FC02C7" w:rsidRPr="009D73C4" w:rsidRDefault="00FC02C7" w:rsidP="00736844">
            <w:pPr>
              <w:spacing w:after="120"/>
              <w:rPr>
                <w:rFonts w:ascii="Comic Sans MS" w:hAnsi="Comic Sans MS"/>
                <w:b/>
              </w:rPr>
            </w:pPr>
            <w:r w:rsidRPr="009D73C4">
              <w:rPr>
                <w:rFonts w:ascii="Comic Sans MS" w:hAnsi="Comic Sans MS"/>
              </w:rPr>
              <w:t>Changes</w:t>
            </w:r>
          </w:p>
        </w:tc>
        <w:tc>
          <w:tcPr>
            <w:tcW w:w="2116" w:type="dxa"/>
          </w:tcPr>
          <w:p w:rsidR="00FC02C7" w:rsidRDefault="00FC02C7" w:rsidP="00736844">
            <w:pPr>
              <w:spacing w:after="120"/>
              <w:rPr>
                <w:rFonts w:ascii="Comic Sans MS" w:hAnsi="Comic Sans MS"/>
              </w:rPr>
            </w:pPr>
            <w:r w:rsidRPr="009D73C4">
              <w:rPr>
                <w:rFonts w:ascii="Comic Sans MS" w:hAnsi="Comic Sans MS"/>
              </w:rPr>
              <w:t xml:space="preserve">Activity sheets </w:t>
            </w:r>
            <w:r>
              <w:rPr>
                <w:rFonts w:ascii="Comic Sans MS" w:hAnsi="Comic Sans MS"/>
              </w:rPr>
              <w:t>18,21,</w:t>
            </w:r>
          </w:p>
          <w:p w:rsidR="00FC02C7" w:rsidRDefault="00FC02C7" w:rsidP="00736844">
            <w:pPr>
              <w:spacing w:after="120"/>
              <w:rPr>
                <w:rFonts w:ascii="Comic Sans MS" w:hAnsi="Comic Sans MS"/>
              </w:rPr>
            </w:pPr>
            <w:r w:rsidRPr="009D73C4">
              <w:rPr>
                <w:rFonts w:ascii="Comic Sans MS" w:hAnsi="Comic Sans MS"/>
              </w:rPr>
              <w:t>Activity sheets</w:t>
            </w:r>
            <w:r>
              <w:rPr>
                <w:rFonts w:ascii="Comic Sans MS" w:hAnsi="Comic Sans MS"/>
              </w:rPr>
              <w:t xml:space="preserve"> 1,2,3,4,5,6,</w:t>
            </w:r>
          </w:p>
          <w:p w:rsidR="00FC02C7" w:rsidRDefault="00FC02C7" w:rsidP="00736844">
            <w:pPr>
              <w:spacing w:after="120"/>
              <w:rPr>
                <w:rFonts w:ascii="Comic Sans MS" w:hAnsi="Comic Sans MS"/>
              </w:rPr>
            </w:pPr>
            <w:r>
              <w:rPr>
                <w:rFonts w:ascii="Comic Sans MS" w:hAnsi="Comic Sans MS"/>
              </w:rPr>
              <w:t>ALWAYS resources:</w:t>
            </w:r>
          </w:p>
          <w:p w:rsidR="00FC02C7" w:rsidRDefault="00FC02C7" w:rsidP="00736844">
            <w:pPr>
              <w:spacing w:after="120"/>
              <w:rPr>
                <w:rFonts w:ascii="Comic Sans MS" w:hAnsi="Comic Sans MS"/>
              </w:rPr>
            </w:pPr>
            <w:r>
              <w:rPr>
                <w:rFonts w:ascii="Comic Sans MS" w:hAnsi="Comic Sans MS"/>
              </w:rPr>
              <w:t>Changing body – module 1</w:t>
            </w:r>
          </w:p>
          <w:p w:rsidR="00FC02C7" w:rsidRPr="00F44173" w:rsidRDefault="00881967" w:rsidP="00736844">
            <w:pPr>
              <w:rPr>
                <w:rFonts w:ascii="Tahoma" w:hAnsi="Tahoma" w:cs="Tahoma"/>
                <w:color w:val="000000"/>
              </w:rPr>
            </w:pPr>
            <w:hyperlink r:id="rId11" w:history="1">
              <w:r w:rsidR="00FC02C7">
                <w:rPr>
                  <w:rStyle w:val="Hyperlink"/>
                  <w:rFonts w:ascii="Tahoma" w:hAnsi="Tahoma" w:cs="Tahoma"/>
                </w:rPr>
                <w:t>http://www.always.co.uk/en-gb/puberty-education-resources</w:t>
              </w:r>
            </w:hyperlink>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t xml:space="preserve">Primary 5 </w:t>
            </w:r>
          </w:p>
          <w:p w:rsidR="00FC02C7" w:rsidRPr="009D73C4" w:rsidRDefault="00FC02C7" w:rsidP="00736844">
            <w:pPr>
              <w:spacing w:after="120"/>
              <w:rPr>
                <w:rFonts w:ascii="Comic Sans MS" w:hAnsi="Comic Sans MS"/>
                <w:b/>
              </w:rPr>
            </w:pPr>
            <w:r>
              <w:rPr>
                <w:rFonts w:ascii="Comic Sans MS" w:hAnsi="Comic Sans MS"/>
                <w:b/>
              </w:rPr>
              <w:t>Internet Safety</w:t>
            </w:r>
          </w:p>
        </w:tc>
        <w:tc>
          <w:tcPr>
            <w:tcW w:w="3368" w:type="dxa"/>
          </w:tcPr>
          <w:p w:rsidR="00FC02C7" w:rsidRPr="009D73C4" w:rsidRDefault="00FC02C7" w:rsidP="00736844">
            <w:pPr>
              <w:spacing w:after="120"/>
              <w:rPr>
                <w:rFonts w:ascii="Comic Sans MS" w:hAnsi="Comic Sans MS"/>
              </w:rPr>
            </w:pPr>
            <w:r>
              <w:rPr>
                <w:rFonts w:ascii="Comic Sans MS" w:hAnsi="Comic Sans MS"/>
              </w:rPr>
              <w:t>“Jigsaw”  - CEOP</w:t>
            </w:r>
          </w:p>
        </w:tc>
        <w:tc>
          <w:tcPr>
            <w:tcW w:w="1452" w:type="dxa"/>
          </w:tcPr>
          <w:p w:rsidR="00FC02C7" w:rsidRPr="009D73C4" w:rsidRDefault="00FC02C7" w:rsidP="00736844">
            <w:pPr>
              <w:spacing w:after="120"/>
              <w:rPr>
                <w:rFonts w:ascii="Comic Sans MS" w:hAnsi="Comic Sans MS"/>
              </w:rPr>
            </w:pPr>
          </w:p>
        </w:tc>
        <w:tc>
          <w:tcPr>
            <w:tcW w:w="1398" w:type="dxa"/>
          </w:tcPr>
          <w:p w:rsidR="00FC02C7" w:rsidRPr="009D73C4" w:rsidRDefault="00FC02C7" w:rsidP="00736844">
            <w:pPr>
              <w:spacing w:after="120"/>
              <w:rPr>
                <w:rFonts w:ascii="Comic Sans MS" w:hAnsi="Comic Sans MS"/>
              </w:rPr>
            </w:pPr>
            <w:r>
              <w:rPr>
                <w:rFonts w:ascii="Comic Sans MS" w:hAnsi="Comic Sans MS"/>
              </w:rPr>
              <w:t>Highlights the dangers of sharing information/photos online.  Watch and discuss.</w:t>
            </w:r>
          </w:p>
        </w:tc>
        <w:tc>
          <w:tcPr>
            <w:tcW w:w="2116" w:type="dxa"/>
          </w:tcPr>
          <w:p w:rsidR="00FC02C7" w:rsidRPr="009D73C4" w:rsidRDefault="00FC02C7" w:rsidP="00736844">
            <w:pPr>
              <w:spacing w:after="120"/>
              <w:rPr>
                <w:rFonts w:ascii="Comic Sans MS" w:hAnsi="Comic Sans MS"/>
              </w:rPr>
            </w:pPr>
          </w:p>
        </w:tc>
      </w:tr>
      <w:tr w:rsidR="00FC02C7" w:rsidRPr="009D73C4" w:rsidTr="00CD7C73">
        <w:tc>
          <w:tcPr>
            <w:tcW w:w="1242" w:type="dxa"/>
          </w:tcPr>
          <w:p w:rsidR="00FC02C7" w:rsidRPr="009D73C4" w:rsidRDefault="00FC02C7" w:rsidP="00736844">
            <w:pPr>
              <w:spacing w:after="120"/>
              <w:rPr>
                <w:rFonts w:ascii="Comic Sans MS" w:hAnsi="Comic Sans MS"/>
                <w:b/>
              </w:rPr>
            </w:pPr>
            <w:r w:rsidRPr="009D73C4">
              <w:rPr>
                <w:rFonts w:ascii="Comic Sans MS" w:hAnsi="Comic Sans MS"/>
                <w:b/>
              </w:rPr>
              <w:t>During of Primary 6</w:t>
            </w:r>
          </w:p>
        </w:tc>
        <w:tc>
          <w:tcPr>
            <w:tcW w:w="3368" w:type="dxa"/>
          </w:tcPr>
          <w:p w:rsidR="00FC02C7" w:rsidRDefault="00FC02C7" w:rsidP="00736844">
            <w:pPr>
              <w:spacing w:after="120"/>
              <w:rPr>
                <w:rFonts w:ascii="Comic Sans MS" w:hAnsi="Comic Sans MS"/>
              </w:rPr>
            </w:pPr>
            <w:r w:rsidRPr="009D73C4">
              <w:rPr>
                <w:rFonts w:ascii="Comic Sans MS" w:hAnsi="Comic Sans MS"/>
              </w:rPr>
              <w:t xml:space="preserve">Unit 2 </w:t>
            </w:r>
            <w:proofErr w:type="spellStart"/>
            <w:r w:rsidRPr="009D73C4">
              <w:rPr>
                <w:rFonts w:ascii="Comic Sans MS" w:hAnsi="Comic Sans MS"/>
              </w:rPr>
              <w:t>programmes</w:t>
            </w:r>
            <w:proofErr w:type="spellEnd"/>
            <w:r w:rsidRPr="009D73C4">
              <w:rPr>
                <w:rFonts w:ascii="Comic Sans MS" w:hAnsi="Comic Sans MS"/>
              </w:rPr>
              <w:t xml:space="preserve"> 5 and 6</w:t>
            </w:r>
          </w:p>
          <w:p w:rsidR="00FC02C7" w:rsidRDefault="00FC02C7" w:rsidP="00736844">
            <w:pPr>
              <w:spacing w:after="120"/>
              <w:rPr>
                <w:rFonts w:ascii="Comic Sans MS" w:hAnsi="Comic Sans MS"/>
              </w:rPr>
            </w:pPr>
            <w:r>
              <w:rPr>
                <w:rFonts w:ascii="Comic Sans MS" w:hAnsi="Comic Sans MS"/>
              </w:rPr>
              <w:t>Emotional well being – pupils will understand what is meant by emotional wellbeing (explored in sheet 12 -‘Bring me sunshine’)</w:t>
            </w:r>
          </w:p>
          <w:p w:rsidR="00FC02C7" w:rsidRPr="003437A9" w:rsidRDefault="00FC02C7" w:rsidP="00736844">
            <w:pPr>
              <w:spacing w:after="120"/>
              <w:rPr>
                <w:rFonts w:ascii="Comic Sans MS" w:hAnsi="Comic Sans MS"/>
              </w:rPr>
            </w:pPr>
            <w:r>
              <w:rPr>
                <w:rFonts w:ascii="Comic Sans MS" w:hAnsi="Comic Sans MS"/>
              </w:rPr>
              <w:t xml:space="preserve">Children are to consider parenthood whilst learning about conception.  Pupils will discuss what skills are required to be a parent (need to be able to LOVE, TEACH AND NURTURE) as well as providing home and food.  Discuss how parenthood brings rewards and challenges.  </w:t>
            </w:r>
          </w:p>
        </w:tc>
        <w:tc>
          <w:tcPr>
            <w:tcW w:w="1452" w:type="dxa"/>
          </w:tcPr>
          <w:p w:rsidR="00FC02C7" w:rsidRPr="009D73C4" w:rsidRDefault="00FC02C7" w:rsidP="00736844">
            <w:pPr>
              <w:spacing w:after="120"/>
              <w:rPr>
                <w:rFonts w:ascii="Comic Sans MS" w:hAnsi="Comic Sans MS"/>
              </w:rPr>
            </w:pPr>
            <w:proofErr w:type="spellStart"/>
            <w:r w:rsidRPr="009D73C4">
              <w:rPr>
                <w:rFonts w:ascii="Comic Sans MS" w:hAnsi="Comic Sans MS"/>
              </w:rPr>
              <w:t>Programme</w:t>
            </w:r>
            <w:proofErr w:type="spellEnd"/>
            <w:r w:rsidRPr="009D73C4">
              <w:rPr>
                <w:rFonts w:ascii="Comic Sans MS" w:hAnsi="Comic Sans MS"/>
              </w:rPr>
              <w:t xml:space="preserve"> 5</w:t>
            </w:r>
            <w:r w:rsidRPr="009D73C4">
              <w:rPr>
                <w:rFonts w:ascii="Comic Sans MS" w:hAnsi="Comic Sans MS"/>
              </w:rPr>
              <w:tab/>
            </w:r>
          </w:p>
          <w:p w:rsidR="00FC02C7" w:rsidRPr="009D73C4" w:rsidRDefault="00FC02C7" w:rsidP="00736844">
            <w:pPr>
              <w:spacing w:after="120"/>
              <w:rPr>
                <w:rFonts w:ascii="Comic Sans MS" w:hAnsi="Comic Sans MS"/>
                <w:b/>
              </w:rPr>
            </w:pPr>
            <w:proofErr w:type="spellStart"/>
            <w:r w:rsidRPr="009D73C4">
              <w:rPr>
                <w:rFonts w:ascii="Comic Sans MS" w:hAnsi="Comic Sans MS"/>
              </w:rPr>
              <w:t>Programme</w:t>
            </w:r>
            <w:proofErr w:type="spellEnd"/>
            <w:r w:rsidRPr="009D73C4">
              <w:rPr>
                <w:rFonts w:ascii="Comic Sans MS" w:hAnsi="Comic Sans MS"/>
              </w:rPr>
              <w:t xml:space="preserve"> 6</w:t>
            </w:r>
            <w:r w:rsidRPr="009D73C4">
              <w:rPr>
                <w:rFonts w:ascii="Comic Sans MS" w:hAnsi="Comic Sans MS"/>
              </w:rPr>
              <w:tab/>
            </w:r>
          </w:p>
        </w:tc>
        <w:tc>
          <w:tcPr>
            <w:tcW w:w="1398" w:type="dxa"/>
          </w:tcPr>
          <w:p w:rsidR="00FC02C7" w:rsidRPr="009D73C4" w:rsidRDefault="00FC02C7" w:rsidP="00736844">
            <w:pPr>
              <w:spacing w:after="120"/>
              <w:rPr>
                <w:rFonts w:ascii="Comic Sans MS" w:hAnsi="Comic Sans MS"/>
              </w:rPr>
            </w:pPr>
            <w:r w:rsidRPr="009D73C4">
              <w:rPr>
                <w:rFonts w:ascii="Comic Sans MS" w:hAnsi="Comic Sans MS"/>
              </w:rPr>
              <w:t>How babies are made</w:t>
            </w:r>
          </w:p>
          <w:p w:rsidR="00FC02C7" w:rsidRDefault="00FC02C7" w:rsidP="00736844">
            <w:pPr>
              <w:spacing w:after="120"/>
              <w:rPr>
                <w:rFonts w:ascii="Comic Sans MS" w:hAnsi="Comic Sans MS"/>
              </w:rPr>
            </w:pPr>
            <w:r w:rsidRPr="009D73C4">
              <w:rPr>
                <w:rFonts w:ascii="Comic Sans MS" w:hAnsi="Comic Sans MS"/>
              </w:rPr>
              <w:t>How babies are born</w:t>
            </w:r>
          </w:p>
          <w:p w:rsidR="00FC02C7" w:rsidRPr="009D73C4" w:rsidRDefault="00FC02C7" w:rsidP="00736844">
            <w:pPr>
              <w:spacing w:after="120"/>
              <w:rPr>
                <w:rFonts w:ascii="Comic Sans MS" w:hAnsi="Comic Sans MS"/>
                <w:b/>
              </w:rPr>
            </w:pPr>
          </w:p>
        </w:tc>
        <w:tc>
          <w:tcPr>
            <w:tcW w:w="2116" w:type="dxa"/>
          </w:tcPr>
          <w:p w:rsidR="00FC02C7" w:rsidRDefault="00FC02C7" w:rsidP="00736844">
            <w:pPr>
              <w:spacing w:after="120"/>
              <w:rPr>
                <w:rFonts w:ascii="Comic Sans MS" w:hAnsi="Comic Sans MS"/>
              </w:rPr>
            </w:pPr>
            <w:r w:rsidRPr="009D73C4">
              <w:rPr>
                <w:rFonts w:ascii="Comic Sans MS" w:hAnsi="Comic Sans MS"/>
              </w:rPr>
              <w:t xml:space="preserve">Activity sheets </w:t>
            </w:r>
            <w:r>
              <w:rPr>
                <w:rFonts w:ascii="Comic Sans MS" w:hAnsi="Comic Sans MS"/>
              </w:rPr>
              <w:t>11,12,17,20</w:t>
            </w:r>
          </w:p>
          <w:p w:rsidR="00FC02C7" w:rsidRPr="009D73C4" w:rsidRDefault="00FC02C7" w:rsidP="00736844">
            <w:pPr>
              <w:spacing w:after="120"/>
              <w:rPr>
                <w:rFonts w:ascii="Comic Sans MS" w:hAnsi="Comic Sans MS"/>
                <w:b/>
              </w:rPr>
            </w:pP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t>Primary 6</w:t>
            </w:r>
          </w:p>
          <w:p w:rsidR="00FC02C7" w:rsidRPr="009D73C4" w:rsidRDefault="00FC02C7" w:rsidP="00736844">
            <w:pPr>
              <w:spacing w:after="120"/>
              <w:rPr>
                <w:rFonts w:ascii="Comic Sans MS" w:hAnsi="Comic Sans MS"/>
                <w:b/>
              </w:rPr>
            </w:pPr>
            <w:r>
              <w:rPr>
                <w:rFonts w:ascii="Comic Sans MS" w:hAnsi="Comic Sans MS"/>
                <w:b/>
              </w:rPr>
              <w:t>Internet Safety</w:t>
            </w:r>
          </w:p>
        </w:tc>
        <w:tc>
          <w:tcPr>
            <w:tcW w:w="3368" w:type="dxa"/>
          </w:tcPr>
          <w:p w:rsidR="00FC02C7" w:rsidRPr="009D73C4" w:rsidRDefault="00FC02C7" w:rsidP="00736844">
            <w:pPr>
              <w:spacing w:after="120"/>
              <w:rPr>
                <w:rFonts w:ascii="Comic Sans MS" w:hAnsi="Comic Sans MS"/>
              </w:rPr>
            </w:pPr>
            <w:r>
              <w:rPr>
                <w:rFonts w:ascii="Comic Sans MS" w:hAnsi="Comic Sans MS"/>
              </w:rPr>
              <w:t xml:space="preserve">NSPCC “Share Aware” videos: “Lucy and the boy”/”I saw your </w:t>
            </w:r>
            <w:proofErr w:type="spellStart"/>
            <w:r>
              <w:rPr>
                <w:rFonts w:ascii="Comic Sans MS" w:hAnsi="Comic Sans MS"/>
              </w:rPr>
              <w:t>willy</w:t>
            </w:r>
            <w:proofErr w:type="spellEnd"/>
            <w:r>
              <w:rPr>
                <w:rFonts w:ascii="Comic Sans MS" w:hAnsi="Comic Sans MS"/>
              </w:rPr>
              <w:t>”</w:t>
            </w:r>
          </w:p>
        </w:tc>
        <w:tc>
          <w:tcPr>
            <w:tcW w:w="1452" w:type="dxa"/>
          </w:tcPr>
          <w:p w:rsidR="00FC02C7" w:rsidRPr="009D73C4" w:rsidRDefault="00FC02C7" w:rsidP="00736844">
            <w:pPr>
              <w:spacing w:after="120"/>
              <w:rPr>
                <w:rFonts w:ascii="Comic Sans MS" w:hAnsi="Comic Sans MS"/>
              </w:rPr>
            </w:pPr>
          </w:p>
        </w:tc>
        <w:tc>
          <w:tcPr>
            <w:tcW w:w="1398" w:type="dxa"/>
          </w:tcPr>
          <w:p w:rsidR="00FC02C7" w:rsidRPr="009D73C4" w:rsidRDefault="00FC02C7" w:rsidP="00736844">
            <w:pPr>
              <w:spacing w:after="120"/>
              <w:rPr>
                <w:rFonts w:ascii="Comic Sans MS" w:hAnsi="Comic Sans MS"/>
              </w:rPr>
            </w:pPr>
            <w:r>
              <w:rPr>
                <w:rFonts w:ascii="Comic Sans MS" w:hAnsi="Comic Sans MS"/>
              </w:rPr>
              <w:t>Dangers  of taking personal photos and sharing them online</w:t>
            </w:r>
          </w:p>
        </w:tc>
        <w:tc>
          <w:tcPr>
            <w:tcW w:w="2116" w:type="dxa"/>
          </w:tcPr>
          <w:p w:rsidR="00FC02C7" w:rsidRPr="009D73C4" w:rsidRDefault="00FC02C7" w:rsidP="00736844">
            <w:pPr>
              <w:spacing w:after="120"/>
              <w:rPr>
                <w:rFonts w:ascii="Comic Sans MS" w:hAnsi="Comic Sans MS"/>
              </w:rPr>
            </w:pPr>
          </w:p>
        </w:tc>
      </w:tr>
      <w:tr w:rsidR="00FC02C7" w:rsidRPr="009D73C4" w:rsidTr="00CD7C73">
        <w:tc>
          <w:tcPr>
            <w:tcW w:w="1242" w:type="dxa"/>
          </w:tcPr>
          <w:p w:rsidR="00FC02C7" w:rsidRPr="009D73C4" w:rsidRDefault="00FC02C7" w:rsidP="00736844">
            <w:pPr>
              <w:spacing w:after="120"/>
              <w:rPr>
                <w:rFonts w:ascii="Comic Sans MS" w:hAnsi="Comic Sans MS"/>
                <w:b/>
              </w:rPr>
            </w:pPr>
            <w:r w:rsidRPr="009D73C4">
              <w:rPr>
                <w:rFonts w:ascii="Comic Sans MS" w:hAnsi="Comic Sans MS"/>
                <w:b/>
              </w:rPr>
              <w:t>During of Primary 7</w:t>
            </w:r>
          </w:p>
        </w:tc>
        <w:tc>
          <w:tcPr>
            <w:tcW w:w="3368" w:type="dxa"/>
          </w:tcPr>
          <w:p w:rsidR="00FC02C7" w:rsidRDefault="00FC02C7" w:rsidP="00736844">
            <w:pPr>
              <w:spacing w:after="120"/>
              <w:rPr>
                <w:rFonts w:ascii="Comic Sans MS" w:hAnsi="Comic Sans MS"/>
              </w:rPr>
            </w:pPr>
            <w:r w:rsidRPr="009D73C4">
              <w:rPr>
                <w:rFonts w:ascii="Comic Sans MS" w:hAnsi="Comic Sans MS"/>
              </w:rPr>
              <w:t xml:space="preserve">Unit 3 </w:t>
            </w:r>
            <w:proofErr w:type="spellStart"/>
            <w:r w:rsidRPr="009D73C4">
              <w:rPr>
                <w:rFonts w:ascii="Comic Sans MS" w:hAnsi="Comic Sans MS"/>
              </w:rPr>
              <w:t>programmes</w:t>
            </w:r>
            <w:proofErr w:type="spellEnd"/>
            <w:r w:rsidRPr="009D73C4">
              <w:rPr>
                <w:rFonts w:ascii="Comic Sans MS" w:hAnsi="Comic Sans MS"/>
              </w:rPr>
              <w:t xml:space="preserve"> 7,8 and 9</w:t>
            </w:r>
          </w:p>
          <w:p w:rsidR="00FC02C7" w:rsidRDefault="00FC02C7" w:rsidP="00736844">
            <w:pPr>
              <w:spacing w:after="120"/>
              <w:rPr>
                <w:rFonts w:ascii="Comic Sans MS" w:hAnsi="Comic Sans MS"/>
              </w:rPr>
            </w:pPr>
            <w:r>
              <w:rPr>
                <w:rFonts w:ascii="Comic Sans MS" w:hAnsi="Comic Sans MS"/>
              </w:rPr>
              <w:t>Emotional Wellbeing – explored in Activity Sheet 13</w:t>
            </w:r>
          </w:p>
          <w:p w:rsidR="00FC02C7" w:rsidRPr="00C7169C" w:rsidRDefault="00FC02C7" w:rsidP="00736844">
            <w:pPr>
              <w:spacing w:after="120"/>
              <w:rPr>
                <w:rFonts w:ascii="Comic Sans MS" w:hAnsi="Comic Sans MS"/>
              </w:rPr>
            </w:pPr>
            <w:r>
              <w:rPr>
                <w:rFonts w:ascii="Comic Sans MS" w:hAnsi="Comic Sans MS"/>
              </w:rPr>
              <w:t>Wellbeing Webs to be completed (SHANARRI)</w:t>
            </w:r>
          </w:p>
        </w:tc>
        <w:tc>
          <w:tcPr>
            <w:tcW w:w="1452" w:type="dxa"/>
          </w:tcPr>
          <w:p w:rsidR="00FC02C7" w:rsidRPr="009D73C4" w:rsidRDefault="00FC02C7" w:rsidP="00736844">
            <w:pPr>
              <w:spacing w:after="120"/>
              <w:rPr>
                <w:rFonts w:ascii="Comic Sans MS" w:hAnsi="Comic Sans MS"/>
              </w:rPr>
            </w:pPr>
            <w:proofErr w:type="spellStart"/>
            <w:r w:rsidRPr="009D73C4">
              <w:rPr>
                <w:rFonts w:ascii="Comic Sans MS" w:hAnsi="Comic Sans MS"/>
              </w:rPr>
              <w:t>Programme</w:t>
            </w:r>
            <w:proofErr w:type="spellEnd"/>
            <w:r w:rsidRPr="009D73C4">
              <w:rPr>
                <w:rFonts w:ascii="Comic Sans MS" w:hAnsi="Comic Sans MS"/>
              </w:rPr>
              <w:t xml:space="preserve"> 7</w:t>
            </w:r>
          </w:p>
          <w:p w:rsidR="00FC02C7" w:rsidRPr="009D73C4" w:rsidRDefault="00FC02C7" w:rsidP="00736844">
            <w:pPr>
              <w:spacing w:after="120"/>
              <w:rPr>
                <w:rFonts w:ascii="Comic Sans MS" w:hAnsi="Comic Sans MS"/>
              </w:rPr>
            </w:pPr>
            <w:proofErr w:type="spellStart"/>
            <w:r w:rsidRPr="009D73C4">
              <w:rPr>
                <w:rFonts w:ascii="Comic Sans MS" w:hAnsi="Comic Sans MS"/>
              </w:rPr>
              <w:t>Programme</w:t>
            </w:r>
            <w:proofErr w:type="spellEnd"/>
            <w:r w:rsidRPr="009D73C4">
              <w:rPr>
                <w:rFonts w:ascii="Comic Sans MS" w:hAnsi="Comic Sans MS"/>
              </w:rPr>
              <w:t xml:space="preserve"> 8</w:t>
            </w:r>
          </w:p>
          <w:p w:rsidR="00FC02C7" w:rsidRPr="009D73C4" w:rsidRDefault="00FC02C7" w:rsidP="00736844">
            <w:pPr>
              <w:spacing w:after="120"/>
              <w:rPr>
                <w:rFonts w:ascii="Comic Sans MS" w:hAnsi="Comic Sans MS"/>
                <w:b/>
              </w:rPr>
            </w:pPr>
            <w:proofErr w:type="spellStart"/>
            <w:r w:rsidRPr="009D73C4">
              <w:rPr>
                <w:rFonts w:ascii="Comic Sans MS" w:hAnsi="Comic Sans MS"/>
              </w:rPr>
              <w:t>Programme</w:t>
            </w:r>
            <w:proofErr w:type="spellEnd"/>
            <w:r w:rsidRPr="009D73C4">
              <w:rPr>
                <w:rFonts w:ascii="Comic Sans MS" w:hAnsi="Comic Sans MS"/>
              </w:rPr>
              <w:t xml:space="preserve"> 9</w:t>
            </w:r>
          </w:p>
        </w:tc>
        <w:tc>
          <w:tcPr>
            <w:tcW w:w="1398" w:type="dxa"/>
          </w:tcPr>
          <w:p w:rsidR="00FC02C7" w:rsidRPr="009D73C4" w:rsidRDefault="00FC02C7" w:rsidP="00736844">
            <w:pPr>
              <w:spacing w:after="120"/>
              <w:rPr>
                <w:rFonts w:ascii="Comic Sans MS" w:hAnsi="Comic Sans MS"/>
              </w:rPr>
            </w:pPr>
            <w:r w:rsidRPr="009D73C4">
              <w:rPr>
                <w:rFonts w:ascii="Comic Sans MS" w:hAnsi="Comic Sans MS"/>
              </w:rPr>
              <w:t>Girl talk</w:t>
            </w:r>
          </w:p>
          <w:p w:rsidR="00FC02C7" w:rsidRPr="009D73C4" w:rsidRDefault="00FC02C7" w:rsidP="00736844">
            <w:pPr>
              <w:spacing w:after="120"/>
              <w:rPr>
                <w:rFonts w:ascii="Comic Sans MS" w:hAnsi="Comic Sans MS"/>
              </w:rPr>
            </w:pPr>
            <w:r w:rsidRPr="009D73C4">
              <w:rPr>
                <w:rFonts w:ascii="Comic Sans MS" w:hAnsi="Comic Sans MS"/>
              </w:rPr>
              <w:t xml:space="preserve">Boy talk </w:t>
            </w:r>
          </w:p>
          <w:p w:rsidR="00FC02C7" w:rsidRPr="009D73C4" w:rsidRDefault="00FC02C7" w:rsidP="00736844">
            <w:pPr>
              <w:spacing w:after="120"/>
              <w:rPr>
                <w:rFonts w:ascii="Comic Sans MS" w:hAnsi="Comic Sans MS"/>
                <w:b/>
              </w:rPr>
            </w:pPr>
            <w:r w:rsidRPr="009D73C4">
              <w:rPr>
                <w:rFonts w:ascii="Comic Sans MS" w:hAnsi="Comic Sans MS"/>
              </w:rPr>
              <w:t>Let’s talk about sex</w:t>
            </w:r>
          </w:p>
        </w:tc>
        <w:tc>
          <w:tcPr>
            <w:tcW w:w="2116" w:type="dxa"/>
          </w:tcPr>
          <w:p w:rsidR="003437A9" w:rsidRDefault="00FC02C7" w:rsidP="003437A9">
            <w:pPr>
              <w:spacing w:after="120"/>
              <w:rPr>
                <w:rFonts w:ascii="Comic Sans MS" w:hAnsi="Comic Sans MS"/>
                <w:sz w:val="18"/>
              </w:rPr>
            </w:pPr>
            <w:r w:rsidRPr="003437A9">
              <w:rPr>
                <w:rFonts w:ascii="Comic Sans MS" w:hAnsi="Comic Sans MS"/>
                <w:sz w:val="18"/>
              </w:rPr>
              <w:t xml:space="preserve">Activity sheets 1,2,5,7,8 </w:t>
            </w:r>
          </w:p>
          <w:p w:rsidR="003437A9" w:rsidRDefault="003437A9" w:rsidP="003437A9">
            <w:pPr>
              <w:spacing w:after="120"/>
              <w:rPr>
                <w:rFonts w:ascii="Comic Sans MS" w:hAnsi="Comic Sans MS"/>
                <w:sz w:val="18"/>
              </w:rPr>
            </w:pPr>
          </w:p>
          <w:p w:rsidR="00FC02C7" w:rsidRPr="003A171B" w:rsidRDefault="00FC02C7" w:rsidP="003437A9">
            <w:pPr>
              <w:spacing w:after="120"/>
              <w:rPr>
                <w:rFonts w:ascii="Comic Sans MS" w:hAnsi="Comic Sans MS"/>
              </w:rPr>
            </w:pPr>
            <w:r w:rsidRPr="003437A9">
              <w:rPr>
                <w:rFonts w:ascii="Comic Sans MS" w:hAnsi="Comic Sans MS"/>
                <w:sz w:val="18"/>
              </w:rPr>
              <w:t xml:space="preserve">Activity sheets 9,10,13,14,15,16 21(use 21 as key focus to discuss all types of marriage and </w:t>
            </w:r>
            <w:proofErr w:type="spellStart"/>
            <w:r w:rsidR="003437A9">
              <w:rPr>
                <w:rFonts w:ascii="Comic Sans MS" w:hAnsi="Comic Sans MS"/>
                <w:sz w:val="18"/>
              </w:rPr>
              <w:t>r’</w:t>
            </w:r>
            <w:r w:rsidRPr="003437A9">
              <w:rPr>
                <w:rFonts w:ascii="Comic Sans MS" w:hAnsi="Comic Sans MS"/>
                <w:sz w:val="18"/>
              </w:rPr>
              <w:t>ships</w:t>
            </w:r>
            <w:proofErr w:type="spellEnd"/>
            <w:r w:rsidRPr="003437A9">
              <w:rPr>
                <w:rFonts w:ascii="Comic Sans MS" w:hAnsi="Comic Sans MS"/>
                <w:sz w:val="18"/>
              </w:rPr>
              <w:t>) may be used for class discussion</w:t>
            </w: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lastRenderedPageBreak/>
              <w:t>Primary 7</w:t>
            </w:r>
          </w:p>
          <w:p w:rsidR="00FC02C7" w:rsidRPr="009D73C4" w:rsidRDefault="00FC02C7" w:rsidP="00736844">
            <w:pPr>
              <w:spacing w:after="120"/>
              <w:rPr>
                <w:rFonts w:ascii="Comic Sans MS" w:hAnsi="Comic Sans MS"/>
                <w:b/>
              </w:rPr>
            </w:pPr>
            <w:r>
              <w:rPr>
                <w:rFonts w:ascii="Comic Sans MS" w:hAnsi="Comic Sans MS"/>
                <w:b/>
              </w:rPr>
              <w:t>Internet Safety</w:t>
            </w:r>
          </w:p>
        </w:tc>
        <w:tc>
          <w:tcPr>
            <w:tcW w:w="3368" w:type="dxa"/>
          </w:tcPr>
          <w:p w:rsidR="00FC02C7" w:rsidRDefault="00FC02C7" w:rsidP="00736844">
            <w:pPr>
              <w:spacing w:after="120"/>
              <w:rPr>
                <w:rFonts w:ascii="Comic Sans MS" w:hAnsi="Comic Sans MS"/>
              </w:rPr>
            </w:pPr>
            <w:r>
              <w:rPr>
                <w:rFonts w:ascii="Comic Sans MS" w:hAnsi="Comic Sans MS"/>
              </w:rPr>
              <w:t>Amanda Souter to visit P7 in preparation for assembly presentation – recap on all of the above. P7 pupils to present at assembly.  Internet Safety Day materials to be explored.</w:t>
            </w:r>
          </w:p>
          <w:p w:rsidR="00FC02C7" w:rsidRPr="009D73C4" w:rsidRDefault="00FC02C7" w:rsidP="00736844">
            <w:pPr>
              <w:spacing w:after="120"/>
              <w:rPr>
                <w:rFonts w:ascii="Comic Sans MS" w:hAnsi="Comic Sans MS"/>
              </w:rPr>
            </w:pPr>
          </w:p>
        </w:tc>
        <w:tc>
          <w:tcPr>
            <w:tcW w:w="1452" w:type="dxa"/>
          </w:tcPr>
          <w:p w:rsidR="00FC02C7" w:rsidRPr="009D73C4" w:rsidRDefault="00FC02C7" w:rsidP="00736844">
            <w:pPr>
              <w:spacing w:after="120"/>
              <w:rPr>
                <w:rFonts w:ascii="Comic Sans MS" w:hAnsi="Comic Sans MS"/>
              </w:rPr>
            </w:pPr>
          </w:p>
        </w:tc>
        <w:tc>
          <w:tcPr>
            <w:tcW w:w="1398" w:type="dxa"/>
          </w:tcPr>
          <w:p w:rsidR="00FC02C7" w:rsidRPr="009D73C4" w:rsidRDefault="00FC02C7" w:rsidP="00736844">
            <w:pPr>
              <w:spacing w:after="120"/>
              <w:rPr>
                <w:rFonts w:ascii="Comic Sans MS" w:hAnsi="Comic Sans MS"/>
              </w:rPr>
            </w:pPr>
          </w:p>
        </w:tc>
        <w:tc>
          <w:tcPr>
            <w:tcW w:w="2116" w:type="dxa"/>
          </w:tcPr>
          <w:p w:rsidR="00FC02C7" w:rsidRPr="009D73C4" w:rsidRDefault="00FC02C7" w:rsidP="00736844">
            <w:pPr>
              <w:spacing w:after="120"/>
              <w:rPr>
                <w:rFonts w:ascii="Comic Sans MS" w:hAnsi="Comic Sans MS"/>
              </w:rPr>
            </w:pPr>
          </w:p>
        </w:tc>
      </w:tr>
      <w:tr w:rsidR="00FC02C7" w:rsidRPr="009D73C4" w:rsidTr="00CD7C73">
        <w:tc>
          <w:tcPr>
            <w:tcW w:w="1242" w:type="dxa"/>
          </w:tcPr>
          <w:p w:rsidR="00FC02C7" w:rsidRDefault="00FC02C7" w:rsidP="00736844">
            <w:pPr>
              <w:spacing w:after="120"/>
              <w:rPr>
                <w:rFonts w:ascii="Comic Sans MS" w:hAnsi="Comic Sans MS"/>
                <w:b/>
              </w:rPr>
            </w:pPr>
            <w:r>
              <w:rPr>
                <w:rFonts w:ascii="Comic Sans MS" w:hAnsi="Comic Sans MS"/>
                <w:b/>
              </w:rPr>
              <w:t>ASN</w:t>
            </w:r>
          </w:p>
        </w:tc>
        <w:tc>
          <w:tcPr>
            <w:tcW w:w="3368" w:type="dxa"/>
          </w:tcPr>
          <w:p w:rsidR="00FC02C7" w:rsidRDefault="00FC02C7" w:rsidP="00736844">
            <w:pPr>
              <w:spacing w:after="120"/>
              <w:rPr>
                <w:rFonts w:ascii="Comic Sans MS" w:hAnsi="Comic Sans MS"/>
              </w:rPr>
            </w:pPr>
            <w:r>
              <w:rPr>
                <w:rFonts w:ascii="Comic Sans MS" w:hAnsi="Comic Sans MS"/>
              </w:rPr>
              <w:t xml:space="preserve">Sex Education and Sexuality for Very Special People (Longhorn) – resource to be used </w:t>
            </w:r>
          </w:p>
          <w:p w:rsidR="00FC02C7" w:rsidRDefault="00FC02C7" w:rsidP="00736844">
            <w:pPr>
              <w:spacing w:after="120"/>
              <w:rPr>
                <w:rFonts w:ascii="Comic Sans MS" w:hAnsi="Comic Sans MS"/>
              </w:rPr>
            </w:pPr>
          </w:p>
          <w:p w:rsidR="00FC02C7" w:rsidRDefault="00FC02C7" w:rsidP="00736844">
            <w:pPr>
              <w:spacing w:after="120"/>
              <w:rPr>
                <w:rFonts w:ascii="Comic Sans MS" w:hAnsi="Comic Sans MS"/>
              </w:rPr>
            </w:pPr>
            <w:proofErr w:type="spellStart"/>
            <w:r>
              <w:rPr>
                <w:rFonts w:ascii="Comic Sans MS" w:hAnsi="Comic Sans MS"/>
              </w:rPr>
              <w:t>Pictello</w:t>
            </w:r>
            <w:proofErr w:type="spellEnd"/>
            <w:r>
              <w:rPr>
                <w:rFonts w:ascii="Comic Sans MS" w:hAnsi="Comic Sans MS"/>
              </w:rPr>
              <w:t xml:space="preserve"> app for social stories</w:t>
            </w:r>
          </w:p>
          <w:p w:rsidR="00FC02C7" w:rsidRDefault="00FC02C7" w:rsidP="00736844">
            <w:pPr>
              <w:spacing w:after="120"/>
              <w:rPr>
                <w:rFonts w:ascii="Comic Sans MS" w:hAnsi="Comic Sans MS"/>
              </w:rPr>
            </w:pPr>
          </w:p>
          <w:p w:rsidR="00FC02C7" w:rsidRDefault="00FC02C7" w:rsidP="00736844">
            <w:pPr>
              <w:spacing w:after="120"/>
              <w:rPr>
                <w:rFonts w:ascii="Comic Sans MS" w:hAnsi="Comic Sans MS"/>
              </w:rPr>
            </w:pPr>
            <w:r>
              <w:rPr>
                <w:rFonts w:ascii="Comic Sans MS" w:hAnsi="Comic Sans MS"/>
              </w:rPr>
              <w:t>Life Support productions – Kylie and Jason materials</w:t>
            </w:r>
          </w:p>
        </w:tc>
        <w:tc>
          <w:tcPr>
            <w:tcW w:w="1452" w:type="dxa"/>
          </w:tcPr>
          <w:p w:rsidR="00FC02C7" w:rsidRDefault="00FC02C7" w:rsidP="00736844">
            <w:pPr>
              <w:spacing w:after="120"/>
              <w:rPr>
                <w:rFonts w:ascii="Comic Sans MS" w:hAnsi="Comic Sans MS"/>
              </w:rPr>
            </w:pPr>
            <w:proofErr w:type="spellStart"/>
            <w:r>
              <w:rPr>
                <w:rFonts w:ascii="Comic Sans MS" w:hAnsi="Comic Sans MS"/>
              </w:rPr>
              <w:t>Individualised</w:t>
            </w:r>
            <w:proofErr w:type="spellEnd"/>
            <w:r>
              <w:rPr>
                <w:rFonts w:ascii="Comic Sans MS" w:hAnsi="Comic Sans MS"/>
              </w:rPr>
              <w:t xml:space="preserve"> </w:t>
            </w:r>
            <w:proofErr w:type="spellStart"/>
            <w:r>
              <w:rPr>
                <w:rFonts w:ascii="Comic Sans MS" w:hAnsi="Comic Sans MS"/>
              </w:rPr>
              <w:t>programmes</w:t>
            </w:r>
            <w:proofErr w:type="spellEnd"/>
            <w:r>
              <w:rPr>
                <w:rFonts w:ascii="Comic Sans MS" w:hAnsi="Comic Sans MS"/>
              </w:rPr>
              <w:t xml:space="preserve"> to be drawn up in consultation with parents/</w:t>
            </w:r>
            <w:proofErr w:type="spellStart"/>
            <w:r>
              <w:rPr>
                <w:rFonts w:ascii="Comic Sans MS" w:hAnsi="Comic Sans MS"/>
              </w:rPr>
              <w:t>carers</w:t>
            </w:r>
            <w:proofErr w:type="spellEnd"/>
            <w:r>
              <w:rPr>
                <w:rFonts w:ascii="Comic Sans MS" w:hAnsi="Comic Sans MS"/>
              </w:rPr>
              <w:t xml:space="preserve"> to meet the specific needs of individual learners.</w:t>
            </w:r>
          </w:p>
          <w:p w:rsidR="00FC02C7" w:rsidRDefault="00FC02C7" w:rsidP="00736844">
            <w:pPr>
              <w:spacing w:after="120"/>
              <w:rPr>
                <w:rFonts w:ascii="Comic Sans MS" w:hAnsi="Comic Sans MS"/>
              </w:rPr>
            </w:pPr>
          </w:p>
          <w:p w:rsidR="00FC02C7" w:rsidRPr="009D73C4" w:rsidRDefault="00FC02C7" w:rsidP="00736844">
            <w:pPr>
              <w:spacing w:after="120"/>
              <w:rPr>
                <w:rFonts w:ascii="Comic Sans MS" w:hAnsi="Comic Sans MS"/>
              </w:rPr>
            </w:pPr>
            <w:r>
              <w:rPr>
                <w:rFonts w:ascii="Comic Sans MS" w:hAnsi="Comic Sans MS"/>
              </w:rPr>
              <w:t>Kirstie Anderson to be consulted for advice.</w:t>
            </w:r>
          </w:p>
        </w:tc>
        <w:tc>
          <w:tcPr>
            <w:tcW w:w="1398" w:type="dxa"/>
          </w:tcPr>
          <w:p w:rsidR="00FC02C7" w:rsidRPr="009D73C4" w:rsidRDefault="00FC02C7" w:rsidP="00736844">
            <w:pPr>
              <w:spacing w:after="120"/>
              <w:rPr>
                <w:rFonts w:ascii="Comic Sans MS" w:hAnsi="Comic Sans MS"/>
              </w:rPr>
            </w:pPr>
            <w:proofErr w:type="spellStart"/>
            <w:r>
              <w:rPr>
                <w:rFonts w:ascii="Comic Sans MS" w:hAnsi="Comic Sans MS"/>
              </w:rPr>
              <w:t>Individualised</w:t>
            </w:r>
            <w:proofErr w:type="spellEnd"/>
            <w:r>
              <w:rPr>
                <w:rFonts w:ascii="Comic Sans MS" w:hAnsi="Comic Sans MS"/>
              </w:rPr>
              <w:t xml:space="preserve"> </w:t>
            </w:r>
            <w:proofErr w:type="spellStart"/>
            <w:r>
              <w:rPr>
                <w:rFonts w:ascii="Comic Sans MS" w:hAnsi="Comic Sans MS"/>
              </w:rPr>
              <w:t>programmes</w:t>
            </w:r>
            <w:proofErr w:type="spellEnd"/>
          </w:p>
        </w:tc>
        <w:tc>
          <w:tcPr>
            <w:tcW w:w="2116" w:type="dxa"/>
          </w:tcPr>
          <w:p w:rsidR="00FC02C7" w:rsidRPr="009D73C4" w:rsidRDefault="00FC02C7" w:rsidP="00736844">
            <w:pPr>
              <w:spacing w:after="120"/>
              <w:rPr>
                <w:rFonts w:ascii="Comic Sans MS" w:hAnsi="Comic Sans MS"/>
              </w:rPr>
            </w:pPr>
          </w:p>
        </w:tc>
      </w:tr>
    </w:tbl>
    <w:p w:rsidR="00FC02C7" w:rsidRDefault="00FC02C7" w:rsidP="00FC02C7">
      <w:pPr>
        <w:spacing w:after="120"/>
        <w:rPr>
          <w:rFonts w:ascii="Comic Sans MS" w:hAnsi="Comic Sans MS"/>
        </w:rPr>
      </w:pPr>
      <w:r>
        <w:rPr>
          <w:rFonts w:ascii="Comic Sans MS" w:hAnsi="Comic Sans MS"/>
          <w:b/>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C02C7" w:rsidRDefault="00FC02C7" w:rsidP="00FC02C7">
      <w:pPr>
        <w:spacing w:after="120"/>
        <w:rPr>
          <w:rFonts w:ascii="Comic Sans MS" w:hAnsi="Comic Sans MS"/>
        </w:rPr>
      </w:pPr>
      <w:r>
        <w:rPr>
          <w:rFonts w:ascii="Comic Sans MS" w:hAnsi="Comic Sans MS"/>
        </w:rPr>
        <w:t>Unit 1 Red Resource Book</w:t>
      </w:r>
      <w:r>
        <w:rPr>
          <w:rFonts w:ascii="Comic Sans MS" w:hAnsi="Comic Sans MS"/>
        </w:rPr>
        <w:tab/>
      </w:r>
      <w:r w:rsidR="007D690C">
        <w:rPr>
          <w:rFonts w:ascii="Comic Sans MS" w:hAnsi="Comic Sans MS"/>
        </w:rPr>
        <w:t xml:space="preserve">     Unit 2 Green Resource Book</w:t>
      </w:r>
      <w:r w:rsidR="007D690C">
        <w:rPr>
          <w:rFonts w:ascii="Comic Sans MS" w:hAnsi="Comic Sans MS"/>
        </w:rPr>
        <w:tab/>
        <w:t xml:space="preserve"> </w:t>
      </w:r>
      <w:r>
        <w:rPr>
          <w:rFonts w:ascii="Comic Sans MS" w:hAnsi="Comic Sans MS"/>
        </w:rPr>
        <w:t>Unit 3 Purple Resource Book</w:t>
      </w:r>
    </w:p>
    <w:p w:rsidR="00FC02C7" w:rsidRDefault="00FC02C7" w:rsidP="00FC02C7">
      <w:pPr>
        <w:spacing w:after="120"/>
        <w:rPr>
          <w:rFonts w:ascii="Comic Sans MS" w:hAnsi="Comic Sans MS"/>
        </w:rPr>
      </w:pPr>
    </w:p>
    <w:p w:rsidR="00FC02C7" w:rsidRDefault="00FC02C7" w:rsidP="00FC02C7">
      <w:pPr>
        <w:spacing w:after="120"/>
        <w:rPr>
          <w:rFonts w:ascii="Comic Sans MS" w:hAnsi="Comic Sans MS"/>
        </w:rPr>
      </w:pPr>
      <w:r>
        <w:rPr>
          <w:rFonts w:ascii="Comic Sans MS" w:hAnsi="Comic Sans MS"/>
        </w:rPr>
        <w:t xml:space="preserve">Share Aware videos </w:t>
      </w:r>
      <w:hyperlink r:id="rId12" w:history="1">
        <w:r w:rsidRPr="00E958E3">
          <w:rPr>
            <w:rStyle w:val="Hyperlink"/>
            <w:rFonts w:ascii="Comic Sans MS" w:hAnsi="Comic Sans MS"/>
          </w:rPr>
          <w:t>https://www.nspcc.org.uk/preventing-abuse/keeping-children-safe/share-aware/?_t_id=1B2M2Y8AsgTpgAmY7PhCfg%3d%3d&amp;_t_q=share+aware&amp;_t_tags=language%3aen%2csiteid%3a7f1b9313-bf5e-4415-abf6-aaf87298c667&amp;_t_ip=195.194.8.235&amp;_t_hit.id=Nspcc_Web_Models_Pages_StandardPage/_ac23a5e7-9357-4bc8-8558-24f53c33e25a_en-GB&amp;_t_hit.pos=1</w:t>
        </w:r>
      </w:hyperlink>
      <w:r>
        <w:rPr>
          <w:rFonts w:ascii="Comic Sans MS" w:hAnsi="Comic Sans MS"/>
        </w:rPr>
        <w:t xml:space="preserve"> </w:t>
      </w:r>
    </w:p>
    <w:p w:rsidR="00FC02C7" w:rsidRDefault="00FC02C7" w:rsidP="00FC02C7">
      <w:pPr>
        <w:spacing w:after="120"/>
        <w:rPr>
          <w:rFonts w:ascii="Comic Sans MS" w:hAnsi="Comic Sans MS"/>
        </w:rPr>
      </w:pPr>
      <w:r>
        <w:rPr>
          <w:rFonts w:ascii="Comic Sans MS" w:hAnsi="Comic Sans MS"/>
          <w:b/>
        </w:rPr>
        <w:tab/>
      </w:r>
      <w:r>
        <w:rPr>
          <w:rFonts w:ascii="Comic Sans MS" w:hAnsi="Comic Sans MS"/>
        </w:rPr>
        <w:tab/>
      </w:r>
      <w:r>
        <w:rPr>
          <w:rFonts w:ascii="Comic Sans MS" w:hAnsi="Comic Sans MS"/>
        </w:rPr>
        <w:tab/>
      </w:r>
      <w:r>
        <w:rPr>
          <w:rFonts w:ascii="Comic Sans MS" w:hAnsi="Comic Sans MS"/>
        </w:rPr>
        <w:tab/>
      </w:r>
    </w:p>
    <w:p w:rsidR="00FC02C7" w:rsidRPr="007D690C" w:rsidRDefault="00FC02C7" w:rsidP="00FC02C7">
      <w:pPr>
        <w:rPr>
          <w:rFonts w:ascii="Comic Sans MS" w:hAnsi="Comic Sans MS"/>
          <w:b/>
          <w:u w:val="single"/>
        </w:rPr>
      </w:pPr>
      <w:r w:rsidRPr="007D690C">
        <w:rPr>
          <w:rFonts w:ascii="Comic Sans MS" w:hAnsi="Comic Sans MS"/>
          <w:b/>
          <w:u w:val="single"/>
        </w:rPr>
        <w:t>Useful links:</w:t>
      </w:r>
    </w:p>
    <w:p w:rsidR="00FC02C7" w:rsidRDefault="00FC02C7" w:rsidP="00FC02C7">
      <w:proofErr w:type="spellStart"/>
      <w:r>
        <w:t>Pantosaurus</w:t>
      </w:r>
      <w:proofErr w:type="spellEnd"/>
      <w:r>
        <w:t xml:space="preserve"> video - </w:t>
      </w:r>
      <w:hyperlink r:id="rId13" w:history="1">
        <w:r w:rsidRPr="003D58FB">
          <w:rPr>
            <w:rStyle w:val="Hyperlink"/>
          </w:rPr>
          <w:t>https://www.nspcc.org.uk/preventing-abuse/keeping-children-safe/underwear-rule/?_t_id=1B2M2Y8AsgTpgAmY7PhCfg%3d%3d&amp;_t_q=pantosaurus+video&amp;_t_tags=language%3aen%2csiteid%3a7f1b9313-bf5e-4415-abf6-aaf87298c667&amp;_t_ip=195.194.8.235&amp;_t_hit.id=Nspcc_Web_Models_Pages_StandardPage/_6b88abc8-6186-4142-afde-b046079bc794_en-GB&amp;_t_hit.pos=1</w:t>
        </w:r>
      </w:hyperlink>
      <w:r>
        <w:t xml:space="preserve"> </w:t>
      </w:r>
    </w:p>
    <w:p w:rsidR="00FC02C7" w:rsidRDefault="00FC02C7" w:rsidP="00FC02C7">
      <w:pPr>
        <w:spacing w:after="120"/>
        <w:rPr>
          <w:rFonts w:ascii="Comic Sans MS" w:hAnsi="Comic Sans MS"/>
        </w:rPr>
      </w:pPr>
      <w:proofErr w:type="spellStart"/>
      <w:r>
        <w:t>Pantosaurus</w:t>
      </w:r>
      <w:proofErr w:type="spellEnd"/>
      <w:r>
        <w:t xml:space="preserve"> resources </w:t>
      </w:r>
      <w:hyperlink r:id="rId14" w:history="1">
        <w:r w:rsidRPr="003D58FB">
          <w:rPr>
            <w:rStyle w:val="Hyperlink"/>
          </w:rPr>
          <w:t>https://www.nspcc.org.uk/preventing-abuse/keeping-children-safe/underwear-rule/underwear-rule-schools-teaching-resources/?_t_id=1B2M2Y8AsgTpgAmY7PhCfg%3d%3d&amp;_t_q=friendships&amp;_t_tags=language%3aen%2csiteid%3a7f1b9313-bf5e-4415-abf6-aaf87298c667&amp;_t_ip=195.194.8.235&amp;_t_hit.id=Nspcc_Web_Models_Pages_StandardPage/_452ac1ed-d060-4466-b4a8-95d56e5cff49_en-GB&amp;_t_hit.pos=10</w:t>
        </w:r>
      </w:hyperlink>
    </w:p>
    <w:p w:rsidR="00DB3B7A" w:rsidRPr="003437A9" w:rsidRDefault="00FC02C7" w:rsidP="003437A9">
      <w:pPr>
        <w:spacing w:after="120"/>
        <w:rPr>
          <w:rFonts w:ascii="Comic Sans MS" w:hAnsi="Comic Sans MS"/>
        </w:rPr>
      </w:pPr>
      <w:r>
        <w:rPr>
          <w:rFonts w:ascii="Comic Sans MS" w:hAnsi="Comic Sans MS"/>
        </w:rPr>
        <w:tab/>
      </w:r>
    </w:p>
    <w:sectPr w:rsidR="00DB3B7A" w:rsidRPr="003437A9" w:rsidSect="00131264">
      <w:footerReference w:type="default" r:id="rId15"/>
      <w:pgSz w:w="11906" w:h="16838"/>
      <w:pgMar w:top="539" w:right="128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04C" w:rsidRDefault="00D9204C" w:rsidP="00CA7E69">
      <w:r>
        <w:separator/>
      </w:r>
    </w:p>
  </w:endnote>
  <w:endnote w:type="continuationSeparator" w:id="0">
    <w:p w:rsidR="00D9204C" w:rsidRDefault="00D9204C" w:rsidP="00CA7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4C" w:rsidRDefault="00D9204C">
    <w:pPr>
      <w:pStyle w:val="Footer"/>
      <w:rPr>
        <w:sz w:val="16"/>
        <w:szCs w:val="16"/>
      </w:rPr>
    </w:pPr>
    <w:r>
      <w:tab/>
    </w:r>
    <w:r w:rsidR="00881967" w:rsidRPr="00151C9E">
      <w:rPr>
        <w:sz w:val="16"/>
        <w:szCs w:val="16"/>
      </w:rPr>
      <w:fldChar w:fldCharType="begin"/>
    </w:r>
    <w:r w:rsidRPr="00151C9E">
      <w:rPr>
        <w:sz w:val="16"/>
        <w:szCs w:val="16"/>
      </w:rPr>
      <w:instrText xml:space="preserve"> PAGE </w:instrText>
    </w:r>
    <w:r w:rsidR="00881967" w:rsidRPr="00151C9E">
      <w:rPr>
        <w:sz w:val="16"/>
        <w:szCs w:val="16"/>
      </w:rPr>
      <w:fldChar w:fldCharType="separate"/>
    </w:r>
    <w:r w:rsidR="007F5979">
      <w:rPr>
        <w:noProof/>
        <w:sz w:val="16"/>
        <w:szCs w:val="16"/>
      </w:rPr>
      <w:t>1</w:t>
    </w:r>
    <w:r w:rsidR="00881967" w:rsidRPr="00151C9E">
      <w:rPr>
        <w:sz w:val="16"/>
        <w:szCs w:val="16"/>
      </w:rPr>
      <w:fldChar w:fldCharType="end"/>
    </w:r>
    <w:r>
      <w:rPr>
        <w:sz w:val="16"/>
        <w:szCs w:val="16"/>
      </w:rPr>
      <w:t xml:space="preserve"> </w:t>
    </w:r>
  </w:p>
  <w:p w:rsidR="00D9204C" w:rsidRDefault="00D9204C">
    <w:pPr>
      <w:pStyle w:val="Footer"/>
      <w:rPr>
        <w:sz w:val="16"/>
        <w:szCs w:val="16"/>
      </w:rPr>
    </w:pPr>
  </w:p>
  <w:p w:rsidR="00D9204C" w:rsidRPr="00E50C83" w:rsidRDefault="00D9204C" w:rsidP="00131264">
    <w:pPr>
      <w:pStyle w:val="Footer"/>
      <w:jc w:val="right"/>
    </w:pPr>
    <w:r>
      <w:t>Bell’s Brae Primary</w:t>
    </w:r>
    <w:r w:rsidR="007F5979">
      <w:t xml:space="preserve"> </w:t>
    </w:r>
    <w:proofErr w:type="gramStart"/>
    <w:r w:rsidR="007F5979">
      <w:t xml:space="preserve">December </w:t>
    </w:r>
    <w:r>
      <w:t xml:space="preserve"> 2017</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04C" w:rsidRDefault="00D9204C" w:rsidP="00CA7E69">
      <w:r>
        <w:separator/>
      </w:r>
    </w:p>
  </w:footnote>
  <w:footnote w:type="continuationSeparator" w:id="0">
    <w:p w:rsidR="00D9204C" w:rsidRDefault="00D9204C" w:rsidP="00CA7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D40"/>
    <w:multiLevelType w:val="hybridMultilevel"/>
    <w:tmpl w:val="4B38F79A"/>
    <w:lvl w:ilvl="0" w:tplc="0809000F">
      <w:start w:val="1"/>
      <w:numFmt w:val="decimal"/>
      <w:lvlText w:val="%1."/>
      <w:lvlJc w:val="left"/>
      <w:pPr>
        <w:tabs>
          <w:tab w:val="num" w:pos="936"/>
        </w:tabs>
        <w:ind w:left="936" w:hanging="360"/>
      </w:pPr>
      <w:rPr>
        <w:rFonts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
    <w:nsid w:val="08746AED"/>
    <w:multiLevelType w:val="hybridMultilevel"/>
    <w:tmpl w:val="C0422830"/>
    <w:lvl w:ilvl="0" w:tplc="08090001">
      <w:start w:val="1"/>
      <w:numFmt w:val="bullet"/>
      <w:lvlText w:val=""/>
      <w:lvlJc w:val="left"/>
      <w:pPr>
        <w:tabs>
          <w:tab w:val="num" w:pos="1310"/>
        </w:tabs>
        <w:ind w:left="1310" w:hanging="360"/>
      </w:pPr>
      <w:rPr>
        <w:rFonts w:ascii="Symbol" w:hAnsi="Symbol" w:hint="default"/>
      </w:rPr>
    </w:lvl>
    <w:lvl w:ilvl="1" w:tplc="08090003" w:tentative="1">
      <w:start w:val="1"/>
      <w:numFmt w:val="bullet"/>
      <w:lvlText w:val="o"/>
      <w:lvlJc w:val="left"/>
      <w:pPr>
        <w:tabs>
          <w:tab w:val="num" w:pos="2030"/>
        </w:tabs>
        <w:ind w:left="2030" w:hanging="360"/>
      </w:pPr>
      <w:rPr>
        <w:rFonts w:ascii="Courier New" w:hAnsi="Courier New" w:cs="Courier New" w:hint="default"/>
      </w:rPr>
    </w:lvl>
    <w:lvl w:ilvl="2" w:tplc="08090005" w:tentative="1">
      <w:start w:val="1"/>
      <w:numFmt w:val="bullet"/>
      <w:lvlText w:val=""/>
      <w:lvlJc w:val="left"/>
      <w:pPr>
        <w:tabs>
          <w:tab w:val="num" w:pos="2750"/>
        </w:tabs>
        <w:ind w:left="2750" w:hanging="360"/>
      </w:pPr>
      <w:rPr>
        <w:rFonts w:ascii="Wingdings" w:hAnsi="Wingdings" w:hint="default"/>
      </w:rPr>
    </w:lvl>
    <w:lvl w:ilvl="3" w:tplc="08090001" w:tentative="1">
      <w:start w:val="1"/>
      <w:numFmt w:val="bullet"/>
      <w:lvlText w:val=""/>
      <w:lvlJc w:val="left"/>
      <w:pPr>
        <w:tabs>
          <w:tab w:val="num" w:pos="3470"/>
        </w:tabs>
        <w:ind w:left="3470" w:hanging="360"/>
      </w:pPr>
      <w:rPr>
        <w:rFonts w:ascii="Symbol" w:hAnsi="Symbol" w:hint="default"/>
      </w:rPr>
    </w:lvl>
    <w:lvl w:ilvl="4" w:tplc="08090003" w:tentative="1">
      <w:start w:val="1"/>
      <w:numFmt w:val="bullet"/>
      <w:lvlText w:val="o"/>
      <w:lvlJc w:val="left"/>
      <w:pPr>
        <w:tabs>
          <w:tab w:val="num" w:pos="4190"/>
        </w:tabs>
        <w:ind w:left="4190" w:hanging="360"/>
      </w:pPr>
      <w:rPr>
        <w:rFonts w:ascii="Courier New" w:hAnsi="Courier New" w:cs="Courier New" w:hint="default"/>
      </w:rPr>
    </w:lvl>
    <w:lvl w:ilvl="5" w:tplc="08090005" w:tentative="1">
      <w:start w:val="1"/>
      <w:numFmt w:val="bullet"/>
      <w:lvlText w:val=""/>
      <w:lvlJc w:val="left"/>
      <w:pPr>
        <w:tabs>
          <w:tab w:val="num" w:pos="4910"/>
        </w:tabs>
        <w:ind w:left="4910" w:hanging="360"/>
      </w:pPr>
      <w:rPr>
        <w:rFonts w:ascii="Wingdings" w:hAnsi="Wingdings" w:hint="default"/>
      </w:rPr>
    </w:lvl>
    <w:lvl w:ilvl="6" w:tplc="08090001" w:tentative="1">
      <w:start w:val="1"/>
      <w:numFmt w:val="bullet"/>
      <w:lvlText w:val=""/>
      <w:lvlJc w:val="left"/>
      <w:pPr>
        <w:tabs>
          <w:tab w:val="num" w:pos="5630"/>
        </w:tabs>
        <w:ind w:left="5630" w:hanging="360"/>
      </w:pPr>
      <w:rPr>
        <w:rFonts w:ascii="Symbol" w:hAnsi="Symbol" w:hint="default"/>
      </w:rPr>
    </w:lvl>
    <w:lvl w:ilvl="7" w:tplc="08090003" w:tentative="1">
      <w:start w:val="1"/>
      <w:numFmt w:val="bullet"/>
      <w:lvlText w:val="o"/>
      <w:lvlJc w:val="left"/>
      <w:pPr>
        <w:tabs>
          <w:tab w:val="num" w:pos="6350"/>
        </w:tabs>
        <w:ind w:left="6350" w:hanging="360"/>
      </w:pPr>
      <w:rPr>
        <w:rFonts w:ascii="Courier New" w:hAnsi="Courier New" w:cs="Courier New" w:hint="default"/>
      </w:rPr>
    </w:lvl>
    <w:lvl w:ilvl="8" w:tplc="08090005" w:tentative="1">
      <w:start w:val="1"/>
      <w:numFmt w:val="bullet"/>
      <w:lvlText w:val=""/>
      <w:lvlJc w:val="left"/>
      <w:pPr>
        <w:tabs>
          <w:tab w:val="num" w:pos="7070"/>
        </w:tabs>
        <w:ind w:left="7070" w:hanging="360"/>
      </w:pPr>
      <w:rPr>
        <w:rFonts w:ascii="Wingdings" w:hAnsi="Wingdings" w:hint="default"/>
      </w:rPr>
    </w:lvl>
  </w:abstractNum>
  <w:abstractNum w:abstractNumId="2">
    <w:nsid w:val="0D860724"/>
    <w:multiLevelType w:val="hybridMultilevel"/>
    <w:tmpl w:val="61486792"/>
    <w:lvl w:ilvl="0" w:tplc="08090001">
      <w:start w:val="1"/>
      <w:numFmt w:val="bullet"/>
      <w:lvlText w:val=""/>
      <w:lvlJc w:val="left"/>
      <w:pPr>
        <w:tabs>
          <w:tab w:val="num" w:pos="936"/>
        </w:tabs>
        <w:ind w:left="936" w:hanging="360"/>
      </w:pPr>
      <w:rPr>
        <w:rFonts w:ascii="Symbol" w:hAnsi="Symbol" w:hint="default"/>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3">
    <w:nsid w:val="199D4C98"/>
    <w:multiLevelType w:val="hybridMultilevel"/>
    <w:tmpl w:val="669A89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B1F36DB"/>
    <w:multiLevelType w:val="hybridMultilevel"/>
    <w:tmpl w:val="5D609A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2712B3"/>
    <w:multiLevelType w:val="hybridMultilevel"/>
    <w:tmpl w:val="322E9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943AD0"/>
    <w:multiLevelType w:val="hybridMultilevel"/>
    <w:tmpl w:val="03902BF0"/>
    <w:lvl w:ilvl="0" w:tplc="0809000F">
      <w:start w:val="1"/>
      <w:numFmt w:val="decimal"/>
      <w:lvlText w:val="%1."/>
      <w:lvlJc w:val="left"/>
      <w:pPr>
        <w:tabs>
          <w:tab w:val="num" w:pos="936"/>
        </w:tabs>
        <w:ind w:left="936" w:hanging="360"/>
      </w:pPr>
      <w:rPr>
        <w:rFonts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7">
    <w:nsid w:val="24C42457"/>
    <w:multiLevelType w:val="hybridMultilevel"/>
    <w:tmpl w:val="A4781596"/>
    <w:lvl w:ilvl="0" w:tplc="59F8F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A012B3"/>
    <w:multiLevelType w:val="hybridMultilevel"/>
    <w:tmpl w:val="9E2A5C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6A4288F"/>
    <w:multiLevelType w:val="hybridMultilevel"/>
    <w:tmpl w:val="56F42B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7AE762E"/>
    <w:multiLevelType w:val="hybridMultilevel"/>
    <w:tmpl w:val="2BF2427A"/>
    <w:lvl w:ilvl="0" w:tplc="08090001">
      <w:start w:val="1"/>
      <w:numFmt w:val="bullet"/>
      <w:lvlText w:val=""/>
      <w:lvlJc w:val="left"/>
      <w:pPr>
        <w:tabs>
          <w:tab w:val="num" w:pos="756"/>
        </w:tabs>
        <w:ind w:left="756" w:hanging="360"/>
      </w:pPr>
      <w:rPr>
        <w:rFonts w:ascii="Symbol" w:hAnsi="Symbol" w:hint="default"/>
      </w:rPr>
    </w:lvl>
    <w:lvl w:ilvl="1" w:tplc="08090003" w:tentative="1">
      <w:start w:val="1"/>
      <w:numFmt w:val="bullet"/>
      <w:lvlText w:val="o"/>
      <w:lvlJc w:val="left"/>
      <w:pPr>
        <w:tabs>
          <w:tab w:val="num" w:pos="1476"/>
        </w:tabs>
        <w:ind w:left="1476" w:hanging="360"/>
      </w:pPr>
      <w:rPr>
        <w:rFonts w:ascii="Courier New" w:hAnsi="Courier New" w:cs="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cs="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cs="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abstractNum w:abstractNumId="11">
    <w:nsid w:val="2D0D0F1C"/>
    <w:multiLevelType w:val="hybridMultilevel"/>
    <w:tmpl w:val="B2D65858"/>
    <w:lvl w:ilvl="0" w:tplc="0809000F">
      <w:start w:val="1"/>
      <w:numFmt w:val="decimal"/>
      <w:lvlText w:val="%1."/>
      <w:lvlJc w:val="left"/>
      <w:pPr>
        <w:tabs>
          <w:tab w:val="num" w:pos="936"/>
        </w:tabs>
        <w:ind w:left="936" w:hanging="360"/>
      </w:pPr>
      <w:rPr>
        <w:rFonts w:hint="default"/>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2">
    <w:nsid w:val="2EA1191B"/>
    <w:multiLevelType w:val="hybridMultilevel"/>
    <w:tmpl w:val="C2F0E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ED48BD"/>
    <w:multiLevelType w:val="hybridMultilevel"/>
    <w:tmpl w:val="2B98CA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4BA087A"/>
    <w:multiLevelType w:val="hybridMultilevel"/>
    <w:tmpl w:val="DCBA7E3A"/>
    <w:lvl w:ilvl="0" w:tplc="789C69B2">
      <w:start w:val="1"/>
      <w:numFmt w:val="bullet"/>
      <w:lvlText w:val=""/>
      <w:lvlJc w:val="left"/>
      <w:pPr>
        <w:tabs>
          <w:tab w:val="num" w:pos="1080"/>
        </w:tabs>
        <w:ind w:left="108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333410"/>
    <w:multiLevelType w:val="hybridMultilevel"/>
    <w:tmpl w:val="1B2CC906"/>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6">
    <w:nsid w:val="44E07EF8"/>
    <w:multiLevelType w:val="hybridMultilevel"/>
    <w:tmpl w:val="5420E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E3F96"/>
    <w:multiLevelType w:val="hybridMultilevel"/>
    <w:tmpl w:val="4E8CB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847E15"/>
    <w:multiLevelType w:val="hybridMultilevel"/>
    <w:tmpl w:val="1EECBE24"/>
    <w:lvl w:ilvl="0" w:tplc="4F0C03F6">
      <w:start w:val="1"/>
      <w:numFmt w:val="bullet"/>
      <w:lvlText w:val=""/>
      <w:lvlJc w:val="left"/>
      <w:pPr>
        <w:tabs>
          <w:tab w:val="num" w:pos="1180"/>
        </w:tabs>
        <w:ind w:left="1446" w:hanging="363"/>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19">
    <w:nsid w:val="55B43487"/>
    <w:multiLevelType w:val="multilevel"/>
    <w:tmpl w:val="2F94C1F0"/>
    <w:lvl w:ilvl="0">
      <w:start w:val="1"/>
      <w:numFmt w:val="decimal"/>
      <w:pStyle w:val="Heading1"/>
      <w:lvlText w:val="%1."/>
      <w:lvlJc w:val="left"/>
      <w:pPr>
        <w:tabs>
          <w:tab w:val="num" w:pos="432"/>
        </w:tabs>
        <w:ind w:left="432" w:hanging="432"/>
      </w:pPr>
      <w:rPr>
        <w:rFonts w:ascii="Comic Sans MS" w:eastAsia="Times New Roman" w:hAnsi="Comic Sans MS" w:cs="Times New Roman"/>
      </w:rPr>
    </w:lvl>
    <w:lvl w:ilvl="1">
      <w:start w:val="1"/>
      <w:numFmt w:val="decimal"/>
      <w:pStyle w:val="Heading2"/>
      <w:lvlText w:val="%1.%2"/>
      <w:lvlJc w:val="left"/>
      <w:pPr>
        <w:tabs>
          <w:tab w:val="num" w:pos="1286"/>
        </w:tabs>
        <w:ind w:left="128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5AC156E7"/>
    <w:multiLevelType w:val="hybridMultilevel"/>
    <w:tmpl w:val="CBB0C0BC"/>
    <w:lvl w:ilvl="0" w:tplc="A942C02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nsid w:val="60377715"/>
    <w:multiLevelType w:val="hybridMultilevel"/>
    <w:tmpl w:val="9B0EF4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9757106"/>
    <w:multiLevelType w:val="hybridMultilevel"/>
    <w:tmpl w:val="97508420"/>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3">
    <w:nsid w:val="71867964"/>
    <w:multiLevelType w:val="hybridMultilevel"/>
    <w:tmpl w:val="8DAED8C2"/>
    <w:lvl w:ilvl="0" w:tplc="0809000F">
      <w:start w:val="1"/>
      <w:numFmt w:val="decimal"/>
      <w:lvlText w:val="%1."/>
      <w:lvlJc w:val="left"/>
      <w:pPr>
        <w:tabs>
          <w:tab w:val="num" w:pos="936"/>
        </w:tabs>
        <w:ind w:left="936" w:hanging="360"/>
      </w:p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24">
    <w:nsid w:val="7F4A1BD4"/>
    <w:multiLevelType w:val="hybridMultilevel"/>
    <w:tmpl w:val="91C4B8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8"/>
  </w:num>
  <w:num w:numId="3">
    <w:abstractNumId w:val="2"/>
  </w:num>
  <w:num w:numId="4">
    <w:abstractNumId w:val="22"/>
  </w:num>
  <w:num w:numId="5">
    <w:abstractNumId w:val="11"/>
  </w:num>
  <w:num w:numId="6">
    <w:abstractNumId w:val="15"/>
  </w:num>
  <w:num w:numId="7">
    <w:abstractNumId w:val="13"/>
  </w:num>
  <w:num w:numId="8">
    <w:abstractNumId w:val="3"/>
  </w:num>
  <w:num w:numId="9">
    <w:abstractNumId w:val="1"/>
  </w:num>
  <w:num w:numId="10">
    <w:abstractNumId w:val="9"/>
  </w:num>
  <w:num w:numId="11">
    <w:abstractNumId w:val="8"/>
  </w:num>
  <w:num w:numId="12">
    <w:abstractNumId w:val="21"/>
  </w:num>
  <w:num w:numId="13">
    <w:abstractNumId w:val="4"/>
  </w:num>
  <w:num w:numId="14">
    <w:abstractNumId w:val="12"/>
  </w:num>
  <w:num w:numId="15">
    <w:abstractNumId w:val="10"/>
  </w:num>
  <w:num w:numId="16">
    <w:abstractNumId w:val="5"/>
  </w:num>
  <w:num w:numId="17">
    <w:abstractNumId w:val="24"/>
  </w:num>
  <w:num w:numId="18">
    <w:abstractNumId w:val="17"/>
  </w:num>
  <w:num w:numId="19">
    <w:abstractNumId w:val="14"/>
  </w:num>
  <w:num w:numId="20">
    <w:abstractNumId w:val="0"/>
  </w:num>
  <w:num w:numId="21">
    <w:abstractNumId w:val="6"/>
  </w:num>
  <w:num w:numId="22">
    <w:abstractNumId w:val="23"/>
  </w:num>
  <w:num w:numId="23">
    <w:abstractNumId w:val="19"/>
    <w:lvlOverride w:ilvl="0">
      <w:startOverride w:val="2"/>
    </w:lvlOverride>
    <w:lvlOverride w:ilvl="1">
      <w:startOverride w:val="3"/>
    </w:lvlOverride>
  </w:num>
  <w:num w:numId="24">
    <w:abstractNumId w:val="20"/>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110F41"/>
    <w:rsid w:val="000965DE"/>
    <w:rsid w:val="00110F41"/>
    <w:rsid w:val="001214B5"/>
    <w:rsid w:val="00131264"/>
    <w:rsid w:val="00186E6B"/>
    <w:rsid w:val="001A3A51"/>
    <w:rsid w:val="001C1815"/>
    <w:rsid w:val="001C1FDF"/>
    <w:rsid w:val="001D2EE2"/>
    <w:rsid w:val="003437A9"/>
    <w:rsid w:val="00355BCD"/>
    <w:rsid w:val="00386F99"/>
    <w:rsid w:val="0039740A"/>
    <w:rsid w:val="003C199D"/>
    <w:rsid w:val="003D0DF0"/>
    <w:rsid w:val="003D3B34"/>
    <w:rsid w:val="00457A64"/>
    <w:rsid w:val="00493F88"/>
    <w:rsid w:val="004B28F3"/>
    <w:rsid w:val="004F3190"/>
    <w:rsid w:val="00532668"/>
    <w:rsid w:val="0056134C"/>
    <w:rsid w:val="00561CA1"/>
    <w:rsid w:val="005B50FF"/>
    <w:rsid w:val="005C0926"/>
    <w:rsid w:val="00655A01"/>
    <w:rsid w:val="00702C20"/>
    <w:rsid w:val="00736844"/>
    <w:rsid w:val="0074016B"/>
    <w:rsid w:val="00756D04"/>
    <w:rsid w:val="007D690C"/>
    <w:rsid w:val="007F5979"/>
    <w:rsid w:val="00866A80"/>
    <w:rsid w:val="00877924"/>
    <w:rsid w:val="00881967"/>
    <w:rsid w:val="00B0184B"/>
    <w:rsid w:val="00B63D38"/>
    <w:rsid w:val="00C94ED6"/>
    <w:rsid w:val="00CA19C5"/>
    <w:rsid w:val="00CA7E69"/>
    <w:rsid w:val="00CD7C73"/>
    <w:rsid w:val="00CF0DCA"/>
    <w:rsid w:val="00D9204C"/>
    <w:rsid w:val="00DB3B7A"/>
    <w:rsid w:val="00E441AE"/>
    <w:rsid w:val="00E92189"/>
    <w:rsid w:val="00F173B1"/>
    <w:rsid w:val="00F924BC"/>
    <w:rsid w:val="00FA2977"/>
    <w:rsid w:val="00FC02C7"/>
    <w:rsid w:val="00FC1626"/>
    <w:rsid w:val="00FD18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41"/>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110F41"/>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110F41"/>
    <w:pPr>
      <w:keepNext/>
      <w:numPr>
        <w:ilvl w:val="1"/>
        <w:numId w:val="1"/>
      </w:numPr>
      <w:tabs>
        <w:tab w:val="clear" w:pos="1286"/>
        <w:tab w:val="num" w:pos="936"/>
      </w:tabs>
      <w:spacing w:before="240" w:after="60"/>
      <w:ind w:left="936"/>
      <w:outlineLvl w:val="1"/>
    </w:pPr>
    <w:rPr>
      <w:rFonts w:cs="Arial"/>
      <w:b/>
      <w:bCs/>
      <w:iCs/>
      <w:sz w:val="24"/>
    </w:rPr>
  </w:style>
  <w:style w:type="paragraph" w:styleId="Heading3">
    <w:name w:val="heading 3"/>
    <w:basedOn w:val="Normal"/>
    <w:next w:val="Normal"/>
    <w:link w:val="Heading3Char"/>
    <w:qFormat/>
    <w:rsid w:val="00110F41"/>
    <w:pPr>
      <w:keepNext/>
      <w:numPr>
        <w:ilvl w:val="2"/>
        <w:numId w:val="1"/>
      </w:numPr>
      <w:spacing w:before="240" w:after="60"/>
      <w:outlineLvl w:val="2"/>
    </w:pPr>
    <w:rPr>
      <w:rFonts w:cs="Arial"/>
      <w:b/>
      <w:bCs/>
      <w:sz w:val="22"/>
      <w:szCs w:val="26"/>
    </w:rPr>
  </w:style>
  <w:style w:type="paragraph" w:styleId="Heading4">
    <w:name w:val="heading 4"/>
    <w:basedOn w:val="Normal"/>
    <w:next w:val="Normal"/>
    <w:link w:val="Heading4Char"/>
    <w:qFormat/>
    <w:rsid w:val="00110F4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10F4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10F4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10F4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110F4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10F4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F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10F41"/>
    <w:rPr>
      <w:rFonts w:ascii="Arial" w:eastAsia="Times New Roman" w:hAnsi="Arial" w:cs="Arial"/>
      <w:b/>
      <w:bCs/>
      <w:iCs/>
      <w:sz w:val="24"/>
      <w:szCs w:val="20"/>
      <w:lang w:val="en-US"/>
    </w:rPr>
  </w:style>
  <w:style w:type="character" w:customStyle="1" w:styleId="Heading3Char">
    <w:name w:val="Heading 3 Char"/>
    <w:basedOn w:val="DefaultParagraphFont"/>
    <w:link w:val="Heading3"/>
    <w:rsid w:val="00110F41"/>
    <w:rPr>
      <w:rFonts w:ascii="Arial" w:eastAsia="Times New Roman" w:hAnsi="Arial" w:cs="Arial"/>
      <w:b/>
      <w:bCs/>
      <w:szCs w:val="26"/>
      <w:lang w:val="en-US"/>
    </w:rPr>
  </w:style>
  <w:style w:type="character" w:customStyle="1" w:styleId="Heading4Char">
    <w:name w:val="Heading 4 Char"/>
    <w:basedOn w:val="DefaultParagraphFont"/>
    <w:link w:val="Heading4"/>
    <w:rsid w:val="00110F41"/>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110F41"/>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110F41"/>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10F41"/>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110F41"/>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110F41"/>
    <w:rPr>
      <w:rFonts w:ascii="Arial" w:eastAsia="Times New Roman" w:hAnsi="Arial" w:cs="Arial"/>
      <w:lang w:val="en-US"/>
    </w:rPr>
  </w:style>
  <w:style w:type="paragraph" w:styleId="TOC1">
    <w:name w:val="toc 1"/>
    <w:basedOn w:val="Normal"/>
    <w:next w:val="Normal"/>
    <w:autoRedefine/>
    <w:semiHidden/>
    <w:rsid w:val="00110F41"/>
    <w:pPr>
      <w:tabs>
        <w:tab w:val="right" w:leader="dot" w:pos="8630"/>
      </w:tabs>
      <w:spacing w:before="240"/>
      <w:ind w:left="418" w:hanging="418"/>
    </w:pPr>
    <w:rPr>
      <w:rFonts w:cs="Arial"/>
      <w:b/>
      <w:bCs/>
      <w:caps/>
      <w:noProof/>
    </w:rPr>
  </w:style>
  <w:style w:type="paragraph" w:styleId="TOC2">
    <w:name w:val="toc 2"/>
    <w:basedOn w:val="Normal"/>
    <w:next w:val="Normal"/>
    <w:autoRedefine/>
    <w:semiHidden/>
    <w:rsid w:val="00110F41"/>
    <w:pPr>
      <w:tabs>
        <w:tab w:val="left" w:pos="600"/>
        <w:tab w:val="right" w:leader="dot" w:pos="8630"/>
      </w:tabs>
      <w:spacing w:before="240"/>
      <w:ind w:left="1138" w:hanging="720"/>
    </w:pPr>
    <w:rPr>
      <w:bCs/>
      <w:noProof/>
    </w:rPr>
  </w:style>
  <w:style w:type="character" w:styleId="Hyperlink">
    <w:name w:val="Hyperlink"/>
    <w:basedOn w:val="DefaultParagraphFont"/>
    <w:rsid w:val="00110F41"/>
    <w:rPr>
      <w:color w:val="0000FF"/>
      <w:u w:val="single"/>
    </w:rPr>
  </w:style>
  <w:style w:type="paragraph" w:styleId="BodyText">
    <w:name w:val="Body Text"/>
    <w:basedOn w:val="Normal"/>
    <w:link w:val="BodyTextChar"/>
    <w:rsid w:val="00110F41"/>
    <w:pPr>
      <w:spacing w:after="120" w:line="0" w:lineRule="atLeast"/>
      <w:ind w:left="360"/>
    </w:pPr>
    <w:rPr>
      <w:spacing w:val="-5"/>
    </w:rPr>
  </w:style>
  <w:style w:type="character" w:customStyle="1" w:styleId="BodyTextChar">
    <w:name w:val="Body Text Char"/>
    <w:basedOn w:val="DefaultParagraphFont"/>
    <w:link w:val="BodyText"/>
    <w:rsid w:val="00110F41"/>
    <w:rPr>
      <w:rFonts w:ascii="Arial" w:eastAsia="Times New Roman" w:hAnsi="Arial" w:cs="Times New Roman"/>
      <w:spacing w:val="-5"/>
      <w:sz w:val="20"/>
      <w:szCs w:val="20"/>
      <w:lang w:val="en-US"/>
    </w:rPr>
  </w:style>
  <w:style w:type="paragraph" w:customStyle="1" w:styleId="Default">
    <w:name w:val="Default"/>
    <w:rsid w:val="00110F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110F41"/>
    <w:pPr>
      <w:tabs>
        <w:tab w:val="center" w:pos="4153"/>
        <w:tab w:val="right" w:pos="8306"/>
      </w:tabs>
    </w:pPr>
  </w:style>
  <w:style w:type="character" w:customStyle="1" w:styleId="HeaderChar">
    <w:name w:val="Header Char"/>
    <w:basedOn w:val="DefaultParagraphFont"/>
    <w:link w:val="Header"/>
    <w:rsid w:val="00110F41"/>
    <w:rPr>
      <w:rFonts w:ascii="Arial" w:eastAsia="Times New Roman" w:hAnsi="Arial" w:cs="Times New Roman"/>
      <w:sz w:val="20"/>
      <w:szCs w:val="20"/>
      <w:lang w:val="en-US"/>
    </w:rPr>
  </w:style>
  <w:style w:type="paragraph" w:styleId="Footer">
    <w:name w:val="footer"/>
    <w:basedOn w:val="Normal"/>
    <w:link w:val="FooterChar"/>
    <w:rsid w:val="00110F41"/>
    <w:pPr>
      <w:tabs>
        <w:tab w:val="center" w:pos="4153"/>
        <w:tab w:val="right" w:pos="8306"/>
      </w:tabs>
    </w:pPr>
  </w:style>
  <w:style w:type="character" w:customStyle="1" w:styleId="FooterChar">
    <w:name w:val="Footer Char"/>
    <w:basedOn w:val="DefaultParagraphFont"/>
    <w:link w:val="Footer"/>
    <w:rsid w:val="00110F41"/>
    <w:rPr>
      <w:rFonts w:ascii="Arial" w:eastAsia="Times New Roman" w:hAnsi="Arial" w:cs="Times New Roman"/>
      <w:sz w:val="20"/>
      <w:szCs w:val="20"/>
      <w:lang w:val="en-US"/>
    </w:rPr>
  </w:style>
  <w:style w:type="paragraph" w:styleId="DocumentMap">
    <w:name w:val="Document Map"/>
    <w:basedOn w:val="Normal"/>
    <w:link w:val="DocumentMapChar"/>
    <w:semiHidden/>
    <w:rsid w:val="00110F41"/>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0F41"/>
    <w:rPr>
      <w:rFonts w:ascii="Tahoma" w:eastAsia="Times New Roman" w:hAnsi="Tahoma" w:cs="Tahoma"/>
      <w:sz w:val="20"/>
      <w:szCs w:val="20"/>
      <w:shd w:val="clear" w:color="auto" w:fill="000080"/>
      <w:lang w:val="en-US"/>
    </w:rPr>
  </w:style>
  <w:style w:type="paragraph" w:customStyle="1" w:styleId="Char">
    <w:name w:val="Char"/>
    <w:basedOn w:val="Normal"/>
    <w:rsid w:val="00110F41"/>
    <w:pPr>
      <w:spacing w:after="160" w:line="240" w:lineRule="exact"/>
    </w:pPr>
    <w:rPr>
      <w:rFonts w:ascii="Tahoma" w:hAnsi="Tahoma" w:cs="Tahoma"/>
    </w:rPr>
  </w:style>
  <w:style w:type="paragraph" w:styleId="BalloonText">
    <w:name w:val="Balloon Text"/>
    <w:basedOn w:val="Normal"/>
    <w:link w:val="BalloonTextChar"/>
    <w:uiPriority w:val="99"/>
    <w:semiHidden/>
    <w:unhideWhenUsed/>
    <w:rsid w:val="00110F41"/>
    <w:rPr>
      <w:rFonts w:ascii="Tahoma" w:hAnsi="Tahoma" w:cs="Tahoma"/>
      <w:sz w:val="16"/>
      <w:szCs w:val="16"/>
    </w:rPr>
  </w:style>
  <w:style w:type="character" w:customStyle="1" w:styleId="BalloonTextChar">
    <w:name w:val="Balloon Text Char"/>
    <w:basedOn w:val="DefaultParagraphFont"/>
    <w:link w:val="BalloonText"/>
    <w:uiPriority w:val="99"/>
    <w:semiHidden/>
    <w:rsid w:val="00110F41"/>
    <w:rPr>
      <w:rFonts w:ascii="Tahoma" w:eastAsia="Times New Roman" w:hAnsi="Tahoma" w:cs="Tahoma"/>
      <w:sz w:val="16"/>
      <w:szCs w:val="16"/>
      <w:lang w:val="en-US"/>
    </w:rPr>
  </w:style>
  <w:style w:type="paragraph" w:styleId="ListParagraph">
    <w:name w:val="List Paragraph"/>
    <w:basedOn w:val="Normal"/>
    <w:uiPriority w:val="34"/>
    <w:qFormat/>
    <w:rsid w:val="00FC16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isgseEzZ7SAhWLaRQKHWW1D0MQjRwIBw&amp;url=http://www.eastrenfrewshiregirfec.scot/young-people&amp;psig=AFQjCNFfEDJVQ3827icuWWeQqfib1ndHGw&amp;ust=1487677590557841" TargetMode="External"/><Relationship Id="rId13" Type="http://schemas.openxmlformats.org/officeDocument/2006/relationships/hyperlink" Target="https://www.nspcc.org.uk/preventing-abuse/keeping-children-safe/underwear-rule/?_t_id=1B2M2Y8AsgTpgAmY7PhCfg%3d%3d&amp;_t_q=pantosaurus+video&amp;_t_tags=language%3aen%2csiteid%3a7f1b9313-bf5e-4415-abf6-aaf87298c667&amp;_t_ip=195.194.8.235&amp;_t_hit.id=Nspcc_Web_Models_Pages_StandardPage/_6b88abc8-6186-4142-afde-b046079bc794_en-GB&amp;_t_hit.po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pcc.org.uk/preventing-abuse/keeping-children-safe/share-aware/?_t_id=1B2M2Y8AsgTpgAmY7PhCfg%3d%3d&amp;_t_q=share+aware&amp;_t_tags=language%3aen%2csiteid%3a7f1b9313-bf5e-4415-abf6-aaf87298c667&amp;_t_ip=195.194.8.235&amp;_t_hit.id=Nspcc_Web_Models_Pages_StandardPage/_ac23a5e7-9357-4bc8-8558-24f53c33e25a_en-GB&amp;_t_hit.po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ways.co.uk/en-gb/puberty-education-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zxlQn7KaCN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spcc.org.uk/preventing-abuse/keeping-children-safe/underwear-rule/underwear-rule-schools-teaching-resources/?_t_id=1B2M2Y8AsgTpgAmY7PhCfg%3d%3d&amp;_t_q=friendships&amp;_t_tags=language%3aen%2csiteid%3a7f1b9313-bf5e-4415-abf6-aaf87298c667&amp;_t_ip=195.194.8.235&amp;_t_hit.id=Nspcc_Web_Models_Pages_StandardPage/_452ac1ed-d060-4466-b4a8-95d56e5cff49_en-GB&amp;_t_hit.po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14F2-E7E3-4946-B9A8-F88814C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juliamcginlay</dc:creator>
  <cp:lastModifiedBy>jenniferwadley</cp:lastModifiedBy>
  <cp:revision>3</cp:revision>
  <dcterms:created xsi:type="dcterms:W3CDTF">2018-01-16T10:26:00Z</dcterms:created>
  <dcterms:modified xsi:type="dcterms:W3CDTF">2018-01-22T11:55:00Z</dcterms:modified>
</cp:coreProperties>
</file>