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D1" w:rsidRPr="009720DC" w:rsidRDefault="009720DC" w:rsidP="000133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40"/>
          <w:szCs w:val="40"/>
          <w:u w:val="single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911098" cy="10795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ebles High School badge Good copy 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19" cy="10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3D1" w:rsidRPr="009720DC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S3 Elective</w:t>
      </w:r>
      <w:r w:rsidR="000133D1" w:rsidRPr="009720DC">
        <w:rPr>
          <w:rStyle w:val="eop"/>
          <w:rFonts w:ascii="Calibri" w:hAnsi="Calibri" w:cs="Calibri"/>
          <w:b/>
          <w:sz w:val="40"/>
          <w:szCs w:val="40"/>
          <w:u w:val="single"/>
        </w:rPr>
        <w:t> </w:t>
      </w:r>
      <w:r w:rsidR="000133D1" w:rsidRPr="009720DC">
        <w:rPr>
          <w:rStyle w:val="eop"/>
          <w:rFonts w:ascii="Calibri" w:hAnsi="Calibri" w:cs="Calibri"/>
          <w:b/>
          <w:sz w:val="40"/>
          <w:szCs w:val="40"/>
          <w:u w:val="single"/>
        </w:rPr>
        <w:t>School of Rugby.</w:t>
      </w:r>
    </w:p>
    <w:p w:rsidR="000133D1" w:rsidRDefault="000133D1" w:rsidP="009720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Physical Education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.</w:t>
      </w:r>
    </w:p>
    <w:p w:rsidR="000133D1" w:rsidRDefault="000133D1" w:rsidP="000133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Following a broad and balanced Physical </w:t>
      </w:r>
      <w:r>
        <w:rPr>
          <w:rStyle w:val="normaltextrun"/>
          <w:rFonts w:ascii="Calibri" w:hAnsi="Calibri" w:cs="Calibri"/>
          <w:sz w:val="28"/>
          <w:szCs w:val="28"/>
        </w:rPr>
        <w:t>E</w:t>
      </w:r>
      <w:r>
        <w:rPr>
          <w:rStyle w:val="normaltextrun"/>
          <w:rFonts w:ascii="Calibri" w:hAnsi="Calibri" w:cs="Calibri"/>
          <w:sz w:val="28"/>
          <w:szCs w:val="28"/>
        </w:rPr>
        <w:t xml:space="preserve">ducation experience in S1 and S2 pupils have the option to follow a Physical </w:t>
      </w:r>
      <w:r>
        <w:rPr>
          <w:rStyle w:val="normaltextrun"/>
          <w:rFonts w:ascii="Calibri" w:hAnsi="Calibri" w:cs="Calibri"/>
          <w:sz w:val="28"/>
          <w:szCs w:val="28"/>
        </w:rPr>
        <w:t>E</w:t>
      </w:r>
      <w:r>
        <w:rPr>
          <w:rStyle w:val="normaltextrun"/>
          <w:rFonts w:ascii="Calibri" w:hAnsi="Calibri" w:cs="Calibri"/>
          <w:sz w:val="28"/>
          <w:szCs w:val="28"/>
        </w:rPr>
        <w:t>ducation elective alongside their core PE provision in S3.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In this course pupils will focus on enhancing physical knowledge and improving practical ability through the sport of rugby.</w:t>
      </w: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Course Aims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133D1" w:rsidRDefault="000133D1" w:rsidP="000133D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To improve personal performance in</w:t>
      </w:r>
      <w:r>
        <w:rPr>
          <w:rStyle w:val="normaltextrun"/>
          <w:rFonts w:ascii="Calibri" w:hAnsi="Calibri" w:cs="Calibri"/>
          <w:sz w:val="28"/>
          <w:szCs w:val="28"/>
        </w:rPr>
        <w:t xml:space="preserve"> rugby</w:t>
      </w:r>
    </w:p>
    <w:p w:rsidR="000133D1" w:rsidRDefault="000133D1" w:rsidP="000133D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To develop knowledge and understanding of factors which affect performance </w:t>
      </w:r>
      <w:r>
        <w:rPr>
          <w:rStyle w:val="normaltextrun"/>
          <w:rFonts w:ascii="Calibri" w:hAnsi="Calibri" w:cs="Calibri"/>
          <w:sz w:val="28"/>
          <w:szCs w:val="28"/>
        </w:rPr>
        <w:t>in rugby.</w:t>
      </w:r>
    </w:p>
    <w:p w:rsidR="000133D1" w:rsidRDefault="000133D1" w:rsidP="000133D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To complete a detailed personal project </w:t>
      </w:r>
      <w:r>
        <w:rPr>
          <w:rStyle w:val="normaltextrun"/>
          <w:rFonts w:ascii="Calibri" w:hAnsi="Calibri" w:cs="Calibri"/>
          <w:sz w:val="28"/>
          <w:szCs w:val="28"/>
        </w:rPr>
        <w:t>on rugby.</w:t>
      </w:r>
    </w:p>
    <w:p w:rsidR="000133D1" w:rsidRDefault="000133D1" w:rsidP="000133D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learn the defensive and attacking strategies employed by teams in rugby and the need to have an appropriate game plan.</w:t>
      </w:r>
    </w:p>
    <w:p w:rsidR="000133D1" w:rsidRDefault="000133D1" w:rsidP="000133D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explore the heritage of the game of rugby and its place in Borders Culture.</w:t>
      </w:r>
    </w:p>
    <w:p w:rsidR="000133D1" w:rsidRDefault="000133D1" w:rsidP="000133D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learn the importance of nutrition, sleep patterns and strength and conditioning in preparing to play the game of rugby.</w:t>
      </w: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All pupils also participate in fitness testing and personal fitness planning throughout the course. 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 xml:space="preserve">Their </w:t>
      </w:r>
      <w:r w:rsidR="009720DC">
        <w:rPr>
          <w:rStyle w:val="eop"/>
          <w:rFonts w:ascii="Calibri" w:hAnsi="Calibri" w:cs="Calibri"/>
          <w:sz w:val="28"/>
          <w:szCs w:val="28"/>
        </w:rPr>
        <w:t xml:space="preserve">Training </w:t>
      </w:r>
      <w:r>
        <w:rPr>
          <w:rStyle w:val="eop"/>
          <w:rFonts w:ascii="Calibri" w:hAnsi="Calibri" w:cs="Calibri"/>
          <w:sz w:val="28"/>
          <w:szCs w:val="28"/>
        </w:rPr>
        <w:t>Programme will have a focus on the position they play in rugby</w:t>
      </w:r>
      <w:r w:rsidR="009720DC">
        <w:rPr>
          <w:rStyle w:val="eop"/>
          <w:rFonts w:ascii="Calibri" w:hAnsi="Calibri" w:cs="Calibri"/>
          <w:sz w:val="28"/>
          <w:szCs w:val="28"/>
        </w:rPr>
        <w:t xml:space="preserve"> and the specific weaknesses they will identify.</w:t>
      </w:r>
    </w:p>
    <w:p w:rsidR="009720DC" w:rsidRDefault="009720DC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Pupils will produce a personal project demonstrating the knowledge gained on the course in the areas of skills and techniques, fitness and tactics in</w:t>
      </w:r>
      <w:r w:rsidR="009720DC">
        <w:rPr>
          <w:rStyle w:val="normaltextrun"/>
          <w:rFonts w:ascii="Calibri" w:hAnsi="Calibri" w:cs="Calibri"/>
          <w:sz w:val="28"/>
          <w:szCs w:val="28"/>
        </w:rPr>
        <w:t xml:space="preserve"> rugby.</w:t>
      </w: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r w:rsidRPr="009720DC">
        <w:rPr>
          <w:rStyle w:val="normaltextrun"/>
          <w:rFonts w:ascii="Calibri" w:hAnsi="Calibri" w:cs="Calibri"/>
          <w:b/>
          <w:sz w:val="28"/>
          <w:szCs w:val="28"/>
          <w:u w:val="single"/>
        </w:rPr>
        <w:t>Progression</w:t>
      </w:r>
      <w:r w:rsidR="009720DC" w:rsidRPr="009720DC">
        <w:rPr>
          <w:rStyle w:val="eop"/>
          <w:rFonts w:ascii="Calibri" w:hAnsi="Calibri" w:cs="Calibri"/>
          <w:b/>
          <w:sz w:val="28"/>
          <w:szCs w:val="28"/>
        </w:rPr>
        <w:t>.</w:t>
      </w:r>
    </w:p>
    <w:p w:rsidR="009720DC" w:rsidRPr="009720DC" w:rsidRDefault="009720DC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0133D1" w:rsidRDefault="000133D1" w:rsidP="000133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This course will lead onto National 4 or 5 Physical Education in S4 which can then lead to Higher </w:t>
      </w:r>
      <w:r w:rsidR="009720DC">
        <w:rPr>
          <w:rStyle w:val="normaltextrun"/>
          <w:rFonts w:ascii="Calibri" w:hAnsi="Calibri" w:cs="Calibri"/>
          <w:sz w:val="28"/>
          <w:szCs w:val="28"/>
        </w:rPr>
        <w:t xml:space="preserve">and Advanced Higher </w:t>
      </w:r>
      <w:bookmarkStart w:id="0" w:name="_GoBack"/>
      <w:bookmarkEnd w:id="0"/>
      <w:r>
        <w:rPr>
          <w:rStyle w:val="normaltextrun"/>
          <w:rFonts w:ascii="Calibri" w:hAnsi="Calibri" w:cs="Calibri"/>
          <w:sz w:val="28"/>
          <w:szCs w:val="28"/>
        </w:rPr>
        <w:t>Physical Education in S5 or S6.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52D23" w:rsidRDefault="00A52D23"/>
    <w:sectPr w:rsidR="00A52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81E"/>
    <w:multiLevelType w:val="multilevel"/>
    <w:tmpl w:val="FB92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77FCE"/>
    <w:multiLevelType w:val="multilevel"/>
    <w:tmpl w:val="AC548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B5FCB"/>
    <w:multiLevelType w:val="multilevel"/>
    <w:tmpl w:val="964ED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D1"/>
    <w:rsid w:val="000133D1"/>
    <w:rsid w:val="004F0840"/>
    <w:rsid w:val="009720DC"/>
    <w:rsid w:val="00A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1A8D"/>
  <w15:chartTrackingRefBased/>
  <w15:docId w15:val="{D661C1E4-2DF7-45C9-AA11-688C4AFE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133D1"/>
  </w:style>
  <w:style w:type="character" w:customStyle="1" w:styleId="eop">
    <w:name w:val="eop"/>
    <w:basedOn w:val="DefaultParagraphFont"/>
    <w:rsid w:val="0001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DB7C1DD0EF45867E4B263F300F5E" ma:contentTypeVersion="17" ma:contentTypeDescription="Create a new document." ma:contentTypeScope="" ma:versionID="49a07cc0f20eac01e9c5a9330554fcf3">
  <xsd:schema xmlns:xsd="http://www.w3.org/2001/XMLSchema" xmlns:xs="http://www.w3.org/2001/XMLSchema" xmlns:p="http://schemas.microsoft.com/office/2006/metadata/properties" xmlns:ns2="e6b55980-d316-4c4e-acfa-3ad86be4f59c" xmlns:ns3="b157ac53-dcd0-453b-83ae-f42982eda089" targetNamespace="http://schemas.microsoft.com/office/2006/metadata/properties" ma:root="true" ma:fieldsID="c4715bba6b2ea6e7722403faad60db88" ns2:_="" ns3:_="">
    <xsd:import namespace="e6b55980-d316-4c4e-acfa-3ad86be4f59c"/>
    <xsd:import namespace="b157ac53-dcd0-453b-83ae-f42982eda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5980-d316-4c4e-acfa-3ad86be4f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ac53-dcd0-453b-83ae-f42982ed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864643-bb63-4068-ae96-f0e34ffe8f58}" ma:internalName="TaxCatchAll" ma:showField="CatchAllData" ma:web="b157ac53-dcd0-453b-83ae-f42982eda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55980-d316-4c4e-acfa-3ad86be4f59c">
      <Terms xmlns="http://schemas.microsoft.com/office/infopath/2007/PartnerControls"/>
    </lcf76f155ced4ddcb4097134ff3c332f>
    <TaxCatchAll xmlns="b157ac53-dcd0-453b-83ae-f42982eda089" xsi:nil="true"/>
  </documentManagement>
</p:properties>
</file>

<file path=customXml/itemProps1.xml><?xml version="1.0" encoding="utf-8"?>
<ds:datastoreItem xmlns:ds="http://schemas.openxmlformats.org/officeDocument/2006/customXml" ds:itemID="{3EBA8F75-FF4C-479E-A9C8-9E0FAF9927A2}"/>
</file>

<file path=customXml/itemProps2.xml><?xml version="1.0" encoding="utf-8"?>
<ds:datastoreItem xmlns:ds="http://schemas.openxmlformats.org/officeDocument/2006/customXml" ds:itemID="{90443E30-F549-48D6-A08E-0E49FC27B7F3}"/>
</file>

<file path=customXml/itemProps3.xml><?xml version="1.0" encoding="utf-8"?>
<ds:datastoreItem xmlns:ds="http://schemas.openxmlformats.org/officeDocument/2006/customXml" ds:itemID="{20EE7978-B0A3-41B7-8A9C-4AA2314C5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Changleng</dc:creator>
  <cp:keywords/>
  <dc:description/>
  <cp:lastModifiedBy>Mr Changleng</cp:lastModifiedBy>
  <cp:revision>1</cp:revision>
  <dcterms:created xsi:type="dcterms:W3CDTF">2025-01-22T10:57:00Z</dcterms:created>
  <dcterms:modified xsi:type="dcterms:W3CDTF">2025-01-22T11:12:00Z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0x010100CEE5DB7C1DD0EF45867E4B263F300F5E</vt:lpwstr>
  </property>
</Properties>
</file>