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E3D8BF"/>
  <w:body>
    <w:p w:rsidRPr="00120B37" w:rsidR="008C68FA" w:rsidP="00BF28C4" w:rsidRDefault="00447737" w14:paraId="5219F7B5" w14:textId="6331AE76">
      <w:pPr>
        <w:contextualSpacing/>
        <w:jc w:val="both"/>
        <w:rPr>
          <w:rFonts w:ascii="Comic Sans MS" w:hAnsi="Comic Sans MS" w:cs="Arial"/>
          <w:b/>
          <w:color w:val="1F497D" w:themeColor="text2"/>
          <w:sz w:val="44"/>
          <w:szCs w:val="40"/>
        </w:rPr>
      </w:pPr>
      <w:r w:rsidRPr="00120B37">
        <w:rPr>
          <w:noProof/>
          <w:color w:val="1F497D" w:themeColor="text2"/>
          <w:sz w:val="28"/>
          <w:szCs w:val="24"/>
        </w:rPr>
        <w:drawing>
          <wp:anchor distT="0" distB="0" distL="114300" distR="114300" simplePos="0" relativeHeight="251657728" behindDoc="1" locked="0" layoutInCell="1" allowOverlap="1" wp14:anchorId="3348DFBC" wp14:editId="059C1A56">
            <wp:simplePos x="0" y="0"/>
            <wp:positionH relativeFrom="column">
              <wp:posOffset>4079875</wp:posOffset>
            </wp:positionH>
            <wp:positionV relativeFrom="paragraph">
              <wp:posOffset>0</wp:posOffset>
            </wp:positionV>
            <wp:extent cx="2216150" cy="1233170"/>
            <wp:effectExtent l="0" t="0" r="0" b="0"/>
            <wp:wrapTight wrapText="bothSides">
              <wp:wrapPolygon edited="0">
                <wp:start x="0" y="0"/>
                <wp:lineTo x="0" y="21355"/>
                <wp:lineTo x="21352" y="21355"/>
                <wp:lineTo x="21352" y="0"/>
                <wp:lineTo x="0" y="0"/>
              </wp:wrapPolygon>
            </wp:wrapTight>
            <wp:docPr id="17" name="Picture 17" descr="International Relations - DEFACTUM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ternational Relations - DEFACTUM (en)"/>
                    <pic:cNvPicPr>
                      <a:picLocks noChangeAspect="1" noChangeArrowheads="1"/>
                    </pic:cNvPicPr>
                  </pic:nvPicPr>
                  <pic:blipFill>
                    <a:blip r:embed="rId8">
                      <a:extLst>
                        <a:ext uri="{28A0092B-C50C-407E-A947-70E740481C1C}">
                          <a14:useLocalDpi xmlns:a14="http://schemas.microsoft.com/office/drawing/2010/main" val="0"/>
                        </a:ext>
                      </a:extLst>
                    </a:blip>
                    <a:srcRect l="12735" r="12323"/>
                    <a:stretch>
                      <a:fillRect/>
                    </a:stretch>
                  </pic:blipFill>
                  <pic:spPr bwMode="auto">
                    <a:xfrm>
                      <a:off x="0" y="0"/>
                      <a:ext cx="2216150" cy="1233170"/>
                    </a:xfrm>
                    <a:prstGeom prst="rect">
                      <a:avLst/>
                    </a:prstGeom>
                    <a:noFill/>
                  </pic:spPr>
                </pic:pic>
              </a:graphicData>
            </a:graphic>
            <wp14:sizeRelH relativeFrom="page">
              <wp14:pctWidth>0</wp14:pctWidth>
            </wp14:sizeRelH>
            <wp14:sizeRelV relativeFrom="page">
              <wp14:pctHeight>0</wp14:pctHeight>
            </wp14:sizeRelV>
          </wp:anchor>
        </w:drawing>
      </w:r>
      <w:r w:rsidRPr="00120B37" w:rsidR="00F56CE7">
        <w:rPr>
          <w:rFonts w:ascii="Comic Sans MS" w:hAnsi="Comic Sans MS" w:cs="Arial"/>
          <w:b/>
          <w:color w:val="1F497D" w:themeColor="text2"/>
          <w:sz w:val="48"/>
          <w:szCs w:val="44"/>
        </w:rPr>
        <w:t xml:space="preserve">S3 </w:t>
      </w:r>
      <w:r w:rsidRPr="00120B37" w:rsidR="00120B37">
        <w:rPr>
          <w:rFonts w:ascii="Comic Sans MS" w:hAnsi="Comic Sans MS" w:cs="Arial"/>
          <w:b/>
          <w:color w:val="1F497D" w:themeColor="text2"/>
          <w:sz w:val="48"/>
          <w:szCs w:val="44"/>
        </w:rPr>
        <w:t>Geography</w:t>
      </w:r>
    </w:p>
    <w:p w:rsidRPr="00120B37" w:rsidR="0012159E" w:rsidP="00BF28C4" w:rsidRDefault="0012159E" w14:paraId="15D40144" w14:textId="1D947FCC">
      <w:pPr>
        <w:contextualSpacing/>
        <w:jc w:val="both"/>
        <w:rPr>
          <w:rFonts w:ascii="Comic Sans MS" w:hAnsi="Comic Sans MS" w:cs="Arial"/>
          <w:b/>
          <w:color w:val="1F497D" w:themeColor="text2"/>
          <w:sz w:val="28"/>
          <w:szCs w:val="24"/>
        </w:rPr>
      </w:pPr>
    </w:p>
    <w:p w:rsidRPr="00120B37" w:rsidR="00447737" w:rsidP="00BF28C4" w:rsidRDefault="00447737" w14:paraId="64F76BA8" w14:textId="02E9EEDE">
      <w:pPr>
        <w:contextualSpacing/>
        <w:jc w:val="both"/>
        <w:rPr>
          <w:rFonts w:ascii="Comic Sans MS" w:hAnsi="Comic Sans MS" w:cs="Arial"/>
          <w:b/>
          <w:color w:val="1F497D" w:themeColor="text2"/>
          <w:sz w:val="28"/>
          <w:szCs w:val="24"/>
        </w:rPr>
      </w:pPr>
    </w:p>
    <w:p w:rsidRPr="00120B37" w:rsidR="00447737" w:rsidP="00BF28C4" w:rsidRDefault="00447737" w14:paraId="637D5E2A" w14:textId="77777777">
      <w:pPr>
        <w:contextualSpacing/>
        <w:jc w:val="both"/>
        <w:rPr>
          <w:rFonts w:ascii="Comic Sans MS" w:hAnsi="Comic Sans MS" w:cs="Arial"/>
          <w:b/>
          <w:color w:val="1F497D" w:themeColor="text2"/>
          <w:sz w:val="28"/>
          <w:szCs w:val="24"/>
        </w:rPr>
      </w:pPr>
    </w:p>
    <w:p w:rsidRPr="00120B37" w:rsidR="008C68FA" w:rsidP="00BF28C4" w:rsidRDefault="008C68FA" w14:paraId="094D1856" w14:textId="01414DB2">
      <w:pPr>
        <w:contextualSpacing/>
        <w:jc w:val="both"/>
        <w:rPr>
          <w:rFonts w:ascii="Comic Sans MS" w:hAnsi="Comic Sans MS" w:cs="Arial"/>
          <w:b/>
          <w:color w:val="1F497D" w:themeColor="text2"/>
          <w:sz w:val="28"/>
          <w:szCs w:val="24"/>
        </w:rPr>
      </w:pPr>
      <w:r w:rsidRPr="00120B37">
        <w:rPr>
          <w:rFonts w:ascii="Comic Sans MS" w:hAnsi="Comic Sans MS" w:cs="Arial"/>
          <w:b/>
          <w:color w:val="1F497D" w:themeColor="text2"/>
          <w:sz w:val="28"/>
          <w:szCs w:val="24"/>
        </w:rPr>
        <w:t>COURSE CONTENT – What will I learn?</w:t>
      </w:r>
    </w:p>
    <w:p w:rsidRPr="00120B37" w:rsidR="008C68FA" w:rsidP="00BF28C4" w:rsidRDefault="008C68FA" w14:paraId="6DAB4C51" w14:textId="77777777">
      <w:pPr>
        <w:contextualSpacing/>
        <w:jc w:val="both"/>
        <w:rPr>
          <w:rFonts w:ascii="Comic Sans MS" w:hAnsi="Comic Sans MS" w:cs="Arial"/>
          <w:b/>
          <w:color w:val="1F497D" w:themeColor="text2"/>
          <w:sz w:val="28"/>
          <w:szCs w:val="24"/>
        </w:rPr>
      </w:pPr>
    </w:p>
    <w:p w:rsidRPr="00120B37" w:rsidR="00120B37" w:rsidP="00120B37" w:rsidRDefault="00120B37" w14:paraId="47CA346E" w14:textId="77777777">
      <w:pPr>
        <w:pStyle w:val="ListParagraph"/>
        <w:widowControl w:val="0"/>
        <w:ind w:left="0"/>
        <w:jc w:val="both"/>
        <w:rPr>
          <w:rFonts w:ascii="Comic Sans MS" w:hAnsi="Comic Sans MS" w:cs="Arial"/>
          <w:color w:val="1F497D" w:themeColor="text2"/>
          <w:sz w:val="28"/>
          <w:szCs w:val="28"/>
        </w:rPr>
      </w:pPr>
      <w:r w:rsidRPr="00120B37">
        <w:rPr>
          <w:rFonts w:ascii="Comic Sans MS" w:hAnsi="Comic Sans MS" w:cs="Arial"/>
          <w:color w:val="1F497D" w:themeColor="text2"/>
          <w:sz w:val="28"/>
          <w:szCs w:val="28"/>
        </w:rPr>
        <w:t>The aim of Geography is to learn about the world around you – People and the environment. The course will focus on a local and global variety of human and physical aspects that make up our diverse planet.  You will develop the knowledge and skills that you learned in S1 and S2. We believe that the events and themes covered in the study of these topics are fundamental to understanding the world we live in today.</w:t>
      </w:r>
    </w:p>
    <w:p w:rsidRPr="00120B37" w:rsidR="30F3C7C6" w:rsidP="30F3C7C6" w:rsidRDefault="30F3C7C6" w14:paraId="6EEBE206" w14:textId="18A47B31">
      <w:pPr>
        <w:pStyle w:val="BodyText"/>
        <w:spacing w:after="0"/>
        <w:contextualSpacing/>
        <w:jc w:val="both"/>
        <w:rPr>
          <w:rFonts w:ascii="Comic Sans MS" w:hAnsi="Comic Sans MS" w:cs="Arial"/>
          <w:color w:val="1F497D" w:themeColor="text2"/>
          <w:sz w:val="28"/>
          <w:szCs w:val="24"/>
        </w:rPr>
      </w:pPr>
    </w:p>
    <w:p w:rsidRPr="00120B37" w:rsidR="00780F86" w:rsidP="00BF28C4" w:rsidRDefault="00780F86" w14:paraId="37C27377" w14:textId="0E29D2F3">
      <w:pPr>
        <w:pStyle w:val="BodyText"/>
        <w:spacing w:after="0"/>
        <w:contextualSpacing/>
        <w:jc w:val="both"/>
        <w:rPr>
          <w:rFonts w:ascii="Comic Sans MS" w:hAnsi="Comic Sans MS"/>
          <w:color w:val="1F497D" w:themeColor="text2"/>
          <w:sz w:val="28"/>
          <w:szCs w:val="24"/>
        </w:rPr>
      </w:pPr>
      <w:r w:rsidRPr="00120B37">
        <w:rPr>
          <w:rFonts w:ascii="Comic Sans MS" w:hAnsi="Comic Sans MS"/>
          <w:color w:val="1F497D" w:themeColor="text2"/>
          <w:sz w:val="28"/>
          <w:szCs w:val="24"/>
        </w:rPr>
        <w:t xml:space="preserve">The skills that you will learn through this course will be useful to you at college, university or in work, but will also enable you to become a </w:t>
      </w:r>
      <w:r w:rsidRPr="00120B37">
        <w:rPr>
          <w:rFonts w:ascii="Comic Sans MS" w:hAnsi="Comic Sans MS"/>
          <w:b/>
          <w:bCs/>
          <w:color w:val="1F497D" w:themeColor="text2"/>
          <w:sz w:val="28"/>
          <w:szCs w:val="24"/>
        </w:rPr>
        <w:t>responsible</w:t>
      </w:r>
      <w:r w:rsidRPr="00120B37">
        <w:rPr>
          <w:rFonts w:ascii="Comic Sans MS" w:hAnsi="Comic Sans MS"/>
          <w:color w:val="1F497D" w:themeColor="text2"/>
          <w:sz w:val="28"/>
          <w:szCs w:val="24"/>
        </w:rPr>
        <w:t xml:space="preserve"> </w:t>
      </w:r>
      <w:r w:rsidRPr="00120B37">
        <w:rPr>
          <w:rFonts w:ascii="Comic Sans MS" w:hAnsi="Comic Sans MS"/>
          <w:b/>
          <w:bCs/>
          <w:color w:val="1F497D" w:themeColor="text2"/>
          <w:sz w:val="28"/>
          <w:szCs w:val="24"/>
        </w:rPr>
        <w:t>citizen</w:t>
      </w:r>
      <w:r w:rsidRPr="00120B37">
        <w:rPr>
          <w:rFonts w:ascii="Comic Sans MS" w:hAnsi="Comic Sans MS"/>
          <w:color w:val="1F497D" w:themeColor="text2"/>
          <w:sz w:val="28"/>
          <w:szCs w:val="24"/>
        </w:rPr>
        <w:t xml:space="preserve"> and an </w:t>
      </w:r>
      <w:r w:rsidRPr="00120B37">
        <w:rPr>
          <w:rFonts w:ascii="Comic Sans MS" w:hAnsi="Comic Sans MS"/>
          <w:b/>
          <w:bCs/>
          <w:color w:val="1F497D" w:themeColor="text2"/>
          <w:sz w:val="28"/>
          <w:szCs w:val="24"/>
        </w:rPr>
        <w:t>effective</w:t>
      </w:r>
      <w:r w:rsidRPr="00120B37">
        <w:rPr>
          <w:rFonts w:ascii="Comic Sans MS" w:hAnsi="Comic Sans MS"/>
          <w:color w:val="1F497D" w:themeColor="text2"/>
          <w:sz w:val="28"/>
          <w:szCs w:val="24"/>
        </w:rPr>
        <w:t xml:space="preserve"> </w:t>
      </w:r>
      <w:r w:rsidRPr="00120B37">
        <w:rPr>
          <w:rFonts w:ascii="Comic Sans MS" w:hAnsi="Comic Sans MS"/>
          <w:b/>
          <w:bCs/>
          <w:color w:val="1F497D" w:themeColor="text2"/>
          <w:sz w:val="28"/>
          <w:szCs w:val="24"/>
        </w:rPr>
        <w:t>contributor</w:t>
      </w:r>
      <w:r w:rsidRPr="00120B37" w:rsidR="00DE7058">
        <w:rPr>
          <w:rFonts w:ascii="Comic Sans MS" w:hAnsi="Comic Sans MS"/>
          <w:color w:val="1F497D" w:themeColor="text2"/>
          <w:sz w:val="28"/>
          <w:szCs w:val="24"/>
        </w:rPr>
        <w:t xml:space="preserve"> in our modern world. </w:t>
      </w:r>
    </w:p>
    <w:p w:rsidRPr="00120B37" w:rsidR="30F3C7C6" w:rsidP="30F3C7C6" w:rsidRDefault="30F3C7C6" w14:paraId="0ABD1071" w14:textId="42485A5C">
      <w:pPr>
        <w:pStyle w:val="BodyText"/>
        <w:spacing w:after="0"/>
        <w:contextualSpacing/>
        <w:jc w:val="both"/>
        <w:rPr>
          <w:rFonts w:ascii="Comic Sans MS" w:hAnsi="Comic Sans MS"/>
          <w:color w:val="1F497D" w:themeColor="text2"/>
          <w:sz w:val="28"/>
          <w:szCs w:val="24"/>
        </w:rPr>
      </w:pPr>
    </w:p>
    <w:p w:rsidRPr="00120B37" w:rsidR="00380DBF" w:rsidP="6A7400F1" w:rsidRDefault="0012159E" w14:paraId="5A74A171" w14:textId="49A312D2">
      <w:pPr>
        <w:pStyle w:val="BodyText"/>
        <w:spacing w:after="0"/>
        <w:contextualSpacing/>
        <w:jc w:val="both"/>
        <w:rPr>
          <w:rFonts w:ascii="Comic Sans MS" w:hAnsi="Comic Sans MS"/>
          <w:b/>
          <w:bCs/>
          <w:color w:val="1F497D" w:themeColor="text2"/>
          <w:sz w:val="28"/>
          <w:szCs w:val="24"/>
        </w:rPr>
      </w:pPr>
      <w:r w:rsidRPr="00120B37">
        <w:rPr>
          <w:rFonts w:ascii="Comic Sans MS" w:hAnsi="Comic Sans MS"/>
          <w:color w:val="1F497D" w:themeColor="text2"/>
          <w:sz w:val="28"/>
          <w:szCs w:val="24"/>
        </w:rPr>
        <w:t>During</w:t>
      </w:r>
      <w:r w:rsidRPr="00120B37" w:rsidR="008C68FA">
        <w:rPr>
          <w:rFonts w:ascii="Comic Sans MS" w:hAnsi="Comic Sans MS"/>
          <w:color w:val="1F497D" w:themeColor="text2"/>
          <w:sz w:val="28"/>
          <w:szCs w:val="24"/>
        </w:rPr>
        <w:t xml:space="preserve"> the S3 course you will be studying</w:t>
      </w:r>
      <w:r w:rsidRPr="00120B37">
        <w:rPr>
          <w:rFonts w:ascii="Comic Sans MS" w:hAnsi="Comic Sans MS"/>
          <w:color w:val="1F497D" w:themeColor="text2"/>
          <w:sz w:val="28"/>
          <w:szCs w:val="24"/>
        </w:rPr>
        <w:t xml:space="preserve"> a total of </w:t>
      </w:r>
      <w:r w:rsidRPr="00120B37" w:rsidR="7B09FBF0">
        <w:rPr>
          <w:rFonts w:ascii="Comic Sans MS" w:hAnsi="Comic Sans MS"/>
          <w:color w:val="1F497D" w:themeColor="text2"/>
          <w:sz w:val="28"/>
          <w:szCs w:val="24"/>
        </w:rPr>
        <w:t xml:space="preserve">three </w:t>
      </w:r>
      <w:r w:rsidRPr="00120B37">
        <w:rPr>
          <w:rFonts w:ascii="Comic Sans MS" w:hAnsi="Comic Sans MS"/>
          <w:color w:val="1F497D" w:themeColor="text2"/>
          <w:sz w:val="28"/>
          <w:szCs w:val="24"/>
        </w:rPr>
        <w:t xml:space="preserve">units: </w:t>
      </w:r>
    </w:p>
    <w:p w:rsidRPr="00120B37" w:rsidR="30F3C7C6" w:rsidP="30F3C7C6" w:rsidRDefault="30F3C7C6" w14:paraId="6C66619D" w14:textId="3B181BFB">
      <w:pPr>
        <w:pStyle w:val="BodyText"/>
        <w:tabs>
          <w:tab w:val="left" w:pos="360"/>
        </w:tabs>
        <w:spacing w:after="0"/>
        <w:contextualSpacing/>
        <w:jc w:val="both"/>
        <w:rPr>
          <w:rFonts w:ascii="Comic Sans MS" w:hAnsi="Comic Sans MS"/>
          <w:color w:val="1F497D" w:themeColor="text2"/>
          <w:sz w:val="24"/>
          <w:szCs w:val="24"/>
        </w:rPr>
      </w:pPr>
    </w:p>
    <w:p w:rsidRPr="00120B37" w:rsidR="00685954" w:rsidP="30F3C7C6" w:rsidRDefault="00685954" w14:paraId="6725EDB9" w14:textId="77777777">
      <w:pPr>
        <w:pStyle w:val="ListParagraph"/>
        <w:ind w:left="0"/>
        <w:jc w:val="both"/>
        <w:rPr>
          <w:rFonts w:ascii="Comic Sans MS" w:hAnsi="Comic Sans MS"/>
          <w:b/>
          <w:bCs/>
          <w:color w:val="1F497D" w:themeColor="text2"/>
          <w:sz w:val="28"/>
          <w:szCs w:val="24"/>
        </w:rPr>
      </w:pPr>
    </w:p>
    <w:p w:rsidRPr="00120B37" w:rsidR="00380DBF" w:rsidP="30F3C7C6" w:rsidRDefault="07D505D7" w14:paraId="4EE6B1A2" w14:textId="2F659585">
      <w:pPr>
        <w:pStyle w:val="ListParagraph"/>
        <w:ind w:left="0"/>
        <w:jc w:val="both"/>
        <w:rPr>
          <w:rFonts w:ascii="Comic Sans MS" w:hAnsi="Comic Sans MS"/>
          <w:color w:val="1F497D" w:themeColor="text2"/>
          <w:sz w:val="28"/>
          <w:szCs w:val="24"/>
        </w:rPr>
      </w:pPr>
      <w:r w:rsidRPr="00120B37">
        <w:rPr>
          <w:rFonts w:ascii="Comic Sans MS" w:hAnsi="Comic Sans MS"/>
          <w:b/>
          <w:bCs/>
          <w:color w:val="1F497D" w:themeColor="text2"/>
          <w:sz w:val="28"/>
          <w:szCs w:val="24"/>
        </w:rPr>
        <w:t>S3</w:t>
      </w:r>
    </w:p>
    <w:p w:rsidRPr="00120B37" w:rsidR="00380DBF" w:rsidP="30F3C7C6" w:rsidRDefault="00380DBF" w14:paraId="464B43F6" w14:textId="594F41E2">
      <w:pPr>
        <w:pStyle w:val="ListParagraph"/>
        <w:ind w:left="0"/>
        <w:jc w:val="both"/>
        <w:rPr>
          <w:rFonts w:ascii="Comic Sans MS" w:hAnsi="Comic Sans MS"/>
          <w:b/>
          <w:bCs/>
          <w:color w:val="1F497D" w:themeColor="text2"/>
          <w:sz w:val="28"/>
          <w:szCs w:val="24"/>
        </w:rPr>
      </w:pPr>
    </w:p>
    <w:tbl>
      <w:tblPr>
        <w:tblStyle w:val="TableGrid"/>
        <w:tblW w:w="106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465"/>
        <w:gridCol w:w="4162"/>
      </w:tblGrid>
      <w:tr w:rsidRPr="00120B37" w:rsidR="00F56CE7" w:rsidTr="00685954" w14:paraId="68824883" w14:textId="77777777">
        <w:tc>
          <w:tcPr>
            <w:tcW w:w="6465" w:type="dxa"/>
          </w:tcPr>
          <w:p w:rsidRPr="00DF6303" w:rsidR="00120B37" w:rsidP="00120B37" w:rsidRDefault="00120B37" w14:paraId="5E2414E8" w14:textId="77777777">
            <w:pPr>
              <w:rPr>
                <w:rFonts w:ascii="Comic Sans MS" w:hAnsi="Comic Sans MS"/>
                <w:b/>
                <w:bCs/>
                <w:color w:val="1F497D" w:themeColor="text2"/>
                <w:sz w:val="28"/>
                <w:szCs w:val="28"/>
                <w:lang w:val="en-US"/>
              </w:rPr>
            </w:pPr>
            <w:r>
              <w:rPr>
                <w:rFonts w:ascii="Comic Sans MS" w:hAnsi="Comic Sans MS"/>
                <w:b/>
                <w:bCs/>
                <w:color w:val="1F497D" w:themeColor="text2"/>
                <w:sz w:val="28"/>
                <w:szCs w:val="28"/>
              </w:rPr>
              <w:t>Weather</w:t>
            </w:r>
            <w:r w:rsidRPr="00120B37" w:rsidR="00F56CE7">
              <w:rPr>
                <w:rFonts w:ascii="Comic Sans MS" w:hAnsi="Comic Sans MS"/>
                <w:color w:val="1F497D" w:themeColor="text2"/>
                <w:sz w:val="28"/>
                <w:szCs w:val="28"/>
              </w:rPr>
              <w:t xml:space="preserve"> – </w:t>
            </w:r>
            <w:r w:rsidRPr="00DF6303">
              <w:rPr>
                <w:rFonts w:ascii="Comic Sans MS" w:hAnsi="Comic Sans MS"/>
                <w:b/>
                <w:bCs/>
                <w:color w:val="1F497D" w:themeColor="text2"/>
                <w:sz w:val="28"/>
                <w:szCs w:val="28"/>
                <w:u w:val="single"/>
                <w:lang w:val="en-US"/>
              </w:rPr>
              <w:t xml:space="preserve">Weather </w:t>
            </w:r>
          </w:p>
          <w:p w:rsidRPr="00DF6303" w:rsidR="00120B37" w:rsidP="00120B37" w:rsidRDefault="00120B37" w14:paraId="2942EAF7" w14:textId="77777777">
            <w:pPr>
              <w:rPr>
                <w:rFonts w:ascii="Comic Sans MS" w:hAnsi="Comic Sans MS"/>
                <w:color w:val="1F497D" w:themeColor="text2"/>
                <w:sz w:val="28"/>
                <w:szCs w:val="28"/>
                <w:lang w:val="en-US"/>
              </w:rPr>
            </w:pPr>
            <w:r w:rsidRPr="00DF6303">
              <w:rPr>
                <w:rFonts w:ascii="Comic Sans MS" w:hAnsi="Comic Sans MS"/>
                <w:color w:val="1F497D" w:themeColor="text2"/>
                <w:sz w:val="28"/>
                <w:szCs w:val="28"/>
                <w:lang w:val="en-US"/>
              </w:rPr>
              <w:t xml:space="preserve">Explore the difference between Climate and Weather, investigating microclimates around the school and exploring extreme weather events. </w:t>
            </w:r>
          </w:p>
          <w:p w:rsidRPr="00120B37" w:rsidR="00F56CE7" w:rsidP="30F3C7C6" w:rsidRDefault="00F56CE7" w14:paraId="7388EF29" w14:textId="5E5AD82D">
            <w:pPr>
              <w:pStyle w:val="ListParagraph"/>
              <w:ind w:left="0"/>
              <w:jc w:val="both"/>
              <w:rPr>
                <w:rFonts w:ascii="Comic Sans MS" w:hAnsi="Comic Sans MS"/>
                <w:b/>
                <w:bCs/>
                <w:color w:val="1F497D" w:themeColor="text2"/>
                <w:sz w:val="28"/>
                <w:szCs w:val="24"/>
              </w:rPr>
            </w:pPr>
          </w:p>
        </w:tc>
        <w:tc>
          <w:tcPr>
            <w:tcW w:w="4162" w:type="dxa"/>
          </w:tcPr>
          <w:p w:rsidRPr="00120B37" w:rsidR="00F56CE7" w:rsidP="30F3C7C6" w:rsidRDefault="00B02167" w14:paraId="674BF852" w14:textId="7436BD95">
            <w:pPr>
              <w:pStyle w:val="ListParagraph"/>
              <w:ind w:left="0"/>
              <w:jc w:val="both"/>
              <w:rPr>
                <w:rFonts w:ascii="Comic Sans MS" w:hAnsi="Comic Sans MS"/>
                <w:b/>
                <w:bCs/>
                <w:color w:val="1F497D" w:themeColor="text2"/>
                <w:sz w:val="28"/>
                <w:szCs w:val="24"/>
              </w:rPr>
            </w:pPr>
            <w:r>
              <w:rPr>
                <w:noProof/>
              </w:rPr>
              <w:drawing>
                <wp:inline distT="0" distB="0" distL="0" distR="0" wp14:anchorId="1D94DF89" wp14:editId="55946EC7">
                  <wp:extent cx="1631950" cy="1631950"/>
                  <wp:effectExtent l="0" t="0" r="6350" b="6350"/>
                  <wp:docPr id="1" name="Picture 1" descr="Weather Instruments Clip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ather Instruments Clipart Fr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1950" cy="1631950"/>
                          </a:xfrm>
                          <a:prstGeom prst="rect">
                            <a:avLst/>
                          </a:prstGeom>
                          <a:noFill/>
                          <a:ln>
                            <a:noFill/>
                          </a:ln>
                        </pic:spPr>
                      </pic:pic>
                    </a:graphicData>
                  </a:graphic>
                </wp:inline>
              </w:drawing>
            </w:r>
          </w:p>
        </w:tc>
      </w:tr>
    </w:tbl>
    <w:p w:rsidRPr="00120B37" w:rsidR="16D66069" w:rsidP="16D66069" w:rsidRDefault="16D66069" w14:paraId="3F908396" w14:textId="6A9D73AA">
      <w:pPr>
        <w:pStyle w:val="BodyText"/>
        <w:tabs>
          <w:tab w:val="left" w:pos="360"/>
        </w:tabs>
        <w:spacing w:after="0"/>
        <w:contextualSpacing/>
        <w:jc w:val="both"/>
        <w:rPr>
          <w:rFonts w:ascii="Comic Sans MS" w:hAnsi="Comic Sans MS"/>
          <w:color w:val="1F497D" w:themeColor="text2"/>
          <w:sz w:val="28"/>
          <w:szCs w:val="28"/>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8"/>
        <w:gridCol w:w="6633"/>
      </w:tblGrid>
      <w:tr w:rsidRPr="00120B37" w:rsidR="00120B37" w:rsidTr="00685954" w14:paraId="15B55650" w14:textId="77777777">
        <w:tc>
          <w:tcPr>
            <w:tcW w:w="3828" w:type="dxa"/>
          </w:tcPr>
          <w:p w:rsidRPr="00120B37" w:rsidR="00685954" w:rsidP="00685954" w:rsidRDefault="00B02167" w14:paraId="0B1AF4B7" w14:textId="58A74B26">
            <w:pPr>
              <w:pStyle w:val="ListParagraph"/>
              <w:ind w:left="0"/>
              <w:jc w:val="center"/>
              <w:rPr>
                <w:rFonts w:ascii="Comic Sans MS" w:hAnsi="Comic Sans MS"/>
                <w:color w:val="1F497D" w:themeColor="text2"/>
                <w:sz w:val="28"/>
                <w:szCs w:val="24"/>
              </w:rPr>
            </w:pPr>
            <w:r>
              <w:rPr>
                <w:noProof/>
              </w:rPr>
              <w:drawing>
                <wp:inline distT="0" distB="0" distL="0" distR="0" wp14:anchorId="2C0C0834" wp14:editId="1FD46C84">
                  <wp:extent cx="2013151" cy="1517650"/>
                  <wp:effectExtent l="0" t="0" r="6350" b="6350"/>
                  <wp:docPr id="5" name="Picture 5" descr="Vegetable Farming Organic Food Clip Art - Fruit - Farm Chicken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getable Farming Organic Food Clip Art - Fruit - Farm Chickens An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2403" cy="1524625"/>
                          </a:xfrm>
                          <a:prstGeom prst="rect">
                            <a:avLst/>
                          </a:prstGeom>
                          <a:noFill/>
                          <a:ln>
                            <a:noFill/>
                          </a:ln>
                        </pic:spPr>
                      </pic:pic>
                    </a:graphicData>
                  </a:graphic>
                </wp:inline>
              </w:drawing>
            </w:r>
          </w:p>
        </w:tc>
        <w:tc>
          <w:tcPr>
            <w:tcW w:w="6633" w:type="dxa"/>
          </w:tcPr>
          <w:p w:rsidR="00120B37" w:rsidP="00120B37" w:rsidRDefault="00120B37" w14:paraId="2D3CFFC4" w14:textId="0B336CFC">
            <w:pPr>
              <w:rPr>
                <w:b/>
                <w:bCs/>
                <w:sz w:val="28"/>
                <w:szCs w:val="28"/>
                <w:lang w:val="en-US"/>
              </w:rPr>
            </w:pPr>
            <w:r>
              <w:rPr>
                <w:rFonts w:ascii="Comic Sans MS" w:hAnsi="Comic Sans MS"/>
                <w:b/>
                <w:bCs/>
                <w:color w:val="1F497D" w:themeColor="text2"/>
                <w:sz w:val="28"/>
                <w:szCs w:val="24"/>
              </w:rPr>
              <w:t>Food and Farming</w:t>
            </w:r>
            <w:r w:rsidRPr="00120B37" w:rsidR="00685954">
              <w:rPr>
                <w:rFonts w:ascii="Comic Sans MS" w:hAnsi="Comic Sans MS"/>
                <w:color w:val="1F497D" w:themeColor="text2"/>
                <w:sz w:val="28"/>
                <w:szCs w:val="24"/>
              </w:rPr>
              <w:t xml:space="preserve"> – </w:t>
            </w:r>
          </w:p>
          <w:p w:rsidRPr="00120B37" w:rsidR="00120B37" w:rsidP="00120B37" w:rsidRDefault="00120B37" w14:paraId="182CD6A6" w14:textId="77777777">
            <w:pPr>
              <w:rPr>
                <w:rFonts w:ascii="Comic Sans MS" w:hAnsi="Comic Sans MS"/>
                <w:color w:val="1F497D" w:themeColor="text2"/>
                <w:sz w:val="28"/>
                <w:szCs w:val="28"/>
                <w:lang w:val="en-US"/>
              </w:rPr>
            </w:pPr>
            <w:r w:rsidRPr="00120B37">
              <w:rPr>
                <w:rFonts w:ascii="Comic Sans MS" w:hAnsi="Comic Sans MS"/>
                <w:color w:val="1F497D" w:themeColor="text2"/>
                <w:sz w:val="28"/>
                <w:szCs w:val="28"/>
                <w:lang w:val="en-US"/>
              </w:rPr>
              <w:t>Where does your food come from? what problems are caused by a growing population that requires more food? What choices can we make that will help solve these problems?</w:t>
            </w:r>
          </w:p>
          <w:p w:rsidRPr="00120B37" w:rsidR="00685954" w:rsidP="00685954" w:rsidRDefault="00685954" w14:paraId="242AB6D9" w14:textId="3A2EB75B">
            <w:pPr>
              <w:textAlignment w:val="baseline"/>
              <w:rPr>
                <w:rFonts w:ascii="Times New Roman" w:hAnsi="Times New Roman" w:eastAsia="Times New Roman"/>
                <w:color w:val="1F497D" w:themeColor="text2"/>
                <w:sz w:val="28"/>
                <w:szCs w:val="28"/>
                <w:lang w:eastAsia="en-GB"/>
              </w:rPr>
            </w:pPr>
          </w:p>
        </w:tc>
      </w:tr>
    </w:tbl>
    <w:p w:rsidRPr="00120B37" w:rsidR="00380DBF" w:rsidP="00BF28C4" w:rsidRDefault="00380DBF" w14:paraId="61634FF5" w14:textId="58120C76">
      <w:pPr>
        <w:pStyle w:val="ListParagraph"/>
        <w:ind w:left="360"/>
        <w:jc w:val="both"/>
        <w:rPr>
          <w:rFonts w:ascii="Comic Sans MS" w:hAnsi="Comic Sans MS"/>
          <w:color w:val="1F497D" w:themeColor="text2"/>
          <w:sz w:val="28"/>
          <w:szCs w:val="24"/>
        </w:rPr>
      </w:pPr>
    </w:p>
    <w:p w:rsidRPr="00120B37" w:rsidR="00380DBF" w:rsidP="00F56CE7" w:rsidRDefault="00380DBF" w14:paraId="106F85D3" w14:textId="679A4CC9">
      <w:pPr>
        <w:pStyle w:val="BodyText"/>
        <w:tabs>
          <w:tab w:val="left" w:pos="360"/>
        </w:tabs>
        <w:spacing w:after="0"/>
        <w:contextualSpacing/>
        <w:jc w:val="both"/>
        <w:rPr>
          <w:rFonts w:ascii="Comic Sans MS" w:hAnsi="Comic Sans MS"/>
          <w:color w:val="1F497D" w:themeColor="text2"/>
          <w:sz w:val="28"/>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2"/>
        <w:gridCol w:w="2664"/>
      </w:tblGrid>
      <w:tr w:rsidRPr="00120B37" w:rsidR="005E3A36" w:rsidTr="00B02167" w14:paraId="7887D18C" w14:textId="77777777">
        <w:tc>
          <w:tcPr>
            <w:tcW w:w="7792" w:type="dxa"/>
          </w:tcPr>
          <w:p w:rsidRPr="00120B37" w:rsidR="00120B37" w:rsidP="00120B37" w:rsidRDefault="00120B37" w14:paraId="70B811A0" w14:textId="5B4932ED">
            <w:pPr>
              <w:rPr>
                <w:rFonts w:ascii="Comic Sans MS" w:hAnsi="Comic Sans MS" w:cs="Arial"/>
                <w:color w:val="1F497D" w:themeColor="text2"/>
                <w:sz w:val="28"/>
                <w:szCs w:val="28"/>
                <w:lang w:val="en-US"/>
              </w:rPr>
            </w:pPr>
            <w:r>
              <w:rPr>
                <w:rFonts w:ascii="Comic Sans MS" w:hAnsi="Comic Sans MS"/>
                <w:b/>
                <w:bCs/>
                <w:color w:val="1F497D" w:themeColor="text2"/>
                <w:sz w:val="28"/>
                <w:szCs w:val="24"/>
              </w:rPr>
              <w:lastRenderedPageBreak/>
              <w:t>Survival in South America</w:t>
            </w:r>
            <w:r w:rsidRPr="00120B37" w:rsidR="005E3A36">
              <w:rPr>
                <w:rFonts w:ascii="Comic Sans MS" w:hAnsi="Comic Sans MS"/>
                <w:b/>
                <w:bCs/>
                <w:color w:val="1F497D" w:themeColor="text2"/>
                <w:sz w:val="28"/>
                <w:szCs w:val="24"/>
              </w:rPr>
              <w:t xml:space="preserve"> </w:t>
            </w:r>
            <w:r w:rsidRPr="00120B37" w:rsidR="005E3A36">
              <w:rPr>
                <w:rFonts w:ascii="Comic Sans MS" w:hAnsi="Comic Sans MS"/>
                <w:color w:val="1F497D" w:themeColor="text2"/>
                <w:sz w:val="28"/>
                <w:szCs w:val="24"/>
              </w:rPr>
              <w:t xml:space="preserve">– </w:t>
            </w:r>
            <w:r w:rsidRPr="00120B37">
              <w:rPr>
                <w:rFonts w:ascii="Comic Sans MS" w:hAnsi="Comic Sans MS" w:cs="Arial"/>
                <w:color w:val="1F497D" w:themeColor="text2"/>
                <w:sz w:val="28"/>
                <w:szCs w:val="28"/>
                <w:lang w:val="en-US"/>
              </w:rPr>
              <w:t>What are some of the problems faced in South American countries? Looking in more detail about Drugs in Peru, Guerrilla's in Colombia, Favelas in Rio and Salt Flats in Bolivia.</w:t>
            </w:r>
          </w:p>
          <w:p w:rsidRPr="00120B37" w:rsidR="005E3A36" w:rsidP="6A7400F1" w:rsidRDefault="005E3A36" w14:paraId="4A2AD57F" w14:textId="30C0D4FF">
            <w:pPr>
              <w:pStyle w:val="BodyText"/>
              <w:tabs>
                <w:tab w:val="left" w:pos="360"/>
              </w:tabs>
              <w:spacing w:after="0"/>
              <w:contextualSpacing/>
              <w:jc w:val="both"/>
              <w:rPr>
                <w:rFonts w:ascii="Comic Sans MS" w:hAnsi="Comic Sans MS"/>
                <w:b/>
                <w:bCs/>
                <w:color w:val="1F497D" w:themeColor="text2"/>
                <w:sz w:val="28"/>
                <w:szCs w:val="24"/>
              </w:rPr>
            </w:pPr>
          </w:p>
        </w:tc>
        <w:tc>
          <w:tcPr>
            <w:tcW w:w="2664" w:type="dxa"/>
          </w:tcPr>
          <w:p w:rsidR="00B02167" w:rsidP="005E3A36" w:rsidRDefault="00B02167" w14:paraId="4EC00B6A" w14:textId="77777777">
            <w:pPr>
              <w:pStyle w:val="BodyText"/>
              <w:tabs>
                <w:tab w:val="left" w:pos="360"/>
              </w:tabs>
              <w:spacing w:after="0"/>
              <w:contextualSpacing/>
              <w:jc w:val="right"/>
              <w:rPr>
                <w:noProof/>
              </w:rPr>
            </w:pPr>
          </w:p>
          <w:p w:rsidRPr="00120B37" w:rsidR="005E3A36" w:rsidP="005E3A36" w:rsidRDefault="00B02167" w14:paraId="684D4CCA" w14:textId="445367C0">
            <w:pPr>
              <w:pStyle w:val="BodyText"/>
              <w:tabs>
                <w:tab w:val="left" w:pos="360"/>
              </w:tabs>
              <w:spacing w:after="0"/>
              <w:contextualSpacing/>
              <w:jc w:val="right"/>
              <w:rPr>
                <w:rFonts w:ascii="Comic Sans MS" w:hAnsi="Comic Sans MS"/>
                <w:b/>
                <w:bCs/>
                <w:color w:val="1F497D" w:themeColor="text2"/>
                <w:sz w:val="28"/>
                <w:szCs w:val="24"/>
              </w:rPr>
            </w:pPr>
            <w:r>
              <w:rPr>
                <w:noProof/>
              </w:rPr>
              <w:drawing>
                <wp:inline distT="0" distB="0" distL="0" distR="0" wp14:anchorId="7198B05B" wp14:editId="35CF7FED">
                  <wp:extent cx="1447800" cy="1940263"/>
                  <wp:effectExtent l="0" t="0" r="0" b="3175"/>
                  <wp:docPr id="6" name="Picture 6" descr="Clip Art Flag Of South America - South America Map Small,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 Art Flag Of South America - South America Map Small, HD Png ..."/>
                          <pic:cNvPicPr>
                            <a:picLocks noChangeAspect="1" noChangeArrowheads="1"/>
                          </pic:cNvPicPr>
                        </pic:nvPicPr>
                        <pic:blipFill rotWithShape="1">
                          <a:blip r:embed="rId11">
                            <a:extLst>
                              <a:ext uri="{28A0092B-C50C-407E-A947-70E740481C1C}">
                                <a14:useLocalDpi xmlns:a14="http://schemas.microsoft.com/office/drawing/2010/main" val="0"/>
                              </a:ext>
                            </a:extLst>
                          </a:blip>
                          <a:srcRect b="15011"/>
                          <a:stretch/>
                        </pic:blipFill>
                        <pic:spPr bwMode="auto">
                          <a:xfrm>
                            <a:off x="0" y="0"/>
                            <a:ext cx="1464479" cy="196261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Pr="00120B37" w:rsidR="00301474" w:rsidP="00BF28C4" w:rsidRDefault="00301474" w14:paraId="4BA1EAAD" w14:textId="37D88B5F">
      <w:pPr>
        <w:contextualSpacing/>
        <w:jc w:val="both"/>
        <w:rPr>
          <w:rFonts w:ascii="Comic Sans MS" w:hAnsi="Comic Sans MS" w:cs="Arial"/>
          <w:b/>
          <w:bCs/>
          <w:color w:val="1F497D" w:themeColor="text2"/>
          <w:sz w:val="24"/>
          <w:szCs w:val="24"/>
        </w:rPr>
      </w:pPr>
    </w:p>
    <w:p w:rsidR="00120B37" w:rsidP="00BF28C4" w:rsidRDefault="00120B37" w14:paraId="08BF8DD9" w14:textId="77777777">
      <w:pPr>
        <w:contextualSpacing/>
        <w:jc w:val="both"/>
        <w:rPr>
          <w:rFonts w:ascii="Comic Sans MS" w:hAnsi="Comic Sans MS" w:cs="Arial"/>
          <w:b/>
          <w:bCs/>
          <w:color w:val="1F497D" w:themeColor="text2"/>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9"/>
        <w:gridCol w:w="6917"/>
      </w:tblGrid>
      <w:tr w:rsidR="00B02167" w:rsidTr="00B02167" w14:paraId="6FD170B8" w14:textId="77777777">
        <w:tc>
          <w:tcPr>
            <w:tcW w:w="3539" w:type="dxa"/>
          </w:tcPr>
          <w:p w:rsidR="00120B37" w:rsidP="00BF28C4" w:rsidRDefault="00B02167" w14:paraId="1F8CD609" w14:textId="7FCDA342">
            <w:pPr>
              <w:contextualSpacing/>
              <w:jc w:val="both"/>
              <w:rPr>
                <w:rFonts w:ascii="Comic Sans MS" w:hAnsi="Comic Sans MS" w:cs="Arial"/>
                <w:b/>
                <w:bCs/>
                <w:color w:val="1F497D" w:themeColor="text2"/>
                <w:sz w:val="28"/>
                <w:szCs w:val="28"/>
              </w:rPr>
            </w:pPr>
            <w:r>
              <w:rPr>
                <w:noProof/>
              </w:rPr>
              <w:drawing>
                <wp:inline distT="0" distB="0" distL="0" distR="0" wp14:anchorId="685E3ADC" wp14:editId="14BC5FD8">
                  <wp:extent cx="1987550" cy="1987550"/>
                  <wp:effectExtent l="0" t="0" r="0" b="0"/>
                  <wp:docPr id="7" name="Picture 7" descr="Population clipart 20 free Cliparts | Download images on Clipground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pulation clipart 20 free Cliparts | Download images on Clipground 20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7550" cy="1987550"/>
                          </a:xfrm>
                          <a:prstGeom prst="rect">
                            <a:avLst/>
                          </a:prstGeom>
                          <a:noFill/>
                          <a:ln>
                            <a:noFill/>
                          </a:ln>
                        </pic:spPr>
                      </pic:pic>
                    </a:graphicData>
                  </a:graphic>
                </wp:inline>
              </w:drawing>
            </w:r>
          </w:p>
        </w:tc>
        <w:tc>
          <w:tcPr>
            <w:tcW w:w="6917" w:type="dxa"/>
          </w:tcPr>
          <w:p w:rsidRPr="00120B37" w:rsidR="00120B37" w:rsidP="00120B37" w:rsidRDefault="00120B37" w14:paraId="029B06E6" w14:textId="70C53AFA">
            <w:pPr>
              <w:rPr>
                <w:rFonts w:ascii="Comic Sans MS" w:hAnsi="Comic Sans MS"/>
                <w:b/>
                <w:bCs/>
                <w:color w:val="1F497D" w:themeColor="text2"/>
                <w:sz w:val="28"/>
                <w:szCs w:val="28"/>
                <w:lang w:val="en-US"/>
              </w:rPr>
            </w:pPr>
            <w:r w:rsidRPr="00120B37">
              <w:rPr>
                <w:rFonts w:ascii="Comic Sans MS" w:hAnsi="Comic Sans MS"/>
                <w:b/>
                <w:bCs/>
                <w:color w:val="1F497D" w:themeColor="text2"/>
                <w:sz w:val="28"/>
                <w:szCs w:val="28"/>
                <w:lang w:val="en-US"/>
              </w:rPr>
              <w:t>Human Environments</w:t>
            </w:r>
          </w:p>
          <w:p w:rsidR="00120B37" w:rsidP="00120B37" w:rsidRDefault="00120B37" w14:paraId="54C093A9" w14:textId="77777777">
            <w:pPr>
              <w:rPr>
                <w:rFonts w:ascii="Comic Sans MS" w:hAnsi="Comic Sans MS"/>
                <w:color w:val="1F497D" w:themeColor="text2"/>
                <w:sz w:val="28"/>
                <w:szCs w:val="28"/>
                <w:lang w:val="en-US"/>
              </w:rPr>
            </w:pPr>
            <w:r>
              <w:rPr>
                <w:rFonts w:ascii="Comic Sans MS" w:hAnsi="Comic Sans MS"/>
                <w:color w:val="1F497D" w:themeColor="text2"/>
                <w:sz w:val="28"/>
                <w:szCs w:val="28"/>
                <w:lang w:val="en-US"/>
              </w:rPr>
              <w:t>This unit is part of the National 5 course.</w:t>
            </w:r>
          </w:p>
          <w:p w:rsidRPr="00120B37" w:rsidR="00120B37" w:rsidP="00120B37" w:rsidRDefault="00120B37" w14:paraId="10645A28" w14:textId="1403116F">
            <w:pPr>
              <w:rPr>
                <w:rFonts w:ascii="Comic Sans MS" w:hAnsi="Comic Sans MS"/>
                <w:color w:val="1F497D" w:themeColor="text2"/>
                <w:sz w:val="28"/>
                <w:szCs w:val="28"/>
                <w:lang w:val="en-US"/>
              </w:rPr>
            </w:pPr>
            <w:r w:rsidRPr="00120B37">
              <w:rPr>
                <w:rFonts w:ascii="Comic Sans MS" w:hAnsi="Comic Sans MS"/>
                <w:color w:val="1F497D" w:themeColor="text2"/>
                <w:sz w:val="28"/>
                <w:szCs w:val="28"/>
                <w:lang w:val="en-US"/>
              </w:rPr>
              <w:t xml:space="preserve">Urban: Recent Changes to Edinburgh and the reasons for these changes, in contrast to Shanty towns in Dharavi, India. </w:t>
            </w:r>
          </w:p>
          <w:p w:rsidRPr="00120B37" w:rsidR="00120B37" w:rsidP="00120B37" w:rsidRDefault="00120B37" w14:paraId="74E377A3" w14:textId="77777777">
            <w:pPr>
              <w:rPr>
                <w:rFonts w:ascii="Comic Sans MS" w:hAnsi="Comic Sans MS"/>
                <w:color w:val="1F497D" w:themeColor="text2"/>
                <w:sz w:val="28"/>
                <w:szCs w:val="28"/>
                <w:lang w:val="en-US"/>
              </w:rPr>
            </w:pPr>
            <w:r w:rsidRPr="00120B37">
              <w:rPr>
                <w:rFonts w:ascii="Comic Sans MS" w:hAnsi="Comic Sans MS"/>
                <w:color w:val="1F497D" w:themeColor="text2"/>
                <w:sz w:val="28"/>
                <w:szCs w:val="28"/>
                <w:lang w:val="en-US"/>
              </w:rPr>
              <w:t xml:space="preserve">Rural: Recent changes to farming in the UK and in ELDC’s </w:t>
            </w:r>
          </w:p>
          <w:p w:rsidRPr="00120B37" w:rsidR="00120B37" w:rsidP="00120B37" w:rsidRDefault="00120B37" w14:paraId="5571A784" w14:textId="77777777">
            <w:pPr>
              <w:rPr>
                <w:rFonts w:ascii="Comic Sans MS" w:hAnsi="Comic Sans MS"/>
                <w:color w:val="1F497D" w:themeColor="text2"/>
                <w:sz w:val="28"/>
                <w:szCs w:val="28"/>
                <w:lang w:val="en-US"/>
              </w:rPr>
            </w:pPr>
            <w:r w:rsidRPr="00120B37">
              <w:rPr>
                <w:rFonts w:ascii="Comic Sans MS" w:hAnsi="Comic Sans MS"/>
                <w:color w:val="1F497D" w:themeColor="text2"/>
                <w:sz w:val="28"/>
                <w:szCs w:val="28"/>
                <w:lang w:val="en-US"/>
              </w:rPr>
              <w:t xml:space="preserve">Population: Where people live and why, reasons for differences in birth rates, death rates and life expectancy between ELDC and EMDC countries. </w:t>
            </w:r>
          </w:p>
          <w:p w:rsidR="00120B37" w:rsidP="00BF28C4" w:rsidRDefault="00120B37" w14:paraId="78FBD2C3" w14:textId="77777777">
            <w:pPr>
              <w:contextualSpacing/>
              <w:jc w:val="both"/>
              <w:rPr>
                <w:rFonts w:ascii="Comic Sans MS" w:hAnsi="Comic Sans MS" w:cs="Arial"/>
                <w:b/>
                <w:bCs/>
                <w:color w:val="1F497D" w:themeColor="text2"/>
                <w:sz w:val="28"/>
                <w:szCs w:val="28"/>
              </w:rPr>
            </w:pPr>
          </w:p>
        </w:tc>
      </w:tr>
    </w:tbl>
    <w:p w:rsidR="00120B37" w:rsidP="00BF28C4" w:rsidRDefault="00120B37" w14:paraId="2B328DF2" w14:textId="77777777">
      <w:pPr>
        <w:contextualSpacing/>
        <w:jc w:val="both"/>
        <w:rPr>
          <w:rFonts w:ascii="Comic Sans MS" w:hAnsi="Comic Sans MS" w:cs="Arial"/>
          <w:b/>
          <w:bCs/>
          <w:color w:val="1F497D" w:themeColor="text2"/>
          <w:sz w:val="28"/>
          <w:szCs w:val="28"/>
        </w:rPr>
      </w:pPr>
    </w:p>
    <w:p w:rsidR="00120B37" w:rsidP="00BF28C4" w:rsidRDefault="00120B37" w14:paraId="32A3A39E" w14:textId="77777777">
      <w:pPr>
        <w:contextualSpacing/>
        <w:jc w:val="both"/>
        <w:rPr>
          <w:rFonts w:ascii="Comic Sans MS" w:hAnsi="Comic Sans MS" w:cs="Arial"/>
          <w:b/>
          <w:bCs/>
          <w:color w:val="1F497D" w:themeColor="text2"/>
          <w:sz w:val="28"/>
          <w:szCs w:val="28"/>
        </w:rPr>
      </w:pPr>
    </w:p>
    <w:p w:rsidRPr="00120B37" w:rsidR="008C68FA" w:rsidP="00BF28C4" w:rsidRDefault="008C68FA" w14:paraId="74A6D596" w14:textId="4D7C3FAD">
      <w:pPr>
        <w:contextualSpacing/>
        <w:jc w:val="both"/>
        <w:rPr>
          <w:rFonts w:ascii="Comic Sans MS" w:hAnsi="Comic Sans MS" w:cs="Arial"/>
          <w:b/>
          <w:bCs/>
          <w:color w:val="1F497D" w:themeColor="text2"/>
          <w:sz w:val="28"/>
          <w:szCs w:val="28"/>
        </w:rPr>
      </w:pPr>
      <w:r w:rsidRPr="00120B37">
        <w:rPr>
          <w:rFonts w:ascii="Comic Sans MS" w:hAnsi="Comic Sans MS" w:cs="Arial"/>
          <w:b/>
          <w:bCs/>
          <w:color w:val="1F497D" w:themeColor="text2"/>
          <w:sz w:val="28"/>
          <w:szCs w:val="28"/>
        </w:rPr>
        <w:t xml:space="preserve">TEACHING METHODS – </w:t>
      </w:r>
      <w:r w:rsidRPr="00120B37" w:rsidR="00BF28C4">
        <w:rPr>
          <w:rFonts w:ascii="Comic Sans MS" w:hAnsi="Comic Sans MS" w:cs="Arial"/>
          <w:b/>
          <w:bCs/>
          <w:color w:val="1F497D" w:themeColor="text2"/>
          <w:sz w:val="28"/>
          <w:szCs w:val="28"/>
        </w:rPr>
        <w:t xml:space="preserve">How will I learn? </w:t>
      </w:r>
      <w:r w:rsidRPr="00120B37">
        <w:rPr>
          <w:rFonts w:ascii="Comic Sans MS" w:hAnsi="Comic Sans MS" w:cs="Arial"/>
          <w:b/>
          <w:bCs/>
          <w:color w:val="1F497D" w:themeColor="text2"/>
          <w:sz w:val="28"/>
          <w:szCs w:val="28"/>
          <w:lang w:eastAsia="en-GB"/>
        </w:rPr>
        <w:t xml:space="preserve"> </w:t>
      </w:r>
    </w:p>
    <w:p w:rsidRPr="00120B37" w:rsidR="008C68FA" w:rsidP="00BF28C4" w:rsidRDefault="008C68FA" w14:paraId="3F5CCDD5" w14:textId="5B534521">
      <w:pPr>
        <w:contextualSpacing/>
        <w:jc w:val="both"/>
        <w:rPr>
          <w:noProof/>
          <w:color w:val="1F497D" w:themeColor="text2"/>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99"/>
        <w:gridCol w:w="3657"/>
      </w:tblGrid>
      <w:tr w:rsidRPr="00120B37" w:rsidR="00120B37" w:rsidTr="00685954" w14:paraId="6F896AFD" w14:textId="77777777">
        <w:tc>
          <w:tcPr>
            <w:tcW w:w="6799" w:type="dxa"/>
          </w:tcPr>
          <w:p w:rsidRPr="00120B37" w:rsidR="00685954" w:rsidP="00685954" w:rsidRDefault="00685954" w14:paraId="1FAEAF48" w14:textId="4859657D">
            <w:pPr>
              <w:contextualSpacing/>
              <w:jc w:val="both"/>
              <w:rPr>
                <w:rFonts w:ascii="Comic Sans MS" w:hAnsi="Comic Sans MS" w:cs="Arial"/>
                <w:color w:val="1F497D" w:themeColor="text2"/>
                <w:sz w:val="28"/>
                <w:szCs w:val="28"/>
              </w:rPr>
            </w:pPr>
            <w:r w:rsidRPr="00120B37">
              <w:rPr>
                <w:rFonts w:ascii="Comic Sans MS" w:hAnsi="Comic Sans MS" w:cs="Arial"/>
                <w:color w:val="1F497D" w:themeColor="text2"/>
                <w:sz w:val="28"/>
                <w:szCs w:val="28"/>
              </w:rPr>
              <w:t xml:space="preserve">In the </w:t>
            </w:r>
            <w:r w:rsidR="00120B37">
              <w:rPr>
                <w:rFonts w:ascii="Comic Sans MS" w:hAnsi="Comic Sans MS" w:cs="Arial"/>
                <w:color w:val="1F497D" w:themeColor="text2"/>
                <w:sz w:val="28"/>
                <w:szCs w:val="28"/>
              </w:rPr>
              <w:t>Geography</w:t>
            </w:r>
            <w:r w:rsidRPr="00120B37">
              <w:rPr>
                <w:rFonts w:ascii="Comic Sans MS" w:hAnsi="Comic Sans MS" w:cs="Arial"/>
                <w:color w:val="1F497D" w:themeColor="text2"/>
                <w:sz w:val="28"/>
                <w:szCs w:val="28"/>
              </w:rPr>
              <w:t xml:space="preserve"> department we use a variety of teaching methods. You will be working as an individual much of the time, but often in pairs, groups or as a whole class. </w:t>
            </w:r>
          </w:p>
          <w:p w:rsidRPr="00120B37" w:rsidR="00685954" w:rsidP="00685954" w:rsidRDefault="00685954" w14:paraId="58761E6F" w14:textId="63958E94">
            <w:pPr>
              <w:contextualSpacing/>
              <w:jc w:val="both"/>
              <w:rPr>
                <w:rFonts w:ascii="Comic Sans MS" w:hAnsi="Comic Sans MS" w:cs="Arial"/>
                <w:color w:val="1F497D" w:themeColor="text2"/>
                <w:sz w:val="28"/>
                <w:szCs w:val="28"/>
              </w:rPr>
            </w:pPr>
            <w:r w:rsidRPr="00120B37">
              <w:rPr>
                <w:rFonts w:ascii="Comic Sans MS" w:hAnsi="Comic Sans MS" w:cs="Arial"/>
                <w:color w:val="1F497D" w:themeColor="text2"/>
                <w:sz w:val="28"/>
                <w:szCs w:val="28"/>
              </w:rPr>
              <w:t xml:space="preserve">You will be asked to complete a wide range of tasks, including written tasks, presentations, posters, role-plays, debates and online research. </w:t>
            </w:r>
          </w:p>
          <w:p w:rsidRPr="00120B37" w:rsidR="00685954" w:rsidP="00685954" w:rsidRDefault="00685954" w14:paraId="1BED38B3" w14:textId="01F0D8DB">
            <w:pPr>
              <w:contextualSpacing/>
              <w:jc w:val="both"/>
              <w:rPr>
                <w:rFonts w:ascii="Comic Sans MS" w:hAnsi="Comic Sans MS" w:cs="Arial"/>
                <w:color w:val="1F497D" w:themeColor="text2"/>
                <w:sz w:val="28"/>
                <w:szCs w:val="28"/>
              </w:rPr>
            </w:pPr>
            <w:r w:rsidRPr="00120B37">
              <w:rPr>
                <w:rFonts w:ascii="Comic Sans MS" w:hAnsi="Comic Sans MS" w:cs="Arial"/>
                <w:color w:val="1F497D" w:themeColor="text2"/>
                <w:sz w:val="28"/>
                <w:szCs w:val="28"/>
              </w:rPr>
              <w:t xml:space="preserve">Your teachers will make your learning as active and fun as possible. </w:t>
            </w:r>
            <w:r w:rsidR="00120B37">
              <w:rPr>
                <w:rFonts w:ascii="Comic Sans MS" w:hAnsi="Comic Sans MS" w:cs="Arial"/>
                <w:color w:val="1F497D" w:themeColor="text2"/>
                <w:sz w:val="28"/>
                <w:szCs w:val="28"/>
              </w:rPr>
              <w:t>iP</w:t>
            </w:r>
            <w:r w:rsidRPr="00120B37">
              <w:rPr>
                <w:rFonts w:ascii="Comic Sans MS" w:hAnsi="Comic Sans MS" w:cs="Arial"/>
                <w:color w:val="1F497D" w:themeColor="text2"/>
                <w:sz w:val="28"/>
                <w:szCs w:val="28"/>
              </w:rPr>
              <w:t xml:space="preserve">ads will also be used and integrated into our learning as much as possible. </w:t>
            </w:r>
          </w:p>
          <w:p w:rsidRPr="00120B37" w:rsidR="00685954" w:rsidP="00685954" w:rsidRDefault="00685954" w14:paraId="4603D41D" w14:textId="77777777">
            <w:pPr>
              <w:contextualSpacing/>
              <w:jc w:val="both"/>
              <w:rPr>
                <w:rFonts w:ascii="Comic Sans MS" w:hAnsi="Comic Sans MS" w:cs="Arial"/>
                <w:color w:val="1F497D" w:themeColor="text2"/>
                <w:sz w:val="28"/>
                <w:szCs w:val="28"/>
              </w:rPr>
            </w:pPr>
          </w:p>
          <w:p w:rsidRPr="00120B37" w:rsidR="00685954" w:rsidP="00BF28C4" w:rsidRDefault="00685954" w14:paraId="1F7767F1" w14:textId="77777777">
            <w:pPr>
              <w:contextualSpacing/>
              <w:jc w:val="both"/>
              <w:rPr>
                <w:noProof/>
                <w:color w:val="1F497D" w:themeColor="text2"/>
                <w:sz w:val="28"/>
                <w:szCs w:val="28"/>
              </w:rPr>
            </w:pPr>
          </w:p>
        </w:tc>
        <w:tc>
          <w:tcPr>
            <w:tcW w:w="3657" w:type="dxa"/>
          </w:tcPr>
          <w:p w:rsidRPr="00120B37" w:rsidR="00685954" w:rsidP="00BF28C4" w:rsidRDefault="00685954" w14:paraId="1A45D7B1" w14:textId="77777777">
            <w:pPr>
              <w:contextualSpacing/>
              <w:jc w:val="both"/>
              <w:rPr>
                <w:noProof/>
                <w:color w:val="1F497D" w:themeColor="text2"/>
              </w:rPr>
            </w:pPr>
          </w:p>
          <w:p w:rsidRPr="00120B37" w:rsidR="00685954" w:rsidP="00685954" w:rsidRDefault="00B02167" w14:paraId="42DB3B94" w14:textId="32ABAFED">
            <w:pPr>
              <w:contextualSpacing/>
              <w:jc w:val="center"/>
              <w:rPr>
                <w:noProof/>
                <w:color w:val="1F497D" w:themeColor="text2"/>
                <w:sz w:val="28"/>
                <w:szCs w:val="28"/>
              </w:rPr>
            </w:pPr>
            <w:r>
              <w:rPr>
                <w:noProof/>
              </w:rPr>
              <w:drawing>
                <wp:inline distT="0" distB="0" distL="0" distR="0" wp14:anchorId="2179C2B3" wp14:editId="4CF93749">
                  <wp:extent cx="1701800" cy="1701800"/>
                  <wp:effectExtent l="0" t="0" r="0" b="0"/>
                  <wp:docPr id="8" name="Picture 8" descr="Geography Clas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ography Class Clip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1800" cy="1701800"/>
                          </a:xfrm>
                          <a:prstGeom prst="rect">
                            <a:avLst/>
                          </a:prstGeom>
                          <a:noFill/>
                          <a:ln>
                            <a:noFill/>
                          </a:ln>
                        </pic:spPr>
                      </pic:pic>
                    </a:graphicData>
                  </a:graphic>
                </wp:inline>
              </w:drawing>
            </w:r>
          </w:p>
        </w:tc>
      </w:tr>
    </w:tbl>
    <w:p w:rsidR="00B02167" w:rsidP="00BF28C4" w:rsidRDefault="00B02167" w14:paraId="73C82C26" w14:textId="77777777">
      <w:pPr>
        <w:contextualSpacing/>
        <w:jc w:val="both"/>
        <w:rPr>
          <w:rFonts w:ascii="Comic Sans MS" w:hAnsi="Comic Sans MS" w:cs="Arial"/>
          <w:b/>
          <w:bCs/>
          <w:color w:val="1F497D" w:themeColor="text2"/>
          <w:sz w:val="28"/>
          <w:szCs w:val="28"/>
        </w:rPr>
      </w:pPr>
    </w:p>
    <w:p w:rsidR="00B02167" w:rsidP="00BF28C4" w:rsidRDefault="00B02167" w14:paraId="38C8587B" w14:textId="77777777">
      <w:pPr>
        <w:contextualSpacing/>
        <w:jc w:val="both"/>
        <w:rPr>
          <w:rFonts w:ascii="Comic Sans MS" w:hAnsi="Comic Sans MS" w:cs="Arial"/>
          <w:b/>
          <w:bCs/>
          <w:color w:val="1F497D" w:themeColor="text2"/>
          <w:sz w:val="28"/>
          <w:szCs w:val="28"/>
        </w:rPr>
      </w:pPr>
    </w:p>
    <w:p w:rsidRPr="00120B37" w:rsidR="008C68FA" w:rsidP="00BF28C4" w:rsidRDefault="008C68FA" w14:paraId="780165D6" w14:textId="6152991A">
      <w:pPr>
        <w:contextualSpacing/>
        <w:jc w:val="both"/>
        <w:rPr>
          <w:rFonts w:ascii="Comic Sans MS" w:hAnsi="Comic Sans MS" w:cs="Arial"/>
          <w:b/>
          <w:bCs/>
          <w:color w:val="1F497D" w:themeColor="text2"/>
          <w:sz w:val="28"/>
          <w:szCs w:val="28"/>
        </w:rPr>
      </w:pPr>
      <w:r w:rsidRPr="00120B37">
        <w:rPr>
          <w:rFonts w:ascii="Comic Sans MS" w:hAnsi="Comic Sans MS" w:cs="Arial"/>
          <w:b/>
          <w:bCs/>
          <w:color w:val="1F497D" w:themeColor="text2"/>
          <w:sz w:val="28"/>
          <w:szCs w:val="28"/>
        </w:rPr>
        <w:lastRenderedPageBreak/>
        <w:t>ASSESSMENT AND HOMEWORK</w:t>
      </w:r>
    </w:p>
    <w:p w:rsidRPr="00120B37" w:rsidR="008C68FA" w:rsidP="00BF28C4" w:rsidRDefault="008C68FA" w14:paraId="68ACC5F1" w14:textId="2056F0FB">
      <w:pPr>
        <w:contextualSpacing/>
        <w:jc w:val="both"/>
        <w:rPr>
          <w:rFonts w:ascii="Comic Sans MS" w:hAnsi="Comic Sans MS" w:cs="Arial"/>
          <w:color w:val="1F497D" w:themeColor="text2"/>
          <w:sz w:val="28"/>
          <w:szCs w:val="28"/>
          <w:lang w:eastAsia="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56"/>
        <w:gridCol w:w="7200"/>
      </w:tblGrid>
      <w:tr w:rsidR="00120B37" w:rsidTr="00B02167" w14:paraId="6F31CDD1" w14:textId="77777777">
        <w:tc>
          <w:tcPr>
            <w:tcW w:w="3256" w:type="dxa"/>
          </w:tcPr>
          <w:p w:rsidR="00120B37" w:rsidP="00BF28C4" w:rsidRDefault="00120B37" w14:paraId="683FC3FC" w14:textId="64B1BD57">
            <w:pPr>
              <w:contextualSpacing/>
              <w:jc w:val="both"/>
              <w:rPr>
                <w:rFonts w:ascii="Comic Sans MS" w:hAnsi="Comic Sans MS" w:cs="Arial"/>
                <w:color w:val="1F497D" w:themeColor="text2"/>
                <w:sz w:val="28"/>
                <w:szCs w:val="28"/>
              </w:rPr>
            </w:pPr>
            <w:r w:rsidRPr="00120B37">
              <w:rPr>
                <w:noProof/>
                <w:color w:val="1F497D" w:themeColor="text2"/>
                <w:sz w:val="28"/>
                <w:szCs w:val="28"/>
              </w:rPr>
              <w:drawing>
                <wp:anchor distT="0" distB="0" distL="114300" distR="114300" simplePos="0" relativeHeight="251659776" behindDoc="1" locked="0" layoutInCell="1" allowOverlap="1" wp14:anchorId="11B99A89" wp14:editId="186A2AC6">
                  <wp:simplePos x="0" y="0"/>
                  <wp:positionH relativeFrom="column">
                    <wp:posOffset>0</wp:posOffset>
                  </wp:positionH>
                  <wp:positionV relativeFrom="paragraph">
                    <wp:posOffset>250825</wp:posOffset>
                  </wp:positionV>
                  <wp:extent cx="1828165" cy="1374775"/>
                  <wp:effectExtent l="0" t="0" r="0" b="0"/>
                  <wp:wrapTight wrapText="bothSides">
                    <wp:wrapPolygon edited="0">
                      <wp:start x="0" y="0"/>
                      <wp:lineTo x="0" y="21251"/>
                      <wp:lineTo x="21382" y="21251"/>
                      <wp:lineTo x="21382" y="0"/>
                      <wp:lineTo x="0" y="0"/>
                    </wp:wrapPolygon>
                  </wp:wrapTight>
                  <wp:docPr id="19" name="Picture 19" descr="students working together clipart law pic team work 2 | emmauswylie | Group  work, Cooperative learning, Collaborativ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udents working together clipart law pic team work 2 | emmauswylie | Group  work, Cooperative learning, Collaborative lear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165" cy="1374775"/>
                          </a:xfrm>
                          <a:prstGeom prst="rect">
                            <a:avLst/>
                          </a:prstGeom>
                          <a:noFill/>
                        </pic:spPr>
                      </pic:pic>
                    </a:graphicData>
                  </a:graphic>
                  <wp14:sizeRelH relativeFrom="page">
                    <wp14:pctWidth>0</wp14:pctWidth>
                  </wp14:sizeRelH>
                  <wp14:sizeRelV relativeFrom="page">
                    <wp14:pctHeight>0</wp14:pctHeight>
                  </wp14:sizeRelV>
                </wp:anchor>
              </w:drawing>
            </w:r>
          </w:p>
        </w:tc>
        <w:tc>
          <w:tcPr>
            <w:tcW w:w="7200" w:type="dxa"/>
          </w:tcPr>
          <w:p w:rsidR="00120B37" w:rsidP="00120B37" w:rsidRDefault="00120B37" w14:paraId="39C9DB88" w14:textId="77777777">
            <w:pPr>
              <w:contextualSpacing/>
              <w:jc w:val="both"/>
              <w:rPr>
                <w:rFonts w:ascii="Comic Sans MS" w:hAnsi="Comic Sans MS" w:cs="Arial"/>
                <w:color w:val="1F497D" w:themeColor="text2"/>
                <w:sz w:val="28"/>
                <w:szCs w:val="28"/>
                <w:lang w:eastAsia="en-GB"/>
              </w:rPr>
            </w:pPr>
            <w:r w:rsidRPr="00120B37">
              <w:rPr>
                <w:rFonts w:ascii="Comic Sans MS" w:hAnsi="Comic Sans MS" w:cs="Arial"/>
                <w:color w:val="1F497D" w:themeColor="text2"/>
                <w:sz w:val="28"/>
                <w:szCs w:val="28"/>
                <w:lang w:eastAsia="en-GB"/>
              </w:rPr>
              <w:t xml:space="preserve">Assessment in Geography will focus on your knowledge and understanding, as well as thinking skills and research, evaluation and presentation skills. There will be </w:t>
            </w:r>
            <w:r>
              <w:rPr>
                <w:rFonts w:ascii="Comic Sans MS" w:hAnsi="Comic Sans MS" w:cs="Arial"/>
                <w:color w:val="1F497D" w:themeColor="text2"/>
                <w:sz w:val="28"/>
                <w:szCs w:val="28"/>
                <w:lang w:eastAsia="en-GB"/>
              </w:rPr>
              <w:t xml:space="preserve">opportunities to show what you have learned in a variety of ways including reports, newspaper articles, ICT work and, at times, end of topic tests.  </w:t>
            </w:r>
          </w:p>
          <w:p w:rsidR="00120B37" w:rsidP="00120B37" w:rsidRDefault="00120B37" w14:paraId="714E9833" w14:textId="5F157A40">
            <w:pPr>
              <w:contextualSpacing/>
              <w:jc w:val="both"/>
              <w:rPr>
                <w:rFonts w:ascii="Comic Sans MS" w:hAnsi="Comic Sans MS" w:cs="Arial"/>
                <w:color w:val="1F497D" w:themeColor="text2"/>
                <w:sz w:val="28"/>
                <w:szCs w:val="28"/>
              </w:rPr>
            </w:pPr>
            <w:r>
              <w:rPr>
                <w:rFonts w:ascii="Comic Sans MS" w:hAnsi="Comic Sans MS" w:cs="Arial"/>
                <w:color w:val="1F497D" w:themeColor="text2"/>
                <w:sz w:val="28"/>
                <w:szCs w:val="28"/>
              </w:rPr>
              <w:t>Regular homework will be set, increasing as the course progresses.  Geography department resources are available via Teams and One Note, both of which can be accessed at home via iPads.</w:t>
            </w:r>
          </w:p>
        </w:tc>
      </w:tr>
    </w:tbl>
    <w:p w:rsidR="00487553" w:rsidP="00BF28C4" w:rsidRDefault="00487553" w14:paraId="76CCA4D8" w14:textId="1B8567AC">
      <w:pPr>
        <w:contextualSpacing/>
        <w:jc w:val="both"/>
        <w:rPr>
          <w:rFonts w:ascii="Comic Sans MS" w:hAnsi="Comic Sans MS" w:cs="Arial"/>
          <w:color w:val="1F497D" w:themeColor="text2"/>
          <w:sz w:val="28"/>
          <w:szCs w:val="28"/>
        </w:rPr>
      </w:pPr>
    </w:p>
    <w:p w:rsidR="00120B37" w:rsidP="00BF28C4" w:rsidRDefault="00120B37" w14:paraId="41C890BE" w14:textId="4665A782">
      <w:pPr>
        <w:contextualSpacing/>
        <w:jc w:val="both"/>
        <w:rPr>
          <w:rFonts w:ascii="Comic Sans MS" w:hAnsi="Comic Sans MS" w:cs="Arial"/>
          <w:color w:val="1F497D" w:themeColor="text2"/>
          <w:sz w:val="28"/>
          <w:szCs w:val="28"/>
        </w:rPr>
      </w:pPr>
    </w:p>
    <w:p w:rsidRPr="00120B37" w:rsidR="00120B37" w:rsidP="00120B37" w:rsidRDefault="00120B37" w14:paraId="2DCF3A9E" w14:textId="77777777">
      <w:pPr>
        <w:contextualSpacing/>
        <w:jc w:val="both"/>
        <w:rPr>
          <w:rFonts w:ascii="Comic Sans MS" w:hAnsi="Comic Sans MS" w:cs="Arial"/>
          <w:color w:val="1F497D" w:themeColor="text2"/>
          <w:sz w:val="28"/>
          <w:szCs w:val="28"/>
        </w:rPr>
      </w:pPr>
      <w:r w:rsidRPr="00120B37">
        <w:rPr>
          <w:rFonts w:ascii="Comic Sans MS" w:hAnsi="Comic Sans MS"/>
          <w:color w:val="1F497D" w:themeColor="text2"/>
          <w:sz w:val="28"/>
          <w:szCs w:val="28"/>
        </w:rPr>
        <w:t>Students are encouraged to develop their interest in the past and find out more about the topics we study.  This can be done by reading books, listening to podcasts or watching documentaries or videos online.</w:t>
      </w:r>
      <w:r w:rsidRPr="00120B37">
        <w:rPr>
          <w:rFonts w:ascii="Comic Sans MS" w:hAnsi="Comic Sans MS" w:cs="Arial"/>
          <w:color w:val="1F497D" w:themeColor="text2"/>
          <w:sz w:val="28"/>
          <w:szCs w:val="28"/>
        </w:rPr>
        <w:t xml:space="preserve">  We can highly recommend Horrible Histories (Books, TV and songs) and the BBC podcast ‘You’re Dead to Me’.</w:t>
      </w:r>
    </w:p>
    <w:p w:rsidR="00120B37" w:rsidP="00BF28C4" w:rsidRDefault="00120B37" w14:paraId="44D801F0" w14:textId="77777777">
      <w:pPr>
        <w:contextualSpacing/>
        <w:jc w:val="both"/>
        <w:rPr>
          <w:rFonts w:ascii="Comic Sans MS" w:hAnsi="Comic Sans MS" w:cs="Arial"/>
          <w:color w:val="1F497D" w:themeColor="text2"/>
          <w:sz w:val="28"/>
          <w:szCs w:val="28"/>
        </w:rPr>
      </w:pPr>
    </w:p>
    <w:p w:rsidRPr="00120B37" w:rsidR="00120B37" w:rsidP="00BF28C4" w:rsidRDefault="00120B37" w14:paraId="275151AA" w14:textId="77777777">
      <w:pPr>
        <w:contextualSpacing/>
        <w:jc w:val="both"/>
        <w:rPr>
          <w:rFonts w:ascii="Comic Sans MS" w:hAnsi="Comic Sans MS" w:cs="Arial"/>
          <w:color w:val="1F497D" w:themeColor="text2"/>
          <w:sz w:val="28"/>
          <w:szCs w:val="28"/>
        </w:rPr>
      </w:pPr>
    </w:p>
    <w:p w:rsidRPr="00120B37" w:rsidR="00487553" w:rsidP="00BF28C4" w:rsidRDefault="00487553" w14:paraId="6AB8EBDF" w14:textId="569714A2">
      <w:pPr>
        <w:contextualSpacing/>
        <w:jc w:val="both"/>
        <w:rPr>
          <w:rFonts w:ascii="Comic Sans MS" w:hAnsi="Comic Sans MS" w:cs="Arial"/>
          <w:b/>
          <w:color w:val="1F497D" w:themeColor="text2"/>
          <w:sz w:val="28"/>
          <w:szCs w:val="28"/>
        </w:rPr>
      </w:pPr>
      <w:r w:rsidRPr="00120B37">
        <w:rPr>
          <w:rFonts w:ascii="Comic Sans MS" w:hAnsi="Comic Sans MS" w:cs="Arial"/>
          <w:b/>
          <w:color w:val="1F497D" w:themeColor="text2"/>
          <w:sz w:val="28"/>
          <w:szCs w:val="28"/>
        </w:rPr>
        <w:t xml:space="preserve">PATHWAYS AFTER S3 </w:t>
      </w:r>
      <w:r w:rsidR="00B02167">
        <w:rPr>
          <w:rFonts w:ascii="Comic Sans MS" w:hAnsi="Comic Sans MS" w:cs="Arial"/>
          <w:b/>
          <w:color w:val="1F497D" w:themeColor="text2"/>
          <w:sz w:val="28"/>
          <w:szCs w:val="28"/>
        </w:rPr>
        <w:t>GEOGRAPHY</w:t>
      </w:r>
      <w:bookmarkStart w:name="_GoBack" w:id="0"/>
      <w:bookmarkEnd w:id="0"/>
    </w:p>
    <w:p w:rsidRPr="00120B37" w:rsidR="00487553" w:rsidP="00BF28C4" w:rsidRDefault="00487553" w14:paraId="62A3505B" w14:textId="2E4EAB05">
      <w:pPr>
        <w:contextualSpacing/>
        <w:jc w:val="both"/>
        <w:rPr>
          <w:rFonts w:ascii="Comic Sans MS" w:hAnsi="Comic Sans MS" w:cs="Arial"/>
          <w:color w:val="1F497D" w:themeColor="text2"/>
          <w:sz w:val="28"/>
          <w:szCs w:val="28"/>
        </w:rPr>
      </w:pPr>
    </w:p>
    <w:p w:rsidRPr="00120B37" w:rsidR="00487553" w:rsidP="00BF28C4" w:rsidRDefault="00487553" w14:paraId="1B03B13D" w14:textId="52DD8574">
      <w:pPr>
        <w:contextualSpacing/>
        <w:jc w:val="both"/>
        <w:rPr>
          <w:rFonts w:ascii="Comic Sans MS" w:hAnsi="Comic Sans MS" w:cs="Arial"/>
          <w:color w:val="1F497D" w:themeColor="text2"/>
          <w:sz w:val="28"/>
          <w:szCs w:val="28"/>
        </w:rPr>
      </w:pPr>
      <w:r w:rsidRPr="00120B37">
        <w:rPr>
          <w:rFonts w:ascii="Comic Sans MS" w:hAnsi="Comic Sans MS" w:cs="Arial"/>
          <w:color w:val="1F497D" w:themeColor="text2"/>
          <w:sz w:val="28"/>
          <w:szCs w:val="28"/>
        </w:rPr>
        <w:t xml:space="preserve">Students can continue to study </w:t>
      </w:r>
      <w:r w:rsidR="00120B37">
        <w:rPr>
          <w:rFonts w:ascii="Comic Sans MS" w:hAnsi="Comic Sans MS" w:cs="Arial"/>
          <w:color w:val="1F497D" w:themeColor="text2"/>
          <w:sz w:val="28"/>
          <w:szCs w:val="28"/>
        </w:rPr>
        <w:t>Geography</w:t>
      </w:r>
      <w:r w:rsidRPr="00120B37" w:rsidR="00F80ADC">
        <w:rPr>
          <w:rFonts w:ascii="Comic Sans MS" w:hAnsi="Comic Sans MS" w:cs="Arial"/>
          <w:color w:val="1F497D" w:themeColor="text2"/>
          <w:sz w:val="28"/>
          <w:szCs w:val="28"/>
        </w:rPr>
        <w:t xml:space="preserve"> </w:t>
      </w:r>
      <w:r w:rsidRPr="00120B37">
        <w:rPr>
          <w:rFonts w:ascii="Comic Sans MS" w:hAnsi="Comic Sans MS" w:cs="Arial"/>
          <w:color w:val="1F497D" w:themeColor="text2"/>
          <w:sz w:val="28"/>
          <w:szCs w:val="28"/>
        </w:rPr>
        <w:t xml:space="preserve">by taking N4/5 </w:t>
      </w:r>
      <w:r w:rsidR="00120B37">
        <w:rPr>
          <w:rFonts w:ascii="Comic Sans MS" w:hAnsi="Comic Sans MS" w:cs="Arial"/>
          <w:color w:val="1F497D" w:themeColor="text2"/>
          <w:sz w:val="28"/>
          <w:szCs w:val="28"/>
        </w:rPr>
        <w:t>Geography, Travel and Tourism</w:t>
      </w:r>
      <w:r w:rsidRPr="00120B37">
        <w:rPr>
          <w:rFonts w:ascii="Comic Sans MS" w:hAnsi="Comic Sans MS" w:cs="Arial"/>
          <w:color w:val="1F497D" w:themeColor="text2"/>
          <w:sz w:val="28"/>
          <w:szCs w:val="28"/>
        </w:rPr>
        <w:t xml:space="preserve"> or N3/N4 Social Subjects. In S5</w:t>
      </w:r>
      <w:r w:rsidRPr="00120B37" w:rsidR="00F80ADC">
        <w:rPr>
          <w:rFonts w:ascii="Comic Sans MS" w:hAnsi="Comic Sans MS" w:cs="Arial"/>
          <w:color w:val="1F497D" w:themeColor="text2"/>
          <w:sz w:val="28"/>
          <w:szCs w:val="28"/>
        </w:rPr>
        <w:t>/6</w:t>
      </w:r>
      <w:r w:rsidRPr="00120B37">
        <w:rPr>
          <w:rFonts w:ascii="Comic Sans MS" w:hAnsi="Comic Sans MS" w:cs="Arial"/>
          <w:color w:val="1F497D" w:themeColor="text2"/>
          <w:sz w:val="28"/>
          <w:szCs w:val="28"/>
        </w:rPr>
        <w:t xml:space="preserve"> students can study </w:t>
      </w:r>
      <w:r w:rsidR="00120B37">
        <w:rPr>
          <w:rFonts w:ascii="Comic Sans MS" w:hAnsi="Comic Sans MS" w:cs="Arial"/>
          <w:color w:val="1F497D" w:themeColor="text2"/>
          <w:sz w:val="28"/>
          <w:szCs w:val="28"/>
        </w:rPr>
        <w:t>Geography</w:t>
      </w:r>
      <w:r w:rsidRPr="00120B37">
        <w:rPr>
          <w:rFonts w:ascii="Comic Sans MS" w:hAnsi="Comic Sans MS" w:cs="Arial"/>
          <w:color w:val="1F497D" w:themeColor="text2"/>
          <w:sz w:val="28"/>
          <w:szCs w:val="28"/>
        </w:rPr>
        <w:t xml:space="preserve"> at </w:t>
      </w:r>
      <w:r w:rsidRPr="00120B37" w:rsidR="00F80ADC">
        <w:rPr>
          <w:rFonts w:ascii="Comic Sans MS" w:hAnsi="Comic Sans MS" w:cs="Arial"/>
          <w:color w:val="1F497D" w:themeColor="text2"/>
          <w:sz w:val="28"/>
          <w:szCs w:val="28"/>
        </w:rPr>
        <w:t>Higher and Advanced Higher.</w:t>
      </w:r>
    </w:p>
    <w:p w:rsidRPr="00120B37" w:rsidR="008C68FA" w:rsidP="00BF28C4" w:rsidRDefault="008C68FA" w14:paraId="487DBB2C" w14:textId="51E28E1B">
      <w:pPr>
        <w:contextualSpacing/>
        <w:jc w:val="both"/>
        <w:rPr>
          <w:rFonts w:ascii="Comic Sans MS" w:hAnsi="Comic Sans MS" w:cs="Arial"/>
          <w:b/>
          <w:color w:val="1F497D" w:themeColor="text2"/>
          <w:sz w:val="24"/>
          <w:szCs w:val="24"/>
        </w:rPr>
      </w:pPr>
    </w:p>
    <w:p w:rsidRPr="00120B37" w:rsidR="008C68FA" w:rsidP="00BF28C4" w:rsidRDefault="008C68FA" w14:paraId="1A826852" w14:textId="0C2E1B91">
      <w:pPr>
        <w:contextualSpacing/>
        <w:jc w:val="both"/>
        <w:rPr>
          <w:rFonts w:ascii="Comic Sans MS" w:hAnsi="Comic Sans MS" w:cs="Arial"/>
          <w:b/>
          <w:color w:val="1F497D" w:themeColor="text2"/>
          <w:sz w:val="24"/>
          <w:szCs w:val="24"/>
        </w:rPr>
      </w:pPr>
    </w:p>
    <w:sectPr w:rsidRPr="00120B37" w:rsidR="008C68FA" w:rsidSect="00380DBF">
      <w:pgSz w:w="11906" w:h="16838" w:orient="portrait"/>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JBAFI+TimesNewRoman">
    <w:altName w:val="Times New Roman"/>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5EC"/>
    <w:multiLevelType w:val="hybridMultilevel"/>
    <w:tmpl w:val="9F8675CC"/>
    <w:lvl w:ilvl="0" w:tplc="BA4CA31C">
      <w:start w:val="1"/>
      <w:numFmt w:val="bullet"/>
      <w:lvlText w:val=""/>
      <w:lvlJc w:val="left"/>
      <w:pPr>
        <w:ind w:left="1080" w:hanging="360"/>
      </w:pPr>
      <w:rPr>
        <w:rFonts w:hint="default" w:ascii="Symbol" w:hAnsi="Symbol"/>
      </w:rPr>
    </w:lvl>
    <w:lvl w:ilvl="1" w:tplc="08090003" w:tentative="1">
      <w:start w:val="1"/>
      <w:numFmt w:val="bullet"/>
      <w:lvlText w:val="o"/>
      <w:lvlJc w:val="left"/>
      <w:pPr>
        <w:ind w:left="1740" w:hanging="360"/>
      </w:pPr>
      <w:rPr>
        <w:rFonts w:hint="default" w:ascii="Courier New" w:hAnsi="Courier New"/>
      </w:rPr>
    </w:lvl>
    <w:lvl w:ilvl="2" w:tplc="08090005" w:tentative="1">
      <w:start w:val="1"/>
      <w:numFmt w:val="bullet"/>
      <w:lvlText w:val=""/>
      <w:lvlJc w:val="left"/>
      <w:pPr>
        <w:ind w:left="2460" w:hanging="360"/>
      </w:pPr>
      <w:rPr>
        <w:rFonts w:hint="default" w:ascii="Wingdings" w:hAnsi="Wingdings"/>
      </w:rPr>
    </w:lvl>
    <w:lvl w:ilvl="3" w:tplc="08090001" w:tentative="1">
      <w:start w:val="1"/>
      <w:numFmt w:val="bullet"/>
      <w:lvlText w:val=""/>
      <w:lvlJc w:val="left"/>
      <w:pPr>
        <w:ind w:left="3180" w:hanging="360"/>
      </w:pPr>
      <w:rPr>
        <w:rFonts w:hint="default" w:ascii="Symbol" w:hAnsi="Symbol"/>
      </w:rPr>
    </w:lvl>
    <w:lvl w:ilvl="4" w:tplc="08090003" w:tentative="1">
      <w:start w:val="1"/>
      <w:numFmt w:val="bullet"/>
      <w:lvlText w:val="o"/>
      <w:lvlJc w:val="left"/>
      <w:pPr>
        <w:ind w:left="3900" w:hanging="360"/>
      </w:pPr>
      <w:rPr>
        <w:rFonts w:hint="default" w:ascii="Courier New" w:hAnsi="Courier New"/>
      </w:rPr>
    </w:lvl>
    <w:lvl w:ilvl="5" w:tplc="08090005" w:tentative="1">
      <w:start w:val="1"/>
      <w:numFmt w:val="bullet"/>
      <w:lvlText w:val=""/>
      <w:lvlJc w:val="left"/>
      <w:pPr>
        <w:ind w:left="4620" w:hanging="360"/>
      </w:pPr>
      <w:rPr>
        <w:rFonts w:hint="default" w:ascii="Wingdings" w:hAnsi="Wingdings"/>
      </w:rPr>
    </w:lvl>
    <w:lvl w:ilvl="6" w:tplc="08090001" w:tentative="1">
      <w:start w:val="1"/>
      <w:numFmt w:val="bullet"/>
      <w:lvlText w:val=""/>
      <w:lvlJc w:val="left"/>
      <w:pPr>
        <w:ind w:left="5340" w:hanging="360"/>
      </w:pPr>
      <w:rPr>
        <w:rFonts w:hint="default" w:ascii="Symbol" w:hAnsi="Symbol"/>
      </w:rPr>
    </w:lvl>
    <w:lvl w:ilvl="7" w:tplc="08090003" w:tentative="1">
      <w:start w:val="1"/>
      <w:numFmt w:val="bullet"/>
      <w:lvlText w:val="o"/>
      <w:lvlJc w:val="left"/>
      <w:pPr>
        <w:ind w:left="6060" w:hanging="360"/>
      </w:pPr>
      <w:rPr>
        <w:rFonts w:hint="default" w:ascii="Courier New" w:hAnsi="Courier New"/>
      </w:rPr>
    </w:lvl>
    <w:lvl w:ilvl="8" w:tplc="08090005" w:tentative="1">
      <w:start w:val="1"/>
      <w:numFmt w:val="bullet"/>
      <w:lvlText w:val=""/>
      <w:lvlJc w:val="left"/>
      <w:pPr>
        <w:ind w:left="6780" w:hanging="360"/>
      </w:pPr>
      <w:rPr>
        <w:rFonts w:hint="default" w:ascii="Wingdings" w:hAnsi="Wingdings"/>
      </w:rPr>
    </w:lvl>
  </w:abstractNum>
  <w:abstractNum w:abstractNumId="1" w15:restartNumberingAfterBreak="0">
    <w:nsid w:val="158A7DFA"/>
    <w:multiLevelType w:val="hybridMultilevel"/>
    <w:tmpl w:val="5496803C"/>
    <w:lvl w:ilvl="0" w:tplc="08090001">
      <w:start w:val="1"/>
      <w:numFmt w:val="bullet"/>
      <w:lvlText w:val=""/>
      <w:lvlJc w:val="left"/>
      <w:pPr>
        <w:ind w:left="3960" w:hanging="360"/>
      </w:pPr>
      <w:rPr>
        <w:rFonts w:hint="default" w:ascii="Symbol" w:hAnsi="Symbol"/>
      </w:rPr>
    </w:lvl>
    <w:lvl w:ilvl="1" w:tplc="08090003" w:tentative="1">
      <w:start w:val="1"/>
      <w:numFmt w:val="bullet"/>
      <w:lvlText w:val="o"/>
      <w:lvlJc w:val="left"/>
      <w:pPr>
        <w:ind w:left="4680" w:hanging="360"/>
      </w:pPr>
      <w:rPr>
        <w:rFonts w:hint="default" w:ascii="Courier New" w:hAnsi="Courier New"/>
      </w:rPr>
    </w:lvl>
    <w:lvl w:ilvl="2" w:tplc="08090005" w:tentative="1">
      <w:start w:val="1"/>
      <w:numFmt w:val="bullet"/>
      <w:lvlText w:val=""/>
      <w:lvlJc w:val="left"/>
      <w:pPr>
        <w:ind w:left="5400" w:hanging="360"/>
      </w:pPr>
      <w:rPr>
        <w:rFonts w:hint="default" w:ascii="Wingdings" w:hAnsi="Wingdings"/>
      </w:rPr>
    </w:lvl>
    <w:lvl w:ilvl="3" w:tplc="08090001" w:tentative="1">
      <w:start w:val="1"/>
      <w:numFmt w:val="bullet"/>
      <w:lvlText w:val=""/>
      <w:lvlJc w:val="left"/>
      <w:pPr>
        <w:ind w:left="6120" w:hanging="360"/>
      </w:pPr>
      <w:rPr>
        <w:rFonts w:hint="default" w:ascii="Symbol" w:hAnsi="Symbol"/>
      </w:rPr>
    </w:lvl>
    <w:lvl w:ilvl="4" w:tplc="08090003" w:tentative="1">
      <w:start w:val="1"/>
      <w:numFmt w:val="bullet"/>
      <w:lvlText w:val="o"/>
      <w:lvlJc w:val="left"/>
      <w:pPr>
        <w:ind w:left="6840" w:hanging="360"/>
      </w:pPr>
      <w:rPr>
        <w:rFonts w:hint="default" w:ascii="Courier New" w:hAnsi="Courier New"/>
      </w:rPr>
    </w:lvl>
    <w:lvl w:ilvl="5" w:tplc="08090005" w:tentative="1">
      <w:start w:val="1"/>
      <w:numFmt w:val="bullet"/>
      <w:lvlText w:val=""/>
      <w:lvlJc w:val="left"/>
      <w:pPr>
        <w:ind w:left="7560" w:hanging="360"/>
      </w:pPr>
      <w:rPr>
        <w:rFonts w:hint="default" w:ascii="Wingdings" w:hAnsi="Wingdings"/>
      </w:rPr>
    </w:lvl>
    <w:lvl w:ilvl="6" w:tplc="08090001" w:tentative="1">
      <w:start w:val="1"/>
      <w:numFmt w:val="bullet"/>
      <w:lvlText w:val=""/>
      <w:lvlJc w:val="left"/>
      <w:pPr>
        <w:ind w:left="8280" w:hanging="360"/>
      </w:pPr>
      <w:rPr>
        <w:rFonts w:hint="default" w:ascii="Symbol" w:hAnsi="Symbol"/>
      </w:rPr>
    </w:lvl>
    <w:lvl w:ilvl="7" w:tplc="08090003" w:tentative="1">
      <w:start w:val="1"/>
      <w:numFmt w:val="bullet"/>
      <w:lvlText w:val="o"/>
      <w:lvlJc w:val="left"/>
      <w:pPr>
        <w:ind w:left="9000" w:hanging="360"/>
      </w:pPr>
      <w:rPr>
        <w:rFonts w:hint="default" w:ascii="Courier New" w:hAnsi="Courier New"/>
      </w:rPr>
    </w:lvl>
    <w:lvl w:ilvl="8" w:tplc="08090005" w:tentative="1">
      <w:start w:val="1"/>
      <w:numFmt w:val="bullet"/>
      <w:lvlText w:val=""/>
      <w:lvlJc w:val="left"/>
      <w:pPr>
        <w:ind w:left="9720" w:hanging="360"/>
      </w:pPr>
      <w:rPr>
        <w:rFonts w:hint="default" w:ascii="Wingdings" w:hAnsi="Wingdings"/>
      </w:rPr>
    </w:lvl>
  </w:abstractNum>
  <w:abstractNum w:abstractNumId="2" w15:restartNumberingAfterBreak="0">
    <w:nsid w:val="1B472969"/>
    <w:multiLevelType w:val="multilevel"/>
    <w:tmpl w:val="ADF664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9974ECF"/>
    <w:multiLevelType w:val="multilevel"/>
    <w:tmpl w:val="2C1ECE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9CC03E1"/>
    <w:multiLevelType w:val="hybridMultilevel"/>
    <w:tmpl w:val="088AEC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A5B6ADE"/>
    <w:multiLevelType w:val="hybridMultilevel"/>
    <w:tmpl w:val="480E98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F05BDB"/>
    <w:multiLevelType w:val="multilevel"/>
    <w:tmpl w:val="71F4FC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DAC09AD"/>
    <w:multiLevelType w:val="multilevel"/>
    <w:tmpl w:val="AE381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ECD6183"/>
    <w:multiLevelType w:val="hybridMultilevel"/>
    <w:tmpl w:val="3F0AF6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71F0374"/>
    <w:multiLevelType w:val="hybridMultilevel"/>
    <w:tmpl w:val="4DB6B424"/>
    <w:lvl w:ilvl="0" w:tplc="BA4CA31C">
      <w:start w:val="1"/>
      <w:numFmt w:val="bullet"/>
      <w:lvlText w:val=""/>
      <w:lvlJc w:val="left"/>
      <w:pPr>
        <w:ind w:left="4680" w:hanging="360"/>
      </w:pPr>
      <w:rPr>
        <w:rFonts w:hint="default" w:ascii="Symbol" w:hAnsi="Symbol"/>
      </w:rPr>
    </w:lvl>
    <w:lvl w:ilvl="1" w:tplc="08090003" w:tentative="1">
      <w:start w:val="1"/>
      <w:numFmt w:val="bullet"/>
      <w:lvlText w:val="o"/>
      <w:lvlJc w:val="left"/>
      <w:pPr>
        <w:ind w:left="5340" w:hanging="360"/>
      </w:pPr>
      <w:rPr>
        <w:rFonts w:hint="default" w:ascii="Courier New" w:hAnsi="Courier New"/>
      </w:rPr>
    </w:lvl>
    <w:lvl w:ilvl="2" w:tplc="08090005" w:tentative="1">
      <w:start w:val="1"/>
      <w:numFmt w:val="bullet"/>
      <w:lvlText w:val=""/>
      <w:lvlJc w:val="left"/>
      <w:pPr>
        <w:ind w:left="6060" w:hanging="360"/>
      </w:pPr>
      <w:rPr>
        <w:rFonts w:hint="default" w:ascii="Wingdings" w:hAnsi="Wingdings"/>
      </w:rPr>
    </w:lvl>
    <w:lvl w:ilvl="3" w:tplc="08090001" w:tentative="1">
      <w:start w:val="1"/>
      <w:numFmt w:val="bullet"/>
      <w:lvlText w:val=""/>
      <w:lvlJc w:val="left"/>
      <w:pPr>
        <w:ind w:left="6780" w:hanging="360"/>
      </w:pPr>
      <w:rPr>
        <w:rFonts w:hint="default" w:ascii="Symbol" w:hAnsi="Symbol"/>
      </w:rPr>
    </w:lvl>
    <w:lvl w:ilvl="4" w:tplc="08090003" w:tentative="1">
      <w:start w:val="1"/>
      <w:numFmt w:val="bullet"/>
      <w:lvlText w:val="o"/>
      <w:lvlJc w:val="left"/>
      <w:pPr>
        <w:ind w:left="7500" w:hanging="360"/>
      </w:pPr>
      <w:rPr>
        <w:rFonts w:hint="default" w:ascii="Courier New" w:hAnsi="Courier New"/>
      </w:rPr>
    </w:lvl>
    <w:lvl w:ilvl="5" w:tplc="08090005" w:tentative="1">
      <w:start w:val="1"/>
      <w:numFmt w:val="bullet"/>
      <w:lvlText w:val=""/>
      <w:lvlJc w:val="left"/>
      <w:pPr>
        <w:ind w:left="8220" w:hanging="360"/>
      </w:pPr>
      <w:rPr>
        <w:rFonts w:hint="default" w:ascii="Wingdings" w:hAnsi="Wingdings"/>
      </w:rPr>
    </w:lvl>
    <w:lvl w:ilvl="6" w:tplc="08090001" w:tentative="1">
      <w:start w:val="1"/>
      <w:numFmt w:val="bullet"/>
      <w:lvlText w:val=""/>
      <w:lvlJc w:val="left"/>
      <w:pPr>
        <w:ind w:left="8940" w:hanging="360"/>
      </w:pPr>
      <w:rPr>
        <w:rFonts w:hint="default" w:ascii="Symbol" w:hAnsi="Symbol"/>
      </w:rPr>
    </w:lvl>
    <w:lvl w:ilvl="7" w:tplc="08090003" w:tentative="1">
      <w:start w:val="1"/>
      <w:numFmt w:val="bullet"/>
      <w:lvlText w:val="o"/>
      <w:lvlJc w:val="left"/>
      <w:pPr>
        <w:ind w:left="9660" w:hanging="360"/>
      </w:pPr>
      <w:rPr>
        <w:rFonts w:hint="default" w:ascii="Courier New" w:hAnsi="Courier New"/>
      </w:rPr>
    </w:lvl>
    <w:lvl w:ilvl="8" w:tplc="08090005" w:tentative="1">
      <w:start w:val="1"/>
      <w:numFmt w:val="bullet"/>
      <w:lvlText w:val=""/>
      <w:lvlJc w:val="left"/>
      <w:pPr>
        <w:ind w:left="10380" w:hanging="360"/>
      </w:pPr>
      <w:rPr>
        <w:rFonts w:hint="default" w:ascii="Wingdings" w:hAnsi="Wingdings"/>
      </w:rPr>
    </w:lvl>
  </w:abstractNum>
  <w:abstractNum w:abstractNumId="10" w15:restartNumberingAfterBreak="0">
    <w:nsid w:val="60741387"/>
    <w:multiLevelType w:val="hybridMultilevel"/>
    <w:tmpl w:val="A37EC8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5152357"/>
    <w:multiLevelType w:val="hybridMultilevel"/>
    <w:tmpl w:val="E6F838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2A169B0"/>
    <w:multiLevelType w:val="multilevel"/>
    <w:tmpl w:val="AD505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72400A7"/>
    <w:multiLevelType w:val="hybridMultilevel"/>
    <w:tmpl w:val="9C780E90"/>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500"/>
        </w:tabs>
        <w:ind w:left="1500" w:hanging="360"/>
      </w:pPr>
      <w:rPr>
        <w:rFonts w:hint="default" w:ascii="Courier New" w:hAnsi="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rPr>
    </w:lvl>
    <w:lvl w:ilvl="8" w:tplc="08090005" w:tentative="1">
      <w:start w:val="1"/>
      <w:numFmt w:val="bullet"/>
      <w:lvlText w:val=""/>
      <w:lvlJc w:val="left"/>
      <w:pPr>
        <w:tabs>
          <w:tab w:val="num" w:pos="6540"/>
        </w:tabs>
        <w:ind w:left="6540" w:hanging="360"/>
      </w:pPr>
      <w:rPr>
        <w:rFonts w:hint="default" w:ascii="Wingdings" w:hAnsi="Wingdings"/>
      </w:rPr>
    </w:lvl>
  </w:abstractNum>
  <w:num w:numId="1">
    <w:abstractNumId w:val="6"/>
  </w:num>
  <w:num w:numId="2">
    <w:abstractNumId w:val="2"/>
  </w:num>
  <w:num w:numId="3">
    <w:abstractNumId w:val="7"/>
  </w:num>
  <w:num w:numId="4">
    <w:abstractNumId w:val="12"/>
  </w:num>
  <w:num w:numId="5">
    <w:abstractNumId w:val="3"/>
  </w:num>
  <w:num w:numId="6">
    <w:abstractNumId w:val="13"/>
  </w:num>
  <w:num w:numId="7">
    <w:abstractNumId w:val="8"/>
  </w:num>
  <w:num w:numId="8">
    <w:abstractNumId w:val="1"/>
  </w:num>
  <w:num w:numId="9">
    <w:abstractNumId w:val="0"/>
  </w:num>
  <w:num w:numId="10">
    <w:abstractNumId w:val="9"/>
  </w:num>
  <w:num w:numId="11">
    <w:abstractNumId w:val="10"/>
  </w:num>
  <w:num w:numId="12">
    <w:abstractNumId w:val="4"/>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AD"/>
    <w:rsid w:val="00012726"/>
    <w:rsid w:val="00042054"/>
    <w:rsid w:val="00042F20"/>
    <w:rsid w:val="0004473B"/>
    <w:rsid w:val="0004754D"/>
    <w:rsid w:val="00085DDD"/>
    <w:rsid w:val="000B3FB3"/>
    <w:rsid w:val="000D260B"/>
    <w:rsid w:val="000D4704"/>
    <w:rsid w:val="0010168F"/>
    <w:rsid w:val="00120B37"/>
    <w:rsid w:val="0012159E"/>
    <w:rsid w:val="00170C41"/>
    <w:rsid w:val="001D5472"/>
    <w:rsid w:val="001D6AC4"/>
    <w:rsid w:val="00200C88"/>
    <w:rsid w:val="0024142F"/>
    <w:rsid w:val="0024169F"/>
    <w:rsid w:val="002B3815"/>
    <w:rsid w:val="002E4E54"/>
    <w:rsid w:val="002E5F58"/>
    <w:rsid w:val="002F7F11"/>
    <w:rsid w:val="00301474"/>
    <w:rsid w:val="00331E97"/>
    <w:rsid w:val="00356D6E"/>
    <w:rsid w:val="0037094D"/>
    <w:rsid w:val="00380DBF"/>
    <w:rsid w:val="00390258"/>
    <w:rsid w:val="00394B03"/>
    <w:rsid w:val="003A0DA9"/>
    <w:rsid w:val="003B31FC"/>
    <w:rsid w:val="003E7BAD"/>
    <w:rsid w:val="00442353"/>
    <w:rsid w:val="00447737"/>
    <w:rsid w:val="00456418"/>
    <w:rsid w:val="00487553"/>
    <w:rsid w:val="004A7B49"/>
    <w:rsid w:val="00530A0F"/>
    <w:rsid w:val="00544A4C"/>
    <w:rsid w:val="00545AE0"/>
    <w:rsid w:val="005524EE"/>
    <w:rsid w:val="005C5E76"/>
    <w:rsid w:val="005E3A36"/>
    <w:rsid w:val="005F069D"/>
    <w:rsid w:val="00605013"/>
    <w:rsid w:val="0061287F"/>
    <w:rsid w:val="00633382"/>
    <w:rsid w:val="0066178F"/>
    <w:rsid w:val="00685954"/>
    <w:rsid w:val="006933B2"/>
    <w:rsid w:val="00696717"/>
    <w:rsid w:val="006C23BD"/>
    <w:rsid w:val="00780F86"/>
    <w:rsid w:val="0078670D"/>
    <w:rsid w:val="00791477"/>
    <w:rsid w:val="00793910"/>
    <w:rsid w:val="007A4376"/>
    <w:rsid w:val="007B242A"/>
    <w:rsid w:val="007B414B"/>
    <w:rsid w:val="008131EE"/>
    <w:rsid w:val="00863E6E"/>
    <w:rsid w:val="008C171C"/>
    <w:rsid w:val="008C68FA"/>
    <w:rsid w:val="008D3EE4"/>
    <w:rsid w:val="008F733A"/>
    <w:rsid w:val="00923308"/>
    <w:rsid w:val="0095407A"/>
    <w:rsid w:val="009B38F1"/>
    <w:rsid w:val="009D20CC"/>
    <w:rsid w:val="009F0BDB"/>
    <w:rsid w:val="009F201C"/>
    <w:rsid w:val="00A27067"/>
    <w:rsid w:val="00A46C2C"/>
    <w:rsid w:val="00A66B76"/>
    <w:rsid w:val="00A81336"/>
    <w:rsid w:val="00AA48BD"/>
    <w:rsid w:val="00AB08F4"/>
    <w:rsid w:val="00AC6CFD"/>
    <w:rsid w:val="00AF49B5"/>
    <w:rsid w:val="00B02167"/>
    <w:rsid w:val="00B25990"/>
    <w:rsid w:val="00BC6C53"/>
    <w:rsid w:val="00BF28C4"/>
    <w:rsid w:val="00C225D6"/>
    <w:rsid w:val="00C848E9"/>
    <w:rsid w:val="00CE14A4"/>
    <w:rsid w:val="00D3256B"/>
    <w:rsid w:val="00D57C17"/>
    <w:rsid w:val="00DD590D"/>
    <w:rsid w:val="00DE7058"/>
    <w:rsid w:val="00E0793D"/>
    <w:rsid w:val="00E20FA2"/>
    <w:rsid w:val="00E9568E"/>
    <w:rsid w:val="00EA5557"/>
    <w:rsid w:val="00EA5A31"/>
    <w:rsid w:val="00EB33E1"/>
    <w:rsid w:val="00EF3449"/>
    <w:rsid w:val="00F308DF"/>
    <w:rsid w:val="00F5032A"/>
    <w:rsid w:val="00F56CE7"/>
    <w:rsid w:val="00F80ADC"/>
    <w:rsid w:val="00FA4904"/>
    <w:rsid w:val="00FD4985"/>
    <w:rsid w:val="00FD4A84"/>
    <w:rsid w:val="07182003"/>
    <w:rsid w:val="07D505D7"/>
    <w:rsid w:val="0E07EA9F"/>
    <w:rsid w:val="13B0BBDC"/>
    <w:rsid w:val="145E03C6"/>
    <w:rsid w:val="15AC2C2C"/>
    <w:rsid w:val="15F9D427"/>
    <w:rsid w:val="16D66069"/>
    <w:rsid w:val="172BB7D7"/>
    <w:rsid w:val="18B67DD1"/>
    <w:rsid w:val="1E04E60C"/>
    <w:rsid w:val="1EAEA955"/>
    <w:rsid w:val="27B3B5D8"/>
    <w:rsid w:val="29C276C9"/>
    <w:rsid w:val="2D72FC68"/>
    <w:rsid w:val="2DADD998"/>
    <w:rsid w:val="2FE6102F"/>
    <w:rsid w:val="309174CD"/>
    <w:rsid w:val="30F3C7C6"/>
    <w:rsid w:val="32077F1D"/>
    <w:rsid w:val="33C9158F"/>
    <w:rsid w:val="342B6888"/>
    <w:rsid w:val="3564E5F0"/>
    <w:rsid w:val="360EFBAE"/>
    <w:rsid w:val="365DD257"/>
    <w:rsid w:val="39156236"/>
    <w:rsid w:val="3CC758B7"/>
    <w:rsid w:val="3E700B8B"/>
    <w:rsid w:val="3ED8049A"/>
    <w:rsid w:val="3F13B5BC"/>
    <w:rsid w:val="3FA21331"/>
    <w:rsid w:val="45F364E1"/>
    <w:rsid w:val="4B96A442"/>
    <w:rsid w:val="505ED98F"/>
    <w:rsid w:val="5454FA3A"/>
    <w:rsid w:val="5D516FAC"/>
    <w:rsid w:val="62BFF9C0"/>
    <w:rsid w:val="67205B60"/>
    <w:rsid w:val="682E7CC9"/>
    <w:rsid w:val="6A6BCBEF"/>
    <w:rsid w:val="6A7400F1"/>
    <w:rsid w:val="6AADA6ED"/>
    <w:rsid w:val="6C52BEC9"/>
    <w:rsid w:val="6E833B2B"/>
    <w:rsid w:val="72C5B1A1"/>
    <w:rsid w:val="77A7C161"/>
    <w:rsid w:val="7B09FBF0"/>
    <w:rsid w:val="7D06F0C3"/>
    <w:rsid w:val="7D8A25A3"/>
    <w:rsid w:val="7E8BCA5F"/>
    <w:rsid w:val="7FE7F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ddb"/>
    </o:shapedefaults>
    <o:shapelayout v:ext="edit">
      <o:idmap v:ext="edit" data="1"/>
    </o:shapelayout>
  </w:shapeDefaults>
  <w:decimalSymbol w:val="."/>
  <w:listSeparator w:val=","/>
  <w14:docId w14:val="205C0EFF"/>
  <w15:docId w15:val="{5262306F-F5E8-4A28-993A-E8967DCD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56418"/>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uiPriority w:val="99"/>
    <w:qFormat/>
    <w:rsid w:val="00C225D6"/>
    <w:rPr>
      <w:rFonts w:cs="Times New Roman"/>
      <w:b/>
      <w:bCs/>
    </w:rPr>
  </w:style>
  <w:style w:type="character" w:styleId="Emphasis">
    <w:name w:val="Emphasis"/>
    <w:uiPriority w:val="99"/>
    <w:qFormat/>
    <w:rsid w:val="00C225D6"/>
    <w:rPr>
      <w:rFonts w:cs="Times New Roman"/>
      <w:i/>
      <w:iCs/>
    </w:rPr>
  </w:style>
  <w:style w:type="paragraph" w:styleId="BalloonText">
    <w:name w:val="Balloon Text"/>
    <w:basedOn w:val="Normal"/>
    <w:link w:val="BalloonTextChar"/>
    <w:uiPriority w:val="99"/>
    <w:semiHidden/>
    <w:rsid w:val="00C225D6"/>
    <w:rPr>
      <w:rFonts w:ascii="Tahoma" w:hAnsi="Tahoma" w:cs="Tahoma"/>
      <w:sz w:val="16"/>
      <w:szCs w:val="16"/>
    </w:rPr>
  </w:style>
  <w:style w:type="character" w:styleId="BalloonTextChar" w:customStyle="1">
    <w:name w:val="Balloon Text Char"/>
    <w:link w:val="BalloonText"/>
    <w:uiPriority w:val="99"/>
    <w:semiHidden/>
    <w:locked/>
    <w:rsid w:val="00C225D6"/>
    <w:rPr>
      <w:rFonts w:ascii="Tahoma" w:hAnsi="Tahoma" w:cs="Tahoma"/>
      <w:sz w:val="16"/>
      <w:szCs w:val="16"/>
    </w:rPr>
  </w:style>
  <w:style w:type="paragraph" w:styleId="NoSpacing">
    <w:name w:val="No Spacing"/>
    <w:uiPriority w:val="99"/>
    <w:qFormat/>
    <w:rsid w:val="00C225D6"/>
    <w:rPr>
      <w:sz w:val="22"/>
      <w:szCs w:val="22"/>
      <w:lang w:eastAsia="en-US"/>
    </w:rPr>
  </w:style>
  <w:style w:type="paragraph" w:styleId="BodyText3">
    <w:name w:val="Body Text 3"/>
    <w:basedOn w:val="Normal"/>
    <w:next w:val="Normal"/>
    <w:link w:val="BodyText3Char"/>
    <w:uiPriority w:val="99"/>
    <w:rsid w:val="00AA48BD"/>
    <w:pPr>
      <w:autoSpaceDE w:val="0"/>
      <w:autoSpaceDN w:val="0"/>
      <w:adjustRightInd w:val="0"/>
    </w:pPr>
    <w:rPr>
      <w:rFonts w:ascii="DJBAFI+TimesNewRoman" w:hAnsi="DJBAFI+TimesNewRoman"/>
      <w:sz w:val="24"/>
      <w:szCs w:val="24"/>
    </w:rPr>
  </w:style>
  <w:style w:type="character" w:styleId="BodyText3Char" w:customStyle="1">
    <w:name w:val="Body Text 3 Char"/>
    <w:link w:val="BodyText3"/>
    <w:uiPriority w:val="99"/>
    <w:locked/>
    <w:rsid w:val="00AA48BD"/>
    <w:rPr>
      <w:rFonts w:ascii="DJBAFI+TimesNewRoman" w:hAnsi="DJBAFI+TimesNewRoman" w:cs="Times New Roman"/>
      <w:sz w:val="24"/>
      <w:szCs w:val="24"/>
    </w:rPr>
  </w:style>
  <w:style w:type="paragraph" w:styleId="BodyText">
    <w:name w:val="Body Text"/>
    <w:basedOn w:val="Normal"/>
    <w:link w:val="BodyTextChar"/>
    <w:uiPriority w:val="99"/>
    <w:semiHidden/>
    <w:rsid w:val="005C5E76"/>
    <w:pPr>
      <w:spacing w:after="120"/>
    </w:pPr>
  </w:style>
  <w:style w:type="character" w:styleId="BodyTextChar" w:customStyle="1">
    <w:name w:val="Body Text Char"/>
    <w:link w:val="BodyText"/>
    <w:uiPriority w:val="99"/>
    <w:semiHidden/>
    <w:locked/>
    <w:rsid w:val="005C5E76"/>
    <w:rPr>
      <w:rFonts w:cs="Times New Roman"/>
    </w:rPr>
  </w:style>
  <w:style w:type="character" w:styleId="Hyperlink">
    <w:name w:val="Hyperlink"/>
    <w:uiPriority w:val="99"/>
    <w:rsid w:val="00DD590D"/>
    <w:rPr>
      <w:rFonts w:cs="Times New Roman"/>
      <w:color w:val="0000FF"/>
      <w:u w:val="single"/>
    </w:rPr>
  </w:style>
  <w:style w:type="paragraph" w:styleId="NormalWeb">
    <w:name w:val="Normal (Web)"/>
    <w:basedOn w:val="Normal"/>
    <w:uiPriority w:val="99"/>
    <w:rsid w:val="00544A4C"/>
    <w:pPr>
      <w:spacing w:before="100" w:beforeAutospacing="1" w:after="100" w:afterAutospacing="1"/>
    </w:pPr>
    <w:rPr>
      <w:rFonts w:ascii="Arial Unicode MS" w:hAnsi="Arial Unicode MS" w:eastAsia="Arial Unicode MS" w:cs="Garamond"/>
      <w:sz w:val="24"/>
      <w:szCs w:val="24"/>
    </w:rPr>
  </w:style>
  <w:style w:type="paragraph" w:styleId="ListParagraph">
    <w:name w:val="List Paragraph"/>
    <w:basedOn w:val="Normal"/>
    <w:uiPriority w:val="99"/>
    <w:qFormat/>
    <w:rsid w:val="00530A0F"/>
    <w:pPr>
      <w:ind w:left="720"/>
      <w:contextualSpacing/>
    </w:pPr>
  </w:style>
  <w:style w:type="table" w:styleId="TableGrid">
    <w:name w:val="Table Grid"/>
    <w:basedOn w:val="TableNormal"/>
    <w:locked/>
    <w:rsid w:val="00F56CE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359639">
      <w:marLeft w:val="0"/>
      <w:marRight w:val="0"/>
      <w:marTop w:val="0"/>
      <w:marBottom w:val="0"/>
      <w:divBdr>
        <w:top w:val="none" w:sz="0" w:space="0" w:color="auto"/>
        <w:left w:val="none" w:sz="0" w:space="0" w:color="auto"/>
        <w:bottom w:val="none" w:sz="0" w:space="0" w:color="auto"/>
        <w:right w:val="none" w:sz="0" w:space="0" w:color="auto"/>
      </w:divBdr>
      <w:divsChild>
        <w:div w:id="1610359632">
          <w:marLeft w:val="0"/>
          <w:marRight w:val="0"/>
          <w:marTop w:val="0"/>
          <w:marBottom w:val="0"/>
          <w:divBdr>
            <w:top w:val="none" w:sz="0" w:space="0" w:color="auto"/>
            <w:left w:val="none" w:sz="0" w:space="0" w:color="auto"/>
            <w:bottom w:val="none" w:sz="0" w:space="0" w:color="auto"/>
            <w:right w:val="none" w:sz="0" w:space="0" w:color="auto"/>
          </w:divBdr>
          <w:divsChild>
            <w:div w:id="1610359640">
              <w:marLeft w:val="0"/>
              <w:marRight w:val="0"/>
              <w:marTop w:val="0"/>
              <w:marBottom w:val="0"/>
              <w:divBdr>
                <w:top w:val="none" w:sz="0" w:space="0" w:color="auto"/>
                <w:left w:val="none" w:sz="0" w:space="0" w:color="auto"/>
                <w:bottom w:val="none" w:sz="0" w:space="0" w:color="auto"/>
                <w:right w:val="none" w:sz="0" w:space="0" w:color="auto"/>
              </w:divBdr>
              <w:divsChild>
                <w:div w:id="1610359631">
                  <w:marLeft w:val="0"/>
                  <w:marRight w:val="0"/>
                  <w:marTop w:val="0"/>
                  <w:marBottom w:val="0"/>
                  <w:divBdr>
                    <w:top w:val="none" w:sz="0" w:space="0" w:color="auto"/>
                    <w:left w:val="none" w:sz="0" w:space="0" w:color="auto"/>
                    <w:bottom w:val="none" w:sz="0" w:space="0" w:color="auto"/>
                    <w:right w:val="none" w:sz="0" w:space="0" w:color="auto"/>
                  </w:divBdr>
                  <w:divsChild>
                    <w:div w:id="1610359641">
                      <w:marLeft w:val="0"/>
                      <w:marRight w:val="0"/>
                      <w:marTop w:val="0"/>
                      <w:marBottom w:val="0"/>
                      <w:divBdr>
                        <w:top w:val="none" w:sz="0" w:space="0" w:color="auto"/>
                        <w:left w:val="none" w:sz="0" w:space="0" w:color="auto"/>
                        <w:bottom w:val="none" w:sz="0" w:space="0" w:color="auto"/>
                        <w:right w:val="none" w:sz="0" w:space="0" w:color="auto"/>
                      </w:divBdr>
                      <w:divsChild>
                        <w:div w:id="1610359634">
                          <w:marLeft w:val="0"/>
                          <w:marRight w:val="0"/>
                          <w:marTop w:val="0"/>
                          <w:marBottom w:val="0"/>
                          <w:divBdr>
                            <w:top w:val="none" w:sz="0" w:space="0" w:color="auto"/>
                            <w:left w:val="none" w:sz="0" w:space="0" w:color="auto"/>
                            <w:bottom w:val="none" w:sz="0" w:space="0" w:color="auto"/>
                            <w:right w:val="none" w:sz="0" w:space="0" w:color="auto"/>
                          </w:divBdr>
                          <w:divsChild>
                            <w:div w:id="1610359633">
                              <w:marLeft w:val="0"/>
                              <w:marRight w:val="0"/>
                              <w:marTop w:val="0"/>
                              <w:marBottom w:val="0"/>
                              <w:divBdr>
                                <w:top w:val="none" w:sz="0" w:space="0" w:color="auto"/>
                                <w:left w:val="none" w:sz="0" w:space="0" w:color="auto"/>
                                <w:bottom w:val="none" w:sz="0" w:space="0" w:color="auto"/>
                                <w:right w:val="none" w:sz="0" w:space="0" w:color="auto"/>
                              </w:divBdr>
                              <w:divsChild>
                                <w:div w:id="1610359636">
                                  <w:marLeft w:val="600"/>
                                  <w:marRight w:val="0"/>
                                  <w:marTop w:val="0"/>
                                  <w:marBottom w:val="0"/>
                                  <w:divBdr>
                                    <w:top w:val="none" w:sz="0" w:space="0" w:color="auto"/>
                                    <w:left w:val="none" w:sz="0" w:space="0" w:color="auto"/>
                                    <w:bottom w:val="none" w:sz="0" w:space="0" w:color="auto"/>
                                    <w:right w:val="none" w:sz="0" w:space="0" w:color="auto"/>
                                  </w:divBdr>
                                  <w:divsChild>
                                    <w:div w:id="1610359638">
                                      <w:marLeft w:val="0"/>
                                      <w:marRight w:val="0"/>
                                      <w:marTop w:val="0"/>
                                      <w:marBottom w:val="0"/>
                                      <w:divBdr>
                                        <w:top w:val="none" w:sz="0" w:space="0" w:color="auto"/>
                                        <w:left w:val="none" w:sz="0" w:space="0" w:color="auto"/>
                                        <w:bottom w:val="none" w:sz="0" w:space="0" w:color="auto"/>
                                        <w:right w:val="none" w:sz="0" w:space="0" w:color="auto"/>
                                      </w:divBdr>
                                      <w:divsChild>
                                        <w:div w:id="1610359630">
                                          <w:marLeft w:val="0"/>
                                          <w:marRight w:val="0"/>
                                          <w:marTop w:val="0"/>
                                          <w:marBottom w:val="0"/>
                                          <w:divBdr>
                                            <w:top w:val="none" w:sz="0" w:space="0" w:color="auto"/>
                                            <w:left w:val="none" w:sz="0" w:space="0" w:color="auto"/>
                                            <w:bottom w:val="none" w:sz="0" w:space="0" w:color="auto"/>
                                            <w:right w:val="none" w:sz="0" w:space="0" w:color="auto"/>
                                          </w:divBdr>
                                          <w:divsChild>
                                            <w:div w:id="16103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359646">
      <w:marLeft w:val="0"/>
      <w:marRight w:val="0"/>
      <w:marTop w:val="0"/>
      <w:marBottom w:val="0"/>
      <w:divBdr>
        <w:top w:val="none" w:sz="0" w:space="0" w:color="auto"/>
        <w:left w:val="none" w:sz="0" w:space="0" w:color="auto"/>
        <w:bottom w:val="none" w:sz="0" w:space="0" w:color="auto"/>
        <w:right w:val="none" w:sz="0" w:space="0" w:color="auto"/>
      </w:divBdr>
      <w:divsChild>
        <w:div w:id="1610359648">
          <w:marLeft w:val="0"/>
          <w:marRight w:val="0"/>
          <w:marTop w:val="0"/>
          <w:marBottom w:val="0"/>
          <w:divBdr>
            <w:top w:val="none" w:sz="0" w:space="0" w:color="auto"/>
            <w:left w:val="none" w:sz="0" w:space="0" w:color="auto"/>
            <w:bottom w:val="none" w:sz="0" w:space="0" w:color="auto"/>
            <w:right w:val="none" w:sz="0" w:space="0" w:color="auto"/>
          </w:divBdr>
          <w:divsChild>
            <w:div w:id="1610359644">
              <w:marLeft w:val="0"/>
              <w:marRight w:val="0"/>
              <w:marTop w:val="0"/>
              <w:marBottom w:val="0"/>
              <w:divBdr>
                <w:top w:val="none" w:sz="0" w:space="0" w:color="auto"/>
                <w:left w:val="none" w:sz="0" w:space="0" w:color="auto"/>
                <w:bottom w:val="none" w:sz="0" w:space="0" w:color="auto"/>
                <w:right w:val="none" w:sz="0" w:space="0" w:color="auto"/>
              </w:divBdr>
              <w:divsChild>
                <w:div w:id="1610359643">
                  <w:marLeft w:val="0"/>
                  <w:marRight w:val="5760"/>
                  <w:marTop w:val="0"/>
                  <w:marBottom w:val="150"/>
                  <w:divBdr>
                    <w:top w:val="none" w:sz="0" w:space="0" w:color="auto"/>
                    <w:left w:val="none" w:sz="0" w:space="0" w:color="auto"/>
                    <w:bottom w:val="none" w:sz="0" w:space="0" w:color="auto"/>
                    <w:right w:val="none" w:sz="0" w:space="0" w:color="auto"/>
                  </w:divBdr>
                  <w:divsChild>
                    <w:div w:id="1610359647">
                      <w:marLeft w:val="375"/>
                      <w:marRight w:val="150"/>
                      <w:marTop w:val="0"/>
                      <w:marBottom w:val="0"/>
                      <w:divBdr>
                        <w:top w:val="none" w:sz="0" w:space="0" w:color="auto"/>
                        <w:left w:val="none" w:sz="0" w:space="0" w:color="auto"/>
                        <w:bottom w:val="none" w:sz="0" w:space="0" w:color="auto"/>
                        <w:right w:val="none" w:sz="0" w:space="0" w:color="auto"/>
                      </w:divBdr>
                      <w:divsChild>
                        <w:div w:id="1610359642">
                          <w:marLeft w:val="120"/>
                          <w:marRight w:val="120"/>
                          <w:marTop w:val="0"/>
                          <w:marBottom w:val="0"/>
                          <w:divBdr>
                            <w:top w:val="none" w:sz="0" w:space="0" w:color="auto"/>
                            <w:left w:val="none" w:sz="0" w:space="0" w:color="auto"/>
                            <w:bottom w:val="none" w:sz="0" w:space="0" w:color="auto"/>
                            <w:right w:val="none" w:sz="0" w:space="0" w:color="auto"/>
                          </w:divBdr>
                          <w:divsChild>
                            <w:div w:id="16103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jpe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jpe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3.jpeg"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7.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5DB7C1DD0EF45867E4B263F300F5E" ma:contentTypeVersion="17" ma:contentTypeDescription="Create a new document." ma:contentTypeScope="" ma:versionID="49a07cc0f20eac01e9c5a9330554fcf3">
  <xsd:schema xmlns:xsd="http://www.w3.org/2001/XMLSchema" xmlns:xs="http://www.w3.org/2001/XMLSchema" xmlns:p="http://schemas.microsoft.com/office/2006/metadata/properties" xmlns:ns2="e6b55980-d316-4c4e-acfa-3ad86be4f59c" xmlns:ns3="b157ac53-dcd0-453b-83ae-f42982eda089" targetNamespace="http://schemas.microsoft.com/office/2006/metadata/properties" ma:root="true" ma:fieldsID="c4715bba6b2ea6e7722403faad60db88" ns2:_="" ns3:_="">
    <xsd:import namespace="e6b55980-d316-4c4e-acfa-3ad86be4f59c"/>
    <xsd:import namespace="b157ac53-dcd0-453b-83ae-f42982eda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55980-d316-4c4e-acfa-3ad86be4f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ac53-dcd0-453b-83ae-f42982eda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7864643-bb63-4068-ae96-f0e34ffe8f58}" ma:internalName="TaxCatchAll" ma:showField="CatchAllData" ma:web="b157ac53-dcd0-453b-83ae-f42982eda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57ac53-dcd0-453b-83ae-f42982eda089" xsi:nil="true"/>
    <lcf76f155ced4ddcb4097134ff3c332f xmlns="e6b55980-d316-4c4e-acfa-3ad86be4f5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D52A48-1B30-442D-BCF6-42F649E83BB7}">
  <ds:schemaRefs>
    <ds:schemaRef ds:uri="http://schemas.microsoft.com/sharepoint/v3/contenttype/forms"/>
  </ds:schemaRefs>
</ds:datastoreItem>
</file>

<file path=customXml/itemProps2.xml><?xml version="1.0" encoding="utf-8"?>
<ds:datastoreItem xmlns:ds="http://schemas.openxmlformats.org/officeDocument/2006/customXml" ds:itemID="{80CBF641-10E1-4EFA-9D3D-FE0719229FB4}"/>
</file>

<file path=customXml/itemProps3.xml><?xml version="1.0" encoding="utf-8"?>
<ds:datastoreItem xmlns:ds="http://schemas.openxmlformats.org/officeDocument/2006/customXml" ds:itemID="{4E3E6409-DEEC-40C6-84AE-ABA940ADE1BD}">
  <ds:schemaRef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f401ed1c-79c0-462e-a367-55d9eedeba93"/>
    <ds:schemaRef ds:uri="http://purl.org/dc/dcmitype/"/>
    <ds:schemaRef ds:uri="http://schemas.openxmlformats.org/package/2006/metadata/core-properties"/>
    <ds:schemaRef ds:uri="41ff5a41-8242-4d90-878e-1381b250cbf3"/>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PHYSICAL EDUCATION</dc:title>
  <dc:subject/>
  <dc:creator>Caroline</dc:creator>
  <cp:keywords/>
  <dc:description/>
  <cp:lastModifiedBy>Ms Watterson</cp:lastModifiedBy>
  <cp:revision>4</cp:revision>
  <dcterms:created xsi:type="dcterms:W3CDTF">2025-02-25T13:19:00Z</dcterms:created>
  <dcterms:modified xsi:type="dcterms:W3CDTF">2025-02-25T17:24:19Z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0x010100CEE5DB7C1DD0EF45867E4B263F300F5E</vt:lpwstr>
  </property>
  <property fmtid="{D5CDD505-2E9C-101B-9397-08002B2CF9AE}" pid="3" name="MediaServiceImageTags">
    <vt:lpwstr/>
  </property>
</Properties>
</file>