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23059" w14:textId="41A940F7" w:rsidR="00363617" w:rsidRPr="00363617" w:rsidRDefault="00363617" w:rsidP="00363617">
      <w:pPr>
        <w:pStyle w:val="Body"/>
        <w:rPr>
          <w:rFonts w:ascii="Avenir Next" w:hAnsi="Avenir Next"/>
          <w:b/>
          <w:bCs/>
          <w:sz w:val="52"/>
          <w:szCs w:val="52"/>
          <w:lang w:val="en-US"/>
        </w:rPr>
      </w:pPr>
      <w:bookmarkStart w:id="0" w:name="_GoBack"/>
      <w:bookmarkEnd w:id="0"/>
      <w:r w:rsidRPr="00363617">
        <w:rPr>
          <w:b/>
          <w:noProof/>
          <w:sz w:val="52"/>
          <w:szCs w:val="52"/>
          <w:lang w:eastAsia="en-GB"/>
        </w:rPr>
        <w:drawing>
          <wp:anchor distT="152400" distB="152400" distL="152400" distR="152400" simplePos="0" relativeHeight="251660288" behindDoc="0" locked="0" layoutInCell="1" allowOverlap="1" wp14:anchorId="23F339F0" wp14:editId="7C703D76">
            <wp:simplePos x="0" y="0"/>
            <wp:positionH relativeFrom="page">
              <wp:posOffset>5113020</wp:posOffset>
            </wp:positionH>
            <wp:positionV relativeFrom="page">
              <wp:posOffset>857250</wp:posOffset>
            </wp:positionV>
            <wp:extent cx="1635125" cy="890270"/>
            <wp:effectExtent l="0" t="0" r="3175" b="0"/>
            <wp:wrapThrough wrapText="bothSides" distL="152400" distR="152400">
              <wp:wrapPolygon edited="1">
                <wp:start x="452" y="208"/>
                <wp:lineTo x="452" y="15369"/>
                <wp:lineTo x="1357" y="15577"/>
                <wp:lineTo x="1357" y="16408"/>
                <wp:lineTo x="3845" y="17238"/>
                <wp:lineTo x="5089" y="17654"/>
                <wp:lineTo x="5994" y="17446"/>
                <wp:lineTo x="6220" y="16823"/>
                <wp:lineTo x="8369" y="16408"/>
                <wp:lineTo x="8482" y="15369"/>
                <wp:lineTo x="9273" y="15577"/>
                <wp:lineTo x="9047" y="20146"/>
                <wp:lineTo x="8142" y="19731"/>
                <wp:lineTo x="8029" y="18692"/>
                <wp:lineTo x="4184" y="19731"/>
                <wp:lineTo x="3393" y="18900"/>
                <wp:lineTo x="1809" y="18900"/>
                <wp:lineTo x="1696" y="20146"/>
                <wp:lineTo x="565" y="19731"/>
                <wp:lineTo x="452" y="15369"/>
                <wp:lineTo x="452" y="208"/>
                <wp:lineTo x="9273" y="415"/>
                <wp:lineTo x="9047" y="13085"/>
                <wp:lineTo x="7464" y="15577"/>
                <wp:lineTo x="4863" y="17031"/>
                <wp:lineTo x="2036" y="15162"/>
                <wp:lineTo x="565" y="12669"/>
                <wp:lineTo x="452" y="208"/>
                <wp:lineTo x="9839" y="208"/>
                <wp:lineTo x="9839" y="623"/>
                <wp:lineTo x="11309" y="1038"/>
                <wp:lineTo x="11196" y="3738"/>
                <wp:lineTo x="10630" y="3946"/>
                <wp:lineTo x="10630" y="5815"/>
                <wp:lineTo x="10178" y="5815"/>
                <wp:lineTo x="10178" y="11423"/>
                <wp:lineTo x="11422" y="11838"/>
                <wp:lineTo x="11309" y="13292"/>
                <wp:lineTo x="11083" y="13500"/>
                <wp:lineTo x="11535" y="14538"/>
                <wp:lineTo x="11309" y="16408"/>
                <wp:lineTo x="10065" y="16408"/>
                <wp:lineTo x="9952" y="14538"/>
                <wp:lineTo x="10178" y="14331"/>
                <wp:lineTo x="9839" y="13708"/>
                <wp:lineTo x="9952" y="11631"/>
                <wp:lineTo x="10178" y="11423"/>
                <wp:lineTo x="10178" y="5815"/>
                <wp:lineTo x="9839" y="5815"/>
                <wp:lineTo x="9839" y="623"/>
                <wp:lineTo x="9839" y="208"/>
                <wp:lineTo x="11987" y="208"/>
                <wp:lineTo x="11987" y="1454"/>
                <wp:lineTo x="12892" y="1869"/>
                <wp:lineTo x="12892" y="5608"/>
                <wp:lineTo x="12327" y="5513"/>
                <wp:lineTo x="12327" y="6023"/>
                <wp:lineTo x="13118" y="6023"/>
                <wp:lineTo x="13231" y="7892"/>
                <wp:lineTo x="13231" y="6023"/>
                <wp:lineTo x="14023" y="6023"/>
                <wp:lineTo x="14023" y="11215"/>
                <wp:lineTo x="13910" y="11215"/>
                <wp:lineTo x="13910" y="11423"/>
                <wp:lineTo x="14702" y="11423"/>
                <wp:lineTo x="14815" y="12254"/>
                <wp:lineTo x="15606" y="12669"/>
                <wp:lineTo x="15606" y="16615"/>
                <wp:lineTo x="14815" y="16615"/>
                <wp:lineTo x="14702" y="13292"/>
                <wp:lineTo x="14702" y="16615"/>
                <wp:lineTo x="13910" y="16615"/>
                <wp:lineTo x="13910" y="11423"/>
                <wp:lineTo x="13910" y="11215"/>
                <wp:lineTo x="13231" y="11215"/>
                <wp:lineTo x="13118" y="9138"/>
                <wp:lineTo x="13118" y="11215"/>
                <wp:lineTo x="12440" y="11215"/>
                <wp:lineTo x="12440" y="12254"/>
                <wp:lineTo x="13458" y="12877"/>
                <wp:lineTo x="13458" y="14123"/>
                <wp:lineTo x="12779" y="14123"/>
                <wp:lineTo x="12779" y="14746"/>
                <wp:lineTo x="13571" y="14954"/>
                <wp:lineTo x="13118" y="16615"/>
                <wp:lineTo x="11987" y="16200"/>
                <wp:lineTo x="12101" y="12669"/>
                <wp:lineTo x="12440" y="12254"/>
                <wp:lineTo x="12440" y="11215"/>
                <wp:lineTo x="12327" y="11215"/>
                <wp:lineTo x="12327" y="6023"/>
                <wp:lineTo x="12327" y="5513"/>
                <wp:lineTo x="11648" y="5400"/>
                <wp:lineTo x="11761" y="1662"/>
                <wp:lineTo x="11987" y="1454"/>
                <wp:lineTo x="11987" y="208"/>
                <wp:lineTo x="13797" y="208"/>
                <wp:lineTo x="13797" y="1454"/>
                <wp:lineTo x="14815" y="2077"/>
                <wp:lineTo x="14702" y="5608"/>
                <wp:lineTo x="14136" y="5521"/>
                <wp:lineTo x="14136" y="6023"/>
                <wp:lineTo x="14928" y="6023"/>
                <wp:lineTo x="14928" y="11215"/>
                <wp:lineTo x="14136" y="11215"/>
                <wp:lineTo x="14136" y="6023"/>
                <wp:lineTo x="14136" y="5521"/>
                <wp:lineTo x="13345" y="5400"/>
                <wp:lineTo x="13458" y="1869"/>
                <wp:lineTo x="13797" y="1454"/>
                <wp:lineTo x="13797" y="208"/>
                <wp:lineTo x="15041" y="208"/>
                <wp:lineTo x="15041" y="623"/>
                <wp:lineTo x="15832" y="623"/>
                <wp:lineTo x="15946" y="1454"/>
                <wp:lineTo x="16737" y="2077"/>
                <wp:lineTo x="16511" y="5815"/>
                <wp:lineTo x="15380" y="5815"/>
                <wp:lineTo x="15380" y="6854"/>
                <wp:lineTo x="16737" y="7062"/>
                <wp:lineTo x="16624" y="11631"/>
                <wp:lineTo x="16511" y="11615"/>
                <wp:lineTo x="16511" y="12254"/>
                <wp:lineTo x="17642" y="12877"/>
                <wp:lineTo x="17416" y="16408"/>
                <wp:lineTo x="16172" y="16200"/>
                <wp:lineTo x="16285" y="12462"/>
                <wp:lineTo x="16511" y="12254"/>
                <wp:lineTo x="16511" y="11615"/>
                <wp:lineTo x="15154" y="11423"/>
                <wp:lineTo x="15380" y="6854"/>
                <wp:lineTo x="15380" y="5815"/>
                <wp:lineTo x="15041" y="5815"/>
                <wp:lineTo x="15041" y="623"/>
                <wp:lineTo x="15041" y="208"/>
                <wp:lineTo x="16850" y="208"/>
                <wp:lineTo x="16850" y="623"/>
                <wp:lineTo x="17642" y="623"/>
                <wp:lineTo x="17642" y="5815"/>
                <wp:lineTo x="16963" y="5815"/>
                <wp:lineTo x="16963" y="6023"/>
                <wp:lineTo x="17755" y="6231"/>
                <wp:lineTo x="17868" y="6854"/>
                <wp:lineTo x="18547" y="7269"/>
                <wp:lineTo x="18547" y="11215"/>
                <wp:lineTo x="18547" y="12254"/>
                <wp:lineTo x="19677" y="12877"/>
                <wp:lineTo x="19564" y="16408"/>
                <wp:lineTo x="18207" y="16200"/>
                <wp:lineTo x="18320" y="12669"/>
                <wp:lineTo x="18547" y="12254"/>
                <wp:lineTo x="18547" y="11215"/>
                <wp:lineTo x="16850" y="11008"/>
                <wp:lineTo x="16963" y="6023"/>
                <wp:lineTo x="16963" y="5815"/>
                <wp:lineTo x="16850" y="5815"/>
                <wp:lineTo x="16850" y="623"/>
                <wp:lineTo x="16850" y="208"/>
                <wp:lineTo x="18320" y="208"/>
                <wp:lineTo x="18320" y="1454"/>
                <wp:lineTo x="19338" y="2077"/>
                <wp:lineTo x="19564" y="2285"/>
                <wp:lineTo x="19564" y="3323"/>
                <wp:lineTo x="19564" y="4154"/>
                <wp:lineTo x="19791" y="3946"/>
                <wp:lineTo x="19564" y="3323"/>
                <wp:lineTo x="19564" y="2285"/>
                <wp:lineTo x="19904" y="1454"/>
                <wp:lineTo x="21035" y="2077"/>
                <wp:lineTo x="21035" y="3115"/>
                <wp:lineTo x="20808" y="3323"/>
                <wp:lineTo x="21035" y="4985"/>
                <wp:lineTo x="20808" y="5815"/>
                <wp:lineTo x="20243" y="5626"/>
                <wp:lineTo x="20243" y="11423"/>
                <wp:lineTo x="21035" y="11631"/>
                <wp:lineTo x="20921" y="16615"/>
                <wp:lineTo x="20130" y="16408"/>
                <wp:lineTo x="20243" y="11423"/>
                <wp:lineTo x="20243" y="5626"/>
                <wp:lineTo x="19564" y="5400"/>
                <wp:lineTo x="19225" y="5400"/>
                <wp:lineTo x="17868" y="5400"/>
                <wp:lineTo x="17981" y="1869"/>
                <wp:lineTo x="18320" y="1454"/>
                <wp:lineTo x="18320" y="208"/>
                <wp:lineTo x="452" y="208"/>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eebles High Logo.png"/>
                    <pic:cNvPicPr>
                      <a:picLocks noChangeAspect="1"/>
                    </pic:cNvPicPr>
                  </pic:nvPicPr>
                  <pic:blipFill>
                    <a:blip r:embed="rId11"/>
                    <a:stretch>
                      <a:fillRect/>
                    </a:stretch>
                  </pic:blipFill>
                  <pic:spPr>
                    <a:xfrm>
                      <a:off x="0" y="0"/>
                      <a:ext cx="1635125" cy="890270"/>
                    </a:xfrm>
                    <a:prstGeom prst="rect">
                      <a:avLst/>
                    </a:prstGeom>
                    <a:ln w="12700" cap="flat">
                      <a:noFill/>
                      <a:miter lim="400000"/>
                    </a:ln>
                    <a:effectLst/>
                  </pic:spPr>
                </pic:pic>
              </a:graphicData>
            </a:graphic>
          </wp:anchor>
        </w:drawing>
      </w:r>
      <w:r w:rsidRPr="00363617">
        <w:rPr>
          <w:rFonts w:ascii="Avenir Next" w:hAnsi="Avenir Next"/>
          <w:b/>
          <w:bCs/>
          <w:sz w:val="52"/>
          <w:szCs w:val="52"/>
          <w:lang w:val="en-US"/>
        </w:rPr>
        <w:t>ADVANCED</w:t>
      </w:r>
    </w:p>
    <w:p w14:paraId="49557289" w14:textId="1CEC1FAA" w:rsidR="00363617" w:rsidRPr="00363617" w:rsidRDefault="00363617" w:rsidP="00363617">
      <w:pPr>
        <w:pStyle w:val="Body"/>
        <w:rPr>
          <w:rFonts w:ascii="Avenir Next" w:eastAsia="Avenir Next" w:hAnsi="Avenir Next" w:cs="Avenir Next"/>
          <w:b/>
          <w:bCs/>
          <w:sz w:val="40"/>
          <w:szCs w:val="40"/>
        </w:rPr>
      </w:pPr>
      <w:r w:rsidRPr="00363617">
        <w:rPr>
          <w:rFonts w:ascii="Avenir Next" w:hAnsi="Avenir Next"/>
          <w:b/>
          <w:bCs/>
          <w:sz w:val="52"/>
          <w:szCs w:val="52"/>
          <w:lang w:val="en-US"/>
        </w:rPr>
        <w:t>HIGHER DRAMA</w:t>
      </w:r>
    </w:p>
    <w:p w14:paraId="2617A1E3" w14:textId="29877F85" w:rsidR="00363617" w:rsidRDefault="00363617" w:rsidP="00363617">
      <w:pPr>
        <w:pStyle w:val="Body"/>
        <w:rPr>
          <w:rFonts w:ascii="Avenir Next" w:hAnsi="Avenir Next"/>
          <w:b/>
          <w:bCs/>
          <w:color w:val="C00000"/>
          <w:sz w:val="29"/>
          <w:szCs w:val="29"/>
          <w:lang w:val="en-US"/>
        </w:rPr>
      </w:pPr>
      <w:r w:rsidRPr="00363617">
        <w:rPr>
          <w:noProof/>
          <w:sz w:val="40"/>
          <w:szCs w:val="40"/>
          <w:lang w:eastAsia="en-GB"/>
        </w:rPr>
        <mc:AlternateContent>
          <mc:Choice Requires="wps">
            <w:drawing>
              <wp:anchor distT="152400" distB="152400" distL="152400" distR="152400" simplePos="0" relativeHeight="251659264" behindDoc="0" locked="0" layoutInCell="1" allowOverlap="1" wp14:anchorId="0A41AA39" wp14:editId="4E33E516">
                <wp:simplePos x="0" y="0"/>
                <wp:positionH relativeFrom="page">
                  <wp:posOffset>5126355</wp:posOffset>
                </wp:positionH>
                <wp:positionV relativeFrom="page">
                  <wp:posOffset>1735455</wp:posOffset>
                </wp:positionV>
                <wp:extent cx="3175000" cy="301625"/>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txBox="1"/>
                      <wps:spPr>
                        <a:xfrm>
                          <a:off x="0" y="0"/>
                          <a:ext cx="3175000" cy="301625"/>
                        </a:xfrm>
                        <a:prstGeom prst="rect">
                          <a:avLst/>
                        </a:prstGeom>
                        <a:noFill/>
                        <a:ln w="12700" cap="flat">
                          <a:noFill/>
                          <a:miter lim="400000"/>
                        </a:ln>
                        <a:effectLst/>
                      </wps:spPr>
                      <wps:txbx>
                        <w:txbxContent>
                          <w:p w14:paraId="20780411" w14:textId="77777777" w:rsidR="00363617" w:rsidRDefault="00363617" w:rsidP="00363617">
                            <w:pPr>
                              <w:pStyle w:val="Body"/>
                            </w:pPr>
                            <w:r>
                              <w:rPr>
                                <w:rFonts w:ascii="Avenir Next" w:hAnsi="Avenir Next"/>
                                <w:lang w:val="en-US"/>
                              </w:rPr>
                              <w:t>Faculty of Expressive Arts</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03.65pt;margin-top:136.65pt;width:250pt;height:23.7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" filled="f" stroked="f" strokeweight="1pt">
                <v:stroke miterlimit="4"/>
                <v:textbox inset="4pt,4pt,4pt,4pt">
                  <w:txbxContent>
                    <w:p w14:paraId="20780411" w14:textId="77777777" w:rsidR="00363617" w:rsidRDefault="00363617" w:rsidP="00363617">
                      <w:pPr>
                        <w:pStyle w:val="Body"/>
                      </w:pPr>
                      <w:r>
                        <w:rPr>
                          <w:rFonts w:ascii="Avenir Next" w:hAnsi="Avenir Next"/>
                          <w:lang w:val="en-US"/>
                        </w:rPr>
                        <w:t>Faculty of Expressive Arts</w:t>
                      </w:r>
                    </w:p>
                  </w:txbxContent>
                </v:textbox>
                <w10:wrap type="through" anchorx="page" anchory="page"/>
              </v:shape>
            </w:pict>
          </mc:Fallback>
        </mc:AlternateContent>
      </w:r>
    </w:p>
    <w:p w14:paraId="6E17D92B" w14:textId="2553BA29" w:rsidR="00363617" w:rsidRDefault="00363617" w:rsidP="00363617">
      <w:pPr>
        <w:pStyle w:val="Body"/>
        <w:rPr>
          <w:rFonts w:ascii="Avenir Next" w:hAnsi="Avenir Next"/>
          <w:b/>
          <w:bCs/>
          <w:color w:val="C00000"/>
          <w:sz w:val="29"/>
          <w:szCs w:val="29"/>
          <w:lang w:val="en-US"/>
        </w:rPr>
      </w:pPr>
      <w:r>
        <w:rPr>
          <w:rFonts w:ascii="Avenir Next" w:hAnsi="Avenir Next"/>
          <w:b/>
          <w:bCs/>
          <w:color w:val="C00000"/>
          <w:sz w:val="29"/>
          <w:szCs w:val="29"/>
          <w:lang w:val="en-US"/>
        </w:rPr>
        <w:t xml:space="preserve">SUPPORTING YOUR YOUNG PERSON </w:t>
      </w:r>
    </w:p>
    <w:p w14:paraId="20416A33" w14:textId="77777777" w:rsidR="00363617" w:rsidRDefault="00363617" w:rsidP="000B6A61">
      <w:pPr>
        <w:pStyle w:val="Default"/>
        <w:rPr>
          <w:rFonts w:asciiTheme="minorHAnsi" w:hAnsiTheme="minorHAnsi"/>
          <w:b/>
          <w:bCs/>
          <w:u w:val="single"/>
        </w:rPr>
      </w:pPr>
    </w:p>
    <w:p w14:paraId="75859529" w14:textId="77777777" w:rsidR="00363617" w:rsidRDefault="00363617" w:rsidP="000B6A61">
      <w:pPr>
        <w:pStyle w:val="Default"/>
        <w:rPr>
          <w:rFonts w:asciiTheme="minorHAnsi" w:hAnsiTheme="minorHAnsi"/>
          <w:b/>
          <w:bCs/>
          <w:u w:val="single"/>
        </w:rPr>
      </w:pPr>
    </w:p>
    <w:p w14:paraId="0A37501D" w14:textId="05D0F8DD" w:rsidR="000B6A61" w:rsidRPr="007C1E98" w:rsidRDefault="00363617" w:rsidP="000B6A61">
      <w:pPr>
        <w:pStyle w:val="Default"/>
        <w:rPr>
          <w:rFonts w:asciiTheme="minorHAnsi" w:hAnsiTheme="minorHAnsi"/>
          <w:u w:val="single"/>
        </w:rPr>
      </w:pPr>
      <w:r>
        <w:rPr>
          <w:rFonts w:asciiTheme="minorHAnsi" w:hAnsiTheme="minorHAnsi"/>
          <w:b/>
          <w:bCs/>
          <w:u w:val="single"/>
        </w:rPr>
        <w:t>Course O</w:t>
      </w:r>
      <w:r w:rsidR="000B6A61" w:rsidRPr="0051432B">
        <w:rPr>
          <w:rFonts w:asciiTheme="minorHAnsi" w:hAnsiTheme="minorHAnsi"/>
          <w:b/>
          <w:bCs/>
          <w:u w:val="single"/>
        </w:rPr>
        <w:t xml:space="preserve">utline </w:t>
      </w:r>
    </w:p>
    <w:p w14:paraId="3D06F9E2" w14:textId="77777777" w:rsidR="000B6A61" w:rsidRPr="002B2239" w:rsidRDefault="000B6A61" w:rsidP="000B6A61">
      <w:pPr>
        <w:pStyle w:val="Default"/>
        <w:rPr>
          <w:rFonts w:asciiTheme="minorHAnsi" w:hAnsiTheme="minorHAnsi"/>
        </w:rPr>
      </w:pPr>
      <w:r w:rsidRPr="002B2239">
        <w:rPr>
          <w:rFonts w:asciiTheme="minorHAnsi" w:hAnsiTheme="minorHAnsi"/>
          <w:b/>
          <w:bCs/>
        </w:rPr>
        <w:t xml:space="preserve">Course title: </w:t>
      </w:r>
      <w:r w:rsidRPr="002B2239">
        <w:rPr>
          <w:rFonts w:asciiTheme="minorHAnsi" w:hAnsiTheme="minorHAnsi"/>
        </w:rPr>
        <w:t xml:space="preserve">Advanced Higher Drama </w:t>
      </w:r>
    </w:p>
    <w:p w14:paraId="21AB97D8" w14:textId="77777777" w:rsidR="000B6A61" w:rsidRPr="002B2239" w:rsidRDefault="000B6A61" w:rsidP="000B6A61">
      <w:pPr>
        <w:pStyle w:val="Default"/>
        <w:rPr>
          <w:rFonts w:asciiTheme="minorHAnsi" w:hAnsiTheme="minorHAnsi"/>
        </w:rPr>
      </w:pPr>
      <w:r w:rsidRPr="002B2239">
        <w:rPr>
          <w:rFonts w:asciiTheme="minorHAnsi" w:hAnsiTheme="minorHAnsi"/>
          <w:b/>
          <w:bCs/>
        </w:rPr>
        <w:t xml:space="preserve">SCQF level: </w:t>
      </w:r>
      <w:r w:rsidRPr="002B2239">
        <w:rPr>
          <w:rFonts w:asciiTheme="minorHAnsi" w:hAnsiTheme="minorHAnsi"/>
        </w:rPr>
        <w:t>7 (3</w:t>
      </w:r>
      <w:r w:rsidRPr="002B2239">
        <w:rPr>
          <w:rFonts w:asciiTheme="minorHAnsi" w:hAnsiTheme="minorHAnsi"/>
          <w:i/>
          <w:iCs/>
        </w:rPr>
        <w:t xml:space="preserve">2 </w:t>
      </w:r>
      <w:r w:rsidRPr="002B2239">
        <w:rPr>
          <w:rFonts w:asciiTheme="minorHAnsi" w:hAnsiTheme="minorHAnsi"/>
        </w:rPr>
        <w:t xml:space="preserve">SCQF credit points) </w:t>
      </w:r>
    </w:p>
    <w:p w14:paraId="6ECA2541" w14:textId="77777777" w:rsidR="000B6A61" w:rsidRPr="00C96DE6" w:rsidRDefault="000B6A61" w:rsidP="000B6A61">
      <w:pPr>
        <w:pStyle w:val="Default"/>
        <w:rPr>
          <w:rFonts w:asciiTheme="minorHAnsi" w:hAnsiTheme="minorHAnsi"/>
          <w:lang w:val="fr-FR"/>
        </w:rPr>
      </w:pPr>
      <w:r w:rsidRPr="00C96DE6">
        <w:rPr>
          <w:rFonts w:asciiTheme="minorHAnsi" w:hAnsiTheme="minorHAnsi"/>
          <w:b/>
          <w:bCs/>
          <w:lang w:val="fr-FR"/>
        </w:rPr>
        <w:t xml:space="preserve">Course code: </w:t>
      </w:r>
      <w:r w:rsidRPr="00C96DE6">
        <w:rPr>
          <w:rFonts w:asciiTheme="minorHAnsi" w:hAnsiTheme="minorHAnsi"/>
          <w:lang w:val="fr-FR"/>
        </w:rPr>
        <w:t xml:space="preserve">C721 77 </w:t>
      </w:r>
    </w:p>
    <w:p w14:paraId="5DAB6C7B" w14:textId="77777777" w:rsidR="002B2239" w:rsidRPr="00C96DE6" w:rsidRDefault="002B2239" w:rsidP="000B6A61">
      <w:pPr>
        <w:pStyle w:val="Default"/>
        <w:rPr>
          <w:rFonts w:asciiTheme="minorHAnsi" w:hAnsiTheme="minorHAnsi"/>
          <w:b/>
          <w:bCs/>
          <w:lang w:val="fr-FR"/>
        </w:rPr>
      </w:pPr>
    </w:p>
    <w:p w14:paraId="2EF5EFED" w14:textId="0254B1DE" w:rsidR="000B6A61" w:rsidRPr="00C96DE6" w:rsidRDefault="00363617" w:rsidP="000B6A61">
      <w:pPr>
        <w:pStyle w:val="Default"/>
        <w:rPr>
          <w:rFonts w:asciiTheme="minorHAnsi" w:hAnsiTheme="minorHAnsi"/>
          <w:u w:val="single"/>
          <w:lang w:val="fr-FR"/>
        </w:rPr>
      </w:pPr>
      <w:r>
        <w:rPr>
          <w:rFonts w:asciiTheme="minorHAnsi" w:hAnsiTheme="minorHAnsi"/>
          <w:b/>
          <w:bCs/>
          <w:u w:val="single"/>
          <w:lang w:val="fr-FR"/>
        </w:rPr>
        <w:t xml:space="preserve">Course </w:t>
      </w:r>
      <w:proofErr w:type="spellStart"/>
      <w:r>
        <w:rPr>
          <w:rFonts w:asciiTheme="minorHAnsi" w:hAnsiTheme="minorHAnsi"/>
          <w:b/>
          <w:bCs/>
          <w:u w:val="single"/>
          <w:lang w:val="fr-FR"/>
        </w:rPr>
        <w:t>Assessment</w:t>
      </w:r>
      <w:proofErr w:type="spellEnd"/>
      <w:r>
        <w:rPr>
          <w:rFonts w:asciiTheme="minorHAnsi" w:hAnsiTheme="minorHAnsi"/>
          <w:b/>
          <w:bCs/>
          <w:u w:val="single"/>
          <w:lang w:val="fr-FR"/>
        </w:rPr>
        <w:t xml:space="preserve"> S</w:t>
      </w:r>
      <w:r w:rsidR="000B6A61" w:rsidRPr="00C96DE6">
        <w:rPr>
          <w:rFonts w:asciiTheme="minorHAnsi" w:hAnsiTheme="minorHAnsi"/>
          <w:b/>
          <w:bCs/>
          <w:u w:val="single"/>
          <w:lang w:val="fr-FR"/>
        </w:rPr>
        <w:t xml:space="preserve">tructure </w:t>
      </w:r>
    </w:p>
    <w:p w14:paraId="2D8EF414" w14:textId="65F75297" w:rsidR="000B6A61" w:rsidRPr="002B2239" w:rsidRDefault="07BF377E" w:rsidP="07BF377E">
      <w:pPr>
        <w:pStyle w:val="Default"/>
        <w:rPr>
          <w:rFonts w:asciiTheme="minorHAnsi" w:hAnsiTheme="minorHAnsi"/>
        </w:rPr>
      </w:pPr>
      <w:r w:rsidRPr="07BF377E">
        <w:rPr>
          <w:rFonts w:asciiTheme="minorHAnsi" w:hAnsiTheme="minorHAnsi"/>
        </w:rPr>
        <w:t xml:space="preserve">Component 1 — performance 50 marks </w:t>
      </w:r>
    </w:p>
    <w:p w14:paraId="682933CC" w14:textId="645F4255" w:rsidR="000B6A61" w:rsidRPr="002B2239" w:rsidRDefault="07BF377E" w:rsidP="07BF377E">
      <w:pPr>
        <w:pStyle w:val="Default"/>
        <w:rPr>
          <w:rFonts w:asciiTheme="minorHAnsi" w:hAnsiTheme="minorHAnsi"/>
        </w:rPr>
      </w:pPr>
      <w:r w:rsidRPr="07BF377E">
        <w:rPr>
          <w:rFonts w:asciiTheme="minorHAnsi" w:hAnsiTheme="minorHAnsi"/>
        </w:rPr>
        <w:t>Component 2 — assignment 20 marks</w:t>
      </w:r>
    </w:p>
    <w:p w14:paraId="32763A83" w14:textId="6BF2977A" w:rsidR="000B6A61" w:rsidRDefault="07BF377E" w:rsidP="07BF377E">
      <w:pPr>
        <w:pStyle w:val="Default"/>
        <w:rPr>
          <w:rFonts w:asciiTheme="minorHAnsi" w:hAnsiTheme="minorHAnsi"/>
        </w:rPr>
      </w:pPr>
      <w:r w:rsidRPr="07BF377E">
        <w:rPr>
          <w:rFonts w:asciiTheme="minorHAnsi" w:hAnsiTheme="minorHAnsi"/>
        </w:rPr>
        <w:t xml:space="preserve">Component 3 - project–dissertation 30 marks </w:t>
      </w:r>
    </w:p>
    <w:p w14:paraId="67DEF535" w14:textId="77777777" w:rsidR="00074561" w:rsidRPr="002B2239" w:rsidRDefault="00074561" w:rsidP="07BF377E">
      <w:pPr>
        <w:pStyle w:val="Default"/>
        <w:rPr>
          <w:rFonts w:asciiTheme="minorHAnsi" w:hAnsiTheme="minorHAnsi"/>
        </w:rPr>
      </w:pPr>
    </w:p>
    <w:p w14:paraId="1C4331F6" w14:textId="77777777" w:rsidR="000B6A61" w:rsidRPr="002B2239" w:rsidRDefault="000B6A61" w:rsidP="000B6A61">
      <w:pPr>
        <w:pStyle w:val="Default"/>
        <w:rPr>
          <w:rFonts w:asciiTheme="minorHAnsi" w:hAnsiTheme="minorHAnsi"/>
        </w:rPr>
      </w:pPr>
      <w:r w:rsidRPr="002B2239">
        <w:rPr>
          <w:rFonts w:asciiTheme="minorHAnsi" w:hAnsiTheme="minorHAnsi"/>
          <w:b/>
          <w:bCs/>
        </w:rPr>
        <w:t xml:space="preserve">Total marks 100 marks </w:t>
      </w:r>
    </w:p>
    <w:p w14:paraId="6A05A809" w14:textId="77777777" w:rsidR="002B2239" w:rsidRDefault="002B2239" w:rsidP="000B6A61">
      <w:pPr>
        <w:pStyle w:val="Default"/>
        <w:rPr>
          <w:rFonts w:asciiTheme="minorHAnsi" w:hAnsiTheme="minorHAnsi"/>
        </w:rPr>
      </w:pPr>
    </w:p>
    <w:p w14:paraId="77CC7D41" w14:textId="77777777" w:rsidR="007C1E98" w:rsidRDefault="007C1E98" w:rsidP="007C1E98">
      <w:pPr>
        <w:pStyle w:val="Default"/>
        <w:rPr>
          <w:rFonts w:asciiTheme="minorHAnsi" w:hAnsiTheme="minorHAnsi"/>
          <w:b/>
          <w:color w:val="FF0000"/>
          <w:u w:val="single"/>
        </w:rPr>
      </w:pPr>
      <w:r w:rsidRPr="007C1E98">
        <w:rPr>
          <w:rFonts w:asciiTheme="minorHAnsi" w:hAnsiTheme="minorHAnsi"/>
          <w:b/>
          <w:color w:val="FF0000"/>
          <w:u w:val="single"/>
        </w:rPr>
        <w:t>How to help at home</w:t>
      </w:r>
    </w:p>
    <w:p w14:paraId="5BEDF68F" w14:textId="77777777" w:rsidR="00074561" w:rsidRPr="007C1E98" w:rsidRDefault="00074561" w:rsidP="007C1E98">
      <w:pPr>
        <w:pStyle w:val="Default"/>
        <w:rPr>
          <w:rFonts w:asciiTheme="minorHAnsi" w:hAnsiTheme="minorHAnsi"/>
          <w:b/>
          <w:color w:val="FF0000"/>
          <w:u w:val="single"/>
        </w:rPr>
      </w:pPr>
    </w:p>
    <w:p w14:paraId="7AEE0F6F" w14:textId="77777777" w:rsidR="007C1E98" w:rsidRDefault="007C1E98" w:rsidP="007C1E98">
      <w:pPr>
        <w:pStyle w:val="Default"/>
        <w:numPr>
          <w:ilvl w:val="0"/>
          <w:numId w:val="1"/>
        </w:numPr>
        <w:rPr>
          <w:rFonts w:asciiTheme="minorHAnsi" w:hAnsiTheme="minorHAnsi"/>
        </w:rPr>
      </w:pPr>
      <w:r>
        <w:rPr>
          <w:rFonts w:asciiTheme="minorHAnsi" w:hAnsiTheme="minorHAnsi"/>
        </w:rPr>
        <w:t xml:space="preserve">Your child should be doing extensive research on their assignment and dissertation which will involve a lot of searching on the internet. These notes should be documented clearly in their note books. </w:t>
      </w:r>
    </w:p>
    <w:p w14:paraId="529A2608" w14:textId="77777777" w:rsidR="007C1E98" w:rsidRDefault="007C1E98" w:rsidP="007C1E98">
      <w:pPr>
        <w:pStyle w:val="Default"/>
        <w:ind w:left="720"/>
        <w:rPr>
          <w:rFonts w:asciiTheme="minorHAnsi" w:hAnsiTheme="minorHAnsi"/>
        </w:rPr>
      </w:pPr>
    </w:p>
    <w:p w14:paraId="19D31A06" w14:textId="16419465" w:rsidR="007C1E98" w:rsidRPr="007C1E98" w:rsidRDefault="00363617" w:rsidP="007C1E98">
      <w:pPr>
        <w:pStyle w:val="Default"/>
        <w:numPr>
          <w:ilvl w:val="0"/>
          <w:numId w:val="1"/>
        </w:numPr>
        <w:rPr>
          <w:rFonts w:asciiTheme="minorHAnsi" w:hAnsiTheme="minorHAnsi"/>
          <w:b/>
        </w:rPr>
      </w:pPr>
      <w:r>
        <w:rPr>
          <w:rFonts w:asciiTheme="minorHAnsi" w:hAnsiTheme="minorHAnsi"/>
          <w:b/>
          <w:color w:val="FF0000"/>
        </w:rPr>
        <w:t>Assignment-</w:t>
      </w:r>
      <w:r w:rsidR="007C1E98" w:rsidRPr="007C1E98">
        <w:rPr>
          <w:rFonts w:asciiTheme="minorHAnsi" w:hAnsiTheme="minorHAnsi"/>
          <w:color w:val="FF0000"/>
        </w:rPr>
        <w:t xml:space="preserve"> </w:t>
      </w:r>
      <w:r w:rsidR="007C1E98">
        <w:rPr>
          <w:rFonts w:asciiTheme="minorHAnsi" w:hAnsiTheme="minorHAnsi"/>
        </w:rPr>
        <w:t xml:space="preserve">this involves a full study of a theatrical performance and this includes the </w:t>
      </w:r>
      <w:r w:rsidR="00074561">
        <w:rPr>
          <w:rFonts w:asciiTheme="minorHAnsi" w:hAnsiTheme="minorHAnsi"/>
        </w:rPr>
        <w:t>director’s</w:t>
      </w:r>
      <w:r w:rsidR="007C1E98">
        <w:rPr>
          <w:rFonts w:asciiTheme="minorHAnsi" w:hAnsiTheme="minorHAnsi"/>
        </w:rPr>
        <w:t xml:space="preserve"> previous work, their style and their directorial imprint. It would be beneficial to engage in discussion wi</w:t>
      </w:r>
      <w:r w:rsidR="00811CD4">
        <w:rPr>
          <w:rFonts w:asciiTheme="minorHAnsi" w:hAnsiTheme="minorHAnsi"/>
        </w:rPr>
        <w:t xml:space="preserve">th your child about their assignment to understand </w:t>
      </w:r>
      <w:r w:rsidR="007C1E98">
        <w:rPr>
          <w:rFonts w:asciiTheme="minorHAnsi" w:hAnsiTheme="minorHAnsi"/>
        </w:rPr>
        <w:t xml:space="preserve">what they have found out. They should be able to </w:t>
      </w:r>
      <w:r w:rsidR="00074561">
        <w:rPr>
          <w:rFonts w:asciiTheme="minorHAnsi" w:hAnsiTheme="minorHAnsi"/>
        </w:rPr>
        <w:t xml:space="preserve">engage in discussion on this production </w:t>
      </w:r>
      <w:r w:rsidR="007C1E98">
        <w:rPr>
          <w:rFonts w:asciiTheme="minorHAnsi" w:hAnsiTheme="minorHAnsi"/>
        </w:rPr>
        <w:t xml:space="preserve">if they are up to speed </w:t>
      </w:r>
      <w:r w:rsidR="00074561">
        <w:rPr>
          <w:rFonts w:asciiTheme="minorHAnsi" w:hAnsiTheme="minorHAnsi"/>
        </w:rPr>
        <w:t>with</w:t>
      </w:r>
      <w:r w:rsidR="007C1E98">
        <w:rPr>
          <w:rFonts w:asciiTheme="minorHAnsi" w:hAnsiTheme="minorHAnsi"/>
        </w:rPr>
        <w:t xml:space="preserve"> their research</w:t>
      </w:r>
      <w:r w:rsidR="00074561">
        <w:rPr>
          <w:rFonts w:asciiTheme="minorHAnsi" w:hAnsiTheme="minorHAnsi"/>
        </w:rPr>
        <w:t>.</w:t>
      </w:r>
    </w:p>
    <w:p w14:paraId="17604744" w14:textId="77777777" w:rsidR="007C1E98" w:rsidRDefault="007C1E98" w:rsidP="007C1E98">
      <w:pPr>
        <w:pStyle w:val="ListParagraph"/>
        <w:rPr>
          <w:b/>
        </w:rPr>
      </w:pPr>
    </w:p>
    <w:p w14:paraId="5B7980E8" w14:textId="5652BD15" w:rsidR="007C1E98" w:rsidRPr="007C1E98" w:rsidRDefault="007C1E98" w:rsidP="007C1E98">
      <w:pPr>
        <w:pStyle w:val="Default"/>
        <w:numPr>
          <w:ilvl w:val="0"/>
          <w:numId w:val="1"/>
        </w:numPr>
        <w:rPr>
          <w:rFonts w:asciiTheme="minorHAnsi" w:hAnsiTheme="minorHAnsi"/>
        </w:rPr>
      </w:pPr>
      <w:r>
        <w:rPr>
          <w:rFonts w:asciiTheme="minorHAnsi" w:hAnsiTheme="minorHAnsi"/>
          <w:b/>
          <w:color w:val="FF0000"/>
        </w:rPr>
        <w:t>D</w:t>
      </w:r>
      <w:r w:rsidR="00363617">
        <w:rPr>
          <w:rFonts w:asciiTheme="minorHAnsi" w:hAnsiTheme="minorHAnsi"/>
          <w:b/>
          <w:color w:val="FF0000"/>
        </w:rPr>
        <w:t>issertation</w:t>
      </w:r>
      <w:r w:rsidRPr="007C1E98">
        <w:rPr>
          <w:rFonts w:asciiTheme="minorHAnsi" w:hAnsiTheme="minorHAnsi"/>
          <w:b/>
          <w:color w:val="FF0000"/>
        </w:rPr>
        <w:t xml:space="preserve"> </w:t>
      </w:r>
      <w:r w:rsidRPr="007C1E98">
        <w:rPr>
          <w:rFonts w:asciiTheme="minorHAnsi" w:hAnsiTheme="minorHAnsi"/>
        </w:rPr>
        <w:t>this is where they need to decide up on a performance issue of their own</w:t>
      </w:r>
      <w:r w:rsidR="00074561">
        <w:rPr>
          <w:rFonts w:asciiTheme="minorHAnsi" w:hAnsiTheme="minorHAnsi"/>
        </w:rPr>
        <w:t xml:space="preserve"> </w:t>
      </w:r>
      <w:r>
        <w:rPr>
          <w:rFonts w:asciiTheme="minorHAnsi" w:hAnsiTheme="minorHAnsi"/>
          <w:b/>
        </w:rPr>
        <w:t>(</w:t>
      </w:r>
      <w:proofErr w:type="spellStart"/>
      <w:r w:rsidRPr="007C1E98">
        <w:rPr>
          <w:rFonts w:asciiTheme="minorHAnsi" w:hAnsiTheme="minorHAnsi"/>
          <w:i/>
        </w:rPr>
        <w:t>e.g</w:t>
      </w:r>
      <w:proofErr w:type="spellEnd"/>
      <w:r w:rsidRPr="007C1E98">
        <w:rPr>
          <w:rFonts w:asciiTheme="minorHAnsi" w:hAnsiTheme="minorHAnsi"/>
          <w:i/>
        </w:rPr>
        <w:t xml:space="preserve"> equality in theatre, gender stereotyping, are certain plays relevant anymore </w:t>
      </w:r>
      <w:proofErr w:type="spellStart"/>
      <w:r w:rsidRPr="007C1E98">
        <w:rPr>
          <w:rFonts w:asciiTheme="minorHAnsi" w:hAnsiTheme="minorHAnsi"/>
          <w:i/>
        </w:rPr>
        <w:t>etc</w:t>
      </w:r>
      <w:proofErr w:type="spellEnd"/>
      <w:r>
        <w:rPr>
          <w:rFonts w:asciiTheme="minorHAnsi" w:hAnsiTheme="minorHAnsi"/>
          <w:b/>
        </w:rPr>
        <w:t xml:space="preserve">). </w:t>
      </w:r>
      <w:r w:rsidRPr="007C1E98">
        <w:rPr>
          <w:rFonts w:asciiTheme="minorHAnsi" w:hAnsiTheme="minorHAnsi"/>
        </w:rPr>
        <w:t>They then need to do extensive re</w:t>
      </w:r>
      <w:r w:rsidR="00074561">
        <w:rPr>
          <w:rFonts w:asciiTheme="minorHAnsi" w:hAnsiTheme="minorHAnsi"/>
        </w:rPr>
        <w:t>search on this and build an arg</w:t>
      </w:r>
      <w:r w:rsidRPr="007C1E98">
        <w:rPr>
          <w:rFonts w:asciiTheme="minorHAnsi" w:hAnsiTheme="minorHAnsi"/>
        </w:rPr>
        <w:t>ument using a variety of sources such as plays, per</w:t>
      </w:r>
      <w:r w:rsidR="00074561">
        <w:rPr>
          <w:rFonts w:asciiTheme="minorHAnsi" w:hAnsiTheme="minorHAnsi"/>
        </w:rPr>
        <w:t>formances and literature. Again, engaging in discussion with</w:t>
      </w:r>
      <w:r w:rsidRPr="007C1E98">
        <w:rPr>
          <w:rFonts w:asciiTheme="minorHAnsi" w:hAnsiTheme="minorHAnsi"/>
        </w:rPr>
        <w:t xml:space="preserve"> this and asking questions will help them realise where t</w:t>
      </w:r>
      <w:r w:rsidR="00074561">
        <w:rPr>
          <w:rFonts w:asciiTheme="minorHAnsi" w:hAnsiTheme="minorHAnsi"/>
        </w:rPr>
        <w:t>heir weak areas of knowledge lie</w:t>
      </w:r>
      <w:r w:rsidRPr="007C1E98">
        <w:rPr>
          <w:rFonts w:asciiTheme="minorHAnsi" w:hAnsiTheme="minorHAnsi"/>
        </w:rPr>
        <w:t>. As well as this, if you were to look into this topic you may be able to offer some insight into their dissertation that they hadn’t thought of.</w:t>
      </w:r>
    </w:p>
    <w:p w14:paraId="0638335F" w14:textId="77777777" w:rsidR="00363617" w:rsidRPr="00363617" w:rsidRDefault="00363617" w:rsidP="00363617">
      <w:pPr>
        <w:rPr>
          <w:b/>
        </w:rPr>
      </w:pPr>
    </w:p>
    <w:p w14:paraId="59C7AC7D" w14:textId="256FD5C6" w:rsidR="007C1E98" w:rsidRPr="00074561" w:rsidRDefault="007C1E98" w:rsidP="007C1E98">
      <w:pPr>
        <w:pStyle w:val="Default"/>
        <w:numPr>
          <w:ilvl w:val="0"/>
          <w:numId w:val="1"/>
        </w:numPr>
        <w:rPr>
          <w:rFonts w:asciiTheme="minorHAnsi" w:hAnsiTheme="minorHAnsi"/>
        </w:rPr>
      </w:pPr>
      <w:r w:rsidRPr="007C1E98">
        <w:rPr>
          <w:rFonts w:asciiTheme="minorHAnsi" w:hAnsiTheme="minorHAnsi"/>
          <w:b/>
          <w:color w:val="FF0000"/>
        </w:rPr>
        <w:t xml:space="preserve">Performance- </w:t>
      </w:r>
      <w:r w:rsidR="00074561">
        <w:rPr>
          <w:rFonts w:asciiTheme="minorHAnsi" w:hAnsiTheme="minorHAnsi"/>
        </w:rPr>
        <w:t>here are a</w:t>
      </w:r>
      <w:r w:rsidRPr="00074561">
        <w:rPr>
          <w:rFonts w:asciiTheme="minorHAnsi" w:hAnsiTheme="minorHAnsi"/>
        </w:rPr>
        <w:t xml:space="preserve"> variety of strategies</w:t>
      </w:r>
      <w:r w:rsidR="00074561">
        <w:rPr>
          <w:rFonts w:asciiTheme="minorHAnsi" w:hAnsiTheme="minorHAnsi"/>
        </w:rPr>
        <w:t xml:space="preserve"> you</w:t>
      </w:r>
      <w:r w:rsidRPr="00074561">
        <w:rPr>
          <w:rFonts w:asciiTheme="minorHAnsi" w:hAnsiTheme="minorHAnsi"/>
        </w:rPr>
        <w:t xml:space="preserve"> may</w:t>
      </w:r>
      <w:r w:rsidR="00074561">
        <w:rPr>
          <w:rFonts w:asciiTheme="minorHAnsi" w:hAnsiTheme="minorHAnsi"/>
        </w:rPr>
        <w:t xml:space="preserve"> want</w:t>
      </w:r>
      <w:r w:rsidRPr="00074561">
        <w:rPr>
          <w:rFonts w:asciiTheme="minorHAnsi" w:hAnsiTheme="minorHAnsi"/>
        </w:rPr>
        <w:t xml:space="preserve"> offer them support.</w:t>
      </w:r>
    </w:p>
    <w:p w14:paraId="080AC71A" w14:textId="77777777" w:rsidR="007C1E98" w:rsidRDefault="007C1E98" w:rsidP="007C1E98">
      <w:pPr>
        <w:pStyle w:val="Default"/>
        <w:numPr>
          <w:ilvl w:val="0"/>
          <w:numId w:val="2"/>
        </w:numPr>
        <w:rPr>
          <w:rFonts w:asciiTheme="minorHAnsi" w:hAnsiTheme="minorHAnsi"/>
        </w:rPr>
      </w:pPr>
      <w:r>
        <w:rPr>
          <w:rFonts w:asciiTheme="minorHAnsi" w:hAnsiTheme="minorHAnsi"/>
        </w:rPr>
        <w:t>O</w:t>
      </w:r>
      <w:r w:rsidRPr="007C1E98">
        <w:rPr>
          <w:rFonts w:asciiTheme="minorHAnsi" w:hAnsiTheme="minorHAnsi"/>
        </w:rPr>
        <w:t>ffer</w:t>
      </w:r>
      <w:r>
        <w:rPr>
          <w:rFonts w:asciiTheme="minorHAnsi" w:hAnsiTheme="minorHAnsi"/>
        </w:rPr>
        <w:t>ing</w:t>
      </w:r>
      <w:r w:rsidRPr="007C1E98">
        <w:rPr>
          <w:rFonts w:asciiTheme="minorHAnsi" w:hAnsiTheme="minorHAnsi"/>
        </w:rPr>
        <w:t xml:space="preserve"> to test them on their lines</w:t>
      </w:r>
    </w:p>
    <w:p w14:paraId="4C0549F6" w14:textId="77777777" w:rsidR="007C1E98" w:rsidRDefault="007C1E98" w:rsidP="007C1E98">
      <w:pPr>
        <w:pStyle w:val="Default"/>
        <w:numPr>
          <w:ilvl w:val="0"/>
          <w:numId w:val="2"/>
        </w:numPr>
        <w:rPr>
          <w:rFonts w:asciiTheme="minorHAnsi" w:hAnsiTheme="minorHAnsi"/>
        </w:rPr>
      </w:pPr>
      <w:r>
        <w:rPr>
          <w:rFonts w:asciiTheme="minorHAnsi" w:hAnsiTheme="minorHAnsi"/>
        </w:rPr>
        <w:t>Read the play that they are performing so that you can e</w:t>
      </w:r>
      <w:r w:rsidRPr="007C1E98">
        <w:rPr>
          <w:rFonts w:asciiTheme="minorHAnsi" w:hAnsiTheme="minorHAnsi"/>
        </w:rPr>
        <w:t>ngage in conversation on the</w:t>
      </w:r>
      <w:r>
        <w:rPr>
          <w:rFonts w:asciiTheme="minorHAnsi" w:hAnsiTheme="minorHAnsi"/>
        </w:rPr>
        <w:t xml:space="preserve"> content of the play and who they are playing</w:t>
      </w:r>
      <w:r w:rsidRPr="007C1E98">
        <w:rPr>
          <w:rFonts w:asciiTheme="minorHAnsi" w:hAnsiTheme="minorHAnsi"/>
        </w:rPr>
        <w:t>.</w:t>
      </w:r>
    </w:p>
    <w:p w14:paraId="6D05DBA7" w14:textId="77777777" w:rsidR="007C1E98" w:rsidRDefault="007C1E98" w:rsidP="007C1E98">
      <w:pPr>
        <w:pStyle w:val="Default"/>
        <w:numPr>
          <w:ilvl w:val="0"/>
          <w:numId w:val="2"/>
        </w:numPr>
        <w:rPr>
          <w:rFonts w:asciiTheme="minorHAnsi" w:hAnsiTheme="minorHAnsi"/>
        </w:rPr>
      </w:pPr>
      <w:r>
        <w:rPr>
          <w:rFonts w:asciiTheme="minorHAnsi" w:hAnsiTheme="minorHAnsi"/>
        </w:rPr>
        <w:t xml:space="preserve">Find a film of their plays and watch it together </w:t>
      </w:r>
    </w:p>
    <w:p w14:paraId="6E1095EC" w14:textId="77777777" w:rsidR="007C1E98" w:rsidRDefault="007C1E98" w:rsidP="007C1E98">
      <w:pPr>
        <w:pStyle w:val="Default"/>
        <w:numPr>
          <w:ilvl w:val="0"/>
          <w:numId w:val="2"/>
        </w:numPr>
        <w:rPr>
          <w:rFonts w:asciiTheme="minorHAnsi" w:hAnsiTheme="minorHAnsi"/>
        </w:rPr>
      </w:pPr>
      <w:r>
        <w:rPr>
          <w:rFonts w:asciiTheme="minorHAnsi" w:hAnsiTheme="minorHAnsi"/>
        </w:rPr>
        <w:lastRenderedPageBreak/>
        <w:t>Read in the lines of the character they are playing opposite</w:t>
      </w:r>
    </w:p>
    <w:p w14:paraId="7C6FA6AE" w14:textId="545CC636" w:rsidR="007C1E98" w:rsidRDefault="007C1E98" w:rsidP="007C1E98">
      <w:pPr>
        <w:pStyle w:val="Default"/>
        <w:numPr>
          <w:ilvl w:val="0"/>
          <w:numId w:val="2"/>
        </w:numPr>
        <w:rPr>
          <w:rFonts w:asciiTheme="minorHAnsi" w:hAnsiTheme="minorHAnsi"/>
        </w:rPr>
      </w:pPr>
      <w:r>
        <w:rPr>
          <w:rFonts w:asciiTheme="minorHAnsi" w:hAnsiTheme="minorHAnsi"/>
        </w:rPr>
        <w:t>Help them source any props they may need</w:t>
      </w:r>
      <w:r w:rsidRPr="007C1E98">
        <w:rPr>
          <w:rFonts w:asciiTheme="minorHAnsi" w:hAnsiTheme="minorHAnsi"/>
        </w:rPr>
        <w:t xml:space="preserve"> </w:t>
      </w:r>
    </w:p>
    <w:p w14:paraId="4E68E4AC" w14:textId="79A59D28" w:rsidR="00074561" w:rsidRPr="007C1E98" w:rsidRDefault="00074561" w:rsidP="007C1E98">
      <w:pPr>
        <w:pStyle w:val="Default"/>
        <w:numPr>
          <w:ilvl w:val="0"/>
          <w:numId w:val="2"/>
        </w:numPr>
        <w:rPr>
          <w:rFonts w:asciiTheme="minorHAnsi" w:hAnsiTheme="minorHAnsi"/>
        </w:rPr>
      </w:pPr>
      <w:r>
        <w:rPr>
          <w:rFonts w:asciiTheme="minorHAnsi" w:hAnsiTheme="minorHAnsi"/>
        </w:rPr>
        <w:t xml:space="preserve">Discuss the themes and/or issues within the play. </w:t>
      </w:r>
    </w:p>
    <w:p w14:paraId="25A16D8D" w14:textId="77777777" w:rsidR="007C1E98" w:rsidRDefault="007C1E98" w:rsidP="00E12B7A">
      <w:pPr>
        <w:pStyle w:val="Default"/>
        <w:rPr>
          <w:rFonts w:asciiTheme="minorHAnsi" w:hAnsiTheme="minorHAnsi"/>
          <w:b/>
          <w:u w:val="single"/>
        </w:rPr>
      </w:pPr>
    </w:p>
    <w:p w14:paraId="288C24CD" w14:textId="77777777" w:rsidR="007C1E98" w:rsidRDefault="007C1E98" w:rsidP="00E12B7A">
      <w:pPr>
        <w:pStyle w:val="Default"/>
        <w:rPr>
          <w:rFonts w:asciiTheme="minorHAnsi" w:hAnsiTheme="minorHAnsi"/>
          <w:b/>
          <w:u w:val="single"/>
        </w:rPr>
      </w:pPr>
    </w:p>
    <w:p w14:paraId="17AF32F5" w14:textId="77F7C84F" w:rsidR="0042159D" w:rsidRPr="0051432B" w:rsidRDefault="007C1E98" w:rsidP="00E12B7A">
      <w:pPr>
        <w:pStyle w:val="Default"/>
        <w:rPr>
          <w:rFonts w:asciiTheme="minorHAnsi" w:hAnsiTheme="minorHAnsi"/>
          <w:b/>
          <w:u w:val="single"/>
        </w:rPr>
      </w:pPr>
      <w:r>
        <w:rPr>
          <w:rFonts w:asciiTheme="minorHAnsi" w:hAnsiTheme="minorHAnsi"/>
          <w:b/>
          <w:u w:val="single"/>
        </w:rPr>
        <w:t>A</w:t>
      </w:r>
      <w:r w:rsidR="0042159D" w:rsidRPr="0051432B">
        <w:rPr>
          <w:rFonts w:asciiTheme="minorHAnsi" w:hAnsiTheme="minorHAnsi"/>
          <w:b/>
          <w:u w:val="single"/>
        </w:rPr>
        <w:t>ssessment</w:t>
      </w:r>
      <w:r>
        <w:rPr>
          <w:rFonts w:asciiTheme="minorHAnsi" w:hAnsiTheme="minorHAnsi"/>
          <w:b/>
          <w:u w:val="single"/>
        </w:rPr>
        <w:t xml:space="preserve"> &amp; Course Structure</w:t>
      </w:r>
    </w:p>
    <w:p w14:paraId="3B21072F" w14:textId="77777777" w:rsidR="0042159D" w:rsidRPr="00661216" w:rsidRDefault="0042159D" w:rsidP="0042159D">
      <w:pPr>
        <w:pStyle w:val="Default"/>
        <w:rPr>
          <w:rFonts w:asciiTheme="minorHAnsi" w:hAnsiTheme="minorHAnsi"/>
        </w:rPr>
      </w:pPr>
      <w:r w:rsidRPr="00661216">
        <w:rPr>
          <w:rFonts w:asciiTheme="minorHAnsi" w:hAnsiTheme="minorHAnsi"/>
        </w:rPr>
        <w:t xml:space="preserve">The Course assessment will consist either of acting, directing or design. </w:t>
      </w:r>
    </w:p>
    <w:p w14:paraId="5F999ABE" w14:textId="55059BC4" w:rsidR="0042159D" w:rsidRPr="00661216" w:rsidRDefault="07BF377E" w:rsidP="07BF377E">
      <w:pPr>
        <w:pStyle w:val="Default"/>
        <w:spacing w:after="14"/>
        <w:rPr>
          <w:rFonts w:asciiTheme="minorHAnsi" w:hAnsiTheme="minorHAnsi"/>
        </w:rPr>
      </w:pPr>
      <w:r w:rsidRPr="07BF377E">
        <w:rPr>
          <w:rFonts w:asciiTheme="minorHAnsi" w:hAnsiTheme="minorHAnsi"/>
        </w:rPr>
        <w:t>1 A performance.</w:t>
      </w:r>
    </w:p>
    <w:p w14:paraId="7D02162D" w14:textId="5AA4C36A" w:rsidR="07BF377E" w:rsidRDefault="07BF377E" w:rsidP="07BF377E">
      <w:pPr>
        <w:pStyle w:val="Default"/>
        <w:spacing w:after="14"/>
        <w:rPr>
          <w:rFonts w:asciiTheme="minorHAnsi" w:hAnsiTheme="minorHAnsi"/>
        </w:rPr>
      </w:pPr>
      <w:r w:rsidRPr="07BF377E">
        <w:rPr>
          <w:rFonts w:asciiTheme="minorHAnsi" w:hAnsiTheme="minorHAnsi"/>
        </w:rPr>
        <w:t>2 An assignment.</w:t>
      </w:r>
    </w:p>
    <w:p w14:paraId="2DEA2FD1" w14:textId="4166EA1E" w:rsidR="0042159D" w:rsidRPr="00661216" w:rsidRDefault="07BF377E" w:rsidP="07BF377E">
      <w:pPr>
        <w:pStyle w:val="Default"/>
        <w:rPr>
          <w:rFonts w:asciiTheme="minorHAnsi" w:hAnsiTheme="minorHAnsi"/>
        </w:rPr>
      </w:pPr>
      <w:r w:rsidRPr="07BF377E">
        <w:rPr>
          <w:rFonts w:asciiTheme="minorHAnsi" w:hAnsiTheme="minorHAnsi"/>
        </w:rPr>
        <w:t xml:space="preserve">3 A project–dissertation. </w:t>
      </w:r>
    </w:p>
    <w:p w14:paraId="3DEEC669" w14:textId="77777777" w:rsidR="0042159D" w:rsidRPr="00661216" w:rsidRDefault="0042159D" w:rsidP="0042159D">
      <w:pPr>
        <w:pStyle w:val="Default"/>
        <w:rPr>
          <w:rFonts w:asciiTheme="minorHAnsi" w:hAnsiTheme="minorHAnsi"/>
        </w:rPr>
      </w:pPr>
    </w:p>
    <w:p w14:paraId="377E39A6" w14:textId="77777777" w:rsidR="0042159D" w:rsidRPr="0051432B" w:rsidRDefault="0042159D" w:rsidP="0042159D">
      <w:pPr>
        <w:pStyle w:val="Default"/>
        <w:rPr>
          <w:rFonts w:asciiTheme="minorHAnsi" w:hAnsiTheme="minorHAnsi"/>
          <w:u w:val="single"/>
        </w:rPr>
      </w:pPr>
      <w:r w:rsidRPr="0051432B">
        <w:rPr>
          <w:rFonts w:asciiTheme="minorHAnsi" w:hAnsiTheme="minorHAnsi"/>
          <w:b/>
          <w:bCs/>
          <w:u w:val="single"/>
        </w:rPr>
        <w:t xml:space="preserve">Performance </w:t>
      </w:r>
    </w:p>
    <w:p w14:paraId="365B32E9" w14:textId="5424F38B" w:rsidR="0042159D" w:rsidRPr="00661216" w:rsidRDefault="00811CD4" w:rsidP="0042159D">
      <w:pPr>
        <w:pStyle w:val="Default"/>
        <w:rPr>
          <w:rFonts w:asciiTheme="minorHAnsi" w:hAnsiTheme="minorHAnsi"/>
        </w:rPr>
      </w:pPr>
      <w:r>
        <w:rPr>
          <w:rFonts w:asciiTheme="minorHAnsi" w:hAnsiTheme="minorHAnsi"/>
          <w:b/>
          <w:bCs/>
        </w:rPr>
        <w:t xml:space="preserve">Option </w:t>
      </w:r>
      <w:proofErr w:type="gramStart"/>
      <w:r>
        <w:rPr>
          <w:rFonts w:asciiTheme="minorHAnsi" w:hAnsiTheme="minorHAnsi"/>
          <w:b/>
          <w:bCs/>
        </w:rPr>
        <w:t>A</w:t>
      </w:r>
      <w:proofErr w:type="gramEnd"/>
      <w:r>
        <w:rPr>
          <w:rFonts w:asciiTheme="minorHAnsi" w:hAnsiTheme="minorHAnsi"/>
          <w:b/>
          <w:bCs/>
        </w:rPr>
        <w:t xml:space="preserve"> — A</w:t>
      </w:r>
      <w:r w:rsidR="0042159D" w:rsidRPr="00661216">
        <w:rPr>
          <w:rFonts w:asciiTheme="minorHAnsi" w:hAnsiTheme="minorHAnsi"/>
          <w:b/>
          <w:bCs/>
        </w:rPr>
        <w:t xml:space="preserve">cting </w:t>
      </w:r>
    </w:p>
    <w:p w14:paraId="4DE67595" w14:textId="77777777" w:rsidR="00661216" w:rsidRDefault="0042159D" w:rsidP="0042159D">
      <w:pPr>
        <w:pStyle w:val="Default"/>
        <w:rPr>
          <w:rFonts w:asciiTheme="minorHAnsi" w:hAnsiTheme="minorHAnsi"/>
        </w:rPr>
      </w:pPr>
      <w:r w:rsidRPr="00661216">
        <w:rPr>
          <w:rFonts w:asciiTheme="minorHAnsi" w:hAnsiTheme="minorHAnsi"/>
        </w:rPr>
        <w:t xml:space="preserve">The purpose of this performance is to allow candidates to demonstrate advanced levels of practical performance skills. Candidates will be required to perform two contrasting acting roles, one of which will be interactive and one of which will be a monologue. Each candidate should be involved in an acting contribution of approximately 20 minutes in total, with approximately 15 minutes for the interactive role and two to three minutes for the monologue. An audience is essential for the acting option. All lines must be learnt. Scripts will not be allowed and a prompter may be present. </w:t>
      </w:r>
    </w:p>
    <w:p w14:paraId="736BB123" w14:textId="77777777" w:rsidR="007C1E98" w:rsidRDefault="007C1E98" w:rsidP="07BF377E">
      <w:pPr>
        <w:pStyle w:val="Default"/>
        <w:rPr>
          <w:rFonts w:asciiTheme="minorHAnsi" w:hAnsiTheme="minorHAnsi"/>
          <w:b/>
          <w:bCs/>
          <w:u w:val="single"/>
        </w:rPr>
      </w:pPr>
    </w:p>
    <w:p w14:paraId="3F20AB03" w14:textId="2B2CDECA" w:rsidR="0042159D" w:rsidRPr="007C1E98" w:rsidRDefault="07BF377E" w:rsidP="07BF377E">
      <w:pPr>
        <w:pStyle w:val="Default"/>
        <w:rPr>
          <w:rFonts w:asciiTheme="minorHAnsi" w:hAnsiTheme="minorHAnsi"/>
          <w:u w:val="single"/>
        </w:rPr>
      </w:pPr>
      <w:r w:rsidRPr="07BF377E">
        <w:rPr>
          <w:rFonts w:asciiTheme="minorHAnsi" w:hAnsiTheme="minorHAnsi"/>
          <w:b/>
          <w:bCs/>
          <w:u w:val="single"/>
        </w:rPr>
        <w:t>Assignment</w:t>
      </w:r>
    </w:p>
    <w:p w14:paraId="2AB222F1" w14:textId="61F81244" w:rsidR="0042159D" w:rsidRPr="0051432B" w:rsidRDefault="07BF377E" w:rsidP="07BF377E">
      <w:pPr>
        <w:pStyle w:val="Default"/>
        <w:rPr>
          <w:rFonts w:asciiTheme="minorHAnsi" w:eastAsiaTheme="minorEastAsia" w:hAnsiTheme="minorHAnsi" w:cstheme="minorBidi"/>
          <w:b/>
          <w:bCs/>
          <w:u w:val="single"/>
        </w:rPr>
      </w:pPr>
      <w:r w:rsidRPr="07BF377E">
        <w:rPr>
          <w:rFonts w:asciiTheme="minorHAnsi" w:eastAsiaTheme="minorEastAsia" w:hAnsiTheme="minorHAnsi" w:cstheme="minorBidi"/>
        </w:rPr>
        <w:t xml:space="preserve">The assignment will have 20 marks. </w:t>
      </w:r>
      <w:r w:rsidRPr="07BF377E">
        <w:rPr>
          <w:rFonts w:ascii="Calibri" w:eastAsia="Calibri" w:hAnsi="Calibri" w:cs="Calibri"/>
        </w:rPr>
        <w:t>(40% of the total mark with project).</w:t>
      </w:r>
    </w:p>
    <w:p w14:paraId="0250627B" w14:textId="3604CE42" w:rsidR="0042159D" w:rsidRPr="0051432B" w:rsidRDefault="07BF377E" w:rsidP="07BF377E">
      <w:pPr>
        <w:pStyle w:val="Default"/>
        <w:rPr>
          <w:rFonts w:asciiTheme="minorHAnsi" w:eastAsiaTheme="minorEastAsia" w:hAnsiTheme="minorHAnsi" w:cstheme="minorBidi"/>
          <w:b/>
          <w:bCs/>
          <w:u w:val="single"/>
        </w:rPr>
      </w:pPr>
      <w:r w:rsidRPr="07BF377E">
        <w:rPr>
          <w:rFonts w:asciiTheme="minorHAnsi" w:eastAsiaTheme="minorEastAsia" w:hAnsiTheme="minorHAnsi" w:cstheme="minorBidi"/>
        </w:rPr>
        <w:t>Candidates analyse a professional theatrical production, as well as the work of at least one theatre practitioner (actor, director, and/or designer) involved in the production and produce an assignment based on a choice of two questions.</w:t>
      </w:r>
      <w:r w:rsidRPr="07BF377E">
        <w:rPr>
          <w:rFonts w:asciiTheme="minorHAnsi" w:eastAsiaTheme="minorEastAsia" w:hAnsiTheme="minorHAnsi" w:cstheme="minorBidi"/>
          <w:b/>
          <w:bCs/>
          <w:u w:val="single"/>
        </w:rPr>
        <w:t xml:space="preserve"> </w:t>
      </w:r>
    </w:p>
    <w:p w14:paraId="219784BD" w14:textId="15C824EF" w:rsidR="0042159D" w:rsidRPr="0051432B" w:rsidRDefault="0042159D" w:rsidP="07BF377E">
      <w:pPr>
        <w:pStyle w:val="Default"/>
        <w:rPr>
          <w:rFonts w:asciiTheme="minorHAnsi" w:eastAsiaTheme="minorEastAsia" w:hAnsiTheme="minorHAnsi" w:cstheme="minorBidi"/>
          <w:b/>
          <w:bCs/>
          <w:u w:val="single"/>
        </w:rPr>
      </w:pPr>
    </w:p>
    <w:p w14:paraId="2FABE6B0" w14:textId="0CEF58AC" w:rsidR="0042159D" w:rsidRPr="0051432B" w:rsidRDefault="07BF377E" w:rsidP="07BF377E">
      <w:pPr>
        <w:pStyle w:val="Default"/>
        <w:rPr>
          <w:rFonts w:asciiTheme="minorHAnsi" w:hAnsiTheme="minorHAnsi"/>
          <w:u w:val="single"/>
        </w:rPr>
      </w:pPr>
      <w:r w:rsidRPr="07BF377E">
        <w:rPr>
          <w:rFonts w:asciiTheme="minorHAnsi" w:hAnsiTheme="minorHAnsi"/>
          <w:b/>
          <w:bCs/>
          <w:u w:val="single"/>
        </w:rPr>
        <w:t xml:space="preserve">Project–dissertation </w:t>
      </w:r>
    </w:p>
    <w:p w14:paraId="75C96EDE" w14:textId="1506D8ED" w:rsidR="0042159D" w:rsidRDefault="07BF377E" w:rsidP="07BF377E">
      <w:pPr>
        <w:pStyle w:val="Default"/>
        <w:rPr>
          <w:rFonts w:asciiTheme="minorHAnsi" w:hAnsiTheme="minorHAnsi"/>
        </w:rPr>
      </w:pPr>
      <w:r w:rsidRPr="07BF377E">
        <w:rPr>
          <w:rFonts w:asciiTheme="minorHAnsi" w:hAnsiTheme="minorHAnsi"/>
        </w:rPr>
        <w:t xml:space="preserve">The project will have 30 marks (40% of the total mark with assignment). </w:t>
      </w:r>
    </w:p>
    <w:p w14:paraId="2DF1A599" w14:textId="56DDA114" w:rsidR="0042159D" w:rsidRPr="00661216" w:rsidRDefault="0042159D" w:rsidP="0042159D">
      <w:pPr>
        <w:pStyle w:val="Default"/>
        <w:rPr>
          <w:rFonts w:asciiTheme="minorHAnsi" w:hAnsiTheme="minorHAnsi"/>
        </w:rPr>
      </w:pPr>
      <w:r w:rsidRPr="00661216">
        <w:rPr>
          <w:rFonts w:asciiTheme="minorHAnsi" w:hAnsiTheme="minorHAnsi"/>
        </w:rPr>
        <w:t xml:space="preserve">The candidate will be required to demonstrate depth of knowledge and understanding of a relevant performance issue. The candidate will select an area which should allow analysis of performance theories and practice. It will be informed by the work of a current and/or historical theatre practitioner and/or company. </w:t>
      </w:r>
      <w:r w:rsidR="007C1E98">
        <w:rPr>
          <w:rFonts w:asciiTheme="minorHAnsi" w:hAnsiTheme="minorHAnsi"/>
        </w:rPr>
        <w:t xml:space="preserve"> </w:t>
      </w:r>
      <w:r w:rsidRPr="00661216">
        <w:rPr>
          <w:rFonts w:asciiTheme="minorHAnsi" w:hAnsiTheme="minorHAnsi"/>
        </w:rPr>
        <w:t>The project will take the form of a dissertation of between 2,500 and 3,000 words.</w:t>
      </w:r>
    </w:p>
    <w:p w14:paraId="53128261" w14:textId="77777777" w:rsidR="00661216" w:rsidRDefault="00661216" w:rsidP="0042159D">
      <w:pPr>
        <w:pStyle w:val="Default"/>
        <w:rPr>
          <w:rFonts w:asciiTheme="minorHAnsi" w:hAnsiTheme="minorHAnsi"/>
          <w:b/>
          <w:bCs/>
        </w:rPr>
      </w:pPr>
    </w:p>
    <w:p w14:paraId="00B48EA9" w14:textId="77777777" w:rsidR="0042159D" w:rsidRPr="00661216" w:rsidRDefault="0042159D" w:rsidP="0042159D">
      <w:pPr>
        <w:pStyle w:val="Default"/>
        <w:rPr>
          <w:rFonts w:asciiTheme="minorHAnsi" w:hAnsiTheme="minorHAnsi"/>
        </w:rPr>
      </w:pPr>
      <w:r w:rsidRPr="0051432B">
        <w:rPr>
          <w:rFonts w:asciiTheme="minorHAnsi" w:hAnsiTheme="minorHAnsi"/>
          <w:b/>
          <w:bCs/>
          <w:u w:val="single"/>
        </w:rPr>
        <w:t>Controlled assessment</w:t>
      </w:r>
      <w:r w:rsidRPr="00661216">
        <w:rPr>
          <w:rFonts w:asciiTheme="minorHAnsi" w:hAnsiTheme="minorHAnsi"/>
          <w:b/>
          <w:bCs/>
        </w:rPr>
        <w:t xml:space="preserve"> — practical assessment </w:t>
      </w:r>
    </w:p>
    <w:p w14:paraId="7FA1EE1B" w14:textId="77777777" w:rsidR="0042159D" w:rsidRPr="00661216" w:rsidRDefault="0042159D" w:rsidP="0042159D">
      <w:pPr>
        <w:pStyle w:val="Default"/>
        <w:rPr>
          <w:rFonts w:asciiTheme="minorHAnsi" w:hAnsiTheme="minorHAnsi"/>
        </w:rPr>
      </w:pPr>
      <w:r w:rsidRPr="00661216">
        <w:rPr>
          <w:rFonts w:asciiTheme="minorHAnsi" w:hAnsiTheme="minorHAnsi"/>
        </w:rPr>
        <w:t xml:space="preserve">Acting, directing and design components are set by centres within SQA guidelines and externally assessed. </w:t>
      </w:r>
    </w:p>
    <w:p w14:paraId="02B34293" w14:textId="77777777" w:rsidR="0042159D" w:rsidRPr="00661216" w:rsidRDefault="0042159D" w:rsidP="0042159D">
      <w:pPr>
        <w:pStyle w:val="Default"/>
        <w:rPr>
          <w:rFonts w:asciiTheme="minorHAnsi" w:hAnsiTheme="minorHAnsi"/>
        </w:rPr>
      </w:pPr>
      <w:r w:rsidRPr="00661216">
        <w:rPr>
          <w:rFonts w:asciiTheme="minorHAnsi" w:hAnsiTheme="minorHAnsi"/>
        </w:rPr>
        <w:t xml:space="preserve">The report is set by centres within SQA guidelines and conducted under some supervision and control. </w:t>
      </w:r>
    </w:p>
    <w:p w14:paraId="62486C05" w14:textId="77777777" w:rsidR="00661216" w:rsidRPr="0051432B" w:rsidRDefault="00661216" w:rsidP="0042159D">
      <w:pPr>
        <w:pStyle w:val="Default"/>
        <w:rPr>
          <w:rFonts w:asciiTheme="minorHAnsi" w:hAnsiTheme="minorHAnsi"/>
          <w:b/>
          <w:bCs/>
          <w:u w:val="single"/>
        </w:rPr>
      </w:pPr>
    </w:p>
    <w:p w14:paraId="0DA6746E" w14:textId="77777777" w:rsidR="0060491D" w:rsidRDefault="0060491D" w:rsidP="07BF377E">
      <w:pPr>
        <w:pStyle w:val="Default"/>
        <w:rPr>
          <w:rFonts w:asciiTheme="minorHAnsi" w:hAnsiTheme="minorHAnsi"/>
          <w:b/>
          <w:bCs/>
          <w:u w:val="single"/>
        </w:rPr>
      </w:pPr>
    </w:p>
    <w:p w14:paraId="45CD498C" w14:textId="77777777" w:rsidR="0060491D" w:rsidRDefault="0060491D" w:rsidP="0042159D">
      <w:pPr>
        <w:pStyle w:val="Default"/>
        <w:rPr>
          <w:rFonts w:asciiTheme="minorHAnsi" w:hAnsiTheme="minorHAnsi"/>
        </w:rPr>
      </w:pPr>
    </w:p>
    <w:p w14:paraId="475F761D" w14:textId="0F79671E" w:rsidR="0060491D" w:rsidRPr="00661216" w:rsidRDefault="0060491D" w:rsidP="007C1E98">
      <w:pPr>
        <w:pStyle w:val="Default"/>
        <w:rPr>
          <w:rFonts w:asciiTheme="minorHAnsi" w:hAnsiTheme="minorHAnsi"/>
          <w:b/>
        </w:rPr>
      </w:pPr>
    </w:p>
    <w:sectPr w:rsidR="0060491D" w:rsidRPr="006612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85D8D" w14:textId="77777777" w:rsidR="007C1E98" w:rsidRDefault="007C1E98" w:rsidP="007C1E98">
      <w:pPr>
        <w:spacing w:after="0" w:line="240" w:lineRule="auto"/>
      </w:pPr>
      <w:r>
        <w:separator/>
      </w:r>
    </w:p>
  </w:endnote>
  <w:endnote w:type="continuationSeparator" w:id="0">
    <w:p w14:paraId="55C594AB" w14:textId="77777777" w:rsidR="007C1E98" w:rsidRDefault="007C1E98" w:rsidP="007C1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CB881" w14:textId="77777777" w:rsidR="007C1E98" w:rsidRDefault="007C1E98" w:rsidP="007C1E98">
      <w:pPr>
        <w:spacing w:after="0" w:line="240" w:lineRule="auto"/>
      </w:pPr>
      <w:r>
        <w:separator/>
      </w:r>
    </w:p>
  </w:footnote>
  <w:footnote w:type="continuationSeparator" w:id="0">
    <w:p w14:paraId="15319A35" w14:textId="77777777" w:rsidR="007C1E98" w:rsidRDefault="007C1E98" w:rsidP="007C1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0CDC"/>
    <w:multiLevelType w:val="hybridMultilevel"/>
    <w:tmpl w:val="2550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0E6A22"/>
    <w:multiLevelType w:val="hybridMultilevel"/>
    <w:tmpl w:val="D0CEF7F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7A"/>
    <w:rsid w:val="00074561"/>
    <w:rsid w:val="000B6A61"/>
    <w:rsid w:val="001D6B1D"/>
    <w:rsid w:val="002B2239"/>
    <w:rsid w:val="00363617"/>
    <w:rsid w:val="0042159D"/>
    <w:rsid w:val="004D520B"/>
    <w:rsid w:val="0051432B"/>
    <w:rsid w:val="0060491D"/>
    <w:rsid w:val="00661216"/>
    <w:rsid w:val="006A58EA"/>
    <w:rsid w:val="007C1E98"/>
    <w:rsid w:val="00811CD4"/>
    <w:rsid w:val="008763D3"/>
    <w:rsid w:val="0089185B"/>
    <w:rsid w:val="00995C9F"/>
    <w:rsid w:val="00C96DE6"/>
    <w:rsid w:val="00E12B7A"/>
    <w:rsid w:val="07BF37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EA"/>
    <w:rPr>
      <w:rFonts w:ascii="Tahoma" w:hAnsi="Tahoma" w:cs="Tahoma"/>
      <w:sz w:val="16"/>
      <w:szCs w:val="16"/>
    </w:rPr>
  </w:style>
  <w:style w:type="paragraph" w:styleId="ListParagraph">
    <w:name w:val="List Paragraph"/>
    <w:basedOn w:val="Normal"/>
    <w:uiPriority w:val="34"/>
    <w:qFormat/>
    <w:rsid w:val="007C1E98"/>
    <w:pPr>
      <w:ind w:left="720"/>
      <w:contextualSpacing/>
    </w:pPr>
  </w:style>
  <w:style w:type="paragraph" w:styleId="Header">
    <w:name w:val="header"/>
    <w:basedOn w:val="Normal"/>
    <w:link w:val="HeaderChar"/>
    <w:uiPriority w:val="99"/>
    <w:unhideWhenUsed/>
    <w:rsid w:val="007C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98"/>
  </w:style>
  <w:style w:type="paragraph" w:styleId="Footer">
    <w:name w:val="footer"/>
    <w:basedOn w:val="Normal"/>
    <w:link w:val="FooterChar"/>
    <w:uiPriority w:val="99"/>
    <w:unhideWhenUsed/>
    <w:rsid w:val="007C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98"/>
  </w:style>
  <w:style w:type="paragraph" w:customStyle="1" w:styleId="Body">
    <w:name w:val="Body"/>
    <w:rsid w:val="003636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A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EA"/>
    <w:rPr>
      <w:rFonts w:ascii="Tahoma" w:hAnsi="Tahoma" w:cs="Tahoma"/>
      <w:sz w:val="16"/>
      <w:szCs w:val="16"/>
    </w:rPr>
  </w:style>
  <w:style w:type="paragraph" w:styleId="ListParagraph">
    <w:name w:val="List Paragraph"/>
    <w:basedOn w:val="Normal"/>
    <w:uiPriority w:val="34"/>
    <w:qFormat/>
    <w:rsid w:val="007C1E98"/>
    <w:pPr>
      <w:ind w:left="720"/>
      <w:contextualSpacing/>
    </w:pPr>
  </w:style>
  <w:style w:type="paragraph" w:styleId="Header">
    <w:name w:val="header"/>
    <w:basedOn w:val="Normal"/>
    <w:link w:val="HeaderChar"/>
    <w:uiPriority w:val="99"/>
    <w:unhideWhenUsed/>
    <w:rsid w:val="007C1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98"/>
  </w:style>
  <w:style w:type="paragraph" w:styleId="Footer">
    <w:name w:val="footer"/>
    <w:basedOn w:val="Normal"/>
    <w:link w:val="FooterChar"/>
    <w:uiPriority w:val="99"/>
    <w:unhideWhenUsed/>
    <w:rsid w:val="007C1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98"/>
  </w:style>
  <w:style w:type="paragraph" w:customStyle="1" w:styleId="Body">
    <w:name w:val="Body"/>
    <w:rsid w:val="003636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C01BB08451D43A9EC24E0012929F6" ma:contentTypeVersion="6" ma:contentTypeDescription="Create a new document." ma:contentTypeScope="" ma:versionID="6d1fc9b03cc3f21d8dd5b4ea4a3f156b">
  <xsd:schema xmlns:xsd="http://www.w3.org/2001/XMLSchema" xmlns:xs="http://www.w3.org/2001/XMLSchema" xmlns:p="http://schemas.microsoft.com/office/2006/metadata/properties" xmlns:ns2="174e29b7-e3ef-4bb4-800e-77b177698292" xmlns:ns3="da8471c1-eb96-407e-8aa2-7317ca64d008" targetNamespace="http://schemas.microsoft.com/office/2006/metadata/properties" ma:root="true" ma:fieldsID="afb39f8d754a47c9042741413ad3e249" ns2:_="" ns3:_="">
    <xsd:import namespace="174e29b7-e3ef-4bb4-800e-77b177698292"/>
    <xsd:import namespace="da8471c1-eb96-407e-8aa2-7317ca64d0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e29b7-e3ef-4bb4-800e-77b177698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471c1-eb96-407e-8aa2-7317ca64d0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7336E-3D37-42A2-BF59-D51764DAFD1D}">
  <ds:schemaRefs>
    <ds:schemaRef ds:uri="http://purl.org/dc/dcmitype/"/>
    <ds:schemaRef ds:uri="http://schemas.microsoft.com/office/2006/documentManagement/types"/>
    <ds:schemaRef ds:uri="64beeb6b-e131-42f1-ba8d-bd6593dbd116"/>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120C2ED-9841-420A-885B-BC341BFFC721}">
  <ds:schemaRefs>
    <ds:schemaRef ds:uri="http://schemas.microsoft.com/sharepoint/v3/contenttype/forms"/>
  </ds:schemaRefs>
</ds:datastoreItem>
</file>

<file path=customXml/itemProps3.xml><?xml version="1.0" encoding="utf-8"?>
<ds:datastoreItem xmlns:ds="http://schemas.openxmlformats.org/officeDocument/2006/customXml" ds:itemID="{B18E295E-9EC0-4D64-8EEF-9BBBC2CA46C2}"/>
</file>

<file path=docProps/app.xml><?xml version="1.0" encoding="utf-8"?>
<Properties xmlns="http://schemas.openxmlformats.org/officeDocument/2006/extended-properties" xmlns:vt="http://schemas.openxmlformats.org/officeDocument/2006/docPropsVTypes">
  <Template>2A66B47F</Template>
  <TotalTime>0</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Nicol</dc:creator>
  <cp:lastModifiedBy>Mrs Reed</cp:lastModifiedBy>
  <cp:revision>2</cp:revision>
  <cp:lastPrinted>2019-09-27T12:29:00Z</cp:lastPrinted>
  <dcterms:created xsi:type="dcterms:W3CDTF">2019-10-01T08:47:00Z</dcterms:created>
  <dcterms:modified xsi:type="dcterms:W3CDTF">2019-10-01T08:47:00Z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0x010100443C01BB08451D43A9EC24E0012929F6</vt:lpwstr>
  </property>
</Properties>
</file>