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B712" w14:textId="77777777" w:rsidR="00592507" w:rsidRDefault="00592507" w:rsidP="00592507">
      <w:pPr>
        <w:rPr>
          <w:u w:val="single"/>
        </w:rPr>
      </w:pPr>
      <w:r>
        <w:rPr>
          <w:u w:val="single"/>
        </w:rPr>
        <w:t xml:space="preserve">HT Update Friday 9/2/24 </w:t>
      </w:r>
    </w:p>
    <w:p w14:paraId="33BB0E46" w14:textId="77777777" w:rsidR="00592507" w:rsidRDefault="00592507" w:rsidP="00592507"/>
    <w:p w14:paraId="2A1F5A04" w14:textId="77777777" w:rsidR="00592507" w:rsidRDefault="00592507" w:rsidP="00592507">
      <w:pPr>
        <w:rPr>
          <w:u w:val="single"/>
        </w:rPr>
      </w:pPr>
      <w:r>
        <w:rPr>
          <w:u w:val="single"/>
        </w:rPr>
        <w:t>New school</w:t>
      </w:r>
    </w:p>
    <w:p w14:paraId="0FCD02FA" w14:textId="77777777" w:rsidR="00592507" w:rsidRDefault="00592507" w:rsidP="00592507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The new school scheduled to open in October 2025, with the demolition of the current building scheduled to be complete by summer 2026.</w:t>
      </w:r>
    </w:p>
    <w:p w14:paraId="46F7FB26" w14:textId="77777777" w:rsidR="00592507" w:rsidRDefault="00592507" w:rsidP="00592507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I was very pleased to meet with the new build group from the Parent Council on Tuesday this week. I will arrange for relevant groups of parents, staff and pupils to engage with progress of our new school at key points. </w:t>
      </w:r>
    </w:p>
    <w:p w14:paraId="326AC1D7" w14:textId="77777777" w:rsidR="00592507" w:rsidRDefault="00592507" w:rsidP="00592507">
      <w:pPr>
        <w:pStyle w:val="ListParagraph"/>
        <w:numPr>
          <w:ilvl w:val="0"/>
          <w:numId w:val="5"/>
        </w:numPr>
        <w:rPr>
          <w:rFonts w:eastAsia="Times New Roman"/>
          <w:u w:val="single"/>
        </w:rPr>
      </w:pPr>
      <w:r>
        <w:rPr>
          <w:rFonts w:eastAsia="Times New Roman"/>
        </w:rPr>
        <w:t xml:space="preserve">The next stages will be around the final internal plans which are completed now and will be shared when we get them. </w:t>
      </w:r>
    </w:p>
    <w:p w14:paraId="449B1133" w14:textId="77777777" w:rsidR="00592507" w:rsidRDefault="00592507" w:rsidP="00592507">
      <w:pPr>
        <w:pStyle w:val="ListParagraph"/>
        <w:ind w:left="360"/>
        <w:rPr>
          <w:u w:val="single"/>
        </w:rPr>
      </w:pPr>
    </w:p>
    <w:p w14:paraId="0BEF9EEF" w14:textId="77777777" w:rsidR="00592507" w:rsidRDefault="00592507" w:rsidP="00592507">
      <w:pPr>
        <w:rPr>
          <w:u w:val="single"/>
        </w:rPr>
      </w:pPr>
      <w:r>
        <w:rPr>
          <w:u w:val="single"/>
        </w:rPr>
        <w:t>Behaviour Policy</w:t>
      </w:r>
    </w:p>
    <w:p w14:paraId="02B0DC4B" w14:textId="77777777" w:rsidR="00592507" w:rsidRDefault="00592507" w:rsidP="00592507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Further engagement took place this week with parents and S1-3 pupils, as well as ongoing work with the staff team.</w:t>
      </w:r>
    </w:p>
    <w:p w14:paraId="55FFD5D4" w14:textId="77777777" w:rsidR="00592507" w:rsidRDefault="00592507" w:rsidP="00592507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Assemblies are planned for Wednesday 21 February to launch our new policy. The policy will be on the school website at the end of the first week back. </w:t>
      </w:r>
    </w:p>
    <w:p w14:paraId="52BB02C7" w14:textId="77777777" w:rsidR="00592507" w:rsidRDefault="00592507" w:rsidP="00592507">
      <w:pPr>
        <w:pStyle w:val="ListParagraph"/>
        <w:ind w:left="360"/>
      </w:pPr>
    </w:p>
    <w:p w14:paraId="6B667830" w14:textId="77777777" w:rsidR="00592507" w:rsidRDefault="00592507" w:rsidP="00592507">
      <w:pPr>
        <w:rPr>
          <w:u w:val="single"/>
        </w:rPr>
      </w:pPr>
      <w:r>
        <w:rPr>
          <w:u w:val="single"/>
        </w:rPr>
        <w:t>Staff INSET day Monday 19</w:t>
      </w:r>
      <w:r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February</w:t>
      </w:r>
      <w:proofErr w:type="gramEnd"/>
    </w:p>
    <w:p w14:paraId="551DB8DB" w14:textId="77777777" w:rsidR="00592507" w:rsidRDefault="00592507" w:rsidP="00592507">
      <w:pPr>
        <w:pStyle w:val="ListParagraph"/>
        <w:numPr>
          <w:ilvl w:val="0"/>
          <w:numId w:val="7"/>
        </w:numPr>
        <w:jc w:val="both"/>
        <w:rPr>
          <w:rFonts w:eastAsia="Times New Roman"/>
          <w:u w:val="single"/>
        </w:rPr>
      </w:pPr>
      <w:r>
        <w:rPr>
          <w:rFonts w:eastAsia="Times New Roman"/>
        </w:rPr>
        <w:t>We are looking forward as a staff to working on the planning of our S1-3 courses, as outlined in the HMI report.</w:t>
      </w:r>
    </w:p>
    <w:p w14:paraId="7049874B" w14:textId="77777777" w:rsidR="00592507" w:rsidRDefault="00592507" w:rsidP="00592507">
      <w:pPr>
        <w:rPr>
          <w:u w:val="single"/>
        </w:rPr>
      </w:pPr>
    </w:p>
    <w:p w14:paraId="4FD82B00" w14:textId="77777777" w:rsidR="00592507" w:rsidRDefault="00592507" w:rsidP="00592507">
      <w:pPr>
        <w:rPr>
          <w:u w:val="single"/>
        </w:rPr>
      </w:pPr>
      <w:r>
        <w:rPr>
          <w:u w:val="single"/>
        </w:rPr>
        <w:t>Young people’s achievements</w:t>
      </w:r>
    </w:p>
    <w:p w14:paraId="32F6886D" w14:textId="77777777" w:rsidR="00592507" w:rsidRDefault="00592507" w:rsidP="00592507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Please follow and share our Facebook page to see more </w:t>
      </w:r>
      <w:hyperlink r:id="rId7" w:history="1">
        <w:r>
          <w:rPr>
            <w:rStyle w:val="Hyperlink"/>
            <w:rFonts w:eastAsia="Times New Roman"/>
            <w:color w:val="0000FF"/>
          </w:rPr>
          <w:t>Peebles High School (facebook.com)</w:t>
        </w:r>
      </w:hyperlink>
    </w:p>
    <w:p w14:paraId="36DC86E1" w14:textId="77777777" w:rsidR="00592507" w:rsidRDefault="00592507" w:rsidP="00592507"/>
    <w:p w14:paraId="452F31F1" w14:textId="77777777" w:rsidR="00592507" w:rsidRDefault="00592507" w:rsidP="00592507">
      <w:r>
        <w:t xml:space="preserve">Thank you to everyone for everything they have done for our community since Christmas. I hope everyone has a nice </w:t>
      </w:r>
      <w:proofErr w:type="gramStart"/>
      <w:r>
        <w:t>holiday</w:t>
      </w:r>
      <w:proofErr w:type="gramEnd"/>
      <w:r>
        <w:t xml:space="preserve"> and we look forward to seeing our young people on Tuesday 20</w:t>
      </w:r>
      <w:r>
        <w:rPr>
          <w:vertAlign w:val="superscript"/>
        </w:rPr>
        <w:t>th</w:t>
      </w:r>
      <w:r>
        <w:t xml:space="preserve"> February,</w:t>
      </w:r>
    </w:p>
    <w:p w14:paraId="3E9BB9FA" w14:textId="77777777" w:rsidR="00592507" w:rsidRDefault="00592507" w:rsidP="00592507"/>
    <w:p w14:paraId="773A73F9" w14:textId="77777777" w:rsidR="00592507" w:rsidRDefault="00592507" w:rsidP="00592507">
      <w:r>
        <w:t>Yours faithfully,</w:t>
      </w:r>
    </w:p>
    <w:p w14:paraId="18801497" w14:textId="77777777" w:rsidR="00592507" w:rsidRDefault="00592507" w:rsidP="00592507"/>
    <w:p w14:paraId="04A2A586" w14:textId="79D5D34D" w:rsidR="00592507" w:rsidRDefault="00592507" w:rsidP="00592507">
      <w:r>
        <w:rPr>
          <w:noProof/>
        </w:rPr>
        <w:drawing>
          <wp:inline distT="0" distB="0" distL="0" distR="0" wp14:anchorId="17EED41A" wp14:editId="3A9178D8">
            <wp:extent cx="838200" cy="323850"/>
            <wp:effectExtent l="0" t="0" r="0" b="0"/>
            <wp:docPr id="314347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4AFC9" w14:textId="77777777" w:rsidR="00592507" w:rsidRDefault="00592507" w:rsidP="00592507">
      <w:r>
        <w:t>Kevin Ryalls</w:t>
      </w:r>
    </w:p>
    <w:p w14:paraId="24C8B55F" w14:textId="77777777" w:rsidR="00592507" w:rsidRDefault="00592507" w:rsidP="00592507">
      <w:r>
        <w:t>Headteacher</w:t>
      </w:r>
    </w:p>
    <w:p w14:paraId="08F3937E" w14:textId="77777777" w:rsidR="00783DED" w:rsidRDefault="00783DED"/>
    <w:sectPr w:rsidR="00783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F752" w14:textId="77777777" w:rsidR="00A6221A" w:rsidRDefault="00A6221A" w:rsidP="00A6221A">
      <w:r>
        <w:separator/>
      </w:r>
    </w:p>
  </w:endnote>
  <w:endnote w:type="continuationSeparator" w:id="0">
    <w:p w14:paraId="4ADCDFF4" w14:textId="77777777" w:rsidR="00A6221A" w:rsidRDefault="00A6221A" w:rsidP="00A6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D45F" w14:textId="77777777" w:rsidR="00A6221A" w:rsidRDefault="00A6221A" w:rsidP="00A6221A">
      <w:r>
        <w:separator/>
      </w:r>
    </w:p>
  </w:footnote>
  <w:footnote w:type="continuationSeparator" w:id="0">
    <w:p w14:paraId="2F3AED40" w14:textId="77777777" w:rsidR="00A6221A" w:rsidRDefault="00A6221A" w:rsidP="00A62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298"/>
    <w:multiLevelType w:val="hybridMultilevel"/>
    <w:tmpl w:val="CA025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2105E"/>
    <w:multiLevelType w:val="hybridMultilevel"/>
    <w:tmpl w:val="266C5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6678B5"/>
    <w:multiLevelType w:val="hybridMultilevel"/>
    <w:tmpl w:val="BD6ED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FC2FA1"/>
    <w:multiLevelType w:val="hybridMultilevel"/>
    <w:tmpl w:val="BD9ED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FB7E53"/>
    <w:multiLevelType w:val="hybridMultilevel"/>
    <w:tmpl w:val="1AD84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839EC"/>
    <w:multiLevelType w:val="hybridMultilevel"/>
    <w:tmpl w:val="81F07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642ACB"/>
    <w:multiLevelType w:val="hybridMultilevel"/>
    <w:tmpl w:val="EE32A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5138424">
    <w:abstractNumId w:val="4"/>
  </w:num>
  <w:num w:numId="2" w16cid:durableId="969943256">
    <w:abstractNumId w:val="1"/>
  </w:num>
  <w:num w:numId="3" w16cid:durableId="159390972">
    <w:abstractNumId w:val="3"/>
  </w:num>
  <w:num w:numId="4" w16cid:durableId="116142119">
    <w:abstractNumId w:val="0"/>
  </w:num>
  <w:num w:numId="5" w16cid:durableId="17523832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194879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43746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1A"/>
    <w:rsid w:val="00592507"/>
    <w:rsid w:val="00783DED"/>
    <w:rsid w:val="00A6221A"/>
    <w:rsid w:val="00E3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F0157"/>
  <w15:chartTrackingRefBased/>
  <w15:docId w15:val="{AF548F2F-F50A-4C89-B326-2BAC4B97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221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622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m.facebook.com/profile.php?id=61555487439477&amp;eav=AfZIneIcCWjRnYpNbwjfxSTb0Yoe5B6sVB0oKlb702i7dSCqroy3a_IvywnwkqVF7Xs&amp;tsid=0.08362761565880095&amp;source=res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A55F4.248184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>Scottish Borders Council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Ryalls, Kevin</dc:creator>
  <cp:keywords/>
  <dc:description/>
  <cp:lastModifiedBy>Ryalls, Kevin</cp:lastModifiedBy>
  <cp:revision>2</cp:revision>
  <dcterms:created xsi:type="dcterms:W3CDTF">2024-02-25T16:04:00Z</dcterms:created>
  <dcterms:modified xsi:type="dcterms:W3CDTF">2024-02-25T16:04:00Z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2024-02-25T16:02:55Z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0f1cf89a-5426-4639-b17c-8ef0ecc4a82b</vt:lpwstr>
  </property>
  <property fmtid="{D5CDD505-2E9C-101B-9397-08002B2CF9AE}" pid="8" name="MSIP_Label_9fedad31-c0c2-44e8-b26c-75143ee7ed65_ContentBits">
    <vt:lpwstr>0</vt:lpwstr>
  </property>
</Properties>
</file>