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32476" w14:textId="27229524" w:rsidR="009329BD" w:rsidRDefault="006265E9">
      <w:r>
        <w:rPr>
          <w:noProof/>
        </w:rPr>
        <mc:AlternateContent>
          <mc:Choice Requires="wps">
            <w:drawing>
              <wp:anchor distT="45720" distB="45720" distL="114300" distR="114300" simplePos="0" relativeHeight="251659264" behindDoc="0" locked="0" layoutInCell="1" allowOverlap="1" wp14:anchorId="1BDB689F" wp14:editId="1DD34717">
                <wp:simplePos x="0" y="0"/>
                <wp:positionH relativeFrom="margin">
                  <wp:align>center</wp:align>
                </wp:positionH>
                <wp:positionV relativeFrom="paragraph">
                  <wp:posOffset>633730</wp:posOffset>
                </wp:positionV>
                <wp:extent cx="2360930" cy="1404620"/>
                <wp:effectExtent l="0" t="0" r="17145"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ln>
                          <a:headEnd/>
                          <a:tailEnd/>
                        </a:ln>
                      </wps:spPr>
                      <wps:style>
                        <a:lnRef idx="2">
                          <a:schemeClr val="accent6">
                            <a:shade val="15000"/>
                          </a:schemeClr>
                        </a:lnRef>
                        <a:fillRef idx="1">
                          <a:schemeClr val="accent6"/>
                        </a:fillRef>
                        <a:effectRef idx="0">
                          <a:schemeClr val="accent6"/>
                        </a:effectRef>
                        <a:fontRef idx="minor">
                          <a:schemeClr val="lt1"/>
                        </a:fontRef>
                      </wps:style>
                      <wps:txbx>
                        <w:txbxContent>
                          <w:p w14:paraId="262CB628" w14:textId="7D4988EA" w:rsidR="006265E9" w:rsidRPr="006265E9" w:rsidRDefault="006265E9" w:rsidP="006265E9">
                            <w:pPr>
                              <w:jc w:val="center"/>
                              <w:rPr>
                                <w:sz w:val="36"/>
                                <w:szCs w:val="36"/>
                              </w:rPr>
                            </w:pPr>
                            <w:r w:rsidRPr="006265E9">
                              <w:rPr>
                                <w:sz w:val="36"/>
                                <w:szCs w:val="36"/>
                              </w:rPr>
                              <w:t>St Patrick’s Primary School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BDB689F" id="_x0000_t202" coordsize="21600,21600" o:spt="202" path="m,l,21600r21600,l21600,xe">
                <v:stroke joinstyle="miter"/>
                <v:path gradientshapeok="t" o:connecttype="rect"/>
              </v:shapetype>
              <v:shape id="Text Box 2" o:spid="_x0000_s1026" type="#_x0000_t202" style="position:absolute;margin-left:0;margin-top:49.9pt;width:185.9pt;height:110.6pt;z-index:251659264;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nykRAIAAL4EAAAOAAAAZHJzL2Uyb0RvYy54bWysVF1v0zAUfUfiP1h+p0m6rrCo6TQ6hpDG&#10;hxj8ANdxGgvH19huk+7Xc22nWQUTD4gXy/H1PT73nHuzuh46RQ7COgm6osUsp0RoDrXUu4p+/3b3&#10;6g0lzjNdMwVaVPQoHL1ev3yx6k0p5tCCqoUlCKJd2ZuKtt6bMsscb0XH3AyM0BhswHbM46fdZbVl&#10;PaJ3Kpvn+TLrwdbGAhfO4eltCtJ1xG8awf3npnHCE1VR5ObjauO6DWu2XrFyZ5lpJR9psH9g0TGp&#10;8dEJ6pZ5RvZW/gHVSW7BQeNnHLoMmkZyEWvAaor8t2oeWmZErAXFcWaSyf0/WP7p8GC+WOKHtzCg&#10;gbEIZ+6B/3BEw6ZleidurIW+FazGh4sgWdYbV46pQWpXugCy7T9CjSazvYcINDS2C6pgnQTR0YDj&#10;JLoYPOF4OL9Y5lcXGOIYKxb5YjmPtmSsPKUb6/x7AR0Jm4padDXCs8O984EOK09XwmtKhzXwfafr&#10;aLBnUqU9Xg3hWEDgPLL3RyVS6lfREFkHXkmK0Ihioyw5MGwhxrnQfplCLatFOi4u8/xEOrZuyIi8&#10;lEbAgNxIpSbsUebnsVNB4/2QKmIfT8n534il5CkjvgzaT8md1GCfA1A+OYtM0/2TSEma4LEftgPi&#10;h+0W6iMabiENFP4AcNOCfaSkx2GqqPu5Z1ZQoj5obJqrYrEI0xc/Fpev0WFizyPb8wjTHKEq6ilJ&#10;242PExuKceYGm+tORtufmIxkcUii6uNAhyk8/463nn47618AAAD//wMAUEsDBBQABgAIAAAAIQDr&#10;saue3AAAAAcBAAAPAAAAZHJzL2Rvd25yZXYueG1sTI/BTsMwEETvSPyDtZW4USepBG2IU6FKEMSN&#10;FgmObrwkofY6xG6T/j3LqdxmNauZN8V6claccAidJwXpPAGBVHvTUaPgffd0uwQRoiajrSdUcMYA&#10;6/L6qtC58SO94WkbG8EhFHKtoI2xz6UMdYtOh7nvkdj78oPTkc+hkWbQI4c7K7MkuZNOd8QNre5x&#10;02J92B6dgvCy2GT241x9y+rVPv/ET1ONXqmb2fT4ACLiFC/P8IfP6FAy094fyQRhFfCQqGC1Yn52&#10;F/cpiz2LLE1AloX8z1/+AgAA//8DAFBLAQItABQABgAIAAAAIQC2gziS/gAAAOEBAAATAAAAAAAA&#10;AAAAAAAAAAAAAABbQ29udGVudF9UeXBlc10ueG1sUEsBAi0AFAAGAAgAAAAhADj9If/WAAAAlAEA&#10;AAsAAAAAAAAAAAAAAAAALwEAAF9yZWxzLy5yZWxzUEsBAi0AFAAGAAgAAAAhAOX2fKREAgAAvgQA&#10;AA4AAAAAAAAAAAAAAAAALgIAAGRycy9lMm9Eb2MueG1sUEsBAi0AFAAGAAgAAAAhAOuxq57cAAAA&#10;BwEAAA8AAAAAAAAAAAAAAAAAngQAAGRycy9kb3ducmV2LnhtbFBLBQYAAAAABAAEAPMAAACnBQAA&#10;AAA=&#10;" fillcolor="#4ea72e [3209]" strokecolor="#0b1807 [489]" strokeweight="1.5pt">
                <v:textbox style="mso-fit-shape-to-text:t">
                  <w:txbxContent>
                    <w:p w14:paraId="262CB628" w14:textId="7D4988EA" w:rsidR="006265E9" w:rsidRPr="006265E9" w:rsidRDefault="006265E9" w:rsidP="006265E9">
                      <w:pPr>
                        <w:jc w:val="center"/>
                        <w:rPr>
                          <w:sz w:val="36"/>
                          <w:szCs w:val="36"/>
                        </w:rPr>
                      </w:pPr>
                      <w:r w:rsidRPr="006265E9">
                        <w:rPr>
                          <w:sz w:val="36"/>
                          <w:szCs w:val="36"/>
                        </w:rPr>
                        <w:t>St Patrick’s Primary School</w:t>
                      </w:r>
                    </w:p>
                  </w:txbxContent>
                </v:textbox>
                <w10:wrap type="square" anchorx="margin"/>
              </v:shape>
            </w:pict>
          </mc:Fallback>
        </mc:AlternateContent>
      </w:r>
      <w:r w:rsidRPr="006265E9">
        <w:rPr>
          <w:noProof/>
        </w:rPr>
        <w:drawing>
          <wp:inline distT="0" distB="0" distL="0" distR="0" wp14:anchorId="08439ABA" wp14:editId="1220B3E5">
            <wp:extent cx="1790700" cy="1181100"/>
            <wp:effectExtent l="0" t="0" r="0" b="0"/>
            <wp:docPr id="394405146" name="Picture 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405146" name="Picture 4" descr="A black and white logo&#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0700" cy="1181100"/>
                    </a:xfrm>
                    <a:prstGeom prst="rect">
                      <a:avLst/>
                    </a:prstGeom>
                    <a:noFill/>
                    <a:ln>
                      <a:noFill/>
                    </a:ln>
                  </pic:spPr>
                </pic:pic>
              </a:graphicData>
            </a:graphic>
          </wp:inline>
        </w:drawing>
      </w:r>
    </w:p>
    <w:p w14:paraId="3A83D33F" w14:textId="77777777" w:rsidR="006265E9" w:rsidRDefault="006265E9"/>
    <w:p w14:paraId="70A813B5" w14:textId="54AAF1D7" w:rsidR="006265E9" w:rsidRDefault="006265E9"/>
    <w:p w14:paraId="235442A7" w14:textId="646BB6E8" w:rsidR="006265E9" w:rsidRDefault="00905C6B" w:rsidP="006265E9">
      <w:pPr>
        <w:jc w:val="center"/>
        <w:rPr>
          <w:rFonts w:ascii="Comic Sans MS" w:hAnsi="Comic Sans MS"/>
          <w:sz w:val="56"/>
          <w:szCs w:val="56"/>
        </w:rPr>
      </w:pPr>
      <w:r w:rsidRPr="006265E9">
        <w:rPr>
          <w:rFonts w:ascii="Comic Sans MS" w:hAnsi="Comic Sans MS"/>
          <w:noProof/>
        </w:rPr>
        <w:drawing>
          <wp:anchor distT="0" distB="0" distL="114300" distR="114300" simplePos="0" relativeHeight="251663360" behindDoc="1" locked="0" layoutInCell="1" allowOverlap="1" wp14:anchorId="43257681" wp14:editId="377F2361">
            <wp:simplePos x="0" y="0"/>
            <wp:positionH relativeFrom="margin">
              <wp:align>center</wp:align>
            </wp:positionH>
            <wp:positionV relativeFrom="paragraph">
              <wp:posOffset>600075</wp:posOffset>
            </wp:positionV>
            <wp:extent cx="2032380" cy="1403350"/>
            <wp:effectExtent l="0" t="0" r="6350" b="6350"/>
            <wp:wrapTight wrapText="bothSides">
              <wp:wrapPolygon edited="0">
                <wp:start x="0" y="0"/>
                <wp:lineTo x="0" y="21405"/>
                <wp:lineTo x="21465" y="21405"/>
                <wp:lineTo x="21465" y="0"/>
                <wp:lineTo x="0" y="0"/>
              </wp:wrapPolygon>
            </wp:wrapTight>
            <wp:docPr id="1215834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34512"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380" cy="1403350"/>
                    </a:xfrm>
                    <a:prstGeom prst="rect">
                      <a:avLst/>
                    </a:prstGeom>
                  </pic:spPr>
                </pic:pic>
              </a:graphicData>
            </a:graphic>
            <wp14:sizeRelH relativeFrom="page">
              <wp14:pctWidth>0</wp14:pctWidth>
            </wp14:sizeRelH>
            <wp14:sizeRelV relativeFrom="page">
              <wp14:pctHeight>0</wp14:pctHeight>
            </wp14:sizeRelV>
          </wp:anchor>
        </w:drawing>
      </w:r>
      <w:r w:rsidR="006265E9" w:rsidRPr="006265E9">
        <w:rPr>
          <w:rFonts w:ascii="Comic Sans MS" w:hAnsi="Comic Sans MS"/>
          <w:sz w:val="56"/>
          <w:szCs w:val="56"/>
        </w:rPr>
        <w:t>SCHOOL IMPROVEMENT PLAN 2026-2027</w:t>
      </w:r>
    </w:p>
    <w:p w14:paraId="38BFD0B6" w14:textId="31D1A650" w:rsidR="006265E9" w:rsidRDefault="008E0DE5" w:rsidP="006265E9">
      <w:pPr>
        <w:jc w:val="center"/>
        <w:rPr>
          <w:rFonts w:ascii="Comic Sans MS" w:hAnsi="Comic Sans MS"/>
        </w:rPr>
      </w:pPr>
      <w:r>
        <w:rPr>
          <w:noProof/>
        </w:rPr>
        <w:drawing>
          <wp:anchor distT="0" distB="0" distL="114300" distR="114300" simplePos="0" relativeHeight="251662336" behindDoc="1" locked="0" layoutInCell="1" allowOverlap="1" wp14:anchorId="311E2070" wp14:editId="729654F0">
            <wp:simplePos x="0" y="0"/>
            <wp:positionH relativeFrom="column">
              <wp:posOffset>1136248</wp:posOffset>
            </wp:positionH>
            <wp:positionV relativeFrom="paragraph">
              <wp:posOffset>50492</wp:posOffset>
            </wp:positionV>
            <wp:extent cx="1136650" cy="1136650"/>
            <wp:effectExtent l="0" t="0" r="6350" b="6350"/>
            <wp:wrapTight wrapText="bothSides">
              <wp:wrapPolygon edited="0">
                <wp:start x="0" y="0"/>
                <wp:lineTo x="0" y="21359"/>
                <wp:lineTo x="21359" y="21359"/>
                <wp:lineTo x="21359" y="0"/>
                <wp:lineTo x="0" y="0"/>
              </wp:wrapPolygon>
            </wp:wrapTight>
            <wp:docPr id="1636399847" name="Picture 5" descr="Fairtrade Award | Curri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airtrade Award | Currie Primary Scho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6650" cy="1136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936" behindDoc="1" locked="0" layoutInCell="1" allowOverlap="1" wp14:anchorId="72F3CA40" wp14:editId="192AA1A5">
            <wp:simplePos x="0" y="0"/>
            <wp:positionH relativeFrom="margin">
              <wp:posOffset>2231792</wp:posOffset>
            </wp:positionH>
            <wp:positionV relativeFrom="paragraph">
              <wp:posOffset>12065</wp:posOffset>
            </wp:positionV>
            <wp:extent cx="1225550" cy="1185545"/>
            <wp:effectExtent l="0" t="0" r="0" b="0"/>
            <wp:wrapTight wrapText="bothSides">
              <wp:wrapPolygon edited="0">
                <wp:start x="0" y="0"/>
                <wp:lineTo x="0" y="21172"/>
                <wp:lineTo x="21152" y="21172"/>
                <wp:lineTo x="21152" y="0"/>
                <wp:lineTo x="0" y="0"/>
              </wp:wrapPolygon>
            </wp:wrapTight>
            <wp:docPr id="3" name="Picture 2" descr="A room with a tent a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oom with a tent and a tab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5550" cy="11855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5F0C6C33" wp14:editId="76F434ED">
            <wp:simplePos x="0" y="0"/>
            <wp:positionH relativeFrom="column">
              <wp:posOffset>6820089</wp:posOffset>
            </wp:positionH>
            <wp:positionV relativeFrom="paragraph">
              <wp:posOffset>9562</wp:posOffset>
            </wp:positionV>
            <wp:extent cx="1790602" cy="1377950"/>
            <wp:effectExtent l="0" t="0" r="635" b="0"/>
            <wp:wrapTight wrapText="bothSides">
              <wp:wrapPolygon edited="0">
                <wp:start x="0" y="0"/>
                <wp:lineTo x="0" y="21202"/>
                <wp:lineTo x="21378" y="21202"/>
                <wp:lineTo x="21378" y="0"/>
                <wp:lineTo x="0" y="0"/>
              </wp:wrapPolygon>
            </wp:wrapTight>
            <wp:docPr id="1007473729" name="Picture 7" descr="Gold Sports Award – Jordanhill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old Sports Award – Jordanhill Scho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0602" cy="1377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0DE5">
        <w:rPr>
          <w:rFonts w:ascii="Comic Sans MS" w:hAnsi="Comic Sans MS"/>
          <w:noProof/>
        </w:rPr>
        <w:drawing>
          <wp:anchor distT="0" distB="0" distL="114300" distR="114300" simplePos="0" relativeHeight="251686912" behindDoc="1" locked="0" layoutInCell="1" allowOverlap="1" wp14:anchorId="070F136C" wp14:editId="56B92E1B">
            <wp:simplePos x="0" y="0"/>
            <wp:positionH relativeFrom="column">
              <wp:posOffset>5621599</wp:posOffset>
            </wp:positionH>
            <wp:positionV relativeFrom="paragraph">
              <wp:posOffset>12914</wp:posOffset>
            </wp:positionV>
            <wp:extent cx="917575" cy="1312545"/>
            <wp:effectExtent l="0" t="0" r="0" b="1905"/>
            <wp:wrapTight wrapText="bothSides">
              <wp:wrapPolygon edited="0">
                <wp:start x="0" y="0"/>
                <wp:lineTo x="0" y="21318"/>
                <wp:lineTo x="21077" y="21318"/>
                <wp:lineTo x="21077" y="0"/>
                <wp:lineTo x="0" y="0"/>
              </wp:wrapPolygon>
            </wp:wrapTight>
            <wp:docPr id="673340969" name="Picture 1" descr="A certificate of a school aw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340969" name="Picture 1" descr="A certificate of a school awar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7575" cy="1312545"/>
                    </a:xfrm>
                    <a:prstGeom prst="rect">
                      <a:avLst/>
                    </a:prstGeom>
                  </pic:spPr>
                </pic:pic>
              </a:graphicData>
            </a:graphic>
            <wp14:sizeRelH relativeFrom="page">
              <wp14:pctWidth>0</wp14:pctWidth>
            </wp14:sizeRelH>
            <wp14:sizeRelV relativeFrom="page">
              <wp14:pctHeight>0</wp14:pctHeight>
            </wp14:sizeRelV>
          </wp:anchor>
        </w:drawing>
      </w:r>
      <w:r w:rsidR="00C30F52">
        <w:rPr>
          <w:noProof/>
          <w:lang w:eastAsia="en-GB"/>
        </w:rPr>
        <w:drawing>
          <wp:anchor distT="0" distB="0" distL="114300" distR="114300" simplePos="0" relativeHeight="251661312" behindDoc="1" locked="0" layoutInCell="1" allowOverlap="1" wp14:anchorId="764A8E7E" wp14:editId="35FDB34F">
            <wp:simplePos x="0" y="0"/>
            <wp:positionH relativeFrom="margin">
              <wp:posOffset>-63500</wp:posOffset>
            </wp:positionH>
            <wp:positionV relativeFrom="paragraph">
              <wp:posOffset>31750</wp:posOffset>
            </wp:positionV>
            <wp:extent cx="1289761" cy="1240155"/>
            <wp:effectExtent l="0" t="0" r="5715" b="0"/>
            <wp:wrapNone/>
            <wp:docPr id="4" name="Picture 4" descr="C:\Users\sa99lgray6\AppData\Local\Microsoft\Windows\INetCache\Content.Outlook\QLZP2QG1\RRSA Gold.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1289761" cy="1240155"/>
                    </a:xfrm>
                    <a:prstGeom prst="rect">
                      <a:avLst/>
                    </a:prstGeom>
                    <a:noFill/>
                    <a:ln>
                      <a:noFill/>
                      <a:prstDash/>
                    </a:ln>
                  </pic:spPr>
                </pic:pic>
              </a:graphicData>
            </a:graphic>
          </wp:anchor>
        </w:drawing>
      </w:r>
    </w:p>
    <w:p w14:paraId="5A7871C4" w14:textId="0620F8AC" w:rsidR="00C30F52" w:rsidRDefault="00C30F52" w:rsidP="006265E9">
      <w:pPr>
        <w:jc w:val="center"/>
        <w:rPr>
          <w:rFonts w:ascii="Comic Sans MS" w:hAnsi="Comic Sans MS"/>
        </w:rPr>
      </w:pPr>
    </w:p>
    <w:p w14:paraId="03C4440C" w14:textId="77777777" w:rsidR="00C30F52" w:rsidRDefault="00C30F52" w:rsidP="006265E9">
      <w:pPr>
        <w:jc w:val="center"/>
        <w:rPr>
          <w:rFonts w:ascii="Comic Sans MS" w:hAnsi="Comic Sans MS"/>
        </w:rPr>
      </w:pPr>
    </w:p>
    <w:p w14:paraId="2DEEA689" w14:textId="77777777" w:rsidR="00C30F52" w:rsidRDefault="00C30F52" w:rsidP="006265E9">
      <w:pPr>
        <w:jc w:val="center"/>
        <w:rPr>
          <w:rFonts w:ascii="Comic Sans MS" w:hAnsi="Comic Sans MS"/>
        </w:rPr>
      </w:pPr>
    </w:p>
    <w:p w14:paraId="329400E9" w14:textId="5A4CCB7E" w:rsidR="008E0DE5" w:rsidRDefault="008E0DE5" w:rsidP="008E0DE5">
      <w:pPr>
        <w:pStyle w:val="NormalWeb"/>
      </w:pPr>
    </w:p>
    <w:p w14:paraId="043FD4DE" w14:textId="7372AFAC" w:rsidR="00C30F52" w:rsidRDefault="00905C6B" w:rsidP="006265E9">
      <w:pPr>
        <w:jc w:val="center"/>
        <w:rPr>
          <w:rFonts w:ascii="Comic Sans MS" w:hAnsi="Comic Sans MS"/>
        </w:rPr>
      </w:pPr>
      <w:r>
        <w:rPr>
          <w:noProof/>
        </w:rPr>
        <w:drawing>
          <wp:anchor distT="0" distB="0" distL="114300" distR="114300" simplePos="0" relativeHeight="251668480" behindDoc="0" locked="0" layoutInCell="1" allowOverlap="1" wp14:anchorId="7F41A0E9" wp14:editId="11CA4A1B">
            <wp:simplePos x="0" y="0"/>
            <wp:positionH relativeFrom="margin">
              <wp:align>center</wp:align>
            </wp:positionH>
            <wp:positionV relativeFrom="paragraph">
              <wp:posOffset>118745</wp:posOffset>
            </wp:positionV>
            <wp:extent cx="2233573" cy="495183"/>
            <wp:effectExtent l="0" t="0" r="0" b="635"/>
            <wp:wrapNone/>
            <wp:docPr id="1239537441" name="Picture 1239537441" descr="Promise Scotland highlights research on National Care Service propos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mise Scotland highlights research on National Care Service proposals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33573" cy="4951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EF0099" w14:textId="3CED3763" w:rsidR="00905C6B" w:rsidRDefault="00905C6B" w:rsidP="006265E9">
      <w:pPr>
        <w:jc w:val="center"/>
        <w:rPr>
          <w:rFonts w:ascii="Comic Sans MS" w:hAnsi="Comic Sans MS"/>
        </w:rPr>
      </w:pPr>
    </w:p>
    <w:p w14:paraId="6E83F150" w14:textId="6C4BAEC4" w:rsidR="00C30F52" w:rsidRDefault="00C30F52" w:rsidP="006265E9">
      <w:pPr>
        <w:jc w:val="center"/>
        <w:rPr>
          <w:rFonts w:ascii="Comic Sans MS" w:hAnsi="Comic Sans MS"/>
        </w:rPr>
      </w:pPr>
      <w:r>
        <w:rPr>
          <w:rFonts w:ascii="Comic Sans MS" w:hAnsi="Comic Sans MS"/>
        </w:rPr>
        <w:t>Article 28: Every child has the right to an education</w:t>
      </w:r>
    </w:p>
    <w:p w14:paraId="32428CA5" w14:textId="77777777" w:rsidR="008E0DE5" w:rsidRDefault="00C30F52" w:rsidP="008E0DE5">
      <w:pPr>
        <w:jc w:val="center"/>
        <w:rPr>
          <w:rFonts w:ascii="Comic Sans MS" w:hAnsi="Comic Sans MS"/>
        </w:rPr>
      </w:pPr>
      <w:r>
        <w:rPr>
          <w:rFonts w:ascii="Comic Sans MS" w:hAnsi="Comic Sans MS"/>
        </w:rPr>
        <w:t>Article 3: The best interests of the child must be a top priority in all things that affect children.</w:t>
      </w:r>
    </w:p>
    <w:p w14:paraId="47B39B12" w14:textId="5FBB5F44" w:rsidR="00C30F52" w:rsidRPr="00D067A0" w:rsidRDefault="00C30F52" w:rsidP="008E0DE5">
      <w:pPr>
        <w:jc w:val="center"/>
        <w:rPr>
          <w:rFonts w:ascii="Century Gothic" w:hAnsi="Century Gothic"/>
        </w:rPr>
      </w:pPr>
      <w:r w:rsidRPr="00D067A0">
        <w:rPr>
          <w:rFonts w:ascii="Century Gothic" w:hAnsi="Century Gothic" w:cs="Arial"/>
          <w:noProof/>
          <w:color w:val="00B050"/>
          <w:sz w:val="52"/>
          <w:szCs w:val="52"/>
        </w:rPr>
        <w:lastRenderedPageBreak/>
        <w:drawing>
          <wp:anchor distT="0" distB="0" distL="114300" distR="114300" simplePos="0" relativeHeight="251634176" behindDoc="1" locked="0" layoutInCell="1" allowOverlap="1" wp14:anchorId="62A87168" wp14:editId="731391E6">
            <wp:simplePos x="0" y="0"/>
            <wp:positionH relativeFrom="column">
              <wp:posOffset>8069388</wp:posOffset>
            </wp:positionH>
            <wp:positionV relativeFrom="paragraph">
              <wp:posOffset>-403536</wp:posOffset>
            </wp:positionV>
            <wp:extent cx="829310" cy="1160145"/>
            <wp:effectExtent l="0" t="0" r="0" b="0"/>
            <wp:wrapTight wrapText="bothSides">
              <wp:wrapPolygon edited="0">
                <wp:start x="0" y="0"/>
                <wp:lineTo x="0" y="21281"/>
                <wp:lineTo x="21335" y="21281"/>
                <wp:lineTo x="21335" y="0"/>
                <wp:lineTo x="0" y="0"/>
              </wp:wrapPolygon>
            </wp:wrapTight>
            <wp:docPr id="1" name="Picture 1" descr="A red oval with a cross and a check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oval with a cross and a check mark&#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29310" cy="1160145"/>
                    </a:xfrm>
                    <a:prstGeom prst="rect">
                      <a:avLst/>
                    </a:prstGeom>
                  </pic:spPr>
                </pic:pic>
              </a:graphicData>
            </a:graphic>
            <wp14:sizeRelH relativeFrom="page">
              <wp14:pctWidth>0</wp14:pctWidth>
            </wp14:sizeRelH>
            <wp14:sizeRelV relativeFrom="page">
              <wp14:pctHeight>0</wp14:pctHeight>
            </wp14:sizeRelV>
          </wp:anchor>
        </w:drawing>
      </w:r>
      <w:r w:rsidRPr="00D067A0">
        <w:rPr>
          <w:rFonts w:ascii="Century Gothic" w:hAnsi="Century Gothic" w:cs="Arial"/>
          <w:color w:val="00B050"/>
          <w:sz w:val="52"/>
          <w:szCs w:val="52"/>
        </w:rPr>
        <w:t>OUR VISION, VALUES AND AIMS</w:t>
      </w:r>
      <w:r w:rsidRPr="00D067A0">
        <w:rPr>
          <w:rFonts w:ascii="Century Gothic" w:hAnsi="Century Gothic"/>
          <w:sz w:val="22"/>
          <w:szCs w:val="22"/>
        </w:rPr>
        <w:tab/>
      </w:r>
      <w:r w:rsidRPr="00D067A0">
        <w:rPr>
          <w:rFonts w:ascii="Century Gothic" w:hAnsi="Century Gothic"/>
          <w:sz w:val="22"/>
          <w:szCs w:val="22"/>
        </w:rPr>
        <w:tab/>
      </w:r>
      <w:r w:rsidRPr="00D067A0">
        <w:rPr>
          <w:rFonts w:ascii="Century Gothic" w:hAnsi="Century Gothic"/>
          <w:sz w:val="22"/>
          <w:szCs w:val="22"/>
        </w:rPr>
        <w:tab/>
      </w:r>
      <w:r w:rsidRPr="00D067A0">
        <w:rPr>
          <w:rFonts w:ascii="Century Gothic" w:hAnsi="Century Gothic"/>
          <w:sz w:val="22"/>
          <w:szCs w:val="22"/>
        </w:rPr>
        <w:tab/>
      </w:r>
      <w:r w:rsidRPr="00D067A0">
        <w:rPr>
          <w:rFonts w:ascii="Century Gothic" w:hAnsi="Century Gothic"/>
          <w:sz w:val="22"/>
          <w:szCs w:val="22"/>
        </w:rPr>
        <w:tab/>
      </w:r>
      <w:r w:rsidRPr="00D067A0">
        <w:rPr>
          <w:rFonts w:ascii="Century Gothic" w:hAnsi="Century Gothic"/>
          <w:sz w:val="22"/>
          <w:szCs w:val="22"/>
        </w:rPr>
        <w:tab/>
      </w:r>
    </w:p>
    <w:p w14:paraId="5050D336" w14:textId="77777777" w:rsidR="00C30F52" w:rsidRPr="00D067A0" w:rsidRDefault="00C30F52" w:rsidP="00C30F52">
      <w:pPr>
        <w:shd w:val="clear" w:color="auto" w:fill="83CAEB" w:themeFill="accent1" w:themeFillTint="66"/>
        <w:rPr>
          <w:rFonts w:ascii="Century Gothic" w:hAnsi="Century Gothic" w:cstheme="minorHAnsi"/>
          <w:sz w:val="18"/>
          <w:szCs w:val="18"/>
        </w:rPr>
      </w:pPr>
      <w:r w:rsidRPr="00D067A0">
        <w:rPr>
          <w:rFonts w:ascii="Century Gothic" w:hAnsi="Century Gothic" w:cstheme="minorHAnsi"/>
          <w:sz w:val="18"/>
          <w:szCs w:val="18"/>
        </w:rPr>
        <w:t>Vision</w:t>
      </w:r>
    </w:p>
    <w:p w14:paraId="47C39802" w14:textId="77777777" w:rsidR="00C30F52" w:rsidRPr="00D067A0" w:rsidRDefault="00C30F52" w:rsidP="00C30F52">
      <w:pPr>
        <w:widowControl w:val="0"/>
        <w:spacing w:after="200" w:line="276" w:lineRule="auto"/>
        <w:contextualSpacing/>
        <w:rPr>
          <w:rFonts w:ascii="Century Gothic" w:eastAsiaTheme="minorEastAsia" w:hAnsi="Century Gothic" w:cstheme="minorHAnsi"/>
          <w:i/>
          <w:iCs/>
          <w:sz w:val="18"/>
          <w:szCs w:val="18"/>
          <w:u w:val="single"/>
          <w:lang w:eastAsia="en-GB"/>
        </w:rPr>
      </w:pPr>
    </w:p>
    <w:p w14:paraId="35AB52F4" w14:textId="77777777" w:rsidR="00C30F52" w:rsidRPr="00D067A0" w:rsidRDefault="00C30F52" w:rsidP="00C30F52">
      <w:pPr>
        <w:jc w:val="center"/>
        <w:rPr>
          <w:rFonts w:ascii="Century Gothic" w:hAnsi="Century Gothic" w:cstheme="minorHAnsi"/>
          <w:color w:val="00B050"/>
          <w:sz w:val="18"/>
          <w:szCs w:val="18"/>
        </w:rPr>
      </w:pPr>
      <w:r w:rsidRPr="00D067A0">
        <w:rPr>
          <w:rFonts w:ascii="Century Gothic" w:hAnsi="Century Gothic" w:cstheme="minorHAnsi"/>
          <w:sz w:val="18"/>
          <w:szCs w:val="18"/>
        </w:rPr>
        <w:t>In St Patrick’s Primary we strive to provide a secure, happy, caring school in which each child is nurtured and</w:t>
      </w:r>
      <w:r w:rsidRPr="00D067A0">
        <w:rPr>
          <w:rFonts w:ascii="Century Gothic" w:eastAsiaTheme="minorEastAsia" w:hAnsi="Century Gothic" w:cstheme="minorHAnsi"/>
          <w:sz w:val="18"/>
          <w:szCs w:val="18"/>
          <w:lang w:eastAsia="en-GB"/>
        </w:rPr>
        <w:t xml:space="preserve"> </w:t>
      </w:r>
      <w:r w:rsidRPr="00D067A0">
        <w:rPr>
          <w:rFonts w:ascii="Century Gothic" w:hAnsi="Century Gothic" w:cstheme="minorHAnsi"/>
          <w:sz w:val="18"/>
          <w:szCs w:val="18"/>
        </w:rPr>
        <w:t>empowered to achieve his/her full potential through effective learning and teaching experiences of the highest</w:t>
      </w:r>
      <w:r w:rsidRPr="00D067A0">
        <w:rPr>
          <w:rFonts w:ascii="Century Gothic" w:eastAsiaTheme="minorEastAsia" w:hAnsi="Century Gothic" w:cstheme="minorHAnsi"/>
          <w:sz w:val="18"/>
          <w:szCs w:val="18"/>
          <w:lang w:eastAsia="en-GB"/>
        </w:rPr>
        <w:t xml:space="preserve"> </w:t>
      </w:r>
      <w:r w:rsidRPr="00D067A0">
        <w:rPr>
          <w:rFonts w:ascii="Century Gothic" w:hAnsi="Century Gothic" w:cstheme="minorHAnsi"/>
          <w:sz w:val="18"/>
          <w:szCs w:val="18"/>
        </w:rPr>
        <w:t xml:space="preserve">quality. We are inspired by our Patron Saint, St Patrick: </w:t>
      </w:r>
      <w:r w:rsidRPr="00D067A0">
        <w:rPr>
          <w:rFonts w:ascii="Century Gothic" w:hAnsi="Century Gothic" w:cstheme="minorHAnsi"/>
          <w:sz w:val="18"/>
          <w:szCs w:val="18"/>
        </w:rPr>
        <w:br/>
      </w:r>
      <w:r w:rsidRPr="00D067A0">
        <w:rPr>
          <w:rFonts w:ascii="Century Gothic" w:hAnsi="Century Gothic" w:cstheme="minorHAnsi"/>
          <w:color w:val="00B050"/>
          <w:sz w:val="18"/>
          <w:szCs w:val="18"/>
        </w:rPr>
        <w:t>Inspire me to shine in all I say, all I do and all</w:t>
      </w:r>
      <w:r w:rsidRPr="00D067A0">
        <w:rPr>
          <w:rFonts w:ascii="Century Gothic" w:eastAsiaTheme="minorEastAsia" w:hAnsi="Century Gothic" w:cstheme="minorHAnsi"/>
          <w:color w:val="00B050"/>
          <w:sz w:val="18"/>
          <w:szCs w:val="18"/>
          <w:lang w:eastAsia="en-GB"/>
        </w:rPr>
        <w:t xml:space="preserve"> </w:t>
      </w:r>
      <w:r w:rsidRPr="00D067A0">
        <w:rPr>
          <w:rFonts w:ascii="Century Gothic" w:hAnsi="Century Gothic" w:cstheme="minorHAnsi"/>
          <w:color w:val="00B050"/>
          <w:sz w:val="18"/>
          <w:szCs w:val="18"/>
        </w:rPr>
        <w:t>I am.</w:t>
      </w:r>
    </w:p>
    <w:p w14:paraId="089A2666" w14:textId="77777777" w:rsidR="00C30F52" w:rsidRPr="00D067A0" w:rsidRDefault="00C30F52" w:rsidP="00C30F52">
      <w:pPr>
        <w:rPr>
          <w:rFonts w:ascii="Century Gothic" w:eastAsiaTheme="minorEastAsia" w:hAnsi="Century Gothic" w:cstheme="minorHAnsi"/>
          <w:sz w:val="18"/>
          <w:szCs w:val="18"/>
          <w:lang w:eastAsia="en-GB"/>
        </w:rPr>
      </w:pPr>
    </w:p>
    <w:p w14:paraId="1CBFBCAC" w14:textId="77777777" w:rsidR="00C30F52" w:rsidRPr="00D067A0" w:rsidRDefault="00C30F52" w:rsidP="00C30F52">
      <w:pPr>
        <w:shd w:val="clear" w:color="auto" w:fill="83CAEB" w:themeFill="accent1" w:themeFillTint="66"/>
        <w:rPr>
          <w:rFonts w:ascii="Century Gothic" w:hAnsi="Century Gothic" w:cstheme="minorHAnsi"/>
          <w:sz w:val="18"/>
          <w:szCs w:val="18"/>
        </w:rPr>
      </w:pPr>
      <w:r w:rsidRPr="00D067A0">
        <w:rPr>
          <w:rFonts w:ascii="Century Gothic" w:hAnsi="Century Gothic" w:cstheme="minorHAnsi"/>
          <w:sz w:val="18"/>
          <w:szCs w:val="18"/>
        </w:rPr>
        <w:t>Values</w:t>
      </w:r>
    </w:p>
    <w:p w14:paraId="02B5CD02" w14:textId="77ADB7A1" w:rsidR="00C30F52" w:rsidRPr="00D067A0" w:rsidRDefault="00C30F52" w:rsidP="00C30F52">
      <w:pPr>
        <w:numPr>
          <w:ilvl w:val="0"/>
          <w:numId w:val="1"/>
        </w:numPr>
        <w:spacing w:after="200" w:line="276" w:lineRule="auto"/>
        <w:contextualSpacing/>
        <w:jc w:val="both"/>
        <w:rPr>
          <w:rFonts w:ascii="Century Gothic" w:eastAsiaTheme="minorEastAsia" w:hAnsi="Century Gothic" w:cstheme="minorHAnsi"/>
          <w:sz w:val="18"/>
          <w:szCs w:val="18"/>
          <w:lang w:eastAsia="en-GB"/>
        </w:rPr>
      </w:pPr>
      <w:r w:rsidRPr="00D067A0">
        <w:rPr>
          <w:rFonts w:ascii="Century Gothic" w:eastAsiaTheme="minorEastAsia" w:hAnsi="Century Gothic" w:cstheme="minorHAnsi"/>
          <w:sz w:val="18"/>
          <w:szCs w:val="18"/>
          <w:lang w:eastAsia="en-GB"/>
        </w:rPr>
        <w:t xml:space="preserve">As a Catholic school, our Christian Faith and Gospel Values permeate all aspects of our school life. Having revisited our Values in session 18/19 and in consultation with parents, pupils, staff and our local community our new school values are: </w:t>
      </w:r>
    </w:p>
    <w:p w14:paraId="138673E3" w14:textId="77777777" w:rsidR="00C30F52" w:rsidRPr="00D067A0" w:rsidRDefault="00C30F52" w:rsidP="00C30F52">
      <w:pPr>
        <w:pStyle w:val="ListParagraph"/>
        <w:numPr>
          <w:ilvl w:val="0"/>
          <w:numId w:val="1"/>
        </w:numPr>
        <w:spacing w:after="200" w:line="276" w:lineRule="auto"/>
        <w:jc w:val="center"/>
        <w:rPr>
          <w:rFonts w:ascii="Century Gothic" w:eastAsiaTheme="minorEastAsia" w:hAnsi="Century Gothic" w:cstheme="minorHAnsi"/>
          <w:sz w:val="18"/>
          <w:szCs w:val="18"/>
          <w:lang w:eastAsia="en-GB"/>
        </w:rPr>
      </w:pPr>
      <w:r w:rsidRPr="00D067A0">
        <w:rPr>
          <w:rFonts w:ascii="Century Gothic" w:eastAsiaTheme="minorEastAsia" w:hAnsi="Century Gothic" w:cstheme="minorHAnsi"/>
          <w:sz w:val="18"/>
          <w:szCs w:val="18"/>
          <w:lang w:eastAsia="en-GB"/>
        </w:rPr>
        <w:t>Achievement</w:t>
      </w:r>
      <w:r w:rsidRPr="00D067A0">
        <w:rPr>
          <w:rFonts w:ascii="Century Gothic" w:eastAsiaTheme="minorEastAsia" w:hAnsi="Century Gothic" w:cstheme="minorHAnsi"/>
          <w:sz w:val="18"/>
          <w:szCs w:val="18"/>
          <w:lang w:eastAsia="en-GB"/>
        </w:rPr>
        <w:tab/>
      </w:r>
      <w:r w:rsidRPr="00D067A0">
        <w:rPr>
          <w:rFonts w:ascii="Century Gothic" w:eastAsiaTheme="minorEastAsia" w:hAnsi="Century Gothic" w:cstheme="minorHAnsi"/>
          <w:sz w:val="18"/>
          <w:szCs w:val="18"/>
          <w:lang w:eastAsia="en-GB"/>
        </w:rPr>
        <w:tab/>
        <w:t xml:space="preserve">Community </w:t>
      </w:r>
      <w:r w:rsidRPr="00D067A0">
        <w:rPr>
          <w:rFonts w:ascii="Century Gothic" w:eastAsiaTheme="minorEastAsia" w:hAnsi="Century Gothic" w:cstheme="minorHAnsi"/>
          <w:sz w:val="18"/>
          <w:szCs w:val="18"/>
          <w:lang w:eastAsia="en-GB"/>
        </w:rPr>
        <w:tab/>
      </w:r>
      <w:r w:rsidRPr="00D067A0">
        <w:rPr>
          <w:rFonts w:ascii="Century Gothic" w:eastAsiaTheme="minorEastAsia" w:hAnsi="Century Gothic" w:cstheme="minorHAnsi"/>
          <w:sz w:val="18"/>
          <w:szCs w:val="18"/>
          <w:lang w:eastAsia="en-GB"/>
        </w:rPr>
        <w:tab/>
        <w:t xml:space="preserve">Faith </w:t>
      </w:r>
      <w:r w:rsidRPr="00D067A0">
        <w:rPr>
          <w:rFonts w:ascii="Century Gothic" w:eastAsiaTheme="minorEastAsia" w:hAnsi="Century Gothic" w:cstheme="minorHAnsi"/>
          <w:sz w:val="18"/>
          <w:szCs w:val="18"/>
          <w:lang w:eastAsia="en-GB"/>
        </w:rPr>
        <w:tab/>
      </w:r>
      <w:r w:rsidRPr="00D067A0">
        <w:rPr>
          <w:rFonts w:ascii="Century Gothic" w:eastAsiaTheme="minorEastAsia" w:hAnsi="Century Gothic" w:cstheme="minorHAnsi"/>
          <w:sz w:val="18"/>
          <w:szCs w:val="18"/>
          <w:lang w:eastAsia="en-GB"/>
        </w:rPr>
        <w:tab/>
        <w:t xml:space="preserve">Inclusion </w:t>
      </w:r>
      <w:r w:rsidRPr="00D067A0">
        <w:rPr>
          <w:rFonts w:ascii="Century Gothic" w:eastAsiaTheme="minorEastAsia" w:hAnsi="Century Gothic" w:cstheme="minorHAnsi"/>
          <w:sz w:val="18"/>
          <w:szCs w:val="18"/>
          <w:lang w:eastAsia="en-GB"/>
        </w:rPr>
        <w:tab/>
      </w:r>
      <w:r w:rsidRPr="00D067A0">
        <w:rPr>
          <w:rFonts w:ascii="Century Gothic" w:eastAsiaTheme="minorEastAsia" w:hAnsi="Century Gothic" w:cstheme="minorHAnsi"/>
          <w:sz w:val="18"/>
          <w:szCs w:val="18"/>
          <w:lang w:eastAsia="en-GB"/>
        </w:rPr>
        <w:tab/>
        <w:t>Respect</w:t>
      </w:r>
    </w:p>
    <w:p w14:paraId="28187AC0" w14:textId="77777777" w:rsidR="00C30F52" w:rsidRPr="00D067A0" w:rsidRDefault="00C30F52" w:rsidP="00C30F52">
      <w:pPr>
        <w:shd w:val="clear" w:color="auto" w:fill="83CAEB" w:themeFill="accent1" w:themeFillTint="66"/>
        <w:rPr>
          <w:rFonts w:ascii="Century Gothic" w:hAnsi="Century Gothic" w:cstheme="minorHAnsi"/>
          <w:sz w:val="18"/>
          <w:szCs w:val="18"/>
        </w:rPr>
      </w:pPr>
      <w:r w:rsidRPr="00D067A0">
        <w:rPr>
          <w:rFonts w:ascii="Century Gothic" w:hAnsi="Century Gothic" w:cstheme="minorHAnsi"/>
          <w:sz w:val="18"/>
          <w:szCs w:val="18"/>
        </w:rPr>
        <w:t>AIMS</w:t>
      </w:r>
    </w:p>
    <w:p w14:paraId="4E29D378" w14:textId="77777777" w:rsidR="00C30F52" w:rsidRPr="00D067A0" w:rsidRDefault="00C30F52" w:rsidP="00C30F52">
      <w:pPr>
        <w:spacing w:after="200" w:line="276" w:lineRule="auto"/>
        <w:contextualSpacing/>
        <w:rPr>
          <w:rFonts w:ascii="Century Gothic" w:eastAsiaTheme="minorEastAsia" w:hAnsi="Century Gothic" w:cstheme="minorHAnsi"/>
          <w:sz w:val="18"/>
          <w:szCs w:val="18"/>
          <w:lang w:eastAsia="en-GB"/>
        </w:rPr>
      </w:pPr>
      <w:r w:rsidRPr="00D067A0">
        <w:rPr>
          <w:rFonts w:ascii="Century Gothic" w:eastAsiaTheme="minorEastAsia" w:hAnsi="Century Gothic" w:cstheme="minorHAnsi"/>
          <w:sz w:val="18"/>
          <w:szCs w:val="18"/>
          <w:lang w:eastAsia="en-GB"/>
        </w:rPr>
        <w:t xml:space="preserve">At St Patrick’s Primary we strive </w:t>
      </w:r>
      <w:proofErr w:type="gramStart"/>
      <w:r w:rsidRPr="00D067A0">
        <w:rPr>
          <w:rFonts w:ascii="Century Gothic" w:eastAsiaTheme="minorEastAsia" w:hAnsi="Century Gothic" w:cstheme="minorHAnsi"/>
          <w:sz w:val="18"/>
          <w:szCs w:val="18"/>
          <w:lang w:eastAsia="en-GB"/>
        </w:rPr>
        <w:t>to;</w:t>
      </w:r>
      <w:proofErr w:type="gramEnd"/>
    </w:p>
    <w:p w14:paraId="35A27384" w14:textId="77777777" w:rsidR="00C30F52" w:rsidRPr="00D067A0" w:rsidRDefault="00C30F52" w:rsidP="00C30F52">
      <w:pPr>
        <w:pStyle w:val="ListParagraph"/>
        <w:numPr>
          <w:ilvl w:val="0"/>
          <w:numId w:val="2"/>
        </w:numPr>
        <w:spacing w:after="200" w:line="276" w:lineRule="auto"/>
        <w:rPr>
          <w:rFonts w:ascii="Century Gothic" w:eastAsiaTheme="minorEastAsia" w:hAnsi="Century Gothic" w:cstheme="minorHAnsi"/>
          <w:sz w:val="22"/>
          <w:szCs w:val="22"/>
          <w:lang w:eastAsia="en-GB"/>
        </w:rPr>
      </w:pPr>
      <w:r w:rsidRPr="00D067A0">
        <w:rPr>
          <w:rFonts w:ascii="Century Gothic" w:eastAsiaTheme="minorEastAsia" w:hAnsi="Century Gothic" w:cstheme="minorHAnsi"/>
          <w:sz w:val="22"/>
          <w:szCs w:val="22"/>
          <w:lang w:eastAsia="en-GB"/>
        </w:rPr>
        <w:t>Acknowledge each child and adult as a unique individual, created in the image of God, and consistently strive to address their spiritual, emotional, physical, social, and academic needs.</w:t>
      </w:r>
    </w:p>
    <w:p w14:paraId="34366F63" w14:textId="77777777" w:rsidR="00C30F52" w:rsidRPr="00D067A0" w:rsidRDefault="00C30F52" w:rsidP="00C30F52">
      <w:pPr>
        <w:pStyle w:val="ListParagraph"/>
        <w:numPr>
          <w:ilvl w:val="0"/>
          <w:numId w:val="2"/>
        </w:numPr>
        <w:spacing w:after="200" w:line="276" w:lineRule="auto"/>
        <w:rPr>
          <w:rFonts w:ascii="Century Gothic" w:eastAsiaTheme="minorEastAsia" w:hAnsi="Century Gothic" w:cstheme="minorHAnsi"/>
          <w:sz w:val="22"/>
          <w:szCs w:val="22"/>
          <w:lang w:eastAsia="en-GB"/>
        </w:rPr>
      </w:pPr>
      <w:r w:rsidRPr="00D067A0">
        <w:rPr>
          <w:rFonts w:ascii="Century Gothic" w:eastAsiaTheme="minorEastAsia" w:hAnsi="Century Gothic" w:cstheme="minorHAnsi"/>
          <w:sz w:val="22"/>
          <w:szCs w:val="22"/>
          <w:lang w:eastAsia="en-GB"/>
        </w:rPr>
        <w:t>Set and uphold high yet achievable standards and expectations for everyone, nurturing a passion for learning in both learners and adults. Support each member of our school community to become a confident individual who takes ownership of their own learning.</w:t>
      </w:r>
    </w:p>
    <w:p w14:paraId="275BFA0A" w14:textId="77777777" w:rsidR="00C30F52" w:rsidRPr="00D067A0" w:rsidRDefault="00C30F52" w:rsidP="00C30F52">
      <w:pPr>
        <w:pStyle w:val="ListParagraph"/>
        <w:numPr>
          <w:ilvl w:val="0"/>
          <w:numId w:val="2"/>
        </w:numPr>
        <w:spacing w:after="200" w:line="276" w:lineRule="auto"/>
        <w:rPr>
          <w:rFonts w:ascii="Century Gothic" w:eastAsiaTheme="minorEastAsia" w:hAnsi="Century Gothic" w:cstheme="minorHAnsi"/>
          <w:sz w:val="22"/>
          <w:szCs w:val="22"/>
          <w:lang w:eastAsia="en-GB"/>
        </w:rPr>
      </w:pPr>
      <w:r w:rsidRPr="00D067A0">
        <w:rPr>
          <w:rFonts w:ascii="Century Gothic" w:eastAsiaTheme="minorEastAsia" w:hAnsi="Century Gothic" w:cstheme="minorHAnsi"/>
          <w:sz w:val="22"/>
          <w:szCs w:val="22"/>
          <w:lang w:eastAsia="en-GB"/>
        </w:rPr>
        <w:t>Deliver high quality learning and teaching across the curriculum, ensuring all learners become literate, numerate, and healthy. Equip them with the knowledge, skills, and attributes needed to thrive as lifelong learners in a constantly evolving society.</w:t>
      </w:r>
    </w:p>
    <w:p w14:paraId="0E9419A4" w14:textId="77777777" w:rsidR="00C30F52" w:rsidRPr="00D067A0" w:rsidRDefault="00C30F52" w:rsidP="00C30F52">
      <w:pPr>
        <w:pStyle w:val="ListParagraph"/>
        <w:numPr>
          <w:ilvl w:val="0"/>
          <w:numId w:val="2"/>
        </w:numPr>
        <w:spacing w:after="200" w:line="276" w:lineRule="auto"/>
        <w:rPr>
          <w:rFonts w:ascii="Century Gothic" w:eastAsiaTheme="minorEastAsia" w:hAnsi="Century Gothic" w:cstheme="minorHAnsi"/>
          <w:sz w:val="22"/>
          <w:szCs w:val="22"/>
          <w:lang w:eastAsia="en-GB"/>
        </w:rPr>
      </w:pPr>
      <w:r w:rsidRPr="00D067A0">
        <w:rPr>
          <w:rFonts w:ascii="Century Gothic" w:eastAsiaTheme="minorEastAsia" w:hAnsi="Century Gothic" w:cstheme="minorHAnsi"/>
          <w:sz w:val="22"/>
          <w:szCs w:val="22"/>
          <w:lang w:eastAsia="en-GB"/>
        </w:rPr>
        <w:t>Offer meaningful opportunities for learners to deepen their knowledge and understanding of the Catholic faith, engage sincerely in religious observance, and actively practice their faith. Encourage them to be responsible citizens and effective contributors within St Patrick’s Primary School, as well as in the local and global community.</w:t>
      </w:r>
    </w:p>
    <w:p w14:paraId="45BF5834" w14:textId="0ABA4C66" w:rsidR="00C30F52" w:rsidRPr="00D067A0" w:rsidRDefault="00905C6B" w:rsidP="006265E9">
      <w:pPr>
        <w:jc w:val="center"/>
        <w:rPr>
          <w:rFonts w:ascii="Century Gothic" w:hAnsi="Century Gothic"/>
        </w:rPr>
      </w:pPr>
      <w:r w:rsidRPr="00D067A0">
        <w:rPr>
          <w:rFonts w:ascii="Century Gothic" w:hAnsi="Century Gothic"/>
          <w:noProof/>
        </w:rPr>
        <w:lastRenderedPageBreak/>
        <w:drawing>
          <wp:inline distT="0" distB="0" distL="0" distR="0" wp14:anchorId="28119409" wp14:editId="725E1396">
            <wp:extent cx="8863330" cy="6299835"/>
            <wp:effectExtent l="0" t="0" r="0" b="5715"/>
            <wp:docPr id="1218121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63330" cy="6299835"/>
                    </a:xfrm>
                    <a:prstGeom prst="rect">
                      <a:avLst/>
                    </a:prstGeom>
                    <a:noFill/>
                    <a:ln>
                      <a:noFill/>
                    </a:ln>
                  </pic:spPr>
                </pic:pic>
              </a:graphicData>
            </a:graphic>
          </wp:inline>
        </w:drawing>
      </w:r>
    </w:p>
    <w:p w14:paraId="0B12AFAF" w14:textId="656E229D" w:rsidR="00C30F52" w:rsidRPr="00D067A0" w:rsidRDefault="00905C6B" w:rsidP="006265E9">
      <w:pPr>
        <w:jc w:val="center"/>
        <w:rPr>
          <w:rFonts w:ascii="Century Gothic" w:hAnsi="Century Gothic"/>
          <w:color w:val="00B050"/>
          <w:sz w:val="52"/>
          <w:szCs w:val="52"/>
        </w:rPr>
      </w:pPr>
      <w:r w:rsidRPr="00D067A0">
        <w:rPr>
          <w:rFonts w:ascii="Century Gothic" w:hAnsi="Century Gothic"/>
          <w:noProof/>
          <w:color w:val="00B050"/>
          <w:sz w:val="52"/>
          <w:szCs w:val="52"/>
        </w:rPr>
        <w:lastRenderedPageBreak/>
        <mc:AlternateContent>
          <mc:Choice Requires="wps">
            <w:drawing>
              <wp:anchor distT="45720" distB="45720" distL="114300" distR="114300" simplePos="0" relativeHeight="251678208" behindDoc="1" locked="0" layoutInCell="1" allowOverlap="1" wp14:anchorId="1FEF2249" wp14:editId="316A267D">
                <wp:simplePos x="0" y="0"/>
                <wp:positionH relativeFrom="column">
                  <wp:posOffset>6760229</wp:posOffset>
                </wp:positionH>
                <wp:positionV relativeFrom="paragraph">
                  <wp:posOffset>4509543</wp:posOffset>
                </wp:positionV>
                <wp:extent cx="2037029" cy="1194435"/>
                <wp:effectExtent l="0" t="0" r="20955" b="24765"/>
                <wp:wrapTight wrapText="bothSides">
                  <wp:wrapPolygon edited="0">
                    <wp:start x="0" y="0"/>
                    <wp:lineTo x="0" y="21703"/>
                    <wp:lineTo x="21620" y="21703"/>
                    <wp:lineTo x="21620" y="0"/>
                    <wp:lineTo x="0" y="0"/>
                  </wp:wrapPolygon>
                </wp:wrapTight>
                <wp:docPr id="16839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029" cy="1194435"/>
                        </a:xfrm>
                        <a:prstGeom prst="rect">
                          <a:avLst/>
                        </a:prstGeom>
                        <a:ln>
                          <a:solidFill>
                            <a:srgbClr val="00B050"/>
                          </a:solidFill>
                          <a:headEnd/>
                          <a:tailEnd/>
                        </a:ln>
                      </wps:spPr>
                      <wps:style>
                        <a:lnRef idx="2">
                          <a:schemeClr val="accent3"/>
                        </a:lnRef>
                        <a:fillRef idx="1">
                          <a:schemeClr val="lt1"/>
                        </a:fillRef>
                        <a:effectRef idx="0">
                          <a:schemeClr val="accent3"/>
                        </a:effectRef>
                        <a:fontRef idx="minor">
                          <a:schemeClr val="dk1"/>
                        </a:fontRef>
                      </wps:style>
                      <wps:txbx>
                        <w:txbxContent>
                          <w:p w14:paraId="17372626" w14:textId="75DDE7A2" w:rsidR="00905C6B" w:rsidRDefault="00FC2699" w:rsidP="00905C6B">
                            <w:pPr>
                              <w:rPr>
                                <w:b/>
                                <w:bCs/>
                                <w:u w:val="single"/>
                              </w:rPr>
                            </w:pPr>
                            <w:r>
                              <w:rPr>
                                <w:b/>
                                <w:bCs/>
                                <w:u w:val="single"/>
                              </w:rPr>
                              <w:t>Cluster Approach to promoting Gospel Values</w:t>
                            </w:r>
                          </w:p>
                          <w:p w14:paraId="37B27737" w14:textId="1DDBD19B" w:rsidR="00FC2699" w:rsidRDefault="00FC2699" w:rsidP="00905C6B">
                            <w:r>
                              <w:t>RE Lead – Amelie Davidson</w:t>
                            </w:r>
                          </w:p>
                          <w:p w14:paraId="04E48D92" w14:textId="77777777" w:rsidR="00163D2C" w:rsidRPr="00FC2699" w:rsidRDefault="00163D2C" w:rsidP="00905C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EF2249" id="_x0000_s1027" type="#_x0000_t202" style="position:absolute;left:0;text-align:left;margin-left:532.3pt;margin-top:355.1pt;width:160.4pt;height:94.05pt;z-index:-25163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sPTAIAANIEAAAOAAAAZHJzL2Uyb0RvYy54bWysVNtu1DAQfUfiHyy/s0n2Qtlos1W7pQip&#10;XEThAxzH3lh1PMF2N1m+nrGTTbeAhIR4sTyemTNz5uLNZd9ochDWKTAFzWYpJcJwqJTZF/Tb19tX&#10;byhxnpmKaTCioEfh6OX25YtN1+ZiDjXoSliCIMblXVvQ2vs2TxLHa9EwN4NWGFRKsA3zKNp9UlnW&#10;IXqjk3mavk46sFVrgQvn8PVmUNJtxJdScP9JSic80QXF3Hw8bTzLcCbbDcv3lrW14mMa7B+yaJgy&#10;GHSCumGekUerfoNqFLfgQPoZhyYBKRUXkQOyydJf2NzXrBWRCxbHtVOZ3P+D5R8P9+1nS3x/DT02&#10;MJJw7R3wB0cM7Gpm9uLKWuhqwSoMnIWSJV3r8tE1lNrlLoCU3QeosMns0UME6qVtQlWQJ0F0bMBx&#10;KrroPeH4OE8XF+l8TQlHXZatl8vFKsZg+cm9tc6/E9CQcCmoxa5GeHa4cz6kw/KTSYimTTgdaFXd&#10;Kq2jYPflTltyYGEO0ut0FVuPjs/MAse3popD4ZnSwx2tAmQkHXiOjP1RiyHcFyGJqgKXoXxheMUU&#10;jnEujF+MnLRB6+AmMbXJcaz7c0fth2JPtsFNxKGeHNO/R5w8YlQwfnJulAH7J4DqYYo82J/YD5xD&#10;w31f9kg6cMZyhZcSqiMOgYVhyfBTwEsN9gclHS5YQd33R2YFJfq9wUFaZ8tl2MgoLFcXcxTsuaY8&#10;1zDDEaqgnpLhuvNxiwMnA1c4cFLFUXjKZMwZFydOyLjkYTPP5Wj19BVtfwIAAP//AwBQSwMEFAAG&#10;AAgAAAAhAAoLDyvkAAAADQEAAA8AAABkcnMvZG93bnJldi54bWxMj8FOwzAQRO9I/IO1SNyo3TaE&#10;NMSpogqEuFSiUFXc3GSbRNjrELtJ+HvcExxH+zTzNltPRrMBe9dakjCfCWBIpa1aqiV8vD/fJcCc&#10;V1QpbQkl/KCDdX59lam0siO94bDzNQsl5FIlofG+Szl3ZYNGuZntkMLtZHujfIh9zatejaHcaL4Q&#10;IuZGtRQWGtXhpsHya3c2Ep5ex27lt8XpO94cPoeXSB+K/V7K25upeATmcfJ/MFz0gzrkweloz1Q5&#10;pkMWcRQHVsLDXCyAXZBlch8BO0pIVskSeJ7x/1/kvwAAAP//AwBQSwECLQAUAAYACAAAACEAtoM4&#10;kv4AAADhAQAAEwAAAAAAAAAAAAAAAAAAAAAAW0NvbnRlbnRfVHlwZXNdLnhtbFBLAQItABQABgAI&#10;AAAAIQA4/SH/1gAAAJQBAAALAAAAAAAAAAAAAAAAAC8BAABfcmVscy8ucmVsc1BLAQItABQABgAI&#10;AAAAIQCclBsPTAIAANIEAAAOAAAAAAAAAAAAAAAAAC4CAABkcnMvZTJvRG9jLnhtbFBLAQItABQA&#10;BgAIAAAAIQAKCw8r5AAAAA0BAAAPAAAAAAAAAAAAAAAAAKYEAABkcnMvZG93bnJldi54bWxQSwUG&#10;AAAAAAQABADzAAAAtwUAAAAA&#10;" fillcolor="white [3201]" strokecolor="#00b050" strokeweight="1.5pt">
                <v:textbox>
                  <w:txbxContent>
                    <w:p w14:paraId="17372626" w14:textId="75DDE7A2" w:rsidR="00905C6B" w:rsidRDefault="00FC2699" w:rsidP="00905C6B">
                      <w:pPr>
                        <w:rPr>
                          <w:b/>
                          <w:bCs/>
                          <w:u w:val="single"/>
                        </w:rPr>
                      </w:pPr>
                      <w:r>
                        <w:rPr>
                          <w:b/>
                          <w:bCs/>
                          <w:u w:val="single"/>
                        </w:rPr>
                        <w:t>Cluster Approach to promoting Gospel Values</w:t>
                      </w:r>
                    </w:p>
                    <w:p w14:paraId="37B27737" w14:textId="1DDBD19B" w:rsidR="00FC2699" w:rsidRDefault="00FC2699" w:rsidP="00905C6B">
                      <w:r>
                        <w:t>RE Lead – Amelie Davidson</w:t>
                      </w:r>
                    </w:p>
                    <w:p w14:paraId="04E48D92" w14:textId="77777777" w:rsidR="00163D2C" w:rsidRPr="00FC2699" w:rsidRDefault="00163D2C" w:rsidP="00905C6B"/>
                  </w:txbxContent>
                </v:textbox>
                <w10:wrap type="tight"/>
              </v:shape>
            </w:pict>
          </mc:Fallback>
        </mc:AlternateContent>
      </w:r>
      <w:r w:rsidRPr="00D067A0">
        <w:rPr>
          <w:rFonts w:ascii="Century Gothic" w:hAnsi="Century Gothic"/>
          <w:noProof/>
          <w:color w:val="00B050"/>
          <w:sz w:val="52"/>
          <w:szCs w:val="52"/>
        </w:rPr>
        <mc:AlternateContent>
          <mc:Choice Requires="wps">
            <w:drawing>
              <wp:anchor distT="0" distB="0" distL="114300" distR="114300" simplePos="0" relativeHeight="251675136" behindDoc="0" locked="0" layoutInCell="1" allowOverlap="1" wp14:anchorId="56B39865" wp14:editId="658A4E51">
                <wp:simplePos x="0" y="0"/>
                <wp:positionH relativeFrom="column">
                  <wp:posOffset>4899810</wp:posOffset>
                </wp:positionH>
                <wp:positionV relativeFrom="paragraph">
                  <wp:posOffset>3270187</wp:posOffset>
                </wp:positionV>
                <wp:extent cx="1899341" cy="1238439"/>
                <wp:effectExtent l="38100" t="38100" r="62865" b="57150"/>
                <wp:wrapNone/>
                <wp:docPr id="1573303363" name="Straight Arrow Connector 10"/>
                <wp:cNvGraphicFramePr/>
                <a:graphic xmlns:a="http://schemas.openxmlformats.org/drawingml/2006/main">
                  <a:graphicData uri="http://schemas.microsoft.com/office/word/2010/wordprocessingShape">
                    <wps:wsp>
                      <wps:cNvCnPr/>
                      <wps:spPr>
                        <a:xfrm flipH="1" flipV="1">
                          <a:off x="0" y="0"/>
                          <a:ext cx="1899341" cy="1238439"/>
                        </a:xfrm>
                        <a:prstGeom prst="straightConnector1">
                          <a:avLst/>
                        </a:prstGeom>
                        <a:ln w="57150" cap="flat" cmpd="sng" algn="ctr">
                          <a:solidFill>
                            <a:schemeClr val="accent6"/>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D4CC263" id="_x0000_t32" coordsize="21600,21600" o:spt="32" o:oned="t" path="m,l21600,21600e" filled="f">
                <v:path arrowok="t" fillok="f" o:connecttype="none"/>
                <o:lock v:ext="edit" shapetype="t"/>
              </v:shapetype>
              <v:shape id="Straight Arrow Connector 10" o:spid="_x0000_s1026" type="#_x0000_t32" style="position:absolute;margin-left:385.8pt;margin-top:257.5pt;width:149.55pt;height:97.5pt;flip:x 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U/DIAIAAK0EAAAOAAAAZHJzL2Uyb0RvYy54bWysVEtv2zAMvg/YfxB0XxwnbZcEcXpI1u0w&#10;bEX3uCsSZQvQC5IaJ/9+lOwke1zWYReBFvlR5MePXt8fjSYHCFE529B6MqUELHdC2bah374+vFlQ&#10;EhOzgmlnoaEniPR+8/rVuvcrmLnOaQGBYBIbV71vaJeSX1VV5B0YFifOg0WndMGwhJ+hrURgPWY3&#10;uppNp3dV74LwwXGIEW93g5NuSn4pgafPUkZIRDcUa0vlDOXc57ParNmqDcx3io9lsH+owjBl8dFL&#10;qh1LjDwH9Ucqo3hw0ck04c5UTkrFofSA3dTT37r50jEPpRckJ/oLTfH/peWfDlv7GJCG3sdV9I8h&#10;d3GUwRCplf+AM6XF+p6t7MOaybEQeLoQCMdEOF7Wi+VyfoMIjr56Nl/czJeZ4mpImeE+xPQenCHZ&#10;aGhMgam2S1tnLQ7LheERdvgY0wA8AzJYW9I39PZtfYuz5Az1IjVLaBovMJdtKWG6RSHyFEqx0Wkl&#10;HpTWGV1EBVsdyIGhHBjnYNPdWN8vkfnNHYvdEFhcg1KCe7aiaKYDJt5ZQdLJo6xZCK6nuTgDghIN&#10;WEO2SmhiSv9VKNKkLbJ1HUWx0knD0P0TSKJEYX9oKLT73M8gaNw4pOUs65IMATlQIgMvxI6QjIay&#10;Ry/EX0DlfWfTBW+UdeN08pZfB5KO9TgMOcSfqRgIyFzsnTgVtRaOcCeKtsb9zUv383eBX/8ymx8A&#10;AAD//wMAUEsDBBQABgAIAAAAIQAeTn4l4AAAAAwBAAAPAAAAZHJzL2Rvd25yZXYueG1sTI/BTsMw&#10;EETvSPyDtUjcqB1Q6yrEqVAqDggh0UJ7duMlCcR2sN0m/D3bExxXM3r7plhNtmcnDLHzTkE2E8DQ&#10;1d50rlHw/vZ4swQWk3ZG996hgh+MsCovLwqdGz+6DZ62qWEEcTHXCtqUhpzzWLdodZz5AR1lHz5Y&#10;negMDTdBjwS3Pb8VYsGt7hx9aPWAVYv11/ZoidINd0+7cR2r9L0Pu+rl+fN1LZW6vpoe7oElnNJf&#10;Gc76pA4lOR380ZnIegVSZguqKphncxp1bggpJLADZZkQwMuC/x9R/gIAAP//AwBQSwECLQAUAAYA&#10;CAAAACEAtoM4kv4AAADhAQAAEwAAAAAAAAAAAAAAAAAAAAAAW0NvbnRlbnRfVHlwZXNdLnhtbFBL&#10;AQItABQABgAIAAAAIQA4/SH/1gAAAJQBAAALAAAAAAAAAAAAAAAAAC8BAABfcmVscy8ucmVsc1BL&#10;AQItABQABgAIAAAAIQAozU/DIAIAAK0EAAAOAAAAAAAAAAAAAAAAAC4CAABkcnMvZTJvRG9jLnht&#10;bFBLAQItABQABgAIAAAAIQAeTn4l4AAAAAwBAAAPAAAAAAAAAAAAAAAAAHoEAABkcnMvZG93bnJl&#10;di54bWxQSwUGAAAAAAQABADzAAAAhwUAAAAA&#10;" strokecolor="#4ea72e [3209]" strokeweight="4.5pt">
                <v:stroke startarrow="open" endarrow="open"/>
              </v:shape>
            </w:pict>
          </mc:Fallback>
        </mc:AlternateContent>
      </w:r>
      <w:r w:rsidRPr="00D067A0">
        <w:rPr>
          <w:rFonts w:ascii="Century Gothic" w:hAnsi="Century Gothic"/>
          <w:noProof/>
          <w:color w:val="00B050"/>
          <w:sz w:val="52"/>
          <w:szCs w:val="52"/>
        </w:rPr>
        <mc:AlternateContent>
          <mc:Choice Requires="wps">
            <w:drawing>
              <wp:anchor distT="0" distB="0" distL="114300" distR="114300" simplePos="0" relativeHeight="251666944" behindDoc="0" locked="0" layoutInCell="1" allowOverlap="1" wp14:anchorId="38D2E9AF" wp14:editId="18FDBB22">
                <wp:simplePos x="0" y="0"/>
                <wp:positionH relativeFrom="column">
                  <wp:posOffset>1604349</wp:posOffset>
                </wp:positionH>
                <wp:positionV relativeFrom="paragraph">
                  <wp:posOffset>1260318</wp:posOffset>
                </wp:positionV>
                <wp:extent cx="2179999" cy="1138850"/>
                <wp:effectExtent l="38100" t="38100" r="48895" b="61595"/>
                <wp:wrapNone/>
                <wp:docPr id="464089694" name="Straight Arrow Connector 10"/>
                <wp:cNvGraphicFramePr/>
                <a:graphic xmlns:a="http://schemas.openxmlformats.org/drawingml/2006/main">
                  <a:graphicData uri="http://schemas.microsoft.com/office/word/2010/wordprocessingShape">
                    <wps:wsp>
                      <wps:cNvCnPr/>
                      <wps:spPr>
                        <a:xfrm flipH="1" flipV="1">
                          <a:off x="0" y="0"/>
                          <a:ext cx="2179999" cy="1138850"/>
                        </a:xfrm>
                        <a:prstGeom prst="straightConnector1">
                          <a:avLst/>
                        </a:prstGeom>
                        <a:ln w="57150" cap="flat" cmpd="sng" algn="ctr">
                          <a:solidFill>
                            <a:schemeClr val="accent6"/>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77A669" id="Straight Arrow Connector 10" o:spid="_x0000_s1026" type="#_x0000_t32" style="position:absolute;margin-left:126.35pt;margin-top:99.25pt;width:171.65pt;height:89.65pt;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yq0IAIAAK0EAAAOAAAAZHJzL2Uyb0RvYy54bWysVMlu2zAQvRfoPxC817JcJHGNyDnYTXso&#10;2qDbnSaHEgFuGDKW/fcdUrbT5dIU1YEYifNmefNGt3cHZ9keMJngO97O5pyBl0EZ33f829f7V0vO&#10;UhZeCRs8dPwIid+tX764HeMKFmEIVgEyCuLTaowdH3KOq6ZJcgAn0ixE8HSpAzqR6RX7RqEYKbqz&#10;zWI+v27GgCpikJASfd1Ol3xd42sNMn/SOkFmtuNUW64n1nNXzmZ9K1Y9ijgYeSpD/EMVThhPSS+h&#10;tiIL9ojmj1DOSAwp6DyTwTVBayOh9kDdtPPfuvkyiAi1FyInxQtN6f+FlR/3G/+ARMMY0yrFByxd&#10;HDQ6pq2J72mmvFrfi1XuqGZ2qAQeLwTCITNJHxftzRt6OJN017avl8urSnEzhSzwiCm/g+BYMTqe&#10;MgrTD3kTvKdhBZySiP2HlKkoAp4BBWw9Gzt+ddNSWCYF6UVbkcl0UVEs33MmbE9ClBlrsSlYo+6N&#10;tQVdRQUbi2wvSA5CSvD5ukiA0vziWXJuRRomx3o1KQXDo1dVMwMI9dYrlo+RZC0Qw8hLcQ4UZxao&#10;hmJV1yyM/StXKsN6quZpFNXKRwtT959BM6Mq+1ND2O9KP5OgaeOIlrOsazACFEdNDDwTe4IUNNQ9&#10;eib+Aqr5g88XvDM+nKZTtvxpIPnQnoahJ/8zFRMBhYtdUMeq1soR7USd3Wl/y9L9/F7hT3+Z9Q8A&#10;AAD//wMAUEsDBBQABgAIAAAAIQAR9bgS4AAAAAsBAAAPAAAAZHJzL2Rvd25yZXYueG1sTI9BT4NA&#10;EIXvJv6HzZh4s4s0FIosjaHxYIyJVut5CyOg7Czubgv+e8eTHifv5ZvvFZvZDOKEzveWFFwvIhBI&#10;tW16ahW8vtxdZSB80NTowRIq+EYPm/L8rNB5Yyd6xtMutIIh5HOtoAthzKX0dYdG+4UdkTh7t87o&#10;wKdrZeP0xHAzyDiKVtLonvhDp0esOqw/d0fDlH5c3u+nra/C15vbV48PH0/bVKnLi/n2BkTAOfyV&#10;4Vef1aFkp4M9UuPFoCBO4pSrHKyzBAQ3kvWK1x0ULNM0A1kW8v+G8gcAAP//AwBQSwECLQAUAAYA&#10;CAAAACEAtoM4kv4AAADhAQAAEwAAAAAAAAAAAAAAAAAAAAAAW0NvbnRlbnRfVHlwZXNdLnhtbFBL&#10;AQItABQABgAIAAAAIQA4/SH/1gAAAJQBAAALAAAAAAAAAAAAAAAAAC8BAABfcmVscy8ucmVsc1BL&#10;AQItABQABgAIAAAAIQDLwyq0IAIAAK0EAAAOAAAAAAAAAAAAAAAAAC4CAABkcnMvZTJvRG9jLnht&#10;bFBLAQItABQABgAIAAAAIQAR9bgS4AAAAAsBAAAPAAAAAAAAAAAAAAAAAHoEAABkcnMvZG93bnJl&#10;di54bWxQSwUGAAAAAAQABADzAAAAhwUAAAAA&#10;" strokecolor="#4ea72e [3209]" strokeweight="4.5pt">
                <v:stroke startarrow="open" endarrow="open"/>
              </v:shape>
            </w:pict>
          </mc:Fallback>
        </mc:AlternateContent>
      </w:r>
      <w:r w:rsidRPr="00D067A0">
        <w:rPr>
          <w:rFonts w:ascii="Century Gothic" w:hAnsi="Century Gothic"/>
          <w:noProof/>
          <w:color w:val="00B050"/>
          <w:sz w:val="52"/>
          <w:szCs w:val="52"/>
        </w:rPr>
        <mc:AlternateContent>
          <mc:Choice Requires="wps">
            <w:drawing>
              <wp:anchor distT="0" distB="0" distL="114300" distR="114300" simplePos="0" relativeHeight="251658752" behindDoc="0" locked="0" layoutInCell="1" allowOverlap="1" wp14:anchorId="0B2F7C71" wp14:editId="368330B5">
                <wp:simplePos x="0" y="0"/>
                <wp:positionH relativeFrom="column">
                  <wp:posOffset>1901133</wp:posOffset>
                </wp:positionH>
                <wp:positionV relativeFrom="paragraph">
                  <wp:posOffset>3096455</wp:posOffset>
                </wp:positionV>
                <wp:extent cx="1928388" cy="1530036"/>
                <wp:effectExtent l="38100" t="38100" r="53340" b="51435"/>
                <wp:wrapNone/>
                <wp:docPr id="1488153982" name="Straight Arrow Connector 9"/>
                <wp:cNvGraphicFramePr/>
                <a:graphic xmlns:a="http://schemas.openxmlformats.org/drawingml/2006/main">
                  <a:graphicData uri="http://schemas.microsoft.com/office/word/2010/wordprocessingShape">
                    <wps:wsp>
                      <wps:cNvCnPr/>
                      <wps:spPr>
                        <a:xfrm flipV="1">
                          <a:off x="0" y="0"/>
                          <a:ext cx="1928388" cy="1530036"/>
                        </a:xfrm>
                        <a:prstGeom prst="straightConnector1">
                          <a:avLst/>
                        </a:prstGeom>
                        <a:ln w="57150" cap="flat" cmpd="sng" algn="ctr">
                          <a:solidFill>
                            <a:schemeClr val="accent6"/>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1783BD52" id="Straight Arrow Connector 9" o:spid="_x0000_s1026" type="#_x0000_t32" style="position:absolute;margin-left:149.7pt;margin-top:243.8pt;width:151.85pt;height:120.5pt;flip:y;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zPpGgIAAKMEAAAOAAAAZHJzL2Uyb0RvYy54bWysVEuP0zAQviPxHyzfaZJWXUrVdA8tywXB&#10;igXuUz8SS37J9jbpv2fs9MHjwiIulmPP93nmm2+yuR+NJkcRonK2pc2spkRY5riyXUu/fX14s6Ik&#10;JrActLOipScR6f329avN4Ndi7nqnuQgESWxcD76lfUp+XVWR9cJAnDkvLF5KFwwk/AxdxQMMyG50&#10;Na/ru2pwgfvgmIgRT/fTJd0WfikFS5+ljCIR3VLMLZU1lPWQ12q7gXUXwPeKndOAf8jCgLL46JVq&#10;DwnIc1B/UBnFgotOphlzpnJSKiZKDVhNU/9WzVMPXpRaUJzorzLF/0fLPh139jGgDIOP6+gfQ65i&#10;lMEQqZX/jj0tdWGmZCyyna6yiTERhofNu/lqscJGM7xrlou6XtxlYauJKBP6ENMH4QzJm5bGFEB1&#10;fdo5a7FFLkyPwPFjTBPwAshgbcnQ0uXbZokdZIAukRoSbo3nyGU7SkB3aD+WQkk2Oq34g9I6o4uV&#10;xE4HcgQ0ATAmbLrk90tkfnMPsZ8Cy9Xkj+CeLS9O6QXw95aTdPJoZgjBDTQnZwSnRAvMIe9KaAKl&#10;/yoUZdIW1bo1oOzSSYup+i9CEsWL+lNBoTvkeiYb45yhLBczFzIE5ECJCrwQe4ZktCjT80L8FVTe&#10;dzZd8UZZd+5Onu1bQ9LYnM0ip/iLFJMAWYuD46fi0aIRTkLx1nlq86j9/F3gt3/L9gcAAAD//wMA&#10;UEsDBBQABgAIAAAAIQAlCPs84gAAAAsBAAAPAAAAZHJzL2Rvd25yZXYueG1sTI9NT4NAEIbvJv6H&#10;zZh4s0uxUooMjdFgmsaLyMHjFJaPyM4Sdkvx37ue9Dh5n7zvM+l+0YOY1WR7wwjrVQBCcWXqnluE&#10;8iO/i0FYR1zTYFghfCsL++z6KqWkNhd+V3PhWuFL2CaE0Dk3JlLaqlOa7MqMin3WmEmT8+fUynqi&#10;iy/XgwyDIJKaevYLHY3quVPVV3HWCPZtfjg0n3nxWsZNSZQfD/nLEfH2Znl6BOHU4v5g+NX36pB5&#10;p5M5c23FgBDudhuPImzibQTCE1FwvwZxQtiGcQQyS+X/H7IfAAAA//8DAFBLAQItABQABgAIAAAA&#10;IQC2gziS/gAAAOEBAAATAAAAAAAAAAAAAAAAAAAAAABbQ29udGVudF9UeXBlc10ueG1sUEsBAi0A&#10;FAAGAAgAAAAhADj9If/WAAAAlAEAAAsAAAAAAAAAAAAAAAAALwEAAF9yZWxzLy5yZWxzUEsBAi0A&#10;FAAGAAgAAAAhABPzM+kaAgAAowQAAA4AAAAAAAAAAAAAAAAALgIAAGRycy9lMm9Eb2MueG1sUEsB&#10;Ai0AFAAGAAgAAAAhACUI+zziAAAACwEAAA8AAAAAAAAAAAAAAAAAdAQAAGRycy9kb3ducmV2Lnht&#10;bFBLBQYAAAAABAAEAPMAAACDBQAAAAA=&#10;" strokecolor="#4ea72e [3209]" strokeweight="4.5pt">
                <v:stroke startarrow="open" endarrow="open"/>
              </v:shape>
            </w:pict>
          </mc:Fallback>
        </mc:AlternateContent>
      </w:r>
      <w:r w:rsidRPr="00D067A0">
        <w:rPr>
          <w:rFonts w:ascii="Century Gothic" w:hAnsi="Century Gothic"/>
          <w:noProof/>
          <w:color w:val="00B050"/>
          <w:sz w:val="52"/>
          <w:szCs w:val="52"/>
        </w:rPr>
        <mc:AlternateContent>
          <mc:Choice Requires="wps">
            <w:drawing>
              <wp:anchor distT="0" distB="0" distL="114300" distR="114300" simplePos="0" relativeHeight="251648512" behindDoc="0" locked="0" layoutInCell="1" allowOverlap="1" wp14:anchorId="39CCA723" wp14:editId="0401978D">
                <wp:simplePos x="0" y="0"/>
                <wp:positionH relativeFrom="column">
                  <wp:posOffset>4906978</wp:posOffset>
                </wp:positionH>
                <wp:positionV relativeFrom="paragraph">
                  <wp:posOffset>1059255</wp:posOffset>
                </wp:positionV>
                <wp:extent cx="1928388" cy="1530036"/>
                <wp:effectExtent l="38100" t="38100" r="53340" b="51435"/>
                <wp:wrapNone/>
                <wp:docPr id="1825185153" name="Straight Arrow Connector 9"/>
                <wp:cNvGraphicFramePr/>
                <a:graphic xmlns:a="http://schemas.openxmlformats.org/drawingml/2006/main">
                  <a:graphicData uri="http://schemas.microsoft.com/office/word/2010/wordprocessingShape">
                    <wps:wsp>
                      <wps:cNvCnPr/>
                      <wps:spPr>
                        <a:xfrm flipV="1">
                          <a:off x="0" y="0"/>
                          <a:ext cx="1928388" cy="1530036"/>
                        </a:xfrm>
                        <a:prstGeom prst="straightConnector1">
                          <a:avLst/>
                        </a:prstGeom>
                        <a:ln w="57150" cap="flat" cmpd="sng" algn="ctr">
                          <a:solidFill>
                            <a:schemeClr val="accent6"/>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6F58AFFF" id="Straight Arrow Connector 9" o:spid="_x0000_s1026" type="#_x0000_t32" style="position:absolute;margin-left:386.4pt;margin-top:83.4pt;width:151.85pt;height:120.5pt;flip:y;z-index:251648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zPpGgIAAKMEAAAOAAAAZHJzL2Uyb0RvYy54bWysVEuP0zAQviPxHyzfaZJWXUrVdA8tywXB&#10;igXuUz8SS37J9jbpv2fs9MHjwiIulmPP93nmm2+yuR+NJkcRonK2pc2spkRY5riyXUu/fX14s6Ik&#10;JrActLOipScR6f329avN4Ndi7nqnuQgESWxcD76lfUp+XVWR9cJAnDkvLF5KFwwk/AxdxQMMyG50&#10;Na/ru2pwgfvgmIgRT/fTJd0WfikFS5+ljCIR3VLMLZU1lPWQ12q7gXUXwPeKndOAf8jCgLL46JVq&#10;DwnIc1B/UBnFgotOphlzpnJSKiZKDVhNU/9WzVMPXpRaUJzorzLF/0fLPh139jGgDIOP6+gfQ65i&#10;lMEQqZX/jj0tdWGmZCyyna6yiTERhofNu/lqscJGM7xrlou6XtxlYauJKBP6ENMH4QzJm5bGFEB1&#10;fdo5a7FFLkyPwPFjTBPwAshgbcnQ0uXbZokdZIAukRoSbo3nyGU7SkB3aD+WQkk2Oq34g9I6o4uV&#10;xE4HcgQ0ATAmbLrk90tkfnMPsZ8Cy9Xkj+CeLS9O6QXw95aTdPJoZgjBDTQnZwSnRAvMIe9KaAKl&#10;/yoUZdIW1bo1oOzSSYup+i9CEsWL+lNBoTvkeiYb45yhLBczFzIE5ECJCrwQe4ZktCjT80L8FVTe&#10;dzZd8UZZd+5Onu1bQ9LYnM0ip/iLFJMAWYuD46fi0aIRTkLx1nlq86j9/F3gt3/L9gcAAAD//wMA&#10;UEsDBBQABgAIAAAAIQDJfPdK4QAAAAwBAAAPAAAAZHJzL2Rvd25yZXYueG1sTI/NTsMwEITvSLyD&#10;tUjcqN2KJlGIUyFQUFVxIeTAcRs7P2psR7Gbhrdne6K3Wc1o5ttst5iBzXryvbMS1isBTNvaqd62&#10;Eqrv4ikB5gNahYOzWsKv9rDL7+8yTJW72C89l6FlVGJ9ihK6EMaUc1932qBfuVFb8ho3GQx0Ti1X&#10;E16o3Ax8I0TEDfaWFjoc9Vun61N5NhL857zdNz9F+VElTYVYHPbF+0HKx4fl9QVY0Ev4D8MVn9Ah&#10;J6ajO1vl2SAhjjeEHsiIIhLXhIijLbCjhGcRJ8DzjN8+kf8BAAD//wMAUEsBAi0AFAAGAAgAAAAh&#10;ALaDOJL+AAAA4QEAABMAAAAAAAAAAAAAAAAAAAAAAFtDb250ZW50X1R5cGVzXS54bWxQSwECLQAU&#10;AAYACAAAACEAOP0h/9YAAACUAQAACwAAAAAAAAAAAAAAAAAvAQAAX3JlbHMvLnJlbHNQSwECLQAU&#10;AAYACAAAACEAE/Mz6RoCAACjBAAADgAAAAAAAAAAAAAAAAAuAgAAZHJzL2Uyb0RvYy54bWxQSwEC&#10;LQAUAAYACAAAACEAyXz3SuEAAAAMAQAADwAAAAAAAAAAAAAAAAB0BAAAZHJzL2Rvd25yZXYueG1s&#10;UEsFBgAAAAAEAAQA8wAAAIIFAAAAAA==&#10;" strokecolor="#4ea72e [3209]" strokeweight="4.5pt">
                <v:stroke startarrow="open" endarrow="open"/>
              </v:shape>
            </w:pict>
          </mc:Fallback>
        </mc:AlternateContent>
      </w:r>
      <w:r w:rsidRPr="00D067A0">
        <w:rPr>
          <w:rFonts w:ascii="Century Gothic" w:hAnsi="Century Gothic"/>
          <w:noProof/>
          <w:color w:val="00B050"/>
          <w:sz w:val="52"/>
          <w:szCs w:val="52"/>
        </w:rPr>
        <w:drawing>
          <wp:anchor distT="0" distB="0" distL="114300" distR="114300" simplePos="0" relativeHeight="251641344" behindDoc="1" locked="0" layoutInCell="1" allowOverlap="1" wp14:anchorId="08711C70" wp14:editId="56E0539B">
            <wp:simplePos x="0" y="0"/>
            <wp:positionH relativeFrom="margin">
              <wp:align>center</wp:align>
            </wp:positionH>
            <wp:positionV relativeFrom="paragraph">
              <wp:posOffset>1810694</wp:posOffset>
            </wp:positionV>
            <wp:extent cx="1507490" cy="2108835"/>
            <wp:effectExtent l="0" t="0" r="0" b="5715"/>
            <wp:wrapTight wrapText="bothSides">
              <wp:wrapPolygon edited="0">
                <wp:start x="0" y="0"/>
                <wp:lineTo x="0" y="21463"/>
                <wp:lineTo x="21291" y="21463"/>
                <wp:lineTo x="21291" y="0"/>
                <wp:lineTo x="0" y="0"/>
              </wp:wrapPolygon>
            </wp:wrapTight>
            <wp:docPr id="254267496" name="Picture 8" descr="A red oval with a cross and a check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67496" name="Picture 8" descr="A red oval with a cross and a check mark&#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07490" cy="2108835"/>
                    </a:xfrm>
                    <a:prstGeom prst="rect">
                      <a:avLst/>
                    </a:prstGeom>
                  </pic:spPr>
                </pic:pic>
              </a:graphicData>
            </a:graphic>
            <wp14:sizeRelH relativeFrom="page">
              <wp14:pctWidth>0</wp14:pctWidth>
            </wp14:sizeRelH>
            <wp14:sizeRelV relativeFrom="page">
              <wp14:pctHeight>0</wp14:pctHeight>
            </wp14:sizeRelV>
          </wp:anchor>
        </w:drawing>
      </w:r>
      <w:r w:rsidRPr="00D067A0">
        <w:rPr>
          <w:rFonts w:ascii="Century Gothic" w:hAnsi="Century Gothic"/>
          <w:color w:val="00B050"/>
          <w:sz w:val="52"/>
          <w:szCs w:val="52"/>
        </w:rPr>
        <w:t>Leadership of Change</w:t>
      </w:r>
    </w:p>
    <w:p w14:paraId="7FA8F0A6" w14:textId="4D32DE3D" w:rsidR="00905C6B" w:rsidRPr="00D067A0" w:rsidRDefault="00C6426F" w:rsidP="00905C6B">
      <w:pPr>
        <w:rPr>
          <w:rFonts w:ascii="Century Gothic" w:hAnsi="Century Gothic"/>
          <w:sz w:val="52"/>
          <w:szCs w:val="52"/>
        </w:rPr>
      </w:pPr>
      <w:r w:rsidRPr="00D067A0">
        <w:rPr>
          <w:rFonts w:ascii="Century Gothic" w:hAnsi="Century Gothic"/>
          <w:noProof/>
          <w:color w:val="00B050"/>
          <w:sz w:val="52"/>
          <w:szCs w:val="52"/>
        </w:rPr>
        <mc:AlternateContent>
          <mc:Choice Requires="wps">
            <w:drawing>
              <wp:anchor distT="45720" distB="45720" distL="114300" distR="114300" simplePos="0" relativeHeight="251655680" behindDoc="1" locked="0" layoutInCell="1" allowOverlap="1" wp14:anchorId="7E9EA11A" wp14:editId="5453144F">
                <wp:simplePos x="0" y="0"/>
                <wp:positionH relativeFrom="column">
                  <wp:posOffset>6901180</wp:posOffset>
                </wp:positionH>
                <wp:positionV relativeFrom="paragraph">
                  <wp:posOffset>160655</wp:posOffset>
                </wp:positionV>
                <wp:extent cx="2235835" cy="1939925"/>
                <wp:effectExtent l="0" t="0" r="12065" b="22225"/>
                <wp:wrapTight wrapText="bothSides">
                  <wp:wrapPolygon edited="0">
                    <wp:start x="0" y="0"/>
                    <wp:lineTo x="0" y="21635"/>
                    <wp:lineTo x="21533" y="21635"/>
                    <wp:lineTo x="21533" y="0"/>
                    <wp:lineTo x="0" y="0"/>
                  </wp:wrapPolygon>
                </wp:wrapTight>
                <wp:docPr id="1991558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835" cy="1939925"/>
                        </a:xfrm>
                        <a:prstGeom prst="rect">
                          <a:avLst/>
                        </a:prstGeom>
                        <a:ln>
                          <a:solidFill>
                            <a:srgbClr val="00B050"/>
                          </a:solidFill>
                          <a:headEnd/>
                          <a:tailEnd/>
                        </a:ln>
                      </wps:spPr>
                      <wps:style>
                        <a:lnRef idx="2">
                          <a:schemeClr val="accent3"/>
                        </a:lnRef>
                        <a:fillRef idx="1">
                          <a:schemeClr val="lt1"/>
                        </a:fillRef>
                        <a:effectRef idx="0">
                          <a:schemeClr val="accent3"/>
                        </a:effectRef>
                        <a:fontRef idx="minor">
                          <a:schemeClr val="dk1"/>
                        </a:fontRef>
                      </wps:style>
                      <wps:txbx>
                        <w:txbxContent>
                          <w:p w14:paraId="2EF27D1B" w14:textId="527A8CD7" w:rsidR="00905C6B" w:rsidRDefault="00B32A59">
                            <w:pPr>
                              <w:rPr>
                                <w:b/>
                                <w:bCs/>
                                <w:u w:val="single"/>
                              </w:rPr>
                            </w:pPr>
                            <w:r>
                              <w:rPr>
                                <w:b/>
                                <w:bCs/>
                                <w:u w:val="single"/>
                              </w:rPr>
                              <w:t>Family Learning and Partnerships</w:t>
                            </w:r>
                          </w:p>
                          <w:p w14:paraId="5581D8DD" w14:textId="006C37C0" w:rsidR="005054A8" w:rsidRDefault="005054A8">
                            <w:r>
                              <w:t>National Numeracy Programme</w:t>
                            </w:r>
                            <w:r w:rsidR="00C6426F">
                              <w:t xml:space="preserve"> – Lynsey May</w:t>
                            </w:r>
                          </w:p>
                          <w:p w14:paraId="147C15BE" w14:textId="46914165" w:rsidR="00C6426F" w:rsidRDefault="00C6426F">
                            <w:r>
                              <w:t xml:space="preserve">Parent Communication Strategy </w:t>
                            </w:r>
                            <w:r w:rsidR="00C836C5">
                              <w:t>–</w:t>
                            </w:r>
                            <w:r>
                              <w:t xml:space="preserve"> </w:t>
                            </w:r>
                            <w:r w:rsidR="00C836C5">
                              <w:t>Lynsey May and Parent Council</w:t>
                            </w:r>
                          </w:p>
                          <w:p w14:paraId="63DCA4AC" w14:textId="77777777" w:rsidR="00C6426F" w:rsidRPr="005054A8" w:rsidRDefault="00C642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9EA11A" id="_x0000_s1028" type="#_x0000_t202" style="position:absolute;margin-left:543.4pt;margin-top:12.65pt;width:176.05pt;height:152.7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41YTQIAANIEAAAOAAAAZHJzL2Uyb0RvYy54bWysVG1v0zAQ/o7Ef7D8nSZNW1ijptPWMYQ0&#10;XsTgBzi201hzfMH2mpRfz9lJsw6QkBBfLJ/v7rl77sWby77R5CCtU2AKOp+llEjDQSizL+i3r7ev&#10;LihxnhnBNBhZ0KN09HL78sWma3OZQQ1aSEsQxLi8awtae9/mSeJ4LRvmZtBKg8oKbMM8inafCMs6&#10;RG90kqXp66QDK1oLXDqHrzeDkm4jflVJ7j9VlZOe6IJibj6eNp5lOJPthuV7y9pa8TEN9g9ZNEwZ&#10;DDpB3TDPyKNVv0E1iltwUPkZhyaBqlJcRg7IZp7+wua+Zq2MXLA4rp3K5P4fLP94uG8/W+L7a+ix&#10;gZGEa++APzhiYFczs5dX1kJXSyYw8DyULOlal4+uodQudwGk7D6AwCazRw8RqK9sE6qCPAmiYwOO&#10;U9Fl7wnHxyxbrC4WK0o46ubrxXqdrWIMlp/cW+v8OwkNCZeCWuxqhGeHO+dDOiw/mYRo2oTTgVbi&#10;VmkdBbsvd9qSAwtzkF6nq9h6dHxmFji+NSIOhWdKD3e0CpCRdOA5MvZHLYdwX2RFlAhchvKF4ZVT&#10;OMa5NH4xctIGrYNbhalNjmPdnztqPxR7sg1uMg715Jj+PeLkEaOC8ZNzowzYPwGIhynyYH9iP3AO&#10;Dfd92SPpgi4DsfBSgjjiEFgYlgw/BbzUYH9Q0uGCFdR9f2RWUqLfGxyk9Xy5DBsZheXqTYaCPdeU&#10;5xpmOEIV1FMyXHc+bnHgZOAKB65ScRSeMhlzxsWJEzIuedjMczlaPX1F258AAAD//wMAUEsDBBQA&#10;BgAIAAAAIQCI16ms4wAAAAwBAAAPAAAAZHJzL2Rvd25yZXYueG1sTI9BS8NAFITvgv9heYI3u2tT&#10;Q5pmU0JRxIvQaim9bbOvSTD7Nma3Sfz3bk96HGaY+SZbT6ZlA/ausSThcSaAIZVWN1RJ+Px4eUiA&#10;Oa9Iq9YSSvhBB+v89iZTqbYjbXHY+YqFEnKpklB736Wcu7JGo9zMdkjBO9veKB9kX3HdqzGUm5bP&#10;hYi5UQ2FhVp1uKmx/NpdjITnt7Fb+vfi/B1vDsfhddEeiv1eyvu7qVgB8zj5vzBc8QM65IHpZC+k&#10;HWuDFkkc2L2E+VME7JpYRMkS2ElCFIkEeJ7x/yfyXwAAAP//AwBQSwECLQAUAAYACAAAACEAtoM4&#10;kv4AAADhAQAAEwAAAAAAAAAAAAAAAAAAAAAAW0NvbnRlbnRfVHlwZXNdLnhtbFBLAQItABQABgAI&#10;AAAAIQA4/SH/1gAAAJQBAAALAAAAAAAAAAAAAAAAAC8BAABfcmVscy8ucmVsc1BLAQItABQABgAI&#10;AAAAIQDgk41YTQIAANIEAAAOAAAAAAAAAAAAAAAAAC4CAABkcnMvZTJvRG9jLnhtbFBLAQItABQA&#10;BgAIAAAAIQCI16ms4wAAAAwBAAAPAAAAAAAAAAAAAAAAAKcEAABkcnMvZG93bnJldi54bWxQSwUG&#10;AAAAAAQABADzAAAAtwUAAAAA&#10;" fillcolor="white [3201]" strokecolor="#00b050" strokeweight="1.5pt">
                <v:textbox>
                  <w:txbxContent>
                    <w:p w14:paraId="2EF27D1B" w14:textId="527A8CD7" w:rsidR="00905C6B" w:rsidRDefault="00B32A59">
                      <w:pPr>
                        <w:rPr>
                          <w:b/>
                          <w:bCs/>
                          <w:u w:val="single"/>
                        </w:rPr>
                      </w:pPr>
                      <w:r>
                        <w:rPr>
                          <w:b/>
                          <w:bCs/>
                          <w:u w:val="single"/>
                        </w:rPr>
                        <w:t>Family Learning and Partnerships</w:t>
                      </w:r>
                    </w:p>
                    <w:p w14:paraId="5581D8DD" w14:textId="006C37C0" w:rsidR="005054A8" w:rsidRDefault="005054A8">
                      <w:r>
                        <w:t>National Numeracy Programme</w:t>
                      </w:r>
                      <w:r w:rsidR="00C6426F">
                        <w:t xml:space="preserve"> – Lynsey May</w:t>
                      </w:r>
                    </w:p>
                    <w:p w14:paraId="147C15BE" w14:textId="46914165" w:rsidR="00C6426F" w:rsidRDefault="00C6426F">
                      <w:r>
                        <w:t xml:space="preserve">Parent Communication Strategy </w:t>
                      </w:r>
                      <w:r w:rsidR="00C836C5">
                        <w:t>–</w:t>
                      </w:r>
                      <w:r>
                        <w:t xml:space="preserve"> </w:t>
                      </w:r>
                      <w:r w:rsidR="00C836C5">
                        <w:t>Lynsey May and Parent Council</w:t>
                      </w:r>
                    </w:p>
                    <w:p w14:paraId="63DCA4AC" w14:textId="77777777" w:rsidR="00C6426F" w:rsidRPr="005054A8" w:rsidRDefault="00C6426F"/>
                  </w:txbxContent>
                </v:textbox>
                <w10:wrap type="tight"/>
              </v:shape>
            </w:pict>
          </mc:Fallback>
        </mc:AlternateContent>
      </w:r>
      <w:r w:rsidR="00C336FE" w:rsidRPr="00D067A0">
        <w:rPr>
          <w:rFonts w:ascii="Century Gothic" w:hAnsi="Century Gothic"/>
          <w:noProof/>
          <w:color w:val="00B050"/>
          <w:sz w:val="52"/>
          <w:szCs w:val="52"/>
        </w:rPr>
        <mc:AlternateContent>
          <mc:Choice Requires="wps">
            <w:drawing>
              <wp:anchor distT="45720" distB="45720" distL="114300" distR="114300" simplePos="0" relativeHeight="251672064" behindDoc="1" locked="0" layoutInCell="1" allowOverlap="1" wp14:anchorId="44AEA655" wp14:editId="4C2D7DFD">
                <wp:simplePos x="0" y="0"/>
                <wp:positionH relativeFrom="column">
                  <wp:posOffset>-406400</wp:posOffset>
                </wp:positionH>
                <wp:positionV relativeFrom="paragraph">
                  <wp:posOffset>89535</wp:posOffset>
                </wp:positionV>
                <wp:extent cx="1981200" cy="2895600"/>
                <wp:effectExtent l="0" t="0" r="19050" b="19050"/>
                <wp:wrapTight wrapText="bothSides">
                  <wp:wrapPolygon edited="0">
                    <wp:start x="0" y="0"/>
                    <wp:lineTo x="0" y="21600"/>
                    <wp:lineTo x="21600" y="21600"/>
                    <wp:lineTo x="21600" y="0"/>
                    <wp:lineTo x="0" y="0"/>
                  </wp:wrapPolygon>
                </wp:wrapTight>
                <wp:docPr id="154007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895600"/>
                        </a:xfrm>
                        <a:prstGeom prst="rect">
                          <a:avLst/>
                        </a:prstGeom>
                        <a:ln>
                          <a:solidFill>
                            <a:srgbClr val="00B050"/>
                          </a:solidFill>
                          <a:headEnd/>
                          <a:tailEnd/>
                        </a:ln>
                      </wps:spPr>
                      <wps:style>
                        <a:lnRef idx="2">
                          <a:schemeClr val="accent3"/>
                        </a:lnRef>
                        <a:fillRef idx="1">
                          <a:schemeClr val="lt1"/>
                        </a:fillRef>
                        <a:effectRef idx="0">
                          <a:schemeClr val="accent3"/>
                        </a:effectRef>
                        <a:fontRef idx="minor">
                          <a:schemeClr val="dk1"/>
                        </a:fontRef>
                      </wps:style>
                      <wps:txbx>
                        <w:txbxContent>
                          <w:p w14:paraId="41C89103" w14:textId="2DF704DC" w:rsidR="00905C6B" w:rsidRDefault="00327987" w:rsidP="00135091">
                            <w:pPr>
                              <w:jc w:val="center"/>
                              <w:rPr>
                                <w:b/>
                                <w:bCs/>
                                <w:u w:val="single"/>
                              </w:rPr>
                            </w:pPr>
                            <w:r w:rsidRPr="00135091">
                              <w:rPr>
                                <w:b/>
                                <w:bCs/>
                                <w:u w:val="single"/>
                              </w:rPr>
                              <w:t>The Curriculum</w:t>
                            </w:r>
                          </w:p>
                          <w:p w14:paraId="366F351E" w14:textId="4F9CC0FA" w:rsidR="00A575B8" w:rsidRPr="00A575B8" w:rsidRDefault="00A575B8" w:rsidP="00135091">
                            <w:pPr>
                              <w:jc w:val="center"/>
                            </w:pPr>
                            <w:r>
                              <w:t>Curriculum Lead – Tricia McFadyen</w:t>
                            </w:r>
                          </w:p>
                          <w:p w14:paraId="0B8F3E1A" w14:textId="07FB151D" w:rsidR="00135091" w:rsidRDefault="00135091" w:rsidP="00135091">
                            <w:pPr>
                              <w:jc w:val="center"/>
                            </w:pPr>
                            <w:r>
                              <w:t>SAR – Kerry Gardiner</w:t>
                            </w:r>
                          </w:p>
                          <w:p w14:paraId="7870DC53" w14:textId="32B9B5A5" w:rsidR="0047772F" w:rsidRDefault="0047772F" w:rsidP="00135091">
                            <w:pPr>
                              <w:jc w:val="center"/>
                            </w:pPr>
                            <w:r>
                              <w:t>Profiling – Tricia McFa</w:t>
                            </w:r>
                            <w:r w:rsidR="000F75F3">
                              <w:t>dyen / Lynsey May</w:t>
                            </w:r>
                          </w:p>
                          <w:p w14:paraId="4700CC72" w14:textId="38CA7D7B" w:rsidR="004B172D" w:rsidRDefault="00C336FE" w:rsidP="00135091">
                            <w:pPr>
                              <w:jc w:val="center"/>
                            </w:pPr>
                            <w:r>
                              <w:t>Young Leaders of Learning – Eilidh Wightman</w:t>
                            </w:r>
                          </w:p>
                          <w:p w14:paraId="34A0A01D" w14:textId="4795581A" w:rsidR="00392C59" w:rsidRDefault="00392C59" w:rsidP="00392C59">
                            <w:r>
                              <w:t>Talk for Writing – Lynsey May</w:t>
                            </w:r>
                          </w:p>
                          <w:p w14:paraId="0601E399" w14:textId="77777777" w:rsidR="000F75F3" w:rsidRPr="00135091" w:rsidRDefault="000F75F3" w:rsidP="0013509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EA655" id="_x0000_s1029" type="#_x0000_t202" style="position:absolute;margin-left:-32pt;margin-top:7.05pt;width:156pt;height:228pt;z-index:-251644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P3RwIAANIEAAAOAAAAZHJzL2Uyb0RvYy54bWysVG1v0zAQ/o7Ef7D8nSYt7WijptPWMYQ0&#10;XsTgB7iO3VhzfMb2mpRfz9lJsw6QkBBfLF989zz33EvWl12jyUE4r8CUdDrJKRGGQ6XMvqTfvt6+&#10;WlLiAzMV02BESY/C08vNyxfr1hZiBjXoSjiCIMYXrS1pHYItsszzWjTMT8AKg48SXMMCmm6fVY61&#10;iN7obJbnF1kLrrIOuPAev970j3ST8KUUPHyS0otAdEkxt5BOl85dPLPNmhV7x2yt+JAG+4csGqYM&#10;ko5QNyww8ujUb1CN4g48yDDh0GQgpeIiaUA10/wXNfc1syJpweJ4O5bJ/z9Y/vFwbz87Erpr6LCB&#10;SYS3d8AfPDGwrZnZiyvnoK0Fq5B4GkuWtdYXQ2gstS98BNm1H6DCJrPHAAmok66JVUGdBNGxAcex&#10;6KILhEfK1XKKnaSE49tsuVpcoBE5WHEKt86HdwIaEi8lddjVBM8Odz70rieXyKZNPD1oVd0qrZPh&#10;9rutduTA4hzk1/nixPHMLWp8a6o0FIEp3d8xkwiZREedg+Jw1KKn+yIkURVqmfXli8MrRjrGuTDh&#10;9aBJG/SOYRJTGwOHuj8P1KEv9ugbw0Qa6jEw/zvjGJFYwYQxuFEG3J8AqoeRufc/qe81x4aHbteh&#10;6GEg4pcdVEccAgf9kuFPAS81uB+UtLhgJfXfH5kTlOj3BgdpNZ3P40YmY754M0PDnb/szl+Y4QhV&#10;0kBJf92GtMVRk4ErHDip0ig8ZTLkjIuThmlY8riZ53byevoVbX4CAAD//wMAUEsDBBQABgAIAAAA&#10;IQDSLe6g4QAAAAoBAAAPAAAAZHJzL2Rvd25yZXYueG1sTI/NTsMwEITvSLyDtUjcWieVFUqIU0UV&#10;CHFBolBV3Nx4m0T4J8RuEt6e5VSOOzOa/abYzNawEYfQeSchXSbA0NVed66R8PH+tFgDC1E5rYx3&#10;KOEHA2zK66tC5dpP7g3HXWwYlbiQKwltjH3OeahbtCosfY+OvJMfrIp0Dg3Xg5qo3Bq+SpKMW9U5&#10;+tCqHrct1l+7s5Xw+DL19/G1On1n28Pn+CzModrvpby9masHYBHneAnDHz6hQ0lMR392OjAjYZEJ&#10;2hLJECkwCqzEmoSjBHGXpMDLgv+fUP4CAAD//wMAUEsBAi0AFAAGAAgAAAAhALaDOJL+AAAA4QEA&#10;ABMAAAAAAAAAAAAAAAAAAAAAAFtDb250ZW50X1R5cGVzXS54bWxQSwECLQAUAAYACAAAACEAOP0h&#10;/9YAAACUAQAACwAAAAAAAAAAAAAAAAAvAQAAX3JlbHMvLnJlbHNQSwECLQAUAAYACAAAACEACQWD&#10;90cCAADSBAAADgAAAAAAAAAAAAAAAAAuAgAAZHJzL2Uyb0RvYy54bWxQSwECLQAUAAYACAAAACEA&#10;0i3uoOEAAAAKAQAADwAAAAAAAAAAAAAAAAChBAAAZHJzL2Rvd25yZXYueG1sUEsFBgAAAAAEAAQA&#10;8wAAAK8FAAAAAA==&#10;" fillcolor="white [3201]" strokecolor="#00b050" strokeweight="1.5pt">
                <v:textbox>
                  <w:txbxContent>
                    <w:p w14:paraId="41C89103" w14:textId="2DF704DC" w:rsidR="00905C6B" w:rsidRDefault="00327987" w:rsidP="00135091">
                      <w:pPr>
                        <w:jc w:val="center"/>
                        <w:rPr>
                          <w:b/>
                          <w:bCs/>
                          <w:u w:val="single"/>
                        </w:rPr>
                      </w:pPr>
                      <w:r w:rsidRPr="00135091">
                        <w:rPr>
                          <w:b/>
                          <w:bCs/>
                          <w:u w:val="single"/>
                        </w:rPr>
                        <w:t>The Curriculum</w:t>
                      </w:r>
                    </w:p>
                    <w:p w14:paraId="366F351E" w14:textId="4F9CC0FA" w:rsidR="00A575B8" w:rsidRPr="00A575B8" w:rsidRDefault="00A575B8" w:rsidP="00135091">
                      <w:pPr>
                        <w:jc w:val="center"/>
                      </w:pPr>
                      <w:r>
                        <w:t>Curriculum Lead – Tricia McFadyen</w:t>
                      </w:r>
                    </w:p>
                    <w:p w14:paraId="0B8F3E1A" w14:textId="07FB151D" w:rsidR="00135091" w:rsidRDefault="00135091" w:rsidP="00135091">
                      <w:pPr>
                        <w:jc w:val="center"/>
                      </w:pPr>
                      <w:r>
                        <w:t>SAR – Kerry Gardiner</w:t>
                      </w:r>
                    </w:p>
                    <w:p w14:paraId="7870DC53" w14:textId="32B9B5A5" w:rsidR="0047772F" w:rsidRDefault="0047772F" w:rsidP="00135091">
                      <w:pPr>
                        <w:jc w:val="center"/>
                      </w:pPr>
                      <w:r>
                        <w:t>Profiling – Tricia McFa</w:t>
                      </w:r>
                      <w:r w:rsidR="000F75F3">
                        <w:t>dyen / Lynsey May</w:t>
                      </w:r>
                    </w:p>
                    <w:p w14:paraId="4700CC72" w14:textId="38CA7D7B" w:rsidR="004B172D" w:rsidRDefault="00C336FE" w:rsidP="00135091">
                      <w:pPr>
                        <w:jc w:val="center"/>
                      </w:pPr>
                      <w:r>
                        <w:t>Young Leaders of Learning – Eilidh Wightman</w:t>
                      </w:r>
                    </w:p>
                    <w:p w14:paraId="34A0A01D" w14:textId="4795581A" w:rsidR="00392C59" w:rsidRDefault="00392C59" w:rsidP="00392C59">
                      <w:r>
                        <w:t>Talk for Writing – Lynsey May</w:t>
                      </w:r>
                    </w:p>
                    <w:p w14:paraId="0601E399" w14:textId="77777777" w:rsidR="000F75F3" w:rsidRPr="00135091" w:rsidRDefault="000F75F3" w:rsidP="00135091">
                      <w:pPr>
                        <w:jc w:val="center"/>
                      </w:pPr>
                    </w:p>
                  </w:txbxContent>
                </v:textbox>
                <w10:wrap type="tight"/>
              </v:shape>
            </w:pict>
          </mc:Fallback>
        </mc:AlternateContent>
      </w:r>
    </w:p>
    <w:p w14:paraId="1A36B127" w14:textId="77777777" w:rsidR="00905C6B" w:rsidRPr="00D067A0" w:rsidRDefault="00905C6B" w:rsidP="00905C6B">
      <w:pPr>
        <w:rPr>
          <w:rFonts w:ascii="Century Gothic" w:hAnsi="Century Gothic"/>
          <w:sz w:val="52"/>
          <w:szCs w:val="52"/>
        </w:rPr>
      </w:pPr>
    </w:p>
    <w:p w14:paraId="35B7A866" w14:textId="77777777" w:rsidR="00905C6B" w:rsidRPr="00D067A0" w:rsidRDefault="00905C6B" w:rsidP="00905C6B">
      <w:pPr>
        <w:rPr>
          <w:rFonts w:ascii="Century Gothic" w:hAnsi="Century Gothic"/>
          <w:sz w:val="52"/>
          <w:szCs w:val="52"/>
        </w:rPr>
      </w:pPr>
    </w:p>
    <w:p w14:paraId="3D77C752" w14:textId="77777777" w:rsidR="00905C6B" w:rsidRPr="00D067A0" w:rsidRDefault="00905C6B" w:rsidP="00905C6B">
      <w:pPr>
        <w:rPr>
          <w:rFonts w:ascii="Century Gothic" w:hAnsi="Century Gothic"/>
          <w:sz w:val="52"/>
          <w:szCs w:val="52"/>
        </w:rPr>
      </w:pPr>
    </w:p>
    <w:p w14:paraId="589A0638" w14:textId="77777777" w:rsidR="00905C6B" w:rsidRPr="00D067A0" w:rsidRDefault="00905C6B" w:rsidP="00905C6B">
      <w:pPr>
        <w:rPr>
          <w:rFonts w:ascii="Century Gothic" w:hAnsi="Century Gothic"/>
          <w:sz w:val="52"/>
          <w:szCs w:val="52"/>
        </w:rPr>
      </w:pPr>
    </w:p>
    <w:p w14:paraId="5C86DFC9" w14:textId="77777777" w:rsidR="00905C6B" w:rsidRPr="00D067A0" w:rsidRDefault="00905C6B" w:rsidP="00905C6B">
      <w:pPr>
        <w:rPr>
          <w:rFonts w:ascii="Century Gothic" w:hAnsi="Century Gothic"/>
          <w:sz w:val="52"/>
          <w:szCs w:val="52"/>
        </w:rPr>
      </w:pPr>
    </w:p>
    <w:p w14:paraId="759A87A6" w14:textId="102980BB" w:rsidR="00905C6B" w:rsidRPr="00D067A0" w:rsidRDefault="00ED0771" w:rsidP="00905C6B">
      <w:pPr>
        <w:rPr>
          <w:rFonts w:ascii="Century Gothic" w:hAnsi="Century Gothic"/>
          <w:color w:val="00B050"/>
          <w:sz w:val="52"/>
          <w:szCs w:val="52"/>
        </w:rPr>
      </w:pPr>
      <w:r w:rsidRPr="00D067A0">
        <w:rPr>
          <w:rFonts w:ascii="Century Gothic" w:hAnsi="Century Gothic"/>
          <w:noProof/>
          <w:color w:val="00B050"/>
          <w:sz w:val="52"/>
          <w:szCs w:val="52"/>
        </w:rPr>
        <mc:AlternateContent>
          <mc:Choice Requires="wps">
            <w:drawing>
              <wp:anchor distT="45720" distB="45720" distL="114300" distR="114300" simplePos="0" relativeHeight="251663872" behindDoc="1" locked="0" layoutInCell="1" allowOverlap="1" wp14:anchorId="7894348C" wp14:editId="141F6675">
                <wp:simplePos x="0" y="0"/>
                <wp:positionH relativeFrom="column">
                  <wp:posOffset>-260252</wp:posOffset>
                </wp:positionH>
                <wp:positionV relativeFrom="paragraph">
                  <wp:posOffset>-466530</wp:posOffset>
                </wp:positionV>
                <wp:extent cx="2036445" cy="1737360"/>
                <wp:effectExtent l="0" t="0" r="20955" b="15240"/>
                <wp:wrapTight wrapText="bothSides">
                  <wp:wrapPolygon edited="0">
                    <wp:start x="0" y="0"/>
                    <wp:lineTo x="0" y="21553"/>
                    <wp:lineTo x="21620" y="21553"/>
                    <wp:lineTo x="21620" y="0"/>
                    <wp:lineTo x="0" y="0"/>
                  </wp:wrapPolygon>
                </wp:wrapTight>
                <wp:docPr id="20157899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6445" cy="1737360"/>
                        </a:xfrm>
                        <a:prstGeom prst="rect">
                          <a:avLst/>
                        </a:prstGeom>
                        <a:ln>
                          <a:solidFill>
                            <a:srgbClr val="00B050"/>
                          </a:solidFill>
                          <a:headEnd/>
                          <a:tailEnd/>
                        </a:ln>
                      </wps:spPr>
                      <wps:style>
                        <a:lnRef idx="2">
                          <a:schemeClr val="accent3"/>
                        </a:lnRef>
                        <a:fillRef idx="1">
                          <a:schemeClr val="lt1"/>
                        </a:fillRef>
                        <a:effectRef idx="0">
                          <a:schemeClr val="accent3"/>
                        </a:effectRef>
                        <a:fontRef idx="minor">
                          <a:schemeClr val="dk1"/>
                        </a:fontRef>
                      </wps:style>
                      <wps:txbx>
                        <w:txbxContent>
                          <w:p w14:paraId="27976707" w14:textId="508F9FD8" w:rsidR="00905C6B" w:rsidRDefault="00495076" w:rsidP="00905C6B">
                            <w:pPr>
                              <w:rPr>
                                <w:b/>
                                <w:bCs/>
                                <w:u w:val="single"/>
                              </w:rPr>
                            </w:pPr>
                            <w:r>
                              <w:rPr>
                                <w:b/>
                                <w:bCs/>
                                <w:u w:val="single"/>
                              </w:rPr>
                              <w:t>Improving wellbeing, equality and Inclusion</w:t>
                            </w:r>
                          </w:p>
                          <w:p w14:paraId="1E8EEE3F" w14:textId="0F46D786" w:rsidR="00495076" w:rsidRDefault="00495076" w:rsidP="00905C6B">
                            <w:r>
                              <w:t>The Connected School – Jaye McKeown</w:t>
                            </w:r>
                          </w:p>
                          <w:p w14:paraId="57BB4B18" w14:textId="71436F14" w:rsidR="00ED0771" w:rsidRDefault="00ED0771" w:rsidP="00905C6B">
                            <w:r>
                              <w:t>Attendance – Lynsey May</w:t>
                            </w:r>
                          </w:p>
                          <w:p w14:paraId="11BA3DB8" w14:textId="77777777" w:rsidR="00ED0771" w:rsidRPr="00495076" w:rsidRDefault="00ED0771" w:rsidP="00905C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94348C" id="_x0000_s1030" type="#_x0000_t202" style="position:absolute;margin-left:-20.5pt;margin-top:-36.75pt;width:160.35pt;height:136.8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S7bSgIAANIEAAAOAAAAZHJzL2Uyb0RvYy54bWysVNuO0zAQfUfiHyy/06R3iJqudrssQlou&#10;YuEDHNtprHU8wXablK9n7KTZLiAhIV4sj2fmzJy5eHPV1ZocpXUKTE6nk5QSaTgIZfY5/fb17tVr&#10;SpxnRjANRub0JB292r58sWmbTM6gAi2kJQhiXNY2Oa28b7IkcbySNXMTaKRBZQm2Zh5Fu0+EZS2i&#10;1zqZpekqacGKxgKXzuHrba+k24hflpL7T2XppCc6p5ibj6eNZxHOZLth2d6yplJ8SIP9QxY1UwaD&#10;jlC3zDNysOo3qFpxCw5KP+FQJ1CWisvIAdlM01/YPFSskZELFsc1Y5nc/4PlH48PzWdLfHcDHTYw&#10;knDNPfBHRwzsKmb28tpaaCvJBAaehpIlbeOywTWU2mUugBTtBxDYZHbwEIG60tahKsiTIDo24DQW&#10;XXaecHycpfPVYrGkhKNuup6v56vYloRlZ/fGOv9OQk3CJacWuxrh2fHe+ZAOy84mIZo24XSglbhT&#10;WkfB7oudtuTIwhykN+nyHOOZWeD41og4FJ4p3d8RPkBG0oHnwNiftOzDfZElUSJw6csXhleO4Rjn&#10;0vh5rFtAQuvgVmJqo+NQ9+eO2vfFHm2Dm4xDPTqmf484esSoYPzoXCsD9k8A4nGM3Nuf2fecQ8N9&#10;V3RIOqeRWHgpQJxwCCz0S4afAl4qsD8oaXHBcuq+H5iVlOj3BgfpzXSxCBsZhcVyPUPBXmqKSw0z&#10;HKFy6inprzsftzhwMnCNA1eqOApPmQw54+LECRmWPGzmpRytnr6i7U8AAAD//wMAUEsDBBQABgAI&#10;AAAAIQAf0q1Z4wAAAAsBAAAPAAAAZHJzL2Rvd25yZXYueG1sTI/NTsMwEITvSLyDtUjcWjulNDTE&#10;qaIKhLggUagqbm68TSL8E2I3CW/PcoLbjHY0+02+maxhA/ah9U5CMhfA0FVet66W8P72OLsDFqJy&#10;WhnvUMI3BtgUlxe5yrQf3SsOu1gzKnEhUxKaGLuM81A1aFWY+w4d3U6+tyqS7WuuezVSuTV8IcSK&#10;W9U6+tCoDrcNVp+7s5Xw8Dx26/hSnr5W28PH8LQ0h3K/l/L6airvgUWc4l8YfvEJHQpiOvqz04EZ&#10;CbNlQlsiifTmFhglFuk6BXYkIUQCvMj5/w3FDwAAAP//AwBQSwECLQAUAAYACAAAACEAtoM4kv4A&#10;AADhAQAAEwAAAAAAAAAAAAAAAAAAAAAAW0NvbnRlbnRfVHlwZXNdLnhtbFBLAQItABQABgAIAAAA&#10;IQA4/SH/1gAAAJQBAAALAAAAAAAAAAAAAAAAAC8BAABfcmVscy8ucmVsc1BLAQItABQABgAIAAAA&#10;IQAP9S7bSgIAANIEAAAOAAAAAAAAAAAAAAAAAC4CAABkcnMvZTJvRG9jLnhtbFBLAQItABQABgAI&#10;AAAAIQAf0q1Z4wAAAAsBAAAPAAAAAAAAAAAAAAAAAKQEAABkcnMvZG93bnJldi54bWxQSwUGAAAA&#10;AAQABADzAAAAtAUAAAAA&#10;" fillcolor="white [3201]" strokecolor="#00b050" strokeweight="1.5pt">
                <v:textbox>
                  <w:txbxContent>
                    <w:p w14:paraId="27976707" w14:textId="508F9FD8" w:rsidR="00905C6B" w:rsidRDefault="00495076" w:rsidP="00905C6B">
                      <w:pPr>
                        <w:rPr>
                          <w:b/>
                          <w:bCs/>
                          <w:u w:val="single"/>
                        </w:rPr>
                      </w:pPr>
                      <w:r>
                        <w:rPr>
                          <w:b/>
                          <w:bCs/>
                          <w:u w:val="single"/>
                        </w:rPr>
                        <w:t>Improving wellbeing, equality and Inclusion</w:t>
                      </w:r>
                    </w:p>
                    <w:p w14:paraId="1E8EEE3F" w14:textId="0F46D786" w:rsidR="00495076" w:rsidRDefault="00495076" w:rsidP="00905C6B">
                      <w:r>
                        <w:t>The Connected School – Jaye McKeown</w:t>
                      </w:r>
                    </w:p>
                    <w:p w14:paraId="57BB4B18" w14:textId="71436F14" w:rsidR="00ED0771" w:rsidRDefault="00ED0771" w:rsidP="00905C6B">
                      <w:r>
                        <w:t>Attendance – Lynsey May</w:t>
                      </w:r>
                    </w:p>
                    <w:p w14:paraId="11BA3DB8" w14:textId="77777777" w:rsidR="00ED0771" w:rsidRPr="00495076" w:rsidRDefault="00ED0771" w:rsidP="00905C6B"/>
                  </w:txbxContent>
                </v:textbox>
                <w10:wrap type="tight"/>
              </v:shape>
            </w:pict>
          </mc:Fallback>
        </mc:AlternateContent>
      </w:r>
    </w:p>
    <w:p w14:paraId="3BA61176" w14:textId="6CF8A6A5" w:rsidR="00905C6B" w:rsidRPr="00D067A0" w:rsidRDefault="00905C6B" w:rsidP="00905C6B">
      <w:pPr>
        <w:tabs>
          <w:tab w:val="left" w:pos="5347"/>
        </w:tabs>
        <w:rPr>
          <w:rFonts w:ascii="Century Gothic" w:hAnsi="Century Gothic"/>
          <w:sz w:val="52"/>
          <w:szCs w:val="52"/>
        </w:rPr>
      </w:pPr>
      <w:r w:rsidRPr="00D067A0">
        <w:rPr>
          <w:rFonts w:ascii="Century Gothic" w:hAnsi="Century Gothic"/>
          <w:sz w:val="52"/>
          <w:szCs w:val="52"/>
        </w:rPr>
        <w:tab/>
      </w:r>
    </w:p>
    <w:p w14:paraId="0903B50B" w14:textId="76210452" w:rsidR="00905C6B" w:rsidRPr="00D067A0" w:rsidRDefault="00905C6B" w:rsidP="00905C6B">
      <w:pPr>
        <w:tabs>
          <w:tab w:val="left" w:pos="5347"/>
        </w:tabs>
        <w:rPr>
          <w:rFonts w:ascii="Century Gothic" w:hAnsi="Century Gothic"/>
          <w:sz w:val="48"/>
          <w:szCs w:val="48"/>
        </w:rPr>
      </w:pPr>
      <w:r w:rsidRPr="00D067A0">
        <w:rPr>
          <w:rFonts w:ascii="Century Gothic" w:hAnsi="Century Gothic"/>
          <w:sz w:val="48"/>
          <w:szCs w:val="48"/>
        </w:rPr>
        <w:lastRenderedPageBreak/>
        <w:t>2026-2027 St Patrick’s School Improvement Plan Priorities</w:t>
      </w:r>
    </w:p>
    <w:p w14:paraId="4D7DA906" w14:textId="4D39EF70" w:rsidR="00905C6B" w:rsidRPr="00D067A0" w:rsidRDefault="00905C6B" w:rsidP="00905C6B">
      <w:pPr>
        <w:tabs>
          <w:tab w:val="left" w:pos="5347"/>
        </w:tabs>
        <w:rPr>
          <w:rFonts w:ascii="Century Gothic" w:hAnsi="Century Gothic"/>
          <w:sz w:val="48"/>
          <w:szCs w:val="48"/>
        </w:rPr>
      </w:pPr>
    </w:p>
    <w:p w14:paraId="2E84FC48" w14:textId="42A37321" w:rsidR="00905C6B" w:rsidRPr="00D067A0" w:rsidRDefault="00B822BC" w:rsidP="00905C6B">
      <w:pPr>
        <w:tabs>
          <w:tab w:val="left" w:pos="5347"/>
        </w:tabs>
        <w:rPr>
          <w:rFonts w:ascii="Century Gothic" w:hAnsi="Century Gothic"/>
          <w:sz w:val="48"/>
          <w:szCs w:val="48"/>
        </w:rPr>
      </w:pPr>
      <w:r w:rsidRPr="00D067A0">
        <w:rPr>
          <w:rFonts w:ascii="Century Gothic" w:hAnsi="Century Gothic"/>
          <w:noProof/>
          <w:sz w:val="48"/>
          <w:szCs w:val="48"/>
        </w:rPr>
        <mc:AlternateContent>
          <mc:Choice Requires="wps">
            <w:drawing>
              <wp:anchor distT="45720" distB="45720" distL="114300" distR="114300" simplePos="0" relativeHeight="251679232" behindDoc="1" locked="0" layoutInCell="1" allowOverlap="1" wp14:anchorId="0B111547" wp14:editId="2DC5D93C">
                <wp:simplePos x="0" y="0"/>
                <wp:positionH relativeFrom="column">
                  <wp:posOffset>6889687</wp:posOffset>
                </wp:positionH>
                <wp:positionV relativeFrom="paragraph">
                  <wp:posOffset>2433936</wp:posOffset>
                </wp:positionV>
                <wp:extent cx="1756372" cy="1404620"/>
                <wp:effectExtent l="0" t="0" r="15875" b="17145"/>
                <wp:wrapNone/>
                <wp:docPr id="738641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372" cy="140462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EndPr/>
                            <w:sdtContent>
                              <w:p w14:paraId="7B670E97" w14:textId="77777777" w:rsidR="00B822BC" w:rsidRDefault="00B822BC">
                                <w:r>
                                  <w:t>[Grab your reader’s attention with a great quote from the document or use this space to emphasise a key point. To place this text box anywhere on the page, just drag it.]</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111547" id="_x0000_s1031" type="#_x0000_t202" style="position:absolute;margin-left:542.5pt;margin-top:191.65pt;width:138.3pt;height:110.6pt;z-index:-251637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zLgFgIAACcEAAAOAAAAZHJzL2Uyb0RvYy54bWysk9tu2zAMhu8H7B0E3S92shxaI07Rpcsw&#10;oDsA3R5AluVYmCxqlBI7e/pSSpoG3XYzzBeCaEo/yY/U8mboDNsr9BpsycejnDNlJdTabkv+/dvm&#10;zRVnPghbCwNWlfygPL9ZvX617F2hJtCCqRUyErG+6F3J2xBckWVetqoTfgROWXI2gJ0IZOI2q1H0&#10;pN6ZbJLn86wHrB2CVN7T37ujk6+SftMoGb40jVeBmZJTbiGtmNYqrtlqKYotCtdqeUpD/EMWndCW&#10;gp6l7kQQbIf6N6lOSwQPTRhJ6DJoGi1VqoGqGecvqnlohVOpFoLj3RmT/3+y8vP+wX1FFoZ3MFAD&#10;UxHe3YP84ZmFdSvsVt0iQt8qUVPgcUSW9c4Xp6sRtS98FKn6T1BTk8UuQBIaGuwiFaqTkTo14HCG&#10;robAZAy5mM3fLiacSfKNp/l0PkltyUTxdN2hDx8UdCxuSo7U1SQv9vc+xHRE8XQkRvNgdL3RxiQD&#10;t9XaINsLmoBN+lIFL44Zy/qSX88msyOBv0rk6fuTRKcDjbLRXcmvzodEEbm9t3UatCC0Oe4pZWNP&#10;ICO7I8UwVAPTdclnMUDkWkF9ILIIx8mll0abFvAXZz1Nbcn9z51AxZn5aKk71+PpNI55MqazBaFk&#10;eOmpLj3CSpIqeeDsuF2H9DQSN3dLXdzoxPc5k1PKNI0J++nlxHG/tNOp5/e9egQAAP//AwBQSwME&#10;FAAGAAgAAAAhAMdE0OLfAAAADQEAAA8AAABkcnMvZG93bnJldi54bWxMjzFPwzAUhHck/oP1kFgq&#10;aheTKApxKqjUialp2d34kUTEz8F22/Tf404wnu509121nu3IzujD4EjBaimAIbXODNQpOOy3TwWw&#10;EDUZPTpCBVcMsK7v7ypdGnehHZ6b2LFUQqHUCvoYp5Lz0PZodVi6CSl5X85bHZP0HTdeX1K5Hfmz&#10;EDm3eqC00OsJNz22383JKsh/Grn4+DQL2l237761mdkcMqUeH+a3V2AR5/gXhht+Qoc6MR3diUxg&#10;Y9KiyNKZqEAWUgK7RWS+yoEd04B4yYDXFf//ov4FAAD//wMAUEsBAi0AFAAGAAgAAAAhALaDOJL+&#10;AAAA4QEAABMAAAAAAAAAAAAAAAAAAAAAAFtDb250ZW50X1R5cGVzXS54bWxQSwECLQAUAAYACAAA&#10;ACEAOP0h/9YAAACUAQAACwAAAAAAAAAAAAAAAAAvAQAAX3JlbHMvLnJlbHNQSwECLQAUAAYACAAA&#10;ACEA6Bsy4BYCAAAnBAAADgAAAAAAAAAAAAAAAAAuAgAAZHJzL2Uyb0RvYy54bWxQSwECLQAUAAYA&#10;CAAAACEAx0TQ4t8AAAANAQAADwAAAAAAAAAAAAAAAABwBAAAZHJzL2Rvd25yZXYueG1sUEsFBgAA&#10;AAAEAAQA8wAAAHwFAAAAAA==&#10;">
                <v:textbox style="mso-fit-shape-to-text:t">
                  <w:txbxContent>
                    <w:sdt>
                      <w:sdtPr>
                        <w:id w:val="568603642"/>
                        <w:temporary/>
                        <w:showingPlcHdr/>
                        <w15:appearance w15:val="hidden"/>
                      </w:sdtPr>
                      <w:sdtEndPr/>
                      <w:sdtContent>
                        <w:p w14:paraId="7B670E97" w14:textId="77777777" w:rsidR="00B822BC" w:rsidRDefault="00B822BC">
                          <w:r>
                            <w:t>[Grab your reader’s attention with a great quote from the document or use this space to emphasise a key point. To place this text box anywhere on the page, just drag it.]</w:t>
                          </w:r>
                        </w:p>
                      </w:sdtContent>
                    </w:sdt>
                  </w:txbxContent>
                </v:textbox>
              </v:shape>
            </w:pict>
          </mc:Fallback>
        </mc:AlternateContent>
      </w:r>
      <w:r w:rsidR="004D3705" w:rsidRPr="00D067A0">
        <w:rPr>
          <w:rFonts w:ascii="Century Gothic" w:hAnsi="Century Gothic"/>
          <w:noProof/>
          <w:sz w:val="40"/>
          <w:szCs w:val="40"/>
        </w:rPr>
        <w:drawing>
          <wp:inline distT="0" distB="0" distL="0" distR="0" wp14:anchorId="11F8E754" wp14:editId="1CC78EC3">
            <wp:extent cx="9053195" cy="4481465"/>
            <wp:effectExtent l="0" t="0" r="14605" b="14605"/>
            <wp:docPr id="150282689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664827DE" w14:textId="59C76250" w:rsidR="008E0DE5" w:rsidRPr="00D067A0" w:rsidRDefault="008E0DE5" w:rsidP="008E0DE5">
      <w:pPr>
        <w:spacing w:after="0"/>
        <w:rPr>
          <w:rFonts w:ascii="Century Gothic" w:hAnsi="Century Gothic" w:cs="Arial"/>
        </w:rPr>
      </w:pPr>
      <w:r w:rsidRPr="00D067A0">
        <w:rPr>
          <w:rFonts w:ascii="Century Gothic" w:hAnsi="Century Gothic"/>
          <w:noProof/>
          <w:color w:val="77206D" w:themeColor="accent5" w:themeShade="BF"/>
          <w:sz w:val="28"/>
          <w:szCs w:val="28"/>
        </w:rPr>
        <w:lastRenderedPageBreak/>
        <w:drawing>
          <wp:anchor distT="0" distB="0" distL="114300" distR="114300" simplePos="0" relativeHeight="251680256" behindDoc="0" locked="0" layoutInCell="1" allowOverlap="1" wp14:anchorId="7A0B63DF" wp14:editId="22036C42">
            <wp:simplePos x="0" y="0"/>
            <wp:positionH relativeFrom="column">
              <wp:posOffset>9137650</wp:posOffset>
            </wp:positionH>
            <wp:positionV relativeFrom="page">
              <wp:posOffset>203200</wp:posOffset>
            </wp:positionV>
            <wp:extent cx="577850" cy="615950"/>
            <wp:effectExtent l="0" t="0" r="0" b="0"/>
            <wp:wrapThrough wrapText="bothSides">
              <wp:wrapPolygon edited="0">
                <wp:start x="9257" y="0"/>
                <wp:lineTo x="0" y="668"/>
                <wp:lineTo x="0" y="18037"/>
                <wp:lineTo x="5697" y="20709"/>
                <wp:lineTo x="17090" y="20709"/>
                <wp:lineTo x="20651" y="17369"/>
                <wp:lineTo x="20651" y="668"/>
                <wp:lineTo x="12818" y="0"/>
                <wp:lineTo x="9257" y="0"/>
              </wp:wrapPolygon>
            </wp:wrapThrough>
            <wp:docPr id="1939649566" name="Picture 193964956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7850" cy="61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67A0">
        <w:rPr>
          <w:rFonts w:ascii="Century Gothic" w:hAnsi="Century Gothic" w:cs="Arial"/>
          <w:b/>
          <w:bCs/>
          <w:color w:val="77206D" w:themeColor="accent5" w:themeShade="BF"/>
          <w:sz w:val="28"/>
          <w:szCs w:val="28"/>
        </w:rPr>
        <w:t>Improvement Planning</w:t>
      </w:r>
      <w:r w:rsidRPr="00D067A0">
        <w:rPr>
          <w:rFonts w:ascii="Century Gothic" w:hAnsi="Century Gothic" w:cs="Arial"/>
          <w:b/>
          <w:bCs/>
          <w:sz w:val="28"/>
          <w:szCs w:val="28"/>
        </w:rPr>
        <w:t xml:space="preserve"> </w:t>
      </w:r>
      <w:r w:rsidRPr="00D067A0">
        <w:rPr>
          <w:rFonts w:ascii="Century Gothic" w:hAnsi="Century Gothic" w:cs="Arial"/>
          <w:b/>
          <w:bCs/>
          <w:color w:val="501549" w:themeColor="accent5" w:themeShade="80"/>
          <w:sz w:val="28"/>
          <w:szCs w:val="28"/>
        </w:rPr>
        <w:t>2026-2027</w:t>
      </w:r>
      <w:r w:rsidRPr="00D067A0">
        <w:rPr>
          <w:rFonts w:ascii="Century Gothic" w:hAnsi="Century Gothic" w:cs="Arial"/>
          <w:b/>
          <w:bCs/>
          <w:color w:val="501549" w:themeColor="accent5" w:themeShade="80"/>
          <w:sz w:val="28"/>
          <w:szCs w:val="28"/>
        </w:rPr>
        <w:tab/>
      </w:r>
      <w:r w:rsidRPr="00D067A0">
        <w:rPr>
          <w:rFonts w:ascii="Century Gothic" w:hAnsi="Century Gothic" w:cs="Arial"/>
          <w:b/>
          <w:bCs/>
          <w:sz w:val="28"/>
          <w:szCs w:val="28"/>
          <w:shd w:val="clear" w:color="auto" w:fill="60CAF3" w:themeFill="accent4" w:themeFillTint="99"/>
        </w:rPr>
        <w:t>PHASE 2 SCHOOL St Patrick’s Primary</w:t>
      </w:r>
      <w:r w:rsidRPr="00D067A0">
        <w:rPr>
          <w:rFonts w:ascii="Century Gothic" w:hAnsi="Century Gothic" w:cs="Arial"/>
          <w:b/>
          <w:bCs/>
          <w:sz w:val="28"/>
          <w:szCs w:val="28"/>
        </w:rPr>
        <w:tab/>
      </w:r>
      <w:r w:rsidRPr="00D067A0">
        <w:rPr>
          <w:rFonts w:ascii="Century Gothic" w:hAnsi="Century Gothic" w:cs="Arial"/>
          <w:b/>
          <w:bCs/>
          <w:sz w:val="28"/>
          <w:szCs w:val="28"/>
        </w:rPr>
        <w:tab/>
      </w:r>
      <w:r w:rsidRPr="00D067A0">
        <w:rPr>
          <w:rFonts w:ascii="Century Gothic" w:hAnsi="Century Gothic" w:cs="Arial"/>
          <w:b/>
          <w:bCs/>
          <w:sz w:val="28"/>
          <w:szCs w:val="28"/>
        </w:rPr>
        <w:tab/>
      </w:r>
      <w:r w:rsidRPr="00D067A0">
        <w:rPr>
          <w:rFonts w:ascii="Century Gothic" w:hAnsi="Century Gothic" w:cs="Arial"/>
          <w:b/>
          <w:bCs/>
          <w:sz w:val="28"/>
          <w:szCs w:val="28"/>
        </w:rPr>
        <w:tab/>
      </w:r>
      <w:r w:rsidRPr="00D067A0">
        <w:rPr>
          <w:rFonts w:ascii="Century Gothic" w:hAnsi="Century Gothic" w:cs="Arial"/>
          <w:b/>
          <w:bCs/>
          <w:sz w:val="28"/>
          <w:szCs w:val="28"/>
        </w:rPr>
        <w:tab/>
      </w:r>
      <w:r w:rsidRPr="00D067A0">
        <w:rPr>
          <w:rFonts w:ascii="Century Gothic" w:hAnsi="Century Gothic" w:cs="Arial"/>
          <w:b/>
          <w:bCs/>
          <w:sz w:val="28"/>
          <w:szCs w:val="28"/>
        </w:rPr>
        <w:tab/>
      </w:r>
    </w:p>
    <w:p w14:paraId="792E5074" w14:textId="77777777" w:rsidR="008E0DE5" w:rsidRPr="00D067A0" w:rsidRDefault="008E0DE5" w:rsidP="008E0DE5">
      <w:pPr>
        <w:spacing w:after="0"/>
        <w:rPr>
          <w:rFonts w:ascii="Century Gothic" w:hAnsi="Century Gothic" w:cs="Arial"/>
        </w:rPr>
      </w:pPr>
    </w:p>
    <w:tbl>
      <w:tblPr>
        <w:tblStyle w:val="TableGrid"/>
        <w:tblW w:w="13801" w:type="dxa"/>
        <w:tblLook w:val="04A0" w:firstRow="1" w:lastRow="0" w:firstColumn="1" w:lastColumn="0" w:noHBand="0" w:noVBand="1"/>
      </w:tblPr>
      <w:tblGrid>
        <w:gridCol w:w="1701"/>
        <w:gridCol w:w="3136"/>
        <w:gridCol w:w="2289"/>
        <w:gridCol w:w="4204"/>
        <w:gridCol w:w="987"/>
        <w:gridCol w:w="1484"/>
      </w:tblGrid>
      <w:tr w:rsidR="008E0DE5" w:rsidRPr="00D067A0" w14:paraId="0C40C003" w14:textId="77777777" w:rsidTr="008E0DE5">
        <w:trPr>
          <w:trHeight w:val="263"/>
        </w:trPr>
        <w:tc>
          <w:tcPr>
            <w:tcW w:w="13801" w:type="dxa"/>
            <w:gridSpan w:val="6"/>
            <w:shd w:val="clear" w:color="auto" w:fill="F2CEED" w:themeFill="accent5" w:themeFillTint="33"/>
          </w:tcPr>
          <w:p w14:paraId="2FE556D4" w14:textId="77777777" w:rsidR="008E0DE5" w:rsidRPr="00D067A0" w:rsidRDefault="008E0DE5" w:rsidP="00287132">
            <w:pPr>
              <w:rPr>
                <w:rFonts w:ascii="Century Gothic" w:hAnsi="Century Gothic" w:cs="Arial"/>
                <w:b/>
                <w:bCs/>
                <w:sz w:val="20"/>
                <w:szCs w:val="20"/>
                <w:highlight w:val="yellow"/>
              </w:rPr>
            </w:pPr>
            <w:r w:rsidRPr="00D067A0">
              <w:rPr>
                <w:rFonts w:ascii="Century Gothic" w:hAnsi="Century Gothic" w:cs="Arial"/>
                <w:b/>
                <w:bCs/>
                <w:sz w:val="20"/>
                <w:szCs w:val="20"/>
                <w:highlight w:val="yellow"/>
              </w:rPr>
              <w:t xml:space="preserve">Education Services Improvement Plan Priority 2: Outstanding Learning, Teaching and Assessment   </w:t>
            </w:r>
            <w:hyperlink r:id="rId24" w:history="1">
              <w:r w:rsidRPr="00D067A0">
                <w:rPr>
                  <w:rStyle w:val="Hyperlink"/>
                  <w:rFonts w:ascii="Century Gothic" w:hAnsi="Century Gothic"/>
                  <w:b/>
                  <w:bCs/>
                  <w:highlight w:val="yellow"/>
                </w:rPr>
                <w:t>Educational Services Improvement Plan 2023 - 2026</w:t>
              </w:r>
            </w:hyperlink>
          </w:p>
        </w:tc>
      </w:tr>
      <w:tr w:rsidR="008E0DE5" w:rsidRPr="00D067A0" w14:paraId="0E4F63EC" w14:textId="77777777" w:rsidTr="008E0DE5">
        <w:trPr>
          <w:trHeight w:val="485"/>
        </w:trPr>
        <w:tc>
          <w:tcPr>
            <w:tcW w:w="13801" w:type="dxa"/>
            <w:gridSpan w:val="6"/>
            <w:shd w:val="clear" w:color="auto" w:fill="F2CEED" w:themeFill="accent5" w:themeFillTint="33"/>
          </w:tcPr>
          <w:p w14:paraId="2B12E106" w14:textId="77777777" w:rsidR="008E0DE5" w:rsidRPr="00D067A0" w:rsidRDefault="008E0DE5" w:rsidP="00287132">
            <w:pPr>
              <w:rPr>
                <w:rFonts w:ascii="Century Gothic" w:hAnsi="Century Gothic" w:cs="Arial"/>
                <w:b/>
                <w:bCs/>
                <w:sz w:val="20"/>
                <w:szCs w:val="20"/>
              </w:rPr>
            </w:pPr>
            <w:r w:rsidRPr="00D067A0">
              <w:rPr>
                <w:rFonts w:ascii="Century Gothic" w:hAnsi="Century Gothic" w:cs="Arial"/>
                <w:b/>
                <w:bCs/>
                <w:sz w:val="20"/>
                <w:szCs w:val="20"/>
              </w:rPr>
              <w:t xml:space="preserve">SAR Strategic Plan Priority: </w:t>
            </w:r>
            <w:r w:rsidRPr="00D067A0">
              <w:rPr>
                <w:rFonts w:ascii="Century Gothic" w:hAnsi="Century Gothic"/>
                <w:sz w:val="20"/>
                <w:szCs w:val="20"/>
              </w:rPr>
              <w:t xml:space="preserve">To raise attainment in literacy and to significantly reduce the reading attainment gap between the most and least disadvantaged                children and young people in South Ayrshire </w:t>
            </w:r>
            <w:r w:rsidRPr="00D067A0">
              <w:rPr>
                <w:rFonts w:ascii="Century Gothic" w:hAnsi="Century Gothic"/>
                <w:b/>
                <w:bCs/>
                <w:sz w:val="20"/>
                <w:szCs w:val="20"/>
              </w:rPr>
              <w:t xml:space="preserve"> </w:t>
            </w:r>
            <w:hyperlink r:id="rId25" w:history="1">
              <w:r w:rsidRPr="00D067A0">
                <w:rPr>
                  <w:rStyle w:val="Hyperlink"/>
                  <w:rFonts w:ascii="Century Gothic" w:hAnsi="Century Gothic"/>
                  <w:b/>
                  <w:bCs/>
                </w:rPr>
                <w:t>South Ayrshire Reads Strategy Document</w:t>
              </w:r>
            </w:hyperlink>
          </w:p>
        </w:tc>
      </w:tr>
      <w:tr w:rsidR="008E0DE5" w:rsidRPr="00D067A0" w14:paraId="2DA8A0C6" w14:textId="77777777" w:rsidTr="008E0DE5">
        <w:trPr>
          <w:trHeight w:val="499"/>
        </w:trPr>
        <w:tc>
          <w:tcPr>
            <w:tcW w:w="13801" w:type="dxa"/>
            <w:gridSpan w:val="6"/>
            <w:shd w:val="clear" w:color="auto" w:fill="5195D3"/>
          </w:tcPr>
          <w:p w14:paraId="16B905D1" w14:textId="77777777" w:rsidR="008E0DE5" w:rsidRPr="00D067A0" w:rsidRDefault="008E0DE5" w:rsidP="00287132">
            <w:pPr>
              <w:rPr>
                <w:rFonts w:ascii="Century Gothic" w:hAnsi="Century Gothic" w:cs="Arial"/>
                <w:b/>
                <w:bCs/>
              </w:rPr>
            </w:pPr>
            <w:r w:rsidRPr="00D067A0">
              <w:rPr>
                <w:rFonts w:ascii="Century Gothic" w:hAnsi="Century Gothic" w:cs="Arial"/>
                <w:b/>
                <w:bCs/>
              </w:rPr>
              <w:t xml:space="preserve">PHASE 2 SOUTH AYRSHIRE SCHOOLS </w:t>
            </w:r>
          </w:p>
          <w:p w14:paraId="5320D56D" w14:textId="77777777" w:rsidR="008E0DE5" w:rsidRPr="00D067A0" w:rsidRDefault="008E0DE5" w:rsidP="00287132">
            <w:pPr>
              <w:rPr>
                <w:rFonts w:ascii="Century Gothic" w:hAnsi="Century Gothic" w:cs="Arial"/>
                <w:b/>
                <w:bCs/>
              </w:rPr>
            </w:pPr>
            <w:r w:rsidRPr="00D067A0">
              <w:rPr>
                <w:rFonts w:ascii="Century Gothic" w:hAnsi="Century Gothic" w:cs="Arial"/>
                <w:b/>
                <w:bCs/>
              </w:rPr>
              <w:t>2026-2027</w:t>
            </w:r>
          </w:p>
        </w:tc>
      </w:tr>
      <w:tr w:rsidR="00233877" w:rsidRPr="00D067A0" w14:paraId="72397986" w14:textId="77777777" w:rsidTr="008E0DE5">
        <w:trPr>
          <w:trHeight w:val="416"/>
        </w:trPr>
        <w:tc>
          <w:tcPr>
            <w:tcW w:w="1722" w:type="dxa"/>
            <w:shd w:val="clear" w:color="auto" w:fill="8EBAE2"/>
          </w:tcPr>
          <w:p w14:paraId="392C8E2B"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SAR Strategic Aim</w:t>
            </w:r>
          </w:p>
        </w:tc>
        <w:tc>
          <w:tcPr>
            <w:tcW w:w="3240" w:type="dxa"/>
            <w:shd w:val="clear" w:color="auto" w:fill="8EBAE2"/>
          </w:tcPr>
          <w:p w14:paraId="7D56D0F9" w14:textId="77777777" w:rsidR="008E0DE5" w:rsidRPr="00D067A0" w:rsidRDefault="008E0DE5" w:rsidP="00287132">
            <w:pPr>
              <w:rPr>
                <w:rFonts w:ascii="Century Gothic" w:hAnsi="Century Gothic" w:cs="Arial"/>
                <w:b/>
                <w:bCs/>
                <w:sz w:val="18"/>
                <w:szCs w:val="18"/>
              </w:rPr>
            </w:pPr>
            <w:r w:rsidRPr="00D067A0">
              <w:rPr>
                <w:rFonts w:ascii="Century Gothic" w:hAnsi="Century Gothic" w:cs="Arial"/>
                <w:b/>
                <w:bCs/>
                <w:sz w:val="18"/>
                <w:szCs w:val="18"/>
              </w:rPr>
              <w:t>Actions</w:t>
            </w:r>
          </w:p>
        </w:tc>
        <w:tc>
          <w:tcPr>
            <w:tcW w:w="2243" w:type="dxa"/>
            <w:shd w:val="clear" w:color="auto" w:fill="8EBAE2"/>
          </w:tcPr>
          <w:p w14:paraId="069BD9FF" w14:textId="77777777" w:rsidR="008E0DE5" w:rsidRPr="00D067A0" w:rsidRDefault="008E0DE5" w:rsidP="00287132">
            <w:pPr>
              <w:rPr>
                <w:rFonts w:ascii="Century Gothic" w:hAnsi="Century Gothic" w:cs="Arial"/>
                <w:b/>
                <w:bCs/>
                <w:sz w:val="18"/>
                <w:szCs w:val="18"/>
              </w:rPr>
            </w:pPr>
            <w:r w:rsidRPr="00D067A0">
              <w:rPr>
                <w:rFonts w:ascii="Century Gothic" w:hAnsi="Century Gothic" w:cs="Arial"/>
                <w:b/>
                <w:bCs/>
                <w:sz w:val="18"/>
                <w:szCs w:val="18"/>
              </w:rPr>
              <w:t>Intended Impact</w:t>
            </w:r>
          </w:p>
        </w:tc>
        <w:tc>
          <w:tcPr>
            <w:tcW w:w="4254" w:type="dxa"/>
            <w:shd w:val="clear" w:color="auto" w:fill="8EBAE2"/>
          </w:tcPr>
          <w:p w14:paraId="2406B0BA" w14:textId="77777777" w:rsidR="008E0DE5" w:rsidRPr="00D067A0" w:rsidRDefault="008E0DE5" w:rsidP="00287132">
            <w:pPr>
              <w:rPr>
                <w:rFonts w:ascii="Century Gothic" w:hAnsi="Century Gothic" w:cs="Arial"/>
                <w:b/>
                <w:bCs/>
                <w:sz w:val="18"/>
                <w:szCs w:val="18"/>
              </w:rPr>
            </w:pPr>
            <w:r w:rsidRPr="00D067A0">
              <w:rPr>
                <w:rFonts w:ascii="Century Gothic" w:hAnsi="Century Gothic" w:cs="Arial"/>
                <w:b/>
                <w:bCs/>
                <w:sz w:val="18"/>
                <w:szCs w:val="18"/>
              </w:rPr>
              <w:t>Resources</w:t>
            </w:r>
          </w:p>
        </w:tc>
        <w:tc>
          <w:tcPr>
            <w:tcW w:w="839" w:type="dxa"/>
            <w:shd w:val="clear" w:color="auto" w:fill="8EBAE2"/>
          </w:tcPr>
          <w:p w14:paraId="2FB6A60A"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 xml:space="preserve">SAR </w:t>
            </w:r>
            <w:proofErr w:type="gramStart"/>
            <w:r w:rsidRPr="00D067A0">
              <w:rPr>
                <w:rFonts w:ascii="Century Gothic" w:hAnsi="Century Gothic" w:cs="Arial"/>
                <w:b/>
                <w:bCs/>
                <w:sz w:val="18"/>
                <w:szCs w:val="18"/>
              </w:rPr>
              <w:t>Lead</w:t>
            </w:r>
            <w:proofErr w:type="gramEnd"/>
          </w:p>
        </w:tc>
        <w:tc>
          <w:tcPr>
            <w:tcW w:w="1501" w:type="dxa"/>
            <w:shd w:val="clear" w:color="auto" w:fill="8EBAE2"/>
          </w:tcPr>
          <w:p w14:paraId="0D0C98A4" w14:textId="77777777" w:rsidR="008E0DE5" w:rsidRPr="00D067A0" w:rsidRDefault="008E0DE5" w:rsidP="00287132">
            <w:pPr>
              <w:rPr>
                <w:rFonts w:ascii="Century Gothic" w:hAnsi="Century Gothic" w:cs="Arial"/>
                <w:b/>
                <w:bCs/>
                <w:sz w:val="18"/>
                <w:szCs w:val="18"/>
              </w:rPr>
            </w:pPr>
            <w:r w:rsidRPr="00D067A0">
              <w:rPr>
                <w:rFonts w:ascii="Century Gothic" w:hAnsi="Century Gothic" w:cs="Arial"/>
                <w:b/>
                <w:bCs/>
                <w:sz w:val="18"/>
                <w:szCs w:val="18"/>
              </w:rPr>
              <w:t xml:space="preserve">Completion </w:t>
            </w:r>
          </w:p>
          <w:p w14:paraId="3748783C" w14:textId="77777777" w:rsidR="008E0DE5" w:rsidRPr="00D067A0" w:rsidRDefault="008E0DE5" w:rsidP="00287132">
            <w:pPr>
              <w:rPr>
                <w:rFonts w:ascii="Century Gothic" w:hAnsi="Century Gothic" w:cs="Arial"/>
                <w:b/>
                <w:bCs/>
                <w:sz w:val="18"/>
                <w:szCs w:val="18"/>
              </w:rPr>
            </w:pPr>
            <w:r w:rsidRPr="00D067A0">
              <w:rPr>
                <w:rFonts w:ascii="Century Gothic" w:hAnsi="Century Gothic" w:cs="Arial"/>
                <w:b/>
                <w:bCs/>
                <w:sz w:val="18"/>
                <w:szCs w:val="18"/>
              </w:rPr>
              <w:t>Date</w:t>
            </w:r>
          </w:p>
        </w:tc>
      </w:tr>
      <w:tr w:rsidR="00233877" w:rsidRPr="00D067A0" w14:paraId="126F607B" w14:textId="77777777" w:rsidTr="008E0DE5">
        <w:trPr>
          <w:trHeight w:val="1331"/>
        </w:trPr>
        <w:tc>
          <w:tcPr>
            <w:tcW w:w="1722" w:type="dxa"/>
            <w:vMerge w:val="restart"/>
          </w:tcPr>
          <w:p w14:paraId="21F800D1" w14:textId="77777777" w:rsidR="008E0DE5" w:rsidRPr="00D067A0" w:rsidRDefault="008E0DE5" w:rsidP="00287132">
            <w:pPr>
              <w:rPr>
                <w:rFonts w:ascii="Century Gothic" w:hAnsi="Century Gothic"/>
                <w:b/>
                <w:bCs/>
                <w:color w:val="000000" w:themeColor="text1"/>
                <w:sz w:val="16"/>
                <w:szCs w:val="16"/>
              </w:rPr>
            </w:pPr>
            <w:r w:rsidRPr="00D067A0">
              <w:rPr>
                <w:rFonts w:ascii="Century Gothic" w:hAnsi="Century Gothic"/>
                <w:b/>
                <w:bCs/>
                <w:color w:val="000000" w:themeColor="text1"/>
                <w:sz w:val="16"/>
                <w:szCs w:val="16"/>
              </w:rPr>
              <w:t xml:space="preserve">To </w:t>
            </w:r>
            <w:r w:rsidRPr="00D067A0">
              <w:rPr>
                <w:rFonts w:ascii="Century Gothic" w:hAnsi="Century Gothic"/>
                <w:b/>
                <w:bCs/>
                <w:i/>
                <w:iCs/>
                <w:color w:val="77206D" w:themeColor="accent5" w:themeShade="BF"/>
                <w:sz w:val="16"/>
                <w:szCs w:val="16"/>
              </w:rPr>
              <w:t>develop confident and skilled readers in South Ayrshire</w:t>
            </w:r>
            <w:r w:rsidRPr="00D067A0">
              <w:rPr>
                <w:rFonts w:ascii="Century Gothic" w:hAnsi="Century Gothic"/>
                <w:b/>
                <w:bCs/>
                <w:color w:val="000000" w:themeColor="text1"/>
                <w:sz w:val="16"/>
                <w:szCs w:val="16"/>
              </w:rPr>
              <w:t xml:space="preserve"> with a lifelong love of reading and the confidence to access all aspects of education, culture and society</w:t>
            </w:r>
          </w:p>
          <w:p w14:paraId="42442492" w14:textId="77777777" w:rsidR="008E0DE5" w:rsidRPr="00D067A0" w:rsidRDefault="008E0DE5" w:rsidP="00287132">
            <w:pPr>
              <w:rPr>
                <w:rFonts w:ascii="Century Gothic" w:hAnsi="Century Gothic"/>
                <w:b/>
                <w:bCs/>
                <w:color w:val="000000" w:themeColor="text1"/>
                <w:sz w:val="16"/>
                <w:szCs w:val="16"/>
              </w:rPr>
            </w:pPr>
          </w:p>
          <w:p w14:paraId="4B3BDC4A" w14:textId="77777777" w:rsidR="008E0DE5" w:rsidRPr="00D067A0" w:rsidRDefault="008E0DE5" w:rsidP="00287132">
            <w:pPr>
              <w:rPr>
                <w:rFonts w:ascii="Century Gothic" w:hAnsi="Century Gothic"/>
                <w:b/>
                <w:bCs/>
                <w:color w:val="000000" w:themeColor="text1"/>
                <w:sz w:val="16"/>
                <w:szCs w:val="16"/>
              </w:rPr>
            </w:pPr>
            <w:r w:rsidRPr="00D067A0">
              <w:rPr>
                <w:rFonts w:ascii="Century Gothic" w:hAnsi="Century Gothic"/>
                <w:b/>
                <w:bCs/>
                <w:color w:val="000000" w:themeColor="text1"/>
                <w:sz w:val="16"/>
                <w:szCs w:val="16"/>
              </w:rPr>
              <w:t xml:space="preserve">To </w:t>
            </w:r>
            <w:r w:rsidRPr="00D067A0">
              <w:rPr>
                <w:rFonts w:ascii="Century Gothic" w:hAnsi="Century Gothic"/>
                <w:b/>
                <w:bCs/>
                <w:i/>
                <w:iCs/>
                <w:color w:val="77206D" w:themeColor="accent5" w:themeShade="BF"/>
                <w:sz w:val="16"/>
                <w:szCs w:val="16"/>
              </w:rPr>
              <w:t>support and develop all education staff in South Ayrshire</w:t>
            </w:r>
            <w:r w:rsidRPr="00D067A0">
              <w:rPr>
                <w:rFonts w:ascii="Century Gothic" w:hAnsi="Century Gothic"/>
                <w:b/>
                <w:bCs/>
                <w:color w:val="77206D" w:themeColor="accent5" w:themeShade="BF"/>
                <w:sz w:val="16"/>
                <w:szCs w:val="16"/>
              </w:rPr>
              <w:t xml:space="preserve"> </w:t>
            </w:r>
            <w:r w:rsidRPr="00D067A0">
              <w:rPr>
                <w:rFonts w:ascii="Century Gothic" w:hAnsi="Century Gothic"/>
                <w:b/>
                <w:bCs/>
                <w:color w:val="000000" w:themeColor="text1"/>
                <w:sz w:val="16"/>
                <w:szCs w:val="16"/>
              </w:rPr>
              <w:t>to implement best practice through a culture of shared knowledge, collaboration and enquiry</w:t>
            </w:r>
          </w:p>
          <w:p w14:paraId="527EE843" w14:textId="77777777" w:rsidR="008E0DE5" w:rsidRPr="00D067A0" w:rsidRDefault="008E0DE5" w:rsidP="00287132">
            <w:pPr>
              <w:rPr>
                <w:rFonts w:ascii="Century Gothic" w:hAnsi="Century Gothic"/>
                <w:b/>
                <w:bCs/>
                <w:color w:val="000000" w:themeColor="text1"/>
                <w:sz w:val="16"/>
                <w:szCs w:val="16"/>
              </w:rPr>
            </w:pPr>
          </w:p>
          <w:p w14:paraId="69A122F6" w14:textId="77777777" w:rsidR="008E0DE5" w:rsidRPr="00D067A0" w:rsidRDefault="008E0DE5" w:rsidP="00287132">
            <w:pPr>
              <w:rPr>
                <w:rFonts w:ascii="Century Gothic" w:hAnsi="Century Gothic"/>
                <w:b/>
                <w:bCs/>
                <w:color w:val="000000" w:themeColor="text1"/>
                <w:sz w:val="16"/>
                <w:szCs w:val="16"/>
              </w:rPr>
            </w:pPr>
            <w:r w:rsidRPr="00D067A0">
              <w:rPr>
                <w:rFonts w:ascii="Century Gothic" w:hAnsi="Century Gothic"/>
                <w:b/>
                <w:bCs/>
                <w:color w:val="000000" w:themeColor="text1"/>
                <w:sz w:val="16"/>
                <w:szCs w:val="16"/>
              </w:rPr>
              <w:t xml:space="preserve">To </w:t>
            </w:r>
            <w:r w:rsidRPr="00D067A0">
              <w:rPr>
                <w:rFonts w:ascii="Century Gothic" w:hAnsi="Century Gothic"/>
                <w:b/>
                <w:bCs/>
                <w:i/>
                <w:iCs/>
                <w:color w:val="77206D" w:themeColor="accent5" w:themeShade="BF"/>
                <w:sz w:val="16"/>
                <w:szCs w:val="16"/>
              </w:rPr>
              <w:t>promote the implementation of an excellent reading curriculum</w:t>
            </w:r>
            <w:r w:rsidRPr="00D067A0">
              <w:rPr>
                <w:rFonts w:ascii="Century Gothic" w:hAnsi="Century Gothic"/>
                <w:b/>
                <w:bCs/>
                <w:color w:val="77206D" w:themeColor="accent5" w:themeShade="BF"/>
                <w:sz w:val="16"/>
                <w:szCs w:val="16"/>
              </w:rPr>
              <w:t xml:space="preserve"> </w:t>
            </w:r>
            <w:r w:rsidRPr="00D067A0">
              <w:rPr>
                <w:rFonts w:ascii="Century Gothic" w:hAnsi="Century Gothic"/>
                <w:b/>
                <w:bCs/>
                <w:color w:val="000000" w:themeColor="text1"/>
                <w:sz w:val="16"/>
                <w:szCs w:val="16"/>
              </w:rPr>
              <w:t xml:space="preserve">which prioritises best practice, challenge and </w:t>
            </w:r>
            <w:r w:rsidRPr="00D067A0">
              <w:rPr>
                <w:rFonts w:ascii="Century Gothic" w:hAnsi="Century Gothic"/>
                <w:b/>
                <w:bCs/>
                <w:color w:val="000000" w:themeColor="text1"/>
                <w:sz w:val="16"/>
                <w:szCs w:val="16"/>
              </w:rPr>
              <w:lastRenderedPageBreak/>
              <w:t>adapted teaching for children with additional support needs</w:t>
            </w:r>
          </w:p>
          <w:p w14:paraId="65C7224A" w14:textId="77777777" w:rsidR="008E0DE5" w:rsidRPr="00D067A0" w:rsidRDefault="008E0DE5" w:rsidP="00287132">
            <w:pPr>
              <w:rPr>
                <w:rFonts w:ascii="Century Gothic" w:hAnsi="Century Gothic"/>
                <w:b/>
                <w:bCs/>
                <w:color w:val="000000" w:themeColor="text1"/>
                <w:sz w:val="16"/>
                <w:szCs w:val="16"/>
              </w:rPr>
            </w:pPr>
          </w:p>
          <w:p w14:paraId="237B5271" w14:textId="77777777" w:rsidR="008E0DE5" w:rsidRPr="00D067A0" w:rsidRDefault="008E0DE5" w:rsidP="00287132">
            <w:pPr>
              <w:rPr>
                <w:rFonts w:ascii="Century Gothic" w:hAnsi="Century Gothic"/>
                <w:b/>
                <w:bCs/>
                <w:color w:val="000000" w:themeColor="text1"/>
                <w:sz w:val="16"/>
                <w:szCs w:val="16"/>
              </w:rPr>
            </w:pPr>
            <w:r w:rsidRPr="00D067A0">
              <w:rPr>
                <w:rFonts w:ascii="Century Gothic" w:hAnsi="Century Gothic"/>
                <w:b/>
                <w:bCs/>
                <w:color w:val="000000" w:themeColor="text1"/>
                <w:sz w:val="16"/>
                <w:szCs w:val="16"/>
              </w:rPr>
              <w:t xml:space="preserve">To </w:t>
            </w:r>
            <w:r w:rsidRPr="00D067A0">
              <w:rPr>
                <w:rFonts w:ascii="Century Gothic" w:hAnsi="Century Gothic"/>
                <w:b/>
                <w:bCs/>
                <w:i/>
                <w:iCs/>
                <w:color w:val="77206D" w:themeColor="accent5" w:themeShade="BF"/>
                <w:sz w:val="16"/>
                <w:szCs w:val="16"/>
              </w:rPr>
              <w:t>gather, use and analyse data effectively to drive change and improvement</w:t>
            </w:r>
            <w:r w:rsidRPr="00D067A0">
              <w:rPr>
                <w:rFonts w:ascii="Century Gothic" w:hAnsi="Century Gothic"/>
                <w:b/>
                <w:bCs/>
                <w:color w:val="77206D" w:themeColor="accent5" w:themeShade="BF"/>
                <w:sz w:val="16"/>
                <w:szCs w:val="16"/>
              </w:rPr>
              <w:t xml:space="preserve"> </w:t>
            </w:r>
            <w:r w:rsidRPr="00D067A0">
              <w:rPr>
                <w:rFonts w:ascii="Century Gothic" w:hAnsi="Century Gothic"/>
                <w:b/>
                <w:bCs/>
                <w:color w:val="000000" w:themeColor="text1"/>
                <w:sz w:val="16"/>
                <w:szCs w:val="16"/>
              </w:rPr>
              <w:t>in children’s reading skills, reading confidence and reading attainment</w:t>
            </w:r>
          </w:p>
          <w:p w14:paraId="4D167F8F" w14:textId="77777777" w:rsidR="008E0DE5" w:rsidRPr="00D067A0" w:rsidRDefault="008E0DE5" w:rsidP="00287132">
            <w:pPr>
              <w:pStyle w:val="ListParagraph"/>
              <w:rPr>
                <w:rFonts w:ascii="Century Gothic" w:hAnsi="Century Gothic"/>
                <w:sz w:val="16"/>
                <w:szCs w:val="16"/>
              </w:rPr>
            </w:pPr>
          </w:p>
        </w:tc>
        <w:tc>
          <w:tcPr>
            <w:tcW w:w="3240" w:type="dxa"/>
            <w:shd w:val="clear" w:color="auto" w:fill="FFFFFF" w:themeFill="background1"/>
          </w:tcPr>
          <w:p w14:paraId="732867DD" w14:textId="77777777" w:rsidR="008E0DE5" w:rsidRPr="00D067A0" w:rsidRDefault="008E0DE5" w:rsidP="00287132">
            <w:pPr>
              <w:jc w:val="both"/>
              <w:rPr>
                <w:rFonts w:ascii="Century Gothic" w:eastAsia="Times New Roman" w:hAnsi="Century Gothic" w:cs="Times New Roman"/>
                <w:color w:val="000000"/>
                <w:sz w:val="16"/>
                <w:szCs w:val="16"/>
                <w:lang w:eastAsia="en-GB"/>
              </w:rPr>
            </w:pPr>
            <w:r w:rsidRPr="00D067A0">
              <w:rPr>
                <w:rFonts w:ascii="Century Gothic" w:hAnsi="Century Gothic"/>
                <w:sz w:val="16"/>
                <w:szCs w:val="16"/>
              </w:rPr>
              <w:lastRenderedPageBreak/>
              <w:t xml:space="preserve">By </w:t>
            </w:r>
            <w:r w:rsidRPr="00D067A0">
              <w:rPr>
                <w:rFonts w:ascii="Century Gothic" w:hAnsi="Century Gothic"/>
                <w:b/>
                <w:bCs/>
                <w:sz w:val="16"/>
                <w:szCs w:val="16"/>
              </w:rPr>
              <w:t>June 2026</w:t>
            </w:r>
            <w:r w:rsidRPr="00D067A0">
              <w:rPr>
                <w:rFonts w:ascii="Century Gothic" w:hAnsi="Century Gothic"/>
                <w:sz w:val="16"/>
                <w:szCs w:val="16"/>
              </w:rPr>
              <w:t>, ALL Phase 2 schools will have reviewed the role of their reading leader and, in collaboration with the South Ayrshire Reads team, planned how this role will be used to support reading development over the coming year.</w:t>
            </w:r>
          </w:p>
        </w:tc>
        <w:tc>
          <w:tcPr>
            <w:tcW w:w="2243" w:type="dxa"/>
            <w:vMerge w:val="restart"/>
          </w:tcPr>
          <w:p w14:paraId="70257E19" w14:textId="77777777" w:rsidR="008E0DE5" w:rsidRPr="00D067A0" w:rsidRDefault="008E0DE5" w:rsidP="00287132">
            <w:pPr>
              <w:jc w:val="center"/>
              <w:rPr>
                <w:rFonts w:ascii="Century Gothic" w:hAnsi="Century Gothic"/>
                <w:sz w:val="32"/>
                <w:szCs w:val="32"/>
              </w:rPr>
            </w:pPr>
          </w:p>
          <w:p w14:paraId="696365D0" w14:textId="431B0A76" w:rsidR="008E0DE5" w:rsidRPr="00D067A0" w:rsidRDefault="008E0DE5" w:rsidP="00287132">
            <w:pPr>
              <w:jc w:val="center"/>
              <w:rPr>
                <w:rFonts w:ascii="Century Gothic" w:hAnsi="Century Gothic"/>
                <w:sz w:val="32"/>
                <w:szCs w:val="32"/>
              </w:rPr>
            </w:pPr>
            <w:r w:rsidRPr="00D067A0">
              <w:rPr>
                <w:rFonts w:ascii="Century Gothic" w:hAnsi="Century Gothic"/>
                <w:sz w:val="32"/>
                <w:szCs w:val="32"/>
              </w:rPr>
              <w:t xml:space="preserve">The aims of South Ayrshire Reads continue to be </w:t>
            </w:r>
            <w:r w:rsidRPr="00D067A0">
              <w:rPr>
                <w:rFonts w:ascii="Century Gothic" w:hAnsi="Century Gothic"/>
                <w:b/>
                <w:bCs/>
                <w:color w:val="77206D" w:themeColor="accent5" w:themeShade="BF"/>
                <w:sz w:val="32"/>
                <w:szCs w:val="32"/>
              </w:rPr>
              <w:t>embedded</w:t>
            </w:r>
            <w:r w:rsidRPr="00D067A0">
              <w:rPr>
                <w:rFonts w:ascii="Century Gothic" w:hAnsi="Century Gothic"/>
                <w:color w:val="77206D" w:themeColor="accent5" w:themeShade="BF"/>
                <w:sz w:val="32"/>
                <w:szCs w:val="32"/>
              </w:rPr>
              <w:t xml:space="preserve"> </w:t>
            </w:r>
            <w:r w:rsidRPr="00D067A0">
              <w:rPr>
                <w:rFonts w:ascii="Century Gothic" w:hAnsi="Century Gothic"/>
                <w:sz w:val="32"/>
                <w:szCs w:val="32"/>
              </w:rPr>
              <w:t>across Phase</w:t>
            </w:r>
            <w:r w:rsidR="00233877" w:rsidRPr="00D067A0">
              <w:rPr>
                <w:rFonts w:ascii="Century Gothic" w:hAnsi="Century Gothic"/>
                <w:sz w:val="32"/>
                <w:szCs w:val="32"/>
              </w:rPr>
              <w:t xml:space="preserve"> St Patrick’s Primary</w:t>
            </w:r>
            <w:r w:rsidRPr="00D067A0">
              <w:rPr>
                <w:rFonts w:ascii="Century Gothic" w:hAnsi="Century Gothic"/>
                <w:sz w:val="32"/>
                <w:szCs w:val="32"/>
              </w:rPr>
              <w:t xml:space="preserve"> focussing on building </w:t>
            </w:r>
            <w:r w:rsidRPr="00D067A0">
              <w:rPr>
                <w:rFonts w:ascii="Century Gothic" w:hAnsi="Century Gothic"/>
                <w:b/>
                <w:bCs/>
                <w:color w:val="156082" w:themeColor="accent1"/>
                <w:sz w:val="32"/>
                <w:szCs w:val="32"/>
              </w:rPr>
              <w:t>capacity</w:t>
            </w:r>
            <w:r w:rsidRPr="00D067A0">
              <w:rPr>
                <w:rFonts w:ascii="Century Gothic" w:hAnsi="Century Gothic"/>
                <w:sz w:val="32"/>
                <w:szCs w:val="32"/>
              </w:rPr>
              <w:t xml:space="preserve"> </w:t>
            </w:r>
            <w:r w:rsidRPr="00D067A0">
              <w:rPr>
                <w:rFonts w:ascii="Century Gothic" w:hAnsi="Century Gothic"/>
                <w:sz w:val="32"/>
                <w:szCs w:val="32"/>
              </w:rPr>
              <w:lastRenderedPageBreak/>
              <w:t xml:space="preserve">and </w:t>
            </w:r>
            <w:r w:rsidRPr="00D067A0">
              <w:rPr>
                <w:rFonts w:ascii="Century Gothic" w:hAnsi="Century Gothic"/>
                <w:b/>
                <w:bCs/>
                <w:color w:val="156082" w:themeColor="accent1"/>
                <w:sz w:val="32"/>
                <w:szCs w:val="32"/>
              </w:rPr>
              <w:t>sustainability</w:t>
            </w:r>
            <w:r w:rsidRPr="00D067A0">
              <w:rPr>
                <w:rFonts w:ascii="Century Gothic" w:hAnsi="Century Gothic"/>
                <w:sz w:val="32"/>
                <w:szCs w:val="32"/>
              </w:rPr>
              <w:t xml:space="preserve">. </w:t>
            </w:r>
          </w:p>
          <w:p w14:paraId="2545C996" w14:textId="77777777" w:rsidR="008E0DE5" w:rsidRPr="00D067A0" w:rsidRDefault="008E0DE5" w:rsidP="00287132">
            <w:pPr>
              <w:jc w:val="center"/>
              <w:rPr>
                <w:rFonts w:ascii="Century Gothic" w:hAnsi="Century Gothic"/>
                <w:sz w:val="32"/>
                <w:szCs w:val="32"/>
              </w:rPr>
            </w:pPr>
          </w:p>
          <w:p w14:paraId="01533DFD" w14:textId="77777777" w:rsidR="008E0DE5" w:rsidRPr="00D067A0" w:rsidRDefault="008E0DE5" w:rsidP="00287132">
            <w:pPr>
              <w:jc w:val="center"/>
              <w:rPr>
                <w:rFonts w:ascii="Century Gothic" w:hAnsi="Century Gothic"/>
                <w:sz w:val="32"/>
                <w:szCs w:val="32"/>
              </w:rPr>
            </w:pPr>
            <w:r w:rsidRPr="00D067A0">
              <w:rPr>
                <w:rFonts w:ascii="Century Gothic" w:hAnsi="Century Gothic"/>
                <w:sz w:val="32"/>
                <w:szCs w:val="32"/>
              </w:rPr>
              <w:t xml:space="preserve">The </w:t>
            </w:r>
            <w:r w:rsidRPr="00D067A0">
              <w:rPr>
                <w:rFonts w:ascii="Century Gothic" w:hAnsi="Century Gothic"/>
                <w:b/>
                <w:bCs/>
                <w:color w:val="77206D" w:themeColor="accent5" w:themeShade="BF"/>
                <w:sz w:val="32"/>
                <w:szCs w:val="32"/>
              </w:rPr>
              <w:t>values, vision and aims</w:t>
            </w:r>
            <w:r w:rsidRPr="00D067A0">
              <w:rPr>
                <w:rFonts w:ascii="Century Gothic" w:hAnsi="Century Gothic"/>
                <w:sz w:val="32"/>
                <w:szCs w:val="32"/>
              </w:rPr>
              <w:t xml:space="preserve"> of</w:t>
            </w:r>
          </w:p>
          <w:p w14:paraId="717DB2C1" w14:textId="77777777" w:rsidR="008E0DE5" w:rsidRPr="00D067A0" w:rsidRDefault="008E0DE5" w:rsidP="00287132">
            <w:pPr>
              <w:jc w:val="center"/>
              <w:rPr>
                <w:rFonts w:ascii="Century Gothic" w:hAnsi="Century Gothic"/>
                <w:sz w:val="32"/>
                <w:szCs w:val="32"/>
              </w:rPr>
            </w:pPr>
            <w:r w:rsidRPr="00D067A0">
              <w:rPr>
                <w:rFonts w:ascii="Century Gothic" w:hAnsi="Century Gothic"/>
                <w:sz w:val="32"/>
                <w:szCs w:val="32"/>
              </w:rPr>
              <w:t>South Ayrshire Reads</w:t>
            </w:r>
          </w:p>
          <w:p w14:paraId="7E3F7785" w14:textId="77777777" w:rsidR="008E0DE5" w:rsidRPr="00D067A0" w:rsidRDefault="008E0DE5" w:rsidP="00287132">
            <w:pPr>
              <w:jc w:val="center"/>
              <w:rPr>
                <w:rFonts w:ascii="Century Gothic" w:hAnsi="Century Gothic"/>
                <w:sz w:val="32"/>
                <w:szCs w:val="32"/>
              </w:rPr>
            </w:pPr>
            <w:r w:rsidRPr="00D067A0">
              <w:rPr>
                <w:rFonts w:ascii="Century Gothic" w:hAnsi="Century Gothic"/>
                <w:sz w:val="32"/>
                <w:szCs w:val="32"/>
              </w:rPr>
              <w:t>is consistent and clear to all stakeholders</w:t>
            </w:r>
          </w:p>
          <w:p w14:paraId="63D913CA" w14:textId="77777777" w:rsidR="008E0DE5" w:rsidRPr="00D067A0" w:rsidRDefault="008E0DE5" w:rsidP="00287132">
            <w:pPr>
              <w:rPr>
                <w:rFonts w:ascii="Century Gothic" w:hAnsi="Century Gothic" w:cs="Arial"/>
                <w:sz w:val="48"/>
                <w:szCs w:val="48"/>
              </w:rPr>
            </w:pPr>
          </w:p>
        </w:tc>
        <w:tc>
          <w:tcPr>
            <w:tcW w:w="4254" w:type="dxa"/>
          </w:tcPr>
          <w:p w14:paraId="19D90A92" w14:textId="77777777" w:rsidR="008E0DE5" w:rsidRPr="00D067A0" w:rsidRDefault="008E0DE5" w:rsidP="008E0DE5">
            <w:pPr>
              <w:pStyle w:val="ListParagraph"/>
              <w:numPr>
                <w:ilvl w:val="0"/>
                <w:numId w:val="6"/>
              </w:numPr>
              <w:rPr>
                <w:rFonts w:ascii="Century Gothic" w:eastAsia="Times New Roman" w:hAnsi="Century Gothic" w:cs="Times New Roman"/>
                <w:color w:val="000000"/>
                <w:sz w:val="16"/>
                <w:szCs w:val="16"/>
                <w:lang w:eastAsia="en-GB"/>
              </w:rPr>
            </w:pPr>
            <w:r w:rsidRPr="00D067A0">
              <w:rPr>
                <w:rFonts w:ascii="Century Gothic" w:eastAsia="Times New Roman" w:hAnsi="Century Gothic" w:cs="Times New Roman"/>
                <w:color w:val="000000"/>
                <w:sz w:val="16"/>
                <w:szCs w:val="16"/>
                <w:lang w:eastAsia="en-GB"/>
              </w:rPr>
              <w:lastRenderedPageBreak/>
              <w:t>Role of reading leader reviewed at planning meeting.</w:t>
            </w:r>
          </w:p>
          <w:p w14:paraId="367742E1" w14:textId="77777777" w:rsidR="008E0DE5" w:rsidRPr="00D067A0" w:rsidRDefault="008E0DE5" w:rsidP="008E0DE5">
            <w:pPr>
              <w:pStyle w:val="ListParagraph"/>
              <w:numPr>
                <w:ilvl w:val="0"/>
                <w:numId w:val="6"/>
              </w:numPr>
              <w:rPr>
                <w:rFonts w:ascii="Century Gothic" w:eastAsia="Times New Roman" w:hAnsi="Century Gothic" w:cs="Times New Roman"/>
                <w:color w:val="000000"/>
                <w:sz w:val="16"/>
                <w:szCs w:val="16"/>
                <w:lang w:eastAsia="en-GB"/>
              </w:rPr>
            </w:pPr>
            <w:r w:rsidRPr="00D067A0">
              <w:rPr>
                <w:rFonts w:ascii="Century Gothic" w:eastAsia="Times New Roman" w:hAnsi="Century Gothic" w:cs="Times New Roman"/>
                <w:color w:val="000000"/>
                <w:sz w:val="16"/>
                <w:szCs w:val="16"/>
                <w:lang w:eastAsia="en-GB"/>
              </w:rPr>
              <w:t xml:space="preserve">Reading Leader meeting dates shared and agreed. </w:t>
            </w:r>
          </w:p>
          <w:p w14:paraId="184D824A" w14:textId="77777777" w:rsidR="008E0DE5" w:rsidRPr="00D067A0" w:rsidRDefault="008E0DE5" w:rsidP="008E0DE5">
            <w:pPr>
              <w:pStyle w:val="ListParagraph"/>
              <w:numPr>
                <w:ilvl w:val="0"/>
                <w:numId w:val="6"/>
              </w:numPr>
              <w:rPr>
                <w:rFonts w:ascii="Century Gothic" w:eastAsia="Times New Roman" w:hAnsi="Century Gothic" w:cs="Times New Roman"/>
                <w:color w:val="000000"/>
                <w:sz w:val="16"/>
                <w:szCs w:val="16"/>
                <w:lang w:eastAsia="en-GB"/>
              </w:rPr>
            </w:pPr>
            <w:r w:rsidRPr="00D067A0">
              <w:rPr>
                <w:rFonts w:ascii="Century Gothic" w:eastAsia="Times New Roman" w:hAnsi="Century Gothic" w:cs="Times New Roman"/>
                <w:color w:val="000000"/>
                <w:sz w:val="16"/>
                <w:szCs w:val="16"/>
                <w:lang w:eastAsia="en-GB"/>
              </w:rPr>
              <w:t>Reading leader workshop dates agreed.</w:t>
            </w:r>
          </w:p>
          <w:p w14:paraId="708C0E79" w14:textId="77777777" w:rsidR="008E0DE5" w:rsidRPr="00D067A0" w:rsidRDefault="008E0DE5" w:rsidP="008E0DE5">
            <w:pPr>
              <w:pStyle w:val="ListParagraph"/>
              <w:numPr>
                <w:ilvl w:val="0"/>
                <w:numId w:val="6"/>
              </w:numPr>
              <w:rPr>
                <w:rFonts w:ascii="Century Gothic" w:eastAsia="Times New Roman" w:hAnsi="Century Gothic" w:cs="Times New Roman"/>
                <w:color w:val="000000"/>
                <w:sz w:val="16"/>
                <w:szCs w:val="16"/>
                <w:lang w:eastAsia="en-GB"/>
              </w:rPr>
            </w:pPr>
            <w:r w:rsidRPr="00D067A0">
              <w:rPr>
                <w:rFonts w:ascii="Century Gothic" w:eastAsia="Times New Roman" w:hAnsi="Century Gothic" w:cs="Times New Roman"/>
                <w:color w:val="000000"/>
                <w:sz w:val="16"/>
                <w:szCs w:val="16"/>
                <w:lang w:eastAsia="en-GB"/>
              </w:rPr>
              <w:t>RL MS TEAM accessed for updates, relevant information and collaboration.</w:t>
            </w:r>
          </w:p>
        </w:tc>
        <w:tc>
          <w:tcPr>
            <w:tcW w:w="839" w:type="dxa"/>
          </w:tcPr>
          <w:p w14:paraId="48141DA2" w14:textId="77777777" w:rsidR="008E0DE5" w:rsidRPr="00D067A0" w:rsidRDefault="008E0DE5" w:rsidP="00287132">
            <w:pPr>
              <w:jc w:val="center"/>
              <w:rPr>
                <w:rFonts w:ascii="Century Gothic" w:hAnsi="Century Gothic" w:cs="Arial"/>
                <w:b/>
                <w:bCs/>
                <w:sz w:val="18"/>
                <w:szCs w:val="18"/>
              </w:rPr>
            </w:pPr>
          </w:p>
          <w:p w14:paraId="46C1BC6C" w14:textId="77777777" w:rsidR="008E0DE5" w:rsidRPr="00D067A0" w:rsidRDefault="008E0DE5" w:rsidP="00287132">
            <w:pPr>
              <w:jc w:val="center"/>
              <w:rPr>
                <w:rFonts w:ascii="Century Gothic" w:hAnsi="Century Gothic" w:cs="Arial"/>
                <w:b/>
                <w:bCs/>
                <w:sz w:val="18"/>
                <w:szCs w:val="18"/>
              </w:rPr>
            </w:pPr>
          </w:p>
          <w:p w14:paraId="11665CA5"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SAR PTs</w:t>
            </w:r>
          </w:p>
        </w:tc>
        <w:tc>
          <w:tcPr>
            <w:tcW w:w="1501" w:type="dxa"/>
          </w:tcPr>
          <w:p w14:paraId="1EFCDE84" w14:textId="77777777" w:rsidR="008E0DE5" w:rsidRPr="00D067A0" w:rsidRDefault="008E0DE5" w:rsidP="00287132">
            <w:pPr>
              <w:jc w:val="center"/>
              <w:rPr>
                <w:rFonts w:ascii="Century Gothic" w:hAnsi="Century Gothic" w:cs="Arial"/>
                <w:b/>
                <w:bCs/>
                <w:sz w:val="18"/>
                <w:szCs w:val="18"/>
              </w:rPr>
            </w:pPr>
          </w:p>
          <w:p w14:paraId="65F126BF" w14:textId="77777777" w:rsidR="008E0DE5" w:rsidRPr="00D067A0" w:rsidRDefault="008E0DE5" w:rsidP="00287132">
            <w:pPr>
              <w:jc w:val="center"/>
              <w:rPr>
                <w:rFonts w:ascii="Century Gothic" w:hAnsi="Century Gothic" w:cs="Arial"/>
                <w:b/>
                <w:bCs/>
                <w:sz w:val="18"/>
                <w:szCs w:val="18"/>
              </w:rPr>
            </w:pPr>
          </w:p>
          <w:p w14:paraId="6F686173"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June 2026</w:t>
            </w:r>
          </w:p>
        </w:tc>
      </w:tr>
      <w:tr w:rsidR="00233877" w:rsidRPr="00D067A0" w14:paraId="1D452D6C" w14:textId="77777777" w:rsidTr="008E0DE5">
        <w:trPr>
          <w:trHeight w:val="140"/>
        </w:trPr>
        <w:tc>
          <w:tcPr>
            <w:tcW w:w="1722" w:type="dxa"/>
            <w:vMerge/>
          </w:tcPr>
          <w:p w14:paraId="55D51125" w14:textId="77777777" w:rsidR="008E0DE5" w:rsidRPr="00D067A0" w:rsidRDefault="008E0DE5" w:rsidP="00287132">
            <w:pPr>
              <w:rPr>
                <w:rFonts w:ascii="Century Gothic" w:hAnsi="Century Gothic"/>
                <w:sz w:val="16"/>
                <w:szCs w:val="16"/>
              </w:rPr>
            </w:pPr>
          </w:p>
        </w:tc>
        <w:tc>
          <w:tcPr>
            <w:tcW w:w="3240" w:type="dxa"/>
            <w:shd w:val="clear" w:color="auto" w:fill="FFFFFF" w:themeFill="background1"/>
          </w:tcPr>
          <w:p w14:paraId="69FF96B3" w14:textId="77777777" w:rsidR="008E0DE5" w:rsidRPr="00D067A0" w:rsidRDefault="008E0DE5" w:rsidP="00287132">
            <w:pPr>
              <w:jc w:val="both"/>
              <w:rPr>
                <w:rFonts w:ascii="Century Gothic" w:eastAsia="Times New Roman" w:hAnsi="Century Gothic" w:cs="Times New Roman"/>
                <w:color w:val="000000"/>
                <w:sz w:val="16"/>
                <w:szCs w:val="16"/>
                <w:lang w:eastAsia="en-GB"/>
              </w:rPr>
            </w:pPr>
            <w:r w:rsidRPr="00D067A0">
              <w:rPr>
                <w:rFonts w:ascii="Century Gothic" w:hAnsi="Century Gothic"/>
                <w:sz w:val="16"/>
                <w:szCs w:val="16"/>
              </w:rPr>
              <w:t xml:space="preserve">By </w:t>
            </w:r>
            <w:r w:rsidRPr="00D067A0">
              <w:rPr>
                <w:rFonts w:ascii="Century Gothic" w:hAnsi="Century Gothic"/>
                <w:b/>
                <w:bCs/>
                <w:sz w:val="16"/>
                <w:szCs w:val="16"/>
              </w:rPr>
              <w:t>June 2027,</w:t>
            </w:r>
            <w:r w:rsidRPr="00D067A0">
              <w:rPr>
                <w:rFonts w:ascii="Century Gothic" w:hAnsi="Century Gothic"/>
                <w:sz w:val="16"/>
                <w:szCs w:val="16"/>
              </w:rPr>
              <w:t xml:space="preserve"> ALL Phase 2 schools will have participated in at least two Reading Leader</w:t>
            </w:r>
            <w:r w:rsidRPr="00D067A0">
              <w:rPr>
                <w:rFonts w:ascii="Century Gothic" w:hAnsi="Century Gothic"/>
                <w:sz w:val="16"/>
                <w:szCs w:val="16"/>
              </w:rPr>
              <w:noBreakHyphen/>
              <w:t>led workshops within their own setting, with Reading Leaders taking full responsibility for identifying workshop needs, planning these sessions and leading them to support the ongoing embedding of reading practice.</w:t>
            </w:r>
          </w:p>
        </w:tc>
        <w:tc>
          <w:tcPr>
            <w:tcW w:w="2243" w:type="dxa"/>
            <w:vMerge/>
          </w:tcPr>
          <w:p w14:paraId="0D453E34" w14:textId="77777777" w:rsidR="008E0DE5" w:rsidRPr="00D067A0" w:rsidRDefault="008E0DE5" w:rsidP="00287132">
            <w:pPr>
              <w:jc w:val="center"/>
              <w:rPr>
                <w:rFonts w:ascii="Century Gothic" w:hAnsi="Century Gothic"/>
                <w:sz w:val="16"/>
                <w:szCs w:val="16"/>
              </w:rPr>
            </w:pPr>
          </w:p>
        </w:tc>
        <w:tc>
          <w:tcPr>
            <w:tcW w:w="4254" w:type="dxa"/>
          </w:tcPr>
          <w:p w14:paraId="346FF6F5" w14:textId="77777777" w:rsidR="008E0DE5" w:rsidRPr="00D067A0" w:rsidRDefault="008E0DE5" w:rsidP="008E0DE5">
            <w:pPr>
              <w:pStyle w:val="ListParagraph"/>
              <w:numPr>
                <w:ilvl w:val="0"/>
                <w:numId w:val="7"/>
              </w:numPr>
              <w:rPr>
                <w:rFonts w:ascii="Century Gothic" w:hAnsi="Century Gothic" w:cs="Arial"/>
                <w:sz w:val="16"/>
                <w:szCs w:val="16"/>
              </w:rPr>
            </w:pPr>
            <w:r w:rsidRPr="00D067A0">
              <w:rPr>
                <w:rFonts w:ascii="Century Gothic" w:hAnsi="Century Gothic"/>
                <w:sz w:val="16"/>
                <w:szCs w:val="16"/>
              </w:rPr>
              <w:t>All Reading Leaders may attend four sessions (September 2026, November 2026, February 2027, and April 2027) focused on building capacity and providing the knowledge and skills needed to lead impactful change.</w:t>
            </w:r>
          </w:p>
          <w:p w14:paraId="4661D2F8" w14:textId="77777777" w:rsidR="008E0DE5" w:rsidRPr="00D067A0" w:rsidRDefault="008E0DE5" w:rsidP="008E0DE5">
            <w:pPr>
              <w:pStyle w:val="ListParagraph"/>
              <w:numPr>
                <w:ilvl w:val="0"/>
                <w:numId w:val="7"/>
              </w:numPr>
              <w:rPr>
                <w:rFonts w:ascii="Century Gothic" w:eastAsia="Times New Roman" w:hAnsi="Century Gothic" w:cs="Times New Roman"/>
                <w:color w:val="000000"/>
                <w:sz w:val="16"/>
                <w:szCs w:val="16"/>
                <w:lang w:eastAsia="en-GB"/>
              </w:rPr>
            </w:pPr>
            <w:r w:rsidRPr="00D067A0">
              <w:rPr>
                <w:rFonts w:ascii="Century Gothic" w:hAnsi="Century Gothic"/>
                <w:sz w:val="16"/>
                <w:szCs w:val="16"/>
              </w:rPr>
              <w:t>All Reading Leaders will plan, create and deliver reading workshops within their own schools - both with staff and with parents -as part of a wider drive to raise attainment in reading.</w:t>
            </w:r>
          </w:p>
        </w:tc>
        <w:tc>
          <w:tcPr>
            <w:tcW w:w="839" w:type="dxa"/>
          </w:tcPr>
          <w:p w14:paraId="31E75640" w14:textId="77777777" w:rsidR="008E0DE5" w:rsidRPr="00D067A0" w:rsidRDefault="008E0DE5" w:rsidP="00287132">
            <w:pPr>
              <w:jc w:val="center"/>
              <w:rPr>
                <w:rFonts w:ascii="Century Gothic" w:hAnsi="Century Gothic" w:cs="Arial"/>
                <w:b/>
                <w:bCs/>
                <w:sz w:val="18"/>
                <w:szCs w:val="18"/>
              </w:rPr>
            </w:pPr>
          </w:p>
          <w:p w14:paraId="12E4AD25" w14:textId="77777777" w:rsidR="008E0DE5" w:rsidRPr="00D067A0" w:rsidRDefault="008E0DE5" w:rsidP="00287132">
            <w:pPr>
              <w:jc w:val="center"/>
              <w:rPr>
                <w:rFonts w:ascii="Century Gothic" w:hAnsi="Century Gothic" w:cs="Arial"/>
                <w:b/>
                <w:bCs/>
                <w:sz w:val="18"/>
                <w:szCs w:val="18"/>
              </w:rPr>
            </w:pPr>
          </w:p>
          <w:p w14:paraId="69D31A63" w14:textId="6A106E78"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L</w:t>
            </w:r>
            <w:r w:rsidR="00327987" w:rsidRPr="00D067A0">
              <w:rPr>
                <w:rFonts w:ascii="Century Gothic" w:hAnsi="Century Gothic" w:cs="Arial"/>
                <w:b/>
                <w:bCs/>
                <w:sz w:val="18"/>
                <w:szCs w:val="18"/>
              </w:rPr>
              <w:t>W</w:t>
            </w:r>
          </w:p>
          <w:p w14:paraId="62A83FC6" w14:textId="276DBC58" w:rsidR="008E0DE5" w:rsidRPr="00D067A0" w:rsidRDefault="00327987" w:rsidP="00287132">
            <w:pPr>
              <w:jc w:val="center"/>
              <w:rPr>
                <w:rFonts w:ascii="Century Gothic" w:hAnsi="Century Gothic" w:cs="Arial"/>
                <w:b/>
                <w:bCs/>
                <w:sz w:val="18"/>
                <w:szCs w:val="18"/>
              </w:rPr>
            </w:pPr>
            <w:r w:rsidRPr="00D067A0">
              <w:rPr>
                <w:rFonts w:ascii="Century Gothic" w:hAnsi="Century Gothic" w:cs="Arial"/>
                <w:b/>
                <w:bCs/>
                <w:sz w:val="18"/>
                <w:szCs w:val="18"/>
              </w:rPr>
              <w:t>Kerry Gardiner</w:t>
            </w:r>
          </w:p>
        </w:tc>
        <w:tc>
          <w:tcPr>
            <w:tcW w:w="1501" w:type="dxa"/>
          </w:tcPr>
          <w:p w14:paraId="6BA379C6" w14:textId="77777777" w:rsidR="008E0DE5" w:rsidRPr="00D067A0" w:rsidRDefault="008E0DE5" w:rsidP="00287132">
            <w:pPr>
              <w:jc w:val="center"/>
              <w:rPr>
                <w:rFonts w:ascii="Century Gothic" w:hAnsi="Century Gothic" w:cs="Arial"/>
                <w:b/>
                <w:bCs/>
                <w:sz w:val="18"/>
                <w:szCs w:val="18"/>
              </w:rPr>
            </w:pPr>
          </w:p>
          <w:p w14:paraId="7983A1E1" w14:textId="77777777" w:rsidR="008E0DE5" w:rsidRPr="00D067A0" w:rsidRDefault="008E0DE5" w:rsidP="00287132">
            <w:pPr>
              <w:jc w:val="center"/>
              <w:rPr>
                <w:rFonts w:ascii="Century Gothic" w:hAnsi="Century Gothic" w:cs="Arial"/>
                <w:b/>
                <w:bCs/>
                <w:sz w:val="18"/>
                <w:szCs w:val="18"/>
              </w:rPr>
            </w:pPr>
          </w:p>
          <w:p w14:paraId="49E625CE"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June 2027</w:t>
            </w:r>
          </w:p>
        </w:tc>
      </w:tr>
      <w:tr w:rsidR="00233877" w:rsidRPr="00D067A0" w14:paraId="161D30FB" w14:textId="77777777" w:rsidTr="008E0DE5">
        <w:trPr>
          <w:trHeight w:val="140"/>
        </w:trPr>
        <w:tc>
          <w:tcPr>
            <w:tcW w:w="1722" w:type="dxa"/>
            <w:vMerge/>
          </w:tcPr>
          <w:p w14:paraId="01EC5D0F" w14:textId="77777777" w:rsidR="008E0DE5" w:rsidRPr="00D067A0" w:rsidRDefault="008E0DE5" w:rsidP="00287132">
            <w:pPr>
              <w:rPr>
                <w:rFonts w:ascii="Century Gothic" w:hAnsi="Century Gothic"/>
                <w:sz w:val="16"/>
                <w:szCs w:val="16"/>
              </w:rPr>
            </w:pPr>
          </w:p>
        </w:tc>
        <w:tc>
          <w:tcPr>
            <w:tcW w:w="3240" w:type="dxa"/>
            <w:shd w:val="clear" w:color="auto" w:fill="FFFFFF" w:themeFill="background1"/>
          </w:tcPr>
          <w:p w14:paraId="63BAAD3D" w14:textId="77777777" w:rsidR="008E0DE5" w:rsidRPr="00D067A0" w:rsidRDefault="008E0DE5" w:rsidP="00287132">
            <w:pPr>
              <w:jc w:val="both"/>
              <w:rPr>
                <w:rFonts w:ascii="Century Gothic" w:hAnsi="Century Gothic"/>
                <w:sz w:val="16"/>
                <w:szCs w:val="16"/>
              </w:rPr>
            </w:pPr>
            <w:r w:rsidRPr="00D067A0">
              <w:rPr>
                <w:rFonts w:ascii="Century Gothic" w:hAnsi="Century Gothic"/>
                <w:sz w:val="16"/>
                <w:szCs w:val="16"/>
              </w:rPr>
              <w:t xml:space="preserve">By </w:t>
            </w:r>
            <w:r w:rsidRPr="00D067A0">
              <w:rPr>
                <w:rFonts w:ascii="Century Gothic" w:hAnsi="Century Gothic"/>
                <w:b/>
                <w:bCs/>
                <w:sz w:val="16"/>
                <w:szCs w:val="16"/>
              </w:rPr>
              <w:t>June 2027</w:t>
            </w:r>
            <w:r w:rsidRPr="00D067A0">
              <w:rPr>
                <w:rFonts w:ascii="Century Gothic" w:hAnsi="Century Gothic"/>
                <w:sz w:val="16"/>
                <w:szCs w:val="16"/>
              </w:rPr>
              <w:t>, ALL Phase 2 schools will have had the opportunity to engage in collaborative activity, selecting the approaches that best suit their context, through:</w:t>
            </w:r>
          </w:p>
          <w:p w14:paraId="0B94DE20" w14:textId="77777777" w:rsidR="008E0DE5" w:rsidRPr="00D067A0" w:rsidRDefault="008E0DE5" w:rsidP="008E0DE5">
            <w:pPr>
              <w:numPr>
                <w:ilvl w:val="0"/>
                <w:numId w:val="9"/>
              </w:numPr>
              <w:jc w:val="both"/>
              <w:rPr>
                <w:rFonts w:ascii="Century Gothic" w:hAnsi="Century Gothic"/>
                <w:sz w:val="16"/>
                <w:szCs w:val="16"/>
              </w:rPr>
            </w:pPr>
            <w:r w:rsidRPr="00D067A0">
              <w:rPr>
                <w:rFonts w:ascii="Century Gothic" w:hAnsi="Century Gothic"/>
                <w:sz w:val="16"/>
                <w:szCs w:val="16"/>
              </w:rPr>
              <w:t>Partnership CLPL</w:t>
            </w:r>
          </w:p>
          <w:p w14:paraId="691A1763" w14:textId="77777777" w:rsidR="008E0DE5" w:rsidRPr="00D067A0" w:rsidRDefault="008E0DE5" w:rsidP="008E0DE5">
            <w:pPr>
              <w:numPr>
                <w:ilvl w:val="0"/>
                <w:numId w:val="9"/>
              </w:numPr>
              <w:jc w:val="both"/>
              <w:rPr>
                <w:rFonts w:ascii="Century Gothic" w:hAnsi="Century Gothic"/>
                <w:sz w:val="16"/>
                <w:szCs w:val="16"/>
              </w:rPr>
            </w:pPr>
            <w:r w:rsidRPr="00D067A0">
              <w:rPr>
                <w:rFonts w:ascii="Century Gothic" w:hAnsi="Century Gothic"/>
                <w:sz w:val="16"/>
                <w:szCs w:val="16"/>
              </w:rPr>
              <w:t>Stage-Specific ‘Spotlight’ sessions</w:t>
            </w:r>
          </w:p>
          <w:p w14:paraId="29001FC9" w14:textId="77777777" w:rsidR="008E0DE5" w:rsidRPr="00D067A0" w:rsidRDefault="008E0DE5" w:rsidP="008E0DE5">
            <w:pPr>
              <w:numPr>
                <w:ilvl w:val="0"/>
                <w:numId w:val="9"/>
              </w:numPr>
              <w:jc w:val="both"/>
              <w:rPr>
                <w:rFonts w:ascii="Century Gothic" w:hAnsi="Century Gothic"/>
                <w:sz w:val="16"/>
                <w:szCs w:val="16"/>
              </w:rPr>
            </w:pPr>
            <w:r w:rsidRPr="00D067A0">
              <w:rPr>
                <w:rFonts w:ascii="Century Gothic" w:hAnsi="Century Gothic"/>
                <w:sz w:val="16"/>
                <w:szCs w:val="16"/>
              </w:rPr>
              <w:t>‘Learning Live’ sessions</w:t>
            </w:r>
          </w:p>
          <w:p w14:paraId="04D02E4D" w14:textId="77777777" w:rsidR="008E0DE5" w:rsidRPr="00D067A0" w:rsidRDefault="008E0DE5" w:rsidP="008E0DE5">
            <w:pPr>
              <w:numPr>
                <w:ilvl w:val="0"/>
                <w:numId w:val="9"/>
              </w:numPr>
              <w:jc w:val="both"/>
              <w:rPr>
                <w:rFonts w:ascii="Century Gothic" w:hAnsi="Century Gothic"/>
                <w:sz w:val="16"/>
                <w:szCs w:val="16"/>
              </w:rPr>
            </w:pPr>
            <w:r w:rsidRPr="00D067A0">
              <w:rPr>
                <w:rFonts w:ascii="Century Gothic" w:hAnsi="Century Gothic"/>
                <w:sz w:val="16"/>
                <w:szCs w:val="16"/>
              </w:rPr>
              <w:t>Peer school visits</w:t>
            </w:r>
          </w:p>
          <w:p w14:paraId="418CF000" w14:textId="77777777" w:rsidR="008E0DE5" w:rsidRPr="00D067A0" w:rsidRDefault="008E0DE5" w:rsidP="00287132">
            <w:pPr>
              <w:jc w:val="both"/>
              <w:rPr>
                <w:rFonts w:ascii="Century Gothic" w:hAnsi="Century Gothic"/>
                <w:sz w:val="16"/>
                <w:szCs w:val="16"/>
              </w:rPr>
            </w:pPr>
            <w:r w:rsidRPr="00D067A0">
              <w:rPr>
                <w:rFonts w:ascii="Century Gothic" w:hAnsi="Century Gothic"/>
                <w:sz w:val="16"/>
                <w:szCs w:val="16"/>
              </w:rPr>
              <w:t>strengthening collective efficacy, promoting an outward</w:t>
            </w:r>
            <w:r w:rsidRPr="00D067A0">
              <w:rPr>
                <w:rFonts w:ascii="Century Gothic" w:hAnsi="Century Gothic"/>
                <w:sz w:val="16"/>
                <w:szCs w:val="16"/>
              </w:rPr>
              <w:noBreakHyphen/>
              <w:t xml:space="preserve">looking </w:t>
            </w:r>
            <w:r w:rsidRPr="00D067A0">
              <w:rPr>
                <w:rFonts w:ascii="Century Gothic" w:hAnsi="Century Gothic"/>
                <w:sz w:val="16"/>
                <w:szCs w:val="16"/>
              </w:rPr>
              <w:lastRenderedPageBreak/>
              <w:t>approach to improvement and embedding practice.</w:t>
            </w:r>
          </w:p>
        </w:tc>
        <w:tc>
          <w:tcPr>
            <w:tcW w:w="2243" w:type="dxa"/>
            <w:vMerge/>
          </w:tcPr>
          <w:p w14:paraId="56E01A66" w14:textId="77777777" w:rsidR="008E0DE5" w:rsidRPr="00D067A0" w:rsidRDefault="008E0DE5" w:rsidP="00287132">
            <w:pPr>
              <w:jc w:val="center"/>
              <w:rPr>
                <w:rFonts w:ascii="Century Gothic" w:hAnsi="Century Gothic"/>
                <w:sz w:val="16"/>
                <w:szCs w:val="16"/>
              </w:rPr>
            </w:pPr>
          </w:p>
        </w:tc>
        <w:tc>
          <w:tcPr>
            <w:tcW w:w="4254" w:type="dxa"/>
          </w:tcPr>
          <w:p w14:paraId="6E619232" w14:textId="77777777" w:rsidR="008E0DE5" w:rsidRPr="00D067A0" w:rsidRDefault="008E0DE5" w:rsidP="008E0DE5">
            <w:pPr>
              <w:pStyle w:val="ListParagraph"/>
              <w:numPr>
                <w:ilvl w:val="0"/>
                <w:numId w:val="3"/>
              </w:numPr>
              <w:rPr>
                <w:rFonts w:ascii="Century Gothic" w:eastAsia="Times New Roman" w:hAnsi="Century Gothic" w:cs="Times New Roman"/>
                <w:color w:val="000000"/>
                <w:sz w:val="16"/>
                <w:szCs w:val="16"/>
                <w:lang w:eastAsia="en-GB"/>
              </w:rPr>
            </w:pPr>
            <w:r w:rsidRPr="00D067A0">
              <w:rPr>
                <w:rFonts w:ascii="Century Gothic" w:eastAsia="Times New Roman" w:hAnsi="Century Gothic" w:cs="Times New Roman"/>
                <w:color w:val="000000"/>
                <w:sz w:val="16"/>
                <w:szCs w:val="16"/>
                <w:lang w:eastAsia="en-GB"/>
              </w:rPr>
              <w:t>Bespoke partnership CLPL responsively planned and reviewed in line with contextual needs.</w:t>
            </w:r>
          </w:p>
          <w:p w14:paraId="30326B85" w14:textId="77777777" w:rsidR="008E0DE5" w:rsidRPr="00D067A0" w:rsidRDefault="008E0DE5" w:rsidP="008E0DE5">
            <w:pPr>
              <w:pStyle w:val="ListParagraph"/>
              <w:numPr>
                <w:ilvl w:val="0"/>
                <w:numId w:val="3"/>
              </w:numPr>
              <w:rPr>
                <w:rFonts w:ascii="Century Gothic" w:hAnsi="Century Gothic" w:cs="Arial"/>
                <w:sz w:val="16"/>
                <w:szCs w:val="16"/>
              </w:rPr>
            </w:pPr>
            <w:r w:rsidRPr="00D067A0">
              <w:rPr>
                <w:rFonts w:ascii="Century Gothic" w:hAnsi="Century Gothic" w:cs="Arial"/>
                <w:sz w:val="16"/>
                <w:szCs w:val="16"/>
              </w:rPr>
              <w:t>Meeting &amp; discussion with SLT around peer school visits</w:t>
            </w:r>
          </w:p>
          <w:p w14:paraId="1953A1C3" w14:textId="77777777" w:rsidR="008E0DE5" w:rsidRPr="00D067A0" w:rsidRDefault="008E0DE5" w:rsidP="008E0DE5">
            <w:pPr>
              <w:pStyle w:val="ListParagraph"/>
              <w:numPr>
                <w:ilvl w:val="0"/>
                <w:numId w:val="3"/>
              </w:numPr>
              <w:rPr>
                <w:rFonts w:ascii="Century Gothic" w:hAnsi="Century Gothic" w:cs="Arial"/>
                <w:sz w:val="16"/>
                <w:szCs w:val="16"/>
              </w:rPr>
            </w:pPr>
            <w:r w:rsidRPr="00D067A0">
              <w:rPr>
                <w:rFonts w:ascii="Century Gothic" w:hAnsi="Century Gothic" w:cs="Arial"/>
                <w:sz w:val="16"/>
                <w:szCs w:val="16"/>
              </w:rPr>
              <w:t xml:space="preserve">Peer </w:t>
            </w:r>
            <w:proofErr w:type="gramStart"/>
            <w:r w:rsidRPr="00D067A0">
              <w:rPr>
                <w:rFonts w:ascii="Century Gothic" w:hAnsi="Century Gothic" w:cs="Arial"/>
                <w:sz w:val="16"/>
                <w:szCs w:val="16"/>
              </w:rPr>
              <w:t>visit</w:t>
            </w:r>
            <w:proofErr w:type="gramEnd"/>
            <w:r w:rsidRPr="00D067A0">
              <w:rPr>
                <w:rFonts w:ascii="Century Gothic" w:hAnsi="Century Gothic" w:cs="Arial"/>
                <w:sz w:val="16"/>
                <w:szCs w:val="16"/>
              </w:rPr>
              <w:t xml:space="preserve"> pre-workshops/discussion/observation guides</w:t>
            </w:r>
          </w:p>
          <w:p w14:paraId="38718484" w14:textId="77777777" w:rsidR="008E0DE5" w:rsidRPr="00D067A0" w:rsidRDefault="008E0DE5" w:rsidP="008E0DE5">
            <w:pPr>
              <w:pStyle w:val="ListParagraph"/>
              <w:numPr>
                <w:ilvl w:val="0"/>
                <w:numId w:val="3"/>
              </w:numPr>
              <w:rPr>
                <w:rFonts w:ascii="Century Gothic" w:hAnsi="Century Gothic" w:cs="Arial"/>
                <w:sz w:val="16"/>
                <w:szCs w:val="16"/>
              </w:rPr>
            </w:pPr>
            <w:r w:rsidRPr="00D067A0">
              <w:rPr>
                <w:rFonts w:ascii="Century Gothic" w:hAnsi="Century Gothic" w:cs="Arial"/>
                <w:sz w:val="16"/>
                <w:szCs w:val="16"/>
              </w:rPr>
              <w:t>Term 3 Stage-Specific ‘Spotlight’ sessions</w:t>
            </w:r>
          </w:p>
          <w:p w14:paraId="75F58B26" w14:textId="77777777" w:rsidR="008E0DE5" w:rsidRPr="00D067A0" w:rsidRDefault="008E0DE5" w:rsidP="008E0DE5">
            <w:pPr>
              <w:pStyle w:val="ListParagraph"/>
              <w:numPr>
                <w:ilvl w:val="0"/>
                <w:numId w:val="3"/>
              </w:numPr>
              <w:rPr>
                <w:rFonts w:ascii="Century Gothic" w:hAnsi="Century Gothic" w:cs="Arial"/>
                <w:sz w:val="16"/>
                <w:szCs w:val="16"/>
              </w:rPr>
            </w:pPr>
            <w:r w:rsidRPr="00D067A0">
              <w:rPr>
                <w:rFonts w:ascii="Century Gothic" w:hAnsi="Century Gothic" w:cs="Arial"/>
                <w:sz w:val="16"/>
                <w:szCs w:val="16"/>
              </w:rPr>
              <w:t>‘Learning Live’ offerings.</w:t>
            </w:r>
          </w:p>
        </w:tc>
        <w:tc>
          <w:tcPr>
            <w:tcW w:w="839" w:type="dxa"/>
          </w:tcPr>
          <w:p w14:paraId="67E830C8" w14:textId="77777777" w:rsidR="008E0DE5" w:rsidRPr="00D067A0" w:rsidRDefault="008E0DE5" w:rsidP="00287132">
            <w:pPr>
              <w:jc w:val="center"/>
              <w:rPr>
                <w:rFonts w:ascii="Century Gothic" w:hAnsi="Century Gothic" w:cs="Arial"/>
                <w:b/>
                <w:bCs/>
                <w:sz w:val="18"/>
                <w:szCs w:val="18"/>
              </w:rPr>
            </w:pPr>
          </w:p>
          <w:p w14:paraId="51A44BC9" w14:textId="77777777" w:rsidR="008E0DE5" w:rsidRPr="00D067A0" w:rsidRDefault="008E0DE5" w:rsidP="00287132">
            <w:pPr>
              <w:jc w:val="center"/>
              <w:rPr>
                <w:rFonts w:ascii="Century Gothic" w:hAnsi="Century Gothic" w:cs="Arial"/>
                <w:b/>
                <w:bCs/>
                <w:sz w:val="18"/>
                <w:szCs w:val="18"/>
              </w:rPr>
            </w:pPr>
          </w:p>
          <w:p w14:paraId="26FC43C6"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SAR PTs</w:t>
            </w:r>
          </w:p>
        </w:tc>
        <w:tc>
          <w:tcPr>
            <w:tcW w:w="1501" w:type="dxa"/>
          </w:tcPr>
          <w:p w14:paraId="36C0D008" w14:textId="77777777" w:rsidR="008E0DE5" w:rsidRPr="00D067A0" w:rsidRDefault="008E0DE5" w:rsidP="00287132">
            <w:pPr>
              <w:jc w:val="center"/>
              <w:rPr>
                <w:rFonts w:ascii="Century Gothic" w:hAnsi="Century Gothic" w:cs="Arial"/>
                <w:b/>
                <w:bCs/>
                <w:sz w:val="18"/>
                <w:szCs w:val="18"/>
              </w:rPr>
            </w:pPr>
          </w:p>
          <w:p w14:paraId="1DF9993A" w14:textId="77777777" w:rsidR="008E0DE5" w:rsidRPr="00D067A0" w:rsidRDefault="008E0DE5" w:rsidP="00287132">
            <w:pPr>
              <w:jc w:val="center"/>
              <w:rPr>
                <w:rFonts w:ascii="Century Gothic" w:hAnsi="Century Gothic" w:cs="Arial"/>
                <w:b/>
                <w:bCs/>
                <w:sz w:val="18"/>
                <w:szCs w:val="18"/>
              </w:rPr>
            </w:pPr>
          </w:p>
          <w:p w14:paraId="0B780324"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June 2027</w:t>
            </w:r>
          </w:p>
        </w:tc>
      </w:tr>
      <w:tr w:rsidR="00233877" w:rsidRPr="00D067A0" w14:paraId="727FCC40" w14:textId="77777777" w:rsidTr="008E0DE5">
        <w:trPr>
          <w:trHeight w:val="810"/>
        </w:trPr>
        <w:tc>
          <w:tcPr>
            <w:tcW w:w="1722" w:type="dxa"/>
            <w:vMerge/>
          </w:tcPr>
          <w:p w14:paraId="78ECC9CC" w14:textId="77777777" w:rsidR="008E0DE5" w:rsidRPr="00D067A0" w:rsidRDefault="008E0DE5" w:rsidP="00287132">
            <w:pPr>
              <w:rPr>
                <w:rFonts w:ascii="Century Gothic" w:hAnsi="Century Gothic"/>
                <w:sz w:val="16"/>
                <w:szCs w:val="16"/>
              </w:rPr>
            </w:pPr>
          </w:p>
        </w:tc>
        <w:tc>
          <w:tcPr>
            <w:tcW w:w="3240" w:type="dxa"/>
            <w:shd w:val="clear" w:color="auto" w:fill="FFFFFF" w:themeFill="background1"/>
          </w:tcPr>
          <w:p w14:paraId="2F06954A" w14:textId="77777777" w:rsidR="008E0DE5" w:rsidRPr="00D067A0" w:rsidRDefault="008E0DE5" w:rsidP="00287132">
            <w:pPr>
              <w:jc w:val="both"/>
              <w:rPr>
                <w:rFonts w:ascii="Century Gothic" w:hAnsi="Century Gothic"/>
                <w:sz w:val="16"/>
                <w:szCs w:val="16"/>
              </w:rPr>
            </w:pPr>
            <w:r w:rsidRPr="00D067A0">
              <w:rPr>
                <w:rFonts w:ascii="Century Gothic" w:hAnsi="Century Gothic"/>
                <w:sz w:val="16"/>
                <w:szCs w:val="16"/>
              </w:rPr>
              <w:t xml:space="preserve">By </w:t>
            </w:r>
            <w:r w:rsidRPr="00D067A0">
              <w:rPr>
                <w:rFonts w:ascii="Century Gothic" w:hAnsi="Century Gothic"/>
                <w:b/>
                <w:bCs/>
                <w:sz w:val="16"/>
                <w:szCs w:val="16"/>
              </w:rPr>
              <w:t>August 2026</w:t>
            </w:r>
            <w:r w:rsidRPr="00D067A0">
              <w:rPr>
                <w:rFonts w:ascii="Century Gothic" w:hAnsi="Century Gothic"/>
                <w:sz w:val="16"/>
                <w:szCs w:val="16"/>
              </w:rPr>
              <w:t>, ALL Phase 2 schools will work with the SAR Team to identify new or returning staff requiring catch</w:t>
            </w:r>
            <w:r w:rsidRPr="00D067A0">
              <w:rPr>
                <w:rFonts w:ascii="Century Gothic" w:hAnsi="Century Gothic"/>
                <w:sz w:val="16"/>
                <w:szCs w:val="16"/>
              </w:rPr>
              <w:noBreakHyphen/>
              <w:t>up support, plan how to close gaps drawing on in</w:t>
            </w:r>
            <w:r w:rsidRPr="00D067A0">
              <w:rPr>
                <w:rFonts w:ascii="Century Gothic" w:hAnsi="Century Gothic"/>
                <w:sz w:val="16"/>
                <w:szCs w:val="16"/>
              </w:rPr>
              <w:noBreakHyphen/>
              <w:t>school knowledge, and will have the opportunity to:</w:t>
            </w:r>
          </w:p>
          <w:p w14:paraId="2A9A0D3A" w14:textId="77777777" w:rsidR="008E0DE5" w:rsidRPr="00D067A0" w:rsidRDefault="008E0DE5" w:rsidP="008E0DE5">
            <w:pPr>
              <w:numPr>
                <w:ilvl w:val="0"/>
                <w:numId w:val="10"/>
              </w:numPr>
              <w:jc w:val="both"/>
              <w:rPr>
                <w:rFonts w:ascii="Century Gothic" w:hAnsi="Century Gothic"/>
                <w:sz w:val="16"/>
                <w:szCs w:val="16"/>
              </w:rPr>
            </w:pPr>
            <w:r w:rsidRPr="00D067A0">
              <w:rPr>
                <w:rFonts w:ascii="Century Gothic" w:hAnsi="Century Gothic"/>
                <w:sz w:val="16"/>
                <w:szCs w:val="16"/>
              </w:rPr>
              <w:t>Send staff to ‘Fast Track’ sessions</w:t>
            </w:r>
          </w:p>
          <w:p w14:paraId="72FA3FA3" w14:textId="77777777" w:rsidR="008E0DE5" w:rsidRPr="00D067A0" w:rsidRDefault="008E0DE5" w:rsidP="008E0DE5">
            <w:pPr>
              <w:numPr>
                <w:ilvl w:val="0"/>
                <w:numId w:val="10"/>
              </w:numPr>
              <w:jc w:val="both"/>
              <w:rPr>
                <w:rFonts w:ascii="Century Gothic" w:hAnsi="Century Gothic"/>
                <w:sz w:val="16"/>
                <w:szCs w:val="16"/>
              </w:rPr>
            </w:pPr>
            <w:r w:rsidRPr="00D067A0">
              <w:rPr>
                <w:rFonts w:ascii="Century Gothic" w:hAnsi="Century Gothic"/>
                <w:sz w:val="16"/>
                <w:szCs w:val="16"/>
              </w:rPr>
              <w:t>Access additional CLPL at peer schools</w:t>
            </w:r>
          </w:p>
          <w:p w14:paraId="05683AB1" w14:textId="77777777" w:rsidR="008E0DE5" w:rsidRPr="00D067A0" w:rsidRDefault="008E0DE5" w:rsidP="00287132">
            <w:pPr>
              <w:jc w:val="both"/>
              <w:rPr>
                <w:rFonts w:ascii="Century Gothic" w:hAnsi="Century Gothic"/>
                <w:sz w:val="16"/>
                <w:szCs w:val="16"/>
              </w:rPr>
            </w:pPr>
            <w:r w:rsidRPr="00D067A0">
              <w:rPr>
                <w:rFonts w:ascii="Century Gothic" w:hAnsi="Century Gothic"/>
                <w:sz w:val="16"/>
                <w:szCs w:val="16"/>
              </w:rPr>
              <w:t>ensuring all staff are equipped with the knowledge and skills to support reading development effectively.</w:t>
            </w:r>
          </w:p>
        </w:tc>
        <w:tc>
          <w:tcPr>
            <w:tcW w:w="2243" w:type="dxa"/>
            <w:vMerge/>
          </w:tcPr>
          <w:p w14:paraId="0AA05020" w14:textId="77777777" w:rsidR="008E0DE5" w:rsidRPr="00D067A0" w:rsidRDefault="008E0DE5" w:rsidP="00287132">
            <w:pPr>
              <w:jc w:val="center"/>
              <w:rPr>
                <w:rFonts w:ascii="Century Gothic" w:hAnsi="Century Gothic"/>
                <w:sz w:val="16"/>
                <w:szCs w:val="16"/>
              </w:rPr>
            </w:pPr>
          </w:p>
        </w:tc>
        <w:tc>
          <w:tcPr>
            <w:tcW w:w="4254" w:type="dxa"/>
          </w:tcPr>
          <w:p w14:paraId="432E9B77" w14:textId="77777777" w:rsidR="008E0DE5" w:rsidRPr="00D067A0" w:rsidRDefault="008E0DE5" w:rsidP="008E0DE5">
            <w:pPr>
              <w:pStyle w:val="ListParagraph"/>
              <w:numPr>
                <w:ilvl w:val="0"/>
                <w:numId w:val="4"/>
              </w:numPr>
              <w:rPr>
                <w:rFonts w:ascii="Century Gothic" w:eastAsia="Times New Roman" w:hAnsi="Century Gothic" w:cs="Times New Roman"/>
                <w:color w:val="000000"/>
                <w:sz w:val="16"/>
                <w:szCs w:val="16"/>
                <w:lang w:eastAsia="en-GB"/>
              </w:rPr>
            </w:pPr>
            <w:r w:rsidRPr="00D067A0">
              <w:rPr>
                <w:rFonts w:ascii="Century Gothic" w:eastAsia="Times New Roman" w:hAnsi="Century Gothic" w:cs="Times New Roman"/>
                <w:color w:val="000000"/>
                <w:sz w:val="16"/>
                <w:szCs w:val="16"/>
                <w:lang w:eastAsia="en-GB"/>
              </w:rPr>
              <w:t>Meeting &amp; Discussion with Phase 2 schools to identify new/returning members of staff and their stages</w:t>
            </w:r>
          </w:p>
          <w:p w14:paraId="6E0EF4C7" w14:textId="77777777" w:rsidR="008E0DE5" w:rsidRPr="00D067A0" w:rsidRDefault="008E0DE5" w:rsidP="008E0DE5">
            <w:pPr>
              <w:pStyle w:val="ListParagraph"/>
              <w:numPr>
                <w:ilvl w:val="0"/>
                <w:numId w:val="4"/>
              </w:numPr>
              <w:rPr>
                <w:rFonts w:ascii="Century Gothic" w:eastAsia="Times New Roman" w:hAnsi="Century Gothic" w:cs="Times New Roman"/>
                <w:color w:val="000000"/>
                <w:sz w:val="16"/>
                <w:szCs w:val="16"/>
                <w:lang w:eastAsia="en-GB"/>
              </w:rPr>
            </w:pPr>
            <w:r w:rsidRPr="00D067A0">
              <w:rPr>
                <w:rFonts w:ascii="Century Gothic" w:eastAsia="Times New Roman" w:hAnsi="Century Gothic" w:cs="Times New Roman"/>
                <w:color w:val="000000"/>
                <w:sz w:val="16"/>
                <w:szCs w:val="16"/>
                <w:lang w:eastAsia="en-GB"/>
              </w:rPr>
              <w:t>Existing members of staff in Phase 2 schools to support, through coaching, modelling and collaborative discussions</w:t>
            </w:r>
          </w:p>
          <w:p w14:paraId="4ED15A3F" w14:textId="77777777" w:rsidR="008E0DE5" w:rsidRPr="00D067A0" w:rsidRDefault="008E0DE5" w:rsidP="008E0DE5">
            <w:pPr>
              <w:pStyle w:val="ListParagraph"/>
              <w:numPr>
                <w:ilvl w:val="0"/>
                <w:numId w:val="4"/>
              </w:numPr>
              <w:rPr>
                <w:rFonts w:ascii="Century Gothic" w:eastAsia="Times New Roman" w:hAnsi="Century Gothic" w:cs="Times New Roman"/>
                <w:color w:val="000000"/>
                <w:sz w:val="16"/>
                <w:szCs w:val="16"/>
                <w:lang w:eastAsia="en-GB"/>
              </w:rPr>
            </w:pPr>
            <w:r w:rsidRPr="00D067A0">
              <w:rPr>
                <w:rFonts w:ascii="Century Gothic" w:eastAsia="Times New Roman" w:hAnsi="Century Gothic" w:cs="Times New Roman"/>
                <w:color w:val="000000"/>
                <w:sz w:val="16"/>
                <w:szCs w:val="16"/>
                <w:lang w:eastAsia="en-GB"/>
              </w:rPr>
              <w:t>Fast Track sessions agreed &amp; planned by SAR Team</w:t>
            </w:r>
          </w:p>
          <w:p w14:paraId="508008B7" w14:textId="77777777" w:rsidR="008E0DE5" w:rsidRPr="00D067A0" w:rsidRDefault="008E0DE5" w:rsidP="008E0DE5">
            <w:pPr>
              <w:pStyle w:val="ListParagraph"/>
              <w:numPr>
                <w:ilvl w:val="0"/>
                <w:numId w:val="4"/>
              </w:numPr>
              <w:rPr>
                <w:rFonts w:ascii="Century Gothic" w:eastAsia="Times New Roman" w:hAnsi="Century Gothic" w:cs="Times New Roman"/>
                <w:color w:val="000000"/>
                <w:sz w:val="16"/>
                <w:szCs w:val="16"/>
                <w:lang w:eastAsia="en-GB"/>
              </w:rPr>
            </w:pPr>
            <w:r w:rsidRPr="00D067A0">
              <w:rPr>
                <w:rFonts w:ascii="Century Gothic" w:eastAsia="Times New Roman" w:hAnsi="Century Gothic" w:cs="Times New Roman"/>
                <w:color w:val="000000"/>
                <w:sz w:val="16"/>
                <w:szCs w:val="16"/>
                <w:lang w:eastAsia="en-GB"/>
              </w:rPr>
              <w:t>Additional CLPL sessions identified at peer schools</w:t>
            </w:r>
          </w:p>
        </w:tc>
        <w:tc>
          <w:tcPr>
            <w:tcW w:w="839" w:type="dxa"/>
          </w:tcPr>
          <w:p w14:paraId="5ADB288C" w14:textId="77777777" w:rsidR="008E0DE5" w:rsidRPr="00D067A0" w:rsidRDefault="008E0DE5" w:rsidP="00287132">
            <w:pPr>
              <w:jc w:val="center"/>
              <w:rPr>
                <w:rFonts w:ascii="Century Gothic" w:hAnsi="Century Gothic" w:cs="Arial"/>
                <w:b/>
                <w:bCs/>
                <w:sz w:val="18"/>
                <w:szCs w:val="18"/>
              </w:rPr>
            </w:pPr>
          </w:p>
          <w:p w14:paraId="24AF7B6C" w14:textId="77777777" w:rsidR="008E0DE5" w:rsidRPr="00D067A0" w:rsidRDefault="008E0DE5" w:rsidP="00287132">
            <w:pPr>
              <w:jc w:val="center"/>
              <w:rPr>
                <w:rFonts w:ascii="Century Gothic" w:hAnsi="Century Gothic" w:cs="Arial"/>
                <w:b/>
                <w:bCs/>
                <w:sz w:val="18"/>
                <w:szCs w:val="18"/>
              </w:rPr>
            </w:pPr>
          </w:p>
          <w:p w14:paraId="7B1E9BAC"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SAR PTs</w:t>
            </w:r>
          </w:p>
        </w:tc>
        <w:tc>
          <w:tcPr>
            <w:tcW w:w="1501" w:type="dxa"/>
          </w:tcPr>
          <w:p w14:paraId="60471396" w14:textId="77777777" w:rsidR="008E0DE5" w:rsidRPr="00D067A0" w:rsidRDefault="008E0DE5" w:rsidP="00287132">
            <w:pPr>
              <w:jc w:val="center"/>
              <w:rPr>
                <w:rFonts w:ascii="Century Gothic" w:hAnsi="Century Gothic" w:cs="Arial"/>
                <w:b/>
                <w:bCs/>
                <w:sz w:val="18"/>
                <w:szCs w:val="18"/>
              </w:rPr>
            </w:pPr>
          </w:p>
          <w:p w14:paraId="21C7564F" w14:textId="77777777" w:rsidR="008E0DE5" w:rsidRPr="00D067A0" w:rsidRDefault="008E0DE5" w:rsidP="00287132">
            <w:pPr>
              <w:jc w:val="center"/>
              <w:rPr>
                <w:rFonts w:ascii="Century Gothic" w:hAnsi="Century Gothic" w:cs="Arial"/>
                <w:b/>
                <w:bCs/>
                <w:sz w:val="18"/>
                <w:szCs w:val="18"/>
              </w:rPr>
            </w:pPr>
          </w:p>
          <w:p w14:paraId="7746CEFE"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August 2026</w:t>
            </w:r>
          </w:p>
        </w:tc>
      </w:tr>
      <w:tr w:rsidR="00233877" w:rsidRPr="00D067A0" w14:paraId="7DE1A1F0" w14:textId="77777777" w:rsidTr="008E0DE5">
        <w:trPr>
          <w:trHeight w:val="810"/>
        </w:trPr>
        <w:tc>
          <w:tcPr>
            <w:tcW w:w="1722" w:type="dxa"/>
            <w:vMerge/>
          </w:tcPr>
          <w:p w14:paraId="2BCB9555" w14:textId="77777777" w:rsidR="008E0DE5" w:rsidRPr="00D067A0" w:rsidRDefault="008E0DE5" w:rsidP="00287132">
            <w:pPr>
              <w:rPr>
                <w:rFonts w:ascii="Century Gothic" w:hAnsi="Century Gothic"/>
                <w:sz w:val="16"/>
                <w:szCs w:val="16"/>
              </w:rPr>
            </w:pPr>
          </w:p>
        </w:tc>
        <w:tc>
          <w:tcPr>
            <w:tcW w:w="3240" w:type="dxa"/>
            <w:shd w:val="clear" w:color="auto" w:fill="FFFFFF" w:themeFill="background1"/>
          </w:tcPr>
          <w:p w14:paraId="3C2CAEE0" w14:textId="77777777" w:rsidR="008E0DE5" w:rsidRPr="00D067A0" w:rsidRDefault="008E0DE5" w:rsidP="00287132">
            <w:pPr>
              <w:jc w:val="both"/>
              <w:rPr>
                <w:rFonts w:ascii="Century Gothic" w:eastAsia="Times New Roman" w:hAnsi="Century Gothic" w:cs="Times New Roman"/>
                <w:color w:val="000000"/>
                <w:sz w:val="16"/>
                <w:szCs w:val="16"/>
                <w:lang w:eastAsia="en-GB"/>
              </w:rPr>
            </w:pPr>
            <w:r w:rsidRPr="00D067A0">
              <w:rPr>
                <w:rFonts w:ascii="Century Gothic" w:hAnsi="Century Gothic"/>
                <w:sz w:val="16"/>
                <w:szCs w:val="16"/>
              </w:rPr>
              <w:t xml:space="preserve">By </w:t>
            </w:r>
            <w:r w:rsidRPr="00D067A0">
              <w:rPr>
                <w:rFonts w:ascii="Century Gothic" w:hAnsi="Century Gothic"/>
                <w:b/>
                <w:bCs/>
                <w:sz w:val="16"/>
                <w:szCs w:val="16"/>
              </w:rPr>
              <w:t>June 2027</w:t>
            </w:r>
            <w:r w:rsidRPr="00D067A0">
              <w:rPr>
                <w:rFonts w:ascii="Century Gothic" w:hAnsi="Century Gothic"/>
                <w:sz w:val="16"/>
                <w:szCs w:val="16"/>
              </w:rPr>
              <w:t xml:space="preserve"> ALL Phase 2 education staff will have had the opportunity to engage in additional high-quality CLPL in an area of interest.</w:t>
            </w:r>
          </w:p>
        </w:tc>
        <w:tc>
          <w:tcPr>
            <w:tcW w:w="2243" w:type="dxa"/>
            <w:vMerge/>
          </w:tcPr>
          <w:p w14:paraId="193DAEC7" w14:textId="77777777" w:rsidR="008E0DE5" w:rsidRPr="00D067A0" w:rsidRDefault="008E0DE5" w:rsidP="00287132">
            <w:pPr>
              <w:jc w:val="center"/>
              <w:rPr>
                <w:rFonts w:ascii="Century Gothic" w:hAnsi="Century Gothic"/>
                <w:sz w:val="16"/>
                <w:szCs w:val="16"/>
              </w:rPr>
            </w:pPr>
          </w:p>
        </w:tc>
        <w:tc>
          <w:tcPr>
            <w:tcW w:w="4254" w:type="dxa"/>
          </w:tcPr>
          <w:p w14:paraId="6E66D53E" w14:textId="77777777" w:rsidR="008E0DE5" w:rsidRPr="00D067A0" w:rsidRDefault="008E0DE5" w:rsidP="008E0DE5">
            <w:pPr>
              <w:pStyle w:val="ListParagraph"/>
              <w:numPr>
                <w:ilvl w:val="0"/>
                <w:numId w:val="8"/>
              </w:numPr>
              <w:rPr>
                <w:rFonts w:ascii="Century Gothic" w:hAnsi="Century Gothic" w:cs="Arial"/>
                <w:sz w:val="16"/>
                <w:szCs w:val="16"/>
              </w:rPr>
            </w:pPr>
            <w:r w:rsidRPr="00D067A0">
              <w:rPr>
                <w:rFonts w:ascii="Century Gothic" w:hAnsi="Century Gothic" w:cs="Arial"/>
                <w:sz w:val="16"/>
                <w:szCs w:val="16"/>
              </w:rPr>
              <w:t>Additional online sessions planned, created and delivered by SAR Team in response to need</w:t>
            </w:r>
          </w:p>
          <w:p w14:paraId="7A0F9A44" w14:textId="77777777" w:rsidR="008E0DE5" w:rsidRPr="00D067A0" w:rsidRDefault="008E0DE5" w:rsidP="008E0DE5">
            <w:pPr>
              <w:pStyle w:val="ListParagraph"/>
              <w:numPr>
                <w:ilvl w:val="0"/>
                <w:numId w:val="8"/>
              </w:numPr>
              <w:rPr>
                <w:rFonts w:ascii="Century Gothic" w:eastAsia="Times New Roman" w:hAnsi="Century Gothic" w:cs="Times New Roman"/>
                <w:color w:val="000000"/>
                <w:sz w:val="16"/>
                <w:szCs w:val="16"/>
                <w:lang w:eastAsia="en-GB"/>
              </w:rPr>
            </w:pPr>
            <w:r w:rsidRPr="00D067A0">
              <w:rPr>
                <w:rFonts w:ascii="Century Gothic" w:hAnsi="Century Gothic" w:cs="Arial"/>
                <w:sz w:val="16"/>
                <w:szCs w:val="16"/>
              </w:rPr>
              <w:t>Additional sessions will be advertised through the monthly CLPL Bulletin and Reading Leader channel on MS Teams.</w:t>
            </w:r>
          </w:p>
        </w:tc>
        <w:tc>
          <w:tcPr>
            <w:tcW w:w="839" w:type="dxa"/>
          </w:tcPr>
          <w:p w14:paraId="439E0E86" w14:textId="77777777" w:rsidR="008E0DE5" w:rsidRPr="00D067A0" w:rsidRDefault="008E0DE5" w:rsidP="00287132">
            <w:pPr>
              <w:rPr>
                <w:rFonts w:ascii="Century Gothic" w:hAnsi="Century Gothic" w:cs="Arial"/>
                <w:b/>
                <w:bCs/>
                <w:sz w:val="18"/>
                <w:szCs w:val="18"/>
              </w:rPr>
            </w:pPr>
          </w:p>
          <w:p w14:paraId="21A01335"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SAR Team</w:t>
            </w:r>
          </w:p>
        </w:tc>
        <w:tc>
          <w:tcPr>
            <w:tcW w:w="1501" w:type="dxa"/>
          </w:tcPr>
          <w:p w14:paraId="150D9AA5" w14:textId="77777777" w:rsidR="008E0DE5" w:rsidRPr="00D067A0" w:rsidRDefault="008E0DE5" w:rsidP="00287132">
            <w:pPr>
              <w:jc w:val="center"/>
              <w:rPr>
                <w:rFonts w:ascii="Century Gothic" w:hAnsi="Century Gothic" w:cs="Arial"/>
                <w:b/>
                <w:bCs/>
                <w:sz w:val="18"/>
                <w:szCs w:val="18"/>
              </w:rPr>
            </w:pPr>
          </w:p>
          <w:p w14:paraId="45F25CDF"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June 2027</w:t>
            </w:r>
          </w:p>
        </w:tc>
      </w:tr>
      <w:tr w:rsidR="00233877" w:rsidRPr="00D067A0" w14:paraId="46AB4354" w14:textId="77777777" w:rsidTr="008E0DE5">
        <w:trPr>
          <w:trHeight w:val="810"/>
        </w:trPr>
        <w:tc>
          <w:tcPr>
            <w:tcW w:w="1722" w:type="dxa"/>
            <w:vMerge/>
          </w:tcPr>
          <w:p w14:paraId="540E669A" w14:textId="77777777" w:rsidR="008E0DE5" w:rsidRPr="00D067A0" w:rsidRDefault="008E0DE5" w:rsidP="00287132">
            <w:pPr>
              <w:rPr>
                <w:rFonts w:ascii="Century Gothic" w:hAnsi="Century Gothic"/>
                <w:sz w:val="16"/>
                <w:szCs w:val="16"/>
              </w:rPr>
            </w:pPr>
          </w:p>
        </w:tc>
        <w:tc>
          <w:tcPr>
            <w:tcW w:w="3240" w:type="dxa"/>
            <w:shd w:val="clear" w:color="auto" w:fill="FFFFFF" w:themeFill="background1"/>
          </w:tcPr>
          <w:p w14:paraId="478309DF" w14:textId="77777777" w:rsidR="008E0DE5" w:rsidRPr="00D067A0" w:rsidRDefault="008E0DE5" w:rsidP="00287132">
            <w:pPr>
              <w:jc w:val="both"/>
              <w:rPr>
                <w:rFonts w:ascii="Century Gothic" w:eastAsia="Times New Roman" w:hAnsi="Century Gothic" w:cs="Times New Roman"/>
                <w:color w:val="000000"/>
                <w:sz w:val="16"/>
                <w:szCs w:val="16"/>
                <w:lang w:eastAsia="en-GB"/>
              </w:rPr>
            </w:pPr>
            <w:r w:rsidRPr="00D067A0">
              <w:rPr>
                <w:rFonts w:ascii="Century Gothic" w:hAnsi="Century Gothic"/>
                <w:sz w:val="16"/>
                <w:szCs w:val="16"/>
              </w:rPr>
              <w:t xml:space="preserve">By </w:t>
            </w:r>
            <w:r w:rsidRPr="00D067A0">
              <w:rPr>
                <w:rFonts w:ascii="Century Gothic" w:hAnsi="Century Gothic"/>
                <w:b/>
                <w:bCs/>
                <w:sz w:val="16"/>
                <w:szCs w:val="16"/>
              </w:rPr>
              <w:t>June 2027</w:t>
            </w:r>
            <w:r w:rsidRPr="00D067A0">
              <w:rPr>
                <w:rFonts w:ascii="Century Gothic" w:hAnsi="Century Gothic"/>
                <w:sz w:val="16"/>
                <w:szCs w:val="16"/>
              </w:rPr>
              <w:t xml:space="preserve"> ALL Phase 2 education staff will have had the opportunity to engage in bespoke high-quality CLPL. </w:t>
            </w:r>
          </w:p>
        </w:tc>
        <w:tc>
          <w:tcPr>
            <w:tcW w:w="2243" w:type="dxa"/>
            <w:vMerge/>
          </w:tcPr>
          <w:p w14:paraId="091E8762" w14:textId="77777777" w:rsidR="008E0DE5" w:rsidRPr="00D067A0" w:rsidRDefault="008E0DE5" w:rsidP="00287132">
            <w:pPr>
              <w:jc w:val="center"/>
              <w:rPr>
                <w:rFonts w:ascii="Century Gothic" w:hAnsi="Century Gothic"/>
                <w:sz w:val="16"/>
                <w:szCs w:val="16"/>
              </w:rPr>
            </w:pPr>
          </w:p>
        </w:tc>
        <w:tc>
          <w:tcPr>
            <w:tcW w:w="4254" w:type="dxa"/>
          </w:tcPr>
          <w:p w14:paraId="733C6622" w14:textId="77777777" w:rsidR="008E0DE5" w:rsidRPr="00D067A0" w:rsidRDefault="008E0DE5" w:rsidP="008E0DE5">
            <w:pPr>
              <w:pStyle w:val="ListParagraph"/>
              <w:numPr>
                <w:ilvl w:val="0"/>
                <w:numId w:val="8"/>
              </w:numPr>
              <w:rPr>
                <w:rFonts w:ascii="Century Gothic" w:eastAsia="Times New Roman" w:hAnsi="Century Gothic" w:cs="Times New Roman"/>
                <w:color w:val="000000"/>
                <w:sz w:val="16"/>
                <w:szCs w:val="16"/>
                <w:lang w:eastAsia="en-GB"/>
              </w:rPr>
            </w:pPr>
            <w:r w:rsidRPr="00D067A0">
              <w:rPr>
                <w:rFonts w:ascii="Century Gothic" w:hAnsi="Century Gothic"/>
                <w:sz w:val="16"/>
                <w:szCs w:val="16"/>
              </w:rPr>
              <w:t>All CLPL will be grounded in the Science of Reading, with a particular focus on language comprehension and its connection to other areas of literacy development, while continuing to embed previous work on word recognition (phonics and morphology) and fluency.</w:t>
            </w:r>
          </w:p>
        </w:tc>
        <w:tc>
          <w:tcPr>
            <w:tcW w:w="839" w:type="dxa"/>
          </w:tcPr>
          <w:p w14:paraId="6F2714A5" w14:textId="77777777" w:rsidR="008E0DE5" w:rsidRPr="00D067A0" w:rsidRDefault="008E0DE5" w:rsidP="00287132">
            <w:pPr>
              <w:rPr>
                <w:rFonts w:ascii="Century Gothic" w:hAnsi="Century Gothic" w:cs="Arial"/>
                <w:b/>
                <w:bCs/>
                <w:sz w:val="18"/>
                <w:szCs w:val="18"/>
              </w:rPr>
            </w:pPr>
          </w:p>
          <w:p w14:paraId="494FE62B"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SAR PTs</w:t>
            </w:r>
          </w:p>
        </w:tc>
        <w:tc>
          <w:tcPr>
            <w:tcW w:w="1501" w:type="dxa"/>
          </w:tcPr>
          <w:p w14:paraId="193DCC93" w14:textId="77777777" w:rsidR="008E0DE5" w:rsidRPr="00D067A0" w:rsidRDefault="008E0DE5" w:rsidP="00287132">
            <w:pPr>
              <w:jc w:val="center"/>
              <w:rPr>
                <w:rFonts w:ascii="Century Gothic" w:hAnsi="Century Gothic" w:cs="Arial"/>
                <w:b/>
                <w:bCs/>
                <w:sz w:val="18"/>
                <w:szCs w:val="18"/>
              </w:rPr>
            </w:pPr>
          </w:p>
          <w:p w14:paraId="72DDEBC8"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June 2027</w:t>
            </w:r>
          </w:p>
        </w:tc>
      </w:tr>
      <w:tr w:rsidR="00233877" w:rsidRPr="00D067A0" w14:paraId="4A82E6A2" w14:textId="77777777" w:rsidTr="008E0DE5">
        <w:trPr>
          <w:trHeight w:val="810"/>
        </w:trPr>
        <w:tc>
          <w:tcPr>
            <w:tcW w:w="1722" w:type="dxa"/>
            <w:vMerge/>
          </w:tcPr>
          <w:p w14:paraId="3342C81B" w14:textId="77777777" w:rsidR="008E0DE5" w:rsidRPr="00D067A0" w:rsidRDefault="008E0DE5" w:rsidP="00287132">
            <w:pPr>
              <w:rPr>
                <w:rFonts w:ascii="Century Gothic" w:hAnsi="Century Gothic"/>
                <w:sz w:val="16"/>
                <w:szCs w:val="16"/>
              </w:rPr>
            </w:pPr>
          </w:p>
        </w:tc>
        <w:tc>
          <w:tcPr>
            <w:tcW w:w="3240" w:type="dxa"/>
            <w:shd w:val="clear" w:color="auto" w:fill="FFFFFF" w:themeFill="background1"/>
          </w:tcPr>
          <w:p w14:paraId="24037E70" w14:textId="77777777" w:rsidR="008E0DE5" w:rsidRPr="00D067A0" w:rsidRDefault="008E0DE5" w:rsidP="00287132">
            <w:pPr>
              <w:jc w:val="both"/>
              <w:rPr>
                <w:rFonts w:ascii="Century Gothic" w:eastAsia="Times New Roman" w:hAnsi="Century Gothic" w:cs="Times New Roman"/>
                <w:color w:val="000000"/>
                <w:sz w:val="16"/>
                <w:szCs w:val="16"/>
                <w:lang w:eastAsia="en-GB"/>
              </w:rPr>
            </w:pPr>
            <w:r w:rsidRPr="00D067A0">
              <w:rPr>
                <w:rFonts w:ascii="Century Gothic" w:hAnsi="Century Gothic"/>
                <w:sz w:val="16"/>
                <w:szCs w:val="16"/>
              </w:rPr>
              <w:t xml:space="preserve">By </w:t>
            </w:r>
            <w:r w:rsidRPr="00D067A0">
              <w:rPr>
                <w:rFonts w:ascii="Century Gothic" w:hAnsi="Century Gothic"/>
                <w:b/>
                <w:bCs/>
                <w:sz w:val="16"/>
                <w:szCs w:val="16"/>
              </w:rPr>
              <w:t>June 2027</w:t>
            </w:r>
            <w:r w:rsidRPr="00D067A0">
              <w:rPr>
                <w:rFonts w:ascii="Century Gothic" w:hAnsi="Century Gothic"/>
                <w:sz w:val="16"/>
                <w:szCs w:val="16"/>
              </w:rPr>
              <w:t>, ALL Phase 2 education staff will have had the opportunity to further develop their practice in collaboration with the SAR Team.</w:t>
            </w:r>
          </w:p>
        </w:tc>
        <w:tc>
          <w:tcPr>
            <w:tcW w:w="2243" w:type="dxa"/>
            <w:vMerge/>
          </w:tcPr>
          <w:p w14:paraId="3516653B" w14:textId="77777777" w:rsidR="008E0DE5" w:rsidRPr="00D067A0" w:rsidRDefault="008E0DE5" w:rsidP="00287132">
            <w:pPr>
              <w:jc w:val="center"/>
              <w:rPr>
                <w:rFonts w:ascii="Century Gothic" w:hAnsi="Century Gothic"/>
                <w:sz w:val="16"/>
                <w:szCs w:val="16"/>
              </w:rPr>
            </w:pPr>
          </w:p>
        </w:tc>
        <w:tc>
          <w:tcPr>
            <w:tcW w:w="4254" w:type="dxa"/>
          </w:tcPr>
          <w:p w14:paraId="37365A68" w14:textId="77777777" w:rsidR="008E0DE5" w:rsidRPr="00D067A0" w:rsidRDefault="008E0DE5" w:rsidP="008E0DE5">
            <w:pPr>
              <w:pStyle w:val="ListParagraph"/>
              <w:numPr>
                <w:ilvl w:val="0"/>
                <w:numId w:val="8"/>
              </w:numPr>
              <w:rPr>
                <w:rFonts w:ascii="Century Gothic" w:eastAsia="Times New Roman" w:hAnsi="Century Gothic" w:cs="Times New Roman"/>
                <w:color w:val="000000"/>
                <w:sz w:val="16"/>
                <w:szCs w:val="16"/>
                <w:lang w:eastAsia="en-GB"/>
              </w:rPr>
            </w:pPr>
            <w:r w:rsidRPr="00D067A0">
              <w:rPr>
                <w:rFonts w:ascii="Century Gothic" w:hAnsi="Century Gothic" w:cs="Arial"/>
                <w:sz w:val="16"/>
                <w:szCs w:val="16"/>
              </w:rPr>
              <w:t>Collaboration activities, including workshops and professional discussions as requested</w:t>
            </w:r>
          </w:p>
        </w:tc>
        <w:tc>
          <w:tcPr>
            <w:tcW w:w="839" w:type="dxa"/>
          </w:tcPr>
          <w:p w14:paraId="3B3716AE" w14:textId="77777777" w:rsidR="008E0DE5" w:rsidRPr="00D067A0" w:rsidRDefault="008E0DE5" w:rsidP="00287132">
            <w:pPr>
              <w:jc w:val="center"/>
              <w:rPr>
                <w:rFonts w:ascii="Century Gothic" w:hAnsi="Century Gothic" w:cs="Arial"/>
                <w:b/>
                <w:bCs/>
                <w:sz w:val="18"/>
                <w:szCs w:val="18"/>
              </w:rPr>
            </w:pPr>
          </w:p>
          <w:p w14:paraId="4B6DF551"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SAR PTs</w:t>
            </w:r>
          </w:p>
        </w:tc>
        <w:tc>
          <w:tcPr>
            <w:tcW w:w="1501" w:type="dxa"/>
          </w:tcPr>
          <w:p w14:paraId="5468F1AD" w14:textId="77777777" w:rsidR="008E0DE5" w:rsidRPr="00D067A0" w:rsidRDefault="008E0DE5" w:rsidP="00287132">
            <w:pPr>
              <w:jc w:val="center"/>
              <w:rPr>
                <w:rFonts w:ascii="Century Gothic" w:hAnsi="Century Gothic" w:cs="Arial"/>
                <w:b/>
                <w:bCs/>
                <w:sz w:val="18"/>
                <w:szCs w:val="18"/>
              </w:rPr>
            </w:pPr>
          </w:p>
          <w:p w14:paraId="590C5E1A"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June 2027</w:t>
            </w:r>
          </w:p>
        </w:tc>
      </w:tr>
      <w:tr w:rsidR="00233877" w:rsidRPr="00D067A0" w14:paraId="23FEE957" w14:textId="77777777" w:rsidTr="008E0DE5">
        <w:trPr>
          <w:trHeight w:val="810"/>
        </w:trPr>
        <w:tc>
          <w:tcPr>
            <w:tcW w:w="1722" w:type="dxa"/>
            <w:vMerge/>
          </w:tcPr>
          <w:p w14:paraId="1AD6B0DE" w14:textId="77777777" w:rsidR="008E0DE5" w:rsidRPr="00D067A0" w:rsidRDefault="008E0DE5" w:rsidP="00287132">
            <w:pPr>
              <w:rPr>
                <w:rFonts w:ascii="Century Gothic" w:hAnsi="Century Gothic"/>
                <w:sz w:val="16"/>
                <w:szCs w:val="16"/>
              </w:rPr>
            </w:pPr>
          </w:p>
        </w:tc>
        <w:tc>
          <w:tcPr>
            <w:tcW w:w="3240" w:type="dxa"/>
            <w:shd w:val="clear" w:color="auto" w:fill="FFFFFF" w:themeFill="background1"/>
          </w:tcPr>
          <w:p w14:paraId="394BEA39" w14:textId="77777777" w:rsidR="008E0DE5" w:rsidRPr="00D067A0" w:rsidRDefault="008E0DE5" w:rsidP="00287132">
            <w:pPr>
              <w:jc w:val="both"/>
              <w:rPr>
                <w:rFonts w:ascii="Century Gothic" w:eastAsia="Times New Roman" w:hAnsi="Century Gothic" w:cs="Times New Roman"/>
                <w:color w:val="000000"/>
                <w:sz w:val="16"/>
                <w:szCs w:val="16"/>
                <w:lang w:eastAsia="en-GB"/>
              </w:rPr>
            </w:pPr>
            <w:r w:rsidRPr="00D067A0">
              <w:rPr>
                <w:rFonts w:ascii="Century Gothic" w:hAnsi="Century Gothic"/>
                <w:sz w:val="16"/>
                <w:szCs w:val="16"/>
              </w:rPr>
              <w:t xml:space="preserve">By </w:t>
            </w:r>
            <w:r w:rsidRPr="00D067A0">
              <w:rPr>
                <w:rFonts w:ascii="Century Gothic" w:hAnsi="Century Gothic"/>
                <w:b/>
                <w:bCs/>
                <w:sz w:val="16"/>
                <w:szCs w:val="16"/>
              </w:rPr>
              <w:t>June 2027</w:t>
            </w:r>
            <w:r w:rsidRPr="00D067A0">
              <w:rPr>
                <w:rFonts w:ascii="Century Gothic" w:hAnsi="Century Gothic"/>
                <w:sz w:val="16"/>
                <w:szCs w:val="16"/>
              </w:rPr>
              <w:t xml:space="preserve"> ALL Phase 2 schools will have had the opportunity to engage with assessment implementation, data analysis and self-evaluation, using HGIOR (How Good is Our Reading) to drive teaching and learning. </w:t>
            </w:r>
          </w:p>
        </w:tc>
        <w:tc>
          <w:tcPr>
            <w:tcW w:w="2243" w:type="dxa"/>
            <w:vMerge/>
          </w:tcPr>
          <w:p w14:paraId="306561AD" w14:textId="77777777" w:rsidR="008E0DE5" w:rsidRPr="00D067A0" w:rsidRDefault="008E0DE5" w:rsidP="00287132">
            <w:pPr>
              <w:jc w:val="center"/>
              <w:rPr>
                <w:rFonts w:ascii="Century Gothic" w:hAnsi="Century Gothic"/>
                <w:sz w:val="16"/>
                <w:szCs w:val="16"/>
              </w:rPr>
            </w:pPr>
          </w:p>
        </w:tc>
        <w:tc>
          <w:tcPr>
            <w:tcW w:w="4254" w:type="dxa"/>
          </w:tcPr>
          <w:p w14:paraId="3C6102F0" w14:textId="77777777" w:rsidR="008E0DE5" w:rsidRPr="00D067A0" w:rsidRDefault="008E0DE5" w:rsidP="008E0DE5">
            <w:pPr>
              <w:pStyle w:val="ListParagraph"/>
              <w:numPr>
                <w:ilvl w:val="0"/>
                <w:numId w:val="5"/>
              </w:numPr>
              <w:rPr>
                <w:rFonts w:ascii="Century Gothic" w:hAnsi="Century Gothic" w:cs="Arial"/>
                <w:sz w:val="16"/>
                <w:szCs w:val="16"/>
              </w:rPr>
            </w:pPr>
            <w:r w:rsidRPr="00D067A0">
              <w:rPr>
                <w:rFonts w:ascii="Century Gothic" w:hAnsi="Century Gothic"/>
                <w:sz w:val="16"/>
                <w:szCs w:val="16"/>
              </w:rPr>
              <w:t>Reading Leader- Led Workshops focused on the interpretation, analysis, and evaluation of learner attainment to measure impact and inform next steps.</w:t>
            </w:r>
          </w:p>
          <w:p w14:paraId="70BA89E6" w14:textId="77777777" w:rsidR="008E0DE5" w:rsidRPr="00D067A0" w:rsidRDefault="008E0DE5" w:rsidP="008E0DE5">
            <w:pPr>
              <w:pStyle w:val="ListParagraph"/>
              <w:numPr>
                <w:ilvl w:val="0"/>
                <w:numId w:val="5"/>
              </w:numPr>
              <w:rPr>
                <w:rFonts w:ascii="Century Gothic" w:hAnsi="Century Gothic" w:cs="Arial"/>
                <w:sz w:val="16"/>
                <w:szCs w:val="16"/>
              </w:rPr>
            </w:pPr>
            <w:r w:rsidRPr="00D067A0">
              <w:rPr>
                <w:rFonts w:ascii="Century Gothic" w:hAnsi="Century Gothic"/>
                <w:sz w:val="16"/>
                <w:szCs w:val="16"/>
              </w:rPr>
              <w:t>Reading Leader-Led Workshops using HGIOR as a self-evaluation tool.</w:t>
            </w:r>
          </w:p>
        </w:tc>
        <w:tc>
          <w:tcPr>
            <w:tcW w:w="839" w:type="dxa"/>
          </w:tcPr>
          <w:p w14:paraId="3F493F28" w14:textId="77777777" w:rsidR="008E0DE5" w:rsidRPr="00D067A0" w:rsidRDefault="008E0DE5" w:rsidP="00287132">
            <w:pPr>
              <w:rPr>
                <w:rFonts w:ascii="Century Gothic" w:hAnsi="Century Gothic" w:cs="Arial"/>
                <w:b/>
                <w:bCs/>
                <w:sz w:val="18"/>
                <w:szCs w:val="18"/>
              </w:rPr>
            </w:pPr>
          </w:p>
          <w:p w14:paraId="7808AC15" w14:textId="77777777" w:rsidR="008E0DE5" w:rsidRPr="00D067A0" w:rsidRDefault="008E0DE5" w:rsidP="00287132">
            <w:pPr>
              <w:jc w:val="center"/>
              <w:rPr>
                <w:rFonts w:ascii="Century Gothic" w:hAnsi="Century Gothic" w:cs="Arial"/>
                <w:b/>
                <w:bCs/>
                <w:sz w:val="18"/>
                <w:szCs w:val="18"/>
              </w:rPr>
            </w:pPr>
            <w:proofErr w:type="spellStart"/>
            <w:r w:rsidRPr="00D067A0">
              <w:rPr>
                <w:rFonts w:ascii="Century Gothic" w:hAnsi="Century Gothic" w:cs="Arial"/>
                <w:b/>
                <w:bCs/>
                <w:sz w:val="18"/>
                <w:szCs w:val="18"/>
              </w:rPr>
              <w:t>HMcB</w:t>
            </w:r>
            <w:proofErr w:type="spellEnd"/>
          </w:p>
          <w:p w14:paraId="7FBE9790"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JW</w:t>
            </w:r>
          </w:p>
          <w:p w14:paraId="4DC96BEB" w14:textId="60B55C81" w:rsidR="008E0DE5" w:rsidRPr="00D067A0" w:rsidRDefault="00327987" w:rsidP="00287132">
            <w:pPr>
              <w:jc w:val="center"/>
              <w:rPr>
                <w:rFonts w:ascii="Century Gothic" w:hAnsi="Century Gothic" w:cs="Arial"/>
                <w:b/>
                <w:bCs/>
                <w:sz w:val="18"/>
                <w:szCs w:val="18"/>
              </w:rPr>
            </w:pPr>
            <w:r w:rsidRPr="00D067A0">
              <w:rPr>
                <w:rFonts w:ascii="Century Gothic" w:hAnsi="Century Gothic" w:cs="Arial"/>
                <w:b/>
                <w:bCs/>
                <w:sz w:val="18"/>
                <w:szCs w:val="18"/>
              </w:rPr>
              <w:t>Kerry Gardiner</w:t>
            </w:r>
          </w:p>
        </w:tc>
        <w:tc>
          <w:tcPr>
            <w:tcW w:w="1501" w:type="dxa"/>
          </w:tcPr>
          <w:p w14:paraId="433DF2E8" w14:textId="77777777" w:rsidR="008E0DE5" w:rsidRPr="00D067A0" w:rsidRDefault="008E0DE5" w:rsidP="00287132">
            <w:pPr>
              <w:jc w:val="center"/>
              <w:rPr>
                <w:rFonts w:ascii="Century Gothic" w:hAnsi="Century Gothic" w:cs="Arial"/>
                <w:b/>
                <w:bCs/>
                <w:sz w:val="18"/>
                <w:szCs w:val="18"/>
              </w:rPr>
            </w:pPr>
          </w:p>
          <w:p w14:paraId="3A9C94A2"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June 2027</w:t>
            </w:r>
          </w:p>
        </w:tc>
      </w:tr>
      <w:tr w:rsidR="00233877" w:rsidRPr="00D067A0" w14:paraId="1DAA4CA3" w14:textId="77777777" w:rsidTr="008E0DE5">
        <w:trPr>
          <w:trHeight w:val="140"/>
        </w:trPr>
        <w:tc>
          <w:tcPr>
            <w:tcW w:w="1722" w:type="dxa"/>
            <w:vMerge/>
          </w:tcPr>
          <w:p w14:paraId="054A63F5" w14:textId="77777777" w:rsidR="008E0DE5" w:rsidRPr="00D067A0" w:rsidRDefault="008E0DE5" w:rsidP="00287132">
            <w:pPr>
              <w:rPr>
                <w:rFonts w:ascii="Century Gothic" w:hAnsi="Century Gothic"/>
                <w:sz w:val="16"/>
                <w:szCs w:val="16"/>
              </w:rPr>
            </w:pPr>
          </w:p>
        </w:tc>
        <w:tc>
          <w:tcPr>
            <w:tcW w:w="3240" w:type="dxa"/>
            <w:shd w:val="clear" w:color="auto" w:fill="FFFFFF" w:themeFill="background1"/>
          </w:tcPr>
          <w:p w14:paraId="11E96E12" w14:textId="77777777" w:rsidR="008E0DE5" w:rsidRPr="00D067A0" w:rsidRDefault="008E0DE5" w:rsidP="00287132">
            <w:pPr>
              <w:jc w:val="both"/>
              <w:rPr>
                <w:rFonts w:ascii="Century Gothic" w:hAnsi="Century Gothic"/>
                <w:sz w:val="16"/>
                <w:szCs w:val="16"/>
              </w:rPr>
            </w:pPr>
            <w:r w:rsidRPr="00D067A0">
              <w:rPr>
                <w:rFonts w:ascii="Century Gothic" w:hAnsi="Century Gothic"/>
                <w:sz w:val="16"/>
                <w:szCs w:val="16"/>
              </w:rPr>
              <w:t xml:space="preserve">By </w:t>
            </w:r>
            <w:r w:rsidRPr="00D067A0">
              <w:rPr>
                <w:rFonts w:ascii="Century Gothic" w:hAnsi="Century Gothic"/>
                <w:b/>
                <w:bCs/>
                <w:sz w:val="16"/>
                <w:szCs w:val="16"/>
              </w:rPr>
              <w:t>June 2027</w:t>
            </w:r>
            <w:r w:rsidRPr="00D067A0">
              <w:rPr>
                <w:rFonts w:ascii="Century Gothic" w:hAnsi="Century Gothic"/>
                <w:sz w:val="16"/>
                <w:szCs w:val="16"/>
              </w:rPr>
              <w:t xml:space="preserve"> ALL Phase 2 schools will have had the opportunity to engage with and access support to implement and embed additional related SAR priorities.</w:t>
            </w:r>
          </w:p>
        </w:tc>
        <w:tc>
          <w:tcPr>
            <w:tcW w:w="2243" w:type="dxa"/>
            <w:vMerge/>
          </w:tcPr>
          <w:p w14:paraId="433067A1" w14:textId="77777777" w:rsidR="008E0DE5" w:rsidRPr="00D067A0" w:rsidRDefault="008E0DE5" w:rsidP="00287132">
            <w:pPr>
              <w:jc w:val="center"/>
              <w:rPr>
                <w:rFonts w:ascii="Century Gothic" w:hAnsi="Century Gothic"/>
                <w:sz w:val="16"/>
                <w:szCs w:val="16"/>
              </w:rPr>
            </w:pPr>
          </w:p>
        </w:tc>
        <w:tc>
          <w:tcPr>
            <w:tcW w:w="4254" w:type="dxa"/>
          </w:tcPr>
          <w:p w14:paraId="33046315" w14:textId="77777777" w:rsidR="008E0DE5" w:rsidRPr="00D067A0" w:rsidRDefault="008E0DE5" w:rsidP="008E0DE5">
            <w:pPr>
              <w:pStyle w:val="ListParagraph"/>
              <w:numPr>
                <w:ilvl w:val="0"/>
                <w:numId w:val="5"/>
              </w:numPr>
              <w:rPr>
                <w:rFonts w:ascii="Century Gothic" w:hAnsi="Century Gothic" w:cs="Arial"/>
                <w:sz w:val="16"/>
                <w:szCs w:val="16"/>
              </w:rPr>
            </w:pPr>
            <w:r w:rsidRPr="00D067A0">
              <w:rPr>
                <w:rFonts w:ascii="Century Gothic" w:hAnsi="Century Gothic" w:cs="Arial"/>
                <w:sz w:val="16"/>
                <w:szCs w:val="16"/>
              </w:rPr>
              <w:t xml:space="preserve">Reading Schools Accreditation </w:t>
            </w:r>
          </w:p>
          <w:p w14:paraId="4A59DD11" w14:textId="77777777" w:rsidR="008E0DE5" w:rsidRPr="00D067A0" w:rsidRDefault="008E0DE5" w:rsidP="008E0DE5">
            <w:pPr>
              <w:pStyle w:val="ListParagraph"/>
              <w:numPr>
                <w:ilvl w:val="0"/>
                <w:numId w:val="5"/>
              </w:numPr>
              <w:rPr>
                <w:rFonts w:ascii="Century Gothic" w:hAnsi="Century Gothic" w:cs="Arial"/>
                <w:sz w:val="16"/>
                <w:szCs w:val="16"/>
              </w:rPr>
            </w:pPr>
            <w:r w:rsidRPr="00D067A0">
              <w:rPr>
                <w:rFonts w:ascii="Century Gothic" w:hAnsi="Century Gothic" w:cs="Arial"/>
                <w:sz w:val="16"/>
                <w:szCs w:val="16"/>
              </w:rPr>
              <w:t>Communication Friendly Environments</w:t>
            </w:r>
          </w:p>
          <w:p w14:paraId="7482B71B" w14:textId="77777777" w:rsidR="008E0DE5" w:rsidRPr="00D067A0" w:rsidRDefault="008E0DE5" w:rsidP="008E0DE5">
            <w:pPr>
              <w:pStyle w:val="ListParagraph"/>
              <w:numPr>
                <w:ilvl w:val="0"/>
                <w:numId w:val="5"/>
              </w:numPr>
              <w:rPr>
                <w:rFonts w:ascii="Century Gothic" w:hAnsi="Century Gothic"/>
                <w:sz w:val="16"/>
                <w:szCs w:val="16"/>
              </w:rPr>
            </w:pPr>
            <w:r w:rsidRPr="00D067A0">
              <w:rPr>
                <w:rFonts w:ascii="Century Gothic" w:hAnsi="Century Gothic" w:cs="Arial"/>
                <w:sz w:val="16"/>
                <w:szCs w:val="16"/>
              </w:rPr>
              <w:t>Developing Writing through SAR</w:t>
            </w:r>
          </w:p>
          <w:p w14:paraId="55B77028" w14:textId="77777777" w:rsidR="008E0DE5" w:rsidRPr="00D067A0" w:rsidRDefault="008E0DE5" w:rsidP="008E0DE5">
            <w:pPr>
              <w:pStyle w:val="ListParagraph"/>
              <w:numPr>
                <w:ilvl w:val="0"/>
                <w:numId w:val="5"/>
              </w:numPr>
              <w:rPr>
                <w:rFonts w:ascii="Century Gothic" w:hAnsi="Century Gothic"/>
                <w:sz w:val="16"/>
                <w:szCs w:val="16"/>
              </w:rPr>
            </w:pPr>
            <w:r w:rsidRPr="00D067A0">
              <w:rPr>
                <w:rFonts w:ascii="Century Gothic" w:hAnsi="Century Gothic" w:cs="Arial"/>
                <w:sz w:val="16"/>
                <w:szCs w:val="16"/>
              </w:rPr>
              <w:t>Giglets</w:t>
            </w:r>
          </w:p>
          <w:p w14:paraId="7956975A" w14:textId="77777777" w:rsidR="008E0DE5" w:rsidRPr="00D067A0" w:rsidRDefault="008E0DE5" w:rsidP="00287132">
            <w:pPr>
              <w:pStyle w:val="ListParagraph"/>
              <w:rPr>
                <w:rFonts w:ascii="Century Gothic" w:hAnsi="Century Gothic" w:cs="Arial"/>
                <w:sz w:val="16"/>
                <w:szCs w:val="16"/>
              </w:rPr>
            </w:pPr>
            <w:r w:rsidRPr="00D067A0">
              <w:rPr>
                <w:rFonts w:ascii="Century Gothic" w:hAnsi="Century Gothic" w:cs="Arial"/>
                <w:sz w:val="16"/>
                <w:szCs w:val="16"/>
              </w:rPr>
              <w:t>Lending Library</w:t>
            </w:r>
          </w:p>
        </w:tc>
        <w:tc>
          <w:tcPr>
            <w:tcW w:w="839" w:type="dxa"/>
          </w:tcPr>
          <w:p w14:paraId="09F95C52"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JM</w:t>
            </w:r>
          </w:p>
          <w:p w14:paraId="3E577CBF" w14:textId="77777777" w:rsidR="008E0DE5" w:rsidRPr="00D067A0" w:rsidRDefault="008E0DE5" w:rsidP="00287132">
            <w:pPr>
              <w:jc w:val="center"/>
              <w:rPr>
                <w:rFonts w:ascii="Century Gothic" w:hAnsi="Century Gothic" w:cs="Arial"/>
                <w:b/>
                <w:bCs/>
                <w:sz w:val="18"/>
                <w:szCs w:val="18"/>
              </w:rPr>
            </w:pPr>
            <w:proofErr w:type="spellStart"/>
            <w:r w:rsidRPr="00D067A0">
              <w:rPr>
                <w:rFonts w:ascii="Century Gothic" w:hAnsi="Century Gothic" w:cs="Arial"/>
                <w:b/>
                <w:bCs/>
                <w:sz w:val="18"/>
                <w:szCs w:val="18"/>
              </w:rPr>
              <w:t>HMcB</w:t>
            </w:r>
            <w:proofErr w:type="spellEnd"/>
          </w:p>
          <w:p w14:paraId="3D5985C0"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SL</w:t>
            </w:r>
          </w:p>
          <w:p w14:paraId="2E6CF2D7" w14:textId="77777777" w:rsidR="008E0DE5" w:rsidRPr="00D067A0" w:rsidRDefault="008E0DE5" w:rsidP="00287132">
            <w:pPr>
              <w:rPr>
                <w:rFonts w:ascii="Century Gothic" w:hAnsi="Century Gothic" w:cs="Arial"/>
                <w:b/>
                <w:bCs/>
                <w:sz w:val="18"/>
                <w:szCs w:val="18"/>
              </w:rPr>
            </w:pPr>
          </w:p>
        </w:tc>
        <w:tc>
          <w:tcPr>
            <w:tcW w:w="1501" w:type="dxa"/>
          </w:tcPr>
          <w:p w14:paraId="24ACDEA6" w14:textId="77777777" w:rsidR="008E0DE5" w:rsidRPr="00D067A0" w:rsidRDefault="008E0DE5" w:rsidP="00287132">
            <w:pPr>
              <w:jc w:val="center"/>
              <w:rPr>
                <w:rFonts w:ascii="Century Gothic" w:hAnsi="Century Gothic" w:cs="Arial"/>
                <w:b/>
                <w:bCs/>
                <w:sz w:val="18"/>
                <w:szCs w:val="18"/>
              </w:rPr>
            </w:pPr>
          </w:p>
          <w:p w14:paraId="16E65728"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June 2027</w:t>
            </w:r>
          </w:p>
        </w:tc>
      </w:tr>
      <w:tr w:rsidR="00233877" w:rsidRPr="00D067A0" w14:paraId="72D58538" w14:textId="77777777" w:rsidTr="008E0DE5">
        <w:trPr>
          <w:trHeight w:val="140"/>
        </w:trPr>
        <w:tc>
          <w:tcPr>
            <w:tcW w:w="1722" w:type="dxa"/>
            <w:vMerge/>
          </w:tcPr>
          <w:p w14:paraId="294AB80C" w14:textId="77777777" w:rsidR="008E0DE5" w:rsidRPr="00D067A0" w:rsidRDefault="008E0DE5" w:rsidP="00287132">
            <w:pPr>
              <w:rPr>
                <w:rFonts w:ascii="Century Gothic" w:hAnsi="Century Gothic"/>
                <w:sz w:val="16"/>
                <w:szCs w:val="16"/>
              </w:rPr>
            </w:pPr>
          </w:p>
        </w:tc>
        <w:tc>
          <w:tcPr>
            <w:tcW w:w="3240" w:type="dxa"/>
            <w:shd w:val="clear" w:color="auto" w:fill="FFFFFF" w:themeFill="background1"/>
          </w:tcPr>
          <w:p w14:paraId="32836BFE" w14:textId="77777777" w:rsidR="008E0DE5" w:rsidRPr="00D067A0" w:rsidRDefault="008E0DE5" w:rsidP="00287132">
            <w:pPr>
              <w:jc w:val="both"/>
              <w:rPr>
                <w:rFonts w:ascii="Century Gothic" w:hAnsi="Century Gothic"/>
                <w:sz w:val="16"/>
                <w:szCs w:val="16"/>
              </w:rPr>
            </w:pPr>
            <w:r w:rsidRPr="00D067A0">
              <w:rPr>
                <w:rFonts w:ascii="Century Gothic" w:hAnsi="Century Gothic"/>
                <w:sz w:val="16"/>
                <w:szCs w:val="16"/>
              </w:rPr>
              <w:t xml:space="preserve">By </w:t>
            </w:r>
            <w:r w:rsidRPr="00D067A0">
              <w:rPr>
                <w:rFonts w:ascii="Century Gothic" w:hAnsi="Century Gothic"/>
                <w:b/>
                <w:bCs/>
                <w:sz w:val="16"/>
                <w:szCs w:val="16"/>
              </w:rPr>
              <w:t>June 2027</w:t>
            </w:r>
            <w:r w:rsidRPr="00D067A0">
              <w:rPr>
                <w:rFonts w:ascii="Century Gothic" w:hAnsi="Century Gothic"/>
                <w:sz w:val="16"/>
                <w:szCs w:val="16"/>
              </w:rPr>
              <w:t xml:space="preserve"> ALL parents will have had further opportunity to engage with workshops and learning sessions based on supporting their child’s reading development.</w:t>
            </w:r>
          </w:p>
        </w:tc>
        <w:tc>
          <w:tcPr>
            <w:tcW w:w="2243" w:type="dxa"/>
            <w:vMerge/>
          </w:tcPr>
          <w:p w14:paraId="76D2BB9F" w14:textId="77777777" w:rsidR="008E0DE5" w:rsidRPr="00D067A0" w:rsidRDefault="008E0DE5" w:rsidP="00287132">
            <w:pPr>
              <w:jc w:val="center"/>
              <w:rPr>
                <w:rFonts w:ascii="Century Gothic" w:hAnsi="Century Gothic"/>
                <w:sz w:val="16"/>
                <w:szCs w:val="16"/>
              </w:rPr>
            </w:pPr>
          </w:p>
        </w:tc>
        <w:tc>
          <w:tcPr>
            <w:tcW w:w="4254" w:type="dxa"/>
          </w:tcPr>
          <w:p w14:paraId="0D74C67D" w14:textId="77777777" w:rsidR="008E0DE5" w:rsidRPr="00D067A0" w:rsidRDefault="008E0DE5" w:rsidP="008E0DE5">
            <w:pPr>
              <w:pStyle w:val="ListParagraph"/>
              <w:numPr>
                <w:ilvl w:val="0"/>
                <w:numId w:val="5"/>
              </w:numPr>
              <w:rPr>
                <w:rFonts w:ascii="Century Gothic" w:hAnsi="Century Gothic" w:cs="Arial"/>
                <w:sz w:val="16"/>
                <w:szCs w:val="16"/>
              </w:rPr>
            </w:pPr>
            <w:r w:rsidRPr="00D067A0">
              <w:rPr>
                <w:rFonts w:ascii="Century Gothic" w:hAnsi="Century Gothic" w:cs="Arial"/>
                <w:sz w:val="16"/>
                <w:szCs w:val="16"/>
              </w:rPr>
              <w:t>Support for RL, as required, from SAR team for workshop and parent events</w:t>
            </w:r>
          </w:p>
          <w:p w14:paraId="53EF6979" w14:textId="77777777" w:rsidR="008E0DE5" w:rsidRPr="00D067A0" w:rsidRDefault="008E0DE5" w:rsidP="00287132">
            <w:pPr>
              <w:pStyle w:val="ListParagraph"/>
              <w:rPr>
                <w:rFonts w:ascii="Century Gothic" w:hAnsi="Century Gothic" w:cs="Arial"/>
                <w:sz w:val="16"/>
                <w:szCs w:val="16"/>
              </w:rPr>
            </w:pPr>
          </w:p>
        </w:tc>
        <w:tc>
          <w:tcPr>
            <w:tcW w:w="839" w:type="dxa"/>
          </w:tcPr>
          <w:p w14:paraId="22AE2C69" w14:textId="0F67F1E1" w:rsidR="008E0DE5" w:rsidRPr="00D067A0" w:rsidRDefault="00135091" w:rsidP="00287132">
            <w:pPr>
              <w:jc w:val="center"/>
              <w:rPr>
                <w:rFonts w:ascii="Century Gothic" w:hAnsi="Century Gothic" w:cs="Arial"/>
                <w:b/>
                <w:bCs/>
                <w:sz w:val="18"/>
                <w:szCs w:val="18"/>
              </w:rPr>
            </w:pPr>
            <w:r w:rsidRPr="00D067A0">
              <w:rPr>
                <w:rFonts w:ascii="Century Gothic" w:hAnsi="Century Gothic" w:cs="Arial"/>
                <w:b/>
                <w:bCs/>
                <w:sz w:val="18"/>
                <w:szCs w:val="18"/>
              </w:rPr>
              <w:t>Kerry Gardiner</w:t>
            </w:r>
          </w:p>
          <w:p w14:paraId="0EEA8FBD" w14:textId="77777777" w:rsidR="008E0DE5" w:rsidRPr="00D067A0" w:rsidRDefault="008E0DE5" w:rsidP="00287132">
            <w:pPr>
              <w:jc w:val="center"/>
              <w:rPr>
                <w:rFonts w:ascii="Century Gothic" w:hAnsi="Century Gothic" w:cs="Arial"/>
                <w:b/>
                <w:bCs/>
                <w:sz w:val="18"/>
                <w:szCs w:val="18"/>
              </w:rPr>
            </w:pPr>
          </w:p>
          <w:p w14:paraId="57990619"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SAR PTs</w:t>
            </w:r>
          </w:p>
          <w:p w14:paraId="248BCF04" w14:textId="77777777" w:rsidR="008E0DE5" w:rsidRPr="00D067A0" w:rsidRDefault="008E0DE5" w:rsidP="00287132">
            <w:pPr>
              <w:rPr>
                <w:rFonts w:ascii="Century Gothic" w:hAnsi="Century Gothic" w:cs="Arial"/>
                <w:b/>
                <w:bCs/>
                <w:sz w:val="18"/>
                <w:szCs w:val="18"/>
              </w:rPr>
            </w:pPr>
          </w:p>
        </w:tc>
        <w:tc>
          <w:tcPr>
            <w:tcW w:w="1501" w:type="dxa"/>
          </w:tcPr>
          <w:p w14:paraId="22918F71" w14:textId="77777777" w:rsidR="008E0DE5" w:rsidRPr="00D067A0" w:rsidRDefault="008E0DE5" w:rsidP="00287132">
            <w:pPr>
              <w:jc w:val="center"/>
              <w:rPr>
                <w:rFonts w:ascii="Century Gothic" w:hAnsi="Century Gothic" w:cs="Arial"/>
                <w:b/>
                <w:bCs/>
                <w:sz w:val="18"/>
                <w:szCs w:val="18"/>
              </w:rPr>
            </w:pPr>
          </w:p>
          <w:p w14:paraId="4538A45D" w14:textId="77777777" w:rsidR="008E0DE5" w:rsidRPr="00D067A0" w:rsidRDefault="008E0DE5" w:rsidP="00287132">
            <w:pPr>
              <w:jc w:val="center"/>
              <w:rPr>
                <w:rFonts w:ascii="Century Gothic" w:hAnsi="Century Gothic" w:cs="Arial"/>
                <w:b/>
                <w:bCs/>
                <w:sz w:val="18"/>
                <w:szCs w:val="18"/>
              </w:rPr>
            </w:pPr>
          </w:p>
          <w:p w14:paraId="2906541C" w14:textId="77777777" w:rsidR="008E0DE5" w:rsidRPr="00D067A0" w:rsidRDefault="008E0DE5" w:rsidP="00287132">
            <w:pPr>
              <w:jc w:val="center"/>
              <w:rPr>
                <w:rFonts w:ascii="Century Gothic" w:hAnsi="Century Gothic" w:cs="Arial"/>
                <w:b/>
                <w:bCs/>
                <w:sz w:val="18"/>
                <w:szCs w:val="18"/>
              </w:rPr>
            </w:pPr>
            <w:r w:rsidRPr="00D067A0">
              <w:rPr>
                <w:rFonts w:ascii="Century Gothic" w:hAnsi="Century Gothic" w:cs="Arial"/>
                <w:b/>
                <w:bCs/>
                <w:sz w:val="18"/>
                <w:szCs w:val="18"/>
              </w:rPr>
              <w:t>June 2027</w:t>
            </w:r>
          </w:p>
        </w:tc>
      </w:tr>
    </w:tbl>
    <w:p w14:paraId="24BD9C1F" w14:textId="1DF57D78" w:rsidR="008E0DE5" w:rsidRPr="00D067A0" w:rsidRDefault="001C5FE9" w:rsidP="00905C6B">
      <w:pPr>
        <w:tabs>
          <w:tab w:val="left" w:pos="5347"/>
        </w:tabs>
        <w:rPr>
          <w:rFonts w:ascii="Century Gothic" w:hAnsi="Century Gothic"/>
          <w:sz w:val="48"/>
          <w:szCs w:val="48"/>
        </w:rPr>
      </w:pPr>
      <w:r w:rsidRPr="00D067A0">
        <w:rPr>
          <w:rFonts w:ascii="Century Gothic" w:hAnsi="Century Gothic" w:cs="Arial"/>
          <w:b/>
          <w:bCs/>
          <w:noProof/>
          <w:sz w:val="16"/>
          <w:szCs w:val="16"/>
        </w:rPr>
        <w:drawing>
          <wp:anchor distT="0" distB="0" distL="114300" distR="114300" simplePos="0" relativeHeight="251681280" behindDoc="0" locked="0" layoutInCell="1" allowOverlap="1" wp14:anchorId="1B3AD28D" wp14:editId="3BAD38EC">
            <wp:simplePos x="0" y="0"/>
            <wp:positionH relativeFrom="column">
              <wp:posOffset>8688070</wp:posOffset>
            </wp:positionH>
            <wp:positionV relativeFrom="paragraph">
              <wp:posOffset>11430</wp:posOffset>
            </wp:positionV>
            <wp:extent cx="659081" cy="659081"/>
            <wp:effectExtent l="0" t="0" r="8255" b="8255"/>
            <wp:wrapNone/>
            <wp:docPr id="413689353" name="Picture 1" descr="A colorful puzzle piec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89353" name="Picture 1" descr="A colorful puzzle pieces with text&#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59081" cy="659081"/>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14312" w:type="dxa"/>
        <w:tblLook w:val="04A0" w:firstRow="1" w:lastRow="0" w:firstColumn="1" w:lastColumn="0" w:noHBand="0" w:noVBand="1"/>
      </w:tblPr>
      <w:tblGrid>
        <w:gridCol w:w="1753"/>
        <w:gridCol w:w="2482"/>
        <w:gridCol w:w="1755"/>
        <w:gridCol w:w="1179"/>
        <w:gridCol w:w="1146"/>
        <w:gridCol w:w="5997"/>
      </w:tblGrid>
      <w:tr w:rsidR="001C5FE9" w:rsidRPr="00D067A0" w14:paraId="4CAE37FF" w14:textId="77777777" w:rsidTr="001C5FE9">
        <w:trPr>
          <w:trHeight w:val="362"/>
        </w:trPr>
        <w:tc>
          <w:tcPr>
            <w:tcW w:w="14312" w:type="dxa"/>
            <w:gridSpan w:val="6"/>
            <w:shd w:val="clear" w:color="auto" w:fill="D9F2D0" w:themeFill="accent6" w:themeFillTint="33"/>
          </w:tcPr>
          <w:p w14:paraId="6AC2C28B" w14:textId="6DCAF3BD" w:rsidR="001C5FE9" w:rsidRPr="00D067A0" w:rsidRDefault="001C5FE9" w:rsidP="00287132">
            <w:pPr>
              <w:jc w:val="center"/>
              <w:rPr>
                <w:rFonts w:ascii="Century Gothic" w:hAnsi="Century Gothic" w:cs="Arial"/>
                <w:sz w:val="20"/>
                <w:szCs w:val="20"/>
              </w:rPr>
            </w:pPr>
            <w:r w:rsidRPr="00D067A0">
              <w:rPr>
                <w:rFonts w:ascii="Century Gothic" w:hAnsi="Century Gothic" w:cs="Arial"/>
                <w:b/>
                <w:bCs/>
                <w:sz w:val="20"/>
                <w:szCs w:val="20"/>
              </w:rPr>
              <w:t xml:space="preserve">South Ayrshire Service Plan Priority </w:t>
            </w:r>
          </w:p>
        </w:tc>
      </w:tr>
      <w:tr w:rsidR="001C5FE9" w:rsidRPr="00D067A0" w14:paraId="5D46AFA8" w14:textId="77777777" w:rsidTr="001C5FE9">
        <w:trPr>
          <w:trHeight w:val="519"/>
        </w:trPr>
        <w:tc>
          <w:tcPr>
            <w:tcW w:w="14312" w:type="dxa"/>
            <w:gridSpan w:val="6"/>
            <w:shd w:val="clear" w:color="auto" w:fill="D9F2D0" w:themeFill="accent6" w:themeFillTint="33"/>
          </w:tcPr>
          <w:p w14:paraId="52A701E2" w14:textId="77777777" w:rsidR="001C5FE9" w:rsidRPr="00D067A0" w:rsidRDefault="001C5FE9" w:rsidP="00287132">
            <w:pPr>
              <w:rPr>
                <w:rFonts w:ascii="Century Gothic" w:hAnsi="Century Gothic" w:cs="Arial"/>
                <w:b/>
                <w:bCs/>
                <w:sz w:val="20"/>
                <w:szCs w:val="20"/>
              </w:rPr>
            </w:pPr>
            <w:r w:rsidRPr="00D067A0">
              <w:rPr>
                <w:rFonts w:ascii="Century Gothic" w:hAnsi="Century Gothic" w:cs="Arial"/>
                <w:b/>
                <w:bCs/>
                <w:sz w:val="20"/>
                <w:szCs w:val="20"/>
              </w:rPr>
              <w:t>Priority: Improving Our Curriculum</w:t>
            </w:r>
          </w:p>
          <w:p w14:paraId="6C00298B" w14:textId="77777777" w:rsidR="001C5FE9" w:rsidRPr="00D067A0" w:rsidRDefault="001C5FE9" w:rsidP="00287132">
            <w:pPr>
              <w:rPr>
                <w:rFonts w:ascii="Century Gothic" w:hAnsi="Century Gothic"/>
                <w:sz w:val="20"/>
                <w:szCs w:val="20"/>
              </w:rPr>
            </w:pPr>
          </w:p>
        </w:tc>
      </w:tr>
      <w:tr w:rsidR="001C5FE9" w:rsidRPr="00D067A0" w14:paraId="1C29F3F1" w14:textId="77777777" w:rsidTr="001C5FE9">
        <w:trPr>
          <w:trHeight w:val="234"/>
        </w:trPr>
        <w:tc>
          <w:tcPr>
            <w:tcW w:w="14312" w:type="dxa"/>
            <w:gridSpan w:val="6"/>
            <w:shd w:val="clear" w:color="auto" w:fill="D9F2D0" w:themeFill="accent6" w:themeFillTint="33"/>
          </w:tcPr>
          <w:p w14:paraId="7BCDAB1A" w14:textId="77777777" w:rsidR="001C5FE9" w:rsidRPr="00D067A0" w:rsidRDefault="001C5FE9" w:rsidP="00287132">
            <w:pPr>
              <w:rPr>
                <w:rFonts w:ascii="Century Gothic" w:hAnsi="Century Gothic" w:cs="Arial"/>
                <w:b/>
                <w:bCs/>
                <w:sz w:val="20"/>
                <w:szCs w:val="20"/>
              </w:rPr>
            </w:pPr>
            <w:r w:rsidRPr="00D067A0">
              <w:rPr>
                <w:rFonts w:ascii="Century Gothic" w:hAnsi="Century Gothic" w:cs="Arial"/>
                <w:b/>
                <w:bCs/>
                <w:sz w:val="20"/>
                <w:szCs w:val="20"/>
              </w:rPr>
              <w:t>ALL SOUTH AYRSHIRE SCHOOLS 2025-2026</w:t>
            </w:r>
          </w:p>
        </w:tc>
      </w:tr>
      <w:tr w:rsidR="001C5FE9" w:rsidRPr="00D067A0" w14:paraId="172D93E9" w14:textId="77777777" w:rsidTr="001C5FE9">
        <w:trPr>
          <w:trHeight w:val="409"/>
        </w:trPr>
        <w:tc>
          <w:tcPr>
            <w:tcW w:w="1753" w:type="dxa"/>
            <w:shd w:val="clear" w:color="auto" w:fill="D9F2D0" w:themeFill="accent6" w:themeFillTint="33"/>
          </w:tcPr>
          <w:p w14:paraId="108022D2" w14:textId="77777777" w:rsidR="001C5FE9" w:rsidRPr="00D067A0" w:rsidRDefault="001C5FE9" w:rsidP="00287132">
            <w:pPr>
              <w:jc w:val="center"/>
              <w:rPr>
                <w:rFonts w:ascii="Century Gothic" w:hAnsi="Century Gothic" w:cs="Arial"/>
                <w:b/>
                <w:bCs/>
                <w:sz w:val="20"/>
                <w:szCs w:val="20"/>
              </w:rPr>
            </w:pPr>
            <w:r w:rsidRPr="00D067A0">
              <w:rPr>
                <w:rFonts w:ascii="Century Gothic" w:hAnsi="Century Gothic" w:cs="Arial"/>
                <w:b/>
                <w:bCs/>
                <w:sz w:val="20"/>
                <w:szCs w:val="20"/>
              </w:rPr>
              <w:t>Aims</w:t>
            </w:r>
          </w:p>
        </w:tc>
        <w:tc>
          <w:tcPr>
            <w:tcW w:w="2482" w:type="dxa"/>
            <w:shd w:val="clear" w:color="auto" w:fill="D9F2D0" w:themeFill="accent6" w:themeFillTint="33"/>
          </w:tcPr>
          <w:p w14:paraId="1EC48398" w14:textId="77777777" w:rsidR="001C5FE9" w:rsidRPr="00D067A0" w:rsidRDefault="001C5FE9" w:rsidP="00287132">
            <w:pPr>
              <w:rPr>
                <w:rFonts w:ascii="Century Gothic" w:hAnsi="Century Gothic" w:cs="Arial"/>
                <w:b/>
                <w:bCs/>
                <w:sz w:val="20"/>
                <w:szCs w:val="20"/>
              </w:rPr>
            </w:pPr>
            <w:r w:rsidRPr="00D067A0">
              <w:rPr>
                <w:rFonts w:ascii="Century Gothic" w:hAnsi="Century Gothic" w:cs="Arial"/>
                <w:b/>
                <w:bCs/>
                <w:sz w:val="20"/>
                <w:szCs w:val="20"/>
              </w:rPr>
              <w:t>Actions</w:t>
            </w:r>
          </w:p>
        </w:tc>
        <w:tc>
          <w:tcPr>
            <w:tcW w:w="1755" w:type="dxa"/>
            <w:shd w:val="clear" w:color="auto" w:fill="D9F2D0" w:themeFill="accent6" w:themeFillTint="33"/>
          </w:tcPr>
          <w:p w14:paraId="73F9259F" w14:textId="77777777" w:rsidR="001C5FE9" w:rsidRPr="00D067A0" w:rsidRDefault="001C5FE9" w:rsidP="00287132">
            <w:pPr>
              <w:jc w:val="center"/>
              <w:rPr>
                <w:rFonts w:ascii="Century Gothic" w:hAnsi="Century Gothic" w:cs="Arial"/>
                <w:b/>
                <w:bCs/>
                <w:sz w:val="18"/>
                <w:szCs w:val="18"/>
              </w:rPr>
            </w:pPr>
            <w:r w:rsidRPr="00D067A0">
              <w:rPr>
                <w:rFonts w:ascii="Century Gothic" w:hAnsi="Century Gothic" w:cs="Arial"/>
                <w:b/>
                <w:bCs/>
                <w:sz w:val="18"/>
                <w:szCs w:val="18"/>
              </w:rPr>
              <w:t>Intended Impact</w:t>
            </w:r>
          </w:p>
        </w:tc>
        <w:tc>
          <w:tcPr>
            <w:tcW w:w="1179" w:type="dxa"/>
            <w:shd w:val="clear" w:color="auto" w:fill="D9F2D0" w:themeFill="accent6" w:themeFillTint="33"/>
          </w:tcPr>
          <w:p w14:paraId="382548F0" w14:textId="77777777" w:rsidR="001C5FE9" w:rsidRPr="00D067A0" w:rsidRDefault="001C5FE9" w:rsidP="00287132">
            <w:pPr>
              <w:jc w:val="center"/>
              <w:rPr>
                <w:rFonts w:ascii="Century Gothic" w:hAnsi="Century Gothic" w:cs="Arial"/>
                <w:b/>
                <w:bCs/>
                <w:sz w:val="18"/>
                <w:szCs w:val="18"/>
              </w:rPr>
            </w:pPr>
            <w:r w:rsidRPr="00D067A0">
              <w:rPr>
                <w:rFonts w:ascii="Century Gothic" w:hAnsi="Century Gothic" w:cs="Arial"/>
                <w:b/>
                <w:bCs/>
                <w:sz w:val="18"/>
                <w:szCs w:val="18"/>
              </w:rPr>
              <w:t>Resources</w:t>
            </w:r>
          </w:p>
        </w:tc>
        <w:tc>
          <w:tcPr>
            <w:tcW w:w="1146" w:type="dxa"/>
            <w:shd w:val="clear" w:color="auto" w:fill="D9F2D0" w:themeFill="accent6" w:themeFillTint="33"/>
          </w:tcPr>
          <w:p w14:paraId="096BE28D" w14:textId="77777777" w:rsidR="001C5FE9" w:rsidRPr="00D067A0" w:rsidRDefault="001C5FE9" w:rsidP="00287132">
            <w:pPr>
              <w:jc w:val="center"/>
              <w:rPr>
                <w:rFonts w:ascii="Century Gothic" w:hAnsi="Century Gothic" w:cs="Arial"/>
                <w:b/>
                <w:bCs/>
                <w:sz w:val="18"/>
                <w:szCs w:val="18"/>
              </w:rPr>
            </w:pPr>
            <w:r w:rsidRPr="00D067A0">
              <w:rPr>
                <w:rFonts w:ascii="Century Gothic" w:hAnsi="Century Gothic" w:cs="Arial"/>
                <w:b/>
                <w:bCs/>
                <w:sz w:val="18"/>
                <w:szCs w:val="18"/>
              </w:rPr>
              <w:t>Measures</w:t>
            </w:r>
          </w:p>
        </w:tc>
        <w:tc>
          <w:tcPr>
            <w:tcW w:w="5997" w:type="dxa"/>
            <w:shd w:val="clear" w:color="auto" w:fill="D9F2D0" w:themeFill="accent6" w:themeFillTint="33"/>
          </w:tcPr>
          <w:p w14:paraId="0ADEFA04" w14:textId="77777777" w:rsidR="001C5FE9" w:rsidRPr="00D067A0" w:rsidRDefault="001C5FE9" w:rsidP="00287132">
            <w:pPr>
              <w:jc w:val="center"/>
              <w:rPr>
                <w:rFonts w:ascii="Century Gothic" w:hAnsi="Century Gothic" w:cs="Arial"/>
                <w:b/>
                <w:bCs/>
                <w:sz w:val="18"/>
                <w:szCs w:val="18"/>
              </w:rPr>
            </w:pPr>
            <w:r w:rsidRPr="00D067A0">
              <w:rPr>
                <w:rFonts w:ascii="Century Gothic" w:hAnsi="Century Gothic" w:cs="Arial"/>
                <w:b/>
                <w:bCs/>
                <w:sz w:val="18"/>
                <w:szCs w:val="18"/>
              </w:rPr>
              <w:t>Completion</w:t>
            </w:r>
          </w:p>
          <w:p w14:paraId="272A272C" w14:textId="77777777" w:rsidR="001C5FE9" w:rsidRPr="00D067A0" w:rsidRDefault="001C5FE9" w:rsidP="00287132">
            <w:pPr>
              <w:jc w:val="center"/>
              <w:rPr>
                <w:rFonts w:ascii="Century Gothic" w:hAnsi="Century Gothic" w:cs="Arial"/>
                <w:b/>
                <w:bCs/>
                <w:sz w:val="18"/>
                <w:szCs w:val="18"/>
              </w:rPr>
            </w:pPr>
            <w:r w:rsidRPr="00D067A0">
              <w:rPr>
                <w:rFonts w:ascii="Century Gothic" w:hAnsi="Century Gothic" w:cs="Arial"/>
                <w:b/>
                <w:bCs/>
                <w:sz w:val="18"/>
                <w:szCs w:val="18"/>
              </w:rPr>
              <w:t>Date</w:t>
            </w:r>
          </w:p>
        </w:tc>
      </w:tr>
      <w:tr w:rsidR="001C5FE9" w:rsidRPr="00D067A0" w14:paraId="478F3793" w14:textId="77777777" w:rsidTr="001C5FE9">
        <w:trPr>
          <w:trHeight w:val="3951"/>
        </w:trPr>
        <w:tc>
          <w:tcPr>
            <w:tcW w:w="1753" w:type="dxa"/>
            <w:shd w:val="clear" w:color="auto" w:fill="FFFFFF" w:themeFill="background1"/>
          </w:tcPr>
          <w:p w14:paraId="4A900BB7" w14:textId="77777777" w:rsidR="001C5FE9" w:rsidRPr="00D067A0" w:rsidRDefault="001C5FE9" w:rsidP="00287132">
            <w:pPr>
              <w:rPr>
                <w:rFonts w:ascii="Century Gothic" w:hAnsi="Century Gothic"/>
                <w:b/>
                <w:bCs/>
                <w:i/>
                <w:iCs/>
                <w:sz w:val="20"/>
                <w:szCs w:val="20"/>
              </w:rPr>
            </w:pPr>
            <w:r w:rsidRPr="00D067A0">
              <w:rPr>
                <w:rFonts w:ascii="Century Gothic" w:hAnsi="Century Gothic"/>
                <w:i/>
                <w:iCs/>
                <w:sz w:val="20"/>
                <w:szCs w:val="20"/>
              </w:rPr>
              <w:t>To increase all teacher understanding of the</w:t>
            </w:r>
            <w:r w:rsidRPr="00D067A0">
              <w:rPr>
                <w:rFonts w:ascii="Century Gothic" w:hAnsi="Century Gothic"/>
                <w:b/>
                <w:bCs/>
                <w:i/>
                <w:iCs/>
                <w:sz w:val="20"/>
                <w:szCs w:val="20"/>
              </w:rPr>
              <w:t xml:space="preserve"> purpose and relevance</w:t>
            </w:r>
            <w:r w:rsidRPr="00D067A0">
              <w:rPr>
                <w:rFonts w:ascii="Century Gothic" w:hAnsi="Century Gothic"/>
                <w:i/>
                <w:iCs/>
                <w:sz w:val="20"/>
                <w:szCs w:val="20"/>
              </w:rPr>
              <w:t xml:space="preserve"> of the CIC and the </w:t>
            </w:r>
            <w:r w:rsidRPr="00D067A0">
              <w:rPr>
                <w:rFonts w:ascii="Century Gothic" w:hAnsi="Century Gothic"/>
                <w:b/>
                <w:bCs/>
                <w:i/>
                <w:iCs/>
                <w:sz w:val="20"/>
                <w:szCs w:val="20"/>
              </w:rPr>
              <w:t>rationale</w:t>
            </w:r>
            <w:r w:rsidRPr="00D067A0">
              <w:rPr>
                <w:rFonts w:ascii="Century Gothic" w:hAnsi="Century Gothic"/>
                <w:i/>
                <w:iCs/>
                <w:sz w:val="20"/>
                <w:szCs w:val="20"/>
              </w:rPr>
              <w:t xml:space="preserve"> behind curriculum reform.</w:t>
            </w:r>
          </w:p>
          <w:p w14:paraId="131E3C8E" w14:textId="77777777" w:rsidR="001C5FE9" w:rsidRPr="00D067A0" w:rsidRDefault="001C5FE9" w:rsidP="00287132">
            <w:pPr>
              <w:jc w:val="center"/>
              <w:rPr>
                <w:rFonts w:ascii="Century Gothic" w:hAnsi="Century Gothic" w:cs="Arial"/>
                <w:b/>
                <w:bCs/>
                <w:sz w:val="20"/>
                <w:szCs w:val="20"/>
              </w:rPr>
            </w:pPr>
          </w:p>
        </w:tc>
        <w:tc>
          <w:tcPr>
            <w:tcW w:w="2482" w:type="dxa"/>
            <w:shd w:val="clear" w:color="auto" w:fill="FFFFFF" w:themeFill="background1"/>
          </w:tcPr>
          <w:p w14:paraId="0A05DB98" w14:textId="712758FB" w:rsidR="001C5FE9" w:rsidRPr="00D067A0" w:rsidRDefault="001C5FE9" w:rsidP="001C5FE9">
            <w:pPr>
              <w:pStyle w:val="ListParagraph"/>
              <w:numPr>
                <w:ilvl w:val="0"/>
                <w:numId w:val="13"/>
              </w:numPr>
              <w:rPr>
                <w:rFonts w:ascii="Century Gothic" w:eastAsia="Century Gothic" w:hAnsi="Century Gothic" w:cs="Century Gothic"/>
                <w:sz w:val="20"/>
                <w:szCs w:val="20"/>
              </w:rPr>
            </w:pPr>
            <w:r w:rsidRPr="00D067A0">
              <w:rPr>
                <w:rFonts w:ascii="Century Gothic" w:eastAsia="Century Gothic" w:hAnsi="Century Gothic" w:cs="Century Gothic"/>
                <w:sz w:val="20"/>
                <w:szCs w:val="20"/>
              </w:rPr>
              <w:t xml:space="preserve">The school will identify a </w:t>
            </w:r>
            <w:r w:rsidRPr="00D067A0">
              <w:rPr>
                <w:rFonts w:ascii="Century Gothic" w:eastAsia="Century Gothic" w:hAnsi="Century Gothic" w:cs="Century Gothic"/>
                <w:b/>
                <w:bCs/>
                <w:sz w:val="20"/>
                <w:szCs w:val="20"/>
              </w:rPr>
              <w:t>curriculum lead</w:t>
            </w:r>
            <w:r w:rsidR="00D72825" w:rsidRPr="00D067A0">
              <w:rPr>
                <w:rFonts w:ascii="Century Gothic" w:eastAsia="Century Gothic" w:hAnsi="Century Gothic" w:cs="Century Gothic"/>
                <w:b/>
                <w:bCs/>
                <w:sz w:val="20"/>
                <w:szCs w:val="20"/>
              </w:rPr>
              <w:t xml:space="preserve"> (</w:t>
            </w:r>
            <w:proofErr w:type="spellStart"/>
            <w:proofErr w:type="gramStart"/>
            <w:r w:rsidR="00D72825" w:rsidRPr="00D067A0">
              <w:rPr>
                <w:rFonts w:ascii="Century Gothic" w:eastAsia="Century Gothic" w:hAnsi="Century Gothic" w:cs="Century Gothic"/>
                <w:b/>
                <w:bCs/>
                <w:sz w:val="20"/>
                <w:szCs w:val="20"/>
              </w:rPr>
              <w:t>T.McFadyen</w:t>
            </w:r>
            <w:proofErr w:type="spellEnd"/>
            <w:proofErr w:type="gramEnd"/>
            <w:r w:rsidR="00D72825" w:rsidRPr="00D067A0">
              <w:rPr>
                <w:rFonts w:ascii="Century Gothic" w:eastAsia="Century Gothic" w:hAnsi="Century Gothic" w:cs="Century Gothic"/>
                <w:b/>
                <w:bCs/>
                <w:sz w:val="20"/>
                <w:szCs w:val="20"/>
              </w:rPr>
              <w:t>)</w:t>
            </w:r>
            <w:r w:rsidRPr="00D067A0">
              <w:rPr>
                <w:rFonts w:ascii="Century Gothic" w:eastAsia="Century Gothic" w:hAnsi="Century Gothic" w:cs="Century Gothic"/>
                <w:sz w:val="20"/>
                <w:szCs w:val="20"/>
              </w:rPr>
              <w:t xml:space="preserve"> to support the implementation of curriculum reform and act as a link with authority</w:t>
            </w:r>
            <w:r w:rsidRPr="00D067A0">
              <w:rPr>
                <w:rFonts w:ascii="Century Gothic" w:hAnsi="Century Gothic"/>
              </w:rPr>
              <w:noBreakHyphen/>
            </w:r>
            <w:r w:rsidRPr="00D067A0">
              <w:rPr>
                <w:rFonts w:ascii="Century Gothic" w:eastAsia="Century Gothic" w:hAnsi="Century Gothic" w:cs="Century Gothic"/>
                <w:sz w:val="20"/>
                <w:szCs w:val="20"/>
              </w:rPr>
              <w:t>wide developments.</w:t>
            </w:r>
          </w:p>
          <w:p w14:paraId="1DC61F0D" w14:textId="77777777" w:rsidR="001C5FE9" w:rsidRPr="00D067A0" w:rsidRDefault="001C5FE9" w:rsidP="00287132">
            <w:pPr>
              <w:pStyle w:val="ListParagraph"/>
              <w:rPr>
                <w:rFonts w:ascii="Century Gothic" w:eastAsia="Century Gothic" w:hAnsi="Century Gothic" w:cs="Century Gothic"/>
                <w:sz w:val="20"/>
                <w:szCs w:val="20"/>
              </w:rPr>
            </w:pPr>
          </w:p>
          <w:p w14:paraId="54A1FE7A" w14:textId="77777777" w:rsidR="001C5FE9" w:rsidRPr="00D067A0" w:rsidRDefault="001C5FE9" w:rsidP="001C5FE9">
            <w:pPr>
              <w:pStyle w:val="ListParagraph"/>
              <w:numPr>
                <w:ilvl w:val="0"/>
                <w:numId w:val="12"/>
              </w:numPr>
              <w:rPr>
                <w:rFonts w:ascii="Century Gothic" w:eastAsia="Century Gothic" w:hAnsi="Century Gothic" w:cs="Century Gothic"/>
                <w:sz w:val="20"/>
                <w:szCs w:val="20"/>
              </w:rPr>
            </w:pPr>
            <w:r w:rsidRPr="00D067A0">
              <w:rPr>
                <w:rFonts w:ascii="Century Gothic" w:eastAsia="Century Gothic" w:hAnsi="Century Gothic" w:cs="Century Gothic"/>
                <w:sz w:val="20"/>
                <w:szCs w:val="20"/>
              </w:rPr>
              <w:t xml:space="preserve">The curriculum lead will participate in authority </w:t>
            </w:r>
            <w:r w:rsidRPr="00D067A0">
              <w:rPr>
                <w:rFonts w:ascii="Century Gothic" w:eastAsia="Century Gothic" w:hAnsi="Century Gothic" w:cs="Century Gothic"/>
                <w:b/>
                <w:bCs/>
                <w:sz w:val="20"/>
                <w:szCs w:val="20"/>
              </w:rPr>
              <w:t>Train</w:t>
            </w:r>
            <w:r w:rsidRPr="00D067A0">
              <w:rPr>
                <w:rFonts w:ascii="Century Gothic" w:hAnsi="Century Gothic"/>
              </w:rPr>
              <w:noBreakHyphen/>
            </w:r>
            <w:r w:rsidRPr="00D067A0">
              <w:rPr>
                <w:rFonts w:ascii="Century Gothic" w:eastAsia="Century Gothic" w:hAnsi="Century Gothic" w:cs="Century Gothic"/>
                <w:b/>
                <w:bCs/>
                <w:sz w:val="20"/>
                <w:szCs w:val="20"/>
              </w:rPr>
              <w:t>the</w:t>
            </w:r>
            <w:r w:rsidRPr="00D067A0">
              <w:rPr>
                <w:rFonts w:ascii="Century Gothic" w:hAnsi="Century Gothic"/>
              </w:rPr>
              <w:noBreakHyphen/>
            </w:r>
            <w:proofErr w:type="gramStart"/>
            <w:r w:rsidRPr="00D067A0">
              <w:rPr>
                <w:rFonts w:ascii="Century Gothic" w:eastAsia="Century Gothic" w:hAnsi="Century Gothic" w:cs="Century Gothic"/>
                <w:b/>
                <w:bCs/>
                <w:sz w:val="20"/>
                <w:szCs w:val="20"/>
              </w:rPr>
              <w:t>Trainer</w:t>
            </w:r>
            <w:r w:rsidRPr="00D067A0">
              <w:rPr>
                <w:rFonts w:ascii="Century Gothic" w:eastAsia="Century Gothic" w:hAnsi="Century Gothic" w:cs="Century Gothic"/>
                <w:sz w:val="20"/>
                <w:szCs w:val="20"/>
              </w:rPr>
              <w:t xml:space="preserve">  professional</w:t>
            </w:r>
            <w:proofErr w:type="gramEnd"/>
            <w:r w:rsidRPr="00D067A0">
              <w:rPr>
                <w:rFonts w:ascii="Century Gothic" w:eastAsia="Century Gothic" w:hAnsi="Century Gothic" w:cs="Century Gothic"/>
                <w:sz w:val="20"/>
                <w:szCs w:val="20"/>
              </w:rPr>
              <w:t xml:space="preserve"> learning to ensure consistent </w:t>
            </w:r>
            <w:r w:rsidRPr="00D067A0">
              <w:rPr>
                <w:rFonts w:ascii="Century Gothic" w:eastAsia="Century Gothic" w:hAnsi="Century Gothic" w:cs="Century Gothic"/>
                <w:sz w:val="20"/>
                <w:szCs w:val="20"/>
              </w:rPr>
              <w:lastRenderedPageBreak/>
              <w:t xml:space="preserve">messaging and build internal capacity. </w:t>
            </w:r>
          </w:p>
          <w:p w14:paraId="65AC7678" w14:textId="77777777" w:rsidR="001C5FE9" w:rsidRPr="00D067A0" w:rsidRDefault="001C5FE9" w:rsidP="001C5FE9">
            <w:pPr>
              <w:pStyle w:val="NormalWeb"/>
              <w:numPr>
                <w:ilvl w:val="0"/>
                <w:numId w:val="11"/>
              </w:numPr>
              <w:rPr>
                <w:rFonts w:ascii="Century Gothic" w:eastAsia="Century Gothic" w:hAnsi="Century Gothic" w:cs="Century Gothic"/>
                <w:b/>
                <w:bCs/>
                <w:sz w:val="20"/>
                <w:szCs w:val="20"/>
              </w:rPr>
            </w:pPr>
            <w:r w:rsidRPr="00D067A0">
              <w:rPr>
                <w:rStyle w:val="Strong"/>
                <w:rFonts w:ascii="Century Gothic" w:eastAsia="Century Gothic" w:hAnsi="Century Gothic" w:cs="Century Gothic"/>
                <w:sz w:val="20"/>
                <w:szCs w:val="20"/>
              </w:rPr>
              <w:t xml:space="preserve">All staff will engage in planned CLPL to build understanding of curriculum reform during the two allocated twilight sessions using materials created by Curriculum </w:t>
            </w:r>
            <w:proofErr w:type="spellStart"/>
            <w:r w:rsidRPr="00D067A0">
              <w:rPr>
                <w:rStyle w:val="Strong"/>
                <w:rFonts w:ascii="Century Gothic" w:eastAsia="Century Gothic" w:hAnsi="Century Gothic" w:cs="Century Gothic"/>
                <w:sz w:val="20"/>
                <w:szCs w:val="20"/>
              </w:rPr>
              <w:t>PTs.</w:t>
            </w:r>
            <w:proofErr w:type="spellEnd"/>
            <w:r w:rsidRPr="00D067A0">
              <w:rPr>
                <w:rStyle w:val="Strong"/>
                <w:rFonts w:ascii="Century Gothic" w:eastAsia="Century Gothic" w:hAnsi="Century Gothic" w:cs="Century Gothic"/>
                <w:sz w:val="20"/>
                <w:szCs w:val="20"/>
              </w:rPr>
              <w:t xml:space="preserve"> </w:t>
            </w:r>
          </w:p>
          <w:p w14:paraId="2449C5DE" w14:textId="77777777" w:rsidR="001C5FE9" w:rsidRPr="00D067A0" w:rsidRDefault="001C5FE9" w:rsidP="00287132">
            <w:pPr>
              <w:rPr>
                <w:rFonts w:ascii="Century Gothic" w:hAnsi="Century Gothic" w:cs="Arial"/>
                <w:b/>
                <w:bCs/>
                <w:sz w:val="20"/>
                <w:szCs w:val="20"/>
              </w:rPr>
            </w:pPr>
          </w:p>
        </w:tc>
        <w:tc>
          <w:tcPr>
            <w:tcW w:w="1755" w:type="dxa"/>
            <w:shd w:val="clear" w:color="auto" w:fill="FFFFFF" w:themeFill="background1"/>
          </w:tcPr>
          <w:p w14:paraId="3D389B2F" w14:textId="77777777" w:rsidR="001C5FE9" w:rsidRPr="00D067A0" w:rsidRDefault="001C5FE9" w:rsidP="00287132">
            <w:pPr>
              <w:rPr>
                <w:rFonts w:ascii="Century Gothic" w:eastAsia="Century Gothic" w:hAnsi="Century Gothic" w:cs="Century Gothic"/>
                <w:i/>
                <w:iCs/>
                <w:sz w:val="20"/>
                <w:szCs w:val="20"/>
              </w:rPr>
            </w:pPr>
            <w:r w:rsidRPr="00D067A0">
              <w:rPr>
                <w:rFonts w:ascii="Century Gothic" w:eastAsia="Century Gothic" w:hAnsi="Century Gothic" w:cs="Century Gothic"/>
                <w:i/>
                <w:iCs/>
                <w:sz w:val="20"/>
                <w:szCs w:val="20"/>
              </w:rPr>
              <w:lastRenderedPageBreak/>
              <w:t>Staff are clear on the</w:t>
            </w:r>
            <w:r w:rsidRPr="00D067A0">
              <w:rPr>
                <w:rFonts w:ascii="Century Gothic" w:eastAsia="Century Gothic" w:hAnsi="Century Gothic" w:cs="Century Gothic"/>
                <w:b/>
                <w:bCs/>
                <w:i/>
                <w:iCs/>
                <w:sz w:val="20"/>
                <w:szCs w:val="20"/>
              </w:rPr>
              <w:t xml:space="preserve"> key terminology</w:t>
            </w:r>
            <w:r w:rsidRPr="00D067A0">
              <w:rPr>
                <w:rFonts w:ascii="Century Gothic" w:eastAsia="Century Gothic" w:hAnsi="Century Gothic" w:cs="Century Gothic"/>
                <w:i/>
                <w:iCs/>
                <w:sz w:val="20"/>
                <w:szCs w:val="20"/>
              </w:rPr>
              <w:t xml:space="preserve"> around curriculum and educational reform. </w:t>
            </w:r>
          </w:p>
          <w:p w14:paraId="3FA62321" w14:textId="77777777" w:rsidR="001C5FE9" w:rsidRPr="00D067A0" w:rsidRDefault="001C5FE9" w:rsidP="00287132">
            <w:pPr>
              <w:rPr>
                <w:rFonts w:ascii="Century Gothic" w:eastAsia="Century Gothic" w:hAnsi="Century Gothic" w:cs="Century Gothic"/>
                <w:i/>
                <w:iCs/>
                <w:sz w:val="20"/>
                <w:szCs w:val="20"/>
              </w:rPr>
            </w:pPr>
          </w:p>
          <w:p w14:paraId="639E86A6" w14:textId="77777777" w:rsidR="001C5FE9" w:rsidRPr="00D067A0" w:rsidRDefault="001C5FE9" w:rsidP="00287132">
            <w:pPr>
              <w:rPr>
                <w:rFonts w:ascii="Century Gothic" w:eastAsia="Century Gothic" w:hAnsi="Century Gothic" w:cs="Century Gothic"/>
                <w:i/>
                <w:iCs/>
                <w:sz w:val="20"/>
                <w:szCs w:val="20"/>
              </w:rPr>
            </w:pPr>
            <w:r w:rsidRPr="00D067A0">
              <w:rPr>
                <w:rFonts w:ascii="Century Gothic" w:eastAsia="Century Gothic" w:hAnsi="Century Gothic" w:cs="Century Gothic"/>
                <w:i/>
                <w:iCs/>
                <w:sz w:val="20"/>
                <w:szCs w:val="20"/>
              </w:rPr>
              <w:t xml:space="preserve">Staff can clearly articulate why curriculum change is being made. </w:t>
            </w:r>
          </w:p>
          <w:p w14:paraId="53A06A17" w14:textId="77777777" w:rsidR="001C5FE9" w:rsidRPr="00D067A0" w:rsidRDefault="001C5FE9" w:rsidP="00287132">
            <w:pPr>
              <w:rPr>
                <w:rFonts w:ascii="Century Gothic" w:eastAsia="Century Gothic" w:hAnsi="Century Gothic" w:cs="Century Gothic"/>
                <w:i/>
                <w:iCs/>
                <w:sz w:val="20"/>
                <w:szCs w:val="20"/>
              </w:rPr>
            </w:pPr>
          </w:p>
          <w:p w14:paraId="4C12E1C0" w14:textId="77777777" w:rsidR="001C5FE9" w:rsidRPr="00D067A0" w:rsidRDefault="001C5FE9" w:rsidP="00287132">
            <w:pPr>
              <w:rPr>
                <w:rFonts w:ascii="Century Gothic" w:eastAsia="Century Gothic" w:hAnsi="Century Gothic" w:cs="Century Gothic"/>
                <w:i/>
                <w:iCs/>
                <w:sz w:val="20"/>
                <w:szCs w:val="20"/>
              </w:rPr>
            </w:pPr>
            <w:r w:rsidRPr="00D067A0">
              <w:rPr>
                <w:rFonts w:ascii="Century Gothic" w:eastAsia="Century Gothic" w:hAnsi="Century Gothic" w:cs="Century Gothic"/>
                <w:i/>
                <w:iCs/>
                <w:sz w:val="20"/>
                <w:szCs w:val="20"/>
              </w:rPr>
              <w:t>All staff are clear on the national timeline for implementation of the CIC</w:t>
            </w:r>
          </w:p>
          <w:p w14:paraId="0B6B6416" w14:textId="77777777" w:rsidR="001C5FE9" w:rsidRPr="00D067A0" w:rsidRDefault="001C5FE9" w:rsidP="00287132">
            <w:pPr>
              <w:rPr>
                <w:rFonts w:ascii="Century Gothic" w:hAnsi="Century Gothic" w:cs="Arial"/>
                <w:sz w:val="18"/>
                <w:szCs w:val="18"/>
              </w:rPr>
            </w:pPr>
          </w:p>
        </w:tc>
        <w:tc>
          <w:tcPr>
            <w:tcW w:w="1179" w:type="dxa"/>
            <w:shd w:val="clear" w:color="auto" w:fill="FFFFFF" w:themeFill="background1"/>
          </w:tcPr>
          <w:p w14:paraId="31EB5199"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lastRenderedPageBreak/>
              <w:t>Presentation created by Curriculum PTs</w:t>
            </w:r>
          </w:p>
          <w:p w14:paraId="2BA61780" w14:textId="77777777" w:rsidR="001C5FE9" w:rsidRPr="00D067A0" w:rsidRDefault="001C5FE9" w:rsidP="00287132">
            <w:pPr>
              <w:rPr>
                <w:rFonts w:ascii="Century Gothic" w:hAnsi="Century Gothic" w:cs="Arial"/>
                <w:sz w:val="16"/>
                <w:szCs w:val="16"/>
              </w:rPr>
            </w:pPr>
          </w:p>
          <w:p w14:paraId="1DE056D4" w14:textId="77777777" w:rsidR="001C5FE9" w:rsidRPr="00D067A0" w:rsidRDefault="001C5FE9" w:rsidP="00287132">
            <w:pPr>
              <w:jc w:val="center"/>
              <w:rPr>
                <w:rFonts w:ascii="Century Gothic" w:hAnsi="Century Gothic" w:cs="Arial"/>
                <w:b/>
                <w:bCs/>
                <w:sz w:val="16"/>
                <w:szCs w:val="16"/>
              </w:rPr>
            </w:pPr>
          </w:p>
        </w:tc>
        <w:tc>
          <w:tcPr>
            <w:tcW w:w="1146" w:type="dxa"/>
            <w:shd w:val="clear" w:color="auto" w:fill="FFFFFF" w:themeFill="background1"/>
          </w:tcPr>
          <w:p w14:paraId="426FC7E0"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Staff survey (pre and post twilight sessions)</w:t>
            </w:r>
          </w:p>
          <w:p w14:paraId="5553B371" w14:textId="77777777" w:rsidR="001C5FE9" w:rsidRPr="00D067A0" w:rsidRDefault="001C5FE9" w:rsidP="00287132">
            <w:pPr>
              <w:rPr>
                <w:rFonts w:ascii="Century Gothic" w:hAnsi="Century Gothic" w:cs="Arial"/>
                <w:sz w:val="16"/>
                <w:szCs w:val="16"/>
              </w:rPr>
            </w:pPr>
          </w:p>
          <w:p w14:paraId="0717D271"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Evaluation</w:t>
            </w:r>
          </w:p>
          <w:p w14:paraId="37F0EB1B" w14:textId="77777777" w:rsidR="001C5FE9" w:rsidRPr="00D067A0" w:rsidRDefault="001C5FE9" w:rsidP="00287132">
            <w:pPr>
              <w:rPr>
                <w:rFonts w:ascii="Century Gothic" w:hAnsi="Century Gothic" w:cs="Arial"/>
                <w:b/>
                <w:bCs/>
                <w:sz w:val="16"/>
                <w:szCs w:val="16"/>
              </w:rPr>
            </w:pPr>
          </w:p>
          <w:p w14:paraId="30782B2C" w14:textId="77777777" w:rsidR="001C5FE9" w:rsidRPr="00D067A0" w:rsidRDefault="001C5FE9" w:rsidP="00287132">
            <w:pPr>
              <w:rPr>
                <w:rFonts w:ascii="Century Gothic" w:hAnsi="Century Gothic" w:cs="Arial"/>
                <w:b/>
                <w:bCs/>
                <w:sz w:val="16"/>
                <w:szCs w:val="16"/>
              </w:rPr>
            </w:pPr>
          </w:p>
          <w:p w14:paraId="0D1D11F3" w14:textId="77777777" w:rsidR="001C5FE9" w:rsidRPr="00D067A0" w:rsidRDefault="001C5FE9" w:rsidP="00287132">
            <w:pPr>
              <w:rPr>
                <w:rFonts w:ascii="Century Gothic" w:hAnsi="Century Gothic" w:cs="Arial"/>
                <w:b/>
                <w:bCs/>
                <w:sz w:val="16"/>
                <w:szCs w:val="16"/>
              </w:rPr>
            </w:pPr>
          </w:p>
          <w:p w14:paraId="2F465E63" w14:textId="77777777" w:rsidR="001C5FE9" w:rsidRPr="00D067A0" w:rsidRDefault="001C5FE9" w:rsidP="00287132">
            <w:pPr>
              <w:rPr>
                <w:rFonts w:ascii="Century Gothic" w:hAnsi="Century Gothic" w:cs="Arial"/>
                <w:b/>
                <w:bCs/>
                <w:sz w:val="16"/>
                <w:szCs w:val="16"/>
              </w:rPr>
            </w:pPr>
          </w:p>
        </w:tc>
        <w:tc>
          <w:tcPr>
            <w:tcW w:w="5997" w:type="dxa"/>
            <w:shd w:val="clear" w:color="auto" w:fill="FFFFFF" w:themeFill="background1"/>
          </w:tcPr>
          <w:p w14:paraId="399FBDE7"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August 2026</w:t>
            </w:r>
          </w:p>
          <w:p w14:paraId="40451AC3" w14:textId="77777777" w:rsidR="001C5FE9" w:rsidRPr="00D067A0" w:rsidRDefault="001C5FE9" w:rsidP="00287132">
            <w:pPr>
              <w:rPr>
                <w:rFonts w:ascii="Century Gothic" w:eastAsia="Century Gothic" w:hAnsi="Century Gothic" w:cs="Century Gothic"/>
                <w:sz w:val="20"/>
                <w:szCs w:val="20"/>
              </w:rPr>
            </w:pPr>
          </w:p>
          <w:p w14:paraId="36208E7F" w14:textId="77777777" w:rsidR="001C5FE9" w:rsidRPr="00D067A0" w:rsidRDefault="001C5FE9" w:rsidP="00287132">
            <w:pPr>
              <w:rPr>
                <w:rFonts w:ascii="Century Gothic" w:eastAsia="Century Gothic" w:hAnsi="Century Gothic" w:cs="Century Gothic"/>
                <w:sz w:val="20"/>
                <w:szCs w:val="20"/>
              </w:rPr>
            </w:pPr>
          </w:p>
          <w:p w14:paraId="1A0767F2" w14:textId="77777777" w:rsidR="001C5FE9" w:rsidRPr="00D067A0" w:rsidRDefault="001C5FE9" w:rsidP="00287132">
            <w:pPr>
              <w:rPr>
                <w:rFonts w:ascii="Century Gothic" w:eastAsia="Century Gothic" w:hAnsi="Century Gothic" w:cs="Century Gothic"/>
                <w:sz w:val="16"/>
                <w:szCs w:val="16"/>
              </w:rPr>
            </w:pPr>
          </w:p>
          <w:p w14:paraId="292B5F2B" w14:textId="77777777" w:rsidR="001C5FE9" w:rsidRPr="00D067A0" w:rsidRDefault="001C5FE9" w:rsidP="00287132">
            <w:pPr>
              <w:rPr>
                <w:rFonts w:ascii="Century Gothic" w:eastAsia="Century Gothic" w:hAnsi="Century Gothic" w:cs="Century Gothic"/>
                <w:sz w:val="16"/>
                <w:szCs w:val="16"/>
              </w:rPr>
            </w:pPr>
          </w:p>
          <w:p w14:paraId="7FEECD8F" w14:textId="77777777" w:rsidR="001C5FE9" w:rsidRPr="00D067A0" w:rsidRDefault="001C5FE9" w:rsidP="00287132">
            <w:pPr>
              <w:rPr>
                <w:rFonts w:ascii="Century Gothic" w:eastAsia="Century Gothic" w:hAnsi="Century Gothic" w:cs="Century Gothic"/>
                <w:sz w:val="16"/>
                <w:szCs w:val="16"/>
              </w:rPr>
            </w:pPr>
          </w:p>
          <w:p w14:paraId="0750D818" w14:textId="77777777" w:rsidR="001C5FE9" w:rsidRPr="00D067A0" w:rsidRDefault="001C5FE9" w:rsidP="00287132">
            <w:pPr>
              <w:rPr>
                <w:rFonts w:ascii="Century Gothic" w:eastAsia="Century Gothic" w:hAnsi="Century Gothic" w:cs="Century Gothic"/>
                <w:sz w:val="16"/>
                <w:szCs w:val="16"/>
              </w:rPr>
            </w:pPr>
            <w:r w:rsidRPr="00D067A0">
              <w:rPr>
                <w:rFonts w:ascii="Century Gothic" w:eastAsia="Century Gothic" w:hAnsi="Century Gothic" w:cs="Century Gothic"/>
                <w:sz w:val="16"/>
                <w:szCs w:val="16"/>
              </w:rPr>
              <w:t>September 2026</w:t>
            </w:r>
          </w:p>
          <w:p w14:paraId="437ECEFC" w14:textId="77777777" w:rsidR="001C5FE9" w:rsidRPr="00D067A0" w:rsidRDefault="001C5FE9" w:rsidP="00287132">
            <w:pPr>
              <w:rPr>
                <w:rFonts w:ascii="Century Gothic" w:eastAsia="Century Gothic" w:hAnsi="Century Gothic" w:cs="Century Gothic"/>
                <w:sz w:val="16"/>
                <w:szCs w:val="16"/>
              </w:rPr>
            </w:pPr>
          </w:p>
          <w:p w14:paraId="72D77136" w14:textId="77777777" w:rsidR="001C5FE9" w:rsidRPr="00D067A0" w:rsidRDefault="001C5FE9" w:rsidP="00287132">
            <w:pPr>
              <w:rPr>
                <w:rFonts w:ascii="Century Gothic" w:eastAsia="Century Gothic" w:hAnsi="Century Gothic" w:cs="Century Gothic"/>
                <w:sz w:val="16"/>
                <w:szCs w:val="16"/>
              </w:rPr>
            </w:pPr>
          </w:p>
          <w:p w14:paraId="4E1F1263" w14:textId="77777777" w:rsidR="001C5FE9" w:rsidRPr="00D067A0" w:rsidRDefault="001C5FE9" w:rsidP="00287132">
            <w:pPr>
              <w:rPr>
                <w:rFonts w:ascii="Century Gothic" w:hAnsi="Century Gothic" w:cs="Arial"/>
                <w:sz w:val="16"/>
                <w:szCs w:val="16"/>
              </w:rPr>
            </w:pPr>
          </w:p>
          <w:p w14:paraId="19113DDA" w14:textId="77777777" w:rsidR="001C5FE9" w:rsidRPr="00D067A0" w:rsidRDefault="001C5FE9" w:rsidP="00287132">
            <w:pPr>
              <w:rPr>
                <w:rFonts w:ascii="Century Gothic" w:hAnsi="Century Gothic" w:cs="Arial"/>
                <w:sz w:val="16"/>
                <w:szCs w:val="16"/>
              </w:rPr>
            </w:pPr>
          </w:p>
          <w:p w14:paraId="457E9E86" w14:textId="77777777" w:rsidR="001C5FE9" w:rsidRPr="00D067A0" w:rsidRDefault="001C5FE9" w:rsidP="00287132">
            <w:pPr>
              <w:rPr>
                <w:rFonts w:ascii="Century Gothic" w:hAnsi="Century Gothic" w:cs="Arial"/>
                <w:sz w:val="16"/>
                <w:szCs w:val="16"/>
              </w:rPr>
            </w:pPr>
          </w:p>
          <w:p w14:paraId="25945BB7" w14:textId="77777777" w:rsidR="001C5FE9" w:rsidRPr="00D067A0" w:rsidRDefault="001C5FE9" w:rsidP="00287132">
            <w:pPr>
              <w:rPr>
                <w:rFonts w:ascii="Century Gothic" w:hAnsi="Century Gothic" w:cs="Arial"/>
                <w:b/>
                <w:bCs/>
                <w:sz w:val="16"/>
                <w:szCs w:val="16"/>
              </w:rPr>
            </w:pPr>
            <w:r w:rsidRPr="00D067A0">
              <w:rPr>
                <w:rFonts w:ascii="Century Gothic" w:hAnsi="Century Gothic" w:cs="Arial"/>
                <w:sz w:val="16"/>
                <w:szCs w:val="16"/>
              </w:rPr>
              <w:t>January 2027</w:t>
            </w:r>
          </w:p>
        </w:tc>
      </w:tr>
      <w:tr w:rsidR="001C5FE9" w:rsidRPr="00D067A0" w14:paraId="204FF7CC" w14:textId="77777777" w:rsidTr="001C5FE9">
        <w:trPr>
          <w:trHeight w:val="1173"/>
        </w:trPr>
        <w:tc>
          <w:tcPr>
            <w:tcW w:w="1753" w:type="dxa"/>
            <w:shd w:val="clear" w:color="auto" w:fill="FFFFFF" w:themeFill="background1"/>
          </w:tcPr>
          <w:p w14:paraId="5C53CFCD" w14:textId="77777777" w:rsidR="001C5FE9" w:rsidRPr="00D067A0" w:rsidRDefault="001C5FE9" w:rsidP="00287132">
            <w:pPr>
              <w:rPr>
                <w:rFonts w:ascii="Century Gothic" w:hAnsi="Century Gothic"/>
                <w:i/>
                <w:iCs/>
                <w:sz w:val="20"/>
                <w:szCs w:val="20"/>
              </w:rPr>
            </w:pPr>
            <w:r w:rsidRPr="00D067A0">
              <w:rPr>
                <w:rFonts w:ascii="Century Gothic" w:hAnsi="Century Gothic"/>
                <w:i/>
                <w:iCs/>
                <w:sz w:val="20"/>
                <w:szCs w:val="20"/>
              </w:rPr>
              <w:t xml:space="preserve">To provide clear and </w:t>
            </w:r>
            <w:r w:rsidRPr="00D067A0">
              <w:rPr>
                <w:rFonts w:ascii="Century Gothic" w:hAnsi="Century Gothic"/>
                <w:b/>
                <w:bCs/>
                <w:i/>
                <w:iCs/>
                <w:sz w:val="20"/>
                <w:szCs w:val="20"/>
              </w:rPr>
              <w:t xml:space="preserve">consistent communication </w:t>
            </w:r>
            <w:r w:rsidRPr="00D067A0">
              <w:rPr>
                <w:rFonts w:ascii="Century Gothic" w:hAnsi="Century Gothic"/>
                <w:i/>
                <w:iCs/>
                <w:sz w:val="20"/>
                <w:szCs w:val="20"/>
              </w:rPr>
              <w:t>for all staff and stakeholders in relation to Scotland’s Curriculum</w:t>
            </w:r>
          </w:p>
          <w:p w14:paraId="1657DDAB" w14:textId="77777777" w:rsidR="001C5FE9" w:rsidRPr="00D067A0" w:rsidRDefault="001C5FE9" w:rsidP="00287132">
            <w:pPr>
              <w:rPr>
                <w:rFonts w:ascii="Century Gothic" w:hAnsi="Century Gothic"/>
                <w:i/>
                <w:iCs/>
                <w:sz w:val="20"/>
                <w:szCs w:val="20"/>
              </w:rPr>
            </w:pPr>
          </w:p>
        </w:tc>
        <w:tc>
          <w:tcPr>
            <w:tcW w:w="2482" w:type="dxa"/>
            <w:shd w:val="clear" w:color="auto" w:fill="FFFFFF" w:themeFill="background1"/>
          </w:tcPr>
          <w:p w14:paraId="43DF95B4" w14:textId="77777777" w:rsidR="001C5FE9" w:rsidRPr="00D067A0" w:rsidRDefault="001C5FE9" w:rsidP="001C5FE9">
            <w:pPr>
              <w:pStyle w:val="ListParagraph"/>
              <w:numPr>
                <w:ilvl w:val="0"/>
                <w:numId w:val="14"/>
              </w:numPr>
              <w:rPr>
                <w:rFonts w:ascii="Century Gothic" w:eastAsia="Century Gothic" w:hAnsi="Century Gothic" w:cs="Century Gothic"/>
                <w:sz w:val="20"/>
                <w:szCs w:val="20"/>
              </w:rPr>
            </w:pPr>
            <w:r w:rsidRPr="00D067A0">
              <w:rPr>
                <w:rFonts w:ascii="Century Gothic" w:eastAsia="Century Gothic" w:hAnsi="Century Gothic" w:cs="Century Gothic"/>
                <w:sz w:val="20"/>
                <w:szCs w:val="20"/>
              </w:rPr>
              <w:t xml:space="preserve">Staff will access the </w:t>
            </w:r>
            <w:r w:rsidRPr="00D067A0">
              <w:rPr>
                <w:rFonts w:ascii="Century Gothic" w:eastAsia="Century Gothic" w:hAnsi="Century Gothic" w:cs="Century Gothic"/>
                <w:b/>
                <w:bCs/>
                <w:sz w:val="20"/>
                <w:szCs w:val="20"/>
              </w:rPr>
              <w:t>authority’s central digital</w:t>
            </w:r>
            <w:r w:rsidRPr="00D067A0">
              <w:rPr>
                <w:rFonts w:ascii="Century Gothic" w:eastAsia="Century Gothic" w:hAnsi="Century Gothic" w:cs="Century Gothic"/>
                <w:sz w:val="20"/>
                <w:szCs w:val="20"/>
              </w:rPr>
              <w:t xml:space="preserve"> hub for curriculum resources, exemplars and professional learning materials.</w:t>
            </w:r>
          </w:p>
          <w:p w14:paraId="737EF726" w14:textId="77777777" w:rsidR="001C5FE9" w:rsidRPr="00D067A0" w:rsidRDefault="001C5FE9" w:rsidP="00287132">
            <w:pPr>
              <w:pStyle w:val="ListParagraph"/>
              <w:rPr>
                <w:rFonts w:ascii="Century Gothic" w:eastAsia="Century Gothic" w:hAnsi="Century Gothic" w:cs="Century Gothic"/>
                <w:sz w:val="20"/>
                <w:szCs w:val="20"/>
              </w:rPr>
            </w:pPr>
          </w:p>
          <w:p w14:paraId="68DC680F" w14:textId="77777777" w:rsidR="001C5FE9" w:rsidRPr="00D067A0" w:rsidRDefault="001C5FE9" w:rsidP="001C5FE9">
            <w:pPr>
              <w:pStyle w:val="ListParagraph"/>
              <w:numPr>
                <w:ilvl w:val="0"/>
                <w:numId w:val="14"/>
              </w:numPr>
              <w:rPr>
                <w:rFonts w:ascii="Century Gothic" w:eastAsia="Century Gothic" w:hAnsi="Century Gothic" w:cs="Century Gothic"/>
                <w:sz w:val="20"/>
                <w:szCs w:val="20"/>
              </w:rPr>
            </w:pPr>
            <w:r w:rsidRPr="00D067A0">
              <w:rPr>
                <w:rFonts w:ascii="Century Gothic" w:eastAsia="Century Gothic" w:hAnsi="Century Gothic" w:cs="Century Gothic"/>
                <w:sz w:val="20"/>
                <w:szCs w:val="20"/>
              </w:rPr>
              <w:t>All staff will attend the relevant authority curriculum conference.</w:t>
            </w:r>
          </w:p>
          <w:p w14:paraId="6A910002" w14:textId="77777777" w:rsidR="001C5FE9" w:rsidRPr="00D067A0" w:rsidRDefault="001C5FE9" w:rsidP="00287132">
            <w:pPr>
              <w:pStyle w:val="ListParagraph"/>
              <w:ind w:left="360"/>
              <w:rPr>
                <w:rFonts w:ascii="Century Gothic" w:eastAsia="Century Gothic" w:hAnsi="Century Gothic" w:cs="Century Gothic"/>
                <w:sz w:val="20"/>
                <w:szCs w:val="20"/>
              </w:rPr>
            </w:pPr>
          </w:p>
          <w:p w14:paraId="57BA3088" w14:textId="77777777" w:rsidR="001C5FE9" w:rsidRPr="00D067A0" w:rsidRDefault="001C5FE9" w:rsidP="001C5FE9">
            <w:pPr>
              <w:pStyle w:val="ListParagraph"/>
              <w:numPr>
                <w:ilvl w:val="0"/>
                <w:numId w:val="15"/>
              </w:numPr>
              <w:rPr>
                <w:rFonts w:ascii="Century Gothic" w:eastAsia="Century Gothic" w:hAnsi="Century Gothic" w:cs="Century Gothic"/>
                <w:sz w:val="20"/>
                <w:szCs w:val="20"/>
              </w:rPr>
            </w:pPr>
            <w:r w:rsidRPr="00D067A0">
              <w:rPr>
                <w:rFonts w:ascii="Century Gothic" w:eastAsia="Century Gothic" w:hAnsi="Century Gothic" w:cs="Century Gothic"/>
                <w:sz w:val="20"/>
                <w:szCs w:val="20"/>
              </w:rPr>
              <w:t xml:space="preserve">Content will be created </w:t>
            </w:r>
            <w:r w:rsidRPr="00D067A0">
              <w:rPr>
                <w:rFonts w:ascii="Century Gothic" w:eastAsia="Century Gothic" w:hAnsi="Century Gothic" w:cs="Century Gothic"/>
                <w:b/>
                <w:bCs/>
                <w:sz w:val="20"/>
                <w:szCs w:val="20"/>
              </w:rPr>
              <w:t xml:space="preserve">centrally </w:t>
            </w:r>
            <w:r w:rsidRPr="00D067A0">
              <w:rPr>
                <w:rFonts w:ascii="Century Gothic" w:eastAsia="Century Gothic" w:hAnsi="Century Gothic" w:cs="Century Gothic"/>
                <w:sz w:val="20"/>
                <w:szCs w:val="20"/>
              </w:rPr>
              <w:t xml:space="preserve">to raise awareness of the CIC and used by schools to engage wider school community. </w:t>
            </w:r>
          </w:p>
          <w:p w14:paraId="1CE4A926" w14:textId="77777777" w:rsidR="001C5FE9" w:rsidRPr="00D067A0" w:rsidRDefault="001C5FE9" w:rsidP="00287132">
            <w:pPr>
              <w:pStyle w:val="ListParagraph"/>
              <w:ind w:hanging="360"/>
              <w:rPr>
                <w:rFonts w:ascii="Century Gothic" w:eastAsia="Century Gothic" w:hAnsi="Century Gothic" w:cs="Century Gothic"/>
                <w:sz w:val="20"/>
                <w:szCs w:val="20"/>
              </w:rPr>
            </w:pPr>
          </w:p>
          <w:p w14:paraId="0B39E52F" w14:textId="77777777" w:rsidR="001C5FE9" w:rsidRPr="00D067A0" w:rsidRDefault="001C5FE9" w:rsidP="001C5FE9">
            <w:pPr>
              <w:pStyle w:val="ListParagraph"/>
              <w:numPr>
                <w:ilvl w:val="0"/>
                <w:numId w:val="15"/>
              </w:numPr>
              <w:rPr>
                <w:rFonts w:ascii="Century Gothic" w:eastAsia="Century Gothic" w:hAnsi="Century Gothic" w:cs="Century Gothic"/>
                <w:sz w:val="20"/>
                <w:szCs w:val="20"/>
              </w:rPr>
            </w:pPr>
            <w:r w:rsidRPr="00D067A0">
              <w:rPr>
                <w:rFonts w:ascii="Century Gothic" w:eastAsia="Century Gothic" w:hAnsi="Century Gothic" w:cs="Century Gothic"/>
                <w:sz w:val="20"/>
                <w:szCs w:val="20"/>
              </w:rPr>
              <w:t xml:space="preserve">The Curriculum PTs will offer support with </w:t>
            </w:r>
            <w:r w:rsidRPr="00D067A0">
              <w:rPr>
                <w:rFonts w:ascii="Century Gothic" w:eastAsia="Century Gothic" w:hAnsi="Century Gothic" w:cs="Century Gothic"/>
                <w:b/>
                <w:bCs/>
                <w:sz w:val="20"/>
                <w:szCs w:val="20"/>
              </w:rPr>
              <w:t>parental engagement</w:t>
            </w:r>
            <w:r w:rsidRPr="00D067A0">
              <w:rPr>
                <w:rFonts w:ascii="Century Gothic" w:eastAsia="Century Gothic" w:hAnsi="Century Gothic" w:cs="Century Gothic"/>
                <w:sz w:val="20"/>
                <w:szCs w:val="20"/>
              </w:rPr>
              <w:t xml:space="preserve"> as requested.</w:t>
            </w:r>
          </w:p>
          <w:p w14:paraId="4719EF66" w14:textId="77777777" w:rsidR="001C5FE9" w:rsidRPr="00D067A0" w:rsidRDefault="001C5FE9" w:rsidP="00287132">
            <w:pPr>
              <w:pStyle w:val="ListParagraph"/>
              <w:ind w:hanging="360"/>
              <w:rPr>
                <w:rFonts w:ascii="Century Gothic" w:eastAsia="Century Gothic" w:hAnsi="Century Gothic" w:cs="Century Gothic"/>
                <w:sz w:val="20"/>
                <w:szCs w:val="20"/>
              </w:rPr>
            </w:pPr>
          </w:p>
          <w:p w14:paraId="49020627" w14:textId="77777777" w:rsidR="001C5FE9" w:rsidRPr="00D067A0" w:rsidRDefault="001C5FE9" w:rsidP="001C5FE9">
            <w:pPr>
              <w:pStyle w:val="ListParagraph"/>
              <w:numPr>
                <w:ilvl w:val="0"/>
                <w:numId w:val="15"/>
              </w:numPr>
              <w:rPr>
                <w:rFonts w:ascii="Century Gothic" w:eastAsia="Century Gothic" w:hAnsi="Century Gothic" w:cs="Century Gothic"/>
                <w:sz w:val="20"/>
                <w:szCs w:val="20"/>
              </w:rPr>
            </w:pPr>
            <w:r w:rsidRPr="00D067A0">
              <w:rPr>
                <w:rFonts w:ascii="Century Gothic" w:eastAsia="Century Gothic" w:hAnsi="Century Gothic" w:cs="Century Gothic"/>
                <w:sz w:val="20"/>
                <w:szCs w:val="20"/>
              </w:rPr>
              <w:t>School leadership team will receive regular CIC information via director’s education update.</w:t>
            </w:r>
          </w:p>
          <w:p w14:paraId="6DB2E7CC" w14:textId="77777777" w:rsidR="001C5FE9" w:rsidRPr="00D067A0" w:rsidRDefault="001C5FE9" w:rsidP="00287132">
            <w:pPr>
              <w:pStyle w:val="ListParagraph"/>
              <w:rPr>
                <w:rFonts w:ascii="Century Gothic" w:eastAsia="Century Gothic" w:hAnsi="Century Gothic" w:cs="Century Gothic"/>
                <w:sz w:val="20"/>
                <w:szCs w:val="20"/>
              </w:rPr>
            </w:pPr>
          </w:p>
          <w:p w14:paraId="037370F4" w14:textId="77777777" w:rsidR="001C5FE9" w:rsidRPr="00D067A0" w:rsidRDefault="001C5FE9" w:rsidP="001C5FE9">
            <w:pPr>
              <w:pStyle w:val="ListParagraph"/>
              <w:numPr>
                <w:ilvl w:val="0"/>
                <w:numId w:val="13"/>
              </w:numPr>
              <w:rPr>
                <w:rFonts w:ascii="Century Gothic" w:eastAsia="Century Gothic" w:hAnsi="Century Gothic" w:cs="Century Gothic"/>
                <w:sz w:val="20"/>
                <w:szCs w:val="20"/>
              </w:rPr>
            </w:pPr>
            <w:r w:rsidRPr="00D067A0">
              <w:rPr>
                <w:rFonts w:ascii="Century Gothic" w:eastAsia="Century Gothic" w:hAnsi="Century Gothic" w:cs="Century Gothic"/>
                <w:sz w:val="20"/>
                <w:szCs w:val="20"/>
              </w:rPr>
              <w:t>All Head Teachers will attend two authority HT Curriculum Conferences.</w:t>
            </w:r>
          </w:p>
          <w:p w14:paraId="7EC0ED38" w14:textId="77777777" w:rsidR="001C5FE9" w:rsidRPr="00D067A0" w:rsidRDefault="001C5FE9" w:rsidP="00287132">
            <w:pPr>
              <w:pStyle w:val="ListParagraph"/>
              <w:rPr>
                <w:rFonts w:ascii="Century Gothic" w:eastAsia="Century Gothic" w:hAnsi="Century Gothic" w:cs="Century Gothic"/>
                <w:sz w:val="20"/>
                <w:szCs w:val="20"/>
              </w:rPr>
            </w:pPr>
          </w:p>
        </w:tc>
        <w:tc>
          <w:tcPr>
            <w:tcW w:w="1755" w:type="dxa"/>
            <w:shd w:val="clear" w:color="auto" w:fill="FFFFFF" w:themeFill="background1"/>
          </w:tcPr>
          <w:p w14:paraId="4A598078" w14:textId="77777777" w:rsidR="001C5FE9" w:rsidRPr="00D067A0" w:rsidRDefault="001C5FE9" w:rsidP="00287132">
            <w:pPr>
              <w:rPr>
                <w:rFonts w:ascii="Century Gothic" w:eastAsia="Century Gothic" w:hAnsi="Century Gothic" w:cs="Century Gothic"/>
                <w:i/>
                <w:iCs/>
                <w:sz w:val="20"/>
                <w:szCs w:val="20"/>
              </w:rPr>
            </w:pPr>
            <w:r w:rsidRPr="00D067A0">
              <w:rPr>
                <w:rFonts w:ascii="Century Gothic" w:eastAsia="Century Gothic" w:hAnsi="Century Gothic" w:cs="Century Gothic"/>
                <w:i/>
                <w:iCs/>
                <w:sz w:val="20"/>
                <w:szCs w:val="20"/>
              </w:rPr>
              <w:lastRenderedPageBreak/>
              <w:t>Staff will feel supported during the early stages of transition.</w:t>
            </w:r>
          </w:p>
          <w:p w14:paraId="66A250A3" w14:textId="77777777" w:rsidR="001C5FE9" w:rsidRPr="00D067A0" w:rsidRDefault="001C5FE9" w:rsidP="00287132">
            <w:pPr>
              <w:rPr>
                <w:rFonts w:ascii="Century Gothic" w:eastAsia="Century Gothic" w:hAnsi="Century Gothic" w:cs="Century Gothic"/>
                <w:i/>
                <w:iCs/>
                <w:sz w:val="20"/>
                <w:szCs w:val="20"/>
              </w:rPr>
            </w:pPr>
          </w:p>
          <w:p w14:paraId="7BFC5D45" w14:textId="77777777" w:rsidR="001C5FE9" w:rsidRPr="00D067A0" w:rsidRDefault="001C5FE9" w:rsidP="00287132">
            <w:pPr>
              <w:rPr>
                <w:rFonts w:ascii="Century Gothic" w:eastAsia="Century Gothic" w:hAnsi="Century Gothic" w:cs="Century Gothic"/>
                <w:i/>
                <w:iCs/>
                <w:sz w:val="20"/>
                <w:szCs w:val="20"/>
              </w:rPr>
            </w:pPr>
          </w:p>
          <w:p w14:paraId="1B931B07" w14:textId="77777777" w:rsidR="001C5FE9" w:rsidRPr="00D067A0" w:rsidRDefault="001C5FE9" w:rsidP="00287132">
            <w:pPr>
              <w:rPr>
                <w:rFonts w:ascii="Century Gothic" w:eastAsia="Century Gothic" w:hAnsi="Century Gothic" w:cs="Century Gothic"/>
                <w:i/>
                <w:iCs/>
                <w:sz w:val="20"/>
                <w:szCs w:val="20"/>
              </w:rPr>
            </w:pPr>
            <w:r w:rsidRPr="00D067A0">
              <w:rPr>
                <w:rFonts w:ascii="Century Gothic" w:eastAsia="Century Gothic" w:hAnsi="Century Gothic" w:cs="Century Gothic"/>
                <w:i/>
                <w:iCs/>
                <w:sz w:val="20"/>
                <w:szCs w:val="20"/>
              </w:rPr>
              <w:t xml:space="preserve">Staff feel </w:t>
            </w:r>
            <w:r w:rsidRPr="00D067A0">
              <w:rPr>
                <w:rFonts w:ascii="Century Gothic" w:eastAsia="Century Gothic" w:hAnsi="Century Gothic" w:cs="Century Gothic"/>
                <w:b/>
                <w:bCs/>
                <w:i/>
                <w:iCs/>
                <w:sz w:val="20"/>
                <w:szCs w:val="20"/>
              </w:rPr>
              <w:t>well informed</w:t>
            </w:r>
            <w:r w:rsidRPr="00D067A0">
              <w:rPr>
                <w:rFonts w:ascii="Century Gothic" w:eastAsia="Century Gothic" w:hAnsi="Century Gothic" w:cs="Century Gothic"/>
                <w:i/>
                <w:iCs/>
                <w:sz w:val="20"/>
                <w:szCs w:val="20"/>
              </w:rPr>
              <w:t xml:space="preserve"> and confident in discussing curriculum changes with colleagues, learners and families.</w:t>
            </w:r>
          </w:p>
          <w:p w14:paraId="758091DD" w14:textId="77777777" w:rsidR="001C5FE9" w:rsidRPr="00D067A0" w:rsidRDefault="001C5FE9" w:rsidP="00287132">
            <w:pPr>
              <w:rPr>
                <w:rFonts w:ascii="Century Gothic" w:eastAsia="Century Gothic" w:hAnsi="Century Gothic" w:cs="Century Gothic"/>
                <w:i/>
                <w:iCs/>
                <w:sz w:val="20"/>
                <w:szCs w:val="20"/>
              </w:rPr>
            </w:pPr>
          </w:p>
          <w:p w14:paraId="6068BF92" w14:textId="77777777" w:rsidR="001C5FE9" w:rsidRPr="00D067A0" w:rsidRDefault="001C5FE9" w:rsidP="00287132">
            <w:pPr>
              <w:rPr>
                <w:rFonts w:ascii="Century Gothic" w:eastAsia="Century Gothic" w:hAnsi="Century Gothic" w:cs="Century Gothic"/>
                <w:i/>
                <w:iCs/>
                <w:sz w:val="20"/>
                <w:szCs w:val="20"/>
              </w:rPr>
            </w:pPr>
            <w:r w:rsidRPr="00D067A0">
              <w:rPr>
                <w:rFonts w:ascii="Century Gothic" w:eastAsia="Century Gothic" w:hAnsi="Century Gothic" w:cs="Century Gothic"/>
                <w:i/>
                <w:iCs/>
                <w:sz w:val="20"/>
                <w:szCs w:val="20"/>
              </w:rPr>
              <w:lastRenderedPageBreak/>
              <w:t>Parents and stakeholders will better understand Scotland’s curriculum and the future changes.</w:t>
            </w:r>
          </w:p>
        </w:tc>
        <w:tc>
          <w:tcPr>
            <w:tcW w:w="1179" w:type="dxa"/>
            <w:shd w:val="clear" w:color="auto" w:fill="FFFFFF" w:themeFill="background1"/>
          </w:tcPr>
          <w:p w14:paraId="2D8A40A5"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lastRenderedPageBreak/>
              <w:t xml:space="preserve">Central digital </w:t>
            </w:r>
            <w:proofErr w:type="spellStart"/>
            <w:r w:rsidRPr="00D067A0">
              <w:rPr>
                <w:rFonts w:ascii="Century Gothic" w:hAnsi="Century Gothic" w:cs="Arial"/>
                <w:sz w:val="16"/>
                <w:szCs w:val="16"/>
              </w:rPr>
              <w:t>padlet</w:t>
            </w:r>
            <w:proofErr w:type="spellEnd"/>
          </w:p>
          <w:p w14:paraId="2BDED668" w14:textId="77777777" w:rsidR="001C5FE9" w:rsidRPr="00D067A0" w:rsidRDefault="001C5FE9" w:rsidP="00287132">
            <w:pPr>
              <w:rPr>
                <w:rFonts w:ascii="Century Gothic" w:hAnsi="Century Gothic" w:cs="Arial"/>
                <w:sz w:val="16"/>
                <w:szCs w:val="16"/>
              </w:rPr>
            </w:pPr>
          </w:p>
          <w:p w14:paraId="1ED40CCE"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Exemplars and professional learning materials</w:t>
            </w:r>
          </w:p>
          <w:p w14:paraId="47FBF714" w14:textId="77777777" w:rsidR="001C5FE9" w:rsidRPr="00D067A0" w:rsidRDefault="001C5FE9" w:rsidP="00287132">
            <w:pPr>
              <w:rPr>
                <w:rFonts w:ascii="Century Gothic" w:hAnsi="Century Gothic" w:cs="Arial"/>
                <w:sz w:val="16"/>
                <w:szCs w:val="16"/>
              </w:rPr>
            </w:pPr>
          </w:p>
          <w:p w14:paraId="2842959B" w14:textId="77777777" w:rsidR="001C5FE9" w:rsidRPr="00D067A0" w:rsidRDefault="001C5FE9" w:rsidP="00287132">
            <w:pPr>
              <w:rPr>
                <w:rFonts w:ascii="Century Gothic" w:hAnsi="Century Gothic" w:cs="Arial"/>
                <w:sz w:val="16"/>
                <w:szCs w:val="16"/>
              </w:rPr>
            </w:pPr>
          </w:p>
          <w:p w14:paraId="1D721EE5"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Schools preferred media platforms</w:t>
            </w:r>
          </w:p>
        </w:tc>
        <w:tc>
          <w:tcPr>
            <w:tcW w:w="1146" w:type="dxa"/>
            <w:shd w:val="clear" w:color="auto" w:fill="FFFFFF" w:themeFill="background1"/>
          </w:tcPr>
          <w:p w14:paraId="3E180AE3" w14:textId="77777777" w:rsidR="001C5FE9" w:rsidRPr="00D067A0" w:rsidRDefault="001C5FE9" w:rsidP="00287132">
            <w:pPr>
              <w:rPr>
                <w:rFonts w:ascii="Century Gothic" w:hAnsi="Century Gothic" w:cs="Arial"/>
                <w:b/>
                <w:bCs/>
                <w:sz w:val="16"/>
                <w:szCs w:val="16"/>
              </w:rPr>
            </w:pPr>
            <w:r w:rsidRPr="00D067A0">
              <w:rPr>
                <w:rFonts w:ascii="Century Gothic" w:hAnsi="Century Gothic" w:cs="Arial"/>
                <w:sz w:val="16"/>
                <w:szCs w:val="16"/>
              </w:rPr>
              <w:t>Analytics from shared online space (comments, resources, access to the toolkit and materials</w:t>
            </w:r>
          </w:p>
        </w:tc>
        <w:tc>
          <w:tcPr>
            <w:tcW w:w="5997" w:type="dxa"/>
            <w:shd w:val="clear" w:color="auto" w:fill="FFFFFF" w:themeFill="background1"/>
          </w:tcPr>
          <w:p w14:paraId="3B667C2F"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June 2027</w:t>
            </w:r>
          </w:p>
          <w:p w14:paraId="65B6E91E" w14:textId="77777777" w:rsidR="001C5FE9" w:rsidRPr="00D067A0" w:rsidRDefault="001C5FE9" w:rsidP="00287132">
            <w:pPr>
              <w:rPr>
                <w:rFonts w:ascii="Century Gothic" w:hAnsi="Century Gothic" w:cs="Arial"/>
                <w:sz w:val="16"/>
                <w:szCs w:val="16"/>
              </w:rPr>
            </w:pPr>
          </w:p>
          <w:p w14:paraId="351A2021" w14:textId="77777777" w:rsidR="001C5FE9" w:rsidRPr="00D067A0" w:rsidRDefault="001C5FE9" w:rsidP="00287132">
            <w:pPr>
              <w:rPr>
                <w:rFonts w:ascii="Century Gothic" w:hAnsi="Century Gothic" w:cs="Arial"/>
                <w:sz w:val="16"/>
                <w:szCs w:val="16"/>
              </w:rPr>
            </w:pPr>
          </w:p>
          <w:p w14:paraId="464F71F9" w14:textId="77777777" w:rsidR="001C5FE9" w:rsidRPr="00D067A0" w:rsidRDefault="001C5FE9" w:rsidP="00287132">
            <w:pPr>
              <w:rPr>
                <w:rFonts w:ascii="Century Gothic" w:hAnsi="Century Gothic" w:cs="Arial"/>
                <w:sz w:val="16"/>
                <w:szCs w:val="16"/>
              </w:rPr>
            </w:pPr>
          </w:p>
          <w:p w14:paraId="70D42B15" w14:textId="77777777" w:rsidR="001C5FE9" w:rsidRPr="00D067A0" w:rsidRDefault="001C5FE9" w:rsidP="00287132">
            <w:pPr>
              <w:rPr>
                <w:rFonts w:ascii="Century Gothic" w:hAnsi="Century Gothic" w:cs="Arial"/>
                <w:sz w:val="16"/>
                <w:szCs w:val="16"/>
              </w:rPr>
            </w:pPr>
          </w:p>
          <w:p w14:paraId="1685A55D" w14:textId="77777777" w:rsidR="001C5FE9" w:rsidRPr="00D067A0" w:rsidRDefault="001C5FE9" w:rsidP="00287132">
            <w:pPr>
              <w:rPr>
                <w:rFonts w:ascii="Century Gothic" w:hAnsi="Century Gothic" w:cs="Arial"/>
                <w:sz w:val="16"/>
                <w:szCs w:val="16"/>
              </w:rPr>
            </w:pPr>
          </w:p>
          <w:p w14:paraId="2025A772"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May 2027</w:t>
            </w:r>
          </w:p>
          <w:p w14:paraId="5F957EE7" w14:textId="77777777" w:rsidR="001C5FE9" w:rsidRPr="00D067A0" w:rsidRDefault="001C5FE9" w:rsidP="00287132">
            <w:pPr>
              <w:rPr>
                <w:rFonts w:ascii="Century Gothic" w:hAnsi="Century Gothic" w:cs="Arial"/>
                <w:sz w:val="16"/>
                <w:szCs w:val="16"/>
              </w:rPr>
            </w:pPr>
          </w:p>
          <w:p w14:paraId="0532507E" w14:textId="77777777" w:rsidR="001C5FE9" w:rsidRPr="00D067A0" w:rsidRDefault="001C5FE9" w:rsidP="00287132">
            <w:pPr>
              <w:rPr>
                <w:rFonts w:ascii="Century Gothic" w:hAnsi="Century Gothic" w:cs="Arial"/>
                <w:sz w:val="16"/>
                <w:szCs w:val="16"/>
              </w:rPr>
            </w:pPr>
          </w:p>
          <w:p w14:paraId="7646ACD0" w14:textId="77777777" w:rsidR="001C5FE9" w:rsidRPr="00D067A0" w:rsidRDefault="001C5FE9" w:rsidP="00287132">
            <w:pPr>
              <w:rPr>
                <w:rFonts w:ascii="Century Gothic" w:hAnsi="Century Gothic" w:cs="Arial"/>
                <w:sz w:val="16"/>
                <w:szCs w:val="16"/>
              </w:rPr>
            </w:pPr>
          </w:p>
          <w:p w14:paraId="1060ACDD"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December 2026</w:t>
            </w:r>
          </w:p>
          <w:p w14:paraId="67D45327" w14:textId="77777777" w:rsidR="001C5FE9" w:rsidRPr="00D067A0" w:rsidRDefault="001C5FE9" w:rsidP="00287132">
            <w:pPr>
              <w:rPr>
                <w:rFonts w:ascii="Century Gothic" w:hAnsi="Century Gothic" w:cs="Arial"/>
                <w:sz w:val="16"/>
                <w:szCs w:val="16"/>
              </w:rPr>
            </w:pPr>
          </w:p>
          <w:p w14:paraId="5786FA33" w14:textId="77777777" w:rsidR="001C5FE9" w:rsidRPr="00D067A0" w:rsidRDefault="001C5FE9" w:rsidP="00287132">
            <w:pPr>
              <w:rPr>
                <w:rFonts w:ascii="Century Gothic" w:hAnsi="Century Gothic" w:cs="Arial"/>
                <w:sz w:val="16"/>
                <w:szCs w:val="16"/>
              </w:rPr>
            </w:pPr>
          </w:p>
          <w:p w14:paraId="70395A1B" w14:textId="77777777" w:rsidR="001C5FE9" w:rsidRPr="00D067A0" w:rsidRDefault="001C5FE9" w:rsidP="00287132">
            <w:pPr>
              <w:rPr>
                <w:rFonts w:ascii="Century Gothic" w:hAnsi="Century Gothic" w:cs="Arial"/>
                <w:sz w:val="16"/>
                <w:szCs w:val="16"/>
              </w:rPr>
            </w:pPr>
          </w:p>
          <w:p w14:paraId="6342A702" w14:textId="77777777" w:rsidR="001C5FE9" w:rsidRPr="00D067A0" w:rsidRDefault="001C5FE9" w:rsidP="00287132">
            <w:pPr>
              <w:rPr>
                <w:rFonts w:ascii="Century Gothic" w:hAnsi="Century Gothic" w:cs="Arial"/>
                <w:sz w:val="16"/>
                <w:szCs w:val="16"/>
              </w:rPr>
            </w:pPr>
          </w:p>
          <w:p w14:paraId="0F0DD278" w14:textId="77777777" w:rsidR="001C5FE9" w:rsidRPr="00D067A0" w:rsidRDefault="001C5FE9" w:rsidP="00287132">
            <w:pPr>
              <w:rPr>
                <w:rFonts w:ascii="Century Gothic" w:hAnsi="Century Gothic" w:cs="Arial"/>
                <w:b/>
                <w:bCs/>
                <w:sz w:val="16"/>
                <w:szCs w:val="16"/>
              </w:rPr>
            </w:pPr>
            <w:r w:rsidRPr="00D067A0">
              <w:rPr>
                <w:rFonts w:ascii="Century Gothic" w:hAnsi="Century Gothic" w:cs="Arial"/>
                <w:sz w:val="16"/>
                <w:szCs w:val="16"/>
              </w:rPr>
              <w:t>June 2027</w:t>
            </w:r>
          </w:p>
        </w:tc>
      </w:tr>
      <w:tr w:rsidR="001C5FE9" w:rsidRPr="00D067A0" w14:paraId="325252AF" w14:textId="77777777" w:rsidTr="001C5FE9">
        <w:trPr>
          <w:trHeight w:val="3383"/>
        </w:trPr>
        <w:tc>
          <w:tcPr>
            <w:tcW w:w="1753" w:type="dxa"/>
            <w:shd w:val="clear" w:color="auto" w:fill="FFFFFF" w:themeFill="background1"/>
          </w:tcPr>
          <w:p w14:paraId="36E21B69" w14:textId="77777777" w:rsidR="001C5FE9" w:rsidRPr="00D067A0" w:rsidRDefault="001C5FE9" w:rsidP="00287132">
            <w:pPr>
              <w:rPr>
                <w:rFonts w:ascii="Century Gothic" w:hAnsi="Century Gothic"/>
                <w:i/>
                <w:iCs/>
                <w:sz w:val="20"/>
                <w:szCs w:val="20"/>
              </w:rPr>
            </w:pPr>
            <w:r w:rsidRPr="00D067A0">
              <w:rPr>
                <w:rFonts w:ascii="Century Gothic" w:hAnsi="Century Gothic"/>
                <w:i/>
                <w:iCs/>
                <w:sz w:val="20"/>
                <w:szCs w:val="20"/>
              </w:rPr>
              <w:lastRenderedPageBreak/>
              <w:t xml:space="preserve">To establish an understanding of a </w:t>
            </w:r>
            <w:r w:rsidRPr="00D067A0">
              <w:rPr>
                <w:rFonts w:ascii="Century Gothic" w:hAnsi="Century Gothic"/>
                <w:b/>
                <w:bCs/>
                <w:i/>
                <w:iCs/>
                <w:sz w:val="20"/>
                <w:szCs w:val="20"/>
              </w:rPr>
              <w:t>concept-based curriculum</w:t>
            </w:r>
            <w:r w:rsidRPr="00D067A0">
              <w:rPr>
                <w:rFonts w:ascii="Century Gothic" w:hAnsi="Century Gothic"/>
                <w:i/>
                <w:iCs/>
                <w:sz w:val="20"/>
                <w:szCs w:val="20"/>
              </w:rPr>
              <w:t xml:space="preserve"> and to introduce the </w:t>
            </w:r>
            <w:r w:rsidRPr="00D067A0">
              <w:rPr>
                <w:rFonts w:ascii="Century Gothic" w:hAnsi="Century Gothic"/>
                <w:b/>
                <w:bCs/>
                <w:i/>
                <w:iCs/>
                <w:sz w:val="20"/>
                <w:szCs w:val="20"/>
              </w:rPr>
              <w:t>Know-Do-Understand model</w:t>
            </w:r>
            <w:r w:rsidRPr="00D067A0">
              <w:rPr>
                <w:rFonts w:ascii="Century Gothic" w:hAnsi="Century Gothic"/>
                <w:i/>
                <w:iCs/>
                <w:sz w:val="20"/>
                <w:szCs w:val="20"/>
              </w:rPr>
              <w:t xml:space="preserve">. </w:t>
            </w:r>
          </w:p>
          <w:p w14:paraId="1B425DDE" w14:textId="77777777" w:rsidR="001C5FE9" w:rsidRPr="00D067A0" w:rsidRDefault="001C5FE9" w:rsidP="00287132">
            <w:pPr>
              <w:rPr>
                <w:rFonts w:ascii="Century Gothic" w:hAnsi="Century Gothic"/>
                <w:i/>
                <w:iCs/>
                <w:sz w:val="20"/>
                <w:szCs w:val="20"/>
              </w:rPr>
            </w:pPr>
          </w:p>
        </w:tc>
        <w:tc>
          <w:tcPr>
            <w:tcW w:w="2482" w:type="dxa"/>
            <w:shd w:val="clear" w:color="auto" w:fill="FFFFFF" w:themeFill="background1"/>
          </w:tcPr>
          <w:p w14:paraId="5C17D581" w14:textId="77777777" w:rsidR="001C5FE9" w:rsidRPr="00D067A0" w:rsidRDefault="001C5FE9" w:rsidP="001C5FE9">
            <w:pPr>
              <w:pStyle w:val="NormalWeb"/>
              <w:numPr>
                <w:ilvl w:val="0"/>
                <w:numId w:val="16"/>
              </w:numPr>
              <w:spacing w:before="0" w:beforeAutospacing="0" w:after="0" w:afterAutospacing="0"/>
              <w:ind w:left="681"/>
              <w:rPr>
                <w:rStyle w:val="Strong"/>
                <w:rFonts w:ascii="Century Gothic" w:eastAsia="Century Gothic" w:hAnsi="Century Gothic" w:cs="Century Gothic"/>
                <w:b w:val="0"/>
                <w:bCs w:val="0"/>
                <w:i/>
                <w:iCs/>
                <w:sz w:val="20"/>
                <w:szCs w:val="20"/>
              </w:rPr>
            </w:pPr>
            <w:r w:rsidRPr="00D067A0">
              <w:rPr>
                <w:rStyle w:val="Strong"/>
                <w:rFonts w:ascii="Century Gothic" w:eastAsia="Century Gothic" w:hAnsi="Century Gothic" w:cs="Century Gothic"/>
                <w:sz w:val="20"/>
                <w:szCs w:val="20"/>
              </w:rPr>
              <w:t>‘</w:t>
            </w:r>
            <w:r w:rsidRPr="00D067A0">
              <w:rPr>
                <w:rStyle w:val="Strong"/>
                <w:rFonts w:ascii="Century Gothic" w:eastAsia="Century Gothic" w:hAnsi="Century Gothic" w:cs="Century Gothic"/>
                <w:i/>
                <w:iCs/>
                <w:sz w:val="20"/>
                <w:szCs w:val="20"/>
              </w:rPr>
              <w:t xml:space="preserve">Curriculum of Hope’ </w:t>
            </w:r>
            <w:r w:rsidRPr="00D067A0">
              <w:rPr>
                <w:rStyle w:val="Strong"/>
                <w:rFonts w:ascii="Century Gothic" w:eastAsia="Century Gothic" w:hAnsi="Century Gothic" w:cs="Century Gothic"/>
                <w:sz w:val="20"/>
                <w:szCs w:val="20"/>
              </w:rPr>
              <w:t xml:space="preserve">professional reading distributed during the ‘Train-the-Trainer' session </w:t>
            </w:r>
            <w:proofErr w:type="spellStart"/>
            <w:r w:rsidRPr="00D067A0">
              <w:rPr>
                <w:rStyle w:val="Strong"/>
                <w:rFonts w:ascii="Century Gothic" w:eastAsia="Century Gothic" w:hAnsi="Century Gothic" w:cs="Century Gothic"/>
                <w:sz w:val="20"/>
                <w:szCs w:val="20"/>
              </w:rPr>
              <w:t>fo</w:t>
            </w:r>
            <w:proofErr w:type="spellEnd"/>
            <w:r w:rsidRPr="00D067A0">
              <w:rPr>
                <w:rStyle w:val="Strong"/>
                <w:rFonts w:ascii="Century Gothic" w:eastAsia="Century Gothic" w:hAnsi="Century Gothic" w:cs="Century Gothic"/>
                <w:sz w:val="20"/>
                <w:szCs w:val="20"/>
              </w:rPr>
              <w:t xml:space="preserve"> key leads.</w:t>
            </w:r>
          </w:p>
          <w:p w14:paraId="1966971F" w14:textId="77777777" w:rsidR="001C5FE9" w:rsidRPr="00D067A0" w:rsidRDefault="001C5FE9" w:rsidP="00287132">
            <w:pPr>
              <w:pStyle w:val="NormalWeb"/>
              <w:spacing w:before="0" w:beforeAutospacing="0" w:after="0" w:afterAutospacing="0"/>
              <w:ind w:left="681"/>
              <w:rPr>
                <w:rStyle w:val="Strong"/>
                <w:rFonts w:ascii="Century Gothic" w:eastAsia="Century Gothic" w:hAnsi="Century Gothic" w:cs="Century Gothic"/>
                <w:b w:val="0"/>
                <w:bCs w:val="0"/>
                <w:i/>
                <w:iCs/>
                <w:sz w:val="20"/>
                <w:szCs w:val="20"/>
              </w:rPr>
            </w:pPr>
          </w:p>
          <w:p w14:paraId="0FC05143" w14:textId="77777777" w:rsidR="001C5FE9" w:rsidRPr="00D067A0" w:rsidRDefault="001C5FE9" w:rsidP="001C5FE9">
            <w:pPr>
              <w:pStyle w:val="NormalWeb"/>
              <w:numPr>
                <w:ilvl w:val="0"/>
                <w:numId w:val="16"/>
              </w:numPr>
              <w:spacing w:before="0" w:beforeAutospacing="0" w:after="0" w:afterAutospacing="0"/>
              <w:ind w:left="681"/>
              <w:rPr>
                <w:rStyle w:val="Strong"/>
                <w:rFonts w:ascii="Century Gothic" w:eastAsia="Century Gothic" w:hAnsi="Century Gothic" w:cs="Century Gothic"/>
                <w:b w:val="0"/>
                <w:bCs w:val="0"/>
                <w:sz w:val="20"/>
                <w:szCs w:val="20"/>
              </w:rPr>
            </w:pPr>
            <w:r w:rsidRPr="00D067A0">
              <w:rPr>
                <w:rStyle w:val="Strong"/>
                <w:rFonts w:ascii="Century Gothic" w:eastAsia="Century Gothic" w:hAnsi="Century Gothic" w:cs="Century Gothic"/>
                <w:sz w:val="20"/>
                <w:szCs w:val="20"/>
              </w:rPr>
              <w:t xml:space="preserve">Values from the ‘Curriculum of Hope’ text shared with all staff during twilight </w:t>
            </w:r>
            <w:proofErr w:type="gramStart"/>
            <w:r w:rsidRPr="00D067A0">
              <w:rPr>
                <w:rStyle w:val="Strong"/>
                <w:rFonts w:ascii="Century Gothic" w:eastAsia="Century Gothic" w:hAnsi="Century Gothic" w:cs="Century Gothic"/>
                <w:sz w:val="20"/>
                <w:szCs w:val="20"/>
              </w:rPr>
              <w:t>sessions .</w:t>
            </w:r>
            <w:proofErr w:type="gramEnd"/>
          </w:p>
          <w:p w14:paraId="5FFA3860" w14:textId="77777777" w:rsidR="001C5FE9" w:rsidRPr="00D067A0" w:rsidRDefault="001C5FE9" w:rsidP="00287132">
            <w:pPr>
              <w:pStyle w:val="ListParagraph"/>
              <w:rPr>
                <w:rStyle w:val="Strong"/>
                <w:rFonts w:ascii="Century Gothic" w:eastAsia="Century Gothic" w:hAnsi="Century Gothic" w:cs="Century Gothic"/>
                <w:b w:val="0"/>
                <w:bCs w:val="0"/>
                <w:sz w:val="20"/>
                <w:szCs w:val="20"/>
              </w:rPr>
            </w:pPr>
          </w:p>
          <w:p w14:paraId="1D51AE31" w14:textId="77777777" w:rsidR="001C5FE9" w:rsidRPr="00D067A0" w:rsidRDefault="001C5FE9" w:rsidP="00287132">
            <w:pPr>
              <w:pStyle w:val="NormalWeb"/>
              <w:spacing w:before="0" w:beforeAutospacing="0" w:after="0" w:afterAutospacing="0"/>
              <w:ind w:left="681"/>
              <w:rPr>
                <w:rStyle w:val="Strong"/>
                <w:rFonts w:ascii="Century Gothic" w:eastAsia="Century Gothic" w:hAnsi="Century Gothic" w:cs="Century Gothic"/>
                <w:b w:val="0"/>
                <w:bCs w:val="0"/>
                <w:sz w:val="20"/>
                <w:szCs w:val="20"/>
              </w:rPr>
            </w:pPr>
          </w:p>
          <w:p w14:paraId="6194562E" w14:textId="77777777" w:rsidR="001C5FE9" w:rsidRPr="00D067A0" w:rsidRDefault="001C5FE9" w:rsidP="001C5FE9">
            <w:pPr>
              <w:pStyle w:val="NormalWeb"/>
              <w:numPr>
                <w:ilvl w:val="0"/>
                <w:numId w:val="16"/>
              </w:numPr>
              <w:spacing w:before="0" w:beforeAutospacing="0" w:after="0" w:afterAutospacing="0"/>
              <w:ind w:left="681"/>
              <w:rPr>
                <w:rStyle w:val="Strong"/>
                <w:rFonts w:ascii="Century Gothic" w:eastAsia="Century Gothic" w:hAnsi="Century Gothic" w:cs="Century Gothic"/>
                <w:b w:val="0"/>
                <w:bCs w:val="0"/>
                <w:sz w:val="20"/>
                <w:szCs w:val="20"/>
              </w:rPr>
            </w:pPr>
            <w:r w:rsidRPr="00D067A0">
              <w:rPr>
                <w:rStyle w:val="Strong"/>
                <w:rFonts w:ascii="Century Gothic" w:eastAsia="Century Gothic" w:hAnsi="Century Gothic" w:cs="Century Gothic"/>
                <w:sz w:val="20"/>
                <w:szCs w:val="20"/>
              </w:rPr>
              <w:t>Key leads to gather staff feedback at the beginning of the first twilight.</w:t>
            </w:r>
          </w:p>
          <w:p w14:paraId="12BB0E63" w14:textId="77777777" w:rsidR="001C5FE9" w:rsidRPr="00D067A0" w:rsidRDefault="001C5FE9" w:rsidP="00287132">
            <w:pPr>
              <w:pStyle w:val="NormalWeb"/>
              <w:spacing w:before="0" w:beforeAutospacing="0" w:after="0" w:afterAutospacing="0"/>
              <w:ind w:left="681"/>
              <w:rPr>
                <w:rStyle w:val="Strong"/>
                <w:rFonts w:ascii="Century Gothic" w:eastAsia="Century Gothic" w:hAnsi="Century Gothic" w:cs="Century Gothic"/>
                <w:b w:val="0"/>
                <w:bCs w:val="0"/>
                <w:sz w:val="20"/>
                <w:szCs w:val="20"/>
              </w:rPr>
            </w:pPr>
          </w:p>
          <w:p w14:paraId="2D23A01E" w14:textId="77777777" w:rsidR="001C5FE9" w:rsidRPr="00D067A0" w:rsidRDefault="001C5FE9" w:rsidP="001C5FE9">
            <w:pPr>
              <w:pStyle w:val="NormalWeb"/>
              <w:numPr>
                <w:ilvl w:val="0"/>
                <w:numId w:val="16"/>
              </w:numPr>
              <w:spacing w:before="0" w:beforeAutospacing="0" w:after="0" w:afterAutospacing="0"/>
              <w:ind w:left="681"/>
              <w:rPr>
                <w:rStyle w:val="Strong"/>
                <w:rFonts w:ascii="Century Gothic" w:eastAsia="Century Gothic" w:hAnsi="Century Gothic" w:cs="Century Gothic"/>
              </w:rPr>
            </w:pPr>
            <w:r w:rsidRPr="00D067A0">
              <w:rPr>
                <w:rStyle w:val="Strong"/>
                <w:rFonts w:ascii="Century Gothic" w:eastAsia="Century Gothic" w:hAnsi="Century Gothic" w:cs="Century Gothic"/>
                <w:sz w:val="20"/>
                <w:szCs w:val="20"/>
              </w:rPr>
              <w:t>Key leads to repeat the staff survey at the end of the second twilight to gauge progress.</w:t>
            </w:r>
          </w:p>
          <w:p w14:paraId="4AC2628F" w14:textId="77777777" w:rsidR="001C5FE9" w:rsidRPr="00D067A0" w:rsidRDefault="001C5FE9" w:rsidP="00287132">
            <w:pPr>
              <w:pStyle w:val="NormalWeb"/>
              <w:spacing w:before="0" w:beforeAutospacing="0" w:after="0" w:afterAutospacing="0"/>
              <w:jc w:val="both"/>
              <w:rPr>
                <w:rFonts w:ascii="Century Gothic" w:eastAsia="Century Gothic" w:hAnsi="Century Gothic" w:cs="Century Gothic"/>
                <w:b/>
                <w:bCs/>
              </w:rPr>
            </w:pPr>
          </w:p>
        </w:tc>
        <w:tc>
          <w:tcPr>
            <w:tcW w:w="1755" w:type="dxa"/>
            <w:shd w:val="clear" w:color="auto" w:fill="FFFFFF" w:themeFill="background1"/>
          </w:tcPr>
          <w:p w14:paraId="1E4BE29D" w14:textId="77777777" w:rsidR="001C5FE9" w:rsidRPr="00D067A0" w:rsidRDefault="001C5FE9" w:rsidP="00287132">
            <w:pPr>
              <w:rPr>
                <w:rFonts w:ascii="Century Gothic" w:eastAsia="Century Gothic" w:hAnsi="Century Gothic" w:cs="Century Gothic"/>
                <w:i/>
                <w:iCs/>
                <w:sz w:val="20"/>
                <w:szCs w:val="20"/>
              </w:rPr>
            </w:pPr>
            <w:r w:rsidRPr="00D067A0">
              <w:rPr>
                <w:rFonts w:ascii="Century Gothic" w:eastAsia="Century Gothic" w:hAnsi="Century Gothic" w:cs="Century Gothic"/>
                <w:i/>
                <w:iCs/>
                <w:sz w:val="20"/>
                <w:szCs w:val="20"/>
              </w:rPr>
              <w:t xml:space="preserve">All staff understand the principles of a concept-based curriculum. </w:t>
            </w:r>
          </w:p>
          <w:p w14:paraId="604172A1" w14:textId="77777777" w:rsidR="001C5FE9" w:rsidRPr="00D067A0" w:rsidRDefault="001C5FE9" w:rsidP="00287132">
            <w:pPr>
              <w:rPr>
                <w:rFonts w:ascii="Century Gothic" w:eastAsia="Century Gothic" w:hAnsi="Century Gothic" w:cs="Century Gothic"/>
                <w:i/>
                <w:iCs/>
                <w:sz w:val="20"/>
                <w:szCs w:val="20"/>
              </w:rPr>
            </w:pPr>
          </w:p>
          <w:p w14:paraId="49D78346" w14:textId="77777777" w:rsidR="001C5FE9" w:rsidRPr="00D067A0" w:rsidRDefault="001C5FE9" w:rsidP="00287132">
            <w:pPr>
              <w:rPr>
                <w:rFonts w:ascii="Century Gothic" w:eastAsia="Century Gothic" w:hAnsi="Century Gothic" w:cs="Century Gothic"/>
                <w:i/>
                <w:iCs/>
                <w:sz w:val="20"/>
                <w:szCs w:val="20"/>
              </w:rPr>
            </w:pPr>
          </w:p>
          <w:p w14:paraId="6BD3E6C6" w14:textId="77777777" w:rsidR="001C5FE9" w:rsidRPr="00D067A0" w:rsidRDefault="001C5FE9" w:rsidP="00287132">
            <w:pPr>
              <w:rPr>
                <w:rFonts w:ascii="Century Gothic" w:eastAsia="Century Gothic" w:hAnsi="Century Gothic" w:cs="Century Gothic"/>
                <w:i/>
                <w:iCs/>
                <w:sz w:val="20"/>
                <w:szCs w:val="20"/>
              </w:rPr>
            </w:pPr>
          </w:p>
          <w:p w14:paraId="3B492BAC" w14:textId="77777777" w:rsidR="001C5FE9" w:rsidRPr="00D067A0" w:rsidRDefault="001C5FE9" w:rsidP="00287132">
            <w:pPr>
              <w:rPr>
                <w:rFonts w:ascii="Century Gothic" w:eastAsia="Century Gothic" w:hAnsi="Century Gothic" w:cs="Century Gothic"/>
                <w:i/>
                <w:iCs/>
                <w:sz w:val="20"/>
                <w:szCs w:val="20"/>
              </w:rPr>
            </w:pPr>
          </w:p>
          <w:p w14:paraId="011D3523" w14:textId="77777777" w:rsidR="001C5FE9" w:rsidRPr="00D067A0" w:rsidRDefault="001C5FE9" w:rsidP="00287132">
            <w:pPr>
              <w:rPr>
                <w:rFonts w:ascii="Century Gothic" w:eastAsia="Century Gothic" w:hAnsi="Century Gothic" w:cs="Century Gothic"/>
                <w:i/>
                <w:iCs/>
                <w:sz w:val="20"/>
                <w:szCs w:val="20"/>
              </w:rPr>
            </w:pPr>
            <w:r w:rsidRPr="00D067A0">
              <w:rPr>
                <w:rFonts w:ascii="Century Gothic" w:eastAsia="Century Gothic" w:hAnsi="Century Gothic" w:cs="Century Gothic"/>
                <w:i/>
                <w:iCs/>
                <w:sz w:val="20"/>
                <w:szCs w:val="20"/>
              </w:rPr>
              <w:t xml:space="preserve">All staff will have had opportunities to engage with the values and principles of ‘A Curriculum of Hope’. </w:t>
            </w:r>
          </w:p>
          <w:p w14:paraId="588C3669" w14:textId="77777777" w:rsidR="001C5FE9" w:rsidRPr="00D067A0" w:rsidRDefault="001C5FE9" w:rsidP="00287132">
            <w:pPr>
              <w:rPr>
                <w:rFonts w:ascii="Century Gothic" w:eastAsia="Century Gothic" w:hAnsi="Century Gothic" w:cs="Century Gothic"/>
                <w:i/>
                <w:iCs/>
                <w:sz w:val="20"/>
                <w:szCs w:val="20"/>
              </w:rPr>
            </w:pPr>
          </w:p>
        </w:tc>
        <w:tc>
          <w:tcPr>
            <w:tcW w:w="1179" w:type="dxa"/>
            <w:shd w:val="clear" w:color="auto" w:fill="FFFFFF" w:themeFill="background1"/>
          </w:tcPr>
          <w:p w14:paraId="16104AEA"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‘A Curriculum of Hope’ professional reading</w:t>
            </w:r>
          </w:p>
          <w:p w14:paraId="0A16C01D" w14:textId="77777777" w:rsidR="001C5FE9" w:rsidRPr="00D067A0" w:rsidRDefault="001C5FE9" w:rsidP="00287132">
            <w:pPr>
              <w:rPr>
                <w:rFonts w:ascii="Century Gothic" w:hAnsi="Century Gothic" w:cs="Arial"/>
                <w:sz w:val="16"/>
                <w:szCs w:val="16"/>
              </w:rPr>
            </w:pPr>
          </w:p>
          <w:p w14:paraId="25D4C87E"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Microsoft form for twilight</w:t>
            </w:r>
          </w:p>
          <w:p w14:paraId="6F1C46D6" w14:textId="77777777" w:rsidR="001C5FE9" w:rsidRPr="00D067A0" w:rsidRDefault="001C5FE9" w:rsidP="00287132">
            <w:pPr>
              <w:rPr>
                <w:rFonts w:ascii="Century Gothic" w:hAnsi="Century Gothic" w:cs="Arial"/>
                <w:sz w:val="16"/>
                <w:szCs w:val="16"/>
              </w:rPr>
            </w:pPr>
          </w:p>
        </w:tc>
        <w:tc>
          <w:tcPr>
            <w:tcW w:w="1146" w:type="dxa"/>
            <w:shd w:val="clear" w:color="auto" w:fill="FFFFFF" w:themeFill="background1"/>
          </w:tcPr>
          <w:p w14:paraId="2AD6815F"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Pre/Post Survey Data</w:t>
            </w:r>
          </w:p>
        </w:tc>
        <w:tc>
          <w:tcPr>
            <w:tcW w:w="5997" w:type="dxa"/>
            <w:shd w:val="clear" w:color="auto" w:fill="FFFFFF" w:themeFill="background1"/>
          </w:tcPr>
          <w:p w14:paraId="022DD648"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October 2026</w:t>
            </w:r>
          </w:p>
          <w:p w14:paraId="3382478C" w14:textId="77777777" w:rsidR="001C5FE9" w:rsidRPr="00D067A0" w:rsidRDefault="001C5FE9" w:rsidP="00287132">
            <w:pPr>
              <w:rPr>
                <w:rFonts w:ascii="Century Gothic" w:hAnsi="Century Gothic" w:cs="Arial"/>
                <w:sz w:val="16"/>
                <w:szCs w:val="16"/>
              </w:rPr>
            </w:pPr>
          </w:p>
          <w:p w14:paraId="27FF92F7" w14:textId="77777777" w:rsidR="001C5FE9" w:rsidRPr="00D067A0" w:rsidRDefault="001C5FE9" w:rsidP="00287132">
            <w:pPr>
              <w:rPr>
                <w:rFonts w:ascii="Century Gothic" w:hAnsi="Century Gothic" w:cs="Arial"/>
                <w:sz w:val="16"/>
                <w:szCs w:val="16"/>
              </w:rPr>
            </w:pPr>
          </w:p>
          <w:p w14:paraId="12B5D4B1" w14:textId="77777777" w:rsidR="001C5FE9" w:rsidRPr="00D067A0" w:rsidRDefault="001C5FE9" w:rsidP="00287132">
            <w:pPr>
              <w:rPr>
                <w:rFonts w:ascii="Century Gothic" w:hAnsi="Century Gothic" w:cs="Arial"/>
                <w:sz w:val="16"/>
                <w:szCs w:val="16"/>
              </w:rPr>
            </w:pPr>
          </w:p>
          <w:p w14:paraId="64AD3E4D" w14:textId="77777777" w:rsidR="001C5FE9" w:rsidRPr="00D067A0" w:rsidRDefault="001C5FE9" w:rsidP="00287132">
            <w:pPr>
              <w:rPr>
                <w:rFonts w:ascii="Century Gothic" w:hAnsi="Century Gothic" w:cs="Arial"/>
                <w:sz w:val="16"/>
                <w:szCs w:val="16"/>
              </w:rPr>
            </w:pPr>
          </w:p>
          <w:p w14:paraId="653BEC0F" w14:textId="77777777" w:rsidR="001C5FE9" w:rsidRPr="00D067A0" w:rsidRDefault="001C5FE9" w:rsidP="00287132">
            <w:pPr>
              <w:rPr>
                <w:rFonts w:ascii="Century Gothic" w:hAnsi="Century Gothic" w:cs="Arial"/>
                <w:sz w:val="16"/>
                <w:szCs w:val="16"/>
              </w:rPr>
            </w:pPr>
          </w:p>
          <w:p w14:paraId="46DBDE5B" w14:textId="77777777" w:rsidR="001C5FE9" w:rsidRPr="00D067A0" w:rsidRDefault="001C5FE9" w:rsidP="00287132">
            <w:pPr>
              <w:rPr>
                <w:rFonts w:ascii="Century Gothic" w:hAnsi="Century Gothic" w:cs="Arial"/>
                <w:sz w:val="16"/>
                <w:szCs w:val="16"/>
              </w:rPr>
            </w:pPr>
          </w:p>
          <w:p w14:paraId="7BEE19E7" w14:textId="77777777" w:rsidR="001C5FE9" w:rsidRPr="00D067A0" w:rsidRDefault="001C5FE9" w:rsidP="00287132">
            <w:pPr>
              <w:rPr>
                <w:rFonts w:ascii="Century Gothic" w:hAnsi="Century Gothic" w:cs="Arial"/>
                <w:sz w:val="16"/>
                <w:szCs w:val="16"/>
              </w:rPr>
            </w:pPr>
          </w:p>
          <w:p w14:paraId="7864B2BE" w14:textId="77777777" w:rsidR="001C5FE9" w:rsidRPr="00D067A0" w:rsidRDefault="001C5FE9" w:rsidP="00287132">
            <w:pPr>
              <w:rPr>
                <w:rFonts w:ascii="Century Gothic" w:hAnsi="Century Gothic" w:cs="Arial"/>
                <w:sz w:val="16"/>
                <w:szCs w:val="16"/>
              </w:rPr>
            </w:pPr>
          </w:p>
          <w:p w14:paraId="4A2A1EBB" w14:textId="77777777" w:rsidR="001C5FE9" w:rsidRPr="00D067A0" w:rsidRDefault="001C5FE9" w:rsidP="00287132">
            <w:pPr>
              <w:rPr>
                <w:rFonts w:ascii="Century Gothic" w:hAnsi="Century Gothic" w:cs="Arial"/>
                <w:sz w:val="16"/>
                <w:szCs w:val="16"/>
              </w:rPr>
            </w:pPr>
          </w:p>
          <w:p w14:paraId="4CE9C193" w14:textId="77777777" w:rsidR="001C5FE9" w:rsidRPr="00D067A0" w:rsidRDefault="001C5FE9" w:rsidP="00287132">
            <w:pPr>
              <w:rPr>
                <w:rFonts w:ascii="Century Gothic" w:hAnsi="Century Gothic" w:cs="Arial"/>
                <w:sz w:val="16"/>
                <w:szCs w:val="16"/>
              </w:rPr>
            </w:pPr>
          </w:p>
          <w:p w14:paraId="3EB415D8" w14:textId="77777777" w:rsidR="001C5FE9" w:rsidRPr="00D067A0" w:rsidRDefault="001C5FE9" w:rsidP="00287132">
            <w:pPr>
              <w:rPr>
                <w:rFonts w:ascii="Century Gothic" w:hAnsi="Century Gothic" w:cs="Arial"/>
                <w:sz w:val="16"/>
                <w:szCs w:val="16"/>
              </w:rPr>
            </w:pPr>
          </w:p>
          <w:p w14:paraId="1DB6D976" w14:textId="77777777" w:rsidR="001C5FE9" w:rsidRPr="00D067A0" w:rsidRDefault="001C5FE9" w:rsidP="00287132">
            <w:pPr>
              <w:rPr>
                <w:rFonts w:ascii="Century Gothic" w:hAnsi="Century Gothic" w:cs="Arial"/>
                <w:sz w:val="16"/>
                <w:szCs w:val="16"/>
              </w:rPr>
            </w:pPr>
          </w:p>
          <w:p w14:paraId="0AC13D1E" w14:textId="77777777" w:rsidR="001C5FE9" w:rsidRPr="00D067A0" w:rsidRDefault="001C5FE9" w:rsidP="00287132">
            <w:pPr>
              <w:rPr>
                <w:rFonts w:ascii="Century Gothic" w:hAnsi="Century Gothic" w:cs="Arial"/>
                <w:sz w:val="16"/>
                <w:szCs w:val="16"/>
              </w:rPr>
            </w:pPr>
            <w:r w:rsidRPr="00D067A0">
              <w:rPr>
                <w:rFonts w:ascii="Century Gothic" w:hAnsi="Century Gothic" w:cs="Arial"/>
                <w:sz w:val="16"/>
                <w:szCs w:val="16"/>
              </w:rPr>
              <w:t>February 2027</w:t>
            </w:r>
          </w:p>
        </w:tc>
      </w:tr>
    </w:tbl>
    <w:p w14:paraId="462162D2" w14:textId="77777777" w:rsidR="001C5FE9" w:rsidRPr="00D067A0" w:rsidRDefault="001C5FE9" w:rsidP="00905C6B">
      <w:pPr>
        <w:tabs>
          <w:tab w:val="left" w:pos="5347"/>
        </w:tabs>
        <w:rPr>
          <w:rFonts w:ascii="Century Gothic" w:hAnsi="Century Gothic"/>
          <w:sz w:val="48"/>
          <w:szCs w:val="48"/>
        </w:rPr>
      </w:pPr>
    </w:p>
    <w:p w14:paraId="3A52C50C" w14:textId="77777777" w:rsidR="004C676D" w:rsidRPr="00D067A0" w:rsidRDefault="004C676D" w:rsidP="004C676D">
      <w:pPr>
        <w:tabs>
          <w:tab w:val="right" w:pos="13958"/>
        </w:tabs>
        <w:rPr>
          <w:rFonts w:ascii="Century Gothic" w:hAnsi="Century Gothic"/>
          <w:color w:val="00B050"/>
          <w:sz w:val="16"/>
          <w:szCs w:val="16"/>
        </w:rPr>
      </w:pPr>
    </w:p>
    <w:tbl>
      <w:tblPr>
        <w:tblStyle w:val="TableGrid"/>
        <w:tblpPr w:leftFromText="180" w:rightFromText="180" w:vertAnchor="text" w:tblpY="1"/>
        <w:tblOverlap w:val="never"/>
        <w:tblW w:w="0" w:type="auto"/>
        <w:tblLook w:val="04A0" w:firstRow="1" w:lastRow="0" w:firstColumn="1" w:lastColumn="0" w:noHBand="0" w:noVBand="1"/>
      </w:tblPr>
      <w:tblGrid>
        <w:gridCol w:w="1625"/>
        <w:gridCol w:w="2300"/>
        <w:gridCol w:w="2020"/>
        <w:gridCol w:w="1511"/>
        <w:gridCol w:w="3457"/>
        <w:gridCol w:w="1668"/>
        <w:gridCol w:w="1367"/>
      </w:tblGrid>
      <w:tr w:rsidR="004C676D" w:rsidRPr="00D067A0" w14:paraId="5FFCE818" w14:textId="77777777" w:rsidTr="002D0AAE">
        <w:tc>
          <w:tcPr>
            <w:tcW w:w="13948" w:type="dxa"/>
            <w:gridSpan w:val="7"/>
            <w:shd w:val="clear" w:color="auto" w:fill="B3E5A1" w:themeFill="accent6" w:themeFillTint="66"/>
          </w:tcPr>
          <w:p w14:paraId="145E2645" w14:textId="77777777" w:rsidR="004C676D" w:rsidRPr="00D067A0" w:rsidRDefault="004C676D" w:rsidP="002D0AAE">
            <w:pPr>
              <w:tabs>
                <w:tab w:val="right" w:pos="13958"/>
              </w:tabs>
              <w:rPr>
                <w:rFonts w:ascii="Century Gothic" w:hAnsi="Century Gothic"/>
                <w:b/>
                <w:bCs/>
                <w:sz w:val="20"/>
                <w:szCs w:val="20"/>
                <w:u w:val="single"/>
              </w:rPr>
            </w:pPr>
            <w:r w:rsidRPr="00D067A0">
              <w:rPr>
                <w:rFonts w:ascii="Century Gothic" w:hAnsi="Century Gothic"/>
                <w:b/>
                <w:bCs/>
                <w:sz w:val="20"/>
                <w:szCs w:val="20"/>
                <w:u w:val="single"/>
              </w:rPr>
              <w:t>Priority 1: 2.2 The Curriculum</w:t>
            </w:r>
          </w:p>
          <w:p w14:paraId="7AEECE6C"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Links to South Ayrshire: Live, work, Learn</w:t>
            </w:r>
          </w:p>
          <w:p w14:paraId="36720FA1"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Links to Children’s Services Plan: Included</w:t>
            </w:r>
          </w:p>
          <w:p w14:paraId="50CE59D8"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Links to Education Services Plan: Outstanding learning, teaching and assessment / developing our curriculum</w:t>
            </w:r>
          </w:p>
          <w:p w14:paraId="1759A2D1"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Links to National Improvement Framework: Improvement in attainment/ Closing the gap between most and least disadvantaged</w:t>
            </w:r>
          </w:p>
          <w:p w14:paraId="64C7DC41" w14:textId="77777777" w:rsidR="004C676D" w:rsidRPr="00D067A0" w:rsidRDefault="004C676D" w:rsidP="002D0AAE">
            <w:pPr>
              <w:tabs>
                <w:tab w:val="right" w:pos="13958"/>
              </w:tabs>
              <w:rPr>
                <w:rFonts w:ascii="Century Gothic" w:hAnsi="Century Gothic"/>
                <w:sz w:val="20"/>
                <w:szCs w:val="20"/>
              </w:rPr>
            </w:pPr>
          </w:p>
          <w:p w14:paraId="62598985" w14:textId="736A9F14"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 xml:space="preserve">In 2026/27 we will focus of Curriculum Design </w:t>
            </w:r>
          </w:p>
          <w:p w14:paraId="1FFDA057" w14:textId="77777777" w:rsidR="004C676D" w:rsidRPr="00D067A0" w:rsidRDefault="004C676D" w:rsidP="002D0AAE">
            <w:pPr>
              <w:tabs>
                <w:tab w:val="right" w:pos="13958"/>
              </w:tabs>
              <w:rPr>
                <w:rFonts w:ascii="Century Gothic" w:hAnsi="Century Gothic"/>
                <w:sz w:val="20"/>
                <w:szCs w:val="20"/>
              </w:rPr>
            </w:pPr>
          </w:p>
        </w:tc>
      </w:tr>
      <w:tr w:rsidR="00D067A0" w:rsidRPr="00D067A0" w14:paraId="0B407AEA" w14:textId="77777777" w:rsidTr="004225C8">
        <w:tc>
          <w:tcPr>
            <w:tcW w:w="1625" w:type="dxa"/>
            <w:shd w:val="clear" w:color="auto" w:fill="B3E5A1" w:themeFill="accent6" w:themeFillTint="66"/>
          </w:tcPr>
          <w:p w14:paraId="0460CD4B"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Strategic Aims</w:t>
            </w:r>
          </w:p>
        </w:tc>
        <w:tc>
          <w:tcPr>
            <w:tcW w:w="2300" w:type="dxa"/>
            <w:shd w:val="clear" w:color="auto" w:fill="B3E5A1" w:themeFill="accent6" w:themeFillTint="66"/>
          </w:tcPr>
          <w:p w14:paraId="10B0714B" w14:textId="77777777" w:rsidR="004C676D" w:rsidRPr="00D067A0" w:rsidRDefault="004C676D" w:rsidP="002D0AAE">
            <w:pPr>
              <w:tabs>
                <w:tab w:val="right" w:pos="13958"/>
              </w:tabs>
              <w:rPr>
                <w:rFonts w:ascii="Century Gothic" w:hAnsi="Century Gothic"/>
                <w:sz w:val="20"/>
                <w:szCs w:val="20"/>
                <w:highlight w:val="red"/>
              </w:rPr>
            </w:pPr>
            <w:r w:rsidRPr="00D067A0">
              <w:rPr>
                <w:rFonts w:ascii="Century Gothic" w:hAnsi="Century Gothic"/>
                <w:sz w:val="20"/>
                <w:szCs w:val="20"/>
              </w:rPr>
              <w:t xml:space="preserve">Actions </w:t>
            </w:r>
          </w:p>
        </w:tc>
        <w:tc>
          <w:tcPr>
            <w:tcW w:w="2020" w:type="dxa"/>
            <w:shd w:val="clear" w:color="auto" w:fill="B3E5A1" w:themeFill="accent6" w:themeFillTint="66"/>
          </w:tcPr>
          <w:p w14:paraId="5BF702D1"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Intended Impact</w:t>
            </w:r>
          </w:p>
        </w:tc>
        <w:tc>
          <w:tcPr>
            <w:tcW w:w="1511" w:type="dxa"/>
            <w:shd w:val="clear" w:color="auto" w:fill="B3E5A1" w:themeFill="accent6" w:themeFillTint="66"/>
          </w:tcPr>
          <w:p w14:paraId="2E33EB16"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Resources</w:t>
            </w:r>
          </w:p>
        </w:tc>
        <w:tc>
          <w:tcPr>
            <w:tcW w:w="3457" w:type="dxa"/>
            <w:shd w:val="clear" w:color="auto" w:fill="B3E5A1" w:themeFill="accent6" w:themeFillTint="66"/>
          </w:tcPr>
          <w:p w14:paraId="18CE78B2"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Measures</w:t>
            </w:r>
          </w:p>
        </w:tc>
        <w:tc>
          <w:tcPr>
            <w:tcW w:w="1668" w:type="dxa"/>
            <w:shd w:val="clear" w:color="auto" w:fill="B3E5A1" w:themeFill="accent6" w:themeFillTint="66"/>
          </w:tcPr>
          <w:p w14:paraId="43F90600"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Key Personnel</w:t>
            </w:r>
          </w:p>
        </w:tc>
        <w:tc>
          <w:tcPr>
            <w:tcW w:w="1367" w:type="dxa"/>
            <w:shd w:val="clear" w:color="auto" w:fill="B3E5A1" w:themeFill="accent6" w:themeFillTint="66"/>
          </w:tcPr>
          <w:p w14:paraId="436816D3"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Completion Date</w:t>
            </w:r>
          </w:p>
        </w:tc>
      </w:tr>
      <w:tr w:rsidR="00780819" w:rsidRPr="00D067A0" w14:paraId="7423CB0C" w14:textId="77777777" w:rsidTr="004225C8">
        <w:tc>
          <w:tcPr>
            <w:tcW w:w="1625" w:type="dxa"/>
          </w:tcPr>
          <w:p w14:paraId="2AE0F417"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Implement approaches to profiling that enhance young people's self-awareness as learners and support them in recognising and developing skills for learning, life, and work.</w:t>
            </w:r>
          </w:p>
          <w:p w14:paraId="1300F2AC" w14:textId="77777777" w:rsidR="004C676D" w:rsidRPr="00D067A0" w:rsidRDefault="004C676D" w:rsidP="002D0AAE">
            <w:pPr>
              <w:tabs>
                <w:tab w:val="right" w:pos="13958"/>
              </w:tabs>
              <w:rPr>
                <w:rFonts w:ascii="Century Gothic" w:hAnsi="Century Gothic"/>
                <w:sz w:val="20"/>
                <w:szCs w:val="20"/>
              </w:rPr>
            </w:pPr>
          </w:p>
          <w:p w14:paraId="266A5B92" w14:textId="77777777" w:rsidR="004C676D" w:rsidRPr="00D067A0" w:rsidRDefault="004C676D" w:rsidP="002D0AAE">
            <w:pPr>
              <w:tabs>
                <w:tab w:val="right" w:pos="13958"/>
              </w:tabs>
              <w:rPr>
                <w:rFonts w:ascii="Century Gothic" w:hAnsi="Century Gothic"/>
                <w:sz w:val="20"/>
                <w:szCs w:val="20"/>
              </w:rPr>
            </w:pPr>
          </w:p>
          <w:p w14:paraId="5947B486" w14:textId="77777777" w:rsidR="004C676D" w:rsidRPr="00D067A0" w:rsidRDefault="004C676D" w:rsidP="002D0AAE">
            <w:pPr>
              <w:tabs>
                <w:tab w:val="right" w:pos="13958"/>
              </w:tabs>
              <w:rPr>
                <w:rFonts w:ascii="Century Gothic" w:hAnsi="Century Gothic"/>
                <w:sz w:val="20"/>
                <w:szCs w:val="20"/>
              </w:rPr>
            </w:pPr>
          </w:p>
          <w:p w14:paraId="2EE55345" w14:textId="77777777" w:rsidR="004C676D" w:rsidRPr="00D067A0" w:rsidRDefault="004C676D" w:rsidP="002D0AAE">
            <w:pPr>
              <w:tabs>
                <w:tab w:val="right" w:pos="13958"/>
              </w:tabs>
              <w:rPr>
                <w:rFonts w:ascii="Century Gothic" w:hAnsi="Century Gothic"/>
                <w:sz w:val="20"/>
                <w:szCs w:val="20"/>
              </w:rPr>
            </w:pPr>
          </w:p>
          <w:p w14:paraId="2EB848B2" w14:textId="77777777" w:rsidR="004C676D" w:rsidRPr="00D067A0" w:rsidRDefault="004C676D" w:rsidP="002D0AAE">
            <w:pPr>
              <w:tabs>
                <w:tab w:val="right" w:pos="13958"/>
              </w:tabs>
              <w:rPr>
                <w:rFonts w:ascii="Century Gothic" w:hAnsi="Century Gothic"/>
                <w:sz w:val="20"/>
                <w:szCs w:val="20"/>
              </w:rPr>
            </w:pPr>
          </w:p>
        </w:tc>
        <w:tc>
          <w:tcPr>
            <w:tcW w:w="2300" w:type="dxa"/>
          </w:tcPr>
          <w:p w14:paraId="6EC9AB34" w14:textId="386C60B6"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 xml:space="preserve">Create </w:t>
            </w:r>
            <w:r w:rsidR="00CE7063" w:rsidRPr="00D067A0">
              <w:rPr>
                <w:rFonts w:ascii="Century Gothic" w:hAnsi="Century Gothic"/>
                <w:sz w:val="20"/>
                <w:szCs w:val="20"/>
              </w:rPr>
              <w:t xml:space="preserve">‘Magic Moment’ </w:t>
            </w:r>
            <w:r w:rsidRPr="00D067A0">
              <w:rPr>
                <w:rFonts w:ascii="Century Gothic" w:hAnsi="Century Gothic"/>
                <w:sz w:val="20"/>
                <w:szCs w:val="20"/>
              </w:rPr>
              <w:t>time within timetables and group children – no more than 8 to an individual teacher</w:t>
            </w:r>
            <w:r w:rsidR="00CE7063" w:rsidRPr="00D067A0">
              <w:rPr>
                <w:rFonts w:ascii="Century Gothic" w:hAnsi="Century Gothic"/>
                <w:sz w:val="20"/>
                <w:szCs w:val="20"/>
              </w:rPr>
              <w:t>.</w:t>
            </w:r>
          </w:p>
          <w:p w14:paraId="49B9E23A" w14:textId="77777777" w:rsidR="004C676D" w:rsidRPr="00D067A0" w:rsidRDefault="004C676D" w:rsidP="002D0AAE">
            <w:pPr>
              <w:tabs>
                <w:tab w:val="right" w:pos="13958"/>
              </w:tabs>
              <w:rPr>
                <w:rFonts w:ascii="Century Gothic" w:hAnsi="Century Gothic"/>
                <w:sz w:val="20"/>
                <w:szCs w:val="20"/>
              </w:rPr>
            </w:pPr>
          </w:p>
          <w:p w14:paraId="7B289A1E"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Encourage students to create and regularly update their Personal Learning Plans, reflecting on their strengths, areas for improvement, and goals.</w:t>
            </w:r>
          </w:p>
          <w:p w14:paraId="5FAD62F0" w14:textId="77777777" w:rsidR="004C676D" w:rsidRPr="00D067A0" w:rsidRDefault="004C676D" w:rsidP="002D0AAE">
            <w:pPr>
              <w:tabs>
                <w:tab w:val="right" w:pos="13958"/>
              </w:tabs>
              <w:rPr>
                <w:rFonts w:ascii="Century Gothic" w:hAnsi="Century Gothic"/>
                <w:sz w:val="20"/>
                <w:szCs w:val="20"/>
              </w:rPr>
            </w:pPr>
          </w:p>
          <w:p w14:paraId="19B97CB6"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Use PLPs to track progress and set actionable steps for skill development.</w:t>
            </w:r>
          </w:p>
          <w:p w14:paraId="7BF21EB1" w14:textId="77777777" w:rsidR="004C676D" w:rsidRPr="00D067A0" w:rsidRDefault="004C676D" w:rsidP="002D0AAE">
            <w:pPr>
              <w:tabs>
                <w:tab w:val="right" w:pos="13958"/>
              </w:tabs>
              <w:rPr>
                <w:rFonts w:ascii="Century Gothic" w:hAnsi="Century Gothic"/>
                <w:sz w:val="20"/>
                <w:szCs w:val="20"/>
              </w:rPr>
            </w:pPr>
          </w:p>
          <w:p w14:paraId="12905E92"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 xml:space="preserve">Implement reflective journaling where </w:t>
            </w:r>
            <w:r w:rsidRPr="00D067A0">
              <w:rPr>
                <w:rFonts w:ascii="Century Gothic" w:hAnsi="Century Gothic"/>
                <w:sz w:val="20"/>
                <w:szCs w:val="20"/>
              </w:rPr>
              <w:lastRenderedPageBreak/>
              <w:t>students can document their learning experiences, challenges, and achievements.</w:t>
            </w:r>
          </w:p>
          <w:p w14:paraId="4788BAAA"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Regular reflection sessions to help students articulate their learning journey and recognise their skills.</w:t>
            </w:r>
          </w:p>
          <w:p w14:paraId="636DEB5D"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Conduct skills mapping exercises where students identify and map out the skills they have acquired through various activities, both inside and outside the classroom.</w:t>
            </w:r>
          </w:p>
          <w:p w14:paraId="0AEB464D"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Use tools and resources from "My World of Work" to help students understand how their skills align with different career paths.</w:t>
            </w:r>
          </w:p>
          <w:p w14:paraId="7EF4A095" w14:textId="77777777" w:rsidR="004C676D" w:rsidRPr="00D067A0" w:rsidRDefault="004C676D" w:rsidP="002D0AAE">
            <w:pPr>
              <w:tabs>
                <w:tab w:val="right" w:pos="13958"/>
              </w:tabs>
              <w:rPr>
                <w:rFonts w:ascii="Century Gothic" w:hAnsi="Century Gothic"/>
                <w:sz w:val="20"/>
                <w:szCs w:val="20"/>
              </w:rPr>
            </w:pPr>
          </w:p>
          <w:p w14:paraId="09C15F34"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Facilitate regular career conversations.</w:t>
            </w:r>
          </w:p>
          <w:p w14:paraId="5A6E1718" w14:textId="77777777" w:rsidR="004C676D" w:rsidRPr="00D067A0" w:rsidRDefault="004C676D" w:rsidP="002D0AAE">
            <w:pPr>
              <w:tabs>
                <w:tab w:val="right" w:pos="13958"/>
              </w:tabs>
              <w:rPr>
                <w:rFonts w:ascii="Century Gothic" w:hAnsi="Century Gothic"/>
                <w:sz w:val="20"/>
                <w:szCs w:val="20"/>
              </w:rPr>
            </w:pPr>
          </w:p>
          <w:p w14:paraId="541BF9F8" w14:textId="35003369"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 xml:space="preserve">Utilise "My World of Work" to explore </w:t>
            </w:r>
            <w:r w:rsidRPr="00D067A0">
              <w:rPr>
                <w:rFonts w:ascii="Century Gothic" w:hAnsi="Century Gothic"/>
                <w:sz w:val="20"/>
                <w:szCs w:val="20"/>
              </w:rPr>
              <w:lastRenderedPageBreak/>
              <w:t>different career options, understand the skills required.</w:t>
            </w:r>
          </w:p>
          <w:p w14:paraId="50518D3D"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Organise workshops focused on skills for learning, life, and work.</w:t>
            </w:r>
          </w:p>
          <w:p w14:paraId="63A43772" w14:textId="53479FD6"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Use "My World of Work" resources to provide insights into various industries and the skills needed for su</w:t>
            </w:r>
            <w:r w:rsidR="00072EAB" w:rsidRPr="00D067A0">
              <w:rPr>
                <w:rFonts w:ascii="Century Gothic" w:hAnsi="Century Gothic"/>
                <w:sz w:val="20"/>
                <w:szCs w:val="20"/>
              </w:rPr>
              <w:t>ccess</w:t>
            </w:r>
          </w:p>
          <w:p w14:paraId="2DF00BE6"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 xml:space="preserve"> </w:t>
            </w:r>
          </w:p>
        </w:tc>
        <w:tc>
          <w:tcPr>
            <w:tcW w:w="2020" w:type="dxa"/>
          </w:tcPr>
          <w:p w14:paraId="6D053737"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lastRenderedPageBreak/>
              <w:t>Pupils will gain a deeper understanding of their strengths, areas for improvement, and learning styles, enabling them to become more effective and self-directed learners.</w:t>
            </w:r>
          </w:p>
          <w:p w14:paraId="7C242FD0" w14:textId="77777777" w:rsidR="004C676D" w:rsidRPr="00D067A0" w:rsidRDefault="004C676D" w:rsidP="002D0AAE">
            <w:pPr>
              <w:tabs>
                <w:tab w:val="right" w:pos="13958"/>
              </w:tabs>
              <w:rPr>
                <w:rFonts w:ascii="Century Gothic" w:hAnsi="Century Gothic"/>
                <w:sz w:val="20"/>
                <w:szCs w:val="20"/>
              </w:rPr>
            </w:pPr>
          </w:p>
          <w:p w14:paraId="134B4211"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By identifying and mapping their skills, students will be better equipped to recognise and develop essential skills for academic success, personal growth, and future careers.</w:t>
            </w:r>
          </w:p>
          <w:p w14:paraId="49323142" w14:textId="77777777" w:rsidR="004C676D" w:rsidRPr="00D067A0" w:rsidRDefault="004C676D" w:rsidP="002D0AAE">
            <w:pPr>
              <w:tabs>
                <w:tab w:val="right" w:pos="13958"/>
              </w:tabs>
              <w:rPr>
                <w:rFonts w:ascii="Century Gothic" w:hAnsi="Century Gothic"/>
                <w:sz w:val="20"/>
                <w:szCs w:val="20"/>
              </w:rPr>
            </w:pPr>
          </w:p>
          <w:p w14:paraId="25989BD4"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Utilising resources like "My World of Work," pupils will explore various career options, understand the skills required, and make informed decisions about their future paths.</w:t>
            </w:r>
          </w:p>
          <w:p w14:paraId="6A9EC83D" w14:textId="77777777" w:rsidR="004C676D" w:rsidRPr="00D067A0" w:rsidRDefault="004C676D" w:rsidP="002D0AAE">
            <w:pPr>
              <w:tabs>
                <w:tab w:val="right" w:pos="13958"/>
              </w:tabs>
              <w:rPr>
                <w:rFonts w:ascii="Century Gothic" w:hAnsi="Century Gothic"/>
                <w:sz w:val="20"/>
                <w:szCs w:val="20"/>
              </w:rPr>
            </w:pPr>
          </w:p>
          <w:p w14:paraId="6874BD26"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Personalised learning plans, reflective journals, and portfolios will foster a sense of ownership and pride in their learning journey, increasing overall engagement and motivation.</w:t>
            </w:r>
          </w:p>
          <w:p w14:paraId="618957B5" w14:textId="77777777" w:rsidR="004C676D" w:rsidRPr="00D067A0" w:rsidRDefault="004C676D" w:rsidP="002D0AAE">
            <w:pPr>
              <w:tabs>
                <w:tab w:val="right" w:pos="13958"/>
              </w:tabs>
              <w:rPr>
                <w:rFonts w:ascii="Century Gothic" w:hAnsi="Century Gothic"/>
                <w:sz w:val="20"/>
                <w:szCs w:val="20"/>
              </w:rPr>
            </w:pPr>
          </w:p>
          <w:p w14:paraId="6CF6B316"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 xml:space="preserve">With a clear understanding of their skills and goals, pupils will be better prepared to achieve academic success and navigate life challenges, leading to </w:t>
            </w:r>
            <w:r w:rsidRPr="00D067A0">
              <w:rPr>
                <w:rFonts w:ascii="Century Gothic" w:hAnsi="Century Gothic"/>
                <w:sz w:val="20"/>
                <w:szCs w:val="20"/>
              </w:rPr>
              <w:lastRenderedPageBreak/>
              <w:t>improved overall outcomes.</w:t>
            </w:r>
          </w:p>
          <w:p w14:paraId="4F414841" w14:textId="77777777" w:rsidR="004C676D" w:rsidRPr="00D067A0" w:rsidRDefault="004C676D" w:rsidP="002D0AAE">
            <w:pPr>
              <w:tabs>
                <w:tab w:val="right" w:pos="13958"/>
              </w:tabs>
              <w:rPr>
                <w:rFonts w:ascii="Century Gothic" w:hAnsi="Century Gothic"/>
                <w:sz w:val="20"/>
                <w:szCs w:val="20"/>
              </w:rPr>
            </w:pPr>
          </w:p>
          <w:p w14:paraId="167DC9CC"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By embedding these profiling approaches, we aim to create a supportive and empowering educational environment that nurtures well-rounded, confident, and capable individuals ready to succeed in learning, life, and work.</w:t>
            </w:r>
          </w:p>
        </w:tc>
        <w:tc>
          <w:tcPr>
            <w:tcW w:w="1511" w:type="dxa"/>
          </w:tcPr>
          <w:p w14:paraId="72B344F6"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lastRenderedPageBreak/>
              <w:t>My World of Work Profiles P5-7</w:t>
            </w:r>
          </w:p>
          <w:p w14:paraId="626997DD" w14:textId="77777777" w:rsidR="004C676D" w:rsidRPr="00D067A0" w:rsidRDefault="004C676D" w:rsidP="002D0AAE">
            <w:pPr>
              <w:tabs>
                <w:tab w:val="right" w:pos="13958"/>
              </w:tabs>
              <w:rPr>
                <w:rFonts w:ascii="Century Gothic" w:hAnsi="Century Gothic"/>
                <w:sz w:val="20"/>
                <w:szCs w:val="20"/>
              </w:rPr>
            </w:pPr>
          </w:p>
          <w:p w14:paraId="07F3D4ED"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Create Personal Learning Plans for P1-P4</w:t>
            </w:r>
          </w:p>
          <w:p w14:paraId="303C4132" w14:textId="77777777" w:rsidR="004C676D" w:rsidRPr="00D067A0" w:rsidRDefault="004C676D" w:rsidP="002D0AAE">
            <w:pPr>
              <w:tabs>
                <w:tab w:val="right" w:pos="13958"/>
              </w:tabs>
              <w:rPr>
                <w:rFonts w:ascii="Century Gothic" w:hAnsi="Century Gothic"/>
                <w:sz w:val="20"/>
                <w:szCs w:val="20"/>
              </w:rPr>
            </w:pPr>
          </w:p>
          <w:p w14:paraId="129DDE61" w14:textId="77777777" w:rsidR="004C676D" w:rsidRPr="00D067A0" w:rsidRDefault="004C676D" w:rsidP="002D0AAE">
            <w:pPr>
              <w:tabs>
                <w:tab w:val="right" w:pos="13958"/>
              </w:tabs>
              <w:rPr>
                <w:rFonts w:ascii="Century Gothic" w:hAnsi="Century Gothic"/>
                <w:sz w:val="20"/>
                <w:szCs w:val="20"/>
              </w:rPr>
            </w:pPr>
          </w:p>
        </w:tc>
        <w:tc>
          <w:tcPr>
            <w:tcW w:w="3457" w:type="dxa"/>
          </w:tcPr>
          <w:p w14:paraId="4D68E017"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Conduct surveys to gather pupils self-reported data on their self-awareness, skill recognition, and career readiness.</w:t>
            </w:r>
          </w:p>
          <w:p w14:paraId="4B69BCAE" w14:textId="77777777" w:rsidR="004C676D" w:rsidRPr="00D067A0" w:rsidRDefault="004C676D" w:rsidP="002D0AAE">
            <w:pPr>
              <w:tabs>
                <w:tab w:val="right" w:pos="13958"/>
              </w:tabs>
              <w:rPr>
                <w:rFonts w:ascii="Century Gothic" w:hAnsi="Century Gothic"/>
                <w:sz w:val="20"/>
                <w:szCs w:val="20"/>
              </w:rPr>
            </w:pPr>
          </w:p>
          <w:p w14:paraId="32782F63"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Review pupils’ reflective journals and portfolios to track their progress in self-awareness and skill development over time.</w:t>
            </w:r>
          </w:p>
          <w:p w14:paraId="47BEAA14"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Assess the quality and depth of reflections to gauge pupils' understanding and growth.</w:t>
            </w:r>
          </w:p>
          <w:p w14:paraId="788F952F" w14:textId="77777777" w:rsidR="004C676D" w:rsidRPr="00D067A0" w:rsidRDefault="004C676D" w:rsidP="002D0AAE">
            <w:pPr>
              <w:tabs>
                <w:tab w:val="right" w:pos="13958"/>
              </w:tabs>
              <w:rPr>
                <w:rFonts w:ascii="Century Gothic" w:hAnsi="Century Gothic"/>
                <w:sz w:val="20"/>
                <w:szCs w:val="20"/>
              </w:rPr>
            </w:pPr>
          </w:p>
          <w:p w14:paraId="375B16B3"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Monitor the completion and updates of PLPs to ensure students are actively engaging in the process.</w:t>
            </w:r>
          </w:p>
          <w:p w14:paraId="3C8296C9"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Evaluate the goals set and achieved by pupils to measure their progress.</w:t>
            </w:r>
          </w:p>
          <w:p w14:paraId="78DF7AFA" w14:textId="77777777" w:rsidR="004C676D" w:rsidRPr="00D067A0" w:rsidRDefault="004C676D" w:rsidP="002D0AAE">
            <w:pPr>
              <w:tabs>
                <w:tab w:val="right" w:pos="13958"/>
              </w:tabs>
              <w:rPr>
                <w:rFonts w:ascii="Century Gothic" w:hAnsi="Century Gothic"/>
                <w:sz w:val="20"/>
                <w:szCs w:val="20"/>
              </w:rPr>
            </w:pPr>
          </w:p>
          <w:p w14:paraId="307DC07B"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 xml:space="preserve">Analyse changes in academic performance and engagement </w:t>
            </w:r>
            <w:r w:rsidRPr="00D067A0">
              <w:rPr>
                <w:rFonts w:ascii="Century Gothic" w:hAnsi="Century Gothic"/>
                <w:sz w:val="20"/>
                <w:szCs w:val="20"/>
              </w:rPr>
              <w:lastRenderedPageBreak/>
              <w:t>as indicators of the effectiveness of profiling approaches.</w:t>
            </w:r>
          </w:p>
          <w:p w14:paraId="634E0BAB"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Compare grades, attendance, and participation rates before and after implementation.</w:t>
            </w:r>
          </w:p>
          <w:p w14:paraId="442288EB" w14:textId="77777777" w:rsidR="004C676D" w:rsidRPr="00D067A0" w:rsidRDefault="004C676D" w:rsidP="002D0AAE">
            <w:pPr>
              <w:tabs>
                <w:tab w:val="right" w:pos="13958"/>
              </w:tabs>
              <w:rPr>
                <w:rFonts w:ascii="Century Gothic" w:hAnsi="Century Gothic"/>
                <w:sz w:val="20"/>
                <w:szCs w:val="20"/>
              </w:rPr>
            </w:pPr>
          </w:p>
          <w:p w14:paraId="7BEB8B7D"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Use pre- and post-assessments to measure improvements in skill recognition.</w:t>
            </w:r>
          </w:p>
          <w:p w14:paraId="16533EBD" w14:textId="77777777" w:rsidR="004C676D" w:rsidRPr="00D067A0" w:rsidRDefault="004C676D" w:rsidP="002D0AAE">
            <w:pPr>
              <w:tabs>
                <w:tab w:val="right" w:pos="13958"/>
              </w:tabs>
              <w:rPr>
                <w:rFonts w:ascii="Century Gothic" w:hAnsi="Century Gothic"/>
                <w:sz w:val="20"/>
                <w:szCs w:val="20"/>
              </w:rPr>
            </w:pPr>
          </w:p>
          <w:p w14:paraId="129A83BF"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Gather feedback from parents and teachers on pupils’ development and engagement.</w:t>
            </w:r>
          </w:p>
          <w:p w14:paraId="4CBCFADF" w14:textId="77777777" w:rsidR="004C676D" w:rsidRPr="00D067A0" w:rsidRDefault="004C676D" w:rsidP="002D0AAE">
            <w:pPr>
              <w:tabs>
                <w:tab w:val="right" w:pos="13958"/>
              </w:tabs>
              <w:rPr>
                <w:rFonts w:ascii="Century Gothic" w:hAnsi="Century Gothic"/>
                <w:sz w:val="20"/>
                <w:szCs w:val="20"/>
              </w:rPr>
            </w:pPr>
          </w:p>
          <w:p w14:paraId="08F1179B" w14:textId="77777777"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Track pupils’ usage of the "My World of Work" platform to see how often they engage with the resources.</w:t>
            </w:r>
          </w:p>
          <w:p w14:paraId="24233993" w14:textId="77777777" w:rsidR="004C676D" w:rsidRPr="00D067A0" w:rsidRDefault="004C676D" w:rsidP="002D0AAE">
            <w:pPr>
              <w:tabs>
                <w:tab w:val="right" w:pos="13958"/>
              </w:tabs>
              <w:rPr>
                <w:rFonts w:ascii="Century Gothic" w:hAnsi="Century Gothic"/>
                <w:sz w:val="20"/>
                <w:szCs w:val="20"/>
              </w:rPr>
            </w:pPr>
          </w:p>
          <w:p w14:paraId="766492F1" w14:textId="77777777" w:rsidR="004C676D" w:rsidRPr="00D067A0" w:rsidRDefault="004C676D" w:rsidP="002D0AAE">
            <w:pPr>
              <w:tabs>
                <w:tab w:val="right" w:pos="13958"/>
              </w:tabs>
              <w:rPr>
                <w:rFonts w:ascii="Century Gothic" w:hAnsi="Century Gothic"/>
                <w:sz w:val="20"/>
                <w:szCs w:val="20"/>
              </w:rPr>
            </w:pPr>
          </w:p>
          <w:p w14:paraId="0B661FE4" w14:textId="77777777" w:rsidR="004C676D" w:rsidRPr="00D067A0" w:rsidRDefault="004C676D" w:rsidP="002D0AAE">
            <w:pPr>
              <w:tabs>
                <w:tab w:val="right" w:pos="13958"/>
              </w:tabs>
              <w:rPr>
                <w:rFonts w:ascii="Century Gothic" w:hAnsi="Century Gothic"/>
                <w:sz w:val="20"/>
                <w:szCs w:val="20"/>
              </w:rPr>
            </w:pPr>
          </w:p>
          <w:p w14:paraId="67E21683" w14:textId="77777777" w:rsidR="004C676D" w:rsidRPr="00D067A0" w:rsidRDefault="004C676D" w:rsidP="002D0AAE">
            <w:pPr>
              <w:tabs>
                <w:tab w:val="right" w:pos="13958"/>
              </w:tabs>
              <w:rPr>
                <w:rFonts w:ascii="Century Gothic" w:hAnsi="Century Gothic"/>
                <w:sz w:val="20"/>
                <w:szCs w:val="20"/>
              </w:rPr>
            </w:pPr>
          </w:p>
          <w:p w14:paraId="678691A1" w14:textId="77777777" w:rsidR="004C676D" w:rsidRPr="00D067A0" w:rsidRDefault="004C676D" w:rsidP="002D0AAE">
            <w:pPr>
              <w:tabs>
                <w:tab w:val="right" w:pos="13958"/>
              </w:tabs>
              <w:rPr>
                <w:rFonts w:ascii="Century Gothic" w:hAnsi="Century Gothic"/>
                <w:sz w:val="20"/>
                <w:szCs w:val="20"/>
              </w:rPr>
            </w:pPr>
          </w:p>
          <w:p w14:paraId="308DB8DD" w14:textId="77777777" w:rsidR="004C676D" w:rsidRPr="00D067A0" w:rsidRDefault="004C676D" w:rsidP="002D0AAE">
            <w:pPr>
              <w:tabs>
                <w:tab w:val="right" w:pos="13958"/>
              </w:tabs>
              <w:rPr>
                <w:rFonts w:ascii="Century Gothic" w:hAnsi="Century Gothic"/>
                <w:sz w:val="20"/>
                <w:szCs w:val="20"/>
              </w:rPr>
            </w:pPr>
          </w:p>
          <w:p w14:paraId="47F9B4ED" w14:textId="77777777" w:rsidR="004C676D" w:rsidRPr="00D067A0" w:rsidRDefault="004C676D" w:rsidP="002D0AAE">
            <w:pPr>
              <w:tabs>
                <w:tab w:val="right" w:pos="13958"/>
              </w:tabs>
              <w:rPr>
                <w:rFonts w:ascii="Century Gothic" w:hAnsi="Century Gothic"/>
                <w:sz w:val="20"/>
                <w:szCs w:val="20"/>
              </w:rPr>
            </w:pPr>
          </w:p>
          <w:p w14:paraId="11486577" w14:textId="77777777" w:rsidR="000F7DED" w:rsidRPr="00D067A0" w:rsidRDefault="000F7DED" w:rsidP="002D0AAE">
            <w:pPr>
              <w:tabs>
                <w:tab w:val="right" w:pos="13958"/>
              </w:tabs>
              <w:rPr>
                <w:rFonts w:ascii="Century Gothic" w:hAnsi="Century Gothic"/>
                <w:sz w:val="20"/>
                <w:szCs w:val="20"/>
              </w:rPr>
            </w:pPr>
          </w:p>
          <w:p w14:paraId="60B759CF" w14:textId="77777777" w:rsidR="000F7DED" w:rsidRPr="00D067A0" w:rsidRDefault="000F7DED" w:rsidP="002D0AAE">
            <w:pPr>
              <w:tabs>
                <w:tab w:val="right" w:pos="13958"/>
              </w:tabs>
              <w:rPr>
                <w:rFonts w:ascii="Century Gothic" w:hAnsi="Century Gothic"/>
                <w:sz w:val="20"/>
                <w:szCs w:val="20"/>
              </w:rPr>
            </w:pPr>
          </w:p>
          <w:p w14:paraId="3057DA17" w14:textId="77777777" w:rsidR="000F7DED" w:rsidRPr="00D067A0" w:rsidRDefault="000F7DED" w:rsidP="002D0AAE">
            <w:pPr>
              <w:tabs>
                <w:tab w:val="right" w:pos="13958"/>
              </w:tabs>
              <w:rPr>
                <w:rFonts w:ascii="Century Gothic" w:hAnsi="Century Gothic"/>
                <w:sz w:val="20"/>
                <w:szCs w:val="20"/>
              </w:rPr>
            </w:pPr>
          </w:p>
          <w:p w14:paraId="5200582A" w14:textId="77777777" w:rsidR="000F7DED" w:rsidRPr="00D067A0" w:rsidRDefault="000F7DED" w:rsidP="002D0AAE">
            <w:pPr>
              <w:tabs>
                <w:tab w:val="right" w:pos="13958"/>
              </w:tabs>
              <w:rPr>
                <w:rFonts w:ascii="Century Gothic" w:hAnsi="Century Gothic"/>
                <w:sz w:val="20"/>
                <w:szCs w:val="20"/>
              </w:rPr>
            </w:pPr>
          </w:p>
          <w:tbl>
            <w:tblPr>
              <w:tblStyle w:val="TableGrid"/>
              <w:tblW w:w="0" w:type="auto"/>
              <w:tblLook w:val="04A0" w:firstRow="1" w:lastRow="0" w:firstColumn="1" w:lastColumn="0" w:noHBand="0" w:noVBand="1"/>
            </w:tblPr>
            <w:tblGrid>
              <w:gridCol w:w="1317"/>
              <w:gridCol w:w="957"/>
              <w:gridCol w:w="957"/>
            </w:tblGrid>
            <w:tr w:rsidR="004C676D" w:rsidRPr="00D067A0" w14:paraId="13F2B5E1" w14:textId="77777777" w:rsidTr="00287132">
              <w:tc>
                <w:tcPr>
                  <w:tcW w:w="526" w:type="dxa"/>
                </w:tcPr>
                <w:p w14:paraId="519EBC3E" w14:textId="77777777" w:rsidR="004C676D" w:rsidRPr="00D067A0" w:rsidRDefault="004C676D" w:rsidP="00165081">
                  <w:pPr>
                    <w:framePr w:hSpace="180" w:wrap="around" w:vAnchor="text" w:hAnchor="text" w:y="1"/>
                    <w:tabs>
                      <w:tab w:val="right" w:pos="13958"/>
                    </w:tabs>
                    <w:suppressOverlap/>
                    <w:rPr>
                      <w:rFonts w:ascii="Century Gothic" w:hAnsi="Century Gothic"/>
                      <w:sz w:val="20"/>
                      <w:szCs w:val="20"/>
                    </w:rPr>
                  </w:pPr>
                </w:p>
              </w:tc>
              <w:tc>
                <w:tcPr>
                  <w:tcW w:w="527" w:type="dxa"/>
                </w:tcPr>
                <w:p w14:paraId="51A86FB0" w14:textId="5345C858" w:rsidR="004C676D" w:rsidRPr="00D067A0" w:rsidRDefault="004C676D" w:rsidP="00165081">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t>2</w:t>
                  </w:r>
                  <w:r w:rsidR="000F7DED" w:rsidRPr="00D067A0">
                    <w:rPr>
                      <w:rFonts w:ascii="Century Gothic" w:hAnsi="Century Gothic"/>
                      <w:sz w:val="20"/>
                      <w:szCs w:val="20"/>
                    </w:rPr>
                    <w:t>5/26</w:t>
                  </w:r>
                </w:p>
              </w:tc>
              <w:tc>
                <w:tcPr>
                  <w:tcW w:w="527" w:type="dxa"/>
                </w:tcPr>
                <w:p w14:paraId="45D1929F" w14:textId="77777777" w:rsidR="004C676D" w:rsidRPr="00D067A0" w:rsidRDefault="004C676D" w:rsidP="00165081">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t>Aim</w:t>
                  </w:r>
                </w:p>
              </w:tc>
            </w:tr>
            <w:tr w:rsidR="004C676D" w:rsidRPr="00D067A0" w14:paraId="2927CFF0" w14:textId="77777777" w:rsidTr="00287132">
              <w:tc>
                <w:tcPr>
                  <w:tcW w:w="526" w:type="dxa"/>
                </w:tcPr>
                <w:p w14:paraId="61384397" w14:textId="77777777" w:rsidR="004C676D" w:rsidRPr="00D067A0" w:rsidRDefault="004C676D" w:rsidP="00165081">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t xml:space="preserve">The information I receive about how my child is doing </w:t>
                  </w:r>
                  <w:r w:rsidRPr="00D067A0">
                    <w:rPr>
                      <w:rFonts w:ascii="Century Gothic" w:hAnsi="Century Gothic"/>
                      <w:sz w:val="20"/>
                      <w:szCs w:val="20"/>
                    </w:rPr>
                    <w:lastRenderedPageBreak/>
                    <w:t>reaches me at the right time.</w:t>
                  </w:r>
                </w:p>
              </w:tc>
              <w:tc>
                <w:tcPr>
                  <w:tcW w:w="527" w:type="dxa"/>
                </w:tcPr>
                <w:p w14:paraId="4685E34D" w14:textId="7DD22849" w:rsidR="004C676D" w:rsidRPr="00D067A0" w:rsidRDefault="00780819" w:rsidP="00165081">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lastRenderedPageBreak/>
                    <w:t xml:space="preserve">78% </w:t>
                  </w:r>
                  <w:r w:rsidR="004C676D" w:rsidRPr="00D067A0">
                    <w:rPr>
                      <w:rFonts w:ascii="Century Gothic" w:hAnsi="Century Gothic"/>
                      <w:sz w:val="20"/>
                      <w:szCs w:val="20"/>
                    </w:rPr>
                    <w:t>agree or strongly agree</w:t>
                  </w:r>
                </w:p>
              </w:tc>
              <w:tc>
                <w:tcPr>
                  <w:tcW w:w="527" w:type="dxa"/>
                </w:tcPr>
                <w:p w14:paraId="196DECF2" w14:textId="0903AC2E" w:rsidR="004C676D" w:rsidRPr="00D067A0" w:rsidRDefault="0049337F" w:rsidP="00165081">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t>84</w:t>
                  </w:r>
                  <w:r w:rsidR="004C676D" w:rsidRPr="00D067A0">
                    <w:rPr>
                      <w:rFonts w:ascii="Century Gothic" w:hAnsi="Century Gothic"/>
                      <w:sz w:val="20"/>
                      <w:szCs w:val="20"/>
                    </w:rPr>
                    <w:t xml:space="preserve">% </w:t>
                  </w:r>
                  <w:proofErr w:type="gramStart"/>
                  <w:r w:rsidR="004C676D" w:rsidRPr="00D067A0">
                    <w:rPr>
                      <w:rFonts w:ascii="Century Gothic" w:hAnsi="Century Gothic"/>
                      <w:sz w:val="20"/>
                      <w:szCs w:val="20"/>
                    </w:rPr>
                    <w:t>agree  or</w:t>
                  </w:r>
                  <w:proofErr w:type="gramEnd"/>
                  <w:r w:rsidR="004C676D" w:rsidRPr="00D067A0">
                    <w:rPr>
                      <w:rFonts w:ascii="Century Gothic" w:hAnsi="Century Gothic"/>
                      <w:sz w:val="20"/>
                      <w:szCs w:val="20"/>
                    </w:rPr>
                    <w:t xml:space="preserve"> strongly agree</w:t>
                  </w:r>
                </w:p>
              </w:tc>
            </w:tr>
          </w:tbl>
          <w:p w14:paraId="5FD8D2BB" w14:textId="77777777" w:rsidR="004C676D" w:rsidRPr="00D067A0" w:rsidRDefault="004C676D" w:rsidP="002D0AAE">
            <w:pPr>
              <w:tabs>
                <w:tab w:val="right" w:pos="13958"/>
              </w:tabs>
              <w:rPr>
                <w:rFonts w:ascii="Century Gothic" w:hAnsi="Century Gothic"/>
                <w:sz w:val="20"/>
                <w:szCs w:val="20"/>
              </w:rPr>
            </w:pPr>
          </w:p>
        </w:tc>
        <w:tc>
          <w:tcPr>
            <w:tcW w:w="1668" w:type="dxa"/>
          </w:tcPr>
          <w:p w14:paraId="1C1939F6" w14:textId="77777777" w:rsidR="004C676D" w:rsidRPr="00D067A0" w:rsidRDefault="004C676D" w:rsidP="002D0AAE">
            <w:pPr>
              <w:tabs>
                <w:tab w:val="right" w:pos="13958"/>
              </w:tabs>
              <w:rPr>
                <w:rFonts w:ascii="Century Gothic" w:hAnsi="Century Gothic"/>
                <w:sz w:val="20"/>
                <w:szCs w:val="20"/>
              </w:rPr>
            </w:pPr>
            <w:proofErr w:type="spellStart"/>
            <w:r w:rsidRPr="00D067A0">
              <w:rPr>
                <w:rFonts w:ascii="Century Gothic" w:hAnsi="Century Gothic"/>
                <w:sz w:val="20"/>
                <w:szCs w:val="20"/>
              </w:rPr>
              <w:lastRenderedPageBreak/>
              <w:t>L.May</w:t>
            </w:r>
            <w:proofErr w:type="spellEnd"/>
          </w:p>
          <w:p w14:paraId="0ED146AC" w14:textId="77777777" w:rsidR="004C676D" w:rsidRPr="00D067A0" w:rsidRDefault="004C676D" w:rsidP="002D0AAE">
            <w:pPr>
              <w:tabs>
                <w:tab w:val="right" w:pos="13958"/>
              </w:tabs>
              <w:rPr>
                <w:rFonts w:ascii="Century Gothic" w:hAnsi="Century Gothic"/>
                <w:sz w:val="20"/>
                <w:szCs w:val="20"/>
              </w:rPr>
            </w:pPr>
          </w:p>
          <w:p w14:paraId="0D90DFB9" w14:textId="77777777" w:rsidR="004C676D" w:rsidRPr="00D067A0" w:rsidRDefault="004C676D" w:rsidP="002D0AAE">
            <w:pPr>
              <w:tabs>
                <w:tab w:val="right" w:pos="13958"/>
              </w:tabs>
              <w:rPr>
                <w:rFonts w:ascii="Century Gothic" w:hAnsi="Century Gothic"/>
                <w:sz w:val="20"/>
                <w:szCs w:val="20"/>
              </w:rPr>
            </w:pPr>
            <w:proofErr w:type="spellStart"/>
            <w:proofErr w:type="gramStart"/>
            <w:r w:rsidRPr="00D067A0">
              <w:rPr>
                <w:rFonts w:ascii="Century Gothic" w:hAnsi="Century Gothic"/>
                <w:sz w:val="20"/>
                <w:szCs w:val="20"/>
              </w:rPr>
              <w:t>T.McFadyen</w:t>
            </w:r>
            <w:proofErr w:type="spellEnd"/>
            <w:proofErr w:type="gramEnd"/>
          </w:p>
        </w:tc>
        <w:tc>
          <w:tcPr>
            <w:tcW w:w="1367" w:type="dxa"/>
          </w:tcPr>
          <w:p w14:paraId="09E36845" w14:textId="4C799C1B" w:rsidR="004C676D" w:rsidRPr="00D067A0" w:rsidRDefault="004C676D" w:rsidP="002D0AAE">
            <w:pPr>
              <w:tabs>
                <w:tab w:val="right" w:pos="13958"/>
              </w:tabs>
              <w:rPr>
                <w:rFonts w:ascii="Century Gothic" w:hAnsi="Century Gothic"/>
                <w:sz w:val="20"/>
                <w:szCs w:val="20"/>
              </w:rPr>
            </w:pPr>
            <w:r w:rsidRPr="00D067A0">
              <w:rPr>
                <w:rFonts w:ascii="Century Gothic" w:hAnsi="Century Gothic"/>
                <w:sz w:val="20"/>
                <w:szCs w:val="20"/>
              </w:rPr>
              <w:t>June 202</w:t>
            </w:r>
            <w:r w:rsidR="00D3684B" w:rsidRPr="00D067A0">
              <w:rPr>
                <w:rFonts w:ascii="Century Gothic" w:hAnsi="Century Gothic"/>
                <w:sz w:val="20"/>
                <w:szCs w:val="20"/>
              </w:rPr>
              <w:t>7</w:t>
            </w:r>
          </w:p>
        </w:tc>
      </w:tr>
      <w:tr w:rsidR="00AF79F7" w:rsidRPr="00D067A0" w14:paraId="251073D5" w14:textId="77777777" w:rsidTr="004225C8">
        <w:tc>
          <w:tcPr>
            <w:tcW w:w="1625" w:type="dxa"/>
          </w:tcPr>
          <w:p w14:paraId="7A8D1B85" w14:textId="37053F15" w:rsidR="00AF79F7" w:rsidRPr="00D067A0" w:rsidRDefault="00896157" w:rsidP="002D0AAE">
            <w:pPr>
              <w:tabs>
                <w:tab w:val="right" w:pos="13958"/>
              </w:tabs>
              <w:rPr>
                <w:rFonts w:ascii="Century Gothic" w:hAnsi="Century Gothic"/>
                <w:sz w:val="20"/>
                <w:szCs w:val="20"/>
              </w:rPr>
            </w:pPr>
            <w:r w:rsidRPr="00D067A0">
              <w:rPr>
                <w:rFonts w:ascii="Century Gothic" w:hAnsi="Century Gothic"/>
                <w:sz w:val="20"/>
                <w:szCs w:val="20"/>
              </w:rPr>
              <w:lastRenderedPageBreak/>
              <w:t xml:space="preserve">By June 2027, all </w:t>
            </w:r>
            <w:r w:rsidR="00D64672" w:rsidRPr="00D067A0">
              <w:rPr>
                <w:rFonts w:ascii="Century Gothic" w:hAnsi="Century Gothic"/>
                <w:sz w:val="20"/>
                <w:szCs w:val="20"/>
              </w:rPr>
              <w:t>P6 and P7</w:t>
            </w:r>
            <w:r w:rsidRPr="00D067A0">
              <w:rPr>
                <w:rFonts w:ascii="Century Gothic" w:hAnsi="Century Gothic"/>
                <w:sz w:val="20"/>
                <w:szCs w:val="20"/>
              </w:rPr>
              <w:t xml:space="preserve"> will undertake a defined Young Leader of Learning role linked to school improvement priorities</w:t>
            </w:r>
            <w:r w:rsidR="00F85FAF" w:rsidRPr="00D067A0">
              <w:rPr>
                <w:rFonts w:ascii="Century Gothic" w:hAnsi="Century Gothic"/>
                <w:sz w:val="20"/>
                <w:szCs w:val="20"/>
              </w:rPr>
              <w:t>.</w:t>
            </w:r>
          </w:p>
          <w:p w14:paraId="6597384E" w14:textId="77777777" w:rsidR="00F85FAF" w:rsidRPr="00D067A0" w:rsidRDefault="00F85FAF" w:rsidP="002D0AAE">
            <w:pPr>
              <w:tabs>
                <w:tab w:val="right" w:pos="13958"/>
              </w:tabs>
              <w:rPr>
                <w:rFonts w:ascii="Century Gothic" w:hAnsi="Century Gothic"/>
                <w:sz w:val="20"/>
                <w:szCs w:val="20"/>
              </w:rPr>
            </w:pPr>
          </w:p>
          <w:p w14:paraId="78A1F6BA" w14:textId="77777777" w:rsidR="00F85FAF" w:rsidRPr="00D067A0" w:rsidRDefault="00F85FAF" w:rsidP="002D0AAE">
            <w:pPr>
              <w:tabs>
                <w:tab w:val="right" w:pos="13958"/>
              </w:tabs>
              <w:rPr>
                <w:rFonts w:ascii="Century Gothic" w:hAnsi="Century Gothic"/>
                <w:sz w:val="20"/>
                <w:szCs w:val="20"/>
              </w:rPr>
            </w:pPr>
            <w:r w:rsidRPr="00D067A0">
              <w:rPr>
                <w:rFonts w:ascii="Century Gothic" w:hAnsi="Century Gothic"/>
                <w:sz w:val="20"/>
                <w:szCs w:val="20"/>
              </w:rPr>
              <w:t>By June 2027 almost all</w:t>
            </w:r>
            <w:r w:rsidR="00620FC0" w:rsidRPr="00D067A0">
              <w:rPr>
                <w:rFonts w:ascii="Century Gothic" w:hAnsi="Century Gothic"/>
                <w:sz w:val="20"/>
                <w:szCs w:val="20"/>
              </w:rPr>
              <w:t xml:space="preserve"> P7 pupils will demonstrate increased understanding </w:t>
            </w:r>
            <w:r w:rsidR="00620FC0" w:rsidRPr="00D067A0">
              <w:rPr>
                <w:rFonts w:ascii="Century Gothic" w:hAnsi="Century Gothic"/>
                <w:sz w:val="20"/>
                <w:szCs w:val="20"/>
              </w:rPr>
              <w:lastRenderedPageBreak/>
              <w:t>of leadership, pupil voice and HGIOS 4.</w:t>
            </w:r>
          </w:p>
          <w:p w14:paraId="5EEE1AC7" w14:textId="77777777" w:rsidR="00620FC0" w:rsidRPr="00D067A0" w:rsidRDefault="00620FC0" w:rsidP="002D0AAE">
            <w:pPr>
              <w:tabs>
                <w:tab w:val="right" w:pos="13958"/>
              </w:tabs>
              <w:rPr>
                <w:rFonts w:ascii="Century Gothic" w:hAnsi="Century Gothic"/>
                <w:sz w:val="20"/>
                <w:szCs w:val="20"/>
              </w:rPr>
            </w:pPr>
          </w:p>
          <w:p w14:paraId="1216DE86" w14:textId="10C3B5B4" w:rsidR="00620FC0" w:rsidRPr="00D067A0" w:rsidRDefault="00620FC0" w:rsidP="002D0AAE">
            <w:pPr>
              <w:tabs>
                <w:tab w:val="right" w:pos="13958"/>
              </w:tabs>
              <w:rPr>
                <w:rFonts w:ascii="Century Gothic" w:hAnsi="Century Gothic"/>
                <w:sz w:val="20"/>
                <w:szCs w:val="20"/>
              </w:rPr>
            </w:pPr>
            <w:r w:rsidRPr="00D067A0">
              <w:rPr>
                <w:rFonts w:ascii="Century Gothic" w:hAnsi="Century Gothic"/>
                <w:sz w:val="20"/>
                <w:szCs w:val="20"/>
              </w:rPr>
              <w:t>By June 2027</w:t>
            </w:r>
            <w:r w:rsidR="009257BC" w:rsidRPr="00D067A0">
              <w:rPr>
                <w:rFonts w:ascii="Century Gothic" w:hAnsi="Century Gothic"/>
                <w:sz w:val="20"/>
                <w:szCs w:val="20"/>
              </w:rPr>
              <w:t>, almost all pupils will demonstrate increased confidence in leading learning conversations and contributing to school self – evaluation.</w:t>
            </w:r>
          </w:p>
        </w:tc>
        <w:tc>
          <w:tcPr>
            <w:tcW w:w="2300" w:type="dxa"/>
          </w:tcPr>
          <w:p w14:paraId="25037714" w14:textId="77777777" w:rsidR="00AF79F7" w:rsidRPr="00D067A0" w:rsidRDefault="009257BC" w:rsidP="002D0AAE">
            <w:pPr>
              <w:tabs>
                <w:tab w:val="right" w:pos="13958"/>
              </w:tabs>
              <w:rPr>
                <w:rFonts w:ascii="Century Gothic" w:hAnsi="Century Gothic"/>
                <w:sz w:val="20"/>
                <w:szCs w:val="20"/>
              </w:rPr>
            </w:pPr>
            <w:r w:rsidRPr="00D067A0">
              <w:rPr>
                <w:rFonts w:ascii="Century Gothic" w:hAnsi="Century Gothic"/>
                <w:sz w:val="20"/>
                <w:szCs w:val="20"/>
              </w:rPr>
              <w:lastRenderedPageBreak/>
              <w:t xml:space="preserve">Provide professional learning for staff on the Young Leaders of Learning programme and pupil lead </w:t>
            </w:r>
            <w:proofErr w:type="spellStart"/>
            <w:r w:rsidRPr="00D067A0">
              <w:rPr>
                <w:rFonts w:ascii="Century Gothic" w:hAnsi="Century Gothic"/>
                <w:sz w:val="20"/>
                <w:szCs w:val="20"/>
              </w:rPr>
              <w:t>self evaluation</w:t>
            </w:r>
            <w:proofErr w:type="spellEnd"/>
            <w:r w:rsidRPr="00D067A0">
              <w:rPr>
                <w:rFonts w:ascii="Century Gothic" w:hAnsi="Century Gothic"/>
                <w:sz w:val="20"/>
                <w:szCs w:val="20"/>
              </w:rPr>
              <w:t>.</w:t>
            </w:r>
          </w:p>
          <w:p w14:paraId="317C82E7" w14:textId="77777777" w:rsidR="009257BC" w:rsidRPr="00D067A0" w:rsidRDefault="009257BC" w:rsidP="002D0AAE">
            <w:pPr>
              <w:tabs>
                <w:tab w:val="right" w:pos="13958"/>
              </w:tabs>
              <w:rPr>
                <w:rFonts w:ascii="Century Gothic" w:hAnsi="Century Gothic"/>
                <w:sz w:val="20"/>
                <w:szCs w:val="20"/>
              </w:rPr>
            </w:pPr>
          </w:p>
          <w:p w14:paraId="4FE81155" w14:textId="77777777" w:rsidR="009257BC" w:rsidRPr="00D067A0" w:rsidRDefault="009257BC" w:rsidP="002D0AAE">
            <w:pPr>
              <w:tabs>
                <w:tab w:val="right" w:pos="13958"/>
              </w:tabs>
              <w:rPr>
                <w:rFonts w:ascii="Century Gothic" w:hAnsi="Century Gothic"/>
                <w:sz w:val="20"/>
                <w:szCs w:val="20"/>
              </w:rPr>
            </w:pPr>
            <w:r w:rsidRPr="00D067A0">
              <w:rPr>
                <w:rFonts w:ascii="Century Gothic" w:hAnsi="Century Gothic"/>
                <w:sz w:val="20"/>
                <w:szCs w:val="20"/>
              </w:rPr>
              <w:t xml:space="preserve">Deliver structured training for pupils </w:t>
            </w:r>
            <w:proofErr w:type="gramStart"/>
            <w:r w:rsidRPr="00D067A0">
              <w:rPr>
                <w:rFonts w:ascii="Century Gothic" w:hAnsi="Century Gothic"/>
                <w:sz w:val="20"/>
                <w:szCs w:val="20"/>
              </w:rPr>
              <w:t>on;</w:t>
            </w:r>
            <w:proofErr w:type="gramEnd"/>
            <w:r w:rsidRPr="00D067A0">
              <w:rPr>
                <w:rFonts w:ascii="Century Gothic" w:hAnsi="Century Gothic"/>
                <w:sz w:val="20"/>
                <w:szCs w:val="20"/>
              </w:rPr>
              <w:t xml:space="preserve"> </w:t>
            </w:r>
          </w:p>
          <w:p w14:paraId="5F86B834" w14:textId="77777777" w:rsidR="00125C52" w:rsidRPr="00D067A0" w:rsidRDefault="00125C52" w:rsidP="00125C52">
            <w:pPr>
              <w:pStyle w:val="ListParagraph"/>
              <w:numPr>
                <w:ilvl w:val="0"/>
                <w:numId w:val="20"/>
              </w:numPr>
              <w:tabs>
                <w:tab w:val="right" w:pos="13958"/>
              </w:tabs>
              <w:rPr>
                <w:rFonts w:ascii="Century Gothic" w:hAnsi="Century Gothic"/>
                <w:sz w:val="20"/>
                <w:szCs w:val="20"/>
              </w:rPr>
            </w:pPr>
            <w:r w:rsidRPr="00D067A0">
              <w:rPr>
                <w:rFonts w:ascii="Century Gothic" w:hAnsi="Century Gothic"/>
                <w:sz w:val="20"/>
                <w:szCs w:val="20"/>
              </w:rPr>
              <w:t>Leadership skills</w:t>
            </w:r>
          </w:p>
          <w:p w14:paraId="2915AE6C" w14:textId="77777777" w:rsidR="00125C52" w:rsidRPr="00D067A0" w:rsidRDefault="00125C52" w:rsidP="00125C52">
            <w:pPr>
              <w:pStyle w:val="ListParagraph"/>
              <w:numPr>
                <w:ilvl w:val="0"/>
                <w:numId w:val="20"/>
              </w:numPr>
              <w:tabs>
                <w:tab w:val="right" w:pos="13958"/>
              </w:tabs>
              <w:rPr>
                <w:rFonts w:ascii="Century Gothic" w:hAnsi="Century Gothic"/>
                <w:sz w:val="20"/>
                <w:szCs w:val="20"/>
              </w:rPr>
            </w:pPr>
            <w:r w:rsidRPr="00D067A0">
              <w:rPr>
                <w:rFonts w:ascii="Century Gothic" w:hAnsi="Century Gothic"/>
                <w:sz w:val="20"/>
                <w:szCs w:val="20"/>
              </w:rPr>
              <w:t>Pupil Voice</w:t>
            </w:r>
          </w:p>
          <w:p w14:paraId="57132087" w14:textId="77777777" w:rsidR="00125C52" w:rsidRPr="00D067A0" w:rsidRDefault="00125C52" w:rsidP="00125C52">
            <w:pPr>
              <w:pStyle w:val="ListParagraph"/>
              <w:numPr>
                <w:ilvl w:val="0"/>
                <w:numId w:val="20"/>
              </w:numPr>
              <w:tabs>
                <w:tab w:val="right" w:pos="13958"/>
              </w:tabs>
              <w:rPr>
                <w:rFonts w:ascii="Century Gothic" w:hAnsi="Century Gothic"/>
                <w:sz w:val="20"/>
                <w:szCs w:val="20"/>
              </w:rPr>
            </w:pPr>
            <w:r w:rsidRPr="00D067A0">
              <w:rPr>
                <w:rFonts w:ascii="Century Gothic" w:hAnsi="Century Gothic"/>
                <w:sz w:val="20"/>
                <w:szCs w:val="20"/>
              </w:rPr>
              <w:t>Consultation</w:t>
            </w:r>
          </w:p>
          <w:p w14:paraId="5E238230" w14:textId="77777777" w:rsidR="00125C52" w:rsidRPr="00D067A0" w:rsidRDefault="00125C52" w:rsidP="00125C52">
            <w:pPr>
              <w:pStyle w:val="ListParagraph"/>
              <w:numPr>
                <w:ilvl w:val="0"/>
                <w:numId w:val="20"/>
              </w:numPr>
              <w:tabs>
                <w:tab w:val="right" w:pos="13958"/>
              </w:tabs>
              <w:rPr>
                <w:rFonts w:ascii="Century Gothic" w:hAnsi="Century Gothic"/>
                <w:sz w:val="20"/>
                <w:szCs w:val="20"/>
              </w:rPr>
            </w:pPr>
            <w:r w:rsidRPr="00D067A0">
              <w:rPr>
                <w:rFonts w:ascii="Century Gothic" w:hAnsi="Century Gothic"/>
                <w:sz w:val="20"/>
                <w:szCs w:val="20"/>
              </w:rPr>
              <w:t>Evaluating learning using HGIOS 4</w:t>
            </w:r>
          </w:p>
          <w:p w14:paraId="3A1C3F17" w14:textId="77777777" w:rsidR="000A152B" w:rsidRPr="00D067A0" w:rsidRDefault="00A17D96" w:rsidP="00A17D96">
            <w:pPr>
              <w:tabs>
                <w:tab w:val="right" w:pos="13958"/>
              </w:tabs>
              <w:rPr>
                <w:rFonts w:ascii="Century Gothic" w:hAnsi="Century Gothic"/>
                <w:sz w:val="20"/>
                <w:szCs w:val="20"/>
              </w:rPr>
            </w:pPr>
            <w:r w:rsidRPr="00D067A0">
              <w:rPr>
                <w:rFonts w:ascii="Century Gothic" w:hAnsi="Century Gothic"/>
                <w:sz w:val="20"/>
                <w:szCs w:val="20"/>
              </w:rPr>
              <w:lastRenderedPageBreak/>
              <w:t xml:space="preserve">Allocate all P7 learners </w:t>
            </w:r>
            <w:r w:rsidR="000A152B" w:rsidRPr="00D067A0">
              <w:rPr>
                <w:rFonts w:ascii="Century Gothic" w:hAnsi="Century Gothic"/>
                <w:sz w:val="20"/>
                <w:szCs w:val="20"/>
              </w:rPr>
              <w:t>a defined Young Leaders of learning role linked to school priorities.</w:t>
            </w:r>
          </w:p>
          <w:p w14:paraId="57FB1732" w14:textId="77777777" w:rsidR="000A152B" w:rsidRPr="00D067A0" w:rsidRDefault="000A152B" w:rsidP="00A17D96">
            <w:pPr>
              <w:tabs>
                <w:tab w:val="right" w:pos="13958"/>
              </w:tabs>
              <w:rPr>
                <w:rFonts w:ascii="Century Gothic" w:hAnsi="Century Gothic"/>
                <w:sz w:val="20"/>
                <w:szCs w:val="20"/>
              </w:rPr>
            </w:pPr>
          </w:p>
          <w:p w14:paraId="7AE1A0ED" w14:textId="77777777" w:rsidR="00A213ED" w:rsidRPr="00D067A0" w:rsidRDefault="00A213ED" w:rsidP="00A17D96">
            <w:pPr>
              <w:tabs>
                <w:tab w:val="right" w:pos="13958"/>
              </w:tabs>
              <w:rPr>
                <w:rFonts w:ascii="Century Gothic" w:hAnsi="Century Gothic"/>
                <w:sz w:val="20"/>
                <w:szCs w:val="20"/>
              </w:rPr>
            </w:pPr>
            <w:r w:rsidRPr="00D067A0">
              <w:rPr>
                <w:rFonts w:ascii="Century Gothic" w:hAnsi="Century Gothic"/>
                <w:sz w:val="20"/>
                <w:szCs w:val="20"/>
              </w:rPr>
              <w:t xml:space="preserve">Plan regular opportunities for contributions to inform </w:t>
            </w:r>
            <w:proofErr w:type="spellStart"/>
            <w:r w:rsidRPr="00D067A0">
              <w:rPr>
                <w:rFonts w:ascii="Century Gothic" w:hAnsi="Century Gothic"/>
                <w:sz w:val="20"/>
                <w:szCs w:val="20"/>
              </w:rPr>
              <w:t>self evaluations</w:t>
            </w:r>
            <w:proofErr w:type="spellEnd"/>
            <w:r w:rsidRPr="00D067A0">
              <w:rPr>
                <w:rFonts w:ascii="Century Gothic" w:hAnsi="Century Gothic"/>
                <w:sz w:val="20"/>
                <w:szCs w:val="20"/>
              </w:rPr>
              <w:t xml:space="preserve"> and improvements in learning and teaching.</w:t>
            </w:r>
          </w:p>
          <w:p w14:paraId="1D5D724F" w14:textId="77777777" w:rsidR="00A213ED" w:rsidRPr="00D067A0" w:rsidRDefault="00A213ED" w:rsidP="00A17D96">
            <w:pPr>
              <w:tabs>
                <w:tab w:val="right" w:pos="13958"/>
              </w:tabs>
              <w:rPr>
                <w:rFonts w:ascii="Century Gothic" w:hAnsi="Century Gothic"/>
                <w:sz w:val="20"/>
                <w:szCs w:val="20"/>
              </w:rPr>
            </w:pPr>
          </w:p>
          <w:p w14:paraId="38AA5DB6" w14:textId="77777777" w:rsidR="00A213ED" w:rsidRPr="00D067A0" w:rsidRDefault="00A213ED" w:rsidP="00A17D96">
            <w:pPr>
              <w:tabs>
                <w:tab w:val="right" w:pos="13958"/>
              </w:tabs>
              <w:rPr>
                <w:rFonts w:ascii="Century Gothic" w:hAnsi="Century Gothic"/>
                <w:sz w:val="20"/>
                <w:szCs w:val="20"/>
              </w:rPr>
            </w:pPr>
            <w:r w:rsidRPr="00D067A0">
              <w:rPr>
                <w:rFonts w:ascii="Century Gothic" w:hAnsi="Century Gothic"/>
                <w:sz w:val="20"/>
                <w:szCs w:val="20"/>
              </w:rPr>
              <w:t>Evidence of meaningful pupil leadership is recorded and embedded across the school</w:t>
            </w:r>
          </w:p>
          <w:p w14:paraId="003DDB91" w14:textId="77777777" w:rsidR="00A17D96" w:rsidRPr="00D067A0" w:rsidRDefault="00A213ED" w:rsidP="00A213ED">
            <w:pPr>
              <w:pStyle w:val="ListParagraph"/>
              <w:numPr>
                <w:ilvl w:val="0"/>
                <w:numId w:val="21"/>
              </w:numPr>
              <w:tabs>
                <w:tab w:val="right" w:pos="13958"/>
              </w:tabs>
              <w:rPr>
                <w:rFonts w:ascii="Century Gothic" w:hAnsi="Century Gothic"/>
                <w:sz w:val="20"/>
                <w:szCs w:val="20"/>
              </w:rPr>
            </w:pPr>
            <w:r w:rsidRPr="00D067A0">
              <w:rPr>
                <w:rFonts w:ascii="Century Gothic" w:hAnsi="Century Gothic"/>
                <w:sz w:val="20"/>
                <w:szCs w:val="20"/>
              </w:rPr>
              <w:t>Lead discussions with peers</w:t>
            </w:r>
          </w:p>
          <w:p w14:paraId="36C3BD13" w14:textId="77777777" w:rsidR="00A213ED" w:rsidRPr="00D067A0" w:rsidRDefault="00A213ED" w:rsidP="00A213ED">
            <w:pPr>
              <w:pStyle w:val="ListParagraph"/>
              <w:numPr>
                <w:ilvl w:val="0"/>
                <w:numId w:val="21"/>
              </w:numPr>
              <w:tabs>
                <w:tab w:val="right" w:pos="13958"/>
              </w:tabs>
              <w:rPr>
                <w:rFonts w:ascii="Century Gothic" w:hAnsi="Century Gothic"/>
                <w:sz w:val="20"/>
                <w:szCs w:val="20"/>
              </w:rPr>
            </w:pPr>
            <w:r w:rsidRPr="00D067A0">
              <w:rPr>
                <w:rFonts w:ascii="Century Gothic" w:hAnsi="Century Gothic"/>
                <w:sz w:val="20"/>
                <w:szCs w:val="20"/>
              </w:rPr>
              <w:t>Gather views on Learning and Teaching</w:t>
            </w:r>
          </w:p>
          <w:p w14:paraId="426A9D61" w14:textId="77777777" w:rsidR="00A213ED" w:rsidRPr="00D067A0" w:rsidRDefault="00A213ED" w:rsidP="00A213ED">
            <w:pPr>
              <w:pStyle w:val="ListParagraph"/>
              <w:numPr>
                <w:ilvl w:val="0"/>
                <w:numId w:val="21"/>
              </w:numPr>
              <w:tabs>
                <w:tab w:val="right" w:pos="13958"/>
              </w:tabs>
              <w:rPr>
                <w:rFonts w:ascii="Century Gothic" w:hAnsi="Century Gothic"/>
                <w:sz w:val="20"/>
                <w:szCs w:val="20"/>
              </w:rPr>
            </w:pPr>
            <w:r w:rsidRPr="00D067A0">
              <w:rPr>
                <w:rFonts w:ascii="Century Gothic" w:hAnsi="Century Gothic"/>
                <w:sz w:val="20"/>
                <w:szCs w:val="20"/>
              </w:rPr>
              <w:t>Contribute to improvement activities.</w:t>
            </w:r>
          </w:p>
          <w:p w14:paraId="7FB88D80" w14:textId="77777777" w:rsidR="00A213ED" w:rsidRPr="00D067A0" w:rsidRDefault="00A213ED" w:rsidP="00A213ED">
            <w:pPr>
              <w:tabs>
                <w:tab w:val="right" w:pos="13958"/>
              </w:tabs>
              <w:rPr>
                <w:rFonts w:ascii="Century Gothic" w:hAnsi="Century Gothic"/>
                <w:sz w:val="20"/>
                <w:szCs w:val="20"/>
              </w:rPr>
            </w:pPr>
          </w:p>
          <w:p w14:paraId="1263634B" w14:textId="3720A4B9" w:rsidR="00A213ED" w:rsidRPr="00D067A0" w:rsidRDefault="00A213ED" w:rsidP="00A213ED">
            <w:pPr>
              <w:tabs>
                <w:tab w:val="right" w:pos="13958"/>
              </w:tabs>
              <w:rPr>
                <w:rFonts w:ascii="Century Gothic" w:hAnsi="Century Gothic"/>
                <w:sz w:val="20"/>
                <w:szCs w:val="20"/>
              </w:rPr>
            </w:pPr>
            <w:r w:rsidRPr="00D067A0">
              <w:rPr>
                <w:rFonts w:ascii="Century Gothic" w:hAnsi="Century Gothic"/>
                <w:sz w:val="20"/>
                <w:szCs w:val="20"/>
              </w:rPr>
              <w:t xml:space="preserve">Support pupils to record contributions in leadership logs </w:t>
            </w:r>
            <w:r w:rsidRPr="00D067A0">
              <w:rPr>
                <w:rFonts w:ascii="Century Gothic" w:hAnsi="Century Gothic"/>
                <w:sz w:val="20"/>
                <w:szCs w:val="20"/>
              </w:rPr>
              <w:lastRenderedPageBreak/>
              <w:t>and share findings with staff.</w:t>
            </w:r>
          </w:p>
        </w:tc>
        <w:tc>
          <w:tcPr>
            <w:tcW w:w="2020" w:type="dxa"/>
          </w:tcPr>
          <w:p w14:paraId="3092C91D" w14:textId="77777777" w:rsidR="00AF79F7" w:rsidRPr="00D067A0" w:rsidRDefault="00665CDD" w:rsidP="002D0AAE">
            <w:pPr>
              <w:tabs>
                <w:tab w:val="right" w:pos="13958"/>
              </w:tabs>
              <w:rPr>
                <w:rFonts w:ascii="Century Gothic" w:hAnsi="Century Gothic"/>
                <w:sz w:val="20"/>
                <w:szCs w:val="20"/>
              </w:rPr>
            </w:pPr>
            <w:r w:rsidRPr="00D067A0">
              <w:rPr>
                <w:rFonts w:ascii="Century Gothic" w:hAnsi="Century Gothic"/>
                <w:sz w:val="20"/>
                <w:szCs w:val="20"/>
              </w:rPr>
              <w:lastRenderedPageBreak/>
              <w:t>Almost all P7 pupils actively contribute to school improvement as Young Leaders of Learning.</w:t>
            </w:r>
          </w:p>
          <w:p w14:paraId="731575F4" w14:textId="77777777" w:rsidR="00665CDD" w:rsidRPr="00D067A0" w:rsidRDefault="00665CDD" w:rsidP="002D0AAE">
            <w:pPr>
              <w:tabs>
                <w:tab w:val="right" w:pos="13958"/>
              </w:tabs>
              <w:rPr>
                <w:rFonts w:ascii="Century Gothic" w:hAnsi="Century Gothic"/>
                <w:sz w:val="20"/>
                <w:szCs w:val="20"/>
              </w:rPr>
            </w:pPr>
          </w:p>
          <w:p w14:paraId="67B9D94F" w14:textId="77777777" w:rsidR="00665CDD" w:rsidRPr="00D067A0" w:rsidRDefault="00665CDD" w:rsidP="002D0AAE">
            <w:pPr>
              <w:tabs>
                <w:tab w:val="right" w:pos="13958"/>
              </w:tabs>
              <w:rPr>
                <w:rFonts w:ascii="Century Gothic" w:hAnsi="Century Gothic"/>
                <w:sz w:val="20"/>
                <w:szCs w:val="20"/>
              </w:rPr>
            </w:pPr>
            <w:r w:rsidRPr="00D067A0">
              <w:rPr>
                <w:rFonts w:ascii="Century Gothic" w:hAnsi="Century Gothic"/>
                <w:sz w:val="20"/>
                <w:szCs w:val="20"/>
              </w:rPr>
              <w:t>Identified pupils demonstrate increased confidence in leading discussions and gathering pupil voice.</w:t>
            </w:r>
          </w:p>
          <w:p w14:paraId="09E4F8F5" w14:textId="6F546CD3" w:rsidR="00665CDD" w:rsidRPr="00D067A0" w:rsidRDefault="00665CDD" w:rsidP="002D0AAE">
            <w:pPr>
              <w:tabs>
                <w:tab w:val="right" w:pos="13958"/>
              </w:tabs>
              <w:rPr>
                <w:rFonts w:ascii="Century Gothic" w:hAnsi="Century Gothic"/>
                <w:sz w:val="20"/>
                <w:szCs w:val="20"/>
              </w:rPr>
            </w:pPr>
          </w:p>
        </w:tc>
        <w:tc>
          <w:tcPr>
            <w:tcW w:w="1511" w:type="dxa"/>
          </w:tcPr>
          <w:p w14:paraId="770ECCBA" w14:textId="77777777" w:rsidR="00AF79F7" w:rsidRPr="00D067A0" w:rsidRDefault="004E5AFE" w:rsidP="002D0AAE">
            <w:pPr>
              <w:tabs>
                <w:tab w:val="right" w:pos="13958"/>
              </w:tabs>
              <w:rPr>
                <w:rFonts w:ascii="Century Gothic" w:hAnsi="Century Gothic"/>
                <w:sz w:val="20"/>
                <w:szCs w:val="20"/>
              </w:rPr>
            </w:pPr>
            <w:r w:rsidRPr="00D067A0">
              <w:rPr>
                <w:rFonts w:ascii="Century Gothic" w:hAnsi="Century Gothic"/>
                <w:sz w:val="20"/>
                <w:szCs w:val="20"/>
              </w:rPr>
              <w:t>Education Scotland Young Leaders of Learning programme materials and guidance</w:t>
            </w:r>
          </w:p>
          <w:p w14:paraId="22CE09E8" w14:textId="77777777" w:rsidR="004E5AFE" w:rsidRPr="00D067A0" w:rsidRDefault="004E5AFE" w:rsidP="002D0AAE">
            <w:pPr>
              <w:tabs>
                <w:tab w:val="right" w:pos="13958"/>
              </w:tabs>
              <w:rPr>
                <w:rFonts w:ascii="Century Gothic" w:hAnsi="Century Gothic"/>
                <w:sz w:val="20"/>
                <w:szCs w:val="20"/>
              </w:rPr>
            </w:pPr>
          </w:p>
          <w:p w14:paraId="22F2F549" w14:textId="77777777" w:rsidR="004E5AFE" w:rsidRPr="00D067A0" w:rsidRDefault="004E5AFE" w:rsidP="002D0AAE">
            <w:pPr>
              <w:tabs>
                <w:tab w:val="right" w:pos="13958"/>
              </w:tabs>
              <w:rPr>
                <w:rFonts w:ascii="Century Gothic" w:hAnsi="Century Gothic"/>
                <w:sz w:val="20"/>
                <w:szCs w:val="20"/>
              </w:rPr>
            </w:pPr>
            <w:r w:rsidRPr="00D067A0">
              <w:rPr>
                <w:rFonts w:ascii="Century Gothic" w:hAnsi="Century Gothic"/>
                <w:sz w:val="20"/>
                <w:szCs w:val="20"/>
              </w:rPr>
              <w:t>Staff CLPL time (</w:t>
            </w:r>
            <w:proofErr w:type="spellStart"/>
            <w:r w:rsidRPr="00D067A0">
              <w:rPr>
                <w:rFonts w:ascii="Century Gothic" w:hAnsi="Century Gothic"/>
                <w:sz w:val="20"/>
                <w:szCs w:val="20"/>
              </w:rPr>
              <w:t>inservice</w:t>
            </w:r>
            <w:proofErr w:type="spellEnd"/>
            <w:r w:rsidRPr="00D067A0">
              <w:rPr>
                <w:rFonts w:ascii="Century Gothic" w:hAnsi="Century Gothic"/>
                <w:sz w:val="20"/>
                <w:szCs w:val="20"/>
              </w:rPr>
              <w:t>, staff meetings, WTA allocation)</w:t>
            </w:r>
          </w:p>
          <w:p w14:paraId="73F6B106" w14:textId="77777777" w:rsidR="00476E74" w:rsidRPr="00D067A0" w:rsidRDefault="00476E74" w:rsidP="002D0AAE">
            <w:pPr>
              <w:tabs>
                <w:tab w:val="right" w:pos="13958"/>
              </w:tabs>
              <w:rPr>
                <w:rFonts w:ascii="Century Gothic" w:hAnsi="Century Gothic"/>
                <w:sz w:val="20"/>
                <w:szCs w:val="20"/>
              </w:rPr>
            </w:pPr>
            <w:r w:rsidRPr="00D067A0">
              <w:rPr>
                <w:rFonts w:ascii="Century Gothic" w:hAnsi="Century Gothic"/>
                <w:sz w:val="20"/>
                <w:szCs w:val="20"/>
              </w:rPr>
              <w:lastRenderedPageBreak/>
              <w:t>Time within timetable for pupil leadership activities and meetings</w:t>
            </w:r>
          </w:p>
          <w:p w14:paraId="3C36E1F0" w14:textId="77777777" w:rsidR="00476E74" w:rsidRPr="00D067A0" w:rsidRDefault="00476E74" w:rsidP="002D0AAE">
            <w:pPr>
              <w:tabs>
                <w:tab w:val="right" w:pos="13958"/>
              </w:tabs>
              <w:rPr>
                <w:rFonts w:ascii="Century Gothic" w:hAnsi="Century Gothic"/>
                <w:sz w:val="20"/>
                <w:szCs w:val="20"/>
              </w:rPr>
            </w:pPr>
          </w:p>
          <w:p w14:paraId="3E842F19" w14:textId="77777777" w:rsidR="00476E74" w:rsidRPr="00D067A0" w:rsidRDefault="00476E74" w:rsidP="002D0AAE">
            <w:pPr>
              <w:tabs>
                <w:tab w:val="right" w:pos="13958"/>
              </w:tabs>
              <w:rPr>
                <w:rFonts w:ascii="Century Gothic" w:hAnsi="Century Gothic"/>
                <w:sz w:val="20"/>
                <w:szCs w:val="20"/>
              </w:rPr>
            </w:pPr>
            <w:r w:rsidRPr="00D067A0">
              <w:rPr>
                <w:rFonts w:ascii="Century Gothic" w:hAnsi="Century Gothic"/>
                <w:sz w:val="20"/>
                <w:szCs w:val="20"/>
              </w:rPr>
              <w:t>Leadership log materials</w:t>
            </w:r>
          </w:p>
          <w:p w14:paraId="2282E295" w14:textId="77777777" w:rsidR="00476E74" w:rsidRPr="00D067A0" w:rsidRDefault="00476E74" w:rsidP="002D0AAE">
            <w:pPr>
              <w:tabs>
                <w:tab w:val="right" w:pos="13958"/>
              </w:tabs>
              <w:rPr>
                <w:rFonts w:ascii="Century Gothic" w:hAnsi="Century Gothic"/>
                <w:sz w:val="20"/>
                <w:szCs w:val="20"/>
              </w:rPr>
            </w:pPr>
          </w:p>
          <w:p w14:paraId="302F9823" w14:textId="14F6AB7B" w:rsidR="00476E74" w:rsidRPr="00D067A0" w:rsidRDefault="00476E74" w:rsidP="002D0AAE">
            <w:pPr>
              <w:tabs>
                <w:tab w:val="right" w:pos="13958"/>
              </w:tabs>
              <w:rPr>
                <w:rFonts w:ascii="Century Gothic" w:hAnsi="Century Gothic"/>
                <w:sz w:val="20"/>
                <w:szCs w:val="20"/>
              </w:rPr>
            </w:pPr>
          </w:p>
        </w:tc>
        <w:tc>
          <w:tcPr>
            <w:tcW w:w="3457" w:type="dxa"/>
          </w:tcPr>
          <w:p w14:paraId="5D34DD16" w14:textId="77777777" w:rsidR="00AF79F7" w:rsidRPr="00D067A0" w:rsidRDefault="00374737" w:rsidP="002D0AAE">
            <w:pPr>
              <w:tabs>
                <w:tab w:val="right" w:pos="13958"/>
              </w:tabs>
              <w:rPr>
                <w:rFonts w:ascii="Century Gothic" w:hAnsi="Century Gothic"/>
                <w:sz w:val="20"/>
                <w:szCs w:val="20"/>
              </w:rPr>
            </w:pPr>
            <w:r w:rsidRPr="00D067A0">
              <w:rPr>
                <w:rFonts w:ascii="Century Gothic" w:hAnsi="Century Gothic"/>
                <w:sz w:val="20"/>
                <w:szCs w:val="20"/>
              </w:rPr>
              <w:lastRenderedPageBreak/>
              <w:t>Surveys</w:t>
            </w:r>
          </w:p>
          <w:p w14:paraId="27482F20" w14:textId="77777777" w:rsidR="00374737" w:rsidRPr="00D067A0" w:rsidRDefault="00374737" w:rsidP="002D0AAE">
            <w:pPr>
              <w:tabs>
                <w:tab w:val="right" w:pos="13958"/>
              </w:tabs>
              <w:rPr>
                <w:rFonts w:ascii="Century Gothic" w:hAnsi="Century Gothic"/>
                <w:sz w:val="20"/>
                <w:szCs w:val="20"/>
              </w:rPr>
            </w:pPr>
          </w:p>
          <w:p w14:paraId="2CEC34FB" w14:textId="244BFFA8" w:rsidR="004677E5" w:rsidRPr="00D067A0" w:rsidRDefault="004677E5" w:rsidP="002D0AAE">
            <w:pPr>
              <w:tabs>
                <w:tab w:val="right" w:pos="13958"/>
              </w:tabs>
              <w:rPr>
                <w:rFonts w:ascii="Century Gothic" w:hAnsi="Century Gothic"/>
                <w:sz w:val="20"/>
                <w:szCs w:val="20"/>
              </w:rPr>
            </w:pPr>
            <w:r w:rsidRPr="00D067A0">
              <w:rPr>
                <w:rFonts w:ascii="Century Gothic" w:hAnsi="Century Gothic"/>
                <w:sz w:val="20"/>
                <w:szCs w:val="20"/>
              </w:rPr>
              <w:t>Self-evaluation activities linked to SIP</w:t>
            </w:r>
          </w:p>
        </w:tc>
        <w:tc>
          <w:tcPr>
            <w:tcW w:w="1668" w:type="dxa"/>
          </w:tcPr>
          <w:p w14:paraId="7CB958D9" w14:textId="570F500C" w:rsidR="00AF79F7" w:rsidRPr="00D067A0" w:rsidRDefault="00DB6100" w:rsidP="002D0AAE">
            <w:pPr>
              <w:tabs>
                <w:tab w:val="right" w:pos="13958"/>
              </w:tabs>
              <w:rPr>
                <w:rFonts w:ascii="Century Gothic" w:hAnsi="Century Gothic"/>
                <w:sz w:val="20"/>
                <w:szCs w:val="20"/>
              </w:rPr>
            </w:pPr>
            <w:proofErr w:type="spellStart"/>
            <w:proofErr w:type="gramStart"/>
            <w:r w:rsidRPr="00D067A0">
              <w:rPr>
                <w:rFonts w:ascii="Century Gothic" w:hAnsi="Century Gothic"/>
                <w:sz w:val="20"/>
                <w:szCs w:val="20"/>
              </w:rPr>
              <w:t>E.Wightman</w:t>
            </w:r>
            <w:proofErr w:type="spellEnd"/>
            <w:proofErr w:type="gramEnd"/>
            <w:r w:rsidRPr="00D067A0">
              <w:rPr>
                <w:rFonts w:ascii="Century Gothic" w:hAnsi="Century Gothic"/>
                <w:sz w:val="20"/>
                <w:szCs w:val="20"/>
              </w:rPr>
              <w:t xml:space="preserve"> and </w:t>
            </w:r>
            <w:proofErr w:type="spellStart"/>
            <w:r w:rsidRPr="00D067A0">
              <w:rPr>
                <w:rFonts w:ascii="Century Gothic" w:hAnsi="Century Gothic"/>
                <w:sz w:val="20"/>
                <w:szCs w:val="20"/>
              </w:rPr>
              <w:t>T.McFady</w:t>
            </w:r>
            <w:r w:rsidR="002030E2" w:rsidRPr="00D067A0">
              <w:rPr>
                <w:rFonts w:ascii="Century Gothic" w:hAnsi="Century Gothic"/>
                <w:sz w:val="20"/>
                <w:szCs w:val="20"/>
              </w:rPr>
              <w:t>en</w:t>
            </w:r>
            <w:proofErr w:type="spellEnd"/>
          </w:p>
        </w:tc>
        <w:tc>
          <w:tcPr>
            <w:tcW w:w="1367" w:type="dxa"/>
          </w:tcPr>
          <w:p w14:paraId="677C06FE" w14:textId="37EAC4D5" w:rsidR="00AF79F7" w:rsidRPr="00D067A0" w:rsidRDefault="002030E2" w:rsidP="002D0AAE">
            <w:pPr>
              <w:tabs>
                <w:tab w:val="right" w:pos="13958"/>
              </w:tabs>
              <w:rPr>
                <w:rFonts w:ascii="Century Gothic" w:hAnsi="Century Gothic"/>
                <w:sz w:val="20"/>
                <w:szCs w:val="20"/>
              </w:rPr>
            </w:pPr>
            <w:r w:rsidRPr="00D067A0">
              <w:rPr>
                <w:rFonts w:ascii="Century Gothic" w:hAnsi="Century Gothic"/>
                <w:sz w:val="20"/>
                <w:szCs w:val="20"/>
              </w:rPr>
              <w:t xml:space="preserve">Oct 2026 – </w:t>
            </w:r>
            <w:r w:rsidR="003B73AF" w:rsidRPr="00D067A0">
              <w:rPr>
                <w:rFonts w:ascii="Century Gothic" w:hAnsi="Century Gothic"/>
                <w:sz w:val="20"/>
                <w:szCs w:val="20"/>
              </w:rPr>
              <w:t>Dec 2026</w:t>
            </w:r>
          </w:p>
          <w:p w14:paraId="5648E023" w14:textId="77777777" w:rsidR="003B73AF" w:rsidRPr="00D067A0" w:rsidRDefault="003B73AF" w:rsidP="002D0AAE">
            <w:pPr>
              <w:tabs>
                <w:tab w:val="right" w:pos="13958"/>
              </w:tabs>
              <w:rPr>
                <w:rFonts w:ascii="Century Gothic" w:hAnsi="Century Gothic"/>
                <w:sz w:val="20"/>
                <w:szCs w:val="20"/>
              </w:rPr>
            </w:pPr>
          </w:p>
          <w:p w14:paraId="6D926A99" w14:textId="1B9C1C54" w:rsidR="003B73AF" w:rsidRPr="00D067A0" w:rsidRDefault="003B73AF" w:rsidP="002D0AAE">
            <w:pPr>
              <w:tabs>
                <w:tab w:val="right" w:pos="13958"/>
              </w:tabs>
              <w:rPr>
                <w:rFonts w:ascii="Century Gothic" w:hAnsi="Century Gothic"/>
                <w:sz w:val="20"/>
                <w:szCs w:val="20"/>
              </w:rPr>
            </w:pPr>
            <w:r w:rsidRPr="00D067A0">
              <w:rPr>
                <w:rFonts w:ascii="Century Gothic" w:hAnsi="Century Gothic"/>
                <w:sz w:val="20"/>
                <w:szCs w:val="20"/>
              </w:rPr>
              <w:t>Jan 2027 – June 2027</w:t>
            </w:r>
          </w:p>
        </w:tc>
      </w:tr>
      <w:tr w:rsidR="004225C8" w:rsidRPr="00D067A0" w14:paraId="42D63D72" w14:textId="77777777" w:rsidTr="004225C8">
        <w:tc>
          <w:tcPr>
            <w:tcW w:w="1625" w:type="dxa"/>
          </w:tcPr>
          <w:p w14:paraId="450EC5A0" w14:textId="77777777" w:rsidR="004225C8" w:rsidRPr="00D067A0" w:rsidRDefault="004225C8" w:rsidP="004225C8">
            <w:pPr>
              <w:tabs>
                <w:tab w:val="right" w:pos="13958"/>
              </w:tabs>
              <w:rPr>
                <w:rFonts w:ascii="Century Gothic" w:hAnsi="Century Gothic"/>
                <w:sz w:val="20"/>
                <w:szCs w:val="20"/>
              </w:rPr>
            </w:pPr>
            <w:r w:rsidRPr="000B1E32">
              <w:rPr>
                <w:rFonts w:ascii="Century Gothic" w:hAnsi="Century Gothic"/>
                <w:sz w:val="20"/>
                <w:szCs w:val="20"/>
              </w:rPr>
              <w:lastRenderedPageBreak/>
              <w:t>To implement and sustain a consistent Talk for Writing approach that improves pupil attainment, supports progression in writing, and increases engagement and enjoyment across all stages.</w:t>
            </w:r>
          </w:p>
          <w:p w14:paraId="6D4C4011" w14:textId="77777777" w:rsidR="004225C8" w:rsidRPr="00D067A0" w:rsidRDefault="004225C8" w:rsidP="004225C8">
            <w:pPr>
              <w:tabs>
                <w:tab w:val="right" w:pos="13958"/>
              </w:tabs>
              <w:rPr>
                <w:rFonts w:ascii="Century Gothic" w:hAnsi="Century Gothic"/>
                <w:sz w:val="20"/>
                <w:szCs w:val="20"/>
              </w:rPr>
            </w:pPr>
          </w:p>
          <w:p w14:paraId="7E694DCF"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Writing for enjoyment culture established</w:t>
            </w:r>
          </w:p>
          <w:p w14:paraId="28DB0320" w14:textId="77777777" w:rsidR="004225C8" w:rsidRPr="00D067A0" w:rsidRDefault="004225C8" w:rsidP="004225C8">
            <w:pPr>
              <w:tabs>
                <w:tab w:val="right" w:pos="13958"/>
              </w:tabs>
              <w:rPr>
                <w:rFonts w:ascii="Century Gothic" w:hAnsi="Century Gothic"/>
                <w:sz w:val="20"/>
                <w:szCs w:val="20"/>
              </w:rPr>
            </w:pPr>
          </w:p>
          <w:p w14:paraId="75139F17" w14:textId="77777777" w:rsidR="004225C8" w:rsidRPr="00D067A0" w:rsidRDefault="004225C8" w:rsidP="004225C8">
            <w:pPr>
              <w:tabs>
                <w:tab w:val="right" w:pos="13958"/>
              </w:tabs>
              <w:rPr>
                <w:rFonts w:ascii="Century Gothic" w:hAnsi="Century Gothic"/>
                <w:sz w:val="20"/>
                <w:szCs w:val="20"/>
              </w:rPr>
            </w:pPr>
          </w:p>
          <w:p w14:paraId="0CCB259A" w14:textId="77777777" w:rsidR="004225C8" w:rsidRPr="00D067A0" w:rsidRDefault="004225C8" w:rsidP="004225C8">
            <w:pPr>
              <w:tabs>
                <w:tab w:val="right" w:pos="13958"/>
              </w:tabs>
              <w:rPr>
                <w:rFonts w:ascii="Century Gothic" w:hAnsi="Century Gothic"/>
                <w:sz w:val="20"/>
                <w:szCs w:val="20"/>
              </w:rPr>
            </w:pPr>
          </w:p>
          <w:p w14:paraId="197C8470" w14:textId="686E3C51" w:rsidR="004225C8" w:rsidRPr="000B1E32" w:rsidRDefault="004225C8" w:rsidP="004225C8">
            <w:pPr>
              <w:tabs>
                <w:tab w:val="right" w:pos="13958"/>
              </w:tabs>
              <w:rPr>
                <w:rFonts w:ascii="Century Gothic" w:hAnsi="Century Gothic"/>
                <w:sz w:val="20"/>
                <w:szCs w:val="20"/>
              </w:rPr>
            </w:pPr>
            <w:r w:rsidRPr="00D067A0">
              <w:rPr>
                <w:rFonts w:ascii="Century Gothic" w:hAnsi="Century Gothic"/>
                <w:sz w:val="20"/>
                <w:szCs w:val="20"/>
              </w:rPr>
              <w:t xml:space="preserve">To create a shared understanding of </w:t>
            </w:r>
            <w:proofErr w:type="gramStart"/>
            <w:r w:rsidRPr="00D067A0">
              <w:rPr>
                <w:rFonts w:ascii="Century Gothic" w:hAnsi="Century Gothic"/>
                <w:sz w:val="20"/>
                <w:szCs w:val="20"/>
              </w:rPr>
              <w:t>high quality</w:t>
            </w:r>
            <w:proofErr w:type="gramEnd"/>
            <w:r w:rsidRPr="00D067A0">
              <w:rPr>
                <w:rFonts w:ascii="Century Gothic" w:hAnsi="Century Gothic"/>
                <w:sz w:val="20"/>
                <w:szCs w:val="20"/>
              </w:rPr>
              <w:t xml:space="preserve"> learning and teaching of writing where pupils are confident </w:t>
            </w:r>
            <w:r w:rsidRPr="00D067A0">
              <w:rPr>
                <w:rFonts w:ascii="Century Gothic" w:hAnsi="Century Gothic"/>
                <w:sz w:val="20"/>
                <w:szCs w:val="20"/>
              </w:rPr>
              <w:lastRenderedPageBreak/>
              <w:t>about the purpose of the lesson and can evidence what has been learned resulting in increased attainment.</w:t>
            </w:r>
          </w:p>
          <w:p w14:paraId="19ADB6BD" w14:textId="2DB648AC" w:rsidR="004225C8" w:rsidRPr="00D067A0" w:rsidRDefault="004225C8" w:rsidP="004225C8">
            <w:pPr>
              <w:tabs>
                <w:tab w:val="right" w:pos="13958"/>
              </w:tabs>
              <w:rPr>
                <w:rFonts w:ascii="Century Gothic" w:hAnsi="Century Gothic"/>
                <w:sz w:val="20"/>
                <w:szCs w:val="20"/>
              </w:rPr>
            </w:pPr>
          </w:p>
        </w:tc>
        <w:tc>
          <w:tcPr>
            <w:tcW w:w="2300" w:type="dxa"/>
          </w:tcPr>
          <w:p w14:paraId="119963AB" w14:textId="77777777" w:rsidR="004225C8" w:rsidRPr="00D067A0" w:rsidRDefault="004225C8" w:rsidP="004225C8">
            <w:pPr>
              <w:tabs>
                <w:tab w:val="right" w:pos="13958"/>
              </w:tabs>
              <w:rPr>
                <w:rFonts w:ascii="Century Gothic" w:hAnsi="Century Gothic"/>
                <w:sz w:val="20"/>
                <w:szCs w:val="20"/>
              </w:rPr>
            </w:pPr>
          </w:p>
          <w:p w14:paraId="44915A55" w14:textId="6198E3B3"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Staff to attend 4 Talk for Writing CLPL (online sessions) to provide coherent system for teaching writing.</w:t>
            </w:r>
          </w:p>
          <w:p w14:paraId="17434619" w14:textId="77777777" w:rsidR="004225C8" w:rsidRPr="00D067A0" w:rsidRDefault="004225C8" w:rsidP="004225C8">
            <w:pPr>
              <w:tabs>
                <w:tab w:val="right" w:pos="13958"/>
              </w:tabs>
              <w:rPr>
                <w:rFonts w:ascii="Century Gothic" w:hAnsi="Century Gothic"/>
                <w:sz w:val="20"/>
                <w:szCs w:val="20"/>
              </w:rPr>
            </w:pPr>
          </w:p>
          <w:p w14:paraId="0C00032C" w14:textId="0D9E1542"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Photo Friday</w:t>
            </w:r>
            <w:r w:rsidRPr="00D067A0">
              <w:rPr>
                <w:rFonts w:ascii="Century Gothic" w:hAnsi="Century Gothic"/>
                <w:sz w:val="20"/>
                <w:szCs w:val="20"/>
              </w:rPr>
              <w:t xml:space="preserve"> to be reintroduced</w:t>
            </w:r>
            <w:r w:rsidRPr="00D067A0">
              <w:rPr>
                <w:rFonts w:ascii="Century Gothic" w:hAnsi="Century Gothic"/>
                <w:sz w:val="20"/>
                <w:szCs w:val="20"/>
              </w:rPr>
              <w:t xml:space="preserve"> to encourage </w:t>
            </w:r>
            <w:r w:rsidRPr="00D067A0">
              <w:rPr>
                <w:rFonts w:ascii="Century Gothic" w:hAnsi="Century Gothic"/>
                <w:sz w:val="20"/>
                <w:szCs w:val="20"/>
              </w:rPr>
              <w:t>writing</w:t>
            </w:r>
            <w:r w:rsidRPr="00D067A0">
              <w:rPr>
                <w:rFonts w:ascii="Century Gothic" w:hAnsi="Century Gothic"/>
                <w:sz w:val="20"/>
                <w:szCs w:val="20"/>
              </w:rPr>
              <w:t xml:space="preserve"> for enjoyment, creativity and having an audience to present to</w:t>
            </w:r>
            <w:r w:rsidRPr="00D067A0">
              <w:rPr>
                <w:rFonts w:ascii="Century Gothic" w:hAnsi="Century Gothic"/>
                <w:sz w:val="20"/>
                <w:szCs w:val="20"/>
              </w:rPr>
              <w:t xml:space="preserve"> (assembly).</w:t>
            </w:r>
          </w:p>
          <w:p w14:paraId="3B4D7215" w14:textId="77777777" w:rsidR="004225C8" w:rsidRPr="00D067A0" w:rsidRDefault="004225C8" w:rsidP="004225C8">
            <w:pPr>
              <w:tabs>
                <w:tab w:val="right" w:pos="13958"/>
              </w:tabs>
              <w:rPr>
                <w:rFonts w:ascii="Century Gothic" w:hAnsi="Century Gothic"/>
                <w:sz w:val="20"/>
                <w:szCs w:val="20"/>
              </w:rPr>
            </w:pPr>
          </w:p>
          <w:p w14:paraId="251E7276" w14:textId="794CCC7A"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E</w:t>
            </w:r>
            <w:r w:rsidRPr="00D067A0">
              <w:rPr>
                <w:rFonts w:ascii="Century Gothic" w:hAnsi="Century Gothic"/>
                <w:sz w:val="20"/>
                <w:szCs w:val="20"/>
              </w:rPr>
              <w:t xml:space="preserve">nsure that by the end of Term 1 the following non-negotiables are embedded across every class: - Planning and delivery of the Talk for writing process: </w:t>
            </w:r>
          </w:p>
          <w:p w14:paraId="1C19E2C0"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Imitation, Innovation, Independent Application and Invention</w:t>
            </w:r>
          </w:p>
          <w:p w14:paraId="281C96F9"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 Daily shared reading (at least x3 a week)</w:t>
            </w:r>
          </w:p>
          <w:p w14:paraId="6BD8A346"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lastRenderedPageBreak/>
              <w:t xml:space="preserve">- Daily shared writing – to model key aspects of the genre of writing and other features such as spelling, vocabulary, grammar and punctuation. </w:t>
            </w:r>
          </w:p>
          <w:p w14:paraId="70FCA5F2"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 xml:space="preserve">- Use of frequent formative assessment with the feedback record being used consistently </w:t>
            </w:r>
          </w:p>
          <w:p w14:paraId="277715F3"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 xml:space="preserve">- Awareness of the key language features per year group (as per the toolkit overview) </w:t>
            </w:r>
          </w:p>
          <w:p w14:paraId="1E91C772"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 Increase and deepen reading, with a strong reading spine from P1 – P7</w:t>
            </w:r>
          </w:p>
          <w:p w14:paraId="599D34C8"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 xml:space="preserve"> – to continue to add to this spine with further books on diversity. </w:t>
            </w:r>
          </w:p>
          <w:p w14:paraId="7EFECAB9"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 Introduce ‘Magpie’ books across all classes, so children act and feel like writers</w:t>
            </w:r>
          </w:p>
          <w:p w14:paraId="0FB414E5"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 xml:space="preserve"> - Introduce spelling cards that link to the current topic and display core spellings for units of work </w:t>
            </w:r>
            <w:r w:rsidRPr="00D067A0">
              <w:rPr>
                <w:rFonts w:ascii="Century Gothic" w:hAnsi="Century Gothic"/>
                <w:sz w:val="20"/>
                <w:szCs w:val="20"/>
              </w:rPr>
              <w:lastRenderedPageBreak/>
              <w:t xml:space="preserve">around the classroom </w:t>
            </w:r>
          </w:p>
          <w:p w14:paraId="0A924812"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 Classrooms which support and celebrate writing, with role-play areas, learning walls/washing lines, easels, all the time toolkits displayed, specific genre toolkits</w:t>
            </w:r>
          </w:p>
          <w:p w14:paraId="28E39AD4"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 xml:space="preserve"> - Embedded DIRT (Dedicated Improvement Reflection Time)</w:t>
            </w:r>
          </w:p>
          <w:p w14:paraId="3EB78B03"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 xml:space="preserve"> – ensure that all teachers build in a focused editing session at the end of a hot write or mini write to teach pupils the skills of proof reading, amending errors, improving features and evaluating their own writing</w:t>
            </w:r>
          </w:p>
          <w:p w14:paraId="225CBD52" w14:textId="77777777" w:rsidR="004225C8" w:rsidRPr="00D067A0" w:rsidRDefault="004225C8" w:rsidP="004225C8">
            <w:pPr>
              <w:tabs>
                <w:tab w:val="right" w:pos="13958"/>
              </w:tabs>
              <w:rPr>
                <w:rFonts w:ascii="Century Gothic" w:hAnsi="Century Gothic"/>
                <w:sz w:val="20"/>
                <w:szCs w:val="20"/>
              </w:rPr>
            </w:pPr>
          </w:p>
          <w:p w14:paraId="5AD7B45A" w14:textId="77777777" w:rsidR="004225C8" w:rsidRPr="00D067A0" w:rsidRDefault="004225C8" w:rsidP="004225C8">
            <w:pPr>
              <w:tabs>
                <w:tab w:val="right" w:pos="13958"/>
              </w:tabs>
              <w:rPr>
                <w:rFonts w:ascii="Century Gothic" w:hAnsi="Century Gothic"/>
                <w:sz w:val="20"/>
                <w:szCs w:val="20"/>
              </w:rPr>
            </w:pPr>
            <w:r w:rsidRPr="00D067A0">
              <w:rPr>
                <w:rFonts w:ascii="Century Gothic" w:hAnsi="Century Gothic"/>
                <w:sz w:val="20"/>
                <w:szCs w:val="20"/>
              </w:rPr>
              <w:t xml:space="preserve"> </w:t>
            </w:r>
          </w:p>
          <w:p w14:paraId="3848421C" w14:textId="77777777" w:rsidR="004225C8" w:rsidRPr="00D067A0" w:rsidRDefault="004225C8" w:rsidP="004225C8">
            <w:pPr>
              <w:tabs>
                <w:tab w:val="right" w:pos="13958"/>
              </w:tabs>
              <w:rPr>
                <w:rFonts w:ascii="Century Gothic" w:hAnsi="Century Gothic"/>
                <w:sz w:val="20"/>
                <w:szCs w:val="20"/>
              </w:rPr>
            </w:pPr>
          </w:p>
        </w:tc>
        <w:tc>
          <w:tcPr>
            <w:tcW w:w="2020" w:type="dxa"/>
          </w:tcPr>
          <w:p w14:paraId="16B24D5C" w14:textId="4896D8BA" w:rsidR="00796707" w:rsidRPr="00D067A0" w:rsidRDefault="004225C8" w:rsidP="00796707">
            <w:pPr>
              <w:tabs>
                <w:tab w:val="right" w:pos="13958"/>
              </w:tabs>
              <w:rPr>
                <w:rFonts w:ascii="Century Gothic" w:hAnsi="Century Gothic"/>
                <w:sz w:val="20"/>
                <w:szCs w:val="20"/>
              </w:rPr>
            </w:pPr>
            <w:r w:rsidRPr="00D067A0">
              <w:rPr>
                <w:rFonts w:ascii="Century Gothic" w:hAnsi="Century Gothic"/>
                <w:sz w:val="20"/>
                <w:szCs w:val="20"/>
              </w:rPr>
              <w:lastRenderedPageBreak/>
              <w:t xml:space="preserve"> </w:t>
            </w:r>
            <w:r w:rsidR="00796707" w:rsidRPr="00D067A0">
              <w:rPr>
                <w:rFonts w:ascii="Century Gothic" w:hAnsi="Century Gothic"/>
                <w:sz w:val="20"/>
                <w:szCs w:val="20"/>
              </w:rPr>
              <w:t>Improved attainment in writing across all</w:t>
            </w:r>
            <w:r w:rsidR="00796707" w:rsidRPr="00D067A0">
              <w:rPr>
                <w:rFonts w:ascii="Century Gothic" w:hAnsi="Century Gothic"/>
                <w:sz w:val="20"/>
                <w:szCs w:val="20"/>
              </w:rPr>
              <w:t xml:space="preserve"> identified</w:t>
            </w:r>
            <w:r w:rsidR="00796707" w:rsidRPr="00D067A0">
              <w:rPr>
                <w:rFonts w:ascii="Century Gothic" w:hAnsi="Century Gothic"/>
                <w:sz w:val="20"/>
                <w:szCs w:val="20"/>
              </w:rPr>
              <w:t xml:space="preserve"> stages, with a higher proportion of pupils achieving expected and beyond expected levels. </w:t>
            </w:r>
          </w:p>
          <w:p w14:paraId="7AA9C345" w14:textId="77777777" w:rsidR="00796707" w:rsidRPr="00D067A0" w:rsidRDefault="00796707" w:rsidP="00796707">
            <w:pPr>
              <w:tabs>
                <w:tab w:val="right" w:pos="13958"/>
              </w:tabs>
              <w:rPr>
                <w:rFonts w:ascii="Century Gothic" w:hAnsi="Century Gothic"/>
                <w:sz w:val="20"/>
                <w:szCs w:val="20"/>
              </w:rPr>
            </w:pPr>
          </w:p>
          <w:p w14:paraId="4E4F3936" w14:textId="6999EBA7" w:rsidR="00796707" w:rsidRPr="00D067A0" w:rsidRDefault="00796707" w:rsidP="00796707">
            <w:pPr>
              <w:tabs>
                <w:tab w:val="right" w:pos="13958"/>
              </w:tabs>
              <w:rPr>
                <w:rFonts w:ascii="Century Gothic" w:hAnsi="Century Gothic"/>
                <w:sz w:val="20"/>
                <w:szCs w:val="20"/>
              </w:rPr>
            </w:pPr>
            <w:r w:rsidRPr="00796707">
              <w:rPr>
                <w:rFonts w:ascii="Century Gothic" w:hAnsi="Century Gothic"/>
                <w:sz w:val="20"/>
                <w:szCs w:val="20"/>
              </w:rPr>
              <w:t xml:space="preserve">Increased consistency of high-quality pedagogy in writing across the school, resulting in equitable learning experiences for all pupils. </w:t>
            </w:r>
          </w:p>
          <w:p w14:paraId="4D771232" w14:textId="77777777" w:rsidR="00796707" w:rsidRPr="00D067A0" w:rsidRDefault="00796707" w:rsidP="00796707">
            <w:pPr>
              <w:tabs>
                <w:tab w:val="right" w:pos="13958"/>
              </w:tabs>
              <w:rPr>
                <w:rFonts w:ascii="Century Gothic" w:hAnsi="Century Gothic"/>
                <w:sz w:val="20"/>
                <w:szCs w:val="20"/>
              </w:rPr>
            </w:pPr>
          </w:p>
          <w:p w14:paraId="5052B105" w14:textId="1FE5C9AF" w:rsidR="00796707" w:rsidRPr="00796707" w:rsidRDefault="00796707" w:rsidP="00796707">
            <w:pPr>
              <w:tabs>
                <w:tab w:val="right" w:pos="13958"/>
              </w:tabs>
              <w:rPr>
                <w:rFonts w:ascii="Century Gothic" w:hAnsi="Century Gothic"/>
                <w:sz w:val="20"/>
                <w:szCs w:val="20"/>
              </w:rPr>
            </w:pPr>
            <w:r w:rsidRPr="00796707">
              <w:rPr>
                <w:rFonts w:ascii="Century Gothic" w:hAnsi="Century Gothic"/>
                <w:sz w:val="20"/>
                <w:szCs w:val="20"/>
              </w:rPr>
              <w:t xml:space="preserve">Enhanced pupil engagement and motivation, with learners actively participating in writing lessons and demonstrating positive attitudes towards writing. </w:t>
            </w:r>
          </w:p>
          <w:p w14:paraId="1D9EA52E" w14:textId="6FFC89AE" w:rsidR="00796707" w:rsidRPr="00D067A0" w:rsidRDefault="00796707" w:rsidP="00796707">
            <w:pPr>
              <w:tabs>
                <w:tab w:val="right" w:pos="13958"/>
              </w:tabs>
              <w:rPr>
                <w:rFonts w:ascii="Century Gothic" w:hAnsi="Century Gothic"/>
                <w:sz w:val="20"/>
                <w:szCs w:val="20"/>
              </w:rPr>
            </w:pPr>
          </w:p>
          <w:p w14:paraId="0F5DF5F2" w14:textId="6C01D6E9" w:rsidR="00796707" w:rsidRPr="00796707" w:rsidRDefault="00796707" w:rsidP="00796707">
            <w:pPr>
              <w:tabs>
                <w:tab w:val="right" w:pos="13958"/>
              </w:tabs>
              <w:rPr>
                <w:rFonts w:ascii="Century Gothic" w:hAnsi="Century Gothic"/>
                <w:sz w:val="20"/>
                <w:szCs w:val="20"/>
              </w:rPr>
            </w:pPr>
            <w:r w:rsidRPr="00796707">
              <w:rPr>
                <w:rFonts w:ascii="Century Gothic" w:hAnsi="Century Gothic"/>
                <w:sz w:val="20"/>
                <w:szCs w:val="20"/>
              </w:rPr>
              <w:t xml:space="preserve">Improved learner confidence, with pupils able to </w:t>
            </w:r>
            <w:r w:rsidRPr="00796707">
              <w:rPr>
                <w:rFonts w:ascii="Century Gothic" w:hAnsi="Century Gothic"/>
                <w:sz w:val="20"/>
                <w:szCs w:val="20"/>
              </w:rPr>
              <w:lastRenderedPageBreak/>
              <w:t>discuss their writing and apply taught strategies effectively.</w:t>
            </w:r>
          </w:p>
          <w:p w14:paraId="471CF0A8" w14:textId="22B0F253" w:rsidR="004225C8" w:rsidRPr="00D067A0" w:rsidRDefault="004225C8" w:rsidP="004225C8">
            <w:pPr>
              <w:tabs>
                <w:tab w:val="right" w:pos="13958"/>
              </w:tabs>
              <w:rPr>
                <w:rFonts w:ascii="Century Gothic" w:hAnsi="Century Gothic"/>
                <w:sz w:val="20"/>
                <w:szCs w:val="20"/>
              </w:rPr>
            </w:pPr>
          </w:p>
        </w:tc>
        <w:tc>
          <w:tcPr>
            <w:tcW w:w="1511" w:type="dxa"/>
          </w:tcPr>
          <w:p w14:paraId="67FEBF6D" w14:textId="77777777" w:rsidR="004225C8" w:rsidRPr="00D067A0" w:rsidRDefault="004225C8" w:rsidP="004225C8">
            <w:pPr>
              <w:rPr>
                <w:rFonts w:ascii="Century Gothic" w:hAnsi="Century Gothic" w:cstheme="minorHAnsi"/>
                <w:sz w:val="20"/>
                <w:szCs w:val="20"/>
              </w:rPr>
            </w:pPr>
          </w:p>
          <w:p w14:paraId="3DD93FA0" w14:textId="77777777" w:rsidR="00C87B83" w:rsidRPr="00D067A0" w:rsidRDefault="00C87B83" w:rsidP="00C87B83">
            <w:pPr>
              <w:tabs>
                <w:tab w:val="right" w:pos="13958"/>
              </w:tabs>
              <w:rPr>
                <w:rFonts w:ascii="Century Gothic" w:hAnsi="Century Gothic"/>
                <w:sz w:val="20"/>
                <w:szCs w:val="20"/>
              </w:rPr>
            </w:pPr>
            <w:r w:rsidRPr="00D067A0">
              <w:rPr>
                <w:rFonts w:ascii="Century Gothic" w:hAnsi="Century Gothic"/>
                <w:sz w:val="20"/>
                <w:szCs w:val="20"/>
              </w:rPr>
              <w:t>Talk for Writing online CLPL</w:t>
            </w:r>
          </w:p>
          <w:p w14:paraId="526ABD2F" w14:textId="77777777" w:rsidR="00C87B83" w:rsidRPr="00D067A0" w:rsidRDefault="00C87B83" w:rsidP="00C87B83">
            <w:pPr>
              <w:tabs>
                <w:tab w:val="right" w:pos="13958"/>
              </w:tabs>
              <w:rPr>
                <w:rFonts w:ascii="Century Gothic" w:hAnsi="Century Gothic"/>
                <w:sz w:val="20"/>
                <w:szCs w:val="20"/>
              </w:rPr>
            </w:pPr>
          </w:p>
          <w:p w14:paraId="0947AFDB" w14:textId="63E888AB" w:rsidR="004225C8" w:rsidRPr="00D067A0" w:rsidRDefault="00C87B83" w:rsidP="00C87B83">
            <w:pPr>
              <w:rPr>
                <w:rFonts w:ascii="Century Gothic" w:hAnsi="Century Gothic" w:cstheme="minorHAnsi"/>
                <w:sz w:val="20"/>
                <w:szCs w:val="20"/>
              </w:rPr>
            </w:pPr>
            <w:r w:rsidRPr="00D067A0">
              <w:rPr>
                <w:rFonts w:ascii="Century Gothic" w:hAnsi="Century Gothic"/>
                <w:sz w:val="20"/>
                <w:szCs w:val="20"/>
              </w:rPr>
              <w:t>Yvonne Daubney</w:t>
            </w:r>
          </w:p>
          <w:p w14:paraId="1E32266C" w14:textId="77777777" w:rsidR="004225C8" w:rsidRPr="00D067A0" w:rsidRDefault="004225C8" w:rsidP="004225C8">
            <w:pPr>
              <w:rPr>
                <w:rFonts w:ascii="Century Gothic" w:hAnsi="Century Gothic" w:cstheme="minorHAnsi"/>
                <w:sz w:val="20"/>
                <w:szCs w:val="20"/>
              </w:rPr>
            </w:pPr>
          </w:p>
          <w:p w14:paraId="04F8CA1D" w14:textId="77777777" w:rsidR="004225C8" w:rsidRPr="00D067A0" w:rsidRDefault="004225C8" w:rsidP="004225C8">
            <w:pPr>
              <w:rPr>
                <w:rFonts w:ascii="Century Gothic" w:hAnsi="Century Gothic" w:cstheme="minorHAnsi"/>
                <w:sz w:val="20"/>
                <w:szCs w:val="20"/>
              </w:rPr>
            </w:pPr>
          </w:p>
          <w:p w14:paraId="576E7BF2" w14:textId="77777777" w:rsidR="004225C8" w:rsidRPr="00D067A0" w:rsidRDefault="004225C8" w:rsidP="004225C8">
            <w:pPr>
              <w:rPr>
                <w:rFonts w:ascii="Century Gothic" w:hAnsi="Century Gothic" w:cstheme="minorHAnsi"/>
                <w:sz w:val="20"/>
                <w:szCs w:val="20"/>
              </w:rPr>
            </w:pPr>
          </w:p>
          <w:p w14:paraId="4495E2B5" w14:textId="77777777" w:rsidR="004225C8" w:rsidRPr="00D067A0" w:rsidRDefault="004225C8" w:rsidP="004225C8">
            <w:pPr>
              <w:rPr>
                <w:rFonts w:ascii="Century Gothic" w:hAnsi="Century Gothic" w:cstheme="minorHAnsi"/>
                <w:sz w:val="20"/>
                <w:szCs w:val="20"/>
              </w:rPr>
            </w:pPr>
          </w:p>
          <w:p w14:paraId="452713E5" w14:textId="77777777" w:rsidR="004225C8" w:rsidRPr="00D067A0" w:rsidRDefault="004225C8" w:rsidP="004225C8">
            <w:pPr>
              <w:rPr>
                <w:rFonts w:ascii="Century Gothic" w:hAnsi="Century Gothic" w:cstheme="minorHAnsi"/>
                <w:sz w:val="20"/>
                <w:szCs w:val="20"/>
              </w:rPr>
            </w:pPr>
          </w:p>
          <w:p w14:paraId="0732FF61" w14:textId="77777777" w:rsidR="004225C8" w:rsidRPr="00D067A0" w:rsidRDefault="004225C8" w:rsidP="004225C8">
            <w:pPr>
              <w:rPr>
                <w:rFonts w:ascii="Century Gothic" w:hAnsi="Century Gothic" w:cstheme="minorHAnsi"/>
                <w:sz w:val="20"/>
                <w:szCs w:val="20"/>
              </w:rPr>
            </w:pPr>
          </w:p>
          <w:p w14:paraId="3C49379F" w14:textId="4374A454" w:rsidR="004225C8" w:rsidRPr="00D067A0" w:rsidRDefault="004225C8" w:rsidP="004225C8">
            <w:pPr>
              <w:tabs>
                <w:tab w:val="right" w:pos="13958"/>
              </w:tabs>
              <w:rPr>
                <w:rFonts w:ascii="Century Gothic" w:hAnsi="Century Gothic"/>
                <w:sz w:val="20"/>
                <w:szCs w:val="20"/>
              </w:rPr>
            </w:pPr>
          </w:p>
        </w:tc>
        <w:tc>
          <w:tcPr>
            <w:tcW w:w="3457" w:type="dxa"/>
          </w:tcPr>
          <w:p w14:paraId="00C9143E" w14:textId="77777777" w:rsidR="000F7B0E" w:rsidRPr="00D067A0" w:rsidRDefault="000F7B0E" w:rsidP="000F7B0E">
            <w:pPr>
              <w:rPr>
                <w:rFonts w:ascii="Century Gothic" w:hAnsi="Century Gothic" w:cstheme="minorHAnsi"/>
                <w:sz w:val="20"/>
                <w:szCs w:val="20"/>
              </w:rPr>
            </w:pPr>
            <w:r w:rsidRPr="00D067A0">
              <w:rPr>
                <w:rFonts w:ascii="Century Gothic" w:hAnsi="Century Gothic" w:cstheme="minorHAnsi"/>
                <w:sz w:val="20"/>
                <w:szCs w:val="20"/>
              </w:rPr>
              <w:t>100% of staff to feel confident teaching and assessing writing– staff survey.</w:t>
            </w:r>
          </w:p>
          <w:p w14:paraId="3D1A3EED" w14:textId="77777777" w:rsidR="000F7B0E" w:rsidRPr="00D067A0" w:rsidRDefault="000F7B0E" w:rsidP="000F7B0E">
            <w:pPr>
              <w:rPr>
                <w:rFonts w:ascii="Century Gothic" w:hAnsi="Century Gothic" w:cstheme="minorHAnsi"/>
                <w:sz w:val="20"/>
                <w:szCs w:val="20"/>
              </w:rPr>
            </w:pPr>
          </w:p>
          <w:p w14:paraId="32ECF0FA" w14:textId="77777777" w:rsidR="000F7B0E" w:rsidRPr="00D067A0" w:rsidRDefault="000F7B0E" w:rsidP="000F7B0E">
            <w:pPr>
              <w:rPr>
                <w:rFonts w:ascii="Century Gothic" w:hAnsi="Century Gothic" w:cstheme="minorHAnsi"/>
                <w:sz w:val="20"/>
                <w:szCs w:val="20"/>
              </w:rPr>
            </w:pPr>
            <w:r w:rsidRPr="00D067A0">
              <w:rPr>
                <w:rFonts w:ascii="Century Gothic" w:hAnsi="Century Gothic" w:cstheme="minorHAnsi"/>
                <w:sz w:val="20"/>
                <w:szCs w:val="20"/>
              </w:rPr>
              <w:t>Writing Attainment:</w:t>
            </w:r>
          </w:p>
          <w:tbl>
            <w:tblPr>
              <w:tblStyle w:val="TableGrid"/>
              <w:tblW w:w="0" w:type="auto"/>
              <w:tblLook w:val="04A0" w:firstRow="1" w:lastRow="0" w:firstColumn="1" w:lastColumn="0" w:noHBand="0" w:noVBand="1"/>
            </w:tblPr>
            <w:tblGrid>
              <w:gridCol w:w="1220"/>
              <w:gridCol w:w="1221"/>
            </w:tblGrid>
            <w:tr w:rsidR="000F7B0E" w:rsidRPr="00D067A0" w14:paraId="2BA4FBD8" w14:textId="77777777" w:rsidTr="00287132">
              <w:tc>
                <w:tcPr>
                  <w:tcW w:w="1220" w:type="dxa"/>
                </w:tcPr>
                <w:p w14:paraId="46E574D2" w14:textId="77777777" w:rsidR="000F7B0E" w:rsidRPr="00D067A0" w:rsidRDefault="000F7B0E" w:rsidP="000F7B0E">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 secure at Writing 2026</w:t>
                  </w:r>
                </w:p>
              </w:tc>
              <w:tc>
                <w:tcPr>
                  <w:tcW w:w="1221" w:type="dxa"/>
                </w:tcPr>
                <w:p w14:paraId="6BBF797F" w14:textId="77777777" w:rsidR="000F7B0E" w:rsidRPr="00D067A0" w:rsidRDefault="000F7B0E" w:rsidP="000F7B0E">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Target May 2027</w:t>
                  </w:r>
                </w:p>
              </w:tc>
            </w:tr>
            <w:tr w:rsidR="000F7B0E" w:rsidRPr="00D067A0" w14:paraId="25574C49" w14:textId="77777777" w:rsidTr="00287132">
              <w:tc>
                <w:tcPr>
                  <w:tcW w:w="1220" w:type="dxa"/>
                </w:tcPr>
                <w:p w14:paraId="735E46F0" w14:textId="77777777" w:rsidR="000F7B0E" w:rsidRPr="00D067A0" w:rsidRDefault="000F7B0E" w:rsidP="000F7B0E">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P1    82</w:t>
                  </w:r>
                </w:p>
              </w:tc>
              <w:tc>
                <w:tcPr>
                  <w:tcW w:w="1221" w:type="dxa"/>
                </w:tcPr>
                <w:p w14:paraId="02D44B3E" w14:textId="77777777" w:rsidR="000F7B0E" w:rsidRPr="00D067A0" w:rsidRDefault="000F7B0E" w:rsidP="000F7B0E">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92</w:t>
                  </w:r>
                </w:p>
              </w:tc>
            </w:tr>
            <w:tr w:rsidR="000F7B0E" w:rsidRPr="00D067A0" w14:paraId="23CBCE43" w14:textId="77777777" w:rsidTr="00287132">
              <w:tc>
                <w:tcPr>
                  <w:tcW w:w="1220" w:type="dxa"/>
                </w:tcPr>
                <w:p w14:paraId="2116604B" w14:textId="77777777" w:rsidR="000F7B0E" w:rsidRPr="00D067A0" w:rsidRDefault="000F7B0E" w:rsidP="000F7B0E">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P4    78</w:t>
                  </w:r>
                </w:p>
              </w:tc>
              <w:tc>
                <w:tcPr>
                  <w:tcW w:w="1221" w:type="dxa"/>
                </w:tcPr>
                <w:p w14:paraId="7278EA92" w14:textId="77777777" w:rsidR="000F7B0E" w:rsidRPr="00D067A0" w:rsidRDefault="000F7B0E" w:rsidP="000F7B0E">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80</w:t>
                  </w:r>
                </w:p>
              </w:tc>
            </w:tr>
            <w:tr w:rsidR="000F7B0E" w:rsidRPr="00D067A0" w14:paraId="5999CCED" w14:textId="77777777" w:rsidTr="00287132">
              <w:tc>
                <w:tcPr>
                  <w:tcW w:w="1220" w:type="dxa"/>
                </w:tcPr>
                <w:p w14:paraId="5CB4B77B" w14:textId="77777777" w:rsidR="000F7B0E" w:rsidRPr="00D067A0" w:rsidRDefault="000F7B0E" w:rsidP="000F7B0E">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 xml:space="preserve">P7    81  </w:t>
                  </w:r>
                </w:p>
              </w:tc>
              <w:tc>
                <w:tcPr>
                  <w:tcW w:w="1221" w:type="dxa"/>
                </w:tcPr>
                <w:p w14:paraId="1BEFCD0B" w14:textId="77777777" w:rsidR="000F7B0E" w:rsidRPr="00D067A0" w:rsidRDefault="000F7B0E" w:rsidP="000F7B0E">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92</w:t>
                  </w:r>
                </w:p>
              </w:tc>
            </w:tr>
          </w:tbl>
          <w:p w14:paraId="7C578732" w14:textId="77777777" w:rsidR="000F7B0E" w:rsidRPr="00D067A0" w:rsidRDefault="000F7B0E" w:rsidP="000F7B0E">
            <w:pPr>
              <w:rPr>
                <w:rFonts w:ascii="Century Gothic" w:hAnsi="Century Gothic" w:cstheme="minorHAnsi"/>
                <w:sz w:val="20"/>
                <w:szCs w:val="20"/>
              </w:rPr>
            </w:pPr>
          </w:p>
          <w:p w14:paraId="44EA86F8" w14:textId="77777777" w:rsidR="000F7B0E" w:rsidRPr="00D067A0" w:rsidRDefault="000F7B0E" w:rsidP="000F7B0E">
            <w:pPr>
              <w:rPr>
                <w:rFonts w:ascii="Century Gothic" w:hAnsi="Century Gothic" w:cstheme="minorHAnsi"/>
                <w:sz w:val="20"/>
                <w:szCs w:val="20"/>
              </w:rPr>
            </w:pPr>
          </w:p>
          <w:p w14:paraId="7448B108" w14:textId="77777777" w:rsidR="000F7B0E" w:rsidRPr="00D067A0" w:rsidRDefault="000F7B0E" w:rsidP="000F7B0E">
            <w:pPr>
              <w:rPr>
                <w:rFonts w:ascii="Century Gothic" w:hAnsi="Century Gothic" w:cstheme="minorHAnsi"/>
                <w:sz w:val="20"/>
                <w:szCs w:val="20"/>
              </w:rPr>
            </w:pPr>
          </w:p>
          <w:p w14:paraId="23BC710D" w14:textId="77777777" w:rsidR="000F7B0E" w:rsidRPr="00D067A0" w:rsidRDefault="000F7B0E" w:rsidP="000F7B0E">
            <w:pPr>
              <w:rPr>
                <w:rFonts w:ascii="Century Gothic" w:hAnsi="Century Gothic" w:cstheme="minorHAnsi"/>
                <w:sz w:val="20"/>
                <w:szCs w:val="20"/>
              </w:rPr>
            </w:pPr>
          </w:p>
          <w:p w14:paraId="0F49BDFE" w14:textId="77777777" w:rsidR="000F7B0E" w:rsidRPr="00D067A0" w:rsidRDefault="000F7B0E" w:rsidP="000F7B0E">
            <w:pPr>
              <w:rPr>
                <w:rFonts w:ascii="Century Gothic" w:hAnsi="Century Gothic" w:cstheme="minorHAnsi"/>
                <w:sz w:val="20"/>
                <w:szCs w:val="20"/>
              </w:rPr>
            </w:pPr>
          </w:p>
          <w:p w14:paraId="1B0A6A94" w14:textId="77777777" w:rsidR="000F7B0E" w:rsidRPr="00D067A0" w:rsidRDefault="000F7B0E" w:rsidP="000F7B0E">
            <w:pPr>
              <w:rPr>
                <w:rFonts w:ascii="Century Gothic" w:hAnsi="Century Gothic" w:cstheme="minorHAnsi"/>
                <w:sz w:val="20"/>
                <w:szCs w:val="20"/>
              </w:rPr>
            </w:pPr>
          </w:p>
          <w:p w14:paraId="79A7772B" w14:textId="77777777" w:rsidR="000F7B0E" w:rsidRPr="00D067A0" w:rsidRDefault="000F7B0E" w:rsidP="000F7B0E">
            <w:pPr>
              <w:rPr>
                <w:rFonts w:ascii="Century Gothic" w:hAnsi="Century Gothic" w:cstheme="minorHAnsi"/>
                <w:sz w:val="20"/>
                <w:szCs w:val="20"/>
              </w:rPr>
            </w:pPr>
          </w:p>
          <w:p w14:paraId="2893B0CC" w14:textId="77777777" w:rsidR="000F7B0E" w:rsidRPr="00D067A0" w:rsidRDefault="000F7B0E" w:rsidP="000F7B0E">
            <w:pPr>
              <w:rPr>
                <w:rFonts w:ascii="Century Gothic" w:hAnsi="Century Gothic" w:cstheme="minorHAnsi"/>
                <w:sz w:val="20"/>
                <w:szCs w:val="20"/>
              </w:rPr>
            </w:pPr>
            <w:r w:rsidRPr="00D067A0">
              <w:rPr>
                <w:rFonts w:ascii="Century Gothic" w:hAnsi="Century Gothic" w:cstheme="minorHAnsi"/>
                <w:sz w:val="20"/>
                <w:szCs w:val="20"/>
              </w:rPr>
              <w:t>Pupil survey on attitude to writing pre and post.</w:t>
            </w:r>
          </w:p>
          <w:p w14:paraId="44F24578" w14:textId="77777777" w:rsidR="000F7B0E" w:rsidRPr="00D067A0" w:rsidRDefault="000F7B0E" w:rsidP="000F7B0E">
            <w:pPr>
              <w:rPr>
                <w:rFonts w:ascii="Century Gothic" w:hAnsi="Century Gothic" w:cstheme="minorHAnsi"/>
                <w:sz w:val="20"/>
                <w:szCs w:val="20"/>
              </w:rPr>
            </w:pPr>
          </w:p>
          <w:p w14:paraId="1D5FF1C0" w14:textId="77777777" w:rsidR="000F7B0E" w:rsidRPr="00D067A0" w:rsidRDefault="000F7B0E" w:rsidP="000F7B0E">
            <w:pPr>
              <w:rPr>
                <w:rFonts w:ascii="Century Gothic" w:hAnsi="Century Gothic" w:cstheme="minorHAnsi"/>
                <w:sz w:val="20"/>
                <w:szCs w:val="20"/>
              </w:rPr>
            </w:pPr>
          </w:p>
          <w:p w14:paraId="04CA0E79" w14:textId="77777777" w:rsidR="000F7B0E" w:rsidRPr="00D067A0" w:rsidRDefault="000F7B0E" w:rsidP="000F7B0E">
            <w:pPr>
              <w:rPr>
                <w:rFonts w:ascii="Century Gothic" w:hAnsi="Century Gothic" w:cstheme="minorHAnsi"/>
                <w:sz w:val="20"/>
                <w:szCs w:val="20"/>
              </w:rPr>
            </w:pPr>
          </w:p>
          <w:p w14:paraId="5699E284" w14:textId="6CD10DCB" w:rsidR="000F7B0E" w:rsidRPr="00D067A0" w:rsidRDefault="000F7B0E" w:rsidP="000F7B0E">
            <w:pPr>
              <w:rPr>
                <w:rFonts w:ascii="Century Gothic" w:hAnsi="Century Gothic" w:cstheme="minorHAnsi"/>
                <w:sz w:val="20"/>
                <w:szCs w:val="20"/>
              </w:rPr>
            </w:pPr>
            <w:r w:rsidRPr="00D067A0">
              <w:rPr>
                <w:rFonts w:ascii="Century Gothic" w:hAnsi="Century Gothic"/>
                <w:sz w:val="20"/>
                <w:szCs w:val="20"/>
              </w:rPr>
              <w:t>Pleasure in writing. As a result, the proportion of children and staff reporting positive attitudes to writing increases.</w:t>
            </w:r>
          </w:p>
          <w:p w14:paraId="6893C262" w14:textId="77777777" w:rsidR="000F7B0E" w:rsidRPr="00D067A0" w:rsidRDefault="000F7B0E" w:rsidP="000F7B0E">
            <w:pPr>
              <w:rPr>
                <w:rFonts w:ascii="Century Gothic" w:hAnsi="Century Gothic" w:cstheme="minorHAnsi"/>
                <w:sz w:val="20"/>
                <w:szCs w:val="20"/>
              </w:rPr>
            </w:pPr>
          </w:p>
          <w:p w14:paraId="0795210B" w14:textId="77777777" w:rsidR="000F7B0E" w:rsidRPr="00D067A0" w:rsidRDefault="000F7B0E" w:rsidP="000F7B0E">
            <w:pPr>
              <w:rPr>
                <w:rFonts w:ascii="Century Gothic" w:hAnsi="Century Gothic" w:cstheme="minorHAnsi"/>
                <w:sz w:val="20"/>
                <w:szCs w:val="20"/>
              </w:rPr>
            </w:pPr>
          </w:p>
          <w:p w14:paraId="7F2144A3" w14:textId="77777777" w:rsidR="000F7B0E" w:rsidRPr="00D067A0" w:rsidRDefault="000F7B0E" w:rsidP="000F7B0E">
            <w:pPr>
              <w:rPr>
                <w:rFonts w:ascii="Century Gothic" w:hAnsi="Century Gothic" w:cstheme="minorHAnsi"/>
                <w:sz w:val="20"/>
                <w:szCs w:val="20"/>
              </w:rPr>
            </w:pPr>
          </w:p>
          <w:p w14:paraId="3A531069" w14:textId="77777777" w:rsidR="000F7B0E" w:rsidRPr="00D067A0" w:rsidRDefault="000F7B0E" w:rsidP="000F7B0E">
            <w:pPr>
              <w:rPr>
                <w:rFonts w:ascii="Century Gothic" w:hAnsi="Century Gothic" w:cstheme="minorHAnsi"/>
                <w:sz w:val="20"/>
                <w:szCs w:val="20"/>
              </w:rPr>
            </w:pPr>
          </w:p>
          <w:p w14:paraId="1FA954E7" w14:textId="77777777" w:rsidR="000F7B0E" w:rsidRPr="00D067A0" w:rsidRDefault="000F7B0E" w:rsidP="000F7B0E">
            <w:pPr>
              <w:rPr>
                <w:rFonts w:ascii="Century Gothic" w:hAnsi="Century Gothic" w:cstheme="minorHAnsi"/>
                <w:sz w:val="20"/>
                <w:szCs w:val="20"/>
              </w:rPr>
            </w:pPr>
          </w:p>
          <w:p w14:paraId="3E2AE3B5" w14:textId="77777777" w:rsidR="000F7B0E" w:rsidRPr="00D067A0" w:rsidRDefault="000F7B0E" w:rsidP="000F7B0E">
            <w:pPr>
              <w:rPr>
                <w:rFonts w:ascii="Century Gothic" w:hAnsi="Century Gothic" w:cstheme="minorHAnsi"/>
                <w:sz w:val="20"/>
                <w:szCs w:val="20"/>
              </w:rPr>
            </w:pPr>
          </w:p>
          <w:p w14:paraId="0E6E5CAA" w14:textId="77777777" w:rsidR="000F7B0E" w:rsidRPr="00D067A0" w:rsidRDefault="000F7B0E" w:rsidP="000F7B0E">
            <w:pPr>
              <w:rPr>
                <w:rFonts w:ascii="Century Gothic" w:hAnsi="Century Gothic" w:cstheme="minorHAnsi"/>
                <w:sz w:val="20"/>
                <w:szCs w:val="20"/>
              </w:rPr>
            </w:pPr>
          </w:p>
          <w:p w14:paraId="3AE5AB4B" w14:textId="77777777" w:rsidR="000F7B0E" w:rsidRPr="00D067A0" w:rsidRDefault="000F7B0E" w:rsidP="000F7B0E">
            <w:pPr>
              <w:rPr>
                <w:rFonts w:ascii="Century Gothic" w:hAnsi="Century Gothic" w:cstheme="minorHAnsi"/>
                <w:sz w:val="20"/>
                <w:szCs w:val="20"/>
              </w:rPr>
            </w:pPr>
          </w:p>
          <w:p w14:paraId="17E9254E" w14:textId="77777777" w:rsidR="000F7B0E" w:rsidRPr="00D067A0" w:rsidRDefault="000F7B0E" w:rsidP="000F7B0E">
            <w:pPr>
              <w:rPr>
                <w:rFonts w:ascii="Century Gothic" w:hAnsi="Century Gothic" w:cstheme="minorHAnsi"/>
                <w:sz w:val="20"/>
                <w:szCs w:val="20"/>
              </w:rPr>
            </w:pPr>
          </w:p>
          <w:p w14:paraId="6648D8A2" w14:textId="77777777" w:rsidR="000F7B0E" w:rsidRPr="00D067A0" w:rsidRDefault="000F7B0E" w:rsidP="000F7B0E">
            <w:pPr>
              <w:rPr>
                <w:rFonts w:ascii="Century Gothic" w:hAnsi="Century Gothic" w:cstheme="minorHAnsi"/>
                <w:sz w:val="20"/>
                <w:szCs w:val="20"/>
              </w:rPr>
            </w:pPr>
            <w:r w:rsidRPr="00D067A0">
              <w:rPr>
                <w:rFonts w:ascii="Century Gothic" w:hAnsi="Century Gothic" w:cstheme="minorHAnsi"/>
                <w:sz w:val="20"/>
                <w:szCs w:val="20"/>
              </w:rPr>
              <w:lastRenderedPageBreak/>
              <w:t>Pre and post staff survey on the confidence of teaching writing</w:t>
            </w:r>
          </w:p>
          <w:p w14:paraId="13AB9AA4" w14:textId="77777777" w:rsidR="000F7B0E" w:rsidRPr="00D067A0" w:rsidRDefault="000F7B0E" w:rsidP="000F7B0E">
            <w:pPr>
              <w:rPr>
                <w:rFonts w:ascii="Century Gothic" w:hAnsi="Century Gothic" w:cstheme="minorHAnsi"/>
                <w:sz w:val="20"/>
                <w:szCs w:val="20"/>
              </w:rPr>
            </w:pPr>
          </w:p>
          <w:p w14:paraId="39584C9C" w14:textId="77777777" w:rsidR="000F7B0E" w:rsidRPr="00D067A0" w:rsidRDefault="000F7B0E" w:rsidP="000F7B0E">
            <w:pPr>
              <w:rPr>
                <w:rFonts w:ascii="Century Gothic" w:hAnsi="Century Gothic" w:cstheme="minorHAnsi"/>
                <w:sz w:val="20"/>
                <w:szCs w:val="20"/>
              </w:rPr>
            </w:pPr>
            <w:r w:rsidRPr="00D067A0">
              <w:rPr>
                <w:rFonts w:ascii="Century Gothic" w:hAnsi="Century Gothic" w:cstheme="minorHAnsi"/>
                <w:sz w:val="20"/>
                <w:szCs w:val="20"/>
              </w:rPr>
              <w:t>Planners with accessible resources</w:t>
            </w:r>
          </w:p>
          <w:p w14:paraId="5FE79964" w14:textId="77777777" w:rsidR="004225C8" w:rsidRPr="00D067A0" w:rsidRDefault="004225C8" w:rsidP="004225C8">
            <w:pPr>
              <w:tabs>
                <w:tab w:val="right" w:pos="13958"/>
              </w:tabs>
              <w:rPr>
                <w:rFonts w:ascii="Century Gothic" w:hAnsi="Century Gothic"/>
                <w:sz w:val="20"/>
                <w:szCs w:val="20"/>
              </w:rPr>
            </w:pPr>
          </w:p>
        </w:tc>
        <w:tc>
          <w:tcPr>
            <w:tcW w:w="1668" w:type="dxa"/>
          </w:tcPr>
          <w:p w14:paraId="52F467DF" w14:textId="413B0476" w:rsidR="004225C8" w:rsidRPr="00D067A0" w:rsidRDefault="00392C59" w:rsidP="004225C8">
            <w:pPr>
              <w:tabs>
                <w:tab w:val="right" w:pos="13958"/>
              </w:tabs>
              <w:rPr>
                <w:rFonts w:ascii="Century Gothic" w:hAnsi="Century Gothic"/>
                <w:sz w:val="20"/>
                <w:szCs w:val="20"/>
              </w:rPr>
            </w:pPr>
            <w:proofErr w:type="spellStart"/>
            <w:r w:rsidRPr="00D067A0">
              <w:rPr>
                <w:rFonts w:ascii="Century Gothic" w:hAnsi="Century Gothic"/>
                <w:sz w:val="20"/>
                <w:szCs w:val="20"/>
              </w:rPr>
              <w:lastRenderedPageBreak/>
              <w:t>L.May</w:t>
            </w:r>
            <w:proofErr w:type="spellEnd"/>
          </w:p>
        </w:tc>
        <w:tc>
          <w:tcPr>
            <w:tcW w:w="1367" w:type="dxa"/>
          </w:tcPr>
          <w:p w14:paraId="18F91148" w14:textId="77777777" w:rsidR="004225C8" w:rsidRPr="00D067A0" w:rsidRDefault="00A00BDD" w:rsidP="004225C8">
            <w:pPr>
              <w:tabs>
                <w:tab w:val="right" w:pos="13958"/>
              </w:tabs>
              <w:rPr>
                <w:rFonts w:ascii="Century Gothic" w:hAnsi="Century Gothic"/>
                <w:sz w:val="20"/>
                <w:szCs w:val="20"/>
              </w:rPr>
            </w:pPr>
            <w:r w:rsidRPr="00D067A0">
              <w:rPr>
                <w:rFonts w:ascii="Century Gothic" w:hAnsi="Century Gothic"/>
                <w:sz w:val="20"/>
                <w:szCs w:val="20"/>
              </w:rPr>
              <w:t xml:space="preserve">CLPL COURSES </w:t>
            </w:r>
          </w:p>
          <w:p w14:paraId="353B160B" w14:textId="77777777" w:rsidR="00A00BDD" w:rsidRPr="00D067A0" w:rsidRDefault="00A00BDD" w:rsidP="004225C8">
            <w:pPr>
              <w:tabs>
                <w:tab w:val="right" w:pos="13958"/>
              </w:tabs>
              <w:rPr>
                <w:rFonts w:ascii="Century Gothic" w:hAnsi="Century Gothic"/>
                <w:sz w:val="20"/>
                <w:szCs w:val="20"/>
              </w:rPr>
            </w:pPr>
            <w:r w:rsidRPr="00D067A0">
              <w:rPr>
                <w:rFonts w:ascii="Century Gothic" w:hAnsi="Century Gothic"/>
                <w:sz w:val="20"/>
                <w:szCs w:val="20"/>
              </w:rPr>
              <w:t xml:space="preserve">Sept </w:t>
            </w:r>
            <w:r w:rsidR="009D1C27" w:rsidRPr="00D067A0">
              <w:rPr>
                <w:rFonts w:ascii="Century Gothic" w:hAnsi="Century Gothic"/>
                <w:sz w:val="20"/>
                <w:szCs w:val="20"/>
              </w:rPr>
              <w:t>2026</w:t>
            </w:r>
          </w:p>
          <w:p w14:paraId="68BFA580" w14:textId="77777777" w:rsidR="009D1C27" w:rsidRPr="00D067A0" w:rsidRDefault="009D1C27" w:rsidP="004225C8">
            <w:pPr>
              <w:tabs>
                <w:tab w:val="right" w:pos="13958"/>
              </w:tabs>
              <w:rPr>
                <w:rFonts w:ascii="Century Gothic" w:hAnsi="Century Gothic"/>
                <w:sz w:val="20"/>
                <w:szCs w:val="20"/>
              </w:rPr>
            </w:pPr>
          </w:p>
          <w:p w14:paraId="11F91972" w14:textId="77777777" w:rsidR="009D1C27" w:rsidRPr="00D067A0" w:rsidRDefault="009D1C27" w:rsidP="004225C8">
            <w:pPr>
              <w:tabs>
                <w:tab w:val="right" w:pos="13958"/>
              </w:tabs>
              <w:rPr>
                <w:rFonts w:ascii="Century Gothic" w:hAnsi="Century Gothic"/>
                <w:sz w:val="20"/>
                <w:szCs w:val="20"/>
              </w:rPr>
            </w:pPr>
          </w:p>
          <w:p w14:paraId="0541A7FD" w14:textId="13068F21" w:rsidR="009D1C27" w:rsidRPr="00D067A0" w:rsidRDefault="009D1C27" w:rsidP="004225C8">
            <w:pPr>
              <w:tabs>
                <w:tab w:val="right" w:pos="13958"/>
              </w:tabs>
              <w:rPr>
                <w:rFonts w:ascii="Century Gothic" w:hAnsi="Century Gothic"/>
                <w:sz w:val="20"/>
                <w:szCs w:val="20"/>
              </w:rPr>
            </w:pPr>
            <w:r w:rsidRPr="00D067A0">
              <w:rPr>
                <w:rFonts w:ascii="Century Gothic" w:hAnsi="Century Gothic"/>
                <w:sz w:val="20"/>
                <w:szCs w:val="20"/>
              </w:rPr>
              <w:t>June 2027</w:t>
            </w:r>
          </w:p>
        </w:tc>
      </w:tr>
    </w:tbl>
    <w:p w14:paraId="52CAC3EB" w14:textId="77777777" w:rsidR="00AB59BB" w:rsidRPr="00D067A0" w:rsidRDefault="00AB59BB" w:rsidP="00AB59BB">
      <w:pPr>
        <w:tabs>
          <w:tab w:val="right" w:pos="13958"/>
        </w:tabs>
        <w:rPr>
          <w:rFonts w:ascii="Century Gothic" w:hAnsi="Century Gothic"/>
          <w:sz w:val="28"/>
          <w:szCs w:val="28"/>
        </w:rPr>
      </w:pPr>
    </w:p>
    <w:p w14:paraId="4E0493BF" w14:textId="77777777" w:rsidR="00AB59BB" w:rsidRPr="00D067A0" w:rsidRDefault="00AB59BB" w:rsidP="00AB59BB">
      <w:pPr>
        <w:tabs>
          <w:tab w:val="right" w:pos="13958"/>
        </w:tabs>
        <w:rPr>
          <w:rFonts w:ascii="Century Gothic" w:hAnsi="Century Gothic"/>
          <w:sz w:val="28"/>
          <w:szCs w:val="28"/>
        </w:rPr>
      </w:pPr>
    </w:p>
    <w:tbl>
      <w:tblPr>
        <w:tblStyle w:val="TableGrid"/>
        <w:tblpPr w:leftFromText="180" w:rightFromText="180" w:vertAnchor="text" w:tblpY="1"/>
        <w:tblOverlap w:val="never"/>
        <w:tblW w:w="14061" w:type="dxa"/>
        <w:tblLook w:val="04A0" w:firstRow="1" w:lastRow="0" w:firstColumn="1" w:lastColumn="0" w:noHBand="0" w:noVBand="1"/>
      </w:tblPr>
      <w:tblGrid>
        <w:gridCol w:w="84"/>
        <w:gridCol w:w="1713"/>
        <w:gridCol w:w="1970"/>
        <w:gridCol w:w="3465"/>
        <w:gridCol w:w="1796"/>
        <w:gridCol w:w="2294"/>
        <w:gridCol w:w="1462"/>
        <w:gridCol w:w="1516"/>
      </w:tblGrid>
      <w:tr w:rsidR="00AB59BB" w:rsidRPr="00D067A0" w14:paraId="58BE6D17" w14:textId="77777777" w:rsidTr="00033B85">
        <w:trPr>
          <w:gridBefore w:val="1"/>
          <w:wBefore w:w="111" w:type="dxa"/>
        </w:trPr>
        <w:tc>
          <w:tcPr>
            <w:tcW w:w="13950" w:type="dxa"/>
            <w:gridSpan w:val="7"/>
            <w:shd w:val="clear" w:color="auto" w:fill="B3E5A1" w:themeFill="accent6" w:themeFillTint="66"/>
          </w:tcPr>
          <w:p w14:paraId="5D94CCB2" w14:textId="77777777" w:rsidR="00935BE1" w:rsidRPr="00D067A0" w:rsidRDefault="00935BE1" w:rsidP="00935BE1">
            <w:pPr>
              <w:tabs>
                <w:tab w:val="right" w:pos="13958"/>
              </w:tabs>
              <w:rPr>
                <w:rFonts w:ascii="Century Gothic" w:hAnsi="Century Gothic"/>
                <w:b/>
                <w:bCs/>
                <w:sz w:val="20"/>
                <w:szCs w:val="20"/>
                <w:u w:val="single"/>
              </w:rPr>
            </w:pPr>
            <w:r w:rsidRPr="00D067A0">
              <w:rPr>
                <w:rFonts w:ascii="Century Gothic" w:hAnsi="Century Gothic"/>
                <w:b/>
                <w:bCs/>
                <w:sz w:val="20"/>
                <w:szCs w:val="20"/>
                <w:u w:val="single"/>
              </w:rPr>
              <w:lastRenderedPageBreak/>
              <w:t>Priority 2: 3.1 Improving wellbeing, equality and inclusion</w:t>
            </w:r>
          </w:p>
          <w:p w14:paraId="61FEC433" w14:textId="77777777" w:rsidR="00935BE1" w:rsidRPr="00D067A0" w:rsidRDefault="00935BE1" w:rsidP="00935BE1">
            <w:pPr>
              <w:tabs>
                <w:tab w:val="right" w:pos="13958"/>
              </w:tabs>
              <w:rPr>
                <w:rFonts w:ascii="Century Gothic" w:hAnsi="Century Gothic"/>
                <w:b/>
                <w:bCs/>
                <w:sz w:val="20"/>
                <w:szCs w:val="20"/>
                <w:u w:val="single"/>
              </w:rPr>
            </w:pPr>
          </w:p>
          <w:p w14:paraId="307DA859" w14:textId="77777777" w:rsidR="00935BE1" w:rsidRPr="00D067A0" w:rsidRDefault="00935BE1" w:rsidP="00935BE1">
            <w:pPr>
              <w:tabs>
                <w:tab w:val="right" w:pos="13958"/>
              </w:tabs>
              <w:rPr>
                <w:rFonts w:ascii="Century Gothic" w:hAnsi="Century Gothic"/>
                <w:sz w:val="20"/>
                <w:szCs w:val="20"/>
              </w:rPr>
            </w:pPr>
            <w:r w:rsidRPr="00D067A0">
              <w:rPr>
                <w:rFonts w:ascii="Century Gothic" w:hAnsi="Century Gothic"/>
                <w:sz w:val="20"/>
                <w:szCs w:val="20"/>
              </w:rPr>
              <w:t>Links to South Ayrshire: Live, work, Learn</w:t>
            </w:r>
          </w:p>
          <w:p w14:paraId="5FB03672" w14:textId="77777777" w:rsidR="00935BE1" w:rsidRPr="00D067A0" w:rsidRDefault="00935BE1" w:rsidP="00935BE1">
            <w:pPr>
              <w:tabs>
                <w:tab w:val="right" w:pos="13958"/>
              </w:tabs>
              <w:rPr>
                <w:rFonts w:ascii="Century Gothic" w:hAnsi="Century Gothic"/>
                <w:sz w:val="20"/>
                <w:szCs w:val="20"/>
              </w:rPr>
            </w:pPr>
            <w:r w:rsidRPr="00D067A0">
              <w:rPr>
                <w:rFonts w:ascii="Century Gothic" w:hAnsi="Century Gothic"/>
                <w:sz w:val="20"/>
                <w:szCs w:val="20"/>
              </w:rPr>
              <w:t>Links to Children’s Services Plan:  Healthy: Improving physical and mental health for children and young people</w:t>
            </w:r>
          </w:p>
          <w:p w14:paraId="0625A4A2" w14:textId="77777777" w:rsidR="00935BE1" w:rsidRPr="00D067A0" w:rsidRDefault="00935BE1" w:rsidP="00935BE1">
            <w:pPr>
              <w:tabs>
                <w:tab w:val="right" w:pos="13958"/>
              </w:tabs>
              <w:rPr>
                <w:rFonts w:ascii="Century Gothic" w:hAnsi="Century Gothic"/>
                <w:sz w:val="20"/>
                <w:szCs w:val="20"/>
              </w:rPr>
            </w:pPr>
            <w:r w:rsidRPr="00D067A0">
              <w:rPr>
                <w:rFonts w:ascii="Century Gothic" w:hAnsi="Century Gothic"/>
                <w:sz w:val="20"/>
                <w:szCs w:val="20"/>
              </w:rPr>
              <w:t>Links to Education Services Plan: Included, engaged and involved</w:t>
            </w:r>
          </w:p>
          <w:p w14:paraId="6D299FEF" w14:textId="77777777" w:rsidR="00935BE1" w:rsidRPr="00D067A0" w:rsidRDefault="00935BE1" w:rsidP="00935BE1">
            <w:pPr>
              <w:tabs>
                <w:tab w:val="right" w:pos="13958"/>
              </w:tabs>
              <w:rPr>
                <w:rFonts w:ascii="Century Gothic" w:hAnsi="Century Gothic"/>
                <w:sz w:val="20"/>
                <w:szCs w:val="20"/>
              </w:rPr>
            </w:pPr>
            <w:r w:rsidRPr="00D067A0">
              <w:rPr>
                <w:rFonts w:ascii="Century Gothic" w:hAnsi="Century Gothic"/>
                <w:sz w:val="20"/>
                <w:szCs w:val="20"/>
              </w:rPr>
              <w:t>Links to National Improvement Framework: Improvement in children and young people’s health and wellbeing</w:t>
            </w:r>
          </w:p>
          <w:p w14:paraId="2DB375E4" w14:textId="77777777" w:rsidR="00AB59BB" w:rsidRPr="00D067A0" w:rsidRDefault="00AB59BB" w:rsidP="00287132">
            <w:pPr>
              <w:tabs>
                <w:tab w:val="right" w:pos="13958"/>
              </w:tabs>
              <w:rPr>
                <w:rFonts w:ascii="Century Gothic" w:hAnsi="Century Gothic"/>
                <w:sz w:val="20"/>
                <w:szCs w:val="20"/>
              </w:rPr>
            </w:pPr>
          </w:p>
        </w:tc>
      </w:tr>
      <w:tr w:rsidR="003675DB" w:rsidRPr="00D067A0" w14:paraId="75148F26" w14:textId="77777777" w:rsidTr="00033B85">
        <w:trPr>
          <w:gridBefore w:val="1"/>
          <w:wBefore w:w="111" w:type="dxa"/>
        </w:trPr>
        <w:tc>
          <w:tcPr>
            <w:tcW w:w="1730" w:type="dxa"/>
            <w:shd w:val="clear" w:color="auto" w:fill="B3E5A1" w:themeFill="accent6" w:themeFillTint="66"/>
          </w:tcPr>
          <w:p w14:paraId="1C6BED37" w14:textId="77777777" w:rsidR="00AB59BB" w:rsidRPr="00D067A0" w:rsidRDefault="00AB59BB" w:rsidP="00287132">
            <w:pPr>
              <w:tabs>
                <w:tab w:val="right" w:pos="13958"/>
              </w:tabs>
              <w:rPr>
                <w:rFonts w:ascii="Century Gothic" w:hAnsi="Century Gothic"/>
                <w:sz w:val="20"/>
                <w:szCs w:val="20"/>
              </w:rPr>
            </w:pPr>
            <w:r w:rsidRPr="00D067A0">
              <w:rPr>
                <w:rFonts w:ascii="Century Gothic" w:hAnsi="Century Gothic"/>
                <w:sz w:val="20"/>
                <w:szCs w:val="20"/>
              </w:rPr>
              <w:t>Strategic Aims</w:t>
            </w:r>
          </w:p>
        </w:tc>
        <w:tc>
          <w:tcPr>
            <w:tcW w:w="2262" w:type="dxa"/>
            <w:shd w:val="clear" w:color="auto" w:fill="B3E5A1" w:themeFill="accent6" w:themeFillTint="66"/>
          </w:tcPr>
          <w:p w14:paraId="737812FF" w14:textId="77777777" w:rsidR="00AB59BB" w:rsidRPr="00D067A0" w:rsidRDefault="00AB59BB" w:rsidP="00287132">
            <w:pPr>
              <w:tabs>
                <w:tab w:val="right" w:pos="13958"/>
              </w:tabs>
              <w:rPr>
                <w:rFonts w:ascii="Century Gothic" w:hAnsi="Century Gothic"/>
                <w:sz w:val="20"/>
                <w:szCs w:val="20"/>
                <w:highlight w:val="red"/>
              </w:rPr>
            </w:pPr>
            <w:r w:rsidRPr="00D067A0">
              <w:rPr>
                <w:rFonts w:ascii="Century Gothic" w:hAnsi="Century Gothic"/>
                <w:sz w:val="20"/>
                <w:szCs w:val="20"/>
              </w:rPr>
              <w:t xml:space="preserve">Actions </w:t>
            </w:r>
          </w:p>
        </w:tc>
        <w:tc>
          <w:tcPr>
            <w:tcW w:w="2002" w:type="dxa"/>
            <w:shd w:val="clear" w:color="auto" w:fill="B3E5A1" w:themeFill="accent6" w:themeFillTint="66"/>
          </w:tcPr>
          <w:p w14:paraId="607DAD6E" w14:textId="77777777" w:rsidR="00AB59BB" w:rsidRPr="00D067A0" w:rsidRDefault="00AB59BB" w:rsidP="00287132">
            <w:pPr>
              <w:tabs>
                <w:tab w:val="right" w:pos="13958"/>
              </w:tabs>
              <w:rPr>
                <w:rFonts w:ascii="Century Gothic" w:hAnsi="Century Gothic"/>
                <w:sz w:val="20"/>
                <w:szCs w:val="20"/>
              </w:rPr>
            </w:pPr>
            <w:r w:rsidRPr="00D067A0">
              <w:rPr>
                <w:rFonts w:ascii="Century Gothic" w:hAnsi="Century Gothic"/>
                <w:sz w:val="20"/>
                <w:szCs w:val="20"/>
              </w:rPr>
              <w:t>Intended Impact</w:t>
            </w:r>
          </w:p>
        </w:tc>
        <w:tc>
          <w:tcPr>
            <w:tcW w:w="1511" w:type="dxa"/>
            <w:shd w:val="clear" w:color="auto" w:fill="B3E5A1" w:themeFill="accent6" w:themeFillTint="66"/>
          </w:tcPr>
          <w:p w14:paraId="50734B46" w14:textId="77777777" w:rsidR="00AB59BB" w:rsidRPr="00D067A0" w:rsidRDefault="00AB59BB" w:rsidP="00287132">
            <w:pPr>
              <w:tabs>
                <w:tab w:val="right" w:pos="13958"/>
              </w:tabs>
              <w:rPr>
                <w:rFonts w:ascii="Century Gothic" w:hAnsi="Century Gothic"/>
                <w:sz w:val="20"/>
                <w:szCs w:val="20"/>
              </w:rPr>
            </w:pPr>
            <w:r w:rsidRPr="00D067A0">
              <w:rPr>
                <w:rFonts w:ascii="Century Gothic" w:hAnsi="Century Gothic"/>
                <w:sz w:val="20"/>
                <w:szCs w:val="20"/>
              </w:rPr>
              <w:t>Resources</w:t>
            </w:r>
          </w:p>
        </w:tc>
        <w:tc>
          <w:tcPr>
            <w:tcW w:w="3343" w:type="dxa"/>
            <w:shd w:val="clear" w:color="auto" w:fill="B3E5A1" w:themeFill="accent6" w:themeFillTint="66"/>
          </w:tcPr>
          <w:p w14:paraId="721B8EFF" w14:textId="77777777" w:rsidR="00AB59BB" w:rsidRPr="00D067A0" w:rsidRDefault="00AB59BB" w:rsidP="00287132">
            <w:pPr>
              <w:tabs>
                <w:tab w:val="right" w:pos="13958"/>
              </w:tabs>
              <w:rPr>
                <w:rFonts w:ascii="Century Gothic" w:hAnsi="Century Gothic"/>
                <w:sz w:val="20"/>
                <w:szCs w:val="20"/>
              </w:rPr>
            </w:pPr>
            <w:r w:rsidRPr="00D067A0">
              <w:rPr>
                <w:rFonts w:ascii="Century Gothic" w:hAnsi="Century Gothic"/>
                <w:sz w:val="20"/>
                <w:szCs w:val="20"/>
              </w:rPr>
              <w:t>Measures</w:t>
            </w:r>
          </w:p>
        </w:tc>
        <w:tc>
          <w:tcPr>
            <w:tcW w:w="1645" w:type="dxa"/>
            <w:shd w:val="clear" w:color="auto" w:fill="B3E5A1" w:themeFill="accent6" w:themeFillTint="66"/>
          </w:tcPr>
          <w:p w14:paraId="2649D349" w14:textId="77777777" w:rsidR="00AB59BB" w:rsidRPr="00D067A0" w:rsidRDefault="00AB59BB" w:rsidP="00287132">
            <w:pPr>
              <w:tabs>
                <w:tab w:val="right" w:pos="13958"/>
              </w:tabs>
              <w:rPr>
                <w:rFonts w:ascii="Century Gothic" w:hAnsi="Century Gothic"/>
                <w:sz w:val="20"/>
                <w:szCs w:val="20"/>
              </w:rPr>
            </w:pPr>
            <w:r w:rsidRPr="00D067A0">
              <w:rPr>
                <w:rFonts w:ascii="Century Gothic" w:hAnsi="Century Gothic"/>
                <w:sz w:val="20"/>
                <w:szCs w:val="20"/>
              </w:rPr>
              <w:t>Key Personnel</w:t>
            </w:r>
          </w:p>
        </w:tc>
        <w:tc>
          <w:tcPr>
            <w:tcW w:w="1457" w:type="dxa"/>
            <w:shd w:val="clear" w:color="auto" w:fill="B3E5A1" w:themeFill="accent6" w:themeFillTint="66"/>
          </w:tcPr>
          <w:p w14:paraId="793B5ABA" w14:textId="77777777" w:rsidR="00AB59BB" w:rsidRPr="00D067A0" w:rsidRDefault="00AB59BB" w:rsidP="00287132">
            <w:pPr>
              <w:tabs>
                <w:tab w:val="right" w:pos="13958"/>
              </w:tabs>
              <w:rPr>
                <w:rFonts w:ascii="Century Gothic" w:hAnsi="Century Gothic"/>
                <w:sz w:val="20"/>
                <w:szCs w:val="20"/>
              </w:rPr>
            </w:pPr>
            <w:r w:rsidRPr="00D067A0">
              <w:rPr>
                <w:rFonts w:ascii="Century Gothic" w:hAnsi="Century Gothic"/>
                <w:sz w:val="20"/>
                <w:szCs w:val="20"/>
              </w:rPr>
              <w:t>Completion Date</w:t>
            </w:r>
          </w:p>
        </w:tc>
      </w:tr>
      <w:tr w:rsidR="00F6618C" w:rsidRPr="00D067A0" w14:paraId="48D584EB" w14:textId="77777777" w:rsidTr="00033B85">
        <w:trPr>
          <w:gridBefore w:val="1"/>
          <w:wBefore w:w="111" w:type="dxa"/>
        </w:trPr>
        <w:tc>
          <w:tcPr>
            <w:tcW w:w="1730" w:type="dxa"/>
          </w:tcPr>
          <w:p w14:paraId="3E9799B6" w14:textId="6EC3775C" w:rsidR="009B62F1" w:rsidRPr="00D067A0" w:rsidRDefault="009B62F1" w:rsidP="009B62F1">
            <w:pPr>
              <w:tabs>
                <w:tab w:val="right" w:pos="13958"/>
              </w:tabs>
              <w:rPr>
                <w:rFonts w:ascii="Century Gothic" w:hAnsi="Century Gothic"/>
                <w:sz w:val="20"/>
                <w:szCs w:val="20"/>
              </w:rPr>
            </w:pPr>
            <w:r w:rsidRPr="00D067A0">
              <w:rPr>
                <w:rFonts w:ascii="Century Gothic" w:eastAsia="Times New Roman" w:hAnsi="Century Gothic"/>
              </w:rPr>
              <w:t>To implement The Connected School as a whole school approach, in line with SAC positive relationships policy.</w:t>
            </w:r>
          </w:p>
        </w:tc>
        <w:tc>
          <w:tcPr>
            <w:tcW w:w="2262" w:type="dxa"/>
          </w:tcPr>
          <w:p w14:paraId="5BC6FCAE" w14:textId="77777777" w:rsidR="009B62F1" w:rsidRPr="00D067A0" w:rsidRDefault="009B62F1" w:rsidP="009B62F1">
            <w:pPr>
              <w:pStyle w:val="xxmsolistparagraph"/>
              <w:ind w:left="0"/>
              <w:rPr>
                <w:rFonts w:ascii="Century Gothic" w:eastAsia="Times New Roman" w:hAnsi="Century Gothic"/>
              </w:rPr>
            </w:pPr>
            <w:r w:rsidRPr="00D067A0">
              <w:rPr>
                <w:rFonts w:ascii="Century Gothic" w:eastAsia="Times New Roman" w:hAnsi="Century Gothic"/>
              </w:rPr>
              <w:t>The school will identify a connected school champion to support whole school implementation.</w:t>
            </w:r>
          </w:p>
          <w:p w14:paraId="7BD88D94" w14:textId="77777777" w:rsidR="009B62F1" w:rsidRPr="00D067A0" w:rsidRDefault="009B62F1" w:rsidP="009B62F1">
            <w:pPr>
              <w:pStyle w:val="xxmsolistparagraph"/>
              <w:ind w:left="0"/>
              <w:rPr>
                <w:rFonts w:ascii="Century Gothic" w:eastAsia="Times New Roman" w:hAnsi="Century Gothic"/>
              </w:rPr>
            </w:pPr>
          </w:p>
          <w:p w14:paraId="3DBC55F6" w14:textId="77777777" w:rsidR="009B62F1" w:rsidRPr="00D067A0" w:rsidRDefault="009B62F1" w:rsidP="009B62F1">
            <w:pPr>
              <w:pStyle w:val="xxmsolistparagraph"/>
              <w:ind w:left="0"/>
              <w:rPr>
                <w:rFonts w:ascii="Century Gothic" w:eastAsia="Times New Roman" w:hAnsi="Century Gothic"/>
              </w:rPr>
            </w:pPr>
          </w:p>
          <w:p w14:paraId="58F0BFF8" w14:textId="699F60CE" w:rsidR="009B62F1" w:rsidRPr="00D067A0" w:rsidRDefault="009B62F1" w:rsidP="009B62F1">
            <w:pPr>
              <w:tabs>
                <w:tab w:val="right" w:pos="13958"/>
              </w:tabs>
              <w:rPr>
                <w:rFonts w:ascii="Century Gothic" w:hAnsi="Century Gothic"/>
                <w:color w:val="00B050"/>
                <w:sz w:val="20"/>
                <w:szCs w:val="20"/>
              </w:rPr>
            </w:pPr>
          </w:p>
        </w:tc>
        <w:tc>
          <w:tcPr>
            <w:tcW w:w="2002" w:type="dxa"/>
          </w:tcPr>
          <w:p w14:paraId="7D3A871F" w14:textId="77777777" w:rsidR="009B62F1" w:rsidRPr="00D067A0" w:rsidRDefault="009B62F1" w:rsidP="009B62F1">
            <w:pPr>
              <w:pStyle w:val="xxmsolistparagraph"/>
              <w:ind w:left="0"/>
              <w:rPr>
                <w:rFonts w:ascii="Century Gothic" w:eastAsia="Times New Roman" w:hAnsi="Century Gothic"/>
              </w:rPr>
            </w:pPr>
            <w:r w:rsidRPr="00D067A0">
              <w:rPr>
                <w:rFonts w:ascii="Century Gothic" w:eastAsia="Times New Roman" w:hAnsi="Century Gothic"/>
              </w:rPr>
              <w:t>The school nurtures a culture of mutual respect, strong relationships, and calm, consistent authority so every learner feels safe, valued, and ready to learn.</w:t>
            </w:r>
          </w:p>
          <w:p w14:paraId="495E9869" w14:textId="77777777" w:rsidR="009B62F1" w:rsidRPr="00D067A0" w:rsidRDefault="009B62F1" w:rsidP="009B62F1">
            <w:pPr>
              <w:pStyle w:val="xxmsolistparagraph"/>
              <w:ind w:left="0"/>
              <w:rPr>
                <w:rFonts w:ascii="Century Gothic" w:eastAsia="Times New Roman" w:hAnsi="Century Gothic"/>
              </w:rPr>
            </w:pPr>
          </w:p>
          <w:p w14:paraId="4D09E091" w14:textId="77777777" w:rsidR="009B62F1" w:rsidRPr="00D067A0" w:rsidRDefault="009B62F1" w:rsidP="009B62F1">
            <w:pPr>
              <w:pStyle w:val="xxmsolistparagraph"/>
              <w:ind w:left="0"/>
              <w:rPr>
                <w:rFonts w:ascii="Century Gothic" w:eastAsia="Times New Roman" w:hAnsi="Century Gothic"/>
              </w:rPr>
            </w:pPr>
            <w:r w:rsidRPr="00D067A0">
              <w:rPr>
                <w:rFonts w:ascii="Century Gothic" w:eastAsia="Times New Roman" w:hAnsi="Century Gothic"/>
              </w:rPr>
              <w:t>Relationships between pupils, parents, and school staff are strengthened through consistent communication, shared expectations, and increased collaboration, leading to a more supportive, trusting, and connected school community.</w:t>
            </w:r>
          </w:p>
          <w:p w14:paraId="0EF8EE26" w14:textId="77777777" w:rsidR="009B62F1" w:rsidRPr="00D067A0" w:rsidRDefault="009B62F1" w:rsidP="009B62F1">
            <w:pPr>
              <w:pStyle w:val="xxmsolistparagraph"/>
              <w:ind w:left="0"/>
              <w:rPr>
                <w:rFonts w:ascii="Century Gothic" w:eastAsia="Times New Roman" w:hAnsi="Century Gothic"/>
              </w:rPr>
            </w:pPr>
          </w:p>
          <w:p w14:paraId="7ED4E89D" w14:textId="77777777" w:rsidR="009B62F1" w:rsidRPr="00D067A0" w:rsidRDefault="009B62F1" w:rsidP="009B62F1">
            <w:pPr>
              <w:pStyle w:val="xxmsolistparagraph"/>
              <w:ind w:left="0"/>
              <w:rPr>
                <w:rFonts w:ascii="Century Gothic" w:eastAsia="Times New Roman" w:hAnsi="Century Gothic"/>
              </w:rPr>
            </w:pPr>
            <w:r w:rsidRPr="00D067A0">
              <w:rPr>
                <w:rFonts w:ascii="Century Gothic" w:eastAsia="Times New Roman" w:hAnsi="Century Gothic"/>
              </w:rPr>
              <w:t>School staff are empowered, supported and confident in supporting pupils who display dysregulated behaviours.</w:t>
            </w:r>
          </w:p>
          <w:p w14:paraId="48ECD3CF" w14:textId="77777777" w:rsidR="009B62F1" w:rsidRPr="00D067A0" w:rsidRDefault="009B62F1" w:rsidP="009B62F1">
            <w:pPr>
              <w:pStyle w:val="xxmsolistparagraph"/>
              <w:ind w:left="0"/>
              <w:rPr>
                <w:rFonts w:ascii="Century Gothic" w:eastAsia="Times New Roman" w:hAnsi="Century Gothic"/>
              </w:rPr>
            </w:pPr>
            <w:r w:rsidRPr="00D067A0">
              <w:rPr>
                <w:rFonts w:ascii="Century Gothic" w:eastAsia="Times New Roman" w:hAnsi="Century Gothic"/>
              </w:rPr>
              <w:t xml:space="preserve">Classroom disruption is significantly reduced, resulting in improved engagement with learning. </w:t>
            </w:r>
          </w:p>
          <w:p w14:paraId="408680F2" w14:textId="77777777" w:rsidR="009B62F1" w:rsidRPr="00D067A0" w:rsidRDefault="009B62F1" w:rsidP="009B62F1">
            <w:pPr>
              <w:pStyle w:val="xxmsolistparagraph"/>
              <w:ind w:left="0"/>
              <w:rPr>
                <w:rFonts w:ascii="Century Gothic" w:eastAsia="Times New Roman" w:hAnsi="Century Gothic"/>
              </w:rPr>
            </w:pPr>
          </w:p>
          <w:p w14:paraId="030D881A" w14:textId="77777777" w:rsidR="009B62F1" w:rsidRPr="00D067A0" w:rsidRDefault="009B62F1" w:rsidP="009B62F1">
            <w:pPr>
              <w:pStyle w:val="xxmsolistparagraph"/>
              <w:ind w:left="0"/>
              <w:rPr>
                <w:rFonts w:ascii="Century Gothic" w:eastAsia="Times New Roman" w:hAnsi="Century Gothic"/>
              </w:rPr>
            </w:pPr>
            <w:r w:rsidRPr="00D067A0">
              <w:rPr>
                <w:rFonts w:ascii="Century Gothic" w:eastAsia="Times New Roman" w:hAnsi="Century Gothic"/>
              </w:rPr>
              <w:lastRenderedPageBreak/>
              <w:t>Improved behaviour across the school community, including reduced violence and aggression.</w:t>
            </w:r>
          </w:p>
          <w:p w14:paraId="392B0C29" w14:textId="77777777" w:rsidR="009B62F1" w:rsidRPr="00D067A0" w:rsidRDefault="009B62F1" w:rsidP="009B62F1">
            <w:pPr>
              <w:pStyle w:val="xxmsolistparagraph"/>
              <w:ind w:left="0"/>
              <w:rPr>
                <w:rFonts w:ascii="Century Gothic" w:eastAsia="Times New Roman" w:hAnsi="Century Gothic"/>
              </w:rPr>
            </w:pPr>
          </w:p>
          <w:p w14:paraId="437E5C03" w14:textId="77777777" w:rsidR="009B62F1" w:rsidRPr="00D067A0" w:rsidRDefault="009B62F1" w:rsidP="009B62F1">
            <w:pPr>
              <w:pStyle w:val="xxmsolistparagraph"/>
              <w:ind w:left="0"/>
              <w:rPr>
                <w:rFonts w:ascii="Century Gothic" w:eastAsia="Times New Roman" w:hAnsi="Century Gothic"/>
              </w:rPr>
            </w:pPr>
          </w:p>
          <w:p w14:paraId="619CA4C5" w14:textId="77777777" w:rsidR="009B62F1" w:rsidRPr="00D067A0" w:rsidRDefault="009B62F1" w:rsidP="009B62F1">
            <w:pPr>
              <w:pStyle w:val="xxmsolistparagraph"/>
              <w:ind w:left="0"/>
              <w:rPr>
                <w:rFonts w:ascii="Century Gothic" w:eastAsia="Times New Roman" w:hAnsi="Century Gothic"/>
              </w:rPr>
            </w:pPr>
          </w:p>
          <w:p w14:paraId="270179AB" w14:textId="77777777" w:rsidR="009B62F1" w:rsidRPr="00D067A0" w:rsidRDefault="009B62F1" w:rsidP="009B62F1">
            <w:pPr>
              <w:tabs>
                <w:tab w:val="right" w:pos="13958"/>
              </w:tabs>
              <w:rPr>
                <w:rFonts w:ascii="Century Gothic" w:hAnsi="Century Gothic"/>
                <w:color w:val="00B050"/>
                <w:sz w:val="20"/>
                <w:szCs w:val="20"/>
              </w:rPr>
            </w:pPr>
          </w:p>
        </w:tc>
        <w:tc>
          <w:tcPr>
            <w:tcW w:w="1511" w:type="dxa"/>
          </w:tcPr>
          <w:p w14:paraId="516A16EC" w14:textId="5CC0279B" w:rsidR="009B62F1" w:rsidRPr="00D067A0" w:rsidRDefault="00D95D47" w:rsidP="009B62F1">
            <w:pPr>
              <w:pStyle w:val="xxmsolistparagraph"/>
              <w:ind w:left="0"/>
              <w:rPr>
                <w:rFonts w:ascii="Century Gothic" w:eastAsia="Times New Roman" w:hAnsi="Century Gothic"/>
              </w:rPr>
            </w:pPr>
            <w:proofErr w:type="spellStart"/>
            <w:r w:rsidRPr="00D067A0">
              <w:rPr>
                <w:rFonts w:ascii="Century Gothic" w:eastAsia="Times New Roman" w:hAnsi="Century Gothic"/>
              </w:rPr>
              <w:lastRenderedPageBreak/>
              <w:t>L.May</w:t>
            </w:r>
            <w:proofErr w:type="spellEnd"/>
          </w:p>
          <w:p w14:paraId="6DFE3126" w14:textId="77777777" w:rsidR="009B62F1" w:rsidRPr="00D067A0" w:rsidRDefault="009B62F1" w:rsidP="009B62F1">
            <w:pPr>
              <w:pStyle w:val="xxmsolistparagraph"/>
              <w:ind w:left="0"/>
              <w:rPr>
                <w:rFonts w:ascii="Century Gothic" w:eastAsia="Times New Roman" w:hAnsi="Century Gothic"/>
              </w:rPr>
            </w:pPr>
          </w:p>
          <w:p w14:paraId="7EA55029" w14:textId="77777777" w:rsidR="009B62F1" w:rsidRPr="00D067A0" w:rsidRDefault="009B62F1" w:rsidP="009B62F1">
            <w:pPr>
              <w:tabs>
                <w:tab w:val="right" w:pos="13958"/>
              </w:tabs>
              <w:rPr>
                <w:rFonts w:ascii="Century Gothic" w:hAnsi="Century Gothic"/>
                <w:color w:val="00B050"/>
                <w:sz w:val="20"/>
                <w:szCs w:val="20"/>
              </w:rPr>
            </w:pPr>
          </w:p>
        </w:tc>
        <w:tc>
          <w:tcPr>
            <w:tcW w:w="3343" w:type="dxa"/>
          </w:tcPr>
          <w:p w14:paraId="4BB081B4" w14:textId="77777777" w:rsidR="009B62F1" w:rsidRPr="00D067A0" w:rsidRDefault="009B62F1" w:rsidP="009B62F1">
            <w:pPr>
              <w:pStyle w:val="xxmsolistparagraph"/>
              <w:ind w:left="0"/>
              <w:rPr>
                <w:rFonts w:ascii="Century Gothic" w:eastAsia="Times New Roman" w:hAnsi="Century Gothic"/>
              </w:rPr>
            </w:pPr>
            <w:r w:rsidRPr="00D067A0">
              <w:rPr>
                <w:rFonts w:ascii="Century Gothic" w:eastAsia="Times New Roman" w:hAnsi="Century Gothic"/>
              </w:rPr>
              <w:t>Questionnaires</w:t>
            </w:r>
          </w:p>
          <w:p w14:paraId="4D6CBCD1" w14:textId="77777777" w:rsidR="009B62F1" w:rsidRPr="00D067A0" w:rsidRDefault="009B62F1" w:rsidP="009B62F1">
            <w:pPr>
              <w:pStyle w:val="xxmsolistparagraph"/>
              <w:ind w:left="0"/>
              <w:rPr>
                <w:rFonts w:ascii="Century Gothic" w:eastAsia="Times New Roman" w:hAnsi="Century Gothic"/>
              </w:rPr>
            </w:pPr>
          </w:p>
          <w:p w14:paraId="5F948361" w14:textId="77777777" w:rsidR="009B62F1" w:rsidRPr="00D067A0" w:rsidRDefault="009B62F1" w:rsidP="009B62F1">
            <w:pPr>
              <w:pStyle w:val="xxmsolistparagraph"/>
              <w:ind w:left="0"/>
              <w:rPr>
                <w:rFonts w:ascii="Century Gothic" w:eastAsia="Times New Roman" w:hAnsi="Century Gothic"/>
              </w:rPr>
            </w:pPr>
            <w:r w:rsidRPr="00D067A0">
              <w:rPr>
                <w:rFonts w:ascii="Century Gothic" w:eastAsia="Times New Roman" w:hAnsi="Century Gothic"/>
              </w:rPr>
              <w:t>Focus groups</w:t>
            </w:r>
          </w:p>
          <w:p w14:paraId="5F80F7D4" w14:textId="77777777" w:rsidR="009B62F1" w:rsidRPr="00D067A0" w:rsidRDefault="009B62F1" w:rsidP="009B62F1">
            <w:pPr>
              <w:pStyle w:val="xxmsolistparagraph"/>
              <w:ind w:left="0"/>
              <w:rPr>
                <w:rFonts w:ascii="Century Gothic" w:eastAsia="Times New Roman" w:hAnsi="Century Gothic"/>
              </w:rPr>
            </w:pPr>
          </w:p>
          <w:p w14:paraId="27013A32" w14:textId="71B066D1" w:rsidR="009B62F1" w:rsidRPr="00D067A0" w:rsidRDefault="009B62F1" w:rsidP="009B62F1">
            <w:pPr>
              <w:tabs>
                <w:tab w:val="right" w:pos="13958"/>
              </w:tabs>
              <w:rPr>
                <w:rFonts w:ascii="Century Gothic" w:hAnsi="Century Gothic"/>
                <w:color w:val="00B050"/>
                <w:sz w:val="20"/>
                <w:szCs w:val="20"/>
              </w:rPr>
            </w:pPr>
            <w:r w:rsidRPr="00D067A0">
              <w:rPr>
                <w:rFonts w:ascii="Century Gothic" w:eastAsia="Times New Roman" w:hAnsi="Century Gothic"/>
              </w:rPr>
              <w:t>Data</w:t>
            </w:r>
          </w:p>
        </w:tc>
        <w:tc>
          <w:tcPr>
            <w:tcW w:w="1645" w:type="dxa"/>
          </w:tcPr>
          <w:p w14:paraId="176541DC" w14:textId="571CD339" w:rsidR="009B62F1" w:rsidRPr="00D067A0" w:rsidRDefault="00A23E2E" w:rsidP="009B62F1">
            <w:pPr>
              <w:pStyle w:val="xxmsolistparagraph"/>
              <w:ind w:left="0"/>
              <w:rPr>
                <w:rFonts w:ascii="Century Gothic" w:eastAsia="Times New Roman" w:hAnsi="Century Gothic"/>
              </w:rPr>
            </w:pPr>
            <w:proofErr w:type="spellStart"/>
            <w:proofErr w:type="gramStart"/>
            <w:r w:rsidRPr="00D067A0">
              <w:rPr>
                <w:rFonts w:ascii="Century Gothic" w:eastAsia="Times New Roman" w:hAnsi="Century Gothic"/>
              </w:rPr>
              <w:t>J.McKeown</w:t>
            </w:r>
            <w:proofErr w:type="spellEnd"/>
            <w:proofErr w:type="gramEnd"/>
            <w:r w:rsidRPr="00D067A0">
              <w:rPr>
                <w:rFonts w:ascii="Century Gothic" w:eastAsia="Times New Roman" w:hAnsi="Century Gothic"/>
              </w:rPr>
              <w:t xml:space="preserve"> </w:t>
            </w:r>
            <w:r w:rsidR="009B62F1" w:rsidRPr="00D067A0">
              <w:rPr>
                <w:rFonts w:ascii="Century Gothic" w:eastAsia="Times New Roman" w:hAnsi="Century Gothic"/>
              </w:rPr>
              <w:t>18</w:t>
            </w:r>
            <w:r w:rsidR="009B62F1" w:rsidRPr="00D067A0">
              <w:rPr>
                <w:rFonts w:ascii="Century Gothic" w:eastAsia="Times New Roman" w:hAnsi="Century Gothic"/>
                <w:vertAlign w:val="superscript"/>
              </w:rPr>
              <w:t>th</w:t>
            </w:r>
            <w:r w:rsidR="009B62F1" w:rsidRPr="00D067A0">
              <w:rPr>
                <w:rFonts w:ascii="Century Gothic" w:eastAsia="Times New Roman" w:hAnsi="Century Gothic"/>
              </w:rPr>
              <w:t xml:space="preserve"> August 2026</w:t>
            </w:r>
          </w:p>
          <w:p w14:paraId="229C57FC" w14:textId="77777777" w:rsidR="009B62F1" w:rsidRPr="00D067A0" w:rsidRDefault="009B62F1" w:rsidP="009B62F1">
            <w:pPr>
              <w:pStyle w:val="xxmsolistparagraph"/>
              <w:ind w:left="0"/>
              <w:rPr>
                <w:rFonts w:ascii="Century Gothic" w:eastAsia="Times New Roman" w:hAnsi="Century Gothic"/>
              </w:rPr>
            </w:pPr>
          </w:p>
          <w:p w14:paraId="62E827D3" w14:textId="77777777" w:rsidR="009B62F1" w:rsidRPr="00D067A0" w:rsidRDefault="009B62F1" w:rsidP="009B62F1">
            <w:pPr>
              <w:pStyle w:val="xxmsolistparagraph"/>
              <w:ind w:left="0"/>
              <w:rPr>
                <w:rFonts w:ascii="Century Gothic" w:eastAsia="Times New Roman" w:hAnsi="Century Gothic"/>
              </w:rPr>
            </w:pPr>
          </w:p>
          <w:p w14:paraId="75224908" w14:textId="77777777" w:rsidR="009B62F1" w:rsidRPr="00D067A0" w:rsidRDefault="009B62F1" w:rsidP="009B62F1">
            <w:pPr>
              <w:tabs>
                <w:tab w:val="right" w:pos="13958"/>
              </w:tabs>
              <w:rPr>
                <w:rFonts w:ascii="Century Gothic" w:hAnsi="Century Gothic"/>
                <w:color w:val="00B050"/>
                <w:sz w:val="20"/>
                <w:szCs w:val="20"/>
              </w:rPr>
            </w:pPr>
          </w:p>
        </w:tc>
        <w:tc>
          <w:tcPr>
            <w:tcW w:w="1457" w:type="dxa"/>
          </w:tcPr>
          <w:p w14:paraId="3F58B2F0" w14:textId="7F4CBC37" w:rsidR="009B62F1" w:rsidRPr="00D067A0" w:rsidRDefault="009B62F1" w:rsidP="009B62F1">
            <w:pPr>
              <w:tabs>
                <w:tab w:val="right" w:pos="13958"/>
              </w:tabs>
              <w:rPr>
                <w:rFonts w:ascii="Century Gothic" w:hAnsi="Century Gothic"/>
                <w:color w:val="00B050"/>
                <w:sz w:val="20"/>
                <w:szCs w:val="20"/>
              </w:rPr>
            </w:pPr>
            <w:r w:rsidRPr="00D067A0">
              <w:rPr>
                <w:rFonts w:ascii="Century Gothic" w:eastAsia="Times New Roman" w:hAnsi="Century Gothic"/>
              </w:rPr>
              <w:t>To implement The Connected School as a whole school approach, in line with SAC positive relationships policy.</w:t>
            </w:r>
          </w:p>
        </w:tc>
      </w:tr>
      <w:tr w:rsidR="00F6618C" w:rsidRPr="00D067A0" w14:paraId="5629A36B" w14:textId="77777777" w:rsidTr="00033B85">
        <w:trPr>
          <w:gridBefore w:val="1"/>
          <w:wBefore w:w="111" w:type="dxa"/>
        </w:trPr>
        <w:tc>
          <w:tcPr>
            <w:tcW w:w="1730" w:type="dxa"/>
          </w:tcPr>
          <w:p w14:paraId="5AD73407" w14:textId="393DD546" w:rsidR="00AB297A" w:rsidRPr="00D067A0" w:rsidRDefault="00AB297A" w:rsidP="00AB297A">
            <w:pPr>
              <w:tabs>
                <w:tab w:val="right" w:pos="13958"/>
              </w:tabs>
              <w:rPr>
                <w:rFonts w:ascii="Century Gothic" w:eastAsia="Times New Roman" w:hAnsi="Century Gothic"/>
              </w:rPr>
            </w:pPr>
            <w:r w:rsidRPr="00D067A0">
              <w:rPr>
                <w:rFonts w:ascii="Century Gothic" w:eastAsia="Times New Roman" w:hAnsi="Century Gothic"/>
              </w:rPr>
              <w:t>Embed a whole-school culture where attendance is a core driver of wellbeing, safeguarding and attainment.</w:t>
            </w:r>
          </w:p>
        </w:tc>
        <w:tc>
          <w:tcPr>
            <w:tcW w:w="2262" w:type="dxa"/>
          </w:tcPr>
          <w:p w14:paraId="332A7172" w14:textId="77777777" w:rsidR="005706DA" w:rsidRPr="00D067A0" w:rsidRDefault="005706DA" w:rsidP="005706DA">
            <w:pPr>
              <w:rPr>
                <w:rFonts w:ascii="Century Gothic" w:hAnsi="Century Gothic" w:cs="Calibri"/>
                <w:sz w:val="20"/>
                <w:szCs w:val="20"/>
              </w:rPr>
            </w:pPr>
            <w:r w:rsidRPr="00D067A0">
              <w:rPr>
                <w:rFonts w:ascii="Century Gothic" w:hAnsi="Century Gothic" w:cs="Calibri"/>
                <w:sz w:val="20"/>
                <w:szCs w:val="20"/>
              </w:rPr>
              <w:t>Share a strategic attendance message termly</w:t>
            </w:r>
          </w:p>
          <w:p w14:paraId="7E4EE09A" w14:textId="77777777" w:rsidR="005706DA" w:rsidRPr="00D067A0" w:rsidRDefault="005706DA" w:rsidP="005706DA">
            <w:pPr>
              <w:rPr>
                <w:rFonts w:ascii="Century Gothic" w:hAnsi="Century Gothic" w:cs="Calibri"/>
                <w:sz w:val="20"/>
                <w:szCs w:val="20"/>
              </w:rPr>
            </w:pPr>
            <w:r w:rsidRPr="00D067A0">
              <w:rPr>
                <w:rFonts w:ascii="Century Gothic" w:hAnsi="Century Gothic" w:cs="Calibri"/>
                <w:sz w:val="20"/>
                <w:szCs w:val="20"/>
              </w:rPr>
              <w:br/>
              <w:t>Refresh and publish Attendance Policy</w:t>
            </w:r>
          </w:p>
          <w:p w14:paraId="0CF3E55C" w14:textId="330B6B02" w:rsidR="00AB297A" w:rsidRPr="00D067A0" w:rsidRDefault="005706DA" w:rsidP="005706DA">
            <w:pPr>
              <w:pStyle w:val="xxmsolistparagraph"/>
              <w:ind w:left="0"/>
              <w:rPr>
                <w:rFonts w:ascii="Century Gothic" w:eastAsia="Times New Roman" w:hAnsi="Century Gothic"/>
              </w:rPr>
            </w:pPr>
            <w:r w:rsidRPr="00D067A0">
              <w:rPr>
                <w:rFonts w:ascii="Century Gothic" w:hAnsi="Century Gothic" w:cs="Calibri"/>
                <w:sz w:val="20"/>
                <w:szCs w:val="20"/>
              </w:rPr>
              <w:br/>
              <w:t>Embed relational practice</w:t>
            </w:r>
          </w:p>
        </w:tc>
        <w:tc>
          <w:tcPr>
            <w:tcW w:w="2002" w:type="dxa"/>
          </w:tcPr>
          <w:p w14:paraId="6CFF2E08"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t>Consistent understanding of expectations</w:t>
            </w:r>
          </w:p>
          <w:p w14:paraId="1495C7FE" w14:textId="77777777" w:rsidR="00AB297A" w:rsidRPr="00D067A0" w:rsidRDefault="00AB297A" w:rsidP="00AB297A">
            <w:pPr>
              <w:rPr>
                <w:rFonts w:ascii="Century Gothic" w:hAnsi="Century Gothic" w:cs="Calibri"/>
                <w:sz w:val="20"/>
                <w:szCs w:val="20"/>
              </w:rPr>
            </w:pPr>
          </w:p>
          <w:p w14:paraId="51262214"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t>Improved relationships</w:t>
            </w:r>
          </w:p>
          <w:p w14:paraId="03B2B4B8" w14:textId="3EF64C0E" w:rsidR="00AB297A" w:rsidRPr="00D067A0" w:rsidRDefault="00AB297A" w:rsidP="00AB297A">
            <w:pPr>
              <w:pStyle w:val="xxmsolistparagraph"/>
              <w:ind w:left="0"/>
              <w:rPr>
                <w:rFonts w:ascii="Century Gothic" w:eastAsia="Times New Roman" w:hAnsi="Century Gothic"/>
              </w:rPr>
            </w:pPr>
            <w:r w:rsidRPr="00D067A0">
              <w:rPr>
                <w:rFonts w:ascii="Century Gothic" w:hAnsi="Century Gothic" w:cs="Calibri"/>
                <w:sz w:val="20"/>
                <w:szCs w:val="20"/>
              </w:rPr>
              <w:br/>
              <w:t>Attendance embedded in inclusion and safeguarding culture</w:t>
            </w:r>
          </w:p>
        </w:tc>
        <w:tc>
          <w:tcPr>
            <w:tcW w:w="1511" w:type="dxa"/>
          </w:tcPr>
          <w:p w14:paraId="0BEFB6B5"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t>Leadership time</w:t>
            </w:r>
          </w:p>
          <w:p w14:paraId="064102EB"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br/>
              <w:t>Policy review time</w:t>
            </w:r>
          </w:p>
          <w:p w14:paraId="07199797"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br/>
              <w:t>Professional learning</w:t>
            </w:r>
          </w:p>
          <w:p w14:paraId="7BD92164"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br/>
              <w:t>Communication platforms</w:t>
            </w:r>
          </w:p>
          <w:p w14:paraId="53E2F99B" w14:textId="77777777" w:rsidR="00AB297A" w:rsidRPr="00D067A0" w:rsidRDefault="00AB297A" w:rsidP="00AB297A">
            <w:pPr>
              <w:rPr>
                <w:rFonts w:ascii="Century Gothic" w:hAnsi="Century Gothic" w:cs="Calibri"/>
                <w:sz w:val="20"/>
                <w:szCs w:val="20"/>
              </w:rPr>
            </w:pPr>
          </w:p>
          <w:p w14:paraId="458E87F3"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t>Education Scotland – Keeping Trauma in Mind PL Module</w:t>
            </w:r>
          </w:p>
          <w:p w14:paraId="08024A8D" w14:textId="77777777" w:rsidR="00AB297A" w:rsidRPr="00D067A0" w:rsidRDefault="00AB297A" w:rsidP="00AB297A">
            <w:pPr>
              <w:rPr>
                <w:rFonts w:ascii="Century Gothic" w:hAnsi="Century Gothic" w:cs="Calibri"/>
                <w:sz w:val="20"/>
                <w:szCs w:val="20"/>
              </w:rPr>
            </w:pPr>
          </w:p>
          <w:p w14:paraId="5AF2AB75"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t>Attendance Management Guidance</w:t>
            </w:r>
          </w:p>
          <w:p w14:paraId="2AA8961A" w14:textId="77777777" w:rsidR="00AB297A" w:rsidRPr="00D067A0" w:rsidRDefault="00AB297A" w:rsidP="00AB297A">
            <w:pPr>
              <w:rPr>
                <w:rFonts w:ascii="Century Gothic" w:hAnsi="Century Gothic" w:cs="Calibri"/>
                <w:sz w:val="20"/>
                <w:szCs w:val="20"/>
              </w:rPr>
            </w:pPr>
          </w:p>
          <w:p w14:paraId="79CBB674" w14:textId="20931AD2" w:rsidR="00AB297A" w:rsidRPr="00D067A0" w:rsidRDefault="00AB297A" w:rsidP="00AB297A">
            <w:pPr>
              <w:pStyle w:val="xxmsolistparagraph"/>
              <w:ind w:left="0"/>
              <w:rPr>
                <w:rFonts w:ascii="Century Gothic" w:eastAsia="Times New Roman" w:hAnsi="Century Gothic"/>
              </w:rPr>
            </w:pPr>
            <w:r w:rsidRPr="00D067A0">
              <w:rPr>
                <w:rFonts w:ascii="Century Gothic" w:hAnsi="Century Gothic" w:cs="Calibri"/>
                <w:sz w:val="20"/>
                <w:szCs w:val="20"/>
              </w:rPr>
              <w:t>Gaining the voice of the Child tools</w:t>
            </w:r>
          </w:p>
        </w:tc>
        <w:tc>
          <w:tcPr>
            <w:tcW w:w="3343" w:type="dxa"/>
          </w:tcPr>
          <w:p w14:paraId="4D52BF1B"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t>Attendance trends</w:t>
            </w:r>
          </w:p>
          <w:p w14:paraId="7A7A5665"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br/>
              <w:t>Learning walks</w:t>
            </w:r>
          </w:p>
          <w:p w14:paraId="42515248"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br/>
              <w:t>Pupil/Parent feedback</w:t>
            </w:r>
          </w:p>
          <w:p w14:paraId="44CE7C15"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br/>
              <w:t>Policy review</w:t>
            </w:r>
          </w:p>
          <w:p w14:paraId="407B08FF" w14:textId="77777777" w:rsidR="00AB297A" w:rsidRPr="00D067A0" w:rsidRDefault="00AB297A" w:rsidP="00AB297A">
            <w:pPr>
              <w:rPr>
                <w:rFonts w:ascii="Century Gothic" w:hAnsi="Century Gothic" w:cs="Calibri"/>
                <w:sz w:val="20"/>
                <w:szCs w:val="20"/>
              </w:rPr>
            </w:pPr>
          </w:p>
          <w:p w14:paraId="17238883" w14:textId="4B14F088" w:rsidR="00AB297A" w:rsidRPr="00D067A0" w:rsidRDefault="00AB297A" w:rsidP="00AB297A">
            <w:pPr>
              <w:pStyle w:val="xxmsolistparagraph"/>
              <w:ind w:left="0"/>
              <w:rPr>
                <w:rFonts w:ascii="Century Gothic" w:eastAsia="Times New Roman" w:hAnsi="Century Gothic"/>
              </w:rPr>
            </w:pPr>
            <w:r w:rsidRPr="00D067A0">
              <w:rPr>
                <w:rFonts w:ascii="Century Gothic" w:hAnsi="Century Gothic" w:cs="Calibri"/>
                <w:sz w:val="20"/>
                <w:szCs w:val="20"/>
              </w:rPr>
              <w:t>Staff feedback regarding attendance links to wellbeing, safeguarding and attainment</w:t>
            </w:r>
          </w:p>
        </w:tc>
        <w:tc>
          <w:tcPr>
            <w:tcW w:w="1645" w:type="dxa"/>
          </w:tcPr>
          <w:p w14:paraId="50DDB362" w14:textId="675B6922" w:rsidR="00AB297A" w:rsidRPr="00D067A0" w:rsidRDefault="00AB297A" w:rsidP="00AB297A">
            <w:pPr>
              <w:rPr>
                <w:rFonts w:ascii="Century Gothic" w:hAnsi="Century Gothic" w:cs="Calibri"/>
                <w:sz w:val="20"/>
                <w:szCs w:val="20"/>
              </w:rPr>
            </w:pPr>
            <w:proofErr w:type="spellStart"/>
            <w:r w:rsidRPr="00D067A0">
              <w:rPr>
                <w:rFonts w:ascii="Century Gothic" w:hAnsi="Century Gothic" w:cs="Calibri"/>
                <w:sz w:val="20"/>
                <w:szCs w:val="20"/>
              </w:rPr>
              <w:t>L.May</w:t>
            </w:r>
            <w:proofErr w:type="spellEnd"/>
          </w:p>
          <w:p w14:paraId="64379DA0"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br/>
              <w:t>SLT</w:t>
            </w:r>
          </w:p>
          <w:p w14:paraId="44A6F9F6" w14:textId="029C4F81"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br/>
              <w:t>Inclusion Co</w:t>
            </w:r>
            <w:r w:rsidRPr="00D067A0">
              <w:rPr>
                <w:rFonts w:ascii="Century Gothic" w:hAnsi="Century Gothic" w:cs="Cambria Math"/>
                <w:sz w:val="20"/>
                <w:szCs w:val="20"/>
              </w:rPr>
              <w:t>-o</w:t>
            </w:r>
            <w:r w:rsidRPr="00D067A0">
              <w:rPr>
                <w:rFonts w:ascii="Century Gothic" w:hAnsi="Century Gothic" w:cs="Calibri"/>
                <w:sz w:val="20"/>
                <w:szCs w:val="20"/>
              </w:rPr>
              <w:t>rdinator</w:t>
            </w:r>
            <w:r w:rsidRPr="00D067A0">
              <w:rPr>
                <w:rFonts w:ascii="Century Gothic" w:hAnsi="Century Gothic" w:cs="Calibri"/>
                <w:sz w:val="20"/>
                <w:szCs w:val="20"/>
              </w:rPr>
              <w:t xml:space="preserve"> – Suzanne George</w:t>
            </w:r>
          </w:p>
          <w:p w14:paraId="54D02F5A" w14:textId="77777777" w:rsidR="00AB297A" w:rsidRPr="00D067A0" w:rsidRDefault="00AB297A" w:rsidP="00AB297A">
            <w:pPr>
              <w:rPr>
                <w:rFonts w:ascii="Century Gothic" w:hAnsi="Century Gothic" w:cs="Calibri"/>
                <w:sz w:val="20"/>
                <w:szCs w:val="20"/>
              </w:rPr>
            </w:pPr>
            <w:r w:rsidRPr="00D067A0">
              <w:rPr>
                <w:rFonts w:ascii="Century Gothic" w:hAnsi="Century Gothic" w:cs="Calibri"/>
                <w:sz w:val="20"/>
                <w:szCs w:val="20"/>
              </w:rPr>
              <w:br/>
              <w:t>Pastoral Team</w:t>
            </w:r>
          </w:p>
          <w:p w14:paraId="51B5797E" w14:textId="77777777" w:rsidR="00AB297A" w:rsidRPr="00D067A0" w:rsidRDefault="00AB297A" w:rsidP="00AB297A">
            <w:pPr>
              <w:rPr>
                <w:rFonts w:ascii="Century Gothic" w:hAnsi="Century Gothic" w:cs="Calibri"/>
                <w:sz w:val="20"/>
                <w:szCs w:val="20"/>
              </w:rPr>
            </w:pPr>
          </w:p>
          <w:p w14:paraId="4938D38B" w14:textId="3A02C2E5" w:rsidR="00AB297A" w:rsidRPr="00D067A0" w:rsidRDefault="00AB297A" w:rsidP="00AB297A">
            <w:pPr>
              <w:pStyle w:val="xxmsolistparagraph"/>
              <w:ind w:left="0"/>
              <w:rPr>
                <w:rFonts w:ascii="Century Gothic" w:eastAsia="Times New Roman" w:hAnsi="Century Gothic"/>
              </w:rPr>
            </w:pPr>
            <w:r w:rsidRPr="00D067A0">
              <w:rPr>
                <w:rFonts w:ascii="Century Gothic" w:hAnsi="Century Gothic" w:cs="Calibri"/>
                <w:sz w:val="20"/>
                <w:szCs w:val="20"/>
              </w:rPr>
              <w:t>Educational Psychologist</w:t>
            </w:r>
          </w:p>
        </w:tc>
        <w:tc>
          <w:tcPr>
            <w:tcW w:w="1457" w:type="dxa"/>
          </w:tcPr>
          <w:p w14:paraId="2418600D" w14:textId="2CAC46F3" w:rsidR="00AB297A" w:rsidRPr="00D067A0" w:rsidRDefault="00AB297A" w:rsidP="00AB297A">
            <w:pPr>
              <w:tabs>
                <w:tab w:val="right" w:pos="13958"/>
              </w:tabs>
              <w:rPr>
                <w:rFonts w:ascii="Century Gothic" w:eastAsia="Times New Roman" w:hAnsi="Century Gothic"/>
              </w:rPr>
            </w:pPr>
            <w:r w:rsidRPr="00D067A0">
              <w:rPr>
                <w:rFonts w:ascii="Century Gothic" w:eastAsia="Times New Roman" w:hAnsi="Century Gothic"/>
              </w:rPr>
              <w:t>Sept 26 – June 27</w:t>
            </w:r>
          </w:p>
        </w:tc>
      </w:tr>
      <w:tr w:rsidR="005D5729" w:rsidRPr="00D067A0" w14:paraId="46D60C47" w14:textId="77777777" w:rsidTr="00033B85">
        <w:trPr>
          <w:gridBefore w:val="1"/>
          <w:wBefore w:w="111" w:type="dxa"/>
        </w:trPr>
        <w:tc>
          <w:tcPr>
            <w:tcW w:w="1730" w:type="dxa"/>
          </w:tcPr>
          <w:p w14:paraId="4BC10F76" w14:textId="1C1FC41B" w:rsidR="005D5729" w:rsidRPr="00D067A0" w:rsidRDefault="005D5729" w:rsidP="00AB297A">
            <w:pPr>
              <w:tabs>
                <w:tab w:val="right" w:pos="13958"/>
              </w:tabs>
              <w:rPr>
                <w:rFonts w:ascii="Century Gothic" w:eastAsia="Times New Roman" w:hAnsi="Century Gothic"/>
              </w:rPr>
            </w:pPr>
            <w:r w:rsidRPr="00D067A0">
              <w:rPr>
                <w:rFonts w:ascii="Century Gothic" w:eastAsia="Times New Roman" w:hAnsi="Century Gothic"/>
              </w:rPr>
              <w:t>Build strong, trust</w:t>
            </w:r>
            <w:r w:rsidRPr="00D067A0">
              <w:rPr>
                <w:rFonts w:ascii="Cambria Math" w:eastAsia="Times New Roman" w:hAnsi="Cambria Math" w:cs="Cambria Math"/>
              </w:rPr>
              <w:t>‑</w:t>
            </w:r>
            <w:r w:rsidRPr="00D067A0">
              <w:rPr>
                <w:rFonts w:ascii="Century Gothic" w:eastAsia="Times New Roman" w:hAnsi="Century Gothic"/>
              </w:rPr>
              <w:t xml:space="preserve">based </w:t>
            </w:r>
            <w:r w:rsidRPr="00D067A0">
              <w:rPr>
                <w:rFonts w:ascii="Century Gothic" w:eastAsia="Times New Roman" w:hAnsi="Century Gothic"/>
              </w:rPr>
              <w:lastRenderedPageBreak/>
              <w:t>partnerships with families.</w:t>
            </w:r>
          </w:p>
        </w:tc>
        <w:tc>
          <w:tcPr>
            <w:tcW w:w="2262" w:type="dxa"/>
          </w:tcPr>
          <w:p w14:paraId="7AA10E97" w14:textId="77777777" w:rsidR="00FB5FCB" w:rsidRPr="00D067A0" w:rsidRDefault="00FB5FCB" w:rsidP="00FB5FCB">
            <w:pPr>
              <w:rPr>
                <w:rFonts w:ascii="Century Gothic" w:hAnsi="Century Gothic" w:cs="Calibri"/>
                <w:sz w:val="20"/>
                <w:szCs w:val="20"/>
              </w:rPr>
            </w:pPr>
            <w:r w:rsidRPr="00D067A0">
              <w:rPr>
                <w:rFonts w:ascii="Century Gothic" w:hAnsi="Century Gothic" w:cs="Calibri"/>
                <w:sz w:val="20"/>
                <w:szCs w:val="20"/>
              </w:rPr>
              <w:lastRenderedPageBreak/>
              <w:t>Solution</w:t>
            </w:r>
            <w:r w:rsidRPr="00D067A0">
              <w:rPr>
                <w:rFonts w:ascii="Cambria Math" w:hAnsi="Cambria Math" w:cs="Cambria Math"/>
                <w:sz w:val="20"/>
                <w:szCs w:val="20"/>
              </w:rPr>
              <w:t>‑</w:t>
            </w:r>
            <w:r w:rsidRPr="00D067A0">
              <w:rPr>
                <w:rFonts w:ascii="Century Gothic" w:hAnsi="Century Gothic" w:cs="Calibri"/>
                <w:sz w:val="20"/>
                <w:szCs w:val="20"/>
              </w:rPr>
              <w:t>focused communication</w:t>
            </w:r>
          </w:p>
          <w:p w14:paraId="0FB9AD8C" w14:textId="77777777" w:rsidR="00FB5FCB" w:rsidRPr="00D067A0" w:rsidRDefault="00FB5FCB" w:rsidP="00FB5FCB">
            <w:pPr>
              <w:rPr>
                <w:rFonts w:ascii="Century Gothic" w:hAnsi="Century Gothic" w:cs="Calibri"/>
                <w:sz w:val="20"/>
                <w:szCs w:val="20"/>
              </w:rPr>
            </w:pPr>
            <w:r w:rsidRPr="00D067A0">
              <w:rPr>
                <w:rFonts w:ascii="Century Gothic" w:hAnsi="Century Gothic" w:cs="Calibri"/>
                <w:sz w:val="20"/>
                <w:szCs w:val="20"/>
              </w:rPr>
              <w:br/>
              <w:t>Early</w:t>
            </w:r>
            <w:r w:rsidRPr="00D067A0">
              <w:rPr>
                <w:rFonts w:ascii="Cambria Math" w:hAnsi="Cambria Math" w:cs="Cambria Math"/>
                <w:sz w:val="20"/>
                <w:szCs w:val="20"/>
              </w:rPr>
              <w:t>‑</w:t>
            </w:r>
            <w:r w:rsidRPr="00D067A0">
              <w:rPr>
                <w:rFonts w:ascii="Century Gothic" w:hAnsi="Century Gothic" w:cs="Calibri"/>
                <w:sz w:val="20"/>
                <w:szCs w:val="20"/>
              </w:rPr>
              <w:t xml:space="preserve">stage meetings </w:t>
            </w:r>
            <w:r w:rsidRPr="00D067A0">
              <w:rPr>
                <w:rFonts w:ascii="Century Gothic" w:hAnsi="Century Gothic" w:cs="Calibri"/>
                <w:sz w:val="20"/>
                <w:szCs w:val="20"/>
              </w:rPr>
              <w:lastRenderedPageBreak/>
              <w:t>(pupil voice on agenda/minutes)</w:t>
            </w:r>
          </w:p>
          <w:p w14:paraId="61437C8B" w14:textId="77777777" w:rsidR="00FB5FCB" w:rsidRPr="00D067A0" w:rsidRDefault="00FB5FCB" w:rsidP="00FB5FCB">
            <w:pPr>
              <w:rPr>
                <w:rFonts w:ascii="Century Gothic" w:hAnsi="Century Gothic" w:cs="Calibri"/>
                <w:sz w:val="20"/>
                <w:szCs w:val="20"/>
              </w:rPr>
            </w:pPr>
          </w:p>
          <w:p w14:paraId="487B0AEB" w14:textId="750DD289" w:rsidR="005D5729" w:rsidRPr="00D067A0" w:rsidRDefault="00FB5FCB" w:rsidP="00FB5FCB">
            <w:pPr>
              <w:rPr>
                <w:rFonts w:ascii="Century Gothic" w:hAnsi="Century Gothic" w:cs="Calibri"/>
                <w:sz w:val="20"/>
                <w:szCs w:val="20"/>
              </w:rPr>
            </w:pPr>
            <w:r w:rsidRPr="00D067A0">
              <w:rPr>
                <w:rFonts w:ascii="Century Gothic" w:hAnsi="Century Gothic" w:cs="Calibri"/>
                <w:sz w:val="20"/>
                <w:szCs w:val="20"/>
              </w:rPr>
              <w:br/>
              <w:t>Practical family supports</w:t>
            </w:r>
          </w:p>
        </w:tc>
        <w:tc>
          <w:tcPr>
            <w:tcW w:w="2002" w:type="dxa"/>
          </w:tcPr>
          <w:p w14:paraId="48548E19" w14:textId="77777777" w:rsidR="000C22D4" w:rsidRPr="00D067A0" w:rsidRDefault="000C22D4" w:rsidP="000C22D4">
            <w:pPr>
              <w:rPr>
                <w:rFonts w:ascii="Century Gothic" w:hAnsi="Century Gothic" w:cs="Calibri"/>
                <w:sz w:val="20"/>
                <w:szCs w:val="20"/>
              </w:rPr>
            </w:pPr>
            <w:r w:rsidRPr="00D067A0">
              <w:rPr>
                <w:rFonts w:ascii="Century Gothic" w:hAnsi="Century Gothic" w:cs="Calibri"/>
                <w:sz w:val="20"/>
                <w:szCs w:val="20"/>
              </w:rPr>
              <w:lastRenderedPageBreak/>
              <w:t>Improved parental engagement and faster resolution of concerns</w:t>
            </w:r>
          </w:p>
          <w:p w14:paraId="6EDC24F4" w14:textId="77777777" w:rsidR="000C22D4" w:rsidRPr="00D067A0" w:rsidRDefault="000C22D4" w:rsidP="000C22D4">
            <w:pPr>
              <w:rPr>
                <w:rFonts w:ascii="Century Gothic" w:hAnsi="Century Gothic" w:cs="Calibri"/>
                <w:sz w:val="20"/>
                <w:szCs w:val="20"/>
              </w:rPr>
            </w:pPr>
          </w:p>
          <w:p w14:paraId="335EA62C" w14:textId="0E82969C" w:rsidR="005D5729" w:rsidRPr="00D067A0" w:rsidRDefault="000C22D4" w:rsidP="000C22D4">
            <w:pPr>
              <w:rPr>
                <w:rFonts w:ascii="Century Gothic" w:hAnsi="Century Gothic" w:cs="Calibri"/>
                <w:sz w:val="20"/>
                <w:szCs w:val="20"/>
              </w:rPr>
            </w:pPr>
            <w:r w:rsidRPr="00D067A0">
              <w:rPr>
                <w:rFonts w:ascii="Century Gothic" w:hAnsi="Century Gothic" w:cs="Calibri"/>
                <w:sz w:val="20"/>
                <w:szCs w:val="20"/>
              </w:rPr>
              <w:lastRenderedPageBreak/>
              <w:t>Stronger consideration of GIRFEC and holistic view of the child/family</w:t>
            </w:r>
          </w:p>
        </w:tc>
        <w:tc>
          <w:tcPr>
            <w:tcW w:w="1511" w:type="dxa"/>
          </w:tcPr>
          <w:p w14:paraId="54492979" w14:textId="2ADA7E65" w:rsidR="002260B1" w:rsidRPr="00D067A0" w:rsidRDefault="002260B1" w:rsidP="002260B1">
            <w:pPr>
              <w:rPr>
                <w:rFonts w:ascii="Century Gothic" w:hAnsi="Century Gothic" w:cs="Calibri"/>
                <w:sz w:val="20"/>
                <w:szCs w:val="20"/>
              </w:rPr>
            </w:pPr>
            <w:r w:rsidRPr="00D067A0">
              <w:rPr>
                <w:rFonts w:ascii="Century Gothic" w:hAnsi="Century Gothic" w:cs="Calibri"/>
                <w:sz w:val="20"/>
                <w:szCs w:val="20"/>
              </w:rPr>
              <w:lastRenderedPageBreak/>
              <w:t>Family First Team</w:t>
            </w:r>
            <w:r w:rsidRPr="00D067A0">
              <w:rPr>
                <w:rFonts w:ascii="Century Gothic" w:hAnsi="Century Gothic" w:cs="Calibri"/>
                <w:sz w:val="20"/>
                <w:szCs w:val="20"/>
              </w:rPr>
              <w:br/>
              <w:t>School Welfare Officers</w:t>
            </w:r>
          </w:p>
          <w:p w14:paraId="15C8EB4A" w14:textId="77777777" w:rsidR="002260B1" w:rsidRPr="00D067A0" w:rsidRDefault="002260B1" w:rsidP="002260B1">
            <w:pPr>
              <w:rPr>
                <w:rFonts w:ascii="Century Gothic" w:hAnsi="Century Gothic" w:cs="Calibri"/>
                <w:sz w:val="20"/>
                <w:szCs w:val="20"/>
              </w:rPr>
            </w:pPr>
            <w:r w:rsidRPr="00D067A0">
              <w:rPr>
                <w:rFonts w:ascii="Century Gothic" w:hAnsi="Century Gothic" w:cs="Calibri"/>
                <w:sz w:val="20"/>
                <w:szCs w:val="20"/>
              </w:rPr>
              <w:lastRenderedPageBreak/>
              <w:br/>
              <w:t>Community links</w:t>
            </w:r>
          </w:p>
          <w:p w14:paraId="57F731AD" w14:textId="77777777" w:rsidR="002260B1" w:rsidRPr="00D067A0" w:rsidRDefault="002260B1" w:rsidP="002260B1">
            <w:pPr>
              <w:rPr>
                <w:rFonts w:ascii="Century Gothic" w:hAnsi="Century Gothic" w:cs="Calibri"/>
                <w:sz w:val="20"/>
                <w:szCs w:val="20"/>
              </w:rPr>
            </w:pPr>
          </w:p>
          <w:p w14:paraId="5119C6CA" w14:textId="413991BD" w:rsidR="005D5729" w:rsidRPr="00D067A0" w:rsidRDefault="002260B1" w:rsidP="002260B1">
            <w:pPr>
              <w:rPr>
                <w:rFonts w:ascii="Century Gothic" w:hAnsi="Century Gothic" w:cs="Calibri"/>
                <w:sz w:val="20"/>
                <w:szCs w:val="20"/>
              </w:rPr>
            </w:pPr>
            <w:r w:rsidRPr="00D067A0">
              <w:rPr>
                <w:rFonts w:ascii="Century Gothic" w:hAnsi="Century Gothic" w:cs="Calibri"/>
                <w:sz w:val="20"/>
                <w:szCs w:val="20"/>
              </w:rPr>
              <w:t xml:space="preserve">Training on </w:t>
            </w:r>
            <w:proofErr w:type="gramStart"/>
            <w:r w:rsidRPr="00D067A0">
              <w:rPr>
                <w:rFonts w:ascii="Century Gothic" w:hAnsi="Century Gothic" w:cs="Calibri"/>
                <w:sz w:val="20"/>
                <w:szCs w:val="20"/>
              </w:rPr>
              <w:t>solution oriented</w:t>
            </w:r>
            <w:proofErr w:type="gramEnd"/>
            <w:r w:rsidRPr="00D067A0">
              <w:rPr>
                <w:rFonts w:ascii="Century Gothic" w:hAnsi="Century Gothic" w:cs="Calibri"/>
                <w:sz w:val="20"/>
                <w:szCs w:val="20"/>
              </w:rPr>
              <w:t xml:space="preserve"> practices and meetings</w:t>
            </w:r>
          </w:p>
        </w:tc>
        <w:tc>
          <w:tcPr>
            <w:tcW w:w="3343" w:type="dxa"/>
          </w:tcPr>
          <w:p w14:paraId="3F9B9311" w14:textId="77777777" w:rsidR="00232632" w:rsidRPr="00D067A0" w:rsidRDefault="00232632" w:rsidP="00232632">
            <w:pPr>
              <w:rPr>
                <w:rFonts w:ascii="Century Gothic" w:hAnsi="Century Gothic" w:cs="Calibri"/>
                <w:sz w:val="20"/>
                <w:szCs w:val="20"/>
              </w:rPr>
            </w:pPr>
            <w:r w:rsidRPr="00D067A0">
              <w:rPr>
                <w:rFonts w:ascii="Century Gothic" w:hAnsi="Century Gothic" w:cs="Calibri"/>
                <w:sz w:val="20"/>
                <w:szCs w:val="20"/>
              </w:rPr>
              <w:lastRenderedPageBreak/>
              <w:t>Parent feedback</w:t>
            </w:r>
          </w:p>
          <w:p w14:paraId="4E65BF4D" w14:textId="77777777" w:rsidR="00232632" w:rsidRPr="00D067A0" w:rsidRDefault="00232632" w:rsidP="00232632">
            <w:pPr>
              <w:rPr>
                <w:rFonts w:ascii="Century Gothic" w:hAnsi="Century Gothic" w:cs="Calibri"/>
                <w:sz w:val="20"/>
                <w:szCs w:val="20"/>
              </w:rPr>
            </w:pPr>
            <w:r w:rsidRPr="00D067A0">
              <w:rPr>
                <w:rFonts w:ascii="Century Gothic" w:hAnsi="Century Gothic" w:cs="Calibri"/>
                <w:sz w:val="20"/>
                <w:szCs w:val="20"/>
              </w:rPr>
              <w:br/>
              <w:t>Improved attendance following meetings</w:t>
            </w:r>
          </w:p>
          <w:p w14:paraId="3068DBCB" w14:textId="77777777" w:rsidR="00232632" w:rsidRPr="00D067A0" w:rsidRDefault="00232632" w:rsidP="00232632">
            <w:pPr>
              <w:rPr>
                <w:rFonts w:ascii="Century Gothic" w:hAnsi="Century Gothic" w:cs="Calibri"/>
                <w:sz w:val="20"/>
                <w:szCs w:val="20"/>
              </w:rPr>
            </w:pPr>
          </w:p>
          <w:p w14:paraId="64EC274C" w14:textId="41C4C706" w:rsidR="005D5729" w:rsidRPr="00D067A0" w:rsidRDefault="00232632" w:rsidP="00232632">
            <w:pPr>
              <w:rPr>
                <w:rFonts w:ascii="Century Gothic" w:hAnsi="Century Gothic" w:cs="Calibri"/>
                <w:sz w:val="20"/>
                <w:szCs w:val="20"/>
              </w:rPr>
            </w:pPr>
            <w:r w:rsidRPr="00D067A0">
              <w:rPr>
                <w:rFonts w:ascii="Century Gothic" w:hAnsi="Century Gothic" w:cs="Calibri"/>
                <w:sz w:val="20"/>
                <w:szCs w:val="20"/>
              </w:rPr>
              <w:t>Pupil and staff feedback throughout engagement</w:t>
            </w:r>
          </w:p>
        </w:tc>
        <w:tc>
          <w:tcPr>
            <w:tcW w:w="1645" w:type="dxa"/>
          </w:tcPr>
          <w:p w14:paraId="274B3529" w14:textId="77777777" w:rsidR="00F16659" w:rsidRPr="00D067A0" w:rsidRDefault="00F16659" w:rsidP="00F16659">
            <w:pPr>
              <w:rPr>
                <w:rFonts w:ascii="Century Gothic" w:hAnsi="Century Gothic" w:cs="Calibri"/>
                <w:sz w:val="20"/>
                <w:szCs w:val="20"/>
              </w:rPr>
            </w:pPr>
            <w:r w:rsidRPr="00D067A0">
              <w:rPr>
                <w:rFonts w:ascii="Century Gothic" w:hAnsi="Century Gothic" w:cs="Calibri"/>
                <w:sz w:val="20"/>
                <w:szCs w:val="20"/>
              </w:rPr>
              <w:lastRenderedPageBreak/>
              <w:t>Pastoral Team</w:t>
            </w:r>
          </w:p>
          <w:p w14:paraId="0B4338D8" w14:textId="77777777" w:rsidR="00F16659" w:rsidRPr="00D067A0" w:rsidRDefault="00F16659" w:rsidP="00F16659">
            <w:pPr>
              <w:rPr>
                <w:rFonts w:ascii="Century Gothic" w:hAnsi="Century Gothic" w:cs="Calibri"/>
                <w:sz w:val="20"/>
                <w:szCs w:val="20"/>
              </w:rPr>
            </w:pPr>
            <w:r w:rsidRPr="00D067A0">
              <w:rPr>
                <w:rFonts w:ascii="Century Gothic" w:hAnsi="Century Gothic" w:cs="Calibri"/>
                <w:sz w:val="20"/>
                <w:szCs w:val="20"/>
              </w:rPr>
              <w:br/>
              <w:t>Family First Team</w:t>
            </w:r>
          </w:p>
          <w:p w14:paraId="52AC685F" w14:textId="2CE86CDE" w:rsidR="005D5729" w:rsidRPr="00D067A0" w:rsidRDefault="00F16659" w:rsidP="00F16659">
            <w:pPr>
              <w:rPr>
                <w:rFonts w:ascii="Century Gothic" w:hAnsi="Century Gothic" w:cs="Calibri"/>
                <w:sz w:val="20"/>
                <w:szCs w:val="20"/>
              </w:rPr>
            </w:pPr>
            <w:r w:rsidRPr="00D067A0">
              <w:rPr>
                <w:rFonts w:ascii="Century Gothic" w:hAnsi="Century Gothic" w:cs="Calibri"/>
                <w:sz w:val="20"/>
                <w:szCs w:val="20"/>
              </w:rPr>
              <w:lastRenderedPageBreak/>
              <w:br/>
              <w:t>School Welfare Officers</w:t>
            </w:r>
          </w:p>
        </w:tc>
        <w:tc>
          <w:tcPr>
            <w:tcW w:w="1457" w:type="dxa"/>
          </w:tcPr>
          <w:p w14:paraId="3B2CF594" w14:textId="0217BA0C" w:rsidR="005D5729" w:rsidRPr="00D067A0" w:rsidRDefault="00FA63F6" w:rsidP="00AB297A">
            <w:pPr>
              <w:tabs>
                <w:tab w:val="right" w:pos="13958"/>
              </w:tabs>
              <w:rPr>
                <w:rFonts w:ascii="Century Gothic" w:eastAsia="Times New Roman" w:hAnsi="Century Gothic"/>
              </w:rPr>
            </w:pPr>
            <w:r w:rsidRPr="00D067A0">
              <w:rPr>
                <w:rFonts w:ascii="Century Gothic" w:eastAsia="Times New Roman" w:hAnsi="Century Gothic"/>
              </w:rPr>
              <w:lastRenderedPageBreak/>
              <w:t>Aug 26 – June 2027</w:t>
            </w:r>
          </w:p>
        </w:tc>
      </w:tr>
      <w:tr w:rsidR="00B82CEB" w:rsidRPr="00D067A0" w14:paraId="18F96C8C" w14:textId="77777777" w:rsidTr="00B82CEB">
        <w:tc>
          <w:tcPr>
            <w:tcW w:w="14061" w:type="dxa"/>
            <w:gridSpan w:val="8"/>
            <w:shd w:val="clear" w:color="auto" w:fill="B3E5A1" w:themeFill="accent6" w:themeFillTint="66"/>
          </w:tcPr>
          <w:p w14:paraId="779FAF0D" w14:textId="7B7433F3" w:rsidR="00B82CEB" w:rsidRPr="00D067A0" w:rsidRDefault="00B82CEB" w:rsidP="00287132">
            <w:pPr>
              <w:tabs>
                <w:tab w:val="right" w:pos="13958"/>
              </w:tabs>
              <w:rPr>
                <w:rFonts w:ascii="Century Gothic" w:hAnsi="Century Gothic"/>
                <w:b/>
                <w:bCs/>
                <w:sz w:val="20"/>
                <w:szCs w:val="20"/>
                <w:u w:val="single"/>
              </w:rPr>
            </w:pPr>
            <w:r w:rsidRPr="00D067A0">
              <w:rPr>
                <w:rFonts w:ascii="Century Gothic" w:hAnsi="Century Gothic"/>
                <w:b/>
                <w:bCs/>
                <w:sz w:val="20"/>
                <w:szCs w:val="20"/>
                <w:u w:val="single"/>
              </w:rPr>
              <w:t xml:space="preserve">Priority </w:t>
            </w:r>
            <w:r w:rsidRPr="00D067A0">
              <w:rPr>
                <w:rFonts w:ascii="Century Gothic" w:hAnsi="Century Gothic"/>
                <w:b/>
                <w:bCs/>
                <w:sz w:val="20"/>
                <w:szCs w:val="20"/>
                <w:u w:val="single"/>
              </w:rPr>
              <w:t>3</w:t>
            </w:r>
            <w:r w:rsidRPr="00D067A0">
              <w:rPr>
                <w:rFonts w:ascii="Century Gothic" w:hAnsi="Century Gothic"/>
                <w:b/>
                <w:bCs/>
                <w:sz w:val="20"/>
                <w:szCs w:val="20"/>
                <w:u w:val="single"/>
              </w:rPr>
              <w:t xml:space="preserve">: </w:t>
            </w:r>
            <w:r w:rsidR="00DF18CE" w:rsidRPr="00D067A0">
              <w:rPr>
                <w:rFonts w:ascii="Century Gothic" w:hAnsi="Century Gothic"/>
                <w:b/>
                <w:bCs/>
                <w:sz w:val="20"/>
                <w:szCs w:val="20"/>
                <w:u w:val="single"/>
              </w:rPr>
              <w:t>Family Learning and Partnership</w:t>
            </w:r>
          </w:p>
          <w:p w14:paraId="440B8600" w14:textId="77777777" w:rsidR="00B82CEB" w:rsidRPr="00D067A0" w:rsidRDefault="00B82CEB" w:rsidP="00287132">
            <w:pPr>
              <w:tabs>
                <w:tab w:val="right" w:pos="13958"/>
              </w:tabs>
              <w:rPr>
                <w:rFonts w:ascii="Century Gothic" w:hAnsi="Century Gothic"/>
                <w:b/>
                <w:bCs/>
                <w:sz w:val="20"/>
                <w:szCs w:val="20"/>
                <w:u w:val="single"/>
              </w:rPr>
            </w:pPr>
          </w:p>
          <w:p w14:paraId="092086A5" w14:textId="77777777" w:rsidR="00B82CEB" w:rsidRPr="00D067A0" w:rsidRDefault="00B82CEB" w:rsidP="00287132">
            <w:pPr>
              <w:tabs>
                <w:tab w:val="right" w:pos="13958"/>
              </w:tabs>
              <w:rPr>
                <w:rFonts w:ascii="Century Gothic" w:hAnsi="Century Gothic"/>
                <w:sz w:val="20"/>
                <w:szCs w:val="20"/>
              </w:rPr>
            </w:pPr>
            <w:r w:rsidRPr="00D067A0">
              <w:rPr>
                <w:rFonts w:ascii="Century Gothic" w:hAnsi="Century Gothic"/>
                <w:sz w:val="20"/>
                <w:szCs w:val="20"/>
              </w:rPr>
              <w:t>Links to South Ayrshire: Live, work, Learn</w:t>
            </w:r>
          </w:p>
          <w:p w14:paraId="3FDA16D9" w14:textId="476A00CE" w:rsidR="00B82CEB" w:rsidRPr="00D067A0" w:rsidRDefault="00B82CEB" w:rsidP="00287132">
            <w:pPr>
              <w:tabs>
                <w:tab w:val="right" w:pos="13958"/>
              </w:tabs>
              <w:rPr>
                <w:rFonts w:ascii="Century Gothic" w:hAnsi="Century Gothic"/>
                <w:sz w:val="20"/>
                <w:szCs w:val="20"/>
              </w:rPr>
            </w:pPr>
            <w:r w:rsidRPr="00D067A0">
              <w:rPr>
                <w:rFonts w:ascii="Century Gothic" w:hAnsi="Century Gothic"/>
                <w:sz w:val="20"/>
                <w:szCs w:val="20"/>
              </w:rPr>
              <w:t xml:space="preserve">Links to Children’s Services Plan:  </w:t>
            </w:r>
            <w:r w:rsidR="00F44AD5" w:rsidRPr="00D067A0">
              <w:rPr>
                <w:rFonts w:ascii="Century Gothic" w:hAnsi="Century Gothic"/>
                <w:sz w:val="20"/>
                <w:szCs w:val="20"/>
              </w:rPr>
              <w:t>Family: Promoting whole family wellb</w:t>
            </w:r>
            <w:r w:rsidR="00520D71" w:rsidRPr="00D067A0">
              <w:rPr>
                <w:rFonts w:ascii="Century Gothic" w:hAnsi="Century Gothic"/>
                <w:sz w:val="20"/>
                <w:szCs w:val="20"/>
              </w:rPr>
              <w:t>eing</w:t>
            </w:r>
          </w:p>
          <w:p w14:paraId="2CAB516F" w14:textId="77777777" w:rsidR="00B82CEB" w:rsidRPr="00D067A0" w:rsidRDefault="00B82CEB" w:rsidP="00287132">
            <w:pPr>
              <w:tabs>
                <w:tab w:val="right" w:pos="13958"/>
              </w:tabs>
              <w:rPr>
                <w:rFonts w:ascii="Century Gothic" w:hAnsi="Century Gothic"/>
                <w:sz w:val="20"/>
                <w:szCs w:val="20"/>
              </w:rPr>
            </w:pPr>
            <w:r w:rsidRPr="00D067A0">
              <w:rPr>
                <w:rFonts w:ascii="Century Gothic" w:hAnsi="Century Gothic"/>
                <w:sz w:val="20"/>
                <w:szCs w:val="20"/>
              </w:rPr>
              <w:t>Links to Education Services Plan: Included, engaged and involved</w:t>
            </w:r>
          </w:p>
          <w:p w14:paraId="435FD78E" w14:textId="4BB4A1D5" w:rsidR="00B82CEB" w:rsidRPr="00D067A0" w:rsidRDefault="00B82CEB" w:rsidP="00287132">
            <w:pPr>
              <w:tabs>
                <w:tab w:val="right" w:pos="13958"/>
              </w:tabs>
              <w:rPr>
                <w:rFonts w:ascii="Century Gothic" w:hAnsi="Century Gothic"/>
                <w:sz w:val="20"/>
                <w:szCs w:val="20"/>
              </w:rPr>
            </w:pPr>
            <w:r w:rsidRPr="00D067A0">
              <w:rPr>
                <w:rFonts w:ascii="Century Gothic" w:hAnsi="Century Gothic"/>
                <w:sz w:val="20"/>
                <w:szCs w:val="20"/>
              </w:rPr>
              <w:t>Links to National Improvement Framework: Improv</w:t>
            </w:r>
            <w:r w:rsidR="00520D71" w:rsidRPr="00D067A0">
              <w:rPr>
                <w:rFonts w:ascii="Century Gothic" w:hAnsi="Century Gothic"/>
                <w:sz w:val="20"/>
                <w:szCs w:val="20"/>
              </w:rPr>
              <w:t>ement in attainment, particularly in Literacy and Numeracy</w:t>
            </w:r>
          </w:p>
          <w:p w14:paraId="4EDD4052" w14:textId="77777777" w:rsidR="00B82CEB" w:rsidRPr="00D067A0" w:rsidRDefault="00B82CEB" w:rsidP="00287132">
            <w:pPr>
              <w:tabs>
                <w:tab w:val="right" w:pos="13958"/>
              </w:tabs>
              <w:rPr>
                <w:rFonts w:ascii="Century Gothic" w:hAnsi="Century Gothic"/>
                <w:sz w:val="20"/>
                <w:szCs w:val="20"/>
              </w:rPr>
            </w:pPr>
          </w:p>
        </w:tc>
      </w:tr>
      <w:tr w:rsidR="00F6618C" w:rsidRPr="00D067A0" w14:paraId="041A16A0" w14:textId="77777777" w:rsidTr="00033B85">
        <w:tc>
          <w:tcPr>
            <w:tcW w:w="1841" w:type="dxa"/>
            <w:gridSpan w:val="2"/>
            <w:shd w:val="clear" w:color="auto" w:fill="B3E5A1" w:themeFill="accent6" w:themeFillTint="66"/>
          </w:tcPr>
          <w:p w14:paraId="33C5F9C5" w14:textId="77777777" w:rsidR="00B82CEB" w:rsidRPr="00D067A0" w:rsidRDefault="00B82CEB" w:rsidP="00287132">
            <w:pPr>
              <w:tabs>
                <w:tab w:val="right" w:pos="13958"/>
              </w:tabs>
              <w:rPr>
                <w:rFonts w:ascii="Century Gothic" w:hAnsi="Century Gothic"/>
                <w:sz w:val="20"/>
                <w:szCs w:val="20"/>
              </w:rPr>
            </w:pPr>
            <w:r w:rsidRPr="00D067A0">
              <w:rPr>
                <w:rFonts w:ascii="Century Gothic" w:hAnsi="Century Gothic"/>
                <w:sz w:val="20"/>
                <w:szCs w:val="20"/>
              </w:rPr>
              <w:t>Strategic Aims</w:t>
            </w:r>
          </w:p>
        </w:tc>
        <w:tc>
          <w:tcPr>
            <w:tcW w:w="2262" w:type="dxa"/>
            <w:shd w:val="clear" w:color="auto" w:fill="B3E5A1" w:themeFill="accent6" w:themeFillTint="66"/>
          </w:tcPr>
          <w:p w14:paraId="4D0BDC46" w14:textId="77777777" w:rsidR="00B82CEB" w:rsidRPr="00D067A0" w:rsidRDefault="00B82CEB" w:rsidP="00287132">
            <w:pPr>
              <w:tabs>
                <w:tab w:val="right" w:pos="13958"/>
              </w:tabs>
              <w:rPr>
                <w:rFonts w:ascii="Century Gothic" w:hAnsi="Century Gothic"/>
                <w:sz w:val="20"/>
                <w:szCs w:val="20"/>
                <w:highlight w:val="red"/>
              </w:rPr>
            </w:pPr>
            <w:r w:rsidRPr="00D067A0">
              <w:rPr>
                <w:rFonts w:ascii="Century Gothic" w:hAnsi="Century Gothic"/>
                <w:sz w:val="20"/>
                <w:szCs w:val="20"/>
              </w:rPr>
              <w:t xml:space="preserve">Actions </w:t>
            </w:r>
          </w:p>
        </w:tc>
        <w:tc>
          <w:tcPr>
            <w:tcW w:w="2002" w:type="dxa"/>
            <w:shd w:val="clear" w:color="auto" w:fill="B3E5A1" w:themeFill="accent6" w:themeFillTint="66"/>
          </w:tcPr>
          <w:p w14:paraId="5B0E3DDF" w14:textId="77777777" w:rsidR="00B82CEB" w:rsidRPr="00D067A0" w:rsidRDefault="00B82CEB" w:rsidP="00287132">
            <w:pPr>
              <w:tabs>
                <w:tab w:val="right" w:pos="13958"/>
              </w:tabs>
              <w:rPr>
                <w:rFonts w:ascii="Century Gothic" w:hAnsi="Century Gothic"/>
                <w:sz w:val="20"/>
                <w:szCs w:val="20"/>
              </w:rPr>
            </w:pPr>
            <w:r w:rsidRPr="00D067A0">
              <w:rPr>
                <w:rFonts w:ascii="Century Gothic" w:hAnsi="Century Gothic"/>
                <w:sz w:val="20"/>
                <w:szCs w:val="20"/>
              </w:rPr>
              <w:t>Intended Impact</w:t>
            </w:r>
          </w:p>
        </w:tc>
        <w:tc>
          <w:tcPr>
            <w:tcW w:w="1511" w:type="dxa"/>
            <w:shd w:val="clear" w:color="auto" w:fill="B3E5A1" w:themeFill="accent6" w:themeFillTint="66"/>
          </w:tcPr>
          <w:p w14:paraId="4C68890D" w14:textId="77777777" w:rsidR="00B82CEB" w:rsidRPr="00D067A0" w:rsidRDefault="00B82CEB" w:rsidP="00287132">
            <w:pPr>
              <w:tabs>
                <w:tab w:val="right" w:pos="13958"/>
              </w:tabs>
              <w:rPr>
                <w:rFonts w:ascii="Century Gothic" w:hAnsi="Century Gothic"/>
                <w:sz w:val="20"/>
                <w:szCs w:val="20"/>
              </w:rPr>
            </w:pPr>
            <w:r w:rsidRPr="00D067A0">
              <w:rPr>
                <w:rFonts w:ascii="Century Gothic" w:hAnsi="Century Gothic"/>
                <w:sz w:val="20"/>
                <w:szCs w:val="20"/>
              </w:rPr>
              <w:t>Resources</w:t>
            </w:r>
          </w:p>
        </w:tc>
        <w:tc>
          <w:tcPr>
            <w:tcW w:w="3343" w:type="dxa"/>
            <w:shd w:val="clear" w:color="auto" w:fill="B3E5A1" w:themeFill="accent6" w:themeFillTint="66"/>
          </w:tcPr>
          <w:p w14:paraId="615E86EC" w14:textId="77777777" w:rsidR="00B82CEB" w:rsidRPr="00D067A0" w:rsidRDefault="00B82CEB" w:rsidP="00287132">
            <w:pPr>
              <w:tabs>
                <w:tab w:val="right" w:pos="13958"/>
              </w:tabs>
              <w:rPr>
                <w:rFonts w:ascii="Century Gothic" w:hAnsi="Century Gothic"/>
                <w:sz w:val="20"/>
                <w:szCs w:val="20"/>
              </w:rPr>
            </w:pPr>
            <w:r w:rsidRPr="00D067A0">
              <w:rPr>
                <w:rFonts w:ascii="Century Gothic" w:hAnsi="Century Gothic"/>
                <w:sz w:val="20"/>
                <w:szCs w:val="20"/>
              </w:rPr>
              <w:t>Measures</w:t>
            </w:r>
          </w:p>
        </w:tc>
        <w:tc>
          <w:tcPr>
            <w:tcW w:w="1645" w:type="dxa"/>
            <w:shd w:val="clear" w:color="auto" w:fill="B3E5A1" w:themeFill="accent6" w:themeFillTint="66"/>
          </w:tcPr>
          <w:p w14:paraId="026AE55A" w14:textId="77777777" w:rsidR="00B82CEB" w:rsidRPr="00D067A0" w:rsidRDefault="00B82CEB" w:rsidP="00287132">
            <w:pPr>
              <w:tabs>
                <w:tab w:val="right" w:pos="13958"/>
              </w:tabs>
              <w:rPr>
                <w:rFonts w:ascii="Century Gothic" w:hAnsi="Century Gothic"/>
                <w:sz w:val="20"/>
                <w:szCs w:val="20"/>
              </w:rPr>
            </w:pPr>
            <w:r w:rsidRPr="00D067A0">
              <w:rPr>
                <w:rFonts w:ascii="Century Gothic" w:hAnsi="Century Gothic"/>
                <w:sz w:val="20"/>
                <w:szCs w:val="20"/>
              </w:rPr>
              <w:t>Key Personnel</w:t>
            </w:r>
          </w:p>
        </w:tc>
        <w:tc>
          <w:tcPr>
            <w:tcW w:w="1457" w:type="dxa"/>
            <w:shd w:val="clear" w:color="auto" w:fill="B3E5A1" w:themeFill="accent6" w:themeFillTint="66"/>
          </w:tcPr>
          <w:p w14:paraId="59ED6A76" w14:textId="77777777" w:rsidR="00B82CEB" w:rsidRPr="00D067A0" w:rsidRDefault="00B82CEB" w:rsidP="00287132">
            <w:pPr>
              <w:tabs>
                <w:tab w:val="right" w:pos="13958"/>
              </w:tabs>
              <w:rPr>
                <w:rFonts w:ascii="Century Gothic" w:hAnsi="Century Gothic"/>
                <w:sz w:val="20"/>
                <w:szCs w:val="20"/>
              </w:rPr>
            </w:pPr>
            <w:r w:rsidRPr="00D067A0">
              <w:rPr>
                <w:rFonts w:ascii="Century Gothic" w:hAnsi="Century Gothic"/>
                <w:sz w:val="20"/>
                <w:szCs w:val="20"/>
              </w:rPr>
              <w:t>Completion Date</w:t>
            </w:r>
          </w:p>
        </w:tc>
      </w:tr>
      <w:tr w:rsidR="00F6618C" w:rsidRPr="00D067A0" w14:paraId="5988921E" w14:textId="77777777" w:rsidTr="00033B85">
        <w:tc>
          <w:tcPr>
            <w:tcW w:w="1841" w:type="dxa"/>
            <w:gridSpan w:val="2"/>
            <w:shd w:val="clear" w:color="auto" w:fill="auto"/>
          </w:tcPr>
          <w:p w14:paraId="282D82AC" w14:textId="77777777" w:rsidR="00520D71" w:rsidRPr="00B82CEB" w:rsidRDefault="00520D71" w:rsidP="00520D71">
            <w:pPr>
              <w:tabs>
                <w:tab w:val="right" w:pos="13958"/>
              </w:tabs>
              <w:spacing w:after="160" w:line="278" w:lineRule="auto"/>
              <w:rPr>
                <w:rFonts w:ascii="Century Gothic" w:hAnsi="Century Gothic"/>
                <w:sz w:val="20"/>
                <w:szCs w:val="20"/>
              </w:rPr>
            </w:pPr>
            <w:r w:rsidRPr="00B82CEB">
              <w:rPr>
                <w:rFonts w:ascii="Century Gothic" w:hAnsi="Century Gothic"/>
                <w:sz w:val="20"/>
                <w:szCs w:val="20"/>
              </w:rPr>
              <w:t>To work in partnership with families through the National Numeracy programme to enhance pupil attainment, increase confidence in numeracy, and support learning beyond the classroom.</w:t>
            </w:r>
          </w:p>
          <w:p w14:paraId="47ED33D5" w14:textId="77777777" w:rsidR="00520D71" w:rsidRPr="00D067A0" w:rsidRDefault="00520D71" w:rsidP="00287132">
            <w:pPr>
              <w:tabs>
                <w:tab w:val="right" w:pos="13958"/>
              </w:tabs>
              <w:rPr>
                <w:rFonts w:ascii="Century Gothic" w:hAnsi="Century Gothic"/>
                <w:sz w:val="20"/>
                <w:szCs w:val="20"/>
              </w:rPr>
            </w:pPr>
          </w:p>
        </w:tc>
        <w:tc>
          <w:tcPr>
            <w:tcW w:w="2262" w:type="dxa"/>
            <w:shd w:val="clear" w:color="auto" w:fill="auto"/>
          </w:tcPr>
          <w:p w14:paraId="5C9D59D3" w14:textId="3532CB12"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S</w:t>
            </w:r>
            <w:r w:rsidRPr="00D067A0">
              <w:rPr>
                <w:rFonts w:ascii="Century Gothic" w:hAnsi="Century Gothic"/>
                <w:sz w:val="20"/>
                <w:szCs w:val="20"/>
              </w:rPr>
              <w:t>taff Professional Learning</w:t>
            </w:r>
          </w:p>
          <w:p w14:paraId="1B8BDEE1" w14:textId="77777777" w:rsidR="00C65A02" w:rsidRPr="00D067A0" w:rsidRDefault="00C65A02" w:rsidP="00C65A02">
            <w:pPr>
              <w:tabs>
                <w:tab w:val="right" w:pos="13958"/>
              </w:tabs>
              <w:rPr>
                <w:rFonts w:ascii="Century Gothic" w:hAnsi="Century Gothic"/>
                <w:sz w:val="20"/>
                <w:szCs w:val="20"/>
              </w:rPr>
            </w:pPr>
          </w:p>
          <w:p w14:paraId="5FF20E71" w14:textId="78A54801"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CLPL for all staff on the principles of the National Numeracy programme.</w:t>
            </w:r>
          </w:p>
          <w:p w14:paraId="1DA7F22D" w14:textId="77777777" w:rsidR="00C65A02" w:rsidRPr="00D067A0" w:rsidRDefault="00C65A02" w:rsidP="00C65A02">
            <w:pPr>
              <w:tabs>
                <w:tab w:val="right" w:pos="13958"/>
              </w:tabs>
              <w:rPr>
                <w:rFonts w:ascii="Century Gothic" w:hAnsi="Century Gothic"/>
                <w:sz w:val="20"/>
                <w:szCs w:val="20"/>
              </w:rPr>
            </w:pPr>
          </w:p>
          <w:p w14:paraId="3406A0E7" w14:textId="06DCA1F9"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Baseline &amp; Tracking</w:t>
            </w:r>
          </w:p>
          <w:p w14:paraId="7D5791C2"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 xml:space="preserve">Establish a baseline of pupil numeracy attainment and confidence (using </w:t>
            </w:r>
            <w:r w:rsidRPr="00D067A0">
              <w:rPr>
                <w:rFonts w:ascii="Century Gothic" w:hAnsi="Century Gothic"/>
                <w:sz w:val="20"/>
                <w:szCs w:val="20"/>
              </w:rPr>
              <w:lastRenderedPageBreak/>
              <w:t>assessments and pupil voice).</w:t>
            </w:r>
          </w:p>
          <w:p w14:paraId="237FC97F"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Use termly tracking and monitoring to measure progress and identify gaps.</w:t>
            </w:r>
          </w:p>
          <w:p w14:paraId="7861D716"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Identify target groups (e.g. SIMD, ASN, maths anxiety) for focused support.</w:t>
            </w:r>
          </w:p>
          <w:p w14:paraId="77CAF05A" w14:textId="77777777" w:rsidR="00C65A02" w:rsidRPr="00D067A0" w:rsidRDefault="00C65A02" w:rsidP="00C65A02">
            <w:pPr>
              <w:tabs>
                <w:tab w:val="right" w:pos="13958"/>
              </w:tabs>
              <w:rPr>
                <w:rFonts w:ascii="Century Gothic" w:hAnsi="Century Gothic"/>
                <w:sz w:val="20"/>
                <w:szCs w:val="20"/>
              </w:rPr>
            </w:pPr>
          </w:p>
          <w:p w14:paraId="3F739AB1"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Embed daily numeracy routines and real-life contexts across all stages.</w:t>
            </w:r>
          </w:p>
          <w:p w14:paraId="510244A7"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Promote use of mathematical language and reasoning skills in lessons.</w:t>
            </w:r>
          </w:p>
          <w:p w14:paraId="1AA52AD3" w14:textId="77777777" w:rsidR="00C65A02" w:rsidRPr="00D067A0" w:rsidRDefault="00C65A02" w:rsidP="00C65A02">
            <w:pPr>
              <w:tabs>
                <w:tab w:val="right" w:pos="13958"/>
              </w:tabs>
              <w:rPr>
                <w:rFonts w:ascii="Century Gothic" w:hAnsi="Century Gothic"/>
                <w:sz w:val="20"/>
                <w:szCs w:val="20"/>
              </w:rPr>
            </w:pPr>
          </w:p>
          <w:p w14:paraId="3FAE6BAB" w14:textId="3D04850A"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Family Engagement</w:t>
            </w:r>
          </w:p>
          <w:p w14:paraId="2165652D" w14:textId="77777777" w:rsidR="00C65A02" w:rsidRPr="00D067A0" w:rsidRDefault="00C65A02" w:rsidP="00C65A02">
            <w:pPr>
              <w:tabs>
                <w:tab w:val="right" w:pos="13958"/>
              </w:tabs>
              <w:rPr>
                <w:rFonts w:ascii="Century Gothic" w:hAnsi="Century Gothic"/>
                <w:sz w:val="20"/>
                <w:szCs w:val="20"/>
              </w:rPr>
            </w:pPr>
          </w:p>
          <w:p w14:paraId="49E731F5"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Deliver numeracy workshops for parents/carers (in-person or online).</w:t>
            </w:r>
          </w:p>
          <w:p w14:paraId="45747033"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 xml:space="preserve">Share simple, practical </w:t>
            </w:r>
            <w:r w:rsidRPr="00D067A0">
              <w:rPr>
                <w:rFonts w:ascii="Century Gothic" w:hAnsi="Century Gothic"/>
                <w:sz w:val="20"/>
                <w:szCs w:val="20"/>
              </w:rPr>
              <w:lastRenderedPageBreak/>
              <w:t>strategies and resources to support numeracy at home.</w:t>
            </w:r>
          </w:p>
          <w:p w14:paraId="1F013975"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Provide regular communication (e.g. newsletters, videos, home tasks) to build family confidence.</w:t>
            </w:r>
          </w:p>
          <w:p w14:paraId="0D060AAF" w14:textId="77777777" w:rsidR="00C65A02" w:rsidRPr="00D067A0" w:rsidRDefault="00C65A02" w:rsidP="00C65A02">
            <w:pPr>
              <w:tabs>
                <w:tab w:val="right" w:pos="13958"/>
              </w:tabs>
              <w:rPr>
                <w:rFonts w:ascii="Century Gothic" w:hAnsi="Century Gothic"/>
                <w:sz w:val="20"/>
                <w:szCs w:val="20"/>
              </w:rPr>
            </w:pPr>
          </w:p>
          <w:p w14:paraId="6504F172" w14:textId="3E178C26"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Pupil Confidence &amp; Engagement</w:t>
            </w:r>
          </w:p>
          <w:p w14:paraId="09AF7E0E" w14:textId="77777777" w:rsidR="00C65A02" w:rsidRPr="00D067A0" w:rsidRDefault="00C65A02" w:rsidP="00C65A02">
            <w:pPr>
              <w:tabs>
                <w:tab w:val="right" w:pos="13958"/>
              </w:tabs>
              <w:rPr>
                <w:rFonts w:ascii="Century Gothic" w:hAnsi="Century Gothic"/>
                <w:sz w:val="20"/>
                <w:szCs w:val="20"/>
              </w:rPr>
            </w:pPr>
          </w:p>
          <w:p w14:paraId="2C83982F"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Introduce activities that reduce maths anxiety and build a growth mindset.</w:t>
            </w:r>
          </w:p>
          <w:p w14:paraId="4F720649"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Promote positive numeracy experiences through games, challenges, and real-life problem solving.</w:t>
            </w:r>
          </w:p>
          <w:p w14:paraId="6467F5BC"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Use pupil voice regularly to adapt approaches and increase engagement.</w:t>
            </w:r>
          </w:p>
          <w:p w14:paraId="034B17A0" w14:textId="77777777" w:rsidR="00C65A02" w:rsidRPr="00D067A0" w:rsidRDefault="00C65A02" w:rsidP="00C65A02">
            <w:pPr>
              <w:tabs>
                <w:tab w:val="right" w:pos="13958"/>
              </w:tabs>
              <w:rPr>
                <w:rFonts w:ascii="Century Gothic" w:hAnsi="Century Gothic"/>
                <w:sz w:val="20"/>
                <w:szCs w:val="20"/>
              </w:rPr>
            </w:pPr>
          </w:p>
          <w:p w14:paraId="37D110FA" w14:textId="340A486C"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lastRenderedPageBreak/>
              <w:t>Monitoring &amp; Evaluation</w:t>
            </w:r>
          </w:p>
          <w:p w14:paraId="6A85254D" w14:textId="77777777" w:rsidR="00C65A02" w:rsidRPr="00D067A0" w:rsidRDefault="00C65A02" w:rsidP="00C65A02">
            <w:pPr>
              <w:tabs>
                <w:tab w:val="right" w:pos="13958"/>
              </w:tabs>
              <w:rPr>
                <w:rFonts w:ascii="Century Gothic" w:hAnsi="Century Gothic"/>
                <w:sz w:val="20"/>
                <w:szCs w:val="20"/>
              </w:rPr>
            </w:pPr>
          </w:p>
          <w:p w14:paraId="10F4FD0D"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Carry out learning visits, jotter monitoring, and moderation focused on numeracy.</w:t>
            </w:r>
          </w:p>
          <w:p w14:paraId="219C9BCA" w14:textId="77777777" w:rsidR="00C65A02"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Gather feedback from pupils, staff, and families to evaluate impact.</w:t>
            </w:r>
          </w:p>
          <w:p w14:paraId="71EA580E" w14:textId="1011537A" w:rsidR="00520D71" w:rsidRPr="00D067A0" w:rsidRDefault="00C65A02" w:rsidP="00C65A02">
            <w:pPr>
              <w:tabs>
                <w:tab w:val="right" w:pos="13958"/>
              </w:tabs>
              <w:rPr>
                <w:rFonts w:ascii="Century Gothic" w:hAnsi="Century Gothic"/>
                <w:sz w:val="20"/>
                <w:szCs w:val="20"/>
              </w:rPr>
            </w:pPr>
            <w:r w:rsidRPr="00D067A0">
              <w:rPr>
                <w:rFonts w:ascii="Century Gothic" w:hAnsi="Century Gothic"/>
                <w:sz w:val="20"/>
                <w:szCs w:val="20"/>
              </w:rPr>
              <w:t>Review progress at set intervals (e.g. termly) and adjust actions accordingly.</w:t>
            </w:r>
          </w:p>
        </w:tc>
        <w:tc>
          <w:tcPr>
            <w:tcW w:w="2002" w:type="dxa"/>
            <w:shd w:val="clear" w:color="auto" w:fill="auto"/>
          </w:tcPr>
          <w:p w14:paraId="3021DC5E" w14:textId="77777777" w:rsidR="0060453F" w:rsidRPr="00D067A0" w:rsidRDefault="0060453F" w:rsidP="0060453F">
            <w:pPr>
              <w:tabs>
                <w:tab w:val="right" w:pos="13958"/>
              </w:tabs>
              <w:rPr>
                <w:rFonts w:ascii="Century Gothic" w:hAnsi="Century Gothic"/>
                <w:sz w:val="20"/>
                <w:szCs w:val="20"/>
              </w:rPr>
            </w:pPr>
            <w:r w:rsidRPr="00D067A0">
              <w:rPr>
                <w:rFonts w:ascii="Century Gothic" w:hAnsi="Century Gothic"/>
                <w:sz w:val="20"/>
                <w:szCs w:val="20"/>
              </w:rPr>
              <w:lastRenderedPageBreak/>
              <w:t>Improved numeracy attainment across all stages, with an increased proportion of pupils achieving expected and higher levels.</w:t>
            </w:r>
          </w:p>
          <w:p w14:paraId="1A6C5849" w14:textId="77777777" w:rsidR="0094547E" w:rsidRPr="00D067A0" w:rsidRDefault="0094547E" w:rsidP="0060453F">
            <w:pPr>
              <w:tabs>
                <w:tab w:val="right" w:pos="13958"/>
              </w:tabs>
              <w:rPr>
                <w:rFonts w:ascii="Century Gothic" w:hAnsi="Century Gothic"/>
                <w:sz w:val="20"/>
                <w:szCs w:val="20"/>
              </w:rPr>
            </w:pPr>
          </w:p>
          <w:p w14:paraId="5EF9274A" w14:textId="448E492D" w:rsidR="0060453F" w:rsidRPr="00D067A0" w:rsidRDefault="0060453F" w:rsidP="0060453F">
            <w:pPr>
              <w:tabs>
                <w:tab w:val="right" w:pos="13958"/>
              </w:tabs>
              <w:rPr>
                <w:rFonts w:ascii="Century Gothic" w:hAnsi="Century Gothic"/>
                <w:sz w:val="20"/>
                <w:szCs w:val="20"/>
              </w:rPr>
            </w:pPr>
          </w:p>
          <w:p w14:paraId="17653BCB" w14:textId="77777777" w:rsidR="0060453F" w:rsidRPr="00D067A0" w:rsidRDefault="0060453F" w:rsidP="0060453F">
            <w:pPr>
              <w:tabs>
                <w:tab w:val="right" w:pos="13958"/>
              </w:tabs>
              <w:rPr>
                <w:rFonts w:ascii="Century Gothic" w:hAnsi="Century Gothic"/>
                <w:sz w:val="20"/>
                <w:szCs w:val="20"/>
              </w:rPr>
            </w:pPr>
            <w:r w:rsidRPr="00D067A0">
              <w:rPr>
                <w:rFonts w:ascii="Century Gothic" w:hAnsi="Century Gothic"/>
                <w:sz w:val="20"/>
                <w:szCs w:val="20"/>
              </w:rPr>
              <w:t>Increased pupil confidence in numeracy, with learners demonstrating a more positive attitude towards maths and reduced maths anxiety.</w:t>
            </w:r>
          </w:p>
          <w:p w14:paraId="036EEF56" w14:textId="77777777" w:rsidR="0060453F" w:rsidRPr="00D067A0" w:rsidRDefault="0060453F" w:rsidP="0060453F">
            <w:pPr>
              <w:tabs>
                <w:tab w:val="right" w:pos="13958"/>
              </w:tabs>
              <w:rPr>
                <w:rFonts w:ascii="Century Gothic" w:hAnsi="Century Gothic"/>
                <w:sz w:val="20"/>
                <w:szCs w:val="20"/>
              </w:rPr>
            </w:pPr>
          </w:p>
          <w:p w14:paraId="51E064FF" w14:textId="77777777" w:rsidR="0060453F" w:rsidRPr="00D067A0" w:rsidRDefault="0060453F" w:rsidP="0060453F">
            <w:pPr>
              <w:tabs>
                <w:tab w:val="right" w:pos="13958"/>
              </w:tabs>
              <w:rPr>
                <w:rFonts w:ascii="Century Gothic" w:hAnsi="Century Gothic"/>
                <w:sz w:val="20"/>
                <w:szCs w:val="20"/>
              </w:rPr>
            </w:pPr>
            <w:r w:rsidRPr="00D067A0">
              <w:rPr>
                <w:rFonts w:ascii="Century Gothic" w:hAnsi="Century Gothic"/>
                <w:sz w:val="20"/>
                <w:szCs w:val="20"/>
              </w:rPr>
              <w:t>Enhanced pupil ability to apply numeracy skills in real-life contexts, showing improved problem-solving, reasoning and use of mathematical language.</w:t>
            </w:r>
          </w:p>
          <w:p w14:paraId="288F71AA" w14:textId="77777777" w:rsidR="0060453F" w:rsidRPr="00D067A0" w:rsidRDefault="0060453F" w:rsidP="0060453F">
            <w:pPr>
              <w:tabs>
                <w:tab w:val="right" w:pos="13958"/>
              </w:tabs>
              <w:rPr>
                <w:rFonts w:ascii="Century Gothic" w:hAnsi="Century Gothic"/>
                <w:sz w:val="20"/>
                <w:szCs w:val="20"/>
              </w:rPr>
            </w:pPr>
          </w:p>
          <w:p w14:paraId="2208573C" w14:textId="77777777" w:rsidR="0060453F" w:rsidRPr="00D067A0" w:rsidRDefault="0060453F" w:rsidP="0060453F">
            <w:pPr>
              <w:tabs>
                <w:tab w:val="right" w:pos="13958"/>
              </w:tabs>
              <w:rPr>
                <w:rFonts w:ascii="Century Gothic" w:hAnsi="Century Gothic"/>
                <w:sz w:val="20"/>
                <w:szCs w:val="20"/>
              </w:rPr>
            </w:pPr>
          </w:p>
          <w:p w14:paraId="35074F6C" w14:textId="77777777" w:rsidR="0060453F" w:rsidRPr="00D067A0" w:rsidRDefault="0060453F" w:rsidP="0060453F">
            <w:pPr>
              <w:tabs>
                <w:tab w:val="right" w:pos="13958"/>
              </w:tabs>
              <w:rPr>
                <w:rFonts w:ascii="Century Gothic" w:hAnsi="Century Gothic"/>
                <w:sz w:val="20"/>
                <w:szCs w:val="20"/>
              </w:rPr>
            </w:pPr>
            <w:r w:rsidRPr="00D067A0">
              <w:rPr>
                <w:rFonts w:ascii="Century Gothic" w:hAnsi="Century Gothic"/>
                <w:sz w:val="20"/>
                <w:szCs w:val="20"/>
              </w:rPr>
              <w:t>Closing of the attainment gap for identified groups through targeted support and inclusive approaches.</w:t>
            </w:r>
          </w:p>
          <w:p w14:paraId="747EA5AB" w14:textId="77777777" w:rsidR="0060453F" w:rsidRPr="00D067A0" w:rsidRDefault="0060453F" w:rsidP="0060453F">
            <w:pPr>
              <w:tabs>
                <w:tab w:val="right" w:pos="13958"/>
              </w:tabs>
              <w:rPr>
                <w:rFonts w:ascii="Century Gothic" w:hAnsi="Century Gothic"/>
                <w:sz w:val="20"/>
                <w:szCs w:val="20"/>
              </w:rPr>
            </w:pPr>
          </w:p>
          <w:p w14:paraId="2D1FF337" w14:textId="326CE886" w:rsidR="0060453F" w:rsidRPr="00D067A0" w:rsidRDefault="0060453F" w:rsidP="0060453F">
            <w:pPr>
              <w:tabs>
                <w:tab w:val="right" w:pos="13958"/>
              </w:tabs>
              <w:rPr>
                <w:rFonts w:ascii="Century Gothic" w:hAnsi="Century Gothic"/>
                <w:sz w:val="20"/>
                <w:szCs w:val="20"/>
              </w:rPr>
            </w:pPr>
            <w:r w:rsidRPr="00D067A0">
              <w:rPr>
                <w:rFonts w:ascii="Century Gothic" w:hAnsi="Century Gothic"/>
                <w:sz w:val="20"/>
                <w:szCs w:val="20"/>
              </w:rPr>
              <w:t>Family Learning &amp; Engagement Impact</w:t>
            </w:r>
          </w:p>
          <w:p w14:paraId="649431C5" w14:textId="77777777" w:rsidR="0060453F" w:rsidRPr="00D067A0" w:rsidRDefault="0060453F" w:rsidP="0060453F">
            <w:pPr>
              <w:tabs>
                <w:tab w:val="right" w:pos="13958"/>
              </w:tabs>
              <w:rPr>
                <w:rFonts w:ascii="Century Gothic" w:hAnsi="Century Gothic"/>
                <w:sz w:val="20"/>
                <w:szCs w:val="20"/>
              </w:rPr>
            </w:pPr>
          </w:p>
          <w:p w14:paraId="24463F4A" w14:textId="77777777" w:rsidR="0060453F" w:rsidRPr="00D067A0" w:rsidRDefault="0060453F" w:rsidP="0060453F">
            <w:pPr>
              <w:tabs>
                <w:tab w:val="right" w:pos="13958"/>
              </w:tabs>
              <w:rPr>
                <w:rFonts w:ascii="Century Gothic" w:hAnsi="Century Gothic"/>
                <w:sz w:val="20"/>
                <w:szCs w:val="20"/>
              </w:rPr>
            </w:pPr>
            <w:r w:rsidRPr="00D067A0">
              <w:rPr>
                <w:rFonts w:ascii="Century Gothic" w:hAnsi="Century Gothic"/>
                <w:sz w:val="20"/>
                <w:szCs w:val="20"/>
              </w:rPr>
              <w:t>Increased family confidence in supporting numeracy at home, evidenced through participation in workshops and feedback.</w:t>
            </w:r>
          </w:p>
          <w:p w14:paraId="35F6C2DD" w14:textId="77777777" w:rsidR="0060453F" w:rsidRPr="00D067A0" w:rsidRDefault="0060453F" w:rsidP="0060453F">
            <w:pPr>
              <w:tabs>
                <w:tab w:val="right" w:pos="13958"/>
              </w:tabs>
              <w:rPr>
                <w:rFonts w:ascii="Century Gothic" w:hAnsi="Century Gothic"/>
                <w:sz w:val="20"/>
                <w:szCs w:val="20"/>
              </w:rPr>
            </w:pPr>
          </w:p>
          <w:p w14:paraId="569E6EFA" w14:textId="77777777" w:rsidR="0060453F" w:rsidRPr="00D067A0" w:rsidRDefault="0060453F" w:rsidP="0060453F">
            <w:pPr>
              <w:tabs>
                <w:tab w:val="right" w:pos="13958"/>
              </w:tabs>
              <w:rPr>
                <w:rFonts w:ascii="Century Gothic" w:hAnsi="Century Gothic"/>
                <w:sz w:val="20"/>
                <w:szCs w:val="20"/>
              </w:rPr>
            </w:pPr>
          </w:p>
          <w:p w14:paraId="17144CBB" w14:textId="77777777" w:rsidR="0060453F" w:rsidRPr="00D067A0" w:rsidRDefault="0060453F" w:rsidP="0060453F">
            <w:pPr>
              <w:tabs>
                <w:tab w:val="right" w:pos="13958"/>
              </w:tabs>
              <w:rPr>
                <w:rFonts w:ascii="Century Gothic" w:hAnsi="Century Gothic"/>
                <w:sz w:val="20"/>
                <w:szCs w:val="20"/>
              </w:rPr>
            </w:pPr>
            <w:r w:rsidRPr="00D067A0">
              <w:rPr>
                <w:rFonts w:ascii="Century Gothic" w:hAnsi="Century Gothic"/>
                <w:sz w:val="20"/>
                <w:szCs w:val="20"/>
              </w:rPr>
              <w:t>Stronger partnerships between school and families, with regular engagement in numeracy learning activities.</w:t>
            </w:r>
          </w:p>
          <w:p w14:paraId="00D06898" w14:textId="77777777" w:rsidR="0060453F" w:rsidRPr="00D067A0" w:rsidRDefault="0060453F" w:rsidP="0060453F">
            <w:pPr>
              <w:tabs>
                <w:tab w:val="right" w:pos="13958"/>
              </w:tabs>
              <w:rPr>
                <w:rFonts w:ascii="Century Gothic" w:hAnsi="Century Gothic"/>
                <w:sz w:val="20"/>
                <w:szCs w:val="20"/>
              </w:rPr>
            </w:pPr>
          </w:p>
          <w:p w14:paraId="56494DB5" w14:textId="77777777" w:rsidR="0060453F" w:rsidRPr="00D067A0" w:rsidRDefault="0060453F" w:rsidP="0060453F">
            <w:pPr>
              <w:tabs>
                <w:tab w:val="right" w:pos="13958"/>
              </w:tabs>
              <w:rPr>
                <w:rFonts w:ascii="Century Gothic" w:hAnsi="Century Gothic"/>
                <w:sz w:val="20"/>
                <w:szCs w:val="20"/>
              </w:rPr>
            </w:pPr>
          </w:p>
          <w:p w14:paraId="55370553" w14:textId="77777777" w:rsidR="0060453F" w:rsidRPr="00D067A0" w:rsidRDefault="0060453F" w:rsidP="0060453F">
            <w:pPr>
              <w:tabs>
                <w:tab w:val="right" w:pos="13958"/>
              </w:tabs>
              <w:rPr>
                <w:rFonts w:ascii="Century Gothic" w:hAnsi="Century Gothic"/>
                <w:sz w:val="20"/>
                <w:szCs w:val="20"/>
              </w:rPr>
            </w:pPr>
            <w:r w:rsidRPr="00D067A0">
              <w:rPr>
                <w:rFonts w:ascii="Century Gothic" w:hAnsi="Century Gothic"/>
                <w:sz w:val="20"/>
                <w:szCs w:val="20"/>
              </w:rPr>
              <w:t>Improved consistency between school and home approaches to numeracy, supporting reinforcement of key skills.</w:t>
            </w:r>
          </w:p>
          <w:p w14:paraId="3AD42E06" w14:textId="77777777" w:rsidR="0060453F" w:rsidRPr="00D067A0" w:rsidRDefault="0060453F" w:rsidP="0060453F">
            <w:pPr>
              <w:tabs>
                <w:tab w:val="right" w:pos="13958"/>
              </w:tabs>
              <w:rPr>
                <w:rFonts w:ascii="Century Gothic" w:hAnsi="Century Gothic"/>
                <w:sz w:val="20"/>
                <w:szCs w:val="20"/>
              </w:rPr>
            </w:pPr>
          </w:p>
          <w:p w14:paraId="4ED93014" w14:textId="77777777" w:rsidR="0060453F" w:rsidRPr="00D067A0" w:rsidRDefault="0060453F" w:rsidP="0060453F">
            <w:pPr>
              <w:tabs>
                <w:tab w:val="right" w:pos="13958"/>
              </w:tabs>
              <w:rPr>
                <w:rFonts w:ascii="Century Gothic" w:hAnsi="Century Gothic"/>
                <w:sz w:val="20"/>
                <w:szCs w:val="20"/>
              </w:rPr>
            </w:pPr>
          </w:p>
          <w:p w14:paraId="7D1651B8" w14:textId="77777777" w:rsidR="0060453F" w:rsidRPr="00D067A0" w:rsidRDefault="0060453F" w:rsidP="0060453F">
            <w:pPr>
              <w:tabs>
                <w:tab w:val="right" w:pos="13958"/>
              </w:tabs>
              <w:rPr>
                <w:rFonts w:ascii="Century Gothic" w:hAnsi="Century Gothic"/>
                <w:sz w:val="20"/>
                <w:szCs w:val="20"/>
              </w:rPr>
            </w:pPr>
          </w:p>
          <w:p w14:paraId="5C49F39B" w14:textId="77777777" w:rsidR="0060453F" w:rsidRPr="00D067A0" w:rsidRDefault="0060453F" w:rsidP="0060453F">
            <w:pPr>
              <w:tabs>
                <w:tab w:val="right" w:pos="13958"/>
              </w:tabs>
              <w:rPr>
                <w:rFonts w:ascii="Century Gothic" w:hAnsi="Century Gothic"/>
                <w:sz w:val="20"/>
                <w:szCs w:val="20"/>
              </w:rPr>
            </w:pPr>
            <w:r w:rsidRPr="00D067A0">
              <w:rPr>
                <w:rFonts w:ascii="Century Gothic" w:hAnsi="Century Gothic"/>
                <w:sz w:val="20"/>
                <w:szCs w:val="20"/>
              </w:rPr>
              <w:t>High-quality learning and teaching of numeracy evident across the school, observed through learning visits and monitoring.</w:t>
            </w:r>
          </w:p>
          <w:p w14:paraId="1C137394" w14:textId="77777777" w:rsidR="0060453F" w:rsidRPr="00D067A0" w:rsidRDefault="0060453F" w:rsidP="0060453F">
            <w:pPr>
              <w:tabs>
                <w:tab w:val="right" w:pos="13958"/>
              </w:tabs>
              <w:rPr>
                <w:rFonts w:ascii="Century Gothic" w:hAnsi="Century Gothic"/>
                <w:sz w:val="20"/>
                <w:szCs w:val="20"/>
              </w:rPr>
            </w:pPr>
          </w:p>
          <w:p w14:paraId="3145A851" w14:textId="77777777" w:rsidR="0060453F" w:rsidRPr="00D067A0" w:rsidRDefault="0060453F" w:rsidP="0060453F">
            <w:pPr>
              <w:tabs>
                <w:tab w:val="right" w:pos="13958"/>
              </w:tabs>
              <w:rPr>
                <w:rFonts w:ascii="Century Gothic" w:hAnsi="Century Gothic"/>
                <w:sz w:val="20"/>
                <w:szCs w:val="20"/>
              </w:rPr>
            </w:pPr>
          </w:p>
          <w:p w14:paraId="58570411" w14:textId="77777777" w:rsidR="0060453F" w:rsidRPr="00D067A0" w:rsidRDefault="0060453F" w:rsidP="0060453F">
            <w:pPr>
              <w:tabs>
                <w:tab w:val="right" w:pos="13958"/>
              </w:tabs>
              <w:rPr>
                <w:rFonts w:ascii="Century Gothic" w:hAnsi="Century Gothic"/>
                <w:sz w:val="20"/>
                <w:szCs w:val="20"/>
              </w:rPr>
            </w:pPr>
            <w:r w:rsidRPr="00D067A0">
              <w:rPr>
                <w:rFonts w:ascii="Century Gothic" w:hAnsi="Century Gothic"/>
                <w:sz w:val="20"/>
                <w:szCs w:val="20"/>
              </w:rPr>
              <w:lastRenderedPageBreak/>
              <w:t>Greater use of engaging, real-life numeracy contexts, leading to improved learner engagement.</w:t>
            </w:r>
          </w:p>
          <w:p w14:paraId="02F08150" w14:textId="404A42C9" w:rsidR="00F12590" w:rsidRPr="00D067A0" w:rsidRDefault="00F12590" w:rsidP="00F12590">
            <w:pPr>
              <w:tabs>
                <w:tab w:val="right" w:pos="13958"/>
              </w:tabs>
              <w:rPr>
                <w:rFonts w:ascii="Century Gothic" w:hAnsi="Century Gothic"/>
                <w:sz w:val="20"/>
                <w:szCs w:val="20"/>
              </w:rPr>
            </w:pPr>
          </w:p>
          <w:p w14:paraId="4640FD95" w14:textId="04E29BDF" w:rsidR="00520D71" w:rsidRPr="00D067A0" w:rsidRDefault="00520D71" w:rsidP="0060453F">
            <w:pPr>
              <w:tabs>
                <w:tab w:val="right" w:pos="13958"/>
              </w:tabs>
              <w:rPr>
                <w:rFonts w:ascii="Century Gothic" w:hAnsi="Century Gothic"/>
                <w:sz w:val="20"/>
                <w:szCs w:val="20"/>
              </w:rPr>
            </w:pPr>
          </w:p>
        </w:tc>
        <w:tc>
          <w:tcPr>
            <w:tcW w:w="1511" w:type="dxa"/>
            <w:shd w:val="clear" w:color="auto" w:fill="auto"/>
          </w:tcPr>
          <w:p w14:paraId="2E714F15" w14:textId="77777777" w:rsidR="00520D71" w:rsidRPr="00D067A0" w:rsidRDefault="00F12590" w:rsidP="00287132">
            <w:pPr>
              <w:tabs>
                <w:tab w:val="right" w:pos="13958"/>
              </w:tabs>
              <w:rPr>
                <w:rFonts w:ascii="Century Gothic" w:hAnsi="Century Gothic"/>
                <w:sz w:val="20"/>
                <w:szCs w:val="20"/>
              </w:rPr>
            </w:pPr>
            <w:r w:rsidRPr="00D067A0">
              <w:rPr>
                <w:rFonts w:ascii="Century Gothic" w:hAnsi="Century Gothic"/>
                <w:sz w:val="20"/>
                <w:szCs w:val="20"/>
              </w:rPr>
              <w:lastRenderedPageBreak/>
              <w:t xml:space="preserve">National Numeracy </w:t>
            </w:r>
            <w:r w:rsidR="000B2BBB" w:rsidRPr="00D067A0">
              <w:rPr>
                <w:rFonts w:ascii="Century Gothic" w:hAnsi="Century Gothic"/>
                <w:sz w:val="20"/>
                <w:szCs w:val="20"/>
              </w:rPr>
              <w:t xml:space="preserve">Programme </w:t>
            </w:r>
          </w:p>
          <w:p w14:paraId="5CB6D26C" w14:textId="77777777" w:rsidR="0007141F" w:rsidRPr="00D067A0" w:rsidRDefault="0007141F" w:rsidP="00287132">
            <w:pPr>
              <w:tabs>
                <w:tab w:val="right" w:pos="13958"/>
              </w:tabs>
              <w:rPr>
                <w:rFonts w:ascii="Century Gothic" w:hAnsi="Century Gothic"/>
                <w:sz w:val="20"/>
                <w:szCs w:val="20"/>
              </w:rPr>
            </w:pPr>
          </w:p>
          <w:p w14:paraId="39ABAD5D" w14:textId="77777777" w:rsidR="0007141F" w:rsidRPr="00D067A0" w:rsidRDefault="0007141F" w:rsidP="00287132">
            <w:pPr>
              <w:tabs>
                <w:tab w:val="right" w:pos="13958"/>
              </w:tabs>
              <w:rPr>
                <w:rFonts w:ascii="Century Gothic" w:hAnsi="Century Gothic"/>
                <w:sz w:val="20"/>
                <w:szCs w:val="20"/>
              </w:rPr>
            </w:pPr>
          </w:p>
          <w:p w14:paraId="464D1791" w14:textId="6F5806AE" w:rsidR="0007141F" w:rsidRPr="00D067A0" w:rsidRDefault="0007141F" w:rsidP="00287132">
            <w:pPr>
              <w:tabs>
                <w:tab w:val="right" w:pos="13958"/>
              </w:tabs>
              <w:rPr>
                <w:rFonts w:ascii="Century Gothic" w:hAnsi="Century Gothic"/>
                <w:sz w:val="20"/>
                <w:szCs w:val="20"/>
              </w:rPr>
            </w:pPr>
          </w:p>
        </w:tc>
        <w:tc>
          <w:tcPr>
            <w:tcW w:w="3343" w:type="dxa"/>
            <w:shd w:val="clear" w:color="auto" w:fill="auto"/>
          </w:tcPr>
          <w:tbl>
            <w:tblPr>
              <w:tblStyle w:val="TableGrid"/>
              <w:tblW w:w="0" w:type="auto"/>
              <w:tblLook w:val="04A0" w:firstRow="1" w:lastRow="0" w:firstColumn="1" w:lastColumn="0" w:noHBand="0" w:noVBand="1"/>
            </w:tblPr>
            <w:tblGrid>
              <w:gridCol w:w="1237"/>
              <w:gridCol w:w="831"/>
            </w:tblGrid>
            <w:tr w:rsidR="0007141F" w:rsidRPr="00D067A0" w14:paraId="518814F6" w14:textId="77777777" w:rsidTr="00287132">
              <w:tc>
                <w:tcPr>
                  <w:tcW w:w="1220" w:type="dxa"/>
                </w:tcPr>
                <w:p w14:paraId="44350ED6" w14:textId="0AF0B406" w:rsidR="0007141F" w:rsidRPr="00D067A0" w:rsidRDefault="0007141F" w:rsidP="0007141F">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 xml:space="preserve">% secure at </w:t>
                  </w:r>
                  <w:r w:rsidRPr="00D067A0">
                    <w:rPr>
                      <w:rFonts w:ascii="Century Gothic" w:hAnsi="Century Gothic" w:cstheme="minorHAnsi"/>
                      <w:sz w:val="20"/>
                      <w:szCs w:val="20"/>
                    </w:rPr>
                    <w:t>Numeracy</w:t>
                  </w:r>
                  <w:r w:rsidRPr="00D067A0">
                    <w:rPr>
                      <w:rFonts w:ascii="Century Gothic" w:hAnsi="Century Gothic" w:cstheme="minorHAnsi"/>
                      <w:sz w:val="20"/>
                      <w:szCs w:val="20"/>
                    </w:rPr>
                    <w:t xml:space="preserve"> 2026</w:t>
                  </w:r>
                </w:p>
              </w:tc>
              <w:tc>
                <w:tcPr>
                  <w:tcW w:w="1221" w:type="dxa"/>
                </w:tcPr>
                <w:p w14:paraId="42870999" w14:textId="77777777" w:rsidR="0007141F" w:rsidRPr="00D067A0" w:rsidRDefault="0007141F" w:rsidP="0007141F">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Target May 2027</w:t>
                  </w:r>
                </w:p>
              </w:tc>
            </w:tr>
            <w:tr w:rsidR="0007141F" w:rsidRPr="00D067A0" w14:paraId="7C8990E5" w14:textId="77777777" w:rsidTr="00287132">
              <w:tc>
                <w:tcPr>
                  <w:tcW w:w="1220" w:type="dxa"/>
                </w:tcPr>
                <w:p w14:paraId="6C990E29" w14:textId="50CF6D09" w:rsidR="0007141F" w:rsidRPr="00D067A0" w:rsidRDefault="0007141F" w:rsidP="0007141F">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 xml:space="preserve">P1    </w:t>
                  </w:r>
                  <w:r w:rsidR="00006954" w:rsidRPr="00D067A0">
                    <w:rPr>
                      <w:rFonts w:ascii="Century Gothic" w:hAnsi="Century Gothic" w:cstheme="minorHAnsi"/>
                      <w:sz w:val="20"/>
                      <w:szCs w:val="20"/>
                    </w:rPr>
                    <w:t>92</w:t>
                  </w:r>
                </w:p>
              </w:tc>
              <w:tc>
                <w:tcPr>
                  <w:tcW w:w="1221" w:type="dxa"/>
                </w:tcPr>
                <w:p w14:paraId="46C13135" w14:textId="77777777" w:rsidR="0007141F" w:rsidRPr="00D067A0" w:rsidRDefault="0007141F" w:rsidP="0007141F">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92</w:t>
                  </w:r>
                </w:p>
              </w:tc>
            </w:tr>
            <w:tr w:rsidR="0007141F" w:rsidRPr="00D067A0" w14:paraId="02DFA059" w14:textId="77777777" w:rsidTr="00287132">
              <w:tc>
                <w:tcPr>
                  <w:tcW w:w="1220" w:type="dxa"/>
                </w:tcPr>
                <w:p w14:paraId="4488AECE" w14:textId="19D1C335" w:rsidR="0007141F" w:rsidRPr="00D067A0" w:rsidRDefault="0007141F" w:rsidP="0007141F">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 xml:space="preserve">P4    </w:t>
                  </w:r>
                  <w:r w:rsidR="00BB0271" w:rsidRPr="00D067A0">
                    <w:rPr>
                      <w:rFonts w:ascii="Century Gothic" w:hAnsi="Century Gothic" w:cstheme="minorHAnsi"/>
                      <w:sz w:val="20"/>
                      <w:szCs w:val="20"/>
                    </w:rPr>
                    <w:t>91</w:t>
                  </w:r>
                </w:p>
              </w:tc>
              <w:tc>
                <w:tcPr>
                  <w:tcW w:w="1221" w:type="dxa"/>
                </w:tcPr>
                <w:p w14:paraId="4AA6FA5D" w14:textId="17612D56" w:rsidR="0007141F" w:rsidRPr="00D067A0" w:rsidRDefault="0004056F" w:rsidP="0007141F">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91</w:t>
                  </w:r>
                </w:p>
              </w:tc>
            </w:tr>
            <w:tr w:rsidR="0007141F" w:rsidRPr="00D067A0" w14:paraId="2AC81981" w14:textId="77777777" w:rsidTr="00287132">
              <w:tc>
                <w:tcPr>
                  <w:tcW w:w="1220" w:type="dxa"/>
                </w:tcPr>
                <w:p w14:paraId="581732A6" w14:textId="26795BFC" w:rsidR="0007141F" w:rsidRPr="00D067A0" w:rsidRDefault="0007141F" w:rsidP="0007141F">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 xml:space="preserve">P7    </w:t>
                  </w:r>
                  <w:r w:rsidR="0004056F" w:rsidRPr="00D067A0">
                    <w:rPr>
                      <w:rFonts w:ascii="Century Gothic" w:hAnsi="Century Gothic" w:cstheme="minorHAnsi"/>
                      <w:sz w:val="20"/>
                      <w:szCs w:val="20"/>
                    </w:rPr>
                    <w:t>100</w:t>
                  </w:r>
                </w:p>
              </w:tc>
              <w:tc>
                <w:tcPr>
                  <w:tcW w:w="1221" w:type="dxa"/>
                </w:tcPr>
                <w:p w14:paraId="0CFEEC9E" w14:textId="47464E08" w:rsidR="0007141F" w:rsidRPr="00D067A0" w:rsidRDefault="00015A65" w:rsidP="0007141F">
                  <w:pPr>
                    <w:framePr w:hSpace="180" w:wrap="around" w:vAnchor="text" w:hAnchor="text" w:y="1"/>
                    <w:suppressOverlap/>
                    <w:rPr>
                      <w:rFonts w:ascii="Century Gothic" w:hAnsi="Century Gothic" w:cstheme="minorHAnsi"/>
                      <w:sz w:val="20"/>
                      <w:szCs w:val="20"/>
                    </w:rPr>
                  </w:pPr>
                  <w:r w:rsidRPr="00D067A0">
                    <w:rPr>
                      <w:rFonts w:ascii="Century Gothic" w:hAnsi="Century Gothic" w:cstheme="minorHAnsi"/>
                      <w:sz w:val="20"/>
                      <w:szCs w:val="20"/>
                    </w:rPr>
                    <w:t>100</w:t>
                  </w:r>
                </w:p>
              </w:tc>
            </w:tr>
          </w:tbl>
          <w:p w14:paraId="25106F43" w14:textId="77777777" w:rsidR="00520D71" w:rsidRPr="00D067A0" w:rsidRDefault="00520D71" w:rsidP="00287132">
            <w:pPr>
              <w:tabs>
                <w:tab w:val="right" w:pos="13958"/>
              </w:tabs>
              <w:rPr>
                <w:rFonts w:ascii="Century Gothic" w:hAnsi="Century Gothic"/>
                <w:sz w:val="20"/>
                <w:szCs w:val="20"/>
              </w:rPr>
            </w:pPr>
          </w:p>
          <w:p w14:paraId="5FDE0D85" w14:textId="77777777" w:rsidR="00971EA8" w:rsidRPr="00D067A0" w:rsidRDefault="00971EA8" w:rsidP="00287132">
            <w:pPr>
              <w:tabs>
                <w:tab w:val="right" w:pos="13958"/>
              </w:tabs>
              <w:rPr>
                <w:rFonts w:ascii="Century Gothic" w:hAnsi="Century Gothic"/>
                <w:sz w:val="20"/>
                <w:szCs w:val="20"/>
              </w:rPr>
            </w:pPr>
          </w:p>
          <w:p w14:paraId="64B97ED5" w14:textId="77777777" w:rsidR="00971EA8" w:rsidRPr="00D067A0" w:rsidRDefault="00971EA8" w:rsidP="00971EA8">
            <w:pPr>
              <w:tabs>
                <w:tab w:val="right" w:pos="13958"/>
              </w:tabs>
              <w:rPr>
                <w:rFonts w:ascii="Century Gothic" w:hAnsi="Century Gothic"/>
                <w:sz w:val="20"/>
                <w:szCs w:val="20"/>
              </w:rPr>
            </w:pPr>
            <w:r w:rsidRPr="00D067A0">
              <w:rPr>
                <w:rFonts w:ascii="Century Gothic" w:hAnsi="Century Gothic"/>
                <w:sz w:val="20"/>
                <w:szCs w:val="20"/>
              </w:rPr>
              <w:t>Class Observations</w:t>
            </w:r>
          </w:p>
          <w:p w14:paraId="3B43A837" w14:textId="77777777" w:rsidR="00971EA8" w:rsidRPr="00D067A0" w:rsidRDefault="00971EA8" w:rsidP="00971EA8">
            <w:pPr>
              <w:tabs>
                <w:tab w:val="right" w:pos="13958"/>
              </w:tabs>
              <w:rPr>
                <w:rFonts w:ascii="Century Gothic" w:hAnsi="Century Gothic"/>
                <w:sz w:val="20"/>
                <w:szCs w:val="20"/>
              </w:rPr>
            </w:pPr>
          </w:p>
          <w:p w14:paraId="2D9922F8" w14:textId="77777777" w:rsidR="00971EA8" w:rsidRPr="00D067A0" w:rsidRDefault="00971EA8" w:rsidP="00971EA8">
            <w:pPr>
              <w:tabs>
                <w:tab w:val="right" w:pos="13958"/>
              </w:tabs>
              <w:rPr>
                <w:rFonts w:ascii="Century Gothic" w:hAnsi="Century Gothic"/>
                <w:sz w:val="20"/>
                <w:szCs w:val="20"/>
              </w:rPr>
            </w:pPr>
          </w:p>
          <w:p w14:paraId="60973662" w14:textId="77777777" w:rsidR="00971EA8" w:rsidRPr="00D067A0" w:rsidRDefault="00971EA8" w:rsidP="00971EA8">
            <w:pPr>
              <w:tabs>
                <w:tab w:val="right" w:pos="13958"/>
              </w:tabs>
              <w:rPr>
                <w:rFonts w:ascii="Century Gothic" w:hAnsi="Century Gothic"/>
                <w:sz w:val="20"/>
                <w:szCs w:val="20"/>
              </w:rPr>
            </w:pPr>
            <w:r w:rsidRPr="00D067A0">
              <w:rPr>
                <w:rFonts w:ascii="Century Gothic" w:hAnsi="Century Gothic"/>
                <w:sz w:val="20"/>
                <w:szCs w:val="20"/>
              </w:rPr>
              <w:t>Parent and Pupil Surveys</w:t>
            </w:r>
          </w:p>
          <w:p w14:paraId="513F26DD" w14:textId="77777777" w:rsidR="00A13A94" w:rsidRPr="00D067A0" w:rsidRDefault="00A13A94" w:rsidP="00971EA8">
            <w:pPr>
              <w:tabs>
                <w:tab w:val="right" w:pos="13958"/>
              </w:tabs>
              <w:rPr>
                <w:rFonts w:ascii="Century Gothic" w:hAnsi="Century Gothic"/>
                <w:sz w:val="20"/>
                <w:szCs w:val="20"/>
              </w:rPr>
            </w:pPr>
          </w:p>
          <w:p w14:paraId="135C9299" w14:textId="77777777" w:rsidR="00A13A94" w:rsidRPr="00D067A0" w:rsidRDefault="00A13A94" w:rsidP="00971EA8">
            <w:pPr>
              <w:tabs>
                <w:tab w:val="right" w:pos="13958"/>
              </w:tabs>
              <w:rPr>
                <w:rFonts w:ascii="Century Gothic" w:hAnsi="Century Gothic"/>
                <w:sz w:val="20"/>
                <w:szCs w:val="20"/>
              </w:rPr>
            </w:pPr>
          </w:p>
          <w:p w14:paraId="168DF8BC" w14:textId="66DF4787" w:rsidR="00A13A94" w:rsidRPr="00D067A0" w:rsidRDefault="00A13A94" w:rsidP="00971EA8">
            <w:pPr>
              <w:tabs>
                <w:tab w:val="right" w:pos="13958"/>
              </w:tabs>
              <w:rPr>
                <w:rFonts w:ascii="Century Gothic" w:hAnsi="Century Gothic"/>
                <w:sz w:val="20"/>
                <w:szCs w:val="20"/>
              </w:rPr>
            </w:pPr>
          </w:p>
        </w:tc>
        <w:tc>
          <w:tcPr>
            <w:tcW w:w="1645" w:type="dxa"/>
            <w:shd w:val="clear" w:color="auto" w:fill="auto"/>
          </w:tcPr>
          <w:p w14:paraId="14F450D0" w14:textId="77777777" w:rsidR="00520D71" w:rsidRPr="00D067A0" w:rsidRDefault="00015A65" w:rsidP="00287132">
            <w:pPr>
              <w:tabs>
                <w:tab w:val="right" w:pos="13958"/>
              </w:tabs>
              <w:rPr>
                <w:rFonts w:ascii="Century Gothic" w:hAnsi="Century Gothic"/>
                <w:sz w:val="20"/>
                <w:szCs w:val="20"/>
              </w:rPr>
            </w:pPr>
            <w:proofErr w:type="spellStart"/>
            <w:r w:rsidRPr="00D067A0">
              <w:rPr>
                <w:rFonts w:ascii="Century Gothic" w:hAnsi="Century Gothic"/>
                <w:sz w:val="20"/>
                <w:szCs w:val="20"/>
              </w:rPr>
              <w:t>L.May</w:t>
            </w:r>
            <w:proofErr w:type="spellEnd"/>
            <w:r w:rsidRPr="00D067A0">
              <w:rPr>
                <w:rFonts w:ascii="Century Gothic" w:hAnsi="Century Gothic"/>
                <w:sz w:val="20"/>
                <w:szCs w:val="20"/>
              </w:rPr>
              <w:t xml:space="preserve"> </w:t>
            </w:r>
          </w:p>
          <w:p w14:paraId="00FAF8CD" w14:textId="77777777" w:rsidR="00015A65" w:rsidRPr="00D067A0" w:rsidRDefault="00015A65" w:rsidP="00287132">
            <w:pPr>
              <w:tabs>
                <w:tab w:val="right" w:pos="13958"/>
              </w:tabs>
              <w:rPr>
                <w:rFonts w:ascii="Century Gothic" w:hAnsi="Century Gothic"/>
                <w:sz w:val="20"/>
                <w:szCs w:val="20"/>
              </w:rPr>
            </w:pPr>
          </w:p>
          <w:p w14:paraId="5F8BFCB7" w14:textId="4921C83A" w:rsidR="00015A65" w:rsidRPr="00D067A0" w:rsidRDefault="00015A65" w:rsidP="00287132">
            <w:pPr>
              <w:tabs>
                <w:tab w:val="right" w:pos="13958"/>
              </w:tabs>
              <w:rPr>
                <w:rFonts w:ascii="Century Gothic" w:hAnsi="Century Gothic"/>
                <w:sz w:val="20"/>
                <w:szCs w:val="20"/>
              </w:rPr>
            </w:pPr>
            <w:proofErr w:type="spellStart"/>
            <w:proofErr w:type="gramStart"/>
            <w:r w:rsidRPr="00D067A0">
              <w:rPr>
                <w:rFonts w:ascii="Century Gothic" w:hAnsi="Century Gothic"/>
                <w:sz w:val="20"/>
                <w:szCs w:val="20"/>
              </w:rPr>
              <w:t>T.McFadyen</w:t>
            </w:r>
            <w:proofErr w:type="spellEnd"/>
            <w:proofErr w:type="gramEnd"/>
          </w:p>
        </w:tc>
        <w:tc>
          <w:tcPr>
            <w:tcW w:w="1457" w:type="dxa"/>
            <w:shd w:val="clear" w:color="auto" w:fill="auto"/>
          </w:tcPr>
          <w:p w14:paraId="186AF012" w14:textId="18DFF9EE" w:rsidR="00520D71" w:rsidRPr="00D067A0" w:rsidRDefault="005054A8" w:rsidP="00287132">
            <w:pPr>
              <w:tabs>
                <w:tab w:val="right" w:pos="13958"/>
              </w:tabs>
              <w:rPr>
                <w:rFonts w:ascii="Century Gothic" w:hAnsi="Century Gothic"/>
                <w:sz w:val="20"/>
                <w:szCs w:val="20"/>
              </w:rPr>
            </w:pPr>
            <w:r w:rsidRPr="00D067A0">
              <w:rPr>
                <w:rFonts w:ascii="Century Gothic" w:hAnsi="Century Gothic"/>
                <w:sz w:val="20"/>
                <w:szCs w:val="20"/>
              </w:rPr>
              <w:t>June 2027</w:t>
            </w:r>
          </w:p>
        </w:tc>
      </w:tr>
      <w:tr w:rsidR="00F6618C" w:rsidRPr="00D067A0" w14:paraId="5A02F9E4" w14:textId="77777777" w:rsidTr="00033B85">
        <w:tc>
          <w:tcPr>
            <w:tcW w:w="1841" w:type="dxa"/>
            <w:gridSpan w:val="2"/>
            <w:shd w:val="clear" w:color="auto" w:fill="FFFFFF" w:themeFill="background1"/>
          </w:tcPr>
          <w:p w14:paraId="75C8EE1F" w14:textId="3648EFC5" w:rsidR="005916FD" w:rsidRPr="00D067A0" w:rsidRDefault="005916FD" w:rsidP="005916FD">
            <w:pPr>
              <w:tabs>
                <w:tab w:val="right" w:pos="13958"/>
              </w:tabs>
              <w:rPr>
                <w:rFonts w:ascii="Century Gothic" w:hAnsi="Century Gothic"/>
                <w:sz w:val="20"/>
                <w:szCs w:val="20"/>
              </w:rPr>
            </w:pPr>
            <w:r w:rsidRPr="00D067A0">
              <w:rPr>
                <w:rFonts w:ascii="Century Gothic" w:hAnsi="Century Gothic"/>
                <w:sz w:val="20"/>
                <w:szCs w:val="20"/>
              </w:rPr>
              <w:lastRenderedPageBreak/>
              <w:t>School will co-create with parents, a Parent Communication Strategy which outlines the ways school and parents communicate information</w:t>
            </w:r>
          </w:p>
        </w:tc>
        <w:tc>
          <w:tcPr>
            <w:tcW w:w="2262" w:type="dxa"/>
            <w:shd w:val="clear" w:color="auto" w:fill="FFFFFF" w:themeFill="background1"/>
          </w:tcPr>
          <w:p w14:paraId="3864043D" w14:textId="272336AE" w:rsidR="005916FD" w:rsidRPr="00D067A0" w:rsidRDefault="005916FD" w:rsidP="005916FD">
            <w:pPr>
              <w:tabs>
                <w:tab w:val="right" w:pos="13958"/>
              </w:tabs>
              <w:rPr>
                <w:rFonts w:ascii="Century Gothic" w:hAnsi="Century Gothic"/>
                <w:sz w:val="20"/>
                <w:szCs w:val="20"/>
              </w:rPr>
            </w:pPr>
            <w:r w:rsidRPr="00D067A0">
              <w:rPr>
                <w:rFonts w:ascii="Century Gothic" w:hAnsi="Century Gothic"/>
                <w:sz w:val="20"/>
                <w:szCs w:val="20"/>
              </w:rPr>
              <w:t>School will consult and collaborate with parents on creating a Parent Communication Strategy showing the methods the school uses to communicate, how often and how parents can access information on a particular topic.</w:t>
            </w:r>
          </w:p>
        </w:tc>
        <w:tc>
          <w:tcPr>
            <w:tcW w:w="2002" w:type="dxa"/>
            <w:shd w:val="clear" w:color="auto" w:fill="FFFFFF" w:themeFill="background1"/>
          </w:tcPr>
          <w:p w14:paraId="70035E11" w14:textId="0CF56A16" w:rsidR="005916FD" w:rsidRPr="00D067A0" w:rsidRDefault="005916FD" w:rsidP="005916FD">
            <w:pPr>
              <w:tabs>
                <w:tab w:val="right" w:pos="13958"/>
              </w:tabs>
              <w:rPr>
                <w:rFonts w:ascii="Century Gothic" w:hAnsi="Century Gothic"/>
                <w:sz w:val="20"/>
                <w:szCs w:val="20"/>
              </w:rPr>
            </w:pPr>
            <w:r w:rsidRPr="00D067A0">
              <w:rPr>
                <w:rFonts w:ascii="Century Gothic" w:hAnsi="Century Gothic"/>
                <w:sz w:val="20"/>
                <w:szCs w:val="20"/>
              </w:rPr>
              <w:t>Parents will know what communication they can expect from the school, where to find out information they need and how they can contact the school.</w:t>
            </w:r>
          </w:p>
        </w:tc>
        <w:tc>
          <w:tcPr>
            <w:tcW w:w="1511" w:type="dxa"/>
            <w:shd w:val="clear" w:color="auto" w:fill="FFFFFF" w:themeFill="background1"/>
          </w:tcPr>
          <w:p w14:paraId="4C3C9E12" w14:textId="3DF37C4C" w:rsidR="005916FD" w:rsidRPr="00D067A0" w:rsidRDefault="005916FD" w:rsidP="005916FD">
            <w:pPr>
              <w:tabs>
                <w:tab w:val="right" w:pos="13958"/>
              </w:tabs>
              <w:rPr>
                <w:rFonts w:ascii="Century Gothic" w:hAnsi="Century Gothic"/>
                <w:sz w:val="20"/>
                <w:szCs w:val="20"/>
              </w:rPr>
            </w:pPr>
            <w:r w:rsidRPr="00D067A0">
              <w:rPr>
                <w:rFonts w:ascii="Century Gothic" w:hAnsi="Century Gothic"/>
                <w:sz w:val="20"/>
                <w:szCs w:val="20"/>
              </w:rPr>
              <w:t xml:space="preserve">Working Group to be created </w:t>
            </w:r>
          </w:p>
        </w:tc>
        <w:tc>
          <w:tcPr>
            <w:tcW w:w="3343" w:type="dxa"/>
            <w:shd w:val="clear" w:color="auto" w:fill="FFFFFF" w:themeFill="background1"/>
          </w:tcPr>
          <w:p w14:paraId="4C8907F5" w14:textId="40F45330" w:rsidR="005916FD" w:rsidRPr="00D067A0" w:rsidRDefault="005916FD" w:rsidP="005916FD">
            <w:pPr>
              <w:rPr>
                <w:rFonts w:ascii="Century Gothic" w:hAnsi="Century Gothic" w:cstheme="minorHAnsi"/>
                <w:sz w:val="20"/>
                <w:szCs w:val="20"/>
              </w:rPr>
            </w:pPr>
            <w:r w:rsidRPr="00D067A0">
              <w:rPr>
                <w:rFonts w:ascii="Century Gothic" w:hAnsi="Century Gothic"/>
                <w:sz w:val="20"/>
                <w:szCs w:val="20"/>
              </w:rPr>
              <w:t xml:space="preserve">Parent Communication Strategy Co created </w:t>
            </w:r>
          </w:p>
        </w:tc>
        <w:tc>
          <w:tcPr>
            <w:tcW w:w="1645" w:type="dxa"/>
            <w:shd w:val="clear" w:color="auto" w:fill="FFFFFF" w:themeFill="background1"/>
          </w:tcPr>
          <w:p w14:paraId="782841A2" w14:textId="77777777" w:rsidR="005916FD" w:rsidRPr="00D067A0" w:rsidRDefault="005916FD" w:rsidP="005916FD">
            <w:pPr>
              <w:tabs>
                <w:tab w:val="right" w:pos="13958"/>
              </w:tabs>
              <w:rPr>
                <w:rFonts w:ascii="Century Gothic" w:hAnsi="Century Gothic"/>
                <w:sz w:val="20"/>
                <w:szCs w:val="20"/>
              </w:rPr>
            </w:pPr>
            <w:proofErr w:type="spellStart"/>
            <w:r w:rsidRPr="00D067A0">
              <w:rPr>
                <w:rFonts w:ascii="Century Gothic" w:hAnsi="Century Gothic"/>
                <w:sz w:val="20"/>
                <w:szCs w:val="20"/>
              </w:rPr>
              <w:t>L.May</w:t>
            </w:r>
            <w:proofErr w:type="spellEnd"/>
          </w:p>
          <w:p w14:paraId="40031FAA" w14:textId="3B6AE4F4" w:rsidR="005916FD" w:rsidRPr="00D067A0" w:rsidRDefault="005916FD" w:rsidP="005916FD">
            <w:pPr>
              <w:tabs>
                <w:tab w:val="right" w:pos="13958"/>
              </w:tabs>
              <w:rPr>
                <w:rFonts w:ascii="Century Gothic" w:hAnsi="Century Gothic"/>
                <w:sz w:val="20"/>
                <w:szCs w:val="20"/>
              </w:rPr>
            </w:pPr>
            <w:r w:rsidRPr="00D067A0">
              <w:rPr>
                <w:rFonts w:ascii="Century Gothic" w:hAnsi="Century Gothic"/>
                <w:sz w:val="20"/>
                <w:szCs w:val="20"/>
              </w:rPr>
              <w:t>Parent Council</w:t>
            </w:r>
          </w:p>
        </w:tc>
        <w:tc>
          <w:tcPr>
            <w:tcW w:w="1457" w:type="dxa"/>
            <w:shd w:val="clear" w:color="auto" w:fill="FFFFFF" w:themeFill="background1"/>
          </w:tcPr>
          <w:p w14:paraId="52E2988B" w14:textId="0EDE3D49" w:rsidR="005916FD" w:rsidRPr="00D067A0" w:rsidRDefault="005916FD" w:rsidP="005916FD">
            <w:pPr>
              <w:tabs>
                <w:tab w:val="right" w:pos="13958"/>
              </w:tabs>
              <w:rPr>
                <w:rFonts w:ascii="Century Gothic" w:hAnsi="Century Gothic"/>
                <w:sz w:val="20"/>
                <w:szCs w:val="20"/>
              </w:rPr>
            </w:pPr>
            <w:r w:rsidRPr="00D067A0">
              <w:rPr>
                <w:rFonts w:ascii="Century Gothic" w:hAnsi="Century Gothic"/>
                <w:sz w:val="20"/>
                <w:szCs w:val="20"/>
              </w:rPr>
              <w:t>June 26</w:t>
            </w:r>
          </w:p>
        </w:tc>
      </w:tr>
      <w:tr w:rsidR="00033B85" w:rsidRPr="00D067A0" w14:paraId="5152F35D" w14:textId="77777777" w:rsidTr="00033B85">
        <w:tc>
          <w:tcPr>
            <w:tcW w:w="1841" w:type="dxa"/>
            <w:gridSpan w:val="2"/>
            <w:shd w:val="clear" w:color="auto" w:fill="FFFFFF" w:themeFill="background1"/>
          </w:tcPr>
          <w:p w14:paraId="5D42F6F1" w14:textId="4F2CAD16" w:rsidR="00033B85" w:rsidRPr="00D067A0" w:rsidRDefault="00033B85" w:rsidP="00033B85">
            <w:pPr>
              <w:tabs>
                <w:tab w:val="right" w:pos="13958"/>
              </w:tabs>
              <w:rPr>
                <w:rFonts w:ascii="Century Gothic" w:hAnsi="Century Gothic"/>
                <w:sz w:val="20"/>
                <w:szCs w:val="20"/>
              </w:rPr>
            </w:pPr>
            <w:r w:rsidRPr="00D067A0">
              <w:rPr>
                <w:rFonts w:ascii="Century Gothic" w:hAnsi="Century Gothic"/>
                <w:sz w:val="20"/>
                <w:szCs w:val="20"/>
              </w:rPr>
              <w:lastRenderedPageBreak/>
              <w:t xml:space="preserve">School to support Parent Council to meet </w:t>
            </w:r>
          </w:p>
        </w:tc>
        <w:tc>
          <w:tcPr>
            <w:tcW w:w="2262" w:type="dxa"/>
            <w:shd w:val="clear" w:color="auto" w:fill="FFFFFF" w:themeFill="background1"/>
          </w:tcPr>
          <w:p w14:paraId="6D086220" w14:textId="7FF90545" w:rsidR="00033B85" w:rsidRPr="00D067A0" w:rsidRDefault="00033B85" w:rsidP="00033B85">
            <w:pPr>
              <w:tabs>
                <w:tab w:val="right" w:pos="13958"/>
              </w:tabs>
              <w:rPr>
                <w:rFonts w:ascii="Century Gothic" w:hAnsi="Century Gothic"/>
                <w:sz w:val="20"/>
                <w:szCs w:val="20"/>
              </w:rPr>
            </w:pPr>
            <w:r w:rsidRPr="00D067A0">
              <w:rPr>
                <w:rFonts w:ascii="Century Gothic" w:hAnsi="Century Gothic"/>
                <w:sz w:val="20"/>
                <w:szCs w:val="20"/>
              </w:rPr>
              <w:t xml:space="preserve">School support Parent Council to meet and use the forum to consult </w:t>
            </w:r>
          </w:p>
        </w:tc>
        <w:tc>
          <w:tcPr>
            <w:tcW w:w="2002" w:type="dxa"/>
            <w:shd w:val="clear" w:color="auto" w:fill="FFFFFF" w:themeFill="background1"/>
          </w:tcPr>
          <w:p w14:paraId="0F4C37EF" w14:textId="77777777" w:rsidR="00033B85" w:rsidRPr="00D067A0" w:rsidRDefault="00033B85" w:rsidP="00033B85">
            <w:pPr>
              <w:tabs>
                <w:tab w:val="right" w:pos="13958"/>
              </w:tabs>
              <w:rPr>
                <w:rFonts w:ascii="Century Gothic" w:hAnsi="Century Gothic"/>
                <w:sz w:val="20"/>
                <w:szCs w:val="20"/>
              </w:rPr>
            </w:pPr>
            <w:r w:rsidRPr="00D067A0">
              <w:rPr>
                <w:rFonts w:ascii="Century Gothic" w:hAnsi="Century Gothic"/>
                <w:sz w:val="20"/>
                <w:szCs w:val="20"/>
              </w:rPr>
              <w:t xml:space="preserve">Families in school more aware of the work of the Parent Council </w:t>
            </w:r>
          </w:p>
          <w:p w14:paraId="5D31E126" w14:textId="77777777" w:rsidR="00033B85" w:rsidRPr="00D067A0" w:rsidRDefault="00033B85" w:rsidP="00033B85">
            <w:pPr>
              <w:tabs>
                <w:tab w:val="right" w:pos="13958"/>
              </w:tabs>
              <w:rPr>
                <w:rFonts w:ascii="Century Gothic" w:hAnsi="Century Gothic"/>
                <w:sz w:val="20"/>
                <w:szCs w:val="20"/>
              </w:rPr>
            </w:pPr>
          </w:p>
          <w:p w14:paraId="7A0A75B5" w14:textId="77777777" w:rsidR="00033B85" w:rsidRPr="00D067A0" w:rsidRDefault="00033B85" w:rsidP="00033B85">
            <w:pPr>
              <w:tabs>
                <w:tab w:val="right" w:pos="13958"/>
              </w:tabs>
              <w:rPr>
                <w:rFonts w:ascii="Century Gothic" w:hAnsi="Century Gothic"/>
                <w:sz w:val="20"/>
                <w:szCs w:val="20"/>
              </w:rPr>
            </w:pPr>
          </w:p>
          <w:tbl>
            <w:tblPr>
              <w:tblStyle w:val="TableGrid"/>
              <w:tblW w:w="3239" w:type="dxa"/>
              <w:tblLook w:val="04A0" w:firstRow="1" w:lastRow="0" w:firstColumn="1" w:lastColumn="0" w:noHBand="0" w:noVBand="1"/>
            </w:tblPr>
            <w:tblGrid>
              <w:gridCol w:w="1305"/>
              <w:gridCol w:w="601"/>
              <w:gridCol w:w="601"/>
              <w:gridCol w:w="732"/>
            </w:tblGrid>
            <w:tr w:rsidR="00A44C29" w:rsidRPr="00D067A0" w14:paraId="50623BFB" w14:textId="33B719C5" w:rsidTr="00F6618C">
              <w:trPr>
                <w:trHeight w:val="1011"/>
              </w:trPr>
              <w:tc>
                <w:tcPr>
                  <w:tcW w:w="1279" w:type="dxa"/>
                </w:tcPr>
                <w:p w14:paraId="7E528F32" w14:textId="77777777" w:rsidR="00A44C29" w:rsidRPr="00D067A0" w:rsidRDefault="00A44C29" w:rsidP="00033B85">
                  <w:pPr>
                    <w:framePr w:hSpace="180" w:wrap="around" w:vAnchor="text" w:hAnchor="text" w:y="1"/>
                    <w:tabs>
                      <w:tab w:val="right" w:pos="13958"/>
                    </w:tabs>
                    <w:suppressOverlap/>
                    <w:rPr>
                      <w:rFonts w:ascii="Century Gothic" w:hAnsi="Century Gothic"/>
                      <w:sz w:val="20"/>
                      <w:szCs w:val="20"/>
                    </w:rPr>
                  </w:pPr>
                </w:p>
              </w:tc>
              <w:tc>
                <w:tcPr>
                  <w:tcW w:w="611" w:type="dxa"/>
                </w:tcPr>
                <w:p w14:paraId="404C677A" w14:textId="77777777" w:rsidR="00A44C29" w:rsidRPr="00D067A0" w:rsidRDefault="00A44C29" w:rsidP="00033B85">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t>24-25</w:t>
                  </w:r>
                </w:p>
              </w:tc>
              <w:tc>
                <w:tcPr>
                  <w:tcW w:w="611" w:type="dxa"/>
                </w:tcPr>
                <w:p w14:paraId="4E2A85F7" w14:textId="77777777" w:rsidR="00A44C29" w:rsidRPr="00D067A0" w:rsidRDefault="00A44C29" w:rsidP="00033B85">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t>25-26</w:t>
                  </w:r>
                </w:p>
              </w:tc>
              <w:tc>
                <w:tcPr>
                  <w:tcW w:w="738" w:type="dxa"/>
                </w:tcPr>
                <w:p w14:paraId="12645D8F" w14:textId="25FA78DD" w:rsidR="00A44C29" w:rsidRPr="00D067A0" w:rsidRDefault="00F6618C" w:rsidP="00033B85">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t>26-27 (aim)</w:t>
                  </w:r>
                </w:p>
              </w:tc>
            </w:tr>
            <w:tr w:rsidR="00A44C29" w:rsidRPr="00D067A0" w14:paraId="2EEFA8F2" w14:textId="4F523038" w:rsidTr="00F6618C">
              <w:trPr>
                <w:trHeight w:val="3045"/>
              </w:trPr>
              <w:tc>
                <w:tcPr>
                  <w:tcW w:w="1279" w:type="dxa"/>
                </w:tcPr>
                <w:p w14:paraId="63A3F18F" w14:textId="77777777" w:rsidR="00A44C29" w:rsidRPr="00D067A0" w:rsidRDefault="00A44C29" w:rsidP="00033B85">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t>I am kept informed about the work of the Parent Council and/or Fundraising Group.</w:t>
                  </w:r>
                </w:p>
              </w:tc>
              <w:tc>
                <w:tcPr>
                  <w:tcW w:w="611" w:type="dxa"/>
                </w:tcPr>
                <w:p w14:paraId="2376F1F0" w14:textId="77777777" w:rsidR="00A44C29" w:rsidRPr="00D067A0" w:rsidRDefault="00A44C29" w:rsidP="00033B85">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t>63%</w:t>
                  </w:r>
                </w:p>
              </w:tc>
              <w:tc>
                <w:tcPr>
                  <w:tcW w:w="611" w:type="dxa"/>
                </w:tcPr>
                <w:p w14:paraId="252C48C0" w14:textId="5A991E30" w:rsidR="00A44C29" w:rsidRPr="00D067A0" w:rsidRDefault="00A44C29" w:rsidP="00033B85">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t>73%</w:t>
                  </w:r>
                </w:p>
              </w:tc>
              <w:tc>
                <w:tcPr>
                  <w:tcW w:w="738" w:type="dxa"/>
                </w:tcPr>
                <w:p w14:paraId="1F10C676" w14:textId="34CB7573" w:rsidR="00A44C29" w:rsidRPr="00D067A0" w:rsidRDefault="00F6618C" w:rsidP="00033B85">
                  <w:pPr>
                    <w:framePr w:hSpace="180" w:wrap="around" w:vAnchor="text" w:hAnchor="text" w:y="1"/>
                    <w:tabs>
                      <w:tab w:val="right" w:pos="13958"/>
                    </w:tabs>
                    <w:suppressOverlap/>
                    <w:rPr>
                      <w:rFonts w:ascii="Century Gothic" w:hAnsi="Century Gothic"/>
                      <w:sz w:val="20"/>
                      <w:szCs w:val="20"/>
                    </w:rPr>
                  </w:pPr>
                  <w:r w:rsidRPr="00D067A0">
                    <w:rPr>
                      <w:rFonts w:ascii="Century Gothic" w:hAnsi="Century Gothic"/>
                      <w:sz w:val="20"/>
                      <w:szCs w:val="20"/>
                    </w:rPr>
                    <w:t>80%</w:t>
                  </w:r>
                </w:p>
              </w:tc>
            </w:tr>
          </w:tbl>
          <w:p w14:paraId="75A95903" w14:textId="77777777" w:rsidR="00033B85" w:rsidRPr="00D067A0" w:rsidRDefault="00033B85" w:rsidP="00033B85">
            <w:pPr>
              <w:tabs>
                <w:tab w:val="right" w:pos="13958"/>
              </w:tabs>
              <w:rPr>
                <w:rFonts w:ascii="Century Gothic" w:hAnsi="Century Gothic"/>
                <w:sz w:val="20"/>
                <w:szCs w:val="20"/>
              </w:rPr>
            </w:pPr>
          </w:p>
        </w:tc>
        <w:tc>
          <w:tcPr>
            <w:tcW w:w="1511" w:type="dxa"/>
            <w:shd w:val="clear" w:color="auto" w:fill="FFFFFF" w:themeFill="background1"/>
          </w:tcPr>
          <w:p w14:paraId="3B31126C" w14:textId="77777777" w:rsidR="00033B85" w:rsidRPr="00D067A0" w:rsidRDefault="00033B85" w:rsidP="00033B85">
            <w:pPr>
              <w:tabs>
                <w:tab w:val="right" w:pos="13958"/>
              </w:tabs>
              <w:rPr>
                <w:rFonts w:ascii="Century Gothic" w:hAnsi="Century Gothic"/>
                <w:sz w:val="20"/>
                <w:szCs w:val="20"/>
              </w:rPr>
            </w:pPr>
            <w:r w:rsidRPr="00D067A0">
              <w:rPr>
                <w:rFonts w:ascii="Century Gothic" w:hAnsi="Century Gothic"/>
                <w:sz w:val="20"/>
                <w:szCs w:val="20"/>
              </w:rPr>
              <w:t>Parent Council</w:t>
            </w:r>
          </w:p>
          <w:p w14:paraId="649C9026" w14:textId="77777777" w:rsidR="00033B85" w:rsidRPr="00D067A0" w:rsidRDefault="00033B85" w:rsidP="00033B85">
            <w:pPr>
              <w:tabs>
                <w:tab w:val="right" w:pos="13958"/>
              </w:tabs>
              <w:rPr>
                <w:rFonts w:ascii="Century Gothic" w:hAnsi="Century Gothic"/>
                <w:sz w:val="20"/>
                <w:szCs w:val="20"/>
              </w:rPr>
            </w:pPr>
          </w:p>
          <w:p w14:paraId="7CC8BDCC" w14:textId="6552F69E" w:rsidR="00033B85" w:rsidRPr="00D067A0" w:rsidRDefault="00033B85" w:rsidP="00033B85">
            <w:pPr>
              <w:tabs>
                <w:tab w:val="right" w:pos="13958"/>
              </w:tabs>
              <w:rPr>
                <w:rFonts w:ascii="Century Gothic" w:hAnsi="Century Gothic"/>
                <w:sz w:val="20"/>
                <w:szCs w:val="20"/>
              </w:rPr>
            </w:pPr>
            <w:r w:rsidRPr="00D067A0">
              <w:rPr>
                <w:rFonts w:ascii="Century Gothic" w:hAnsi="Century Gothic"/>
                <w:sz w:val="20"/>
                <w:szCs w:val="20"/>
              </w:rPr>
              <w:t>Connect</w:t>
            </w:r>
          </w:p>
        </w:tc>
        <w:tc>
          <w:tcPr>
            <w:tcW w:w="3343" w:type="dxa"/>
            <w:shd w:val="clear" w:color="auto" w:fill="FFFFFF" w:themeFill="background1"/>
          </w:tcPr>
          <w:p w14:paraId="3C264919" w14:textId="3ACBEC0E" w:rsidR="00033B85" w:rsidRPr="00D067A0" w:rsidRDefault="00033B85" w:rsidP="00033B85">
            <w:pPr>
              <w:rPr>
                <w:rFonts w:ascii="Century Gothic" w:hAnsi="Century Gothic"/>
                <w:sz w:val="20"/>
                <w:szCs w:val="20"/>
              </w:rPr>
            </w:pPr>
            <w:r w:rsidRPr="00D067A0">
              <w:rPr>
                <w:rFonts w:ascii="Century Gothic" w:hAnsi="Century Gothic"/>
                <w:sz w:val="20"/>
                <w:szCs w:val="20"/>
              </w:rPr>
              <w:t>Increase in Parent Council numbers and those answering survey feeling they are informed.</w:t>
            </w:r>
          </w:p>
        </w:tc>
        <w:tc>
          <w:tcPr>
            <w:tcW w:w="1645" w:type="dxa"/>
            <w:shd w:val="clear" w:color="auto" w:fill="FFFFFF" w:themeFill="background1"/>
          </w:tcPr>
          <w:p w14:paraId="3C2BBB10" w14:textId="77777777" w:rsidR="00033B85" w:rsidRPr="00D067A0" w:rsidRDefault="00033B85" w:rsidP="00033B85">
            <w:pPr>
              <w:tabs>
                <w:tab w:val="right" w:pos="13958"/>
              </w:tabs>
              <w:rPr>
                <w:rFonts w:ascii="Century Gothic" w:hAnsi="Century Gothic"/>
                <w:sz w:val="20"/>
                <w:szCs w:val="20"/>
              </w:rPr>
            </w:pPr>
            <w:proofErr w:type="spellStart"/>
            <w:r w:rsidRPr="00D067A0">
              <w:rPr>
                <w:rFonts w:ascii="Century Gothic" w:hAnsi="Century Gothic"/>
                <w:sz w:val="20"/>
                <w:szCs w:val="20"/>
              </w:rPr>
              <w:t>l.May</w:t>
            </w:r>
            <w:proofErr w:type="spellEnd"/>
            <w:r w:rsidRPr="00D067A0">
              <w:rPr>
                <w:rFonts w:ascii="Century Gothic" w:hAnsi="Century Gothic"/>
                <w:sz w:val="20"/>
                <w:szCs w:val="20"/>
              </w:rPr>
              <w:t xml:space="preserve"> </w:t>
            </w:r>
          </w:p>
          <w:p w14:paraId="74B436D1" w14:textId="77777777" w:rsidR="00033B85" w:rsidRPr="00D067A0" w:rsidRDefault="00033B85" w:rsidP="00033B85">
            <w:pPr>
              <w:tabs>
                <w:tab w:val="right" w:pos="13958"/>
              </w:tabs>
              <w:rPr>
                <w:rFonts w:ascii="Century Gothic" w:hAnsi="Century Gothic"/>
                <w:sz w:val="20"/>
                <w:szCs w:val="20"/>
              </w:rPr>
            </w:pPr>
          </w:p>
          <w:p w14:paraId="23CF2604" w14:textId="40A7E03E" w:rsidR="00033B85" w:rsidRPr="00D067A0" w:rsidRDefault="00033B85" w:rsidP="00033B85">
            <w:pPr>
              <w:tabs>
                <w:tab w:val="right" w:pos="13958"/>
              </w:tabs>
              <w:rPr>
                <w:rFonts w:ascii="Century Gothic" w:hAnsi="Century Gothic"/>
                <w:sz w:val="20"/>
                <w:szCs w:val="20"/>
              </w:rPr>
            </w:pPr>
            <w:r w:rsidRPr="00D067A0">
              <w:rPr>
                <w:rFonts w:ascii="Century Gothic" w:hAnsi="Century Gothic"/>
                <w:sz w:val="20"/>
                <w:szCs w:val="20"/>
              </w:rPr>
              <w:t>Parent Council</w:t>
            </w:r>
          </w:p>
        </w:tc>
        <w:tc>
          <w:tcPr>
            <w:tcW w:w="1457" w:type="dxa"/>
            <w:shd w:val="clear" w:color="auto" w:fill="FFFFFF" w:themeFill="background1"/>
          </w:tcPr>
          <w:p w14:paraId="5CF22A70" w14:textId="5D6A5E6F" w:rsidR="00033B85" w:rsidRPr="00D067A0" w:rsidRDefault="00033B85" w:rsidP="00033B85">
            <w:pPr>
              <w:tabs>
                <w:tab w:val="right" w:pos="13958"/>
              </w:tabs>
              <w:rPr>
                <w:rFonts w:ascii="Century Gothic" w:hAnsi="Century Gothic"/>
                <w:sz w:val="20"/>
                <w:szCs w:val="20"/>
              </w:rPr>
            </w:pPr>
            <w:r w:rsidRPr="00D067A0">
              <w:rPr>
                <w:rFonts w:ascii="Century Gothic" w:hAnsi="Century Gothic"/>
                <w:sz w:val="20"/>
                <w:szCs w:val="20"/>
              </w:rPr>
              <w:t>June 2</w:t>
            </w:r>
            <w:r w:rsidR="00F6618C" w:rsidRPr="00D067A0">
              <w:rPr>
                <w:rFonts w:ascii="Century Gothic" w:hAnsi="Century Gothic"/>
                <w:sz w:val="20"/>
                <w:szCs w:val="20"/>
              </w:rPr>
              <w:t>7</w:t>
            </w:r>
          </w:p>
        </w:tc>
      </w:tr>
    </w:tbl>
    <w:p w14:paraId="6F78D565" w14:textId="77777777" w:rsidR="00E653AB" w:rsidRPr="00D067A0" w:rsidRDefault="00E653AB" w:rsidP="00B82CEB">
      <w:pPr>
        <w:tabs>
          <w:tab w:val="right" w:pos="13958"/>
        </w:tabs>
        <w:rPr>
          <w:rFonts w:ascii="Century Gothic" w:hAnsi="Century Gothic"/>
          <w:sz w:val="28"/>
          <w:szCs w:val="28"/>
        </w:rPr>
      </w:pPr>
    </w:p>
    <w:p w14:paraId="60673DAE" w14:textId="77777777" w:rsidR="00E653AB" w:rsidRPr="00D067A0" w:rsidRDefault="00E653AB" w:rsidP="00B82CEB">
      <w:pPr>
        <w:tabs>
          <w:tab w:val="right" w:pos="13958"/>
        </w:tabs>
        <w:rPr>
          <w:rFonts w:ascii="Century Gothic" w:hAnsi="Century Gothic"/>
          <w:sz w:val="28"/>
          <w:szCs w:val="28"/>
        </w:rPr>
      </w:pPr>
    </w:p>
    <w:p w14:paraId="4AE085D7" w14:textId="77777777" w:rsidR="0004156C" w:rsidRPr="00D067A0" w:rsidRDefault="0004156C" w:rsidP="00B82CEB">
      <w:pPr>
        <w:tabs>
          <w:tab w:val="right" w:pos="13958"/>
        </w:tabs>
        <w:rPr>
          <w:rFonts w:ascii="Century Gothic" w:hAnsi="Century Gothic"/>
          <w:sz w:val="28"/>
          <w:szCs w:val="28"/>
        </w:rPr>
      </w:pPr>
    </w:p>
    <w:p w14:paraId="75D709D2" w14:textId="77777777" w:rsidR="0004156C" w:rsidRPr="00D067A0" w:rsidRDefault="0004156C" w:rsidP="00B82CEB">
      <w:pPr>
        <w:tabs>
          <w:tab w:val="right" w:pos="13958"/>
        </w:tabs>
        <w:rPr>
          <w:rFonts w:ascii="Century Gothic" w:hAnsi="Century Gothic"/>
          <w:sz w:val="28"/>
          <w:szCs w:val="28"/>
        </w:rPr>
      </w:pPr>
    </w:p>
    <w:p w14:paraId="1064B59D" w14:textId="77777777" w:rsidR="0004156C" w:rsidRPr="00D067A0" w:rsidRDefault="0004156C" w:rsidP="00B82CEB">
      <w:pPr>
        <w:tabs>
          <w:tab w:val="right" w:pos="13958"/>
        </w:tabs>
        <w:rPr>
          <w:rFonts w:ascii="Century Gothic" w:hAnsi="Century Gothic"/>
          <w:sz w:val="28"/>
          <w:szCs w:val="28"/>
        </w:rPr>
      </w:pPr>
    </w:p>
    <w:p w14:paraId="3F3E4C40" w14:textId="77777777" w:rsidR="0004156C" w:rsidRPr="00D067A0" w:rsidRDefault="0004156C" w:rsidP="00B82CEB">
      <w:pPr>
        <w:tabs>
          <w:tab w:val="right" w:pos="13958"/>
        </w:tabs>
        <w:rPr>
          <w:rFonts w:ascii="Century Gothic" w:hAnsi="Century Gothic"/>
          <w:sz w:val="28"/>
          <w:szCs w:val="28"/>
        </w:rPr>
      </w:pPr>
    </w:p>
    <w:tbl>
      <w:tblPr>
        <w:tblW w:w="15585" w:type="dxa"/>
        <w:tblInd w:w="-8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6"/>
        <w:gridCol w:w="4193"/>
        <w:gridCol w:w="1710"/>
        <w:gridCol w:w="1175"/>
        <w:gridCol w:w="4166"/>
        <w:gridCol w:w="2465"/>
      </w:tblGrid>
      <w:tr w:rsidR="0004156C" w:rsidRPr="00D067A0" w14:paraId="2C39DEB9" w14:textId="77777777" w:rsidTr="0004156C">
        <w:trPr>
          <w:trHeight w:val="300"/>
        </w:trPr>
        <w:tc>
          <w:tcPr>
            <w:tcW w:w="15585" w:type="dxa"/>
            <w:gridSpan w:val="6"/>
            <w:tcBorders>
              <w:top w:val="single" w:sz="6" w:space="0" w:color="auto"/>
              <w:left w:val="single" w:sz="6" w:space="0" w:color="auto"/>
              <w:bottom w:val="nil"/>
              <w:right w:val="single" w:sz="6" w:space="0" w:color="auto"/>
            </w:tcBorders>
            <w:shd w:val="clear" w:color="auto" w:fill="D9F2D0"/>
            <w:hideMark/>
          </w:tcPr>
          <w:p w14:paraId="04378E5D" w14:textId="77777777" w:rsidR="0004156C" w:rsidRPr="00D067A0" w:rsidRDefault="0004156C" w:rsidP="00287132">
            <w:pPr>
              <w:rPr>
                <w:rFonts w:ascii="Century Gothic" w:hAnsi="Century Gothic"/>
                <w:sz w:val="16"/>
                <w:szCs w:val="16"/>
              </w:rPr>
            </w:pPr>
            <w:r w:rsidRPr="00D067A0">
              <w:rPr>
                <w:rFonts w:ascii="Century Gothic" w:hAnsi="Century Gothic"/>
                <w:b/>
                <w:bCs/>
                <w:sz w:val="16"/>
                <w:szCs w:val="16"/>
              </w:rPr>
              <w:lastRenderedPageBreak/>
              <w:t xml:space="preserve">Priority 4 QMA </w:t>
            </w:r>
            <w:proofErr w:type="gramStart"/>
            <w:r w:rsidRPr="00D067A0">
              <w:rPr>
                <w:rFonts w:ascii="Century Gothic" w:hAnsi="Century Gothic"/>
                <w:b/>
                <w:bCs/>
                <w:sz w:val="16"/>
                <w:szCs w:val="16"/>
              </w:rPr>
              <w:t>CLUSTER :</w:t>
            </w:r>
            <w:proofErr w:type="gramEnd"/>
            <w:r w:rsidRPr="00D067A0">
              <w:rPr>
                <w:rFonts w:ascii="Century Gothic" w:hAnsi="Century Gothic"/>
                <w:b/>
                <w:bCs/>
                <w:sz w:val="16"/>
                <w:szCs w:val="16"/>
              </w:rPr>
              <w:t> Promoting Gospel Values </w:t>
            </w:r>
            <w:r w:rsidRPr="00D067A0">
              <w:rPr>
                <w:rFonts w:ascii="Century Gothic" w:hAnsi="Century Gothic"/>
                <w:sz w:val="16"/>
                <w:szCs w:val="16"/>
              </w:rPr>
              <w:t> </w:t>
            </w:r>
          </w:p>
          <w:p w14:paraId="625D3151" w14:textId="77777777" w:rsidR="0004156C" w:rsidRPr="00D067A0" w:rsidRDefault="0004156C" w:rsidP="00287132">
            <w:pPr>
              <w:rPr>
                <w:rFonts w:ascii="Century Gothic" w:hAnsi="Century Gothic"/>
                <w:sz w:val="16"/>
                <w:szCs w:val="16"/>
              </w:rPr>
            </w:pPr>
          </w:p>
        </w:tc>
      </w:tr>
      <w:tr w:rsidR="0004156C" w:rsidRPr="00D067A0" w14:paraId="57E977F3" w14:textId="77777777" w:rsidTr="0004156C">
        <w:trPr>
          <w:trHeight w:val="300"/>
        </w:trPr>
        <w:tc>
          <w:tcPr>
            <w:tcW w:w="15585" w:type="dxa"/>
            <w:gridSpan w:val="6"/>
            <w:tcBorders>
              <w:top w:val="single" w:sz="6" w:space="0" w:color="auto"/>
              <w:left w:val="single" w:sz="6" w:space="0" w:color="auto"/>
              <w:bottom w:val="single" w:sz="6" w:space="0" w:color="auto"/>
              <w:right w:val="single" w:sz="6" w:space="0" w:color="auto"/>
            </w:tcBorders>
            <w:shd w:val="clear" w:color="auto" w:fill="D9F2D0"/>
            <w:hideMark/>
          </w:tcPr>
          <w:p w14:paraId="43222112" w14:textId="77777777" w:rsidR="0004156C" w:rsidRPr="00D067A0" w:rsidRDefault="0004156C" w:rsidP="00287132">
            <w:pPr>
              <w:rPr>
                <w:rFonts w:ascii="Century Gothic" w:hAnsi="Century Gothic"/>
                <w:sz w:val="16"/>
                <w:szCs w:val="16"/>
              </w:rPr>
            </w:pPr>
            <w:r w:rsidRPr="00D067A0">
              <w:rPr>
                <w:rFonts w:ascii="Century Gothic" w:hAnsi="Century Gothic"/>
                <w:b/>
                <w:bCs/>
                <w:sz w:val="16"/>
                <w:szCs w:val="16"/>
              </w:rPr>
              <w:t>NIF</w:t>
            </w:r>
            <w:r w:rsidRPr="00D067A0">
              <w:rPr>
                <w:rFonts w:ascii="Century Gothic" w:hAnsi="Century Gothic"/>
                <w:sz w:val="16"/>
                <w:szCs w:val="16"/>
              </w:rPr>
              <w:t> </w:t>
            </w:r>
          </w:p>
          <w:p w14:paraId="0F5B7C6B" w14:textId="77777777" w:rsidR="0004156C" w:rsidRPr="00D067A0" w:rsidRDefault="0004156C" w:rsidP="00287132">
            <w:pPr>
              <w:rPr>
                <w:rFonts w:ascii="Century Gothic" w:hAnsi="Century Gothic"/>
                <w:sz w:val="16"/>
                <w:szCs w:val="16"/>
              </w:rPr>
            </w:pPr>
            <w:r w:rsidRPr="00D067A0">
              <w:rPr>
                <w:rFonts w:ascii="Century Gothic" w:hAnsi="Century Gothic"/>
                <w:b/>
                <w:bCs/>
                <w:sz w:val="16"/>
                <w:szCs w:val="16"/>
              </w:rPr>
              <w:t>Improvement in children and young people’s health and wellbeing</w:t>
            </w:r>
            <w:r w:rsidRPr="00D067A0">
              <w:rPr>
                <w:rFonts w:ascii="Century Gothic" w:hAnsi="Century Gothic"/>
                <w:sz w:val="16"/>
                <w:szCs w:val="16"/>
              </w:rPr>
              <w:t> </w:t>
            </w:r>
          </w:p>
          <w:p w14:paraId="43C0D649" w14:textId="77777777" w:rsidR="0004156C" w:rsidRPr="00D067A0" w:rsidRDefault="0004156C" w:rsidP="00287132">
            <w:pPr>
              <w:rPr>
                <w:rFonts w:ascii="Century Gothic" w:hAnsi="Century Gothic"/>
                <w:sz w:val="16"/>
                <w:szCs w:val="16"/>
              </w:rPr>
            </w:pPr>
            <w:r w:rsidRPr="00D067A0">
              <w:rPr>
                <w:rFonts w:ascii="Century Gothic" w:hAnsi="Century Gothic"/>
                <w:b/>
                <w:bCs/>
                <w:sz w:val="16"/>
                <w:szCs w:val="16"/>
              </w:rPr>
              <w:t>Improvement in employability skills and sustained, positive destinations</w:t>
            </w:r>
            <w:r w:rsidRPr="00D067A0">
              <w:rPr>
                <w:rFonts w:ascii="Century Gothic" w:hAnsi="Century Gothic"/>
                <w:sz w:val="16"/>
                <w:szCs w:val="16"/>
              </w:rPr>
              <w:t> </w:t>
            </w:r>
          </w:p>
        </w:tc>
      </w:tr>
      <w:tr w:rsidR="0004156C" w:rsidRPr="00D067A0" w14:paraId="581022FF" w14:textId="77777777" w:rsidTr="0004156C">
        <w:trPr>
          <w:trHeight w:val="300"/>
        </w:trPr>
        <w:tc>
          <w:tcPr>
            <w:tcW w:w="1995" w:type="dxa"/>
            <w:tcBorders>
              <w:top w:val="single" w:sz="6" w:space="0" w:color="auto"/>
              <w:left w:val="single" w:sz="6" w:space="0" w:color="auto"/>
              <w:bottom w:val="single" w:sz="6" w:space="0" w:color="auto"/>
              <w:right w:val="single" w:sz="6" w:space="0" w:color="auto"/>
            </w:tcBorders>
            <w:shd w:val="clear" w:color="auto" w:fill="D9F2D0"/>
            <w:hideMark/>
          </w:tcPr>
          <w:p w14:paraId="32AB7F6B" w14:textId="77777777" w:rsidR="0004156C" w:rsidRPr="00D067A0" w:rsidRDefault="0004156C" w:rsidP="00287132">
            <w:pPr>
              <w:rPr>
                <w:rFonts w:ascii="Century Gothic" w:hAnsi="Century Gothic"/>
                <w:sz w:val="16"/>
                <w:szCs w:val="16"/>
              </w:rPr>
            </w:pPr>
            <w:r w:rsidRPr="00D067A0">
              <w:rPr>
                <w:rFonts w:ascii="Century Gothic" w:hAnsi="Century Gothic"/>
                <w:b/>
                <w:bCs/>
                <w:sz w:val="16"/>
                <w:szCs w:val="16"/>
              </w:rPr>
              <w:t>Aim</w:t>
            </w:r>
            <w:r w:rsidRPr="00D067A0">
              <w:rPr>
                <w:rFonts w:ascii="Century Gothic" w:hAnsi="Century Gothic"/>
                <w:sz w:val="16"/>
                <w:szCs w:val="16"/>
              </w:rPr>
              <w:t> </w:t>
            </w:r>
          </w:p>
        </w:tc>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F2D0"/>
            <w:hideMark/>
          </w:tcPr>
          <w:p w14:paraId="7843F30D" w14:textId="77777777" w:rsidR="0004156C" w:rsidRPr="00D067A0" w:rsidRDefault="0004156C" w:rsidP="00287132">
            <w:pPr>
              <w:rPr>
                <w:rFonts w:ascii="Century Gothic" w:hAnsi="Century Gothic"/>
                <w:sz w:val="16"/>
                <w:szCs w:val="16"/>
              </w:rPr>
            </w:pPr>
            <w:r w:rsidRPr="00D067A0">
              <w:rPr>
                <w:rFonts w:ascii="Century Gothic" w:hAnsi="Century Gothic"/>
                <w:b/>
                <w:bCs/>
                <w:sz w:val="16"/>
                <w:szCs w:val="16"/>
              </w:rPr>
              <w:t>ACTIONS</w:t>
            </w:r>
            <w:r w:rsidRPr="00D067A0">
              <w:rPr>
                <w:rFonts w:ascii="Century Gothic" w:hAnsi="Century Gothic"/>
                <w:sz w:val="16"/>
                <w:szCs w:val="16"/>
              </w:rPr>
              <w:t>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F2D0"/>
            <w:hideMark/>
          </w:tcPr>
          <w:p w14:paraId="61D028FD" w14:textId="77777777" w:rsidR="0004156C" w:rsidRPr="00D067A0" w:rsidRDefault="0004156C" w:rsidP="00287132">
            <w:pPr>
              <w:rPr>
                <w:rFonts w:ascii="Century Gothic" w:hAnsi="Century Gothic"/>
                <w:sz w:val="16"/>
                <w:szCs w:val="16"/>
              </w:rPr>
            </w:pPr>
            <w:r w:rsidRPr="00D067A0">
              <w:rPr>
                <w:rFonts w:ascii="Century Gothic" w:hAnsi="Century Gothic"/>
                <w:b/>
                <w:bCs/>
                <w:sz w:val="16"/>
                <w:szCs w:val="16"/>
              </w:rPr>
              <w:t>LEAD</w:t>
            </w:r>
            <w:r w:rsidRPr="00D067A0">
              <w:rPr>
                <w:rFonts w:ascii="Century Gothic" w:hAnsi="Century Gothic"/>
                <w:sz w:val="16"/>
                <w:szCs w:val="16"/>
              </w:rPr>
              <w:t> </w:t>
            </w:r>
          </w:p>
        </w:tc>
        <w:tc>
          <w:tcPr>
            <w:tcW w:w="1215" w:type="dxa"/>
            <w:tcBorders>
              <w:top w:val="single" w:sz="6" w:space="0" w:color="auto"/>
              <w:left w:val="single" w:sz="6" w:space="0" w:color="auto"/>
              <w:bottom w:val="single" w:sz="6" w:space="0" w:color="auto"/>
              <w:right w:val="single" w:sz="6" w:space="0" w:color="auto"/>
            </w:tcBorders>
            <w:shd w:val="clear" w:color="auto" w:fill="D9F2D0"/>
            <w:hideMark/>
          </w:tcPr>
          <w:p w14:paraId="09C16813" w14:textId="77777777" w:rsidR="0004156C" w:rsidRPr="00D067A0" w:rsidRDefault="0004156C" w:rsidP="00287132">
            <w:pPr>
              <w:rPr>
                <w:rFonts w:ascii="Century Gothic" w:hAnsi="Century Gothic"/>
                <w:sz w:val="16"/>
                <w:szCs w:val="16"/>
              </w:rPr>
            </w:pPr>
            <w:r w:rsidRPr="00D067A0">
              <w:rPr>
                <w:rFonts w:ascii="Century Gothic" w:hAnsi="Century Gothic"/>
                <w:b/>
                <w:bCs/>
                <w:sz w:val="16"/>
                <w:szCs w:val="16"/>
              </w:rPr>
              <w:t>DATE COMPLETED BY</w:t>
            </w:r>
            <w:r w:rsidRPr="00D067A0">
              <w:rPr>
                <w:rFonts w:ascii="Century Gothic" w:hAnsi="Century Gothic"/>
                <w:sz w:val="16"/>
                <w:szCs w:val="16"/>
              </w:rPr>
              <w:t> </w:t>
            </w:r>
          </w:p>
        </w:tc>
        <w:tc>
          <w:tcPr>
            <w:tcW w:w="4275" w:type="dxa"/>
            <w:tcBorders>
              <w:top w:val="single" w:sz="6" w:space="0" w:color="auto"/>
              <w:left w:val="single" w:sz="6" w:space="0" w:color="auto"/>
              <w:bottom w:val="single" w:sz="6" w:space="0" w:color="auto"/>
              <w:right w:val="single" w:sz="6" w:space="0" w:color="auto"/>
            </w:tcBorders>
            <w:shd w:val="clear" w:color="auto" w:fill="D9F2D0"/>
            <w:hideMark/>
          </w:tcPr>
          <w:p w14:paraId="5BC26589" w14:textId="77777777" w:rsidR="0004156C" w:rsidRPr="00D067A0" w:rsidRDefault="0004156C" w:rsidP="00287132">
            <w:pPr>
              <w:rPr>
                <w:rFonts w:ascii="Century Gothic" w:hAnsi="Century Gothic"/>
                <w:sz w:val="16"/>
                <w:szCs w:val="16"/>
              </w:rPr>
            </w:pPr>
            <w:r w:rsidRPr="00D067A0">
              <w:rPr>
                <w:rFonts w:ascii="Century Gothic" w:hAnsi="Century Gothic"/>
                <w:b/>
                <w:bCs/>
                <w:sz w:val="16"/>
                <w:szCs w:val="16"/>
              </w:rPr>
              <w:t>MEASURE &amp; TARGET</w:t>
            </w:r>
            <w:r w:rsidRPr="00D067A0">
              <w:rPr>
                <w:rFonts w:ascii="Century Gothic" w:hAnsi="Century Gothic"/>
                <w:sz w:val="16"/>
                <w:szCs w:val="16"/>
              </w:rPr>
              <w:t> </w:t>
            </w:r>
          </w:p>
        </w:tc>
        <w:tc>
          <w:tcPr>
            <w:tcW w:w="2566" w:type="dxa"/>
            <w:tcBorders>
              <w:top w:val="single" w:sz="6" w:space="0" w:color="auto"/>
              <w:left w:val="single" w:sz="6" w:space="0" w:color="auto"/>
              <w:bottom w:val="single" w:sz="6" w:space="0" w:color="auto"/>
              <w:right w:val="single" w:sz="6" w:space="0" w:color="auto"/>
            </w:tcBorders>
            <w:shd w:val="clear" w:color="auto" w:fill="D9F2D0"/>
            <w:hideMark/>
          </w:tcPr>
          <w:p w14:paraId="4BBE214B" w14:textId="77777777" w:rsidR="0004156C" w:rsidRPr="00D067A0" w:rsidRDefault="0004156C" w:rsidP="00287132">
            <w:pPr>
              <w:rPr>
                <w:rFonts w:ascii="Century Gothic" w:hAnsi="Century Gothic"/>
                <w:sz w:val="16"/>
                <w:szCs w:val="16"/>
              </w:rPr>
            </w:pPr>
            <w:r w:rsidRPr="00D067A0">
              <w:rPr>
                <w:rFonts w:ascii="Century Gothic" w:hAnsi="Century Gothic"/>
                <w:b/>
                <w:bCs/>
                <w:sz w:val="16"/>
                <w:szCs w:val="16"/>
              </w:rPr>
              <w:t>RESOURCES </w:t>
            </w:r>
            <w:r w:rsidRPr="00D067A0">
              <w:rPr>
                <w:rFonts w:ascii="Century Gothic" w:hAnsi="Century Gothic"/>
                <w:sz w:val="16"/>
                <w:szCs w:val="16"/>
              </w:rPr>
              <w:t> </w:t>
            </w:r>
          </w:p>
        </w:tc>
      </w:tr>
      <w:tr w:rsidR="00CC2ACF" w:rsidRPr="00D067A0" w14:paraId="30305721" w14:textId="77777777" w:rsidTr="002A3BB4">
        <w:trPr>
          <w:trHeight w:val="300"/>
        </w:trPr>
        <w:tc>
          <w:tcPr>
            <w:tcW w:w="1995" w:type="dxa"/>
            <w:tcBorders>
              <w:top w:val="single" w:sz="6" w:space="0" w:color="auto"/>
              <w:left w:val="single" w:sz="6" w:space="0" w:color="auto"/>
              <w:bottom w:val="single" w:sz="6" w:space="0" w:color="auto"/>
              <w:right w:val="single" w:sz="6" w:space="0" w:color="auto"/>
            </w:tcBorders>
          </w:tcPr>
          <w:p w14:paraId="2DB8A0F5" w14:textId="084EBBE7" w:rsidR="00CC2ACF" w:rsidRPr="00D067A0" w:rsidRDefault="00CC2ACF" w:rsidP="00CC2ACF">
            <w:pPr>
              <w:rPr>
                <w:rFonts w:ascii="Century Gothic" w:hAnsi="Century Gothic"/>
                <w:b/>
                <w:bCs/>
                <w:sz w:val="16"/>
                <w:szCs w:val="16"/>
              </w:rPr>
            </w:pPr>
            <w:r w:rsidRPr="00D067A0">
              <w:rPr>
                <w:rFonts w:ascii="Century Gothic" w:hAnsi="Century Gothic"/>
                <w:b/>
                <w:bCs/>
                <w:sz w:val="16"/>
                <w:szCs w:val="16"/>
              </w:rPr>
              <w:t>Senior Leadership Team</w:t>
            </w:r>
          </w:p>
          <w:p w14:paraId="1F03B497" w14:textId="77777777" w:rsidR="00CC2ACF" w:rsidRPr="00D067A0" w:rsidRDefault="00CC2ACF" w:rsidP="00CC2ACF">
            <w:pPr>
              <w:rPr>
                <w:rFonts w:ascii="Century Gothic" w:hAnsi="Century Gothic"/>
                <w:sz w:val="16"/>
                <w:szCs w:val="16"/>
              </w:rPr>
            </w:pPr>
          </w:p>
          <w:p w14:paraId="6C33D9AC" w14:textId="77777777" w:rsidR="00CC2ACF" w:rsidRPr="00D067A0" w:rsidRDefault="00CC2ACF" w:rsidP="00CC2ACF">
            <w:pPr>
              <w:rPr>
                <w:rFonts w:ascii="Century Gothic" w:hAnsi="Century Gothic"/>
                <w:sz w:val="16"/>
                <w:szCs w:val="16"/>
              </w:rPr>
            </w:pPr>
          </w:p>
          <w:p w14:paraId="1C328D01"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xml:space="preserve"> The provision of RE programmes which will enable young people to develop their understanding of Gospel values and how to apply them to life. </w:t>
            </w:r>
          </w:p>
          <w:p w14:paraId="5A581A08"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00EB875E"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66B4C82F"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4070A544"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3C81001D"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3BEE2D48"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3B4BE757"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69F6D9AE"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500BB516" w14:textId="3E09E9B0" w:rsidR="00CC2ACF" w:rsidRPr="00D067A0" w:rsidRDefault="00CC2ACF" w:rsidP="00CC2ACF">
            <w:pPr>
              <w:rPr>
                <w:rFonts w:ascii="Century Gothic" w:hAnsi="Century Gothic"/>
                <w:b/>
                <w:bCs/>
                <w:sz w:val="16"/>
                <w:szCs w:val="16"/>
              </w:rPr>
            </w:pPr>
            <w:r w:rsidRPr="00D067A0">
              <w:rPr>
                <w:rFonts w:ascii="Century Gothic" w:hAnsi="Century Gothic"/>
                <w:sz w:val="16"/>
                <w:szCs w:val="16"/>
              </w:rPr>
              <w:t> </w:t>
            </w:r>
          </w:p>
        </w:tc>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56D9FC"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Update key policies to refer explicitly to the promotion of gospel values. </w:t>
            </w:r>
          </w:p>
          <w:p w14:paraId="27F5523E"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0960E91F"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Promote positive behaviour to maximise children’s potential through activities such as restorative practice, promotion of Respect for All, buddy systems, playground friends, peer mediator approaches. </w:t>
            </w:r>
          </w:p>
          <w:p w14:paraId="65DC0082"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440C688C"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Protected time from WTA given to teachers to participate in relevant CLPL which supports their teaching (min 2 twilights and half Feb In-service Day) </w:t>
            </w:r>
          </w:p>
          <w:p w14:paraId="2B139D39"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2A836FCC"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SLT to meet to discuss new Curriculum Improvement cycle and approaches to implementation. </w:t>
            </w:r>
          </w:p>
          <w:p w14:paraId="6C2EF19E" w14:textId="0F64A1A8" w:rsidR="00CC2ACF" w:rsidRPr="00D067A0" w:rsidRDefault="00CC2ACF" w:rsidP="00CC2ACF">
            <w:pPr>
              <w:rPr>
                <w:rFonts w:ascii="Century Gothic" w:hAnsi="Century Gothic"/>
                <w:b/>
                <w:bCs/>
                <w:sz w:val="16"/>
                <w:szCs w:val="16"/>
              </w:rPr>
            </w:pPr>
            <w:r w:rsidRPr="00D067A0">
              <w:rPr>
                <w:rFonts w:ascii="Century Gothic" w:hAnsi="Century Gothic"/>
                <w:sz w:val="16"/>
                <w:szCs w:val="16"/>
              </w:rPr>
              <w:t>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9A5485"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RE Lead in all schools across the cluster. </w:t>
            </w:r>
          </w:p>
          <w:p w14:paraId="15A9256C"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150D4F11"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3A9F06CF"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01D4FF8E"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635CA195"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5FF8386D" w14:textId="73AFB768" w:rsidR="00CC2ACF" w:rsidRPr="00D067A0" w:rsidRDefault="00CC2ACF" w:rsidP="00CC2ACF">
            <w:pPr>
              <w:rPr>
                <w:rFonts w:ascii="Century Gothic" w:hAnsi="Century Gothic"/>
                <w:b/>
                <w:bCs/>
                <w:sz w:val="16"/>
                <w:szCs w:val="16"/>
              </w:rPr>
            </w:pPr>
            <w:r w:rsidRPr="00D067A0">
              <w:rPr>
                <w:rFonts w:ascii="Century Gothic" w:hAnsi="Century Gothic"/>
                <w:sz w:val="16"/>
                <w:szCs w:val="16"/>
              </w:rPr>
              <w:t>Class Teachers </w:t>
            </w:r>
          </w:p>
        </w:tc>
        <w:tc>
          <w:tcPr>
            <w:tcW w:w="1215" w:type="dxa"/>
            <w:tcBorders>
              <w:top w:val="single" w:sz="6" w:space="0" w:color="auto"/>
              <w:left w:val="single" w:sz="6" w:space="0" w:color="auto"/>
              <w:bottom w:val="single" w:sz="6" w:space="0" w:color="auto"/>
              <w:right w:val="single" w:sz="6" w:space="0" w:color="auto"/>
            </w:tcBorders>
          </w:tcPr>
          <w:p w14:paraId="371BFF4D"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June 2027 </w:t>
            </w:r>
          </w:p>
          <w:p w14:paraId="481E03D0"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42853068"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 </w:t>
            </w:r>
          </w:p>
          <w:p w14:paraId="50999B84" w14:textId="0A9EEA90" w:rsidR="00CC2ACF" w:rsidRPr="00D067A0" w:rsidRDefault="00CC2ACF" w:rsidP="00CC2ACF">
            <w:pPr>
              <w:rPr>
                <w:rFonts w:ascii="Century Gothic" w:hAnsi="Century Gothic"/>
                <w:b/>
                <w:bCs/>
                <w:sz w:val="16"/>
                <w:szCs w:val="16"/>
              </w:rPr>
            </w:pPr>
            <w:r w:rsidRPr="00D067A0">
              <w:rPr>
                <w:rFonts w:ascii="Century Gothic" w:hAnsi="Century Gothic"/>
                <w:sz w:val="16"/>
                <w:szCs w:val="16"/>
              </w:rPr>
              <w:t> </w:t>
            </w:r>
          </w:p>
        </w:tc>
        <w:tc>
          <w:tcPr>
            <w:tcW w:w="4275" w:type="dxa"/>
            <w:tcBorders>
              <w:top w:val="single" w:sz="6" w:space="0" w:color="auto"/>
              <w:left w:val="single" w:sz="6" w:space="0" w:color="auto"/>
              <w:bottom w:val="single" w:sz="6" w:space="0" w:color="auto"/>
              <w:right w:val="single" w:sz="6" w:space="0" w:color="auto"/>
            </w:tcBorders>
            <w:vAlign w:val="center"/>
          </w:tcPr>
          <w:p w14:paraId="4E73E7C0" w14:textId="77777777" w:rsidR="00CC2ACF" w:rsidRPr="00D067A0" w:rsidRDefault="00CC2ACF" w:rsidP="00CC2ACF">
            <w:pPr>
              <w:numPr>
                <w:ilvl w:val="0"/>
                <w:numId w:val="22"/>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Establish sustained partnerships with at least</w:t>
            </w:r>
            <w:r w:rsidRPr="00D067A0">
              <w:rPr>
                <w:rFonts w:ascii="Century Gothic" w:hAnsi="Century Gothic"/>
                <w:b/>
                <w:bCs/>
                <w:sz w:val="16"/>
                <w:szCs w:val="16"/>
              </w:rPr>
              <w:t xml:space="preserve"> </w:t>
            </w:r>
            <w:r w:rsidRPr="00D067A0">
              <w:rPr>
                <w:rFonts w:ascii="Century Gothic" w:hAnsi="Century Gothic"/>
                <w:sz w:val="16"/>
                <w:szCs w:val="16"/>
              </w:rPr>
              <w:t>three local Christian denominations, evidenced through planned engagement and collaboration.</w:t>
            </w:r>
            <w:r w:rsidRPr="00D067A0">
              <w:rPr>
                <w:rFonts w:ascii="Century Gothic" w:hAnsi="Century Gothic"/>
                <w:sz w:val="16"/>
                <w:szCs w:val="16"/>
                <w:lang w:val="en-US"/>
              </w:rPr>
              <w:t> </w:t>
            </w:r>
          </w:p>
          <w:p w14:paraId="4F8E8F4F" w14:textId="77777777" w:rsidR="00CC2ACF" w:rsidRPr="00D067A0" w:rsidRDefault="00CC2ACF" w:rsidP="00CC2ACF">
            <w:pPr>
              <w:numPr>
                <w:ilvl w:val="0"/>
                <w:numId w:val="23"/>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 xml:space="preserve">Increased use of restorative approaches by all staff </w:t>
            </w:r>
            <w:proofErr w:type="gramStart"/>
            <w:r w:rsidRPr="00D067A0">
              <w:rPr>
                <w:rFonts w:ascii="Century Gothic" w:hAnsi="Century Gothic"/>
                <w:sz w:val="16"/>
                <w:szCs w:val="16"/>
              </w:rPr>
              <w:t xml:space="preserve">-  </w:t>
            </w:r>
            <w:r w:rsidRPr="00D067A0">
              <w:rPr>
                <w:rFonts w:ascii="Century Gothic" w:hAnsi="Century Gothic"/>
                <w:sz w:val="16"/>
                <w:szCs w:val="16"/>
                <w:lang w:val="en-US"/>
              </w:rPr>
              <w:t>Positive</w:t>
            </w:r>
            <w:proofErr w:type="gramEnd"/>
            <w:r w:rsidRPr="00D067A0">
              <w:rPr>
                <w:rFonts w:ascii="Century Gothic" w:hAnsi="Century Gothic"/>
                <w:sz w:val="16"/>
                <w:szCs w:val="16"/>
                <w:lang w:val="en-US"/>
              </w:rPr>
              <w:t xml:space="preserve"> feedback from pupils showing improved relationships and feeling listened to (e.g. through surveys or focus groups)</w:t>
            </w:r>
          </w:p>
          <w:p w14:paraId="2B1CAC62" w14:textId="77777777" w:rsidR="00CC2ACF" w:rsidRPr="00D067A0" w:rsidRDefault="00CC2ACF" w:rsidP="00CC2ACF">
            <w:pPr>
              <w:numPr>
                <w:ilvl w:val="0"/>
                <w:numId w:val="24"/>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Reduced bullying incidents recorded in SEEMIS.</w:t>
            </w:r>
            <w:r w:rsidRPr="00D067A0">
              <w:rPr>
                <w:rFonts w:ascii="Century Gothic" w:hAnsi="Century Gothic"/>
                <w:sz w:val="16"/>
                <w:szCs w:val="16"/>
                <w:lang w:val="en-US"/>
              </w:rPr>
              <w:t> </w:t>
            </w:r>
          </w:p>
          <w:p w14:paraId="060DE78C" w14:textId="77777777" w:rsidR="00CC2ACF" w:rsidRPr="00D067A0" w:rsidRDefault="00CC2ACF" w:rsidP="00CC2ACF">
            <w:pPr>
              <w:numPr>
                <w:ilvl w:val="0"/>
                <w:numId w:val="25"/>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Deliver a minimum of two purposeful engagements and one joint community project annually with local church partners.</w:t>
            </w:r>
            <w:r w:rsidRPr="00D067A0">
              <w:rPr>
                <w:rFonts w:ascii="Century Gothic" w:hAnsi="Century Gothic"/>
                <w:sz w:val="16"/>
                <w:szCs w:val="16"/>
                <w:lang w:val="en-US"/>
              </w:rPr>
              <w:t> </w:t>
            </w:r>
          </w:p>
          <w:p w14:paraId="5E78A552" w14:textId="77777777" w:rsidR="00CC2ACF" w:rsidRPr="00D067A0" w:rsidRDefault="00CC2ACF" w:rsidP="00CC2ACF">
            <w:pPr>
              <w:numPr>
                <w:ilvl w:val="0"/>
                <w:numId w:val="26"/>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Gospel Values are explicitly embedded in The Child Protection and Relationships school policy and practice.</w:t>
            </w:r>
            <w:r w:rsidRPr="00D067A0">
              <w:rPr>
                <w:rFonts w:ascii="Century Gothic" w:hAnsi="Century Gothic"/>
                <w:sz w:val="16"/>
                <w:szCs w:val="16"/>
                <w:lang w:val="en-US"/>
              </w:rPr>
              <w:t> </w:t>
            </w:r>
          </w:p>
          <w:p w14:paraId="556B3539" w14:textId="77777777" w:rsidR="00CC2ACF" w:rsidRPr="00D067A0" w:rsidRDefault="00CC2ACF" w:rsidP="00CC2ACF">
            <w:pPr>
              <w:numPr>
                <w:ilvl w:val="0"/>
                <w:numId w:val="27"/>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Achieve a measurable improvement in pupil wellbeing and behaviour, including a reduction in bullying incidents and a 10% increase in positive pupil survey responses.</w:t>
            </w:r>
            <w:r w:rsidRPr="00D067A0">
              <w:rPr>
                <w:rFonts w:ascii="Century Gothic" w:hAnsi="Century Gothic"/>
                <w:sz w:val="16"/>
                <w:szCs w:val="16"/>
                <w:lang w:val="en-US"/>
              </w:rPr>
              <w:t> </w:t>
            </w:r>
          </w:p>
          <w:p w14:paraId="0CE59DE8" w14:textId="77777777" w:rsidR="00CC2ACF" w:rsidRPr="00D067A0" w:rsidRDefault="00CC2ACF" w:rsidP="00CC2ACF">
            <w:pPr>
              <w:numPr>
                <w:ilvl w:val="0"/>
                <w:numId w:val="28"/>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Most staff demonstrate increased confidence in delivering RERC, including Sacramental preparation.</w:t>
            </w:r>
            <w:r w:rsidRPr="00D067A0">
              <w:rPr>
                <w:rFonts w:ascii="Century Gothic" w:hAnsi="Century Gothic"/>
                <w:sz w:val="16"/>
                <w:szCs w:val="16"/>
                <w:lang w:val="en-US"/>
              </w:rPr>
              <w:t> </w:t>
            </w:r>
          </w:p>
          <w:p w14:paraId="5FE78AB9" w14:textId="77777777" w:rsidR="00CC2ACF" w:rsidRPr="00D067A0" w:rsidRDefault="00CC2ACF" w:rsidP="00CC2ACF">
            <w:pPr>
              <w:numPr>
                <w:ilvl w:val="0"/>
                <w:numId w:val="29"/>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Probationer demonstrates increased confidence in delivering RERC, including Sacramental preparation.</w:t>
            </w:r>
            <w:r w:rsidRPr="00D067A0">
              <w:rPr>
                <w:rFonts w:ascii="Century Gothic" w:hAnsi="Century Gothic"/>
                <w:sz w:val="16"/>
                <w:szCs w:val="16"/>
                <w:lang w:val="en-US"/>
              </w:rPr>
              <w:t> </w:t>
            </w:r>
          </w:p>
          <w:p w14:paraId="50C1B2F3" w14:textId="77777777" w:rsidR="00CC2ACF" w:rsidRPr="00D067A0" w:rsidRDefault="00CC2ACF" w:rsidP="00CC2ACF">
            <w:pPr>
              <w:numPr>
                <w:ilvl w:val="0"/>
                <w:numId w:val="30"/>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Almost all SLT confident in initial plans for new RE curriculum.</w:t>
            </w:r>
            <w:r w:rsidRPr="00D067A0">
              <w:rPr>
                <w:rFonts w:ascii="Century Gothic" w:hAnsi="Century Gothic"/>
                <w:sz w:val="16"/>
                <w:szCs w:val="16"/>
                <w:lang w:val="en-US"/>
              </w:rPr>
              <w:t> </w:t>
            </w:r>
          </w:p>
          <w:p w14:paraId="2FF002B4" w14:textId="31FAE2A7" w:rsidR="00CC2ACF" w:rsidRPr="00D067A0" w:rsidRDefault="00CC2ACF" w:rsidP="00CC2ACF">
            <w:pPr>
              <w:rPr>
                <w:rFonts w:ascii="Century Gothic" w:hAnsi="Century Gothic"/>
                <w:b/>
                <w:bCs/>
                <w:sz w:val="16"/>
                <w:szCs w:val="16"/>
              </w:rPr>
            </w:pPr>
            <w:r w:rsidRPr="00D067A0">
              <w:rPr>
                <w:rFonts w:ascii="Century Gothic" w:hAnsi="Century Gothic"/>
                <w:sz w:val="16"/>
                <w:szCs w:val="16"/>
                <w:lang w:val="en-US"/>
              </w:rPr>
              <w:t> </w:t>
            </w:r>
          </w:p>
        </w:tc>
        <w:tc>
          <w:tcPr>
            <w:tcW w:w="2566" w:type="dxa"/>
            <w:tcBorders>
              <w:top w:val="single" w:sz="6" w:space="0" w:color="auto"/>
              <w:left w:val="single" w:sz="6" w:space="0" w:color="auto"/>
              <w:bottom w:val="single" w:sz="6" w:space="0" w:color="auto"/>
              <w:right w:val="single" w:sz="6" w:space="0" w:color="auto"/>
            </w:tcBorders>
          </w:tcPr>
          <w:p w14:paraId="2BF25F29" w14:textId="77777777" w:rsidR="00CC2ACF" w:rsidRPr="00D067A0" w:rsidRDefault="00CC2ACF" w:rsidP="00CC2ACF">
            <w:pPr>
              <w:rPr>
                <w:rFonts w:ascii="Century Gothic" w:hAnsi="Century Gothic"/>
                <w:sz w:val="16"/>
                <w:szCs w:val="16"/>
              </w:rPr>
            </w:pPr>
            <w:r w:rsidRPr="00D067A0">
              <w:rPr>
                <w:rFonts w:ascii="Century Gothic" w:hAnsi="Century Gothic"/>
                <w:sz w:val="16"/>
                <w:szCs w:val="16"/>
              </w:rPr>
              <w:t>SLT protected time at cluster meeting. </w:t>
            </w:r>
          </w:p>
          <w:p w14:paraId="0C39632B" w14:textId="77777777" w:rsidR="00CC2ACF" w:rsidRPr="00D067A0" w:rsidRDefault="00CC2ACF" w:rsidP="00CC2ACF">
            <w:pPr>
              <w:rPr>
                <w:rFonts w:ascii="Century Gothic" w:hAnsi="Century Gothic"/>
                <w:sz w:val="16"/>
                <w:szCs w:val="16"/>
                <w:lang w:val="en-US"/>
              </w:rPr>
            </w:pPr>
            <w:r w:rsidRPr="00D067A0">
              <w:rPr>
                <w:rFonts w:ascii="Century Gothic" w:hAnsi="Century Gothic"/>
                <w:sz w:val="16"/>
                <w:szCs w:val="16"/>
                <w:lang w:val="en-US"/>
              </w:rPr>
              <w:t> </w:t>
            </w:r>
          </w:p>
          <w:p w14:paraId="109E1B3D" w14:textId="77777777" w:rsidR="00CC2ACF" w:rsidRPr="00D067A0" w:rsidRDefault="00CC2ACF" w:rsidP="00CC2ACF">
            <w:pPr>
              <w:rPr>
                <w:rFonts w:ascii="Century Gothic" w:hAnsi="Century Gothic"/>
                <w:sz w:val="16"/>
                <w:szCs w:val="16"/>
                <w:lang w:val="en-US"/>
              </w:rPr>
            </w:pPr>
            <w:r w:rsidRPr="00D067A0">
              <w:rPr>
                <w:rFonts w:ascii="Century Gothic" w:hAnsi="Century Gothic"/>
                <w:sz w:val="16"/>
                <w:szCs w:val="16"/>
              </w:rPr>
              <w:t>Communication friendly buddy training for senior pupils.</w:t>
            </w:r>
            <w:r w:rsidRPr="00D067A0">
              <w:rPr>
                <w:rFonts w:ascii="Century Gothic" w:hAnsi="Century Gothic"/>
                <w:sz w:val="16"/>
                <w:szCs w:val="16"/>
                <w:lang w:val="en-US"/>
              </w:rPr>
              <w:t> </w:t>
            </w:r>
          </w:p>
          <w:p w14:paraId="1C87AE3E" w14:textId="77777777" w:rsidR="00CC2ACF" w:rsidRPr="00D067A0" w:rsidRDefault="00CC2ACF" w:rsidP="00CC2ACF">
            <w:pPr>
              <w:rPr>
                <w:rFonts w:ascii="Century Gothic" w:hAnsi="Century Gothic"/>
                <w:sz w:val="16"/>
                <w:szCs w:val="16"/>
                <w:lang w:val="en-US"/>
              </w:rPr>
            </w:pPr>
            <w:r w:rsidRPr="00D067A0">
              <w:rPr>
                <w:rFonts w:ascii="Century Gothic" w:hAnsi="Century Gothic"/>
                <w:sz w:val="16"/>
                <w:szCs w:val="16"/>
                <w:lang w:val="en-US"/>
              </w:rPr>
              <w:t> </w:t>
            </w:r>
          </w:p>
          <w:p w14:paraId="1C344FC3" w14:textId="77777777" w:rsidR="00CC2ACF" w:rsidRPr="00D067A0" w:rsidRDefault="00CC2ACF" w:rsidP="00CC2ACF">
            <w:pPr>
              <w:rPr>
                <w:rFonts w:ascii="Century Gothic" w:hAnsi="Century Gothic"/>
                <w:sz w:val="16"/>
                <w:szCs w:val="16"/>
                <w:lang w:val="en-US"/>
              </w:rPr>
            </w:pPr>
            <w:r w:rsidRPr="00D067A0">
              <w:rPr>
                <w:rFonts w:ascii="Century Gothic" w:hAnsi="Century Gothic"/>
                <w:sz w:val="16"/>
                <w:szCs w:val="16"/>
              </w:rPr>
              <w:t>Pupil surveys</w:t>
            </w:r>
            <w:r w:rsidRPr="00D067A0">
              <w:rPr>
                <w:rFonts w:ascii="Century Gothic" w:hAnsi="Century Gothic"/>
                <w:sz w:val="16"/>
                <w:szCs w:val="16"/>
                <w:lang w:val="en-US"/>
              </w:rPr>
              <w:t> </w:t>
            </w:r>
          </w:p>
          <w:p w14:paraId="1DE4B5C2" w14:textId="77777777" w:rsidR="00CC2ACF" w:rsidRPr="00D067A0" w:rsidRDefault="00CC2ACF" w:rsidP="00CC2ACF">
            <w:pPr>
              <w:rPr>
                <w:rFonts w:ascii="Century Gothic" w:hAnsi="Century Gothic"/>
                <w:sz w:val="16"/>
                <w:szCs w:val="16"/>
                <w:lang w:val="en-US"/>
              </w:rPr>
            </w:pPr>
            <w:r w:rsidRPr="00D067A0">
              <w:rPr>
                <w:rFonts w:ascii="Century Gothic" w:hAnsi="Century Gothic"/>
                <w:sz w:val="16"/>
                <w:szCs w:val="16"/>
                <w:lang w:val="en-US"/>
              </w:rPr>
              <w:t> </w:t>
            </w:r>
          </w:p>
          <w:p w14:paraId="6A1DA15D" w14:textId="77777777" w:rsidR="00CC2ACF" w:rsidRPr="00D067A0" w:rsidRDefault="00CC2ACF" w:rsidP="00CC2ACF">
            <w:pPr>
              <w:rPr>
                <w:rFonts w:ascii="Century Gothic" w:hAnsi="Century Gothic"/>
                <w:sz w:val="16"/>
                <w:szCs w:val="16"/>
                <w:lang w:val="en-US"/>
              </w:rPr>
            </w:pPr>
            <w:r w:rsidRPr="00D067A0">
              <w:rPr>
                <w:rFonts w:ascii="Century Gothic" w:hAnsi="Century Gothic"/>
                <w:sz w:val="16"/>
                <w:szCs w:val="16"/>
              </w:rPr>
              <w:t>Re advisor sessions agreed as part of the WTA.</w:t>
            </w:r>
            <w:r w:rsidRPr="00D067A0">
              <w:rPr>
                <w:rFonts w:ascii="Century Gothic" w:hAnsi="Century Gothic"/>
                <w:sz w:val="16"/>
                <w:szCs w:val="16"/>
                <w:lang w:val="en-US"/>
              </w:rPr>
              <w:t> </w:t>
            </w:r>
          </w:p>
          <w:p w14:paraId="0DC452BA" w14:textId="77777777" w:rsidR="00CC2ACF" w:rsidRPr="00D067A0" w:rsidRDefault="00CC2ACF" w:rsidP="00CC2ACF">
            <w:pPr>
              <w:rPr>
                <w:rFonts w:ascii="Century Gothic" w:hAnsi="Century Gothic"/>
                <w:sz w:val="16"/>
                <w:szCs w:val="16"/>
                <w:lang w:val="en-US"/>
              </w:rPr>
            </w:pPr>
            <w:r w:rsidRPr="00D067A0">
              <w:rPr>
                <w:rFonts w:ascii="Century Gothic" w:hAnsi="Century Gothic"/>
                <w:sz w:val="16"/>
                <w:szCs w:val="16"/>
                <w:lang w:val="en-US"/>
              </w:rPr>
              <w:t> </w:t>
            </w:r>
          </w:p>
          <w:p w14:paraId="3FA674F3" w14:textId="77777777" w:rsidR="00CC2ACF" w:rsidRPr="00D067A0" w:rsidRDefault="00CC2ACF" w:rsidP="00CC2ACF">
            <w:pPr>
              <w:rPr>
                <w:rFonts w:ascii="Century Gothic" w:hAnsi="Century Gothic"/>
                <w:sz w:val="16"/>
                <w:szCs w:val="16"/>
                <w:lang w:val="en-US"/>
              </w:rPr>
            </w:pPr>
            <w:r w:rsidRPr="00D067A0">
              <w:rPr>
                <w:rFonts w:ascii="Century Gothic" w:hAnsi="Century Gothic"/>
                <w:sz w:val="16"/>
                <w:szCs w:val="16"/>
                <w:lang w:val="en-US"/>
              </w:rPr>
              <w:t> </w:t>
            </w:r>
          </w:p>
          <w:p w14:paraId="6FE15DC6" w14:textId="77777777" w:rsidR="00CC2ACF" w:rsidRPr="00D067A0" w:rsidRDefault="00CC2ACF" w:rsidP="00CC2ACF">
            <w:pPr>
              <w:rPr>
                <w:rFonts w:ascii="Century Gothic" w:hAnsi="Century Gothic"/>
                <w:sz w:val="16"/>
                <w:szCs w:val="16"/>
                <w:lang w:val="en-US"/>
              </w:rPr>
            </w:pPr>
            <w:r w:rsidRPr="00D067A0">
              <w:rPr>
                <w:rFonts w:ascii="Century Gothic" w:hAnsi="Century Gothic"/>
                <w:sz w:val="16"/>
                <w:szCs w:val="16"/>
              </w:rPr>
              <w:t>RE advisor to support with bespoke sessions.</w:t>
            </w:r>
            <w:r w:rsidRPr="00D067A0">
              <w:rPr>
                <w:rFonts w:ascii="Century Gothic" w:hAnsi="Century Gothic"/>
                <w:sz w:val="16"/>
                <w:szCs w:val="16"/>
                <w:lang w:val="en-US"/>
              </w:rPr>
              <w:t> </w:t>
            </w:r>
          </w:p>
          <w:p w14:paraId="33D76A6B" w14:textId="77777777" w:rsidR="00CC2ACF" w:rsidRPr="00D067A0" w:rsidRDefault="00CC2ACF" w:rsidP="00CC2ACF">
            <w:pPr>
              <w:rPr>
                <w:rFonts w:ascii="Century Gothic" w:hAnsi="Century Gothic"/>
                <w:sz w:val="16"/>
                <w:szCs w:val="16"/>
                <w:lang w:val="en-US"/>
              </w:rPr>
            </w:pPr>
            <w:r w:rsidRPr="00D067A0">
              <w:rPr>
                <w:rFonts w:ascii="Century Gothic" w:hAnsi="Century Gothic"/>
                <w:sz w:val="16"/>
                <w:szCs w:val="16"/>
                <w:lang w:val="en-US"/>
              </w:rPr>
              <w:t> </w:t>
            </w:r>
          </w:p>
          <w:p w14:paraId="25A46E83" w14:textId="6A1A5D84" w:rsidR="00CC2ACF" w:rsidRPr="00D067A0" w:rsidRDefault="00CC2ACF" w:rsidP="00CC2ACF">
            <w:pPr>
              <w:rPr>
                <w:rFonts w:ascii="Century Gothic" w:hAnsi="Century Gothic"/>
                <w:b/>
                <w:bCs/>
                <w:sz w:val="16"/>
                <w:szCs w:val="16"/>
              </w:rPr>
            </w:pPr>
            <w:r w:rsidRPr="00D067A0">
              <w:rPr>
                <w:rFonts w:ascii="Century Gothic" w:hAnsi="Century Gothic"/>
                <w:sz w:val="16"/>
                <w:szCs w:val="16"/>
                <w:lang w:val="en-US"/>
              </w:rPr>
              <w:t> </w:t>
            </w:r>
          </w:p>
        </w:tc>
      </w:tr>
      <w:tr w:rsidR="005D53B5" w:rsidRPr="00D067A0" w14:paraId="45DA5D91" w14:textId="77777777" w:rsidTr="00EE73AA">
        <w:trPr>
          <w:trHeight w:val="300"/>
        </w:trPr>
        <w:tc>
          <w:tcPr>
            <w:tcW w:w="1995" w:type="dxa"/>
            <w:tcBorders>
              <w:top w:val="single" w:sz="6" w:space="0" w:color="auto"/>
              <w:left w:val="single" w:sz="6" w:space="0" w:color="auto"/>
              <w:bottom w:val="single" w:sz="6" w:space="0" w:color="auto"/>
              <w:right w:val="single" w:sz="6" w:space="0" w:color="auto"/>
            </w:tcBorders>
          </w:tcPr>
          <w:p w14:paraId="65446D06" w14:textId="77777777" w:rsidR="005D53B5" w:rsidRPr="00D067A0" w:rsidRDefault="005D53B5" w:rsidP="005D53B5">
            <w:pPr>
              <w:rPr>
                <w:rFonts w:ascii="Century Gothic" w:hAnsi="Century Gothic"/>
                <w:sz w:val="16"/>
                <w:szCs w:val="16"/>
              </w:rPr>
            </w:pPr>
            <w:r w:rsidRPr="00D067A0">
              <w:rPr>
                <w:rFonts w:ascii="Century Gothic" w:hAnsi="Century Gothic"/>
                <w:sz w:val="16"/>
                <w:szCs w:val="16"/>
              </w:rPr>
              <w:lastRenderedPageBreak/>
              <w:t>A Commitment to ecumenical action and the unity of Christians  </w:t>
            </w:r>
          </w:p>
          <w:p w14:paraId="0D1767DC" w14:textId="77777777" w:rsidR="005D53B5" w:rsidRPr="00D067A0" w:rsidRDefault="005D53B5" w:rsidP="005D53B5">
            <w:pPr>
              <w:rPr>
                <w:rFonts w:ascii="Century Gothic" w:hAnsi="Century Gothic"/>
                <w:sz w:val="16"/>
                <w:szCs w:val="16"/>
              </w:rPr>
            </w:pPr>
            <w:r w:rsidRPr="00D067A0">
              <w:rPr>
                <w:rFonts w:ascii="Century Gothic" w:hAnsi="Century Gothic"/>
                <w:sz w:val="16"/>
                <w:szCs w:val="16"/>
              </w:rPr>
              <w:t>. </w:t>
            </w:r>
          </w:p>
          <w:p w14:paraId="69422C4E" w14:textId="77777777" w:rsidR="005D53B5" w:rsidRPr="00D067A0" w:rsidRDefault="005D53B5" w:rsidP="005D53B5">
            <w:pPr>
              <w:rPr>
                <w:rFonts w:ascii="Century Gothic" w:hAnsi="Century Gothic"/>
                <w:b/>
                <w:bCs/>
                <w:sz w:val="16"/>
                <w:szCs w:val="16"/>
              </w:rPr>
            </w:pPr>
          </w:p>
        </w:tc>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0BD634" w14:textId="77777777" w:rsidR="005D53B5" w:rsidRPr="00D067A0" w:rsidRDefault="005D53B5" w:rsidP="005D53B5">
            <w:pPr>
              <w:rPr>
                <w:rFonts w:ascii="Century Gothic" w:hAnsi="Century Gothic"/>
                <w:sz w:val="16"/>
                <w:szCs w:val="16"/>
              </w:rPr>
            </w:pPr>
            <w:r w:rsidRPr="00D067A0">
              <w:rPr>
                <w:rFonts w:ascii="Century Gothic" w:hAnsi="Century Gothic"/>
                <w:sz w:val="16"/>
                <w:szCs w:val="16"/>
              </w:rPr>
              <w:t>SLT to develop relationships with leaders within local community Churches of different denominations supporting service to the local community. </w:t>
            </w:r>
          </w:p>
          <w:p w14:paraId="5F2547E7" w14:textId="77777777" w:rsidR="005D53B5" w:rsidRPr="00D067A0" w:rsidRDefault="005D53B5" w:rsidP="005D53B5">
            <w:pPr>
              <w:rPr>
                <w:rFonts w:ascii="Century Gothic" w:hAnsi="Century Gothic"/>
                <w:sz w:val="16"/>
                <w:szCs w:val="16"/>
                <w:lang w:val="en-US"/>
              </w:rPr>
            </w:pPr>
            <w:r w:rsidRPr="00D067A0">
              <w:rPr>
                <w:rFonts w:ascii="Century Gothic" w:hAnsi="Century Gothic"/>
                <w:sz w:val="16"/>
                <w:szCs w:val="16"/>
                <w:lang w:val="en-US"/>
              </w:rPr>
              <w:t> </w:t>
            </w:r>
          </w:p>
          <w:p w14:paraId="34445FE8" w14:textId="77777777" w:rsidR="005D53B5" w:rsidRPr="00D067A0" w:rsidRDefault="005D53B5" w:rsidP="005D53B5">
            <w:pPr>
              <w:rPr>
                <w:rFonts w:ascii="Century Gothic" w:hAnsi="Century Gothic"/>
                <w:sz w:val="16"/>
                <w:szCs w:val="16"/>
                <w:lang w:val="en-US"/>
              </w:rPr>
            </w:pPr>
            <w:r w:rsidRPr="00D067A0">
              <w:rPr>
                <w:rFonts w:ascii="Century Gothic" w:hAnsi="Century Gothic"/>
                <w:sz w:val="16"/>
                <w:szCs w:val="16"/>
              </w:rPr>
              <w:t>Schools to invite representatives of local Christian communities to school events. </w:t>
            </w:r>
            <w:r w:rsidRPr="00D067A0">
              <w:rPr>
                <w:rFonts w:ascii="Century Gothic" w:hAnsi="Century Gothic"/>
                <w:sz w:val="16"/>
                <w:szCs w:val="16"/>
                <w:lang w:val="en-US"/>
              </w:rPr>
              <w:t> </w:t>
            </w:r>
          </w:p>
          <w:p w14:paraId="3E200BD7" w14:textId="77777777" w:rsidR="005D53B5" w:rsidRPr="00D067A0" w:rsidRDefault="005D53B5" w:rsidP="005D53B5">
            <w:pPr>
              <w:rPr>
                <w:rFonts w:ascii="Century Gothic" w:hAnsi="Century Gothic"/>
                <w:sz w:val="16"/>
                <w:szCs w:val="16"/>
                <w:lang w:val="en-US"/>
              </w:rPr>
            </w:pPr>
            <w:r w:rsidRPr="00D067A0">
              <w:rPr>
                <w:rFonts w:ascii="Century Gothic" w:hAnsi="Century Gothic"/>
                <w:sz w:val="16"/>
                <w:szCs w:val="16"/>
                <w:lang w:val="en-US"/>
              </w:rPr>
              <w:t> </w:t>
            </w:r>
          </w:p>
          <w:p w14:paraId="6E7318A9" w14:textId="77777777" w:rsidR="005D53B5" w:rsidRPr="00D067A0" w:rsidRDefault="005D53B5" w:rsidP="005D53B5">
            <w:pPr>
              <w:rPr>
                <w:rFonts w:ascii="Century Gothic" w:hAnsi="Century Gothic"/>
                <w:sz w:val="16"/>
                <w:szCs w:val="16"/>
                <w:lang w:val="en-US"/>
              </w:rPr>
            </w:pPr>
            <w:r w:rsidRPr="00D067A0">
              <w:rPr>
                <w:rFonts w:ascii="Century Gothic" w:hAnsi="Century Gothic"/>
                <w:sz w:val="16"/>
                <w:szCs w:val="16"/>
              </w:rPr>
              <w:t>As part of the RERC programme, pupil visits to Christian churches and significant places of Christian worship should be arranged at least once in the year.</w:t>
            </w:r>
            <w:r w:rsidRPr="00D067A0">
              <w:rPr>
                <w:rFonts w:ascii="Century Gothic" w:hAnsi="Century Gothic"/>
                <w:sz w:val="16"/>
                <w:szCs w:val="16"/>
                <w:lang w:val="en-US"/>
              </w:rPr>
              <w:t> </w:t>
            </w:r>
          </w:p>
          <w:p w14:paraId="5085F844" w14:textId="77777777" w:rsidR="005D53B5" w:rsidRPr="00D067A0" w:rsidRDefault="005D53B5" w:rsidP="005D53B5">
            <w:pPr>
              <w:rPr>
                <w:rFonts w:ascii="Century Gothic" w:hAnsi="Century Gothic"/>
                <w:sz w:val="16"/>
                <w:szCs w:val="16"/>
                <w:lang w:val="en-US"/>
              </w:rPr>
            </w:pPr>
            <w:r w:rsidRPr="00D067A0">
              <w:rPr>
                <w:rFonts w:ascii="Century Gothic" w:hAnsi="Century Gothic"/>
                <w:sz w:val="16"/>
                <w:szCs w:val="16"/>
                <w:lang w:val="en-US"/>
              </w:rPr>
              <w:t> </w:t>
            </w:r>
          </w:p>
          <w:p w14:paraId="3E921FB2" w14:textId="77777777" w:rsidR="005D53B5" w:rsidRPr="00D067A0" w:rsidRDefault="005D53B5" w:rsidP="005D53B5">
            <w:pPr>
              <w:rPr>
                <w:rFonts w:ascii="Century Gothic" w:hAnsi="Century Gothic"/>
                <w:sz w:val="16"/>
                <w:szCs w:val="16"/>
                <w:lang w:val="en-US"/>
              </w:rPr>
            </w:pPr>
            <w:r w:rsidRPr="00D067A0">
              <w:rPr>
                <w:rFonts w:ascii="Century Gothic" w:hAnsi="Century Gothic"/>
                <w:sz w:val="16"/>
                <w:szCs w:val="16"/>
                <w:lang w:val="en-US"/>
              </w:rPr>
              <w:t> </w:t>
            </w:r>
          </w:p>
          <w:p w14:paraId="06D6C516" w14:textId="77777777" w:rsidR="005D53B5" w:rsidRPr="00D067A0" w:rsidRDefault="005D53B5" w:rsidP="005D53B5">
            <w:pPr>
              <w:rPr>
                <w:rFonts w:ascii="Century Gothic" w:hAnsi="Century Gothic"/>
                <w:sz w:val="16"/>
                <w:szCs w:val="16"/>
                <w:lang w:val="en-US"/>
              </w:rPr>
            </w:pPr>
            <w:r w:rsidRPr="00D067A0">
              <w:rPr>
                <w:rFonts w:ascii="Century Gothic" w:hAnsi="Century Gothic"/>
                <w:sz w:val="16"/>
                <w:szCs w:val="16"/>
                <w:lang w:val="en-US"/>
              </w:rPr>
              <w:t> </w:t>
            </w:r>
          </w:p>
          <w:p w14:paraId="2AAA8E0B" w14:textId="7853932A" w:rsidR="005D53B5" w:rsidRPr="00D067A0" w:rsidRDefault="005D53B5" w:rsidP="005D53B5">
            <w:pPr>
              <w:rPr>
                <w:rFonts w:ascii="Century Gothic" w:hAnsi="Century Gothic"/>
                <w:sz w:val="16"/>
                <w:szCs w:val="16"/>
              </w:rPr>
            </w:pPr>
            <w:r w:rsidRPr="00D067A0">
              <w:rPr>
                <w:rFonts w:ascii="Century Gothic" w:hAnsi="Century Gothic"/>
                <w:sz w:val="16"/>
                <w:szCs w:val="16"/>
                <w:lang w:val="en-US"/>
              </w:rPr>
              <w:t>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583A07" w14:textId="77777777" w:rsidR="00D371E4" w:rsidRPr="00D067A0" w:rsidRDefault="00D371E4" w:rsidP="00D371E4">
            <w:pPr>
              <w:rPr>
                <w:rFonts w:ascii="Century Gothic" w:hAnsi="Century Gothic"/>
                <w:sz w:val="16"/>
                <w:szCs w:val="16"/>
              </w:rPr>
            </w:pPr>
            <w:r w:rsidRPr="00D067A0">
              <w:rPr>
                <w:rFonts w:ascii="Century Gothic" w:hAnsi="Century Gothic"/>
                <w:sz w:val="16"/>
                <w:szCs w:val="16"/>
              </w:rPr>
              <w:t>Senior Leadership Team </w:t>
            </w:r>
          </w:p>
          <w:p w14:paraId="75B6D084" w14:textId="77777777" w:rsidR="00D371E4" w:rsidRPr="00D067A0" w:rsidRDefault="00D371E4" w:rsidP="00D371E4">
            <w:pPr>
              <w:rPr>
                <w:rFonts w:ascii="Century Gothic" w:hAnsi="Century Gothic"/>
                <w:sz w:val="16"/>
                <w:szCs w:val="16"/>
                <w:lang w:val="en-US"/>
              </w:rPr>
            </w:pPr>
            <w:r w:rsidRPr="00D067A0">
              <w:rPr>
                <w:rFonts w:ascii="Century Gothic" w:hAnsi="Century Gothic"/>
                <w:sz w:val="16"/>
                <w:szCs w:val="16"/>
                <w:lang w:val="en-US"/>
              </w:rPr>
              <w:t> </w:t>
            </w:r>
          </w:p>
          <w:p w14:paraId="016A5E14" w14:textId="77777777" w:rsidR="00D371E4" w:rsidRPr="00D067A0" w:rsidRDefault="00D371E4" w:rsidP="00D371E4">
            <w:pPr>
              <w:rPr>
                <w:rFonts w:ascii="Century Gothic" w:hAnsi="Century Gothic"/>
                <w:sz w:val="16"/>
                <w:szCs w:val="16"/>
                <w:lang w:val="en-US"/>
              </w:rPr>
            </w:pPr>
            <w:r w:rsidRPr="00D067A0">
              <w:rPr>
                <w:rFonts w:ascii="Century Gothic" w:hAnsi="Century Gothic"/>
                <w:sz w:val="16"/>
                <w:szCs w:val="16"/>
                <w:lang w:val="en-US"/>
              </w:rPr>
              <w:t> </w:t>
            </w:r>
          </w:p>
          <w:p w14:paraId="68A7DE22" w14:textId="77777777" w:rsidR="00D371E4" w:rsidRPr="00D067A0" w:rsidRDefault="00D371E4" w:rsidP="00D371E4">
            <w:pPr>
              <w:rPr>
                <w:rFonts w:ascii="Century Gothic" w:hAnsi="Century Gothic"/>
                <w:sz w:val="16"/>
                <w:szCs w:val="16"/>
                <w:lang w:val="en-US"/>
              </w:rPr>
            </w:pPr>
            <w:r w:rsidRPr="00D067A0">
              <w:rPr>
                <w:rFonts w:ascii="Century Gothic" w:hAnsi="Century Gothic"/>
                <w:sz w:val="16"/>
                <w:szCs w:val="16"/>
                <w:lang w:val="en-US"/>
              </w:rPr>
              <w:t> </w:t>
            </w:r>
          </w:p>
          <w:p w14:paraId="0B01B963" w14:textId="77777777" w:rsidR="00D371E4" w:rsidRPr="00D067A0" w:rsidRDefault="00D371E4" w:rsidP="00D371E4">
            <w:pPr>
              <w:rPr>
                <w:rFonts w:ascii="Century Gothic" w:hAnsi="Century Gothic"/>
                <w:sz w:val="16"/>
                <w:szCs w:val="16"/>
                <w:lang w:val="en-US"/>
              </w:rPr>
            </w:pPr>
            <w:r w:rsidRPr="00D067A0">
              <w:rPr>
                <w:rFonts w:ascii="Century Gothic" w:hAnsi="Century Gothic"/>
                <w:sz w:val="16"/>
                <w:szCs w:val="16"/>
                <w:lang w:val="en-US"/>
              </w:rPr>
              <w:t> </w:t>
            </w:r>
          </w:p>
          <w:p w14:paraId="5C31D3A5" w14:textId="77777777" w:rsidR="00D371E4" w:rsidRPr="00D067A0" w:rsidRDefault="00D371E4" w:rsidP="00D371E4">
            <w:pPr>
              <w:rPr>
                <w:rFonts w:ascii="Century Gothic" w:hAnsi="Century Gothic"/>
                <w:sz w:val="16"/>
                <w:szCs w:val="16"/>
                <w:lang w:val="en-US"/>
              </w:rPr>
            </w:pPr>
            <w:r w:rsidRPr="00D067A0">
              <w:rPr>
                <w:rFonts w:ascii="Century Gothic" w:hAnsi="Century Gothic"/>
                <w:sz w:val="16"/>
                <w:szCs w:val="16"/>
              </w:rPr>
              <w:t>School staff</w:t>
            </w:r>
            <w:r w:rsidRPr="00D067A0">
              <w:rPr>
                <w:rFonts w:ascii="Century Gothic" w:hAnsi="Century Gothic"/>
                <w:sz w:val="16"/>
                <w:szCs w:val="16"/>
                <w:lang w:val="en-US"/>
              </w:rPr>
              <w:t> </w:t>
            </w:r>
          </w:p>
          <w:p w14:paraId="7E91421F" w14:textId="77777777" w:rsidR="00D371E4" w:rsidRPr="00D067A0" w:rsidRDefault="00D371E4" w:rsidP="00D371E4">
            <w:pPr>
              <w:rPr>
                <w:rFonts w:ascii="Century Gothic" w:hAnsi="Century Gothic"/>
                <w:sz w:val="16"/>
                <w:szCs w:val="16"/>
                <w:lang w:val="en-US"/>
              </w:rPr>
            </w:pPr>
            <w:r w:rsidRPr="00D067A0">
              <w:rPr>
                <w:rFonts w:ascii="Century Gothic" w:hAnsi="Century Gothic"/>
                <w:sz w:val="16"/>
                <w:szCs w:val="16"/>
                <w:lang w:val="en-US"/>
              </w:rPr>
              <w:t> </w:t>
            </w:r>
          </w:p>
          <w:p w14:paraId="25A28FA8" w14:textId="77777777" w:rsidR="00D371E4" w:rsidRPr="00D067A0" w:rsidRDefault="00D371E4" w:rsidP="00D371E4">
            <w:pPr>
              <w:rPr>
                <w:rFonts w:ascii="Century Gothic" w:hAnsi="Century Gothic"/>
                <w:sz w:val="16"/>
                <w:szCs w:val="16"/>
                <w:lang w:val="en-US"/>
              </w:rPr>
            </w:pPr>
            <w:r w:rsidRPr="00D067A0">
              <w:rPr>
                <w:rFonts w:ascii="Century Gothic" w:hAnsi="Century Gothic"/>
                <w:sz w:val="16"/>
                <w:szCs w:val="16"/>
                <w:lang w:val="en-US"/>
              </w:rPr>
              <w:t> </w:t>
            </w:r>
          </w:p>
          <w:p w14:paraId="686DE530" w14:textId="77777777" w:rsidR="00D371E4" w:rsidRPr="00D067A0" w:rsidRDefault="00D371E4" w:rsidP="00D371E4">
            <w:pPr>
              <w:rPr>
                <w:rFonts w:ascii="Century Gothic" w:hAnsi="Century Gothic"/>
                <w:sz w:val="16"/>
                <w:szCs w:val="16"/>
                <w:lang w:val="en-US"/>
              </w:rPr>
            </w:pPr>
            <w:r w:rsidRPr="00D067A0">
              <w:rPr>
                <w:rFonts w:ascii="Century Gothic" w:hAnsi="Century Gothic"/>
                <w:sz w:val="16"/>
                <w:szCs w:val="16"/>
                <w:lang w:val="en-US"/>
              </w:rPr>
              <w:t> </w:t>
            </w:r>
          </w:p>
          <w:p w14:paraId="6C181070" w14:textId="5AFE5560" w:rsidR="005D53B5" w:rsidRPr="00D067A0" w:rsidRDefault="00D371E4" w:rsidP="00D371E4">
            <w:pPr>
              <w:rPr>
                <w:rFonts w:ascii="Century Gothic" w:hAnsi="Century Gothic"/>
                <w:sz w:val="16"/>
                <w:szCs w:val="16"/>
              </w:rPr>
            </w:pPr>
            <w:r w:rsidRPr="00D067A0">
              <w:rPr>
                <w:rFonts w:ascii="Century Gothic" w:hAnsi="Century Gothic"/>
                <w:sz w:val="16"/>
                <w:szCs w:val="16"/>
              </w:rPr>
              <w:t>School staff</w:t>
            </w:r>
            <w:r w:rsidRPr="00D067A0">
              <w:rPr>
                <w:rFonts w:ascii="Century Gothic" w:hAnsi="Century Gothic"/>
                <w:sz w:val="16"/>
                <w:szCs w:val="16"/>
                <w:lang w:val="en-US"/>
              </w:rPr>
              <w:t> </w:t>
            </w:r>
          </w:p>
        </w:tc>
        <w:tc>
          <w:tcPr>
            <w:tcW w:w="1215" w:type="dxa"/>
            <w:tcBorders>
              <w:top w:val="single" w:sz="6" w:space="0" w:color="auto"/>
              <w:left w:val="single" w:sz="6" w:space="0" w:color="auto"/>
              <w:bottom w:val="single" w:sz="6" w:space="0" w:color="auto"/>
              <w:right w:val="single" w:sz="6" w:space="0" w:color="auto"/>
            </w:tcBorders>
          </w:tcPr>
          <w:p w14:paraId="5767BE85" w14:textId="77777777" w:rsidR="0033238A" w:rsidRPr="00D067A0" w:rsidRDefault="0033238A" w:rsidP="0033238A">
            <w:pPr>
              <w:rPr>
                <w:rFonts w:ascii="Century Gothic" w:hAnsi="Century Gothic"/>
                <w:sz w:val="16"/>
                <w:szCs w:val="16"/>
              </w:rPr>
            </w:pPr>
            <w:r w:rsidRPr="00D067A0">
              <w:rPr>
                <w:rFonts w:ascii="Century Gothic" w:hAnsi="Century Gothic"/>
                <w:sz w:val="16"/>
                <w:szCs w:val="16"/>
              </w:rPr>
              <w:t>December 26 </w:t>
            </w:r>
          </w:p>
          <w:p w14:paraId="4204DC9E" w14:textId="77777777" w:rsidR="0033238A" w:rsidRPr="00D067A0" w:rsidRDefault="0033238A" w:rsidP="0033238A">
            <w:pPr>
              <w:rPr>
                <w:rFonts w:ascii="Century Gothic" w:hAnsi="Century Gothic"/>
                <w:sz w:val="16"/>
                <w:szCs w:val="16"/>
                <w:lang w:val="en-US"/>
              </w:rPr>
            </w:pPr>
            <w:r w:rsidRPr="00D067A0">
              <w:rPr>
                <w:rFonts w:ascii="Century Gothic" w:hAnsi="Century Gothic"/>
                <w:sz w:val="16"/>
                <w:szCs w:val="16"/>
                <w:lang w:val="en-US"/>
              </w:rPr>
              <w:t> </w:t>
            </w:r>
          </w:p>
          <w:p w14:paraId="4F906D3E" w14:textId="77777777" w:rsidR="0033238A" w:rsidRPr="00D067A0" w:rsidRDefault="0033238A" w:rsidP="0033238A">
            <w:pPr>
              <w:rPr>
                <w:rFonts w:ascii="Century Gothic" w:hAnsi="Century Gothic"/>
                <w:sz w:val="16"/>
                <w:szCs w:val="16"/>
                <w:lang w:val="en-US"/>
              </w:rPr>
            </w:pPr>
            <w:r w:rsidRPr="00D067A0">
              <w:rPr>
                <w:rFonts w:ascii="Century Gothic" w:hAnsi="Century Gothic"/>
                <w:sz w:val="16"/>
                <w:szCs w:val="16"/>
                <w:lang w:val="en-US"/>
              </w:rPr>
              <w:t> </w:t>
            </w:r>
          </w:p>
          <w:p w14:paraId="72BBC72D" w14:textId="77777777" w:rsidR="0033238A" w:rsidRPr="00D067A0" w:rsidRDefault="0033238A" w:rsidP="0033238A">
            <w:pPr>
              <w:rPr>
                <w:rFonts w:ascii="Century Gothic" w:hAnsi="Century Gothic"/>
                <w:sz w:val="16"/>
                <w:szCs w:val="16"/>
                <w:lang w:val="en-US"/>
              </w:rPr>
            </w:pPr>
            <w:r w:rsidRPr="00D067A0">
              <w:rPr>
                <w:rFonts w:ascii="Century Gothic" w:hAnsi="Century Gothic"/>
                <w:sz w:val="16"/>
                <w:szCs w:val="16"/>
                <w:lang w:val="en-US"/>
              </w:rPr>
              <w:t> </w:t>
            </w:r>
          </w:p>
          <w:p w14:paraId="28D4F984" w14:textId="77777777" w:rsidR="0033238A" w:rsidRPr="00D067A0" w:rsidRDefault="0033238A" w:rsidP="0033238A">
            <w:pPr>
              <w:rPr>
                <w:rFonts w:ascii="Century Gothic" w:hAnsi="Century Gothic"/>
                <w:sz w:val="16"/>
                <w:szCs w:val="16"/>
                <w:lang w:val="en-US"/>
              </w:rPr>
            </w:pPr>
            <w:r w:rsidRPr="00D067A0">
              <w:rPr>
                <w:rFonts w:ascii="Century Gothic" w:hAnsi="Century Gothic"/>
                <w:sz w:val="16"/>
                <w:szCs w:val="16"/>
                <w:lang w:val="en-US"/>
              </w:rPr>
              <w:t> </w:t>
            </w:r>
          </w:p>
          <w:p w14:paraId="0D7513A6" w14:textId="77777777" w:rsidR="0033238A" w:rsidRPr="00D067A0" w:rsidRDefault="0033238A" w:rsidP="0033238A">
            <w:pPr>
              <w:rPr>
                <w:rFonts w:ascii="Century Gothic" w:hAnsi="Century Gothic"/>
                <w:sz w:val="16"/>
                <w:szCs w:val="16"/>
                <w:lang w:val="en-US"/>
              </w:rPr>
            </w:pPr>
            <w:r w:rsidRPr="00D067A0">
              <w:rPr>
                <w:rFonts w:ascii="Century Gothic" w:hAnsi="Century Gothic"/>
                <w:sz w:val="16"/>
                <w:szCs w:val="16"/>
              </w:rPr>
              <w:t>April 27</w:t>
            </w:r>
            <w:r w:rsidRPr="00D067A0">
              <w:rPr>
                <w:rFonts w:ascii="Century Gothic" w:hAnsi="Century Gothic"/>
                <w:sz w:val="16"/>
                <w:szCs w:val="16"/>
                <w:lang w:val="en-US"/>
              </w:rPr>
              <w:t> </w:t>
            </w:r>
          </w:p>
          <w:p w14:paraId="5F7F80D9" w14:textId="77777777" w:rsidR="0033238A" w:rsidRPr="00D067A0" w:rsidRDefault="0033238A" w:rsidP="0033238A">
            <w:pPr>
              <w:rPr>
                <w:rFonts w:ascii="Century Gothic" w:hAnsi="Century Gothic"/>
                <w:sz w:val="16"/>
                <w:szCs w:val="16"/>
                <w:lang w:val="en-US"/>
              </w:rPr>
            </w:pPr>
            <w:r w:rsidRPr="00D067A0">
              <w:rPr>
                <w:rFonts w:ascii="Century Gothic" w:hAnsi="Century Gothic"/>
                <w:sz w:val="16"/>
                <w:szCs w:val="16"/>
                <w:lang w:val="en-US"/>
              </w:rPr>
              <w:t> </w:t>
            </w:r>
          </w:p>
          <w:p w14:paraId="397EF1DA" w14:textId="77777777" w:rsidR="0033238A" w:rsidRPr="00D067A0" w:rsidRDefault="0033238A" w:rsidP="0033238A">
            <w:pPr>
              <w:rPr>
                <w:rFonts w:ascii="Century Gothic" w:hAnsi="Century Gothic"/>
                <w:sz w:val="16"/>
                <w:szCs w:val="16"/>
                <w:lang w:val="en-US"/>
              </w:rPr>
            </w:pPr>
            <w:r w:rsidRPr="00D067A0">
              <w:rPr>
                <w:rFonts w:ascii="Century Gothic" w:hAnsi="Century Gothic"/>
                <w:sz w:val="16"/>
                <w:szCs w:val="16"/>
                <w:lang w:val="en-US"/>
              </w:rPr>
              <w:t> </w:t>
            </w:r>
          </w:p>
          <w:p w14:paraId="56111D0C" w14:textId="77777777" w:rsidR="0033238A" w:rsidRPr="00D067A0" w:rsidRDefault="0033238A" w:rsidP="0033238A">
            <w:pPr>
              <w:rPr>
                <w:rFonts w:ascii="Century Gothic" w:hAnsi="Century Gothic"/>
                <w:sz w:val="16"/>
                <w:szCs w:val="16"/>
                <w:lang w:val="en-US"/>
              </w:rPr>
            </w:pPr>
            <w:r w:rsidRPr="00D067A0">
              <w:rPr>
                <w:rFonts w:ascii="Century Gothic" w:hAnsi="Century Gothic"/>
                <w:sz w:val="16"/>
                <w:szCs w:val="16"/>
                <w:lang w:val="en-US"/>
              </w:rPr>
              <w:t> </w:t>
            </w:r>
          </w:p>
          <w:p w14:paraId="723B8DB9" w14:textId="699441EE" w:rsidR="005D53B5" w:rsidRPr="00D067A0" w:rsidRDefault="0033238A" w:rsidP="0033238A">
            <w:pPr>
              <w:rPr>
                <w:rFonts w:ascii="Century Gothic" w:hAnsi="Century Gothic"/>
                <w:sz w:val="16"/>
                <w:szCs w:val="16"/>
              </w:rPr>
            </w:pPr>
            <w:r w:rsidRPr="00D067A0">
              <w:rPr>
                <w:rFonts w:ascii="Century Gothic" w:hAnsi="Century Gothic"/>
                <w:sz w:val="16"/>
                <w:szCs w:val="16"/>
              </w:rPr>
              <w:t>June 27</w:t>
            </w:r>
            <w:r w:rsidRPr="00D067A0">
              <w:rPr>
                <w:rFonts w:ascii="Century Gothic" w:hAnsi="Century Gothic"/>
                <w:sz w:val="16"/>
                <w:szCs w:val="16"/>
                <w:lang w:val="en-US"/>
              </w:rPr>
              <w:t> </w:t>
            </w:r>
          </w:p>
        </w:tc>
        <w:tc>
          <w:tcPr>
            <w:tcW w:w="4275" w:type="dxa"/>
            <w:tcBorders>
              <w:top w:val="single" w:sz="6" w:space="0" w:color="auto"/>
              <w:left w:val="single" w:sz="6" w:space="0" w:color="auto"/>
              <w:bottom w:val="single" w:sz="6" w:space="0" w:color="auto"/>
              <w:right w:val="single" w:sz="6" w:space="0" w:color="auto"/>
            </w:tcBorders>
            <w:vAlign w:val="center"/>
          </w:tcPr>
          <w:p w14:paraId="2373D844" w14:textId="77777777" w:rsidR="00725301" w:rsidRPr="00D067A0" w:rsidRDefault="00725301" w:rsidP="00725301">
            <w:pPr>
              <w:numPr>
                <w:ilvl w:val="0"/>
                <w:numId w:val="31"/>
              </w:numPr>
              <w:suppressAutoHyphens/>
              <w:autoSpaceDN w:val="0"/>
              <w:spacing w:after="0" w:line="240" w:lineRule="auto"/>
              <w:textAlignment w:val="baseline"/>
              <w:rPr>
                <w:rFonts w:ascii="Century Gothic" w:hAnsi="Century Gothic"/>
                <w:sz w:val="16"/>
                <w:szCs w:val="16"/>
              </w:rPr>
            </w:pPr>
            <w:r w:rsidRPr="00D067A0">
              <w:rPr>
                <w:rFonts w:ascii="Century Gothic" w:hAnsi="Century Gothic"/>
                <w:sz w:val="16"/>
                <w:szCs w:val="16"/>
              </w:rPr>
              <w:t>SLT to establish links with at least 1 different local Christian denomination within the year </w:t>
            </w:r>
          </w:p>
          <w:p w14:paraId="2E3C5D14" w14:textId="77777777" w:rsidR="00725301" w:rsidRPr="00D067A0" w:rsidRDefault="00725301" w:rsidP="00725301">
            <w:pPr>
              <w:numPr>
                <w:ilvl w:val="0"/>
                <w:numId w:val="32"/>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A minimum of 1 planned engagements/meetings with church leaders annually</w:t>
            </w:r>
            <w:r w:rsidRPr="00D067A0">
              <w:rPr>
                <w:rFonts w:ascii="Century Gothic" w:hAnsi="Century Gothic"/>
                <w:sz w:val="16"/>
                <w:szCs w:val="16"/>
                <w:lang w:val="en-US"/>
              </w:rPr>
              <w:t> </w:t>
            </w:r>
          </w:p>
          <w:p w14:paraId="5CCBA0D4" w14:textId="77777777" w:rsidR="00725301" w:rsidRPr="00D067A0" w:rsidRDefault="00725301" w:rsidP="00725301">
            <w:pPr>
              <w:numPr>
                <w:ilvl w:val="0"/>
                <w:numId w:val="33"/>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At least 1 joint community service project per year (e.g. charity, outreach, community event)</w:t>
            </w:r>
            <w:r w:rsidRPr="00D067A0">
              <w:rPr>
                <w:rFonts w:ascii="Century Gothic" w:hAnsi="Century Gothic"/>
                <w:sz w:val="16"/>
                <w:szCs w:val="16"/>
                <w:lang w:val="en-US"/>
              </w:rPr>
              <w:t> </w:t>
            </w:r>
          </w:p>
          <w:p w14:paraId="0AE5D9AF" w14:textId="77777777" w:rsidR="00725301" w:rsidRPr="00D067A0" w:rsidRDefault="00725301" w:rsidP="00725301">
            <w:pPr>
              <w:numPr>
                <w:ilvl w:val="0"/>
                <w:numId w:val="34"/>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Evidence of collaboration reflected in school improvement planning and ethos</w:t>
            </w:r>
            <w:r w:rsidRPr="00D067A0">
              <w:rPr>
                <w:rFonts w:ascii="Century Gothic" w:hAnsi="Century Gothic"/>
                <w:sz w:val="16"/>
                <w:szCs w:val="16"/>
                <w:lang w:val="en-US"/>
              </w:rPr>
              <w:t> </w:t>
            </w:r>
          </w:p>
          <w:p w14:paraId="2EDCBAEF" w14:textId="77777777" w:rsidR="00725301" w:rsidRPr="00D067A0" w:rsidRDefault="00725301" w:rsidP="00725301">
            <w:pPr>
              <w:numPr>
                <w:ilvl w:val="0"/>
                <w:numId w:val="35"/>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Positive feedback from partners and increased community visibility of the school</w:t>
            </w:r>
            <w:r w:rsidRPr="00D067A0">
              <w:rPr>
                <w:rFonts w:ascii="Century Gothic" w:hAnsi="Century Gothic"/>
                <w:sz w:val="16"/>
                <w:szCs w:val="16"/>
                <w:lang w:val="en-US"/>
              </w:rPr>
              <w:t> </w:t>
            </w:r>
          </w:p>
          <w:p w14:paraId="64FC2AAE" w14:textId="77777777" w:rsidR="00725301" w:rsidRPr="00D067A0" w:rsidRDefault="00725301" w:rsidP="00725301">
            <w:pPr>
              <w:numPr>
                <w:ilvl w:val="0"/>
                <w:numId w:val="36"/>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Representatives of local Christian communities are invited to at least one school event.</w:t>
            </w:r>
            <w:r w:rsidRPr="00D067A0">
              <w:rPr>
                <w:rFonts w:ascii="Century Gothic" w:hAnsi="Century Gothic"/>
                <w:sz w:val="16"/>
                <w:szCs w:val="16"/>
                <w:lang w:val="en-US"/>
              </w:rPr>
              <w:t> </w:t>
            </w:r>
          </w:p>
          <w:p w14:paraId="71B8E7EB" w14:textId="38FE3678" w:rsidR="005D53B5" w:rsidRPr="00D067A0" w:rsidRDefault="00725301" w:rsidP="00725301">
            <w:pPr>
              <w:suppressAutoHyphens/>
              <w:autoSpaceDN w:val="0"/>
              <w:spacing w:after="0" w:line="240" w:lineRule="auto"/>
              <w:textAlignment w:val="baseline"/>
              <w:rPr>
                <w:rFonts w:ascii="Century Gothic" w:hAnsi="Century Gothic"/>
                <w:sz w:val="16"/>
                <w:szCs w:val="16"/>
              </w:rPr>
            </w:pPr>
            <w:r w:rsidRPr="00D067A0">
              <w:rPr>
                <w:rFonts w:ascii="Century Gothic" w:hAnsi="Century Gothic"/>
                <w:sz w:val="16"/>
                <w:szCs w:val="16"/>
              </w:rPr>
              <w:t>Senior children will have at least one visit to a significant place of Christian worship across the year.</w:t>
            </w:r>
            <w:r w:rsidRPr="00D067A0">
              <w:rPr>
                <w:rFonts w:ascii="Century Gothic" w:hAnsi="Century Gothic"/>
                <w:sz w:val="16"/>
                <w:szCs w:val="16"/>
                <w:lang w:val="en-US"/>
              </w:rPr>
              <w:t> </w:t>
            </w:r>
          </w:p>
        </w:tc>
        <w:tc>
          <w:tcPr>
            <w:tcW w:w="2566" w:type="dxa"/>
            <w:tcBorders>
              <w:top w:val="single" w:sz="6" w:space="0" w:color="auto"/>
              <w:left w:val="single" w:sz="6" w:space="0" w:color="auto"/>
              <w:bottom w:val="single" w:sz="6" w:space="0" w:color="auto"/>
              <w:right w:val="single" w:sz="6" w:space="0" w:color="auto"/>
            </w:tcBorders>
          </w:tcPr>
          <w:p w14:paraId="764ACA22" w14:textId="77777777" w:rsidR="00CA475B" w:rsidRPr="00D067A0" w:rsidRDefault="00CA475B" w:rsidP="00CA475B">
            <w:pPr>
              <w:rPr>
                <w:rFonts w:ascii="Century Gothic" w:hAnsi="Century Gothic"/>
                <w:sz w:val="16"/>
                <w:szCs w:val="16"/>
              </w:rPr>
            </w:pPr>
            <w:r w:rsidRPr="00D067A0">
              <w:rPr>
                <w:rFonts w:ascii="Century Gothic" w:hAnsi="Century Gothic"/>
                <w:sz w:val="16"/>
                <w:szCs w:val="16"/>
              </w:rPr>
              <w:t>Leaders from other churches.  </w:t>
            </w:r>
          </w:p>
          <w:p w14:paraId="2E39753C" w14:textId="77777777" w:rsidR="00CA475B" w:rsidRPr="00D067A0" w:rsidRDefault="00CA475B" w:rsidP="00CA475B">
            <w:pPr>
              <w:rPr>
                <w:rFonts w:ascii="Century Gothic" w:hAnsi="Century Gothic"/>
                <w:sz w:val="16"/>
                <w:szCs w:val="16"/>
                <w:lang w:val="en-US"/>
              </w:rPr>
            </w:pPr>
            <w:r w:rsidRPr="00D067A0">
              <w:rPr>
                <w:rFonts w:ascii="Century Gothic" w:hAnsi="Century Gothic"/>
                <w:sz w:val="16"/>
                <w:szCs w:val="16"/>
                <w:lang w:val="en-US"/>
              </w:rPr>
              <w:t> </w:t>
            </w:r>
          </w:p>
          <w:p w14:paraId="6D535470" w14:textId="77777777" w:rsidR="00CA475B" w:rsidRPr="00D067A0" w:rsidRDefault="00CA475B" w:rsidP="00CA475B">
            <w:pPr>
              <w:rPr>
                <w:rFonts w:ascii="Century Gothic" w:hAnsi="Century Gothic"/>
                <w:sz w:val="16"/>
                <w:szCs w:val="16"/>
                <w:lang w:val="en-US"/>
              </w:rPr>
            </w:pPr>
            <w:r w:rsidRPr="00D067A0">
              <w:rPr>
                <w:rFonts w:ascii="Century Gothic" w:hAnsi="Century Gothic"/>
                <w:sz w:val="16"/>
                <w:szCs w:val="16"/>
              </w:rPr>
              <w:t>Transport costs.</w:t>
            </w:r>
            <w:r w:rsidRPr="00D067A0">
              <w:rPr>
                <w:rFonts w:ascii="Century Gothic" w:hAnsi="Century Gothic"/>
                <w:sz w:val="16"/>
                <w:szCs w:val="16"/>
                <w:lang w:val="en-US"/>
              </w:rPr>
              <w:t> </w:t>
            </w:r>
          </w:p>
          <w:p w14:paraId="30DB3E21" w14:textId="77777777" w:rsidR="00CA475B" w:rsidRPr="00D067A0" w:rsidRDefault="00CA475B" w:rsidP="00CA475B">
            <w:pPr>
              <w:rPr>
                <w:rFonts w:ascii="Century Gothic" w:hAnsi="Century Gothic"/>
                <w:sz w:val="16"/>
                <w:szCs w:val="16"/>
                <w:lang w:val="en-US"/>
              </w:rPr>
            </w:pPr>
            <w:r w:rsidRPr="00D067A0">
              <w:rPr>
                <w:rFonts w:ascii="Century Gothic" w:hAnsi="Century Gothic"/>
                <w:sz w:val="16"/>
                <w:szCs w:val="16"/>
                <w:lang w:val="en-US"/>
              </w:rPr>
              <w:t> </w:t>
            </w:r>
          </w:p>
          <w:p w14:paraId="65EB5220" w14:textId="77777777" w:rsidR="00CA475B" w:rsidRPr="00D067A0" w:rsidRDefault="00CA475B" w:rsidP="00CA475B">
            <w:pPr>
              <w:rPr>
                <w:rFonts w:ascii="Century Gothic" w:hAnsi="Century Gothic"/>
                <w:sz w:val="16"/>
                <w:szCs w:val="16"/>
                <w:lang w:val="en-US"/>
              </w:rPr>
            </w:pPr>
            <w:r w:rsidRPr="00D067A0">
              <w:rPr>
                <w:rFonts w:ascii="Century Gothic" w:hAnsi="Century Gothic"/>
                <w:sz w:val="16"/>
                <w:szCs w:val="16"/>
              </w:rPr>
              <w:t>Materials </w:t>
            </w:r>
            <w:r w:rsidRPr="00D067A0">
              <w:rPr>
                <w:rFonts w:ascii="Century Gothic" w:hAnsi="Century Gothic"/>
                <w:sz w:val="16"/>
                <w:szCs w:val="16"/>
                <w:lang w:val="en-US"/>
              </w:rPr>
              <w:t> </w:t>
            </w:r>
          </w:p>
          <w:p w14:paraId="0FBA832C" w14:textId="77777777" w:rsidR="00CA475B" w:rsidRPr="00D067A0" w:rsidRDefault="00CA475B" w:rsidP="00CA475B">
            <w:pPr>
              <w:rPr>
                <w:rFonts w:ascii="Century Gothic" w:hAnsi="Century Gothic"/>
                <w:sz w:val="16"/>
                <w:szCs w:val="16"/>
                <w:lang w:val="en-US"/>
              </w:rPr>
            </w:pPr>
            <w:r w:rsidRPr="00D067A0">
              <w:rPr>
                <w:rFonts w:ascii="Century Gothic" w:hAnsi="Century Gothic"/>
                <w:sz w:val="16"/>
                <w:szCs w:val="16"/>
                <w:lang w:val="en-US"/>
              </w:rPr>
              <w:t> </w:t>
            </w:r>
          </w:p>
          <w:p w14:paraId="5DA609FF" w14:textId="77777777" w:rsidR="005D53B5" w:rsidRPr="00D067A0" w:rsidRDefault="005D53B5" w:rsidP="005D53B5">
            <w:pPr>
              <w:rPr>
                <w:rFonts w:ascii="Century Gothic" w:hAnsi="Century Gothic"/>
                <w:sz w:val="16"/>
                <w:szCs w:val="16"/>
              </w:rPr>
            </w:pPr>
          </w:p>
        </w:tc>
      </w:tr>
      <w:tr w:rsidR="00F355B9" w:rsidRPr="00D067A0" w14:paraId="4FA1C867" w14:textId="77777777" w:rsidTr="00EE73AA">
        <w:trPr>
          <w:trHeight w:val="300"/>
        </w:trPr>
        <w:tc>
          <w:tcPr>
            <w:tcW w:w="1995" w:type="dxa"/>
            <w:tcBorders>
              <w:top w:val="single" w:sz="6" w:space="0" w:color="auto"/>
              <w:left w:val="single" w:sz="6" w:space="0" w:color="auto"/>
              <w:bottom w:val="single" w:sz="6" w:space="0" w:color="auto"/>
              <w:right w:val="single" w:sz="6" w:space="0" w:color="auto"/>
            </w:tcBorders>
          </w:tcPr>
          <w:p w14:paraId="0AF4A36E" w14:textId="77777777" w:rsidR="00F355B9" w:rsidRPr="00D067A0" w:rsidRDefault="00F355B9" w:rsidP="00F355B9">
            <w:pPr>
              <w:rPr>
                <w:rFonts w:ascii="Century Gothic" w:hAnsi="Century Gothic"/>
                <w:sz w:val="16"/>
                <w:szCs w:val="16"/>
              </w:rPr>
            </w:pPr>
            <w:r w:rsidRPr="00D067A0">
              <w:rPr>
                <w:rFonts w:ascii="Century Gothic" w:hAnsi="Century Gothic"/>
                <w:sz w:val="16"/>
                <w:szCs w:val="16"/>
              </w:rPr>
              <w:t>The Promotion of respect for different beliefs and cultures for inter-faith dialogue. </w:t>
            </w:r>
          </w:p>
          <w:p w14:paraId="00A600A5" w14:textId="662E65AF" w:rsidR="00F355B9" w:rsidRPr="00D067A0" w:rsidRDefault="00F355B9" w:rsidP="00F355B9">
            <w:pPr>
              <w:rPr>
                <w:rFonts w:ascii="Century Gothic" w:hAnsi="Century Gothic"/>
                <w:sz w:val="16"/>
                <w:szCs w:val="16"/>
              </w:rPr>
            </w:pPr>
            <w:r w:rsidRPr="00D067A0">
              <w:rPr>
                <w:rFonts w:ascii="Century Gothic" w:hAnsi="Century Gothic"/>
                <w:sz w:val="16"/>
                <w:szCs w:val="16"/>
              </w:rPr>
              <w:t> </w:t>
            </w:r>
          </w:p>
        </w:tc>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1D56BC" w14:textId="567E8284" w:rsidR="00F355B9" w:rsidRPr="00D067A0" w:rsidRDefault="00F355B9" w:rsidP="00F355B9">
            <w:pPr>
              <w:rPr>
                <w:rFonts w:ascii="Century Gothic" w:hAnsi="Century Gothic"/>
                <w:sz w:val="16"/>
                <w:szCs w:val="16"/>
              </w:rPr>
            </w:pPr>
            <w:r w:rsidRPr="00D067A0">
              <w:rPr>
                <w:rFonts w:ascii="Century Gothic" w:hAnsi="Century Gothic"/>
                <w:sz w:val="16"/>
                <w:szCs w:val="16"/>
              </w:rPr>
              <w:t>Work with schools in our own towns to promote inter-faith dialogue e.g. in anti-sectarian and anti-racist education programmes. </w:t>
            </w:r>
          </w:p>
          <w:p w14:paraId="35445152" w14:textId="358F3A1B" w:rsidR="00F355B9" w:rsidRPr="00D067A0" w:rsidRDefault="00F355B9" w:rsidP="00F355B9">
            <w:pPr>
              <w:rPr>
                <w:rFonts w:ascii="Century Gothic" w:hAnsi="Century Gothic"/>
                <w:sz w:val="16"/>
                <w:szCs w:val="16"/>
                <w:lang w:val="en-US"/>
              </w:rPr>
            </w:pPr>
            <w:r w:rsidRPr="00D067A0">
              <w:rPr>
                <w:rFonts w:ascii="Century Gothic" w:hAnsi="Century Gothic"/>
                <w:sz w:val="16"/>
                <w:szCs w:val="16"/>
              </w:rPr>
              <w:t>Support teachers to ensure that the other world religions are taught in line with This is Our Faith.</w:t>
            </w:r>
            <w:r w:rsidRPr="00D067A0">
              <w:rPr>
                <w:rFonts w:ascii="Century Gothic" w:hAnsi="Century Gothic"/>
                <w:sz w:val="16"/>
                <w:szCs w:val="16"/>
                <w:lang w:val="en-US"/>
              </w:rPr>
              <w:t> </w:t>
            </w:r>
          </w:p>
          <w:p w14:paraId="18F0864A" w14:textId="77777777" w:rsidR="00F355B9" w:rsidRPr="00D067A0" w:rsidRDefault="00F355B9" w:rsidP="00F355B9">
            <w:pPr>
              <w:rPr>
                <w:rFonts w:ascii="Century Gothic" w:hAnsi="Century Gothic"/>
              </w:rPr>
            </w:pPr>
            <w:r w:rsidRPr="00D067A0">
              <w:rPr>
                <w:rFonts w:ascii="Century Gothic" w:hAnsi="Century Gothic"/>
                <w:sz w:val="16"/>
                <w:szCs w:val="16"/>
              </w:rPr>
              <w:t>Across the school displays we display languages other than English reflect traditions of other cultures</w:t>
            </w:r>
          </w:p>
          <w:p w14:paraId="20A6E360" w14:textId="36A4EBAC" w:rsidR="00F355B9" w:rsidRPr="00D067A0" w:rsidRDefault="00F355B9" w:rsidP="00F355B9">
            <w:pPr>
              <w:rPr>
                <w:rFonts w:ascii="Century Gothic" w:hAnsi="Century Gothic"/>
                <w:sz w:val="16"/>
                <w:szCs w:val="16"/>
                <w:lang w:val="en-US"/>
              </w:rPr>
            </w:pPr>
            <w:r w:rsidRPr="00D067A0">
              <w:rPr>
                <w:rFonts w:ascii="Century Gothic" w:hAnsi="Century Gothic"/>
                <w:sz w:val="16"/>
                <w:szCs w:val="16"/>
              </w:rPr>
              <w:t>Our attendance monitoring and demonstrate respect for other faiths in school dress code and possible provision of prayer space during Ramadan.</w:t>
            </w:r>
            <w:r w:rsidRPr="00D067A0">
              <w:rPr>
                <w:rFonts w:ascii="Century Gothic" w:hAnsi="Century Gothic"/>
                <w:sz w:val="16"/>
                <w:szCs w:val="16"/>
                <w:lang w:val="en-US"/>
              </w:rPr>
              <w:t> </w:t>
            </w:r>
          </w:p>
          <w:p w14:paraId="7B736D1D" w14:textId="783468B3" w:rsidR="00F355B9" w:rsidRPr="00D067A0" w:rsidRDefault="00F355B9" w:rsidP="00F355B9">
            <w:pPr>
              <w:spacing w:line="259" w:lineRule="auto"/>
              <w:rPr>
                <w:rFonts w:ascii="Century Gothic" w:hAnsi="Century Gothic"/>
                <w:sz w:val="16"/>
                <w:szCs w:val="16"/>
                <w:lang w:val="en-US"/>
              </w:rPr>
            </w:pPr>
            <w:r w:rsidRPr="00D067A0">
              <w:rPr>
                <w:rFonts w:ascii="Century Gothic" w:hAnsi="Century Gothic"/>
                <w:sz w:val="16"/>
                <w:szCs w:val="16"/>
                <w:lang w:val="en-US"/>
              </w:rPr>
              <w:t>Promote pupil voice by encouraging children to share and celebrate their own faiths, beliefs and cultural traditions through assemblies, class discussions and whole-school events.</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0C1569" w14:textId="77777777" w:rsidR="00F355B9" w:rsidRPr="00D067A0" w:rsidRDefault="00F355B9" w:rsidP="00F355B9">
            <w:pPr>
              <w:rPr>
                <w:rFonts w:ascii="Century Gothic" w:hAnsi="Century Gothic"/>
                <w:sz w:val="16"/>
                <w:szCs w:val="16"/>
              </w:rPr>
            </w:pPr>
            <w:r w:rsidRPr="00D067A0">
              <w:rPr>
                <w:rFonts w:ascii="Century Gothic" w:hAnsi="Century Gothic"/>
                <w:sz w:val="16"/>
                <w:szCs w:val="16"/>
              </w:rPr>
              <w:t>RE Lead for school </w:t>
            </w:r>
          </w:p>
          <w:p w14:paraId="2623B094" w14:textId="25B7817E" w:rsidR="00F355B9" w:rsidRPr="00D067A0" w:rsidRDefault="00F355B9" w:rsidP="00F355B9">
            <w:pPr>
              <w:rPr>
                <w:rFonts w:ascii="Century Gothic" w:hAnsi="Century Gothic"/>
                <w:sz w:val="16"/>
                <w:szCs w:val="16"/>
                <w:lang w:val="en-US"/>
              </w:rPr>
            </w:pPr>
          </w:p>
          <w:p w14:paraId="4239DF8E"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4142107F"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1E7F9DAC"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rPr>
              <w:t>SLT</w:t>
            </w:r>
            <w:r w:rsidRPr="00D067A0">
              <w:rPr>
                <w:rFonts w:ascii="Century Gothic" w:hAnsi="Century Gothic"/>
                <w:sz w:val="16"/>
                <w:szCs w:val="16"/>
                <w:lang w:val="en-US"/>
              </w:rPr>
              <w:t> </w:t>
            </w:r>
          </w:p>
          <w:p w14:paraId="20D0988B"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7D78C3CA"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1CFC1E89"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162DF410" w14:textId="0F2C34E1" w:rsidR="00F355B9" w:rsidRPr="00D067A0" w:rsidRDefault="00F355B9" w:rsidP="00F355B9">
            <w:pPr>
              <w:rPr>
                <w:rFonts w:ascii="Century Gothic" w:hAnsi="Century Gothic"/>
                <w:sz w:val="16"/>
                <w:szCs w:val="16"/>
              </w:rPr>
            </w:pPr>
            <w:r w:rsidRPr="00D067A0">
              <w:rPr>
                <w:rFonts w:ascii="Century Gothic" w:hAnsi="Century Gothic"/>
                <w:sz w:val="16"/>
                <w:szCs w:val="16"/>
              </w:rPr>
              <w:t>All staff</w:t>
            </w:r>
            <w:r w:rsidRPr="00D067A0">
              <w:rPr>
                <w:rFonts w:ascii="Century Gothic" w:hAnsi="Century Gothic"/>
                <w:sz w:val="16"/>
                <w:szCs w:val="16"/>
                <w:lang w:val="en-US"/>
              </w:rPr>
              <w:t> </w:t>
            </w:r>
          </w:p>
        </w:tc>
        <w:tc>
          <w:tcPr>
            <w:tcW w:w="1215" w:type="dxa"/>
            <w:tcBorders>
              <w:top w:val="single" w:sz="6" w:space="0" w:color="auto"/>
              <w:left w:val="single" w:sz="6" w:space="0" w:color="auto"/>
              <w:bottom w:val="single" w:sz="6" w:space="0" w:color="auto"/>
              <w:right w:val="single" w:sz="6" w:space="0" w:color="auto"/>
            </w:tcBorders>
          </w:tcPr>
          <w:p w14:paraId="62FFB231" w14:textId="77777777" w:rsidR="00F355B9" w:rsidRPr="00D067A0" w:rsidRDefault="00F355B9" w:rsidP="00F355B9">
            <w:pPr>
              <w:rPr>
                <w:rFonts w:ascii="Century Gothic" w:hAnsi="Century Gothic"/>
                <w:sz w:val="16"/>
                <w:szCs w:val="16"/>
              </w:rPr>
            </w:pPr>
            <w:r w:rsidRPr="00D067A0">
              <w:rPr>
                <w:rFonts w:ascii="Century Gothic" w:hAnsi="Century Gothic"/>
                <w:sz w:val="16"/>
                <w:szCs w:val="16"/>
              </w:rPr>
              <w:t>December 26 </w:t>
            </w:r>
          </w:p>
          <w:p w14:paraId="0663EA41"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421E7B08"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2662BD52"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3505BD58"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383DA88B"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rPr>
              <w:t>April 27</w:t>
            </w:r>
            <w:r w:rsidRPr="00D067A0">
              <w:rPr>
                <w:rFonts w:ascii="Century Gothic" w:hAnsi="Century Gothic"/>
                <w:sz w:val="16"/>
                <w:szCs w:val="16"/>
                <w:lang w:val="en-US"/>
              </w:rPr>
              <w:t> </w:t>
            </w:r>
          </w:p>
          <w:p w14:paraId="3077B297"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7B0B1961"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73D985DC" w14:textId="77777777" w:rsidR="00F355B9" w:rsidRPr="00D067A0" w:rsidRDefault="00F355B9" w:rsidP="00F355B9">
            <w:pPr>
              <w:rPr>
                <w:rFonts w:ascii="Century Gothic" w:hAnsi="Century Gothic"/>
                <w:sz w:val="16"/>
                <w:szCs w:val="16"/>
                <w:lang w:val="en-US"/>
              </w:rPr>
            </w:pPr>
            <w:r w:rsidRPr="00D067A0">
              <w:rPr>
                <w:rFonts w:ascii="Century Gothic" w:hAnsi="Century Gothic"/>
                <w:sz w:val="16"/>
                <w:szCs w:val="16"/>
                <w:lang w:val="en-US"/>
              </w:rPr>
              <w:t> </w:t>
            </w:r>
          </w:p>
          <w:p w14:paraId="7BF8D8DC" w14:textId="7AF15137" w:rsidR="00F355B9" w:rsidRPr="00D067A0" w:rsidRDefault="00F355B9" w:rsidP="00F355B9">
            <w:pPr>
              <w:rPr>
                <w:rFonts w:ascii="Century Gothic" w:hAnsi="Century Gothic"/>
                <w:sz w:val="16"/>
                <w:szCs w:val="16"/>
              </w:rPr>
            </w:pPr>
            <w:r w:rsidRPr="00D067A0">
              <w:rPr>
                <w:rFonts w:ascii="Century Gothic" w:hAnsi="Century Gothic"/>
                <w:sz w:val="16"/>
                <w:szCs w:val="16"/>
              </w:rPr>
              <w:t>June 27</w:t>
            </w:r>
            <w:r w:rsidRPr="00D067A0">
              <w:rPr>
                <w:rFonts w:ascii="Century Gothic" w:hAnsi="Century Gothic"/>
                <w:sz w:val="16"/>
                <w:szCs w:val="16"/>
                <w:lang w:val="en-US"/>
              </w:rPr>
              <w:t> </w:t>
            </w:r>
          </w:p>
        </w:tc>
        <w:tc>
          <w:tcPr>
            <w:tcW w:w="4275" w:type="dxa"/>
            <w:tcBorders>
              <w:top w:val="single" w:sz="6" w:space="0" w:color="auto"/>
              <w:left w:val="single" w:sz="6" w:space="0" w:color="auto"/>
              <w:bottom w:val="single" w:sz="6" w:space="0" w:color="auto"/>
              <w:right w:val="single" w:sz="6" w:space="0" w:color="auto"/>
            </w:tcBorders>
            <w:vAlign w:val="center"/>
          </w:tcPr>
          <w:p w14:paraId="04E54D01" w14:textId="77777777" w:rsidR="00444978" w:rsidRPr="00D067A0" w:rsidRDefault="00444978" w:rsidP="00444978">
            <w:pPr>
              <w:numPr>
                <w:ilvl w:val="0"/>
                <w:numId w:val="38"/>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Most Catholic teachers are confident in delivering other world religions in line with This is Our Faith </w:t>
            </w:r>
            <w:r w:rsidRPr="00D067A0">
              <w:rPr>
                <w:rFonts w:ascii="Century Gothic" w:hAnsi="Century Gothic"/>
                <w:sz w:val="16"/>
                <w:szCs w:val="16"/>
                <w:lang w:val="en-US"/>
              </w:rPr>
              <w:t> </w:t>
            </w:r>
          </w:p>
          <w:p w14:paraId="6BC7D190" w14:textId="77777777" w:rsidR="00444978" w:rsidRPr="00D067A0" w:rsidRDefault="00444978" w:rsidP="00444978">
            <w:pPr>
              <w:numPr>
                <w:ilvl w:val="0"/>
                <w:numId w:val="39"/>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100% of classes engage in at least one inter-faith learning experience annually</w:t>
            </w:r>
            <w:r w:rsidRPr="00D067A0">
              <w:rPr>
                <w:rFonts w:ascii="Century Gothic" w:hAnsi="Century Gothic"/>
                <w:sz w:val="16"/>
                <w:szCs w:val="16"/>
                <w:lang w:val="en-US"/>
              </w:rPr>
              <w:t> </w:t>
            </w:r>
          </w:p>
          <w:p w14:paraId="6BBF75F9" w14:textId="77777777" w:rsidR="00444978" w:rsidRPr="00D067A0" w:rsidRDefault="00444978" w:rsidP="00444978">
            <w:pPr>
              <w:numPr>
                <w:ilvl w:val="0"/>
                <w:numId w:val="40"/>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Most pupils can confidently articulate respect for other faiths (via surveys / discussions)</w:t>
            </w:r>
            <w:r w:rsidRPr="00D067A0">
              <w:rPr>
                <w:rFonts w:ascii="Century Gothic" w:hAnsi="Century Gothic"/>
                <w:sz w:val="16"/>
                <w:szCs w:val="16"/>
                <w:lang w:val="en-US"/>
              </w:rPr>
              <w:t> </w:t>
            </w:r>
          </w:p>
          <w:p w14:paraId="2B1DCA9E" w14:textId="77777777" w:rsidR="00444978" w:rsidRPr="00D067A0" w:rsidRDefault="00444978" w:rsidP="00444978">
            <w:pPr>
              <w:numPr>
                <w:ilvl w:val="0"/>
                <w:numId w:val="41"/>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Reduction or no incidents relating to prejudice-based behaviour</w:t>
            </w:r>
            <w:r w:rsidRPr="00D067A0">
              <w:rPr>
                <w:rFonts w:ascii="Century Gothic" w:hAnsi="Century Gothic"/>
                <w:sz w:val="16"/>
                <w:szCs w:val="16"/>
                <w:lang w:val="en-US"/>
              </w:rPr>
              <w:t> </w:t>
            </w:r>
          </w:p>
          <w:p w14:paraId="30F2DE4D" w14:textId="77777777" w:rsidR="00444978" w:rsidRPr="00D067A0" w:rsidRDefault="00444978" w:rsidP="00444978">
            <w:pPr>
              <w:numPr>
                <w:ilvl w:val="0"/>
                <w:numId w:val="42"/>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rPr>
              <w:t>All staff engage with anti-sectarian/anti-racist CLPL</w:t>
            </w:r>
            <w:r w:rsidRPr="00D067A0">
              <w:rPr>
                <w:rFonts w:ascii="Century Gothic" w:hAnsi="Century Gothic"/>
                <w:sz w:val="16"/>
                <w:szCs w:val="16"/>
                <w:lang w:val="en-US"/>
              </w:rPr>
              <w:t> </w:t>
            </w:r>
          </w:p>
          <w:p w14:paraId="7046EDB6" w14:textId="77777777" w:rsidR="00444978" w:rsidRPr="00D067A0" w:rsidRDefault="00444978" w:rsidP="00444978">
            <w:pPr>
              <w:numPr>
                <w:ilvl w:val="0"/>
                <w:numId w:val="42"/>
              </w:numPr>
              <w:suppressAutoHyphens/>
              <w:autoSpaceDN w:val="0"/>
              <w:spacing w:after="0" w:line="240" w:lineRule="auto"/>
              <w:textAlignment w:val="baseline"/>
              <w:rPr>
                <w:rFonts w:ascii="Century Gothic" w:hAnsi="Century Gothic"/>
                <w:sz w:val="16"/>
                <w:szCs w:val="16"/>
                <w:lang w:val="en-US"/>
              </w:rPr>
            </w:pPr>
            <w:r w:rsidRPr="00D067A0">
              <w:rPr>
                <w:rFonts w:ascii="Century Gothic" w:hAnsi="Century Gothic"/>
                <w:sz w:val="16"/>
                <w:szCs w:val="16"/>
                <w:lang w:val="en-US"/>
              </w:rPr>
              <w:t>Increased pupil participation in assemblies, class discussions and events (e.g. at least one planned opportunity per term for each class to share beliefs/cultural traditions)</w:t>
            </w:r>
          </w:p>
          <w:p w14:paraId="14A461F7" w14:textId="77777777" w:rsidR="00F355B9" w:rsidRPr="00D067A0" w:rsidRDefault="00F355B9" w:rsidP="00F355B9">
            <w:pPr>
              <w:suppressAutoHyphens/>
              <w:autoSpaceDN w:val="0"/>
              <w:spacing w:after="0" w:line="240" w:lineRule="auto"/>
              <w:textAlignment w:val="baseline"/>
              <w:rPr>
                <w:rFonts w:ascii="Century Gothic" w:hAnsi="Century Gothic"/>
                <w:sz w:val="16"/>
                <w:szCs w:val="16"/>
              </w:rPr>
            </w:pPr>
          </w:p>
        </w:tc>
        <w:tc>
          <w:tcPr>
            <w:tcW w:w="2566" w:type="dxa"/>
            <w:tcBorders>
              <w:top w:val="single" w:sz="6" w:space="0" w:color="auto"/>
              <w:left w:val="single" w:sz="6" w:space="0" w:color="auto"/>
              <w:bottom w:val="single" w:sz="6" w:space="0" w:color="auto"/>
              <w:right w:val="single" w:sz="6" w:space="0" w:color="auto"/>
            </w:tcBorders>
          </w:tcPr>
          <w:p w14:paraId="08BD80DD" w14:textId="77777777" w:rsidR="005F3099" w:rsidRPr="00D067A0" w:rsidRDefault="005F3099" w:rsidP="005F3099">
            <w:pPr>
              <w:rPr>
                <w:rFonts w:ascii="Century Gothic" w:hAnsi="Century Gothic"/>
                <w:sz w:val="16"/>
                <w:szCs w:val="16"/>
                <w:lang w:val="en-US"/>
              </w:rPr>
            </w:pPr>
            <w:r w:rsidRPr="00D067A0">
              <w:rPr>
                <w:rFonts w:ascii="Century Gothic" w:hAnsi="Century Gothic"/>
                <w:sz w:val="16"/>
                <w:szCs w:val="16"/>
              </w:rPr>
              <w:t>Professional learning</w:t>
            </w:r>
            <w:r w:rsidRPr="00D067A0">
              <w:rPr>
                <w:rFonts w:ascii="Century Gothic" w:hAnsi="Century Gothic"/>
                <w:sz w:val="16"/>
                <w:szCs w:val="16"/>
                <w:lang w:val="en-US"/>
              </w:rPr>
              <w:t> </w:t>
            </w:r>
          </w:p>
          <w:p w14:paraId="69054266" w14:textId="77777777" w:rsidR="005F3099" w:rsidRPr="00D067A0" w:rsidRDefault="005F3099" w:rsidP="005F3099">
            <w:pPr>
              <w:rPr>
                <w:rFonts w:ascii="Century Gothic" w:hAnsi="Century Gothic"/>
                <w:sz w:val="16"/>
                <w:szCs w:val="16"/>
                <w:lang w:val="en-US"/>
              </w:rPr>
            </w:pPr>
          </w:p>
          <w:p w14:paraId="09D13207" w14:textId="77777777" w:rsidR="005F3099" w:rsidRPr="00D067A0" w:rsidRDefault="005F3099" w:rsidP="005F3099">
            <w:pPr>
              <w:pStyle w:val="ListParagraph"/>
              <w:numPr>
                <w:ilvl w:val="0"/>
                <w:numId w:val="37"/>
              </w:numPr>
              <w:suppressAutoHyphens/>
              <w:autoSpaceDN w:val="0"/>
              <w:spacing w:after="0" w:line="240" w:lineRule="auto"/>
              <w:contextualSpacing w:val="0"/>
              <w:textAlignment w:val="baseline"/>
              <w:rPr>
                <w:rFonts w:ascii="Century Gothic" w:hAnsi="Century Gothic"/>
                <w:sz w:val="16"/>
                <w:szCs w:val="16"/>
              </w:rPr>
            </w:pPr>
            <w:r w:rsidRPr="00D067A0">
              <w:rPr>
                <w:rFonts w:ascii="Century Gothic" w:hAnsi="Century Gothic"/>
                <w:sz w:val="16"/>
                <w:szCs w:val="16"/>
              </w:rPr>
              <w:t>Display materials and digital tools to showcase pupil contributions (e.g. boards/ presentations)</w:t>
            </w:r>
          </w:p>
          <w:p w14:paraId="3978EA65" w14:textId="77777777" w:rsidR="005F3099" w:rsidRPr="00D067A0" w:rsidRDefault="005F3099" w:rsidP="005F3099">
            <w:pPr>
              <w:pStyle w:val="ListParagraph"/>
              <w:numPr>
                <w:ilvl w:val="0"/>
                <w:numId w:val="37"/>
              </w:numPr>
              <w:suppressAutoHyphens/>
              <w:autoSpaceDN w:val="0"/>
              <w:spacing w:after="0" w:line="240" w:lineRule="auto"/>
              <w:contextualSpacing w:val="0"/>
              <w:textAlignment w:val="baseline"/>
              <w:rPr>
                <w:rFonts w:ascii="Century Gothic" w:hAnsi="Century Gothic"/>
                <w:sz w:val="16"/>
                <w:szCs w:val="16"/>
              </w:rPr>
            </w:pPr>
            <w:r w:rsidRPr="00D067A0">
              <w:rPr>
                <w:rFonts w:ascii="Century Gothic" w:hAnsi="Century Gothic"/>
                <w:sz w:val="16"/>
                <w:szCs w:val="16"/>
              </w:rPr>
              <w:t>Guidance or CLPL for staff on facilitating inclusive and respectful dialogue</w:t>
            </w:r>
          </w:p>
          <w:p w14:paraId="014F05E5" w14:textId="77777777" w:rsidR="00F355B9" w:rsidRPr="00D067A0" w:rsidRDefault="00F355B9" w:rsidP="00F355B9">
            <w:pPr>
              <w:rPr>
                <w:rFonts w:ascii="Century Gothic" w:hAnsi="Century Gothic"/>
                <w:sz w:val="16"/>
                <w:szCs w:val="16"/>
              </w:rPr>
            </w:pPr>
          </w:p>
        </w:tc>
      </w:tr>
    </w:tbl>
    <w:p w14:paraId="040C2F7F" w14:textId="7A3BA8A9" w:rsidR="00AB0ACB" w:rsidRPr="00D067A0" w:rsidRDefault="00AB0ACB" w:rsidP="00AB0ACB">
      <w:pPr>
        <w:spacing w:after="200" w:line="276" w:lineRule="auto"/>
        <w:jc w:val="center"/>
        <w:rPr>
          <w:rFonts w:ascii="Century Gothic" w:hAnsi="Century Gothic"/>
          <w:b/>
          <w:bCs/>
          <w:i/>
          <w:iCs/>
          <w:sz w:val="28"/>
          <w:szCs w:val="28"/>
          <w:u w:val="single"/>
        </w:rPr>
      </w:pPr>
      <w:r w:rsidRPr="00D067A0">
        <w:rPr>
          <w:rFonts w:ascii="Century Gothic" w:hAnsi="Century Gothic"/>
          <w:b/>
          <w:bCs/>
          <w:i/>
          <w:iCs/>
          <w:sz w:val="28"/>
          <w:szCs w:val="28"/>
          <w:u w:val="single"/>
        </w:rPr>
        <w:lastRenderedPageBreak/>
        <w:t>2025-2026 St</w:t>
      </w:r>
      <w:r w:rsidR="000C2B3E" w:rsidRPr="00D067A0">
        <w:rPr>
          <w:rFonts w:ascii="Century Gothic" w:hAnsi="Century Gothic"/>
          <w:b/>
          <w:bCs/>
          <w:i/>
          <w:iCs/>
          <w:sz w:val="28"/>
          <w:szCs w:val="28"/>
          <w:u w:val="single"/>
        </w:rPr>
        <w:t xml:space="preserve"> Patrick’s</w:t>
      </w:r>
      <w:r w:rsidRPr="00D067A0">
        <w:rPr>
          <w:rFonts w:ascii="Century Gothic" w:hAnsi="Century Gothic"/>
          <w:b/>
          <w:bCs/>
          <w:i/>
          <w:iCs/>
          <w:sz w:val="28"/>
          <w:szCs w:val="28"/>
          <w:u w:val="single"/>
        </w:rPr>
        <w:t xml:space="preserve"> School Improvement Maintenance Agenda.</w:t>
      </w:r>
    </w:p>
    <w:p w14:paraId="6286D6B4" w14:textId="77777777" w:rsidR="00AB0ACB" w:rsidRPr="00D067A0" w:rsidRDefault="00AB0ACB" w:rsidP="00AB0ACB">
      <w:pPr>
        <w:ind w:left="2160" w:firstLine="720"/>
        <w:rPr>
          <w:rFonts w:ascii="Century Gothic" w:hAnsi="Century Gothic"/>
          <w:sz w:val="16"/>
          <w:szCs w:val="16"/>
        </w:rPr>
      </w:pPr>
    </w:p>
    <w:tbl>
      <w:tblPr>
        <w:tblStyle w:val="TableGrid"/>
        <w:tblW w:w="0" w:type="auto"/>
        <w:tblInd w:w="-5" w:type="dxa"/>
        <w:tblLook w:val="04A0" w:firstRow="1" w:lastRow="0" w:firstColumn="1" w:lastColumn="0" w:noHBand="0" w:noVBand="1"/>
      </w:tblPr>
      <w:tblGrid>
        <w:gridCol w:w="4831"/>
        <w:gridCol w:w="7047"/>
        <w:gridCol w:w="2075"/>
      </w:tblGrid>
      <w:tr w:rsidR="00AB0ACB" w:rsidRPr="00D067A0" w14:paraId="332ED669" w14:textId="77777777" w:rsidTr="00287132">
        <w:tc>
          <w:tcPr>
            <w:tcW w:w="4949" w:type="dxa"/>
          </w:tcPr>
          <w:p w14:paraId="69E7A0BD" w14:textId="77777777" w:rsidR="00AB0ACB" w:rsidRPr="00D067A0" w:rsidRDefault="00AB0ACB" w:rsidP="00287132">
            <w:pPr>
              <w:rPr>
                <w:rFonts w:ascii="Century Gothic" w:hAnsi="Century Gothic" w:cs="Times New Roman"/>
                <w:sz w:val="20"/>
                <w:szCs w:val="20"/>
              </w:rPr>
            </w:pPr>
            <w:r w:rsidRPr="00D067A0">
              <w:rPr>
                <w:rFonts w:ascii="Century Gothic" w:hAnsi="Century Gothic" w:cs="Times New Roman"/>
                <w:sz w:val="20"/>
                <w:szCs w:val="20"/>
              </w:rPr>
              <w:t>Maintenance Agenda</w:t>
            </w:r>
          </w:p>
          <w:p w14:paraId="760E5B55" w14:textId="77777777" w:rsidR="00AB0ACB" w:rsidRPr="00D067A0" w:rsidRDefault="00AB0ACB" w:rsidP="00287132">
            <w:pPr>
              <w:rPr>
                <w:rFonts w:ascii="Century Gothic" w:hAnsi="Century Gothic" w:cs="Times New Roman"/>
                <w:sz w:val="20"/>
                <w:szCs w:val="20"/>
              </w:rPr>
            </w:pPr>
          </w:p>
          <w:p w14:paraId="1FD2C291" w14:textId="77777777" w:rsidR="00AB0ACB" w:rsidRPr="00D067A0" w:rsidRDefault="00AB0ACB" w:rsidP="00287132">
            <w:pPr>
              <w:rPr>
                <w:rFonts w:ascii="Century Gothic" w:hAnsi="Century Gothic" w:cs="Times New Roman"/>
                <w:sz w:val="20"/>
                <w:szCs w:val="20"/>
              </w:rPr>
            </w:pPr>
          </w:p>
        </w:tc>
        <w:tc>
          <w:tcPr>
            <w:tcW w:w="7242" w:type="dxa"/>
          </w:tcPr>
          <w:p w14:paraId="737F03B9" w14:textId="77777777" w:rsidR="00AB0ACB" w:rsidRPr="00D067A0" w:rsidRDefault="00AB0ACB" w:rsidP="00287132">
            <w:pPr>
              <w:rPr>
                <w:rFonts w:ascii="Century Gothic" w:hAnsi="Century Gothic" w:cs="Times New Roman"/>
                <w:sz w:val="20"/>
                <w:szCs w:val="20"/>
              </w:rPr>
            </w:pPr>
            <w:r w:rsidRPr="00D067A0">
              <w:rPr>
                <w:rFonts w:ascii="Century Gothic" w:hAnsi="Century Gothic" w:cs="Times New Roman"/>
                <w:sz w:val="20"/>
                <w:szCs w:val="20"/>
              </w:rPr>
              <w:t>Actions</w:t>
            </w:r>
          </w:p>
        </w:tc>
        <w:tc>
          <w:tcPr>
            <w:tcW w:w="2119" w:type="dxa"/>
          </w:tcPr>
          <w:p w14:paraId="6ABEC23F" w14:textId="77777777" w:rsidR="00AB0ACB" w:rsidRPr="00D067A0" w:rsidRDefault="00AB0ACB" w:rsidP="00287132">
            <w:pPr>
              <w:rPr>
                <w:rFonts w:ascii="Century Gothic" w:hAnsi="Century Gothic" w:cs="Times New Roman"/>
                <w:sz w:val="20"/>
                <w:szCs w:val="20"/>
              </w:rPr>
            </w:pPr>
            <w:r w:rsidRPr="00D067A0">
              <w:rPr>
                <w:rFonts w:ascii="Century Gothic" w:hAnsi="Century Gothic" w:cs="Times New Roman"/>
                <w:sz w:val="20"/>
                <w:szCs w:val="20"/>
              </w:rPr>
              <w:t>Lead Person</w:t>
            </w:r>
          </w:p>
        </w:tc>
      </w:tr>
      <w:tr w:rsidR="00AB0ACB" w:rsidRPr="00D067A0" w14:paraId="0EFE82DD" w14:textId="77777777" w:rsidTr="00287132">
        <w:tc>
          <w:tcPr>
            <w:tcW w:w="4949" w:type="dxa"/>
          </w:tcPr>
          <w:p w14:paraId="26E446B9" w14:textId="77777777" w:rsidR="00AB0ACB" w:rsidRPr="00D067A0" w:rsidRDefault="00AB0ACB" w:rsidP="00287132">
            <w:pPr>
              <w:rPr>
                <w:rFonts w:ascii="Century Gothic" w:hAnsi="Century Gothic" w:cs="Times New Roman"/>
                <w:sz w:val="20"/>
                <w:szCs w:val="20"/>
              </w:rPr>
            </w:pPr>
            <w:r w:rsidRPr="00D067A0">
              <w:rPr>
                <w:rFonts w:ascii="Century Gothic" w:hAnsi="Century Gothic" w:cs="Times New Roman"/>
                <w:sz w:val="20"/>
                <w:szCs w:val="20"/>
              </w:rPr>
              <w:t>Numeracy and Maths</w:t>
            </w:r>
          </w:p>
        </w:tc>
        <w:tc>
          <w:tcPr>
            <w:tcW w:w="7242" w:type="dxa"/>
          </w:tcPr>
          <w:p w14:paraId="1E79F31D" w14:textId="77777777" w:rsidR="00AB0ACB" w:rsidRPr="00D067A0" w:rsidRDefault="00AB0ACB" w:rsidP="00287132">
            <w:pPr>
              <w:rPr>
                <w:rFonts w:ascii="Century Gothic" w:hAnsi="Century Gothic" w:cs="Times New Roman"/>
                <w:sz w:val="20"/>
                <w:szCs w:val="20"/>
              </w:rPr>
            </w:pPr>
            <w:r w:rsidRPr="00D067A0">
              <w:rPr>
                <w:rFonts w:ascii="Century Gothic" w:hAnsi="Century Gothic" w:cs="Times New Roman"/>
                <w:sz w:val="20"/>
                <w:szCs w:val="20"/>
              </w:rPr>
              <w:t>Refresher training to staff for CPA</w:t>
            </w:r>
          </w:p>
          <w:p w14:paraId="3B304BA2" w14:textId="62CB307C" w:rsidR="00AB0ACB" w:rsidRPr="00D067A0" w:rsidRDefault="00CD6024" w:rsidP="00287132">
            <w:pPr>
              <w:rPr>
                <w:rFonts w:ascii="Century Gothic" w:hAnsi="Century Gothic" w:cs="Times New Roman"/>
                <w:sz w:val="20"/>
                <w:szCs w:val="20"/>
              </w:rPr>
            </w:pPr>
            <w:r w:rsidRPr="00D067A0">
              <w:rPr>
                <w:rFonts w:ascii="Century Gothic" w:hAnsi="Century Gothic" w:cs="Times New Roman"/>
                <w:sz w:val="20"/>
                <w:szCs w:val="20"/>
              </w:rPr>
              <w:t>T</w:t>
            </w:r>
            <w:r w:rsidR="00AB0ACB" w:rsidRPr="00D067A0">
              <w:rPr>
                <w:rFonts w:ascii="Century Gothic" w:hAnsi="Century Gothic" w:cs="Times New Roman"/>
                <w:sz w:val="20"/>
                <w:szCs w:val="20"/>
              </w:rPr>
              <w:t>raining for SAs on how to support learners around mathematical concepts.</w:t>
            </w:r>
          </w:p>
        </w:tc>
        <w:tc>
          <w:tcPr>
            <w:tcW w:w="2119" w:type="dxa"/>
          </w:tcPr>
          <w:p w14:paraId="46D25B1F" w14:textId="77777777" w:rsidR="00AB0ACB" w:rsidRPr="00D067A0" w:rsidRDefault="00AB0ACB" w:rsidP="00287132">
            <w:pPr>
              <w:rPr>
                <w:rFonts w:ascii="Century Gothic" w:hAnsi="Century Gothic" w:cs="Times New Roman"/>
                <w:sz w:val="20"/>
                <w:szCs w:val="20"/>
              </w:rPr>
            </w:pPr>
          </w:p>
        </w:tc>
      </w:tr>
      <w:tr w:rsidR="00AB0ACB" w:rsidRPr="00D067A0" w14:paraId="732726D9" w14:textId="77777777" w:rsidTr="00287132">
        <w:tc>
          <w:tcPr>
            <w:tcW w:w="4949" w:type="dxa"/>
          </w:tcPr>
          <w:p w14:paraId="54EF2084" w14:textId="77777777" w:rsidR="00AB0ACB" w:rsidRPr="00D067A0" w:rsidRDefault="00AB0ACB" w:rsidP="00287132">
            <w:pPr>
              <w:rPr>
                <w:rFonts w:ascii="Century Gothic" w:hAnsi="Century Gothic"/>
                <w:sz w:val="20"/>
                <w:szCs w:val="20"/>
              </w:rPr>
            </w:pPr>
            <w:r w:rsidRPr="00D067A0">
              <w:rPr>
                <w:rFonts w:ascii="Century Gothic" w:hAnsi="Century Gothic"/>
                <w:sz w:val="20"/>
                <w:szCs w:val="20"/>
              </w:rPr>
              <w:t>Digital Technologies</w:t>
            </w:r>
          </w:p>
        </w:tc>
        <w:tc>
          <w:tcPr>
            <w:tcW w:w="7242" w:type="dxa"/>
          </w:tcPr>
          <w:p w14:paraId="74BF45AF" w14:textId="77777777" w:rsidR="00AB0ACB" w:rsidRPr="00D067A0" w:rsidRDefault="00AB0ACB" w:rsidP="00287132">
            <w:pPr>
              <w:rPr>
                <w:rFonts w:ascii="Century Gothic" w:hAnsi="Century Gothic"/>
                <w:sz w:val="20"/>
                <w:szCs w:val="20"/>
              </w:rPr>
            </w:pPr>
            <w:r w:rsidRPr="00D067A0">
              <w:rPr>
                <w:rFonts w:ascii="Century Gothic" w:hAnsi="Century Gothic"/>
                <w:sz w:val="20"/>
                <w:szCs w:val="20"/>
              </w:rPr>
              <w:t>Continued CLPL on the use of Assistive Technologies to support learners with additional support needs.</w:t>
            </w:r>
          </w:p>
          <w:p w14:paraId="68E153B1" w14:textId="77777777" w:rsidR="00AB0ACB" w:rsidRPr="00D067A0" w:rsidRDefault="00AB0ACB" w:rsidP="00287132">
            <w:pPr>
              <w:rPr>
                <w:rFonts w:ascii="Century Gothic" w:hAnsi="Century Gothic"/>
                <w:sz w:val="20"/>
                <w:szCs w:val="20"/>
              </w:rPr>
            </w:pPr>
            <w:r w:rsidRPr="00D067A0">
              <w:rPr>
                <w:rFonts w:ascii="Century Gothic" w:hAnsi="Century Gothic"/>
                <w:sz w:val="20"/>
                <w:szCs w:val="20"/>
              </w:rPr>
              <w:t>Upskill support staff through bespoke training linked to individual children they are working with.</w:t>
            </w:r>
          </w:p>
        </w:tc>
        <w:tc>
          <w:tcPr>
            <w:tcW w:w="2119" w:type="dxa"/>
          </w:tcPr>
          <w:p w14:paraId="275496BA" w14:textId="77777777" w:rsidR="00AB0ACB" w:rsidRPr="00D067A0" w:rsidRDefault="00AB0ACB" w:rsidP="00287132">
            <w:pPr>
              <w:rPr>
                <w:rFonts w:ascii="Century Gothic" w:hAnsi="Century Gothic"/>
                <w:sz w:val="20"/>
                <w:szCs w:val="20"/>
              </w:rPr>
            </w:pPr>
          </w:p>
        </w:tc>
      </w:tr>
      <w:tr w:rsidR="00AB0ACB" w:rsidRPr="00D067A0" w14:paraId="02F3969C" w14:textId="77777777" w:rsidTr="00287132">
        <w:tc>
          <w:tcPr>
            <w:tcW w:w="4949" w:type="dxa"/>
          </w:tcPr>
          <w:p w14:paraId="400A4566" w14:textId="77777777" w:rsidR="00AB0ACB" w:rsidRPr="00D067A0" w:rsidRDefault="00AB0ACB" w:rsidP="00287132">
            <w:pPr>
              <w:rPr>
                <w:rFonts w:ascii="Century Gothic" w:hAnsi="Century Gothic" w:cs="Times New Roman"/>
                <w:sz w:val="20"/>
                <w:szCs w:val="20"/>
              </w:rPr>
            </w:pPr>
            <w:r w:rsidRPr="00D067A0">
              <w:rPr>
                <w:rFonts w:ascii="Century Gothic" w:hAnsi="Century Gothic" w:cs="Times New Roman"/>
                <w:sz w:val="20"/>
                <w:szCs w:val="20"/>
              </w:rPr>
              <w:t xml:space="preserve">Health and wellbeing </w:t>
            </w:r>
          </w:p>
          <w:p w14:paraId="6515298D" w14:textId="77777777" w:rsidR="00AB0ACB" w:rsidRPr="00D067A0" w:rsidRDefault="00AB0ACB" w:rsidP="00287132">
            <w:pPr>
              <w:rPr>
                <w:rFonts w:ascii="Century Gothic" w:hAnsi="Century Gothic" w:cs="Times New Roman"/>
                <w:sz w:val="20"/>
                <w:szCs w:val="20"/>
              </w:rPr>
            </w:pPr>
          </w:p>
        </w:tc>
        <w:tc>
          <w:tcPr>
            <w:tcW w:w="7242" w:type="dxa"/>
          </w:tcPr>
          <w:p w14:paraId="77E7FBB5" w14:textId="77777777" w:rsidR="00AB0ACB" w:rsidRPr="00D067A0" w:rsidRDefault="00AB0ACB" w:rsidP="00287132">
            <w:pPr>
              <w:spacing w:line="259" w:lineRule="auto"/>
              <w:rPr>
                <w:rFonts w:ascii="Century Gothic" w:hAnsi="Century Gothic" w:cs="Times New Roman"/>
                <w:sz w:val="20"/>
                <w:szCs w:val="20"/>
              </w:rPr>
            </w:pPr>
            <w:r w:rsidRPr="00D067A0">
              <w:rPr>
                <w:rFonts w:ascii="Century Gothic" w:hAnsi="Century Gothic" w:cs="Times New Roman"/>
                <w:sz w:val="20"/>
                <w:szCs w:val="20"/>
              </w:rPr>
              <w:t xml:space="preserve">Refresh Zones of Regulation (whole school) and </w:t>
            </w:r>
            <w:proofErr w:type="gramStart"/>
            <w:r w:rsidRPr="00D067A0">
              <w:rPr>
                <w:rFonts w:ascii="Century Gothic" w:hAnsi="Century Gothic" w:cs="Times New Roman"/>
                <w:sz w:val="20"/>
                <w:szCs w:val="20"/>
              </w:rPr>
              <w:t>5 point</w:t>
            </w:r>
            <w:proofErr w:type="gramEnd"/>
            <w:r w:rsidRPr="00D067A0">
              <w:rPr>
                <w:rFonts w:ascii="Century Gothic" w:hAnsi="Century Gothic" w:cs="Times New Roman"/>
                <w:sz w:val="20"/>
                <w:szCs w:val="20"/>
              </w:rPr>
              <w:t xml:space="preserve"> scale (targeted pupils)</w:t>
            </w:r>
          </w:p>
          <w:p w14:paraId="19B047C4" w14:textId="356C6848" w:rsidR="00AB0ACB" w:rsidRPr="00D067A0" w:rsidRDefault="00AB0ACB" w:rsidP="00287132">
            <w:pPr>
              <w:rPr>
                <w:rFonts w:ascii="Century Gothic" w:hAnsi="Century Gothic" w:cs="Times New Roman"/>
                <w:sz w:val="20"/>
                <w:szCs w:val="20"/>
              </w:rPr>
            </w:pPr>
            <w:r w:rsidRPr="00D067A0">
              <w:rPr>
                <w:rFonts w:ascii="Century Gothic" w:hAnsi="Century Gothic" w:cs="Times New Roman"/>
                <w:sz w:val="20"/>
                <w:szCs w:val="20"/>
              </w:rPr>
              <w:t xml:space="preserve">Continue with wide range of interventions including </w:t>
            </w:r>
            <w:r w:rsidR="00CD6024" w:rsidRPr="00D067A0">
              <w:rPr>
                <w:rFonts w:ascii="Century Gothic" w:hAnsi="Century Gothic" w:cs="Times New Roman"/>
                <w:sz w:val="20"/>
                <w:szCs w:val="20"/>
              </w:rPr>
              <w:t>Hive</w:t>
            </w:r>
          </w:p>
        </w:tc>
        <w:tc>
          <w:tcPr>
            <w:tcW w:w="2119" w:type="dxa"/>
          </w:tcPr>
          <w:p w14:paraId="1ABDEB2B" w14:textId="77777777" w:rsidR="00AB0ACB" w:rsidRPr="00D067A0" w:rsidRDefault="00AB0ACB" w:rsidP="00287132">
            <w:pPr>
              <w:rPr>
                <w:rFonts w:ascii="Century Gothic" w:hAnsi="Century Gothic" w:cs="Times New Roman"/>
                <w:sz w:val="20"/>
                <w:szCs w:val="20"/>
              </w:rPr>
            </w:pPr>
          </w:p>
        </w:tc>
      </w:tr>
      <w:tr w:rsidR="00AB0ACB" w:rsidRPr="00D067A0" w14:paraId="2A2FD8BF" w14:textId="77777777" w:rsidTr="00287132">
        <w:tc>
          <w:tcPr>
            <w:tcW w:w="4949" w:type="dxa"/>
          </w:tcPr>
          <w:p w14:paraId="55E584CF" w14:textId="77777777" w:rsidR="00AB0ACB" w:rsidRPr="00D067A0" w:rsidRDefault="00AB0ACB" w:rsidP="00287132">
            <w:pPr>
              <w:rPr>
                <w:rFonts w:ascii="Century Gothic" w:hAnsi="Century Gothic"/>
                <w:sz w:val="20"/>
                <w:szCs w:val="20"/>
              </w:rPr>
            </w:pPr>
            <w:r w:rsidRPr="00D067A0">
              <w:rPr>
                <w:rFonts w:ascii="Century Gothic" w:hAnsi="Century Gothic"/>
                <w:sz w:val="20"/>
                <w:szCs w:val="20"/>
              </w:rPr>
              <w:t>Clubs and wellbeing groups.</w:t>
            </w:r>
          </w:p>
          <w:p w14:paraId="6124E47F" w14:textId="77777777" w:rsidR="00AB0ACB" w:rsidRPr="00D067A0" w:rsidRDefault="00AB0ACB" w:rsidP="00287132">
            <w:pPr>
              <w:rPr>
                <w:rFonts w:ascii="Century Gothic" w:hAnsi="Century Gothic"/>
                <w:sz w:val="20"/>
                <w:szCs w:val="20"/>
              </w:rPr>
            </w:pPr>
          </w:p>
          <w:p w14:paraId="5F5ED12C" w14:textId="77777777" w:rsidR="00AB0ACB" w:rsidRPr="00D067A0" w:rsidRDefault="00AB0ACB" w:rsidP="00287132">
            <w:pPr>
              <w:rPr>
                <w:rFonts w:ascii="Century Gothic" w:hAnsi="Century Gothic"/>
                <w:sz w:val="20"/>
                <w:szCs w:val="20"/>
              </w:rPr>
            </w:pPr>
          </w:p>
        </w:tc>
        <w:tc>
          <w:tcPr>
            <w:tcW w:w="7242" w:type="dxa"/>
          </w:tcPr>
          <w:p w14:paraId="28E9267A" w14:textId="7475ECAF" w:rsidR="00AB0ACB" w:rsidRPr="00D067A0" w:rsidRDefault="00AB0ACB" w:rsidP="00287132">
            <w:pPr>
              <w:rPr>
                <w:rFonts w:ascii="Century Gothic" w:hAnsi="Century Gothic"/>
                <w:sz w:val="20"/>
                <w:szCs w:val="20"/>
              </w:rPr>
            </w:pPr>
            <w:r w:rsidRPr="00D067A0">
              <w:rPr>
                <w:rFonts w:ascii="Century Gothic" w:hAnsi="Century Gothic"/>
                <w:sz w:val="20"/>
                <w:szCs w:val="20"/>
              </w:rPr>
              <w:t>Continued commitment to no cost to the school day.</w:t>
            </w:r>
          </w:p>
        </w:tc>
        <w:tc>
          <w:tcPr>
            <w:tcW w:w="2119" w:type="dxa"/>
          </w:tcPr>
          <w:p w14:paraId="1375D317" w14:textId="77777777" w:rsidR="00AB0ACB" w:rsidRPr="00D067A0" w:rsidRDefault="00AB0ACB" w:rsidP="00287132">
            <w:pPr>
              <w:rPr>
                <w:rFonts w:ascii="Century Gothic" w:hAnsi="Century Gothic"/>
                <w:sz w:val="20"/>
                <w:szCs w:val="20"/>
              </w:rPr>
            </w:pPr>
          </w:p>
        </w:tc>
      </w:tr>
      <w:tr w:rsidR="00AB0ACB" w:rsidRPr="00D067A0" w14:paraId="67C9FF43" w14:textId="77777777" w:rsidTr="00287132">
        <w:trPr>
          <w:trHeight w:val="282"/>
        </w:trPr>
        <w:tc>
          <w:tcPr>
            <w:tcW w:w="4949" w:type="dxa"/>
          </w:tcPr>
          <w:p w14:paraId="089AE47E" w14:textId="77777777" w:rsidR="00AB0ACB" w:rsidRPr="00D067A0" w:rsidRDefault="00AB0ACB" w:rsidP="00287132">
            <w:pPr>
              <w:rPr>
                <w:rFonts w:ascii="Century Gothic" w:hAnsi="Century Gothic" w:cs="Times New Roman"/>
                <w:sz w:val="20"/>
                <w:szCs w:val="20"/>
              </w:rPr>
            </w:pPr>
            <w:r w:rsidRPr="00D067A0">
              <w:rPr>
                <w:rFonts w:ascii="Century Gothic" w:hAnsi="Century Gothic" w:cs="Times New Roman"/>
                <w:sz w:val="20"/>
                <w:szCs w:val="20"/>
              </w:rPr>
              <w:t>Tracking and Monitoring</w:t>
            </w:r>
          </w:p>
        </w:tc>
        <w:tc>
          <w:tcPr>
            <w:tcW w:w="7242" w:type="dxa"/>
          </w:tcPr>
          <w:p w14:paraId="393C65BA" w14:textId="558E0E7F" w:rsidR="00AB0ACB" w:rsidRPr="00D067A0" w:rsidRDefault="00AB0ACB" w:rsidP="00287132">
            <w:pPr>
              <w:rPr>
                <w:rFonts w:ascii="Century Gothic" w:hAnsi="Century Gothic" w:cs="Times New Roman"/>
                <w:sz w:val="20"/>
                <w:szCs w:val="20"/>
              </w:rPr>
            </w:pPr>
            <w:r w:rsidRPr="00D067A0">
              <w:rPr>
                <w:rFonts w:ascii="Century Gothic" w:hAnsi="Century Gothic" w:cs="Times New Roman"/>
                <w:sz w:val="20"/>
                <w:szCs w:val="20"/>
              </w:rPr>
              <w:t>Continue to use assessment calendar and tracker effectively to secure improved outcomes for all learners</w:t>
            </w:r>
            <w:r w:rsidR="00CD6024" w:rsidRPr="00D067A0">
              <w:rPr>
                <w:rFonts w:ascii="Century Gothic" w:hAnsi="Century Gothic" w:cs="Times New Roman"/>
                <w:sz w:val="20"/>
                <w:szCs w:val="20"/>
              </w:rPr>
              <w:t>.</w:t>
            </w:r>
          </w:p>
        </w:tc>
        <w:tc>
          <w:tcPr>
            <w:tcW w:w="2119" w:type="dxa"/>
          </w:tcPr>
          <w:p w14:paraId="5D177400" w14:textId="77777777" w:rsidR="00AB0ACB" w:rsidRPr="00D067A0" w:rsidRDefault="00AB0ACB" w:rsidP="00287132">
            <w:pPr>
              <w:rPr>
                <w:rFonts w:ascii="Century Gothic" w:hAnsi="Century Gothic" w:cs="Times New Roman"/>
                <w:sz w:val="20"/>
                <w:szCs w:val="20"/>
              </w:rPr>
            </w:pPr>
          </w:p>
        </w:tc>
      </w:tr>
    </w:tbl>
    <w:p w14:paraId="35186716" w14:textId="77777777" w:rsidR="0004156C" w:rsidRPr="00D067A0" w:rsidRDefault="0004156C" w:rsidP="00B82CEB">
      <w:pPr>
        <w:tabs>
          <w:tab w:val="right" w:pos="13958"/>
        </w:tabs>
        <w:rPr>
          <w:rFonts w:ascii="Century Gothic" w:hAnsi="Century Gothic"/>
          <w:sz w:val="28"/>
          <w:szCs w:val="28"/>
        </w:rPr>
      </w:pPr>
    </w:p>
    <w:p w14:paraId="5AA3FE23" w14:textId="77777777" w:rsidR="00B82CEB" w:rsidRPr="00D067A0" w:rsidRDefault="00B82CEB" w:rsidP="00B82CEB">
      <w:pPr>
        <w:tabs>
          <w:tab w:val="right" w:pos="13958"/>
        </w:tabs>
        <w:rPr>
          <w:rFonts w:ascii="Century Gothic" w:hAnsi="Century Gothic"/>
          <w:sz w:val="28"/>
          <w:szCs w:val="28"/>
        </w:rPr>
      </w:pPr>
    </w:p>
    <w:p w14:paraId="624D8B09" w14:textId="77777777" w:rsidR="00B82CEB" w:rsidRPr="00D067A0" w:rsidRDefault="00B82CEB" w:rsidP="00B82CEB">
      <w:pPr>
        <w:tabs>
          <w:tab w:val="right" w:pos="13958"/>
        </w:tabs>
        <w:rPr>
          <w:rFonts w:ascii="Century Gothic" w:hAnsi="Century Gothic"/>
          <w:sz w:val="28"/>
          <w:szCs w:val="28"/>
        </w:rPr>
      </w:pPr>
    </w:p>
    <w:p w14:paraId="30F30F53" w14:textId="77777777" w:rsidR="00B82CEB" w:rsidRPr="00D067A0" w:rsidRDefault="00B82CEB" w:rsidP="00B82CEB">
      <w:pPr>
        <w:tabs>
          <w:tab w:val="right" w:pos="13958"/>
        </w:tabs>
        <w:rPr>
          <w:rFonts w:ascii="Century Gothic" w:hAnsi="Century Gothic"/>
          <w:sz w:val="28"/>
          <w:szCs w:val="28"/>
        </w:rPr>
      </w:pPr>
    </w:p>
    <w:p w14:paraId="4BBAA8ED" w14:textId="77777777" w:rsidR="00E653AB" w:rsidRPr="00D067A0" w:rsidRDefault="00E653AB" w:rsidP="00777A22">
      <w:pPr>
        <w:tabs>
          <w:tab w:val="right" w:pos="13958"/>
        </w:tabs>
        <w:rPr>
          <w:rFonts w:ascii="Century Gothic" w:hAnsi="Century Gothic"/>
          <w:sz w:val="28"/>
          <w:szCs w:val="28"/>
        </w:rPr>
      </w:pPr>
    </w:p>
    <w:p w14:paraId="2E67BE92" w14:textId="77777777" w:rsidR="00E653AB" w:rsidRPr="00D067A0" w:rsidRDefault="00E653AB" w:rsidP="00777A22">
      <w:pPr>
        <w:tabs>
          <w:tab w:val="right" w:pos="13958"/>
        </w:tabs>
        <w:rPr>
          <w:rFonts w:ascii="Century Gothic" w:hAnsi="Century Gothic"/>
          <w:sz w:val="28"/>
          <w:szCs w:val="28"/>
        </w:rPr>
      </w:pPr>
    </w:p>
    <w:p w14:paraId="3BBC33EC" w14:textId="1D21A29A" w:rsidR="00777A22" w:rsidRPr="00777A22" w:rsidRDefault="00AF79F7" w:rsidP="00777A22">
      <w:pPr>
        <w:tabs>
          <w:tab w:val="right" w:pos="13958"/>
        </w:tabs>
        <w:rPr>
          <w:rFonts w:ascii="Century Gothic" w:hAnsi="Century Gothic"/>
          <w:sz w:val="20"/>
          <w:szCs w:val="20"/>
        </w:rPr>
      </w:pPr>
      <w:r>
        <w:rPr>
          <w:rFonts w:ascii="Comic Sans MS" w:hAnsi="Comic Sans MS"/>
          <w:sz w:val="28"/>
          <w:szCs w:val="28"/>
        </w:rPr>
        <w:tab/>
      </w:r>
    </w:p>
    <w:sectPr w:rsidR="00777A22" w:rsidRPr="00777A22" w:rsidSect="00C30F52">
      <w:pgSz w:w="16838" w:h="11906" w:orient="landscape"/>
      <w:pgMar w:top="1440" w:right="1440" w:bottom="1440" w:left="1440" w:header="708" w:footer="708" w:gutter="0"/>
      <w:pgBorders w:offsetFrom="page">
        <w:top w:val="thinThickSmallGap" w:sz="36" w:space="24" w:color="00B050"/>
        <w:left w:val="thinThickSmallGap" w:sz="36" w:space="24" w:color="00B050"/>
        <w:bottom w:val="thickThinSmallGap" w:sz="36" w:space="24" w:color="00B050"/>
        <w:right w:val="thickThinSmallGap" w:sz="36"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B8977" w14:textId="77777777" w:rsidR="003033F6" w:rsidRDefault="003033F6" w:rsidP="008E0DE5">
      <w:pPr>
        <w:spacing w:after="0" w:line="240" w:lineRule="auto"/>
      </w:pPr>
      <w:r>
        <w:separator/>
      </w:r>
    </w:p>
  </w:endnote>
  <w:endnote w:type="continuationSeparator" w:id="0">
    <w:p w14:paraId="5532A836" w14:textId="77777777" w:rsidR="003033F6" w:rsidRDefault="003033F6" w:rsidP="008E0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286DA" w14:textId="77777777" w:rsidR="003033F6" w:rsidRDefault="003033F6" w:rsidP="008E0DE5">
      <w:pPr>
        <w:spacing w:after="0" w:line="240" w:lineRule="auto"/>
      </w:pPr>
      <w:r>
        <w:separator/>
      </w:r>
    </w:p>
  </w:footnote>
  <w:footnote w:type="continuationSeparator" w:id="0">
    <w:p w14:paraId="3AF94F5F" w14:textId="77777777" w:rsidR="003033F6" w:rsidRDefault="003033F6" w:rsidP="008E0D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BC7"/>
    <w:multiLevelType w:val="multilevel"/>
    <w:tmpl w:val="BC54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C6DE1"/>
    <w:multiLevelType w:val="multilevel"/>
    <w:tmpl w:val="29B8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A79FD"/>
    <w:multiLevelType w:val="multilevel"/>
    <w:tmpl w:val="48CC0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6B7582"/>
    <w:multiLevelType w:val="multilevel"/>
    <w:tmpl w:val="898EA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570D6"/>
    <w:multiLevelType w:val="hybridMultilevel"/>
    <w:tmpl w:val="5680D8C4"/>
    <w:lvl w:ilvl="0" w:tplc="17A44B26">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D0ED7"/>
    <w:multiLevelType w:val="hybridMultilevel"/>
    <w:tmpl w:val="09682950"/>
    <w:lvl w:ilvl="0" w:tplc="B4AE0618">
      <w:numFmt w:val="bullet"/>
      <w:lvlText w:val="-"/>
      <w:lvlJc w:val="left"/>
      <w:pPr>
        <w:ind w:left="720" w:hanging="360"/>
      </w:pPr>
      <w:rPr>
        <w:rFonts w:ascii="Century Gothic" w:eastAsiaTheme="minorHAnsi"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39C0"/>
    <w:multiLevelType w:val="multilevel"/>
    <w:tmpl w:val="7D24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695E38"/>
    <w:multiLevelType w:val="hybridMultilevel"/>
    <w:tmpl w:val="8CE4790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1A992082"/>
    <w:multiLevelType w:val="hybridMultilevel"/>
    <w:tmpl w:val="65BC7C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3E2C7E"/>
    <w:multiLevelType w:val="multilevel"/>
    <w:tmpl w:val="25885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C7AD8"/>
    <w:multiLevelType w:val="multilevel"/>
    <w:tmpl w:val="204C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971A48"/>
    <w:multiLevelType w:val="multilevel"/>
    <w:tmpl w:val="CBC4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BB5477"/>
    <w:multiLevelType w:val="hybridMultilevel"/>
    <w:tmpl w:val="1C22B1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D16E22"/>
    <w:multiLevelType w:val="multilevel"/>
    <w:tmpl w:val="A3C8D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8F36E3"/>
    <w:multiLevelType w:val="hybridMultilevel"/>
    <w:tmpl w:val="CD303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A21949"/>
    <w:multiLevelType w:val="multilevel"/>
    <w:tmpl w:val="5CB6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6A0A77"/>
    <w:multiLevelType w:val="multilevel"/>
    <w:tmpl w:val="5334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A42502"/>
    <w:multiLevelType w:val="multilevel"/>
    <w:tmpl w:val="DCAA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14679E"/>
    <w:multiLevelType w:val="hybridMultilevel"/>
    <w:tmpl w:val="CF101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30158F"/>
    <w:multiLevelType w:val="multilevel"/>
    <w:tmpl w:val="BC54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1833A7"/>
    <w:multiLevelType w:val="multilevel"/>
    <w:tmpl w:val="8EF8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FD0D8B"/>
    <w:multiLevelType w:val="multilevel"/>
    <w:tmpl w:val="6FDA8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856C7E"/>
    <w:multiLevelType w:val="hybridMultilevel"/>
    <w:tmpl w:val="C6B249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26042B"/>
    <w:multiLevelType w:val="hybridMultilevel"/>
    <w:tmpl w:val="6FCC464E"/>
    <w:lvl w:ilvl="0" w:tplc="3C82C8FE">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FE0411"/>
    <w:multiLevelType w:val="hybridMultilevel"/>
    <w:tmpl w:val="7388C8E2"/>
    <w:lvl w:ilvl="0" w:tplc="B4AE0618">
      <w:numFmt w:val="bullet"/>
      <w:lvlText w:val="-"/>
      <w:lvlJc w:val="left"/>
      <w:pPr>
        <w:ind w:left="720" w:hanging="360"/>
      </w:pPr>
      <w:rPr>
        <w:rFonts w:ascii="Century Gothic" w:eastAsiaTheme="minorHAnsi"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00D623"/>
    <w:multiLevelType w:val="hybridMultilevel"/>
    <w:tmpl w:val="9FC24640"/>
    <w:lvl w:ilvl="0" w:tplc="5B4842A2">
      <w:start w:val="1"/>
      <w:numFmt w:val="bullet"/>
      <w:lvlText w:val="-"/>
      <w:lvlJc w:val="left"/>
      <w:pPr>
        <w:ind w:left="720" w:hanging="360"/>
      </w:pPr>
      <w:rPr>
        <w:rFonts w:ascii="Aptos" w:hAnsi="Aptos" w:hint="default"/>
      </w:rPr>
    </w:lvl>
    <w:lvl w:ilvl="1" w:tplc="BF00139C">
      <w:start w:val="1"/>
      <w:numFmt w:val="bullet"/>
      <w:lvlText w:val="o"/>
      <w:lvlJc w:val="left"/>
      <w:pPr>
        <w:ind w:left="1440" w:hanging="360"/>
      </w:pPr>
      <w:rPr>
        <w:rFonts w:ascii="Courier New" w:hAnsi="Courier New" w:hint="default"/>
      </w:rPr>
    </w:lvl>
    <w:lvl w:ilvl="2" w:tplc="85B0153E">
      <w:start w:val="1"/>
      <w:numFmt w:val="bullet"/>
      <w:lvlText w:val=""/>
      <w:lvlJc w:val="left"/>
      <w:pPr>
        <w:ind w:left="2160" w:hanging="360"/>
      </w:pPr>
      <w:rPr>
        <w:rFonts w:ascii="Wingdings" w:hAnsi="Wingdings" w:hint="default"/>
      </w:rPr>
    </w:lvl>
    <w:lvl w:ilvl="3" w:tplc="35F8E3D8">
      <w:start w:val="1"/>
      <w:numFmt w:val="bullet"/>
      <w:lvlText w:val=""/>
      <w:lvlJc w:val="left"/>
      <w:pPr>
        <w:ind w:left="2880" w:hanging="360"/>
      </w:pPr>
      <w:rPr>
        <w:rFonts w:ascii="Symbol" w:hAnsi="Symbol" w:hint="default"/>
      </w:rPr>
    </w:lvl>
    <w:lvl w:ilvl="4" w:tplc="7E6423B0">
      <w:start w:val="1"/>
      <w:numFmt w:val="bullet"/>
      <w:lvlText w:val="o"/>
      <w:lvlJc w:val="left"/>
      <w:pPr>
        <w:ind w:left="3600" w:hanging="360"/>
      </w:pPr>
      <w:rPr>
        <w:rFonts w:ascii="Courier New" w:hAnsi="Courier New" w:hint="default"/>
      </w:rPr>
    </w:lvl>
    <w:lvl w:ilvl="5" w:tplc="64FC8644">
      <w:start w:val="1"/>
      <w:numFmt w:val="bullet"/>
      <w:lvlText w:val=""/>
      <w:lvlJc w:val="left"/>
      <w:pPr>
        <w:ind w:left="4320" w:hanging="360"/>
      </w:pPr>
      <w:rPr>
        <w:rFonts w:ascii="Wingdings" w:hAnsi="Wingdings" w:hint="default"/>
      </w:rPr>
    </w:lvl>
    <w:lvl w:ilvl="6" w:tplc="77A6B910">
      <w:start w:val="1"/>
      <w:numFmt w:val="bullet"/>
      <w:lvlText w:val=""/>
      <w:lvlJc w:val="left"/>
      <w:pPr>
        <w:ind w:left="5040" w:hanging="360"/>
      </w:pPr>
      <w:rPr>
        <w:rFonts w:ascii="Symbol" w:hAnsi="Symbol" w:hint="default"/>
      </w:rPr>
    </w:lvl>
    <w:lvl w:ilvl="7" w:tplc="1324B186">
      <w:start w:val="1"/>
      <w:numFmt w:val="bullet"/>
      <w:lvlText w:val="o"/>
      <w:lvlJc w:val="left"/>
      <w:pPr>
        <w:ind w:left="5760" w:hanging="360"/>
      </w:pPr>
      <w:rPr>
        <w:rFonts w:ascii="Courier New" w:hAnsi="Courier New" w:hint="default"/>
      </w:rPr>
    </w:lvl>
    <w:lvl w:ilvl="8" w:tplc="DDA0D9E2">
      <w:start w:val="1"/>
      <w:numFmt w:val="bullet"/>
      <w:lvlText w:val=""/>
      <w:lvlJc w:val="left"/>
      <w:pPr>
        <w:ind w:left="6480" w:hanging="360"/>
      </w:pPr>
      <w:rPr>
        <w:rFonts w:ascii="Wingdings" w:hAnsi="Wingdings" w:hint="default"/>
      </w:rPr>
    </w:lvl>
  </w:abstractNum>
  <w:abstractNum w:abstractNumId="26" w15:restartNumberingAfterBreak="0">
    <w:nsid w:val="4FF93F22"/>
    <w:multiLevelType w:val="multilevel"/>
    <w:tmpl w:val="86D66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A55A92"/>
    <w:multiLevelType w:val="multilevel"/>
    <w:tmpl w:val="A962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EA2D6E"/>
    <w:multiLevelType w:val="hybridMultilevel"/>
    <w:tmpl w:val="9B8CF8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931E80"/>
    <w:multiLevelType w:val="hybridMultilevel"/>
    <w:tmpl w:val="BB24CA10"/>
    <w:lvl w:ilvl="0" w:tplc="B4AE0618">
      <w:numFmt w:val="bullet"/>
      <w:lvlText w:val="-"/>
      <w:lvlJc w:val="left"/>
      <w:pPr>
        <w:ind w:left="1080" w:hanging="360"/>
      </w:pPr>
      <w:rPr>
        <w:rFonts w:ascii="Century Gothic" w:eastAsiaTheme="minorHAnsi" w:hAnsi="Century Gothic"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6BB0DA8"/>
    <w:multiLevelType w:val="multilevel"/>
    <w:tmpl w:val="BC54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78711B"/>
    <w:multiLevelType w:val="multilevel"/>
    <w:tmpl w:val="F06A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7D42949"/>
    <w:multiLevelType w:val="hybridMultilevel"/>
    <w:tmpl w:val="34D88C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976771"/>
    <w:multiLevelType w:val="hybridMultilevel"/>
    <w:tmpl w:val="17D6F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BD521D"/>
    <w:multiLevelType w:val="hybridMultilevel"/>
    <w:tmpl w:val="FFFFFFFF"/>
    <w:lvl w:ilvl="0" w:tplc="17067F14">
      <w:start w:val="1"/>
      <w:numFmt w:val="bullet"/>
      <w:lvlText w:val=""/>
      <w:lvlJc w:val="left"/>
      <w:pPr>
        <w:ind w:left="720" w:hanging="360"/>
      </w:pPr>
      <w:rPr>
        <w:rFonts w:ascii="Symbol" w:hAnsi="Symbol" w:hint="default"/>
      </w:rPr>
    </w:lvl>
    <w:lvl w:ilvl="1" w:tplc="95AEA8DA">
      <w:start w:val="1"/>
      <w:numFmt w:val="bullet"/>
      <w:lvlText w:val="o"/>
      <w:lvlJc w:val="left"/>
      <w:pPr>
        <w:ind w:left="1440" w:hanging="360"/>
      </w:pPr>
      <w:rPr>
        <w:rFonts w:ascii="Courier New" w:hAnsi="Courier New" w:hint="default"/>
      </w:rPr>
    </w:lvl>
    <w:lvl w:ilvl="2" w:tplc="2A1A7F1C">
      <w:start w:val="1"/>
      <w:numFmt w:val="bullet"/>
      <w:lvlText w:val=""/>
      <w:lvlJc w:val="left"/>
      <w:pPr>
        <w:ind w:left="2160" w:hanging="360"/>
      </w:pPr>
      <w:rPr>
        <w:rFonts w:ascii="Wingdings" w:hAnsi="Wingdings" w:hint="default"/>
      </w:rPr>
    </w:lvl>
    <w:lvl w:ilvl="3" w:tplc="C304FB8C">
      <w:start w:val="1"/>
      <w:numFmt w:val="bullet"/>
      <w:lvlText w:val=""/>
      <w:lvlJc w:val="left"/>
      <w:pPr>
        <w:ind w:left="2880" w:hanging="360"/>
      </w:pPr>
      <w:rPr>
        <w:rFonts w:ascii="Symbol" w:hAnsi="Symbol" w:hint="default"/>
      </w:rPr>
    </w:lvl>
    <w:lvl w:ilvl="4" w:tplc="D10EA308">
      <w:start w:val="1"/>
      <w:numFmt w:val="bullet"/>
      <w:lvlText w:val="o"/>
      <w:lvlJc w:val="left"/>
      <w:pPr>
        <w:ind w:left="3600" w:hanging="360"/>
      </w:pPr>
      <w:rPr>
        <w:rFonts w:ascii="Courier New" w:hAnsi="Courier New" w:hint="default"/>
      </w:rPr>
    </w:lvl>
    <w:lvl w:ilvl="5" w:tplc="031469A8">
      <w:start w:val="1"/>
      <w:numFmt w:val="bullet"/>
      <w:lvlText w:val=""/>
      <w:lvlJc w:val="left"/>
      <w:pPr>
        <w:ind w:left="4320" w:hanging="360"/>
      </w:pPr>
      <w:rPr>
        <w:rFonts w:ascii="Wingdings" w:hAnsi="Wingdings" w:hint="default"/>
      </w:rPr>
    </w:lvl>
    <w:lvl w:ilvl="6" w:tplc="E6AAAF62">
      <w:start w:val="1"/>
      <w:numFmt w:val="bullet"/>
      <w:lvlText w:val=""/>
      <w:lvlJc w:val="left"/>
      <w:pPr>
        <w:ind w:left="5040" w:hanging="360"/>
      </w:pPr>
      <w:rPr>
        <w:rFonts w:ascii="Symbol" w:hAnsi="Symbol" w:hint="default"/>
      </w:rPr>
    </w:lvl>
    <w:lvl w:ilvl="7" w:tplc="C07AA7C4">
      <w:start w:val="1"/>
      <w:numFmt w:val="bullet"/>
      <w:lvlText w:val="o"/>
      <w:lvlJc w:val="left"/>
      <w:pPr>
        <w:ind w:left="5760" w:hanging="360"/>
      </w:pPr>
      <w:rPr>
        <w:rFonts w:ascii="Courier New" w:hAnsi="Courier New" w:hint="default"/>
      </w:rPr>
    </w:lvl>
    <w:lvl w:ilvl="8" w:tplc="8EDE4296">
      <w:start w:val="1"/>
      <w:numFmt w:val="bullet"/>
      <w:lvlText w:val=""/>
      <w:lvlJc w:val="left"/>
      <w:pPr>
        <w:ind w:left="6480" w:hanging="360"/>
      </w:pPr>
      <w:rPr>
        <w:rFonts w:ascii="Wingdings" w:hAnsi="Wingdings" w:hint="default"/>
      </w:rPr>
    </w:lvl>
  </w:abstractNum>
  <w:abstractNum w:abstractNumId="35" w15:restartNumberingAfterBreak="0">
    <w:nsid w:val="675A33E6"/>
    <w:multiLevelType w:val="multilevel"/>
    <w:tmpl w:val="9D0E9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DF2910"/>
    <w:multiLevelType w:val="multilevel"/>
    <w:tmpl w:val="FFAE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E15CE9"/>
    <w:multiLevelType w:val="multilevel"/>
    <w:tmpl w:val="515C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A31537"/>
    <w:multiLevelType w:val="multilevel"/>
    <w:tmpl w:val="132A8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3C5784"/>
    <w:multiLevelType w:val="hybridMultilevel"/>
    <w:tmpl w:val="3F700F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1C34EE"/>
    <w:multiLevelType w:val="multilevel"/>
    <w:tmpl w:val="75F82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F774CA1"/>
    <w:multiLevelType w:val="multilevel"/>
    <w:tmpl w:val="0F3C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9161225">
    <w:abstractNumId w:val="33"/>
  </w:num>
  <w:num w:numId="2" w16cid:durableId="685253064">
    <w:abstractNumId w:val="18"/>
  </w:num>
  <w:num w:numId="3" w16cid:durableId="607547514">
    <w:abstractNumId w:val="32"/>
  </w:num>
  <w:num w:numId="4" w16cid:durableId="231551414">
    <w:abstractNumId w:val="22"/>
  </w:num>
  <w:num w:numId="5" w16cid:durableId="314452487">
    <w:abstractNumId w:val="8"/>
  </w:num>
  <w:num w:numId="6" w16cid:durableId="650139377">
    <w:abstractNumId w:val="12"/>
  </w:num>
  <w:num w:numId="7" w16cid:durableId="1816682204">
    <w:abstractNumId w:val="39"/>
  </w:num>
  <w:num w:numId="8" w16cid:durableId="774060404">
    <w:abstractNumId w:val="28"/>
  </w:num>
  <w:num w:numId="9" w16cid:durableId="1534422438">
    <w:abstractNumId w:val="15"/>
  </w:num>
  <w:num w:numId="10" w16cid:durableId="1242375129">
    <w:abstractNumId w:val="1"/>
  </w:num>
  <w:num w:numId="11" w16cid:durableId="330304290">
    <w:abstractNumId w:val="5"/>
  </w:num>
  <w:num w:numId="12" w16cid:durableId="1687295050">
    <w:abstractNumId w:val="23"/>
  </w:num>
  <w:num w:numId="13" w16cid:durableId="592322683">
    <w:abstractNumId w:val="24"/>
  </w:num>
  <w:num w:numId="14" w16cid:durableId="1796946413">
    <w:abstractNumId w:val="25"/>
  </w:num>
  <w:num w:numId="15" w16cid:durableId="2054422994">
    <w:abstractNumId w:val="4"/>
  </w:num>
  <w:num w:numId="16" w16cid:durableId="469396632">
    <w:abstractNumId w:val="29"/>
  </w:num>
  <w:num w:numId="17" w16cid:durableId="1433091432">
    <w:abstractNumId w:val="19"/>
  </w:num>
  <w:num w:numId="18" w16cid:durableId="1431928170">
    <w:abstractNumId w:val="0"/>
  </w:num>
  <w:num w:numId="19" w16cid:durableId="210390196">
    <w:abstractNumId w:val="30"/>
  </w:num>
  <w:num w:numId="20" w16cid:durableId="1431044173">
    <w:abstractNumId w:val="14"/>
  </w:num>
  <w:num w:numId="21" w16cid:durableId="788204090">
    <w:abstractNumId w:val="7"/>
  </w:num>
  <w:num w:numId="22" w16cid:durableId="1090472098">
    <w:abstractNumId w:val="11"/>
  </w:num>
  <w:num w:numId="23" w16cid:durableId="166794076">
    <w:abstractNumId w:val="37"/>
  </w:num>
  <w:num w:numId="24" w16cid:durableId="1246186820">
    <w:abstractNumId w:val="10"/>
  </w:num>
  <w:num w:numId="25" w16cid:durableId="25914573">
    <w:abstractNumId w:val="38"/>
  </w:num>
  <w:num w:numId="26" w16cid:durableId="733282400">
    <w:abstractNumId w:val="31"/>
  </w:num>
  <w:num w:numId="27" w16cid:durableId="682903966">
    <w:abstractNumId w:val="36"/>
  </w:num>
  <w:num w:numId="28" w16cid:durableId="1553612276">
    <w:abstractNumId w:val="16"/>
  </w:num>
  <w:num w:numId="29" w16cid:durableId="42486695">
    <w:abstractNumId w:val="17"/>
  </w:num>
  <w:num w:numId="30" w16cid:durableId="1988390210">
    <w:abstractNumId w:val="41"/>
  </w:num>
  <w:num w:numId="31" w16cid:durableId="202981441">
    <w:abstractNumId w:val="35"/>
  </w:num>
  <w:num w:numId="32" w16cid:durableId="428812685">
    <w:abstractNumId w:val="21"/>
  </w:num>
  <w:num w:numId="33" w16cid:durableId="949897545">
    <w:abstractNumId w:val="20"/>
  </w:num>
  <w:num w:numId="34" w16cid:durableId="1737434523">
    <w:abstractNumId w:val="13"/>
  </w:num>
  <w:num w:numId="35" w16cid:durableId="198400961">
    <w:abstractNumId w:val="2"/>
  </w:num>
  <w:num w:numId="36" w16cid:durableId="1057437357">
    <w:abstractNumId w:val="3"/>
  </w:num>
  <w:num w:numId="37" w16cid:durableId="73170495">
    <w:abstractNumId w:val="34"/>
  </w:num>
  <w:num w:numId="38" w16cid:durableId="1867138479">
    <w:abstractNumId w:val="40"/>
  </w:num>
  <w:num w:numId="39" w16cid:durableId="156698501">
    <w:abstractNumId w:val="26"/>
  </w:num>
  <w:num w:numId="40" w16cid:durableId="1870340585">
    <w:abstractNumId w:val="6"/>
  </w:num>
  <w:num w:numId="41" w16cid:durableId="1115515509">
    <w:abstractNumId w:val="27"/>
  </w:num>
  <w:num w:numId="42" w16cid:durableId="9470097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E9"/>
    <w:rsid w:val="00006954"/>
    <w:rsid w:val="00015A65"/>
    <w:rsid w:val="00024D5C"/>
    <w:rsid w:val="00033B85"/>
    <w:rsid w:val="0004056F"/>
    <w:rsid w:val="0004156C"/>
    <w:rsid w:val="0007141F"/>
    <w:rsid w:val="00072EAB"/>
    <w:rsid w:val="000A152B"/>
    <w:rsid w:val="000B1E32"/>
    <w:rsid w:val="000B2BBB"/>
    <w:rsid w:val="000C22D4"/>
    <w:rsid w:val="000C2B3E"/>
    <w:rsid w:val="000F75F3"/>
    <w:rsid w:val="000F7B0E"/>
    <w:rsid w:val="000F7DED"/>
    <w:rsid w:val="00125C52"/>
    <w:rsid w:val="00126840"/>
    <w:rsid w:val="001269DA"/>
    <w:rsid w:val="00135091"/>
    <w:rsid w:val="00163D2C"/>
    <w:rsid w:val="00165081"/>
    <w:rsid w:val="001C5FE9"/>
    <w:rsid w:val="002030E2"/>
    <w:rsid w:val="00213162"/>
    <w:rsid w:val="00220B2C"/>
    <w:rsid w:val="002260B1"/>
    <w:rsid w:val="00232632"/>
    <w:rsid w:val="00233877"/>
    <w:rsid w:val="00247939"/>
    <w:rsid w:val="00253376"/>
    <w:rsid w:val="00295A8A"/>
    <w:rsid w:val="002B448A"/>
    <w:rsid w:val="002D0AAE"/>
    <w:rsid w:val="003033F6"/>
    <w:rsid w:val="00313996"/>
    <w:rsid w:val="0032447C"/>
    <w:rsid w:val="00327987"/>
    <w:rsid w:val="0033238A"/>
    <w:rsid w:val="003441FD"/>
    <w:rsid w:val="003675DB"/>
    <w:rsid w:val="00374737"/>
    <w:rsid w:val="00380178"/>
    <w:rsid w:val="00381906"/>
    <w:rsid w:val="00392C59"/>
    <w:rsid w:val="0039445F"/>
    <w:rsid w:val="003B73AF"/>
    <w:rsid w:val="003E2FCD"/>
    <w:rsid w:val="004225C8"/>
    <w:rsid w:val="00444978"/>
    <w:rsid w:val="00457A90"/>
    <w:rsid w:val="004677E5"/>
    <w:rsid w:val="00476E74"/>
    <w:rsid w:val="0047772F"/>
    <w:rsid w:val="004903AF"/>
    <w:rsid w:val="0049337F"/>
    <w:rsid w:val="00495076"/>
    <w:rsid w:val="004B172D"/>
    <w:rsid w:val="004C676D"/>
    <w:rsid w:val="004D3705"/>
    <w:rsid w:val="004E5AFE"/>
    <w:rsid w:val="005054A8"/>
    <w:rsid w:val="00520D71"/>
    <w:rsid w:val="00527EEF"/>
    <w:rsid w:val="00564FF7"/>
    <w:rsid w:val="005706DA"/>
    <w:rsid w:val="005820C7"/>
    <w:rsid w:val="005916FD"/>
    <w:rsid w:val="005967AD"/>
    <w:rsid w:val="005A69D1"/>
    <w:rsid w:val="005D53B5"/>
    <w:rsid w:val="005D5729"/>
    <w:rsid w:val="005F3099"/>
    <w:rsid w:val="0060453F"/>
    <w:rsid w:val="00620FC0"/>
    <w:rsid w:val="006265E9"/>
    <w:rsid w:val="00664708"/>
    <w:rsid w:val="00665CDD"/>
    <w:rsid w:val="00672547"/>
    <w:rsid w:val="006D6165"/>
    <w:rsid w:val="007033F3"/>
    <w:rsid w:val="00712AF4"/>
    <w:rsid w:val="00725301"/>
    <w:rsid w:val="00777A22"/>
    <w:rsid w:val="00780819"/>
    <w:rsid w:val="00796707"/>
    <w:rsid w:val="007F626A"/>
    <w:rsid w:val="00852F51"/>
    <w:rsid w:val="00896157"/>
    <w:rsid w:val="008B4D09"/>
    <w:rsid w:val="008E0DE5"/>
    <w:rsid w:val="00905C6B"/>
    <w:rsid w:val="009257BC"/>
    <w:rsid w:val="009329BD"/>
    <w:rsid w:val="00935BE1"/>
    <w:rsid w:val="0094547E"/>
    <w:rsid w:val="00971EA8"/>
    <w:rsid w:val="0099115B"/>
    <w:rsid w:val="00993F0C"/>
    <w:rsid w:val="0099670D"/>
    <w:rsid w:val="009B62F1"/>
    <w:rsid w:val="009C32CF"/>
    <w:rsid w:val="009C6D60"/>
    <w:rsid w:val="009D1C27"/>
    <w:rsid w:val="00A00BDD"/>
    <w:rsid w:val="00A06F65"/>
    <w:rsid w:val="00A13A94"/>
    <w:rsid w:val="00A17D96"/>
    <w:rsid w:val="00A213ED"/>
    <w:rsid w:val="00A23E2E"/>
    <w:rsid w:val="00A44C29"/>
    <w:rsid w:val="00A575B8"/>
    <w:rsid w:val="00AB0ACB"/>
    <w:rsid w:val="00AB297A"/>
    <w:rsid w:val="00AB59BB"/>
    <w:rsid w:val="00AD3D74"/>
    <w:rsid w:val="00AD4840"/>
    <w:rsid w:val="00AE07D6"/>
    <w:rsid w:val="00AF3ED9"/>
    <w:rsid w:val="00AF79F7"/>
    <w:rsid w:val="00B32A59"/>
    <w:rsid w:val="00B37F6A"/>
    <w:rsid w:val="00B822BC"/>
    <w:rsid w:val="00B82CEB"/>
    <w:rsid w:val="00B87E5C"/>
    <w:rsid w:val="00BA590F"/>
    <w:rsid w:val="00BB0271"/>
    <w:rsid w:val="00BF7ED6"/>
    <w:rsid w:val="00C30F52"/>
    <w:rsid w:val="00C336FE"/>
    <w:rsid w:val="00C6426F"/>
    <w:rsid w:val="00C64317"/>
    <w:rsid w:val="00C65A02"/>
    <w:rsid w:val="00C836C5"/>
    <w:rsid w:val="00C87B83"/>
    <w:rsid w:val="00CA475B"/>
    <w:rsid w:val="00CB49F0"/>
    <w:rsid w:val="00CC2ACF"/>
    <w:rsid w:val="00CD6024"/>
    <w:rsid w:val="00CE7063"/>
    <w:rsid w:val="00D067A0"/>
    <w:rsid w:val="00D3684B"/>
    <w:rsid w:val="00D371E4"/>
    <w:rsid w:val="00D55F20"/>
    <w:rsid w:val="00D64672"/>
    <w:rsid w:val="00D65818"/>
    <w:rsid w:val="00D659BD"/>
    <w:rsid w:val="00D72825"/>
    <w:rsid w:val="00D95D47"/>
    <w:rsid w:val="00DB6100"/>
    <w:rsid w:val="00DF18CE"/>
    <w:rsid w:val="00E07916"/>
    <w:rsid w:val="00E52987"/>
    <w:rsid w:val="00E653AB"/>
    <w:rsid w:val="00E71F29"/>
    <w:rsid w:val="00E81E75"/>
    <w:rsid w:val="00ED0771"/>
    <w:rsid w:val="00F1140B"/>
    <w:rsid w:val="00F12590"/>
    <w:rsid w:val="00F16659"/>
    <w:rsid w:val="00F355B9"/>
    <w:rsid w:val="00F44AD5"/>
    <w:rsid w:val="00F47119"/>
    <w:rsid w:val="00F6618C"/>
    <w:rsid w:val="00F85FAF"/>
    <w:rsid w:val="00FA63F6"/>
    <w:rsid w:val="00FB5FCB"/>
    <w:rsid w:val="00FC2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A2432"/>
  <w15:chartTrackingRefBased/>
  <w15:docId w15:val="{2589F225-DB06-476F-83C6-EA072D1D9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5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65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65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65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65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65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5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5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5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5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65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65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5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5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5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5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5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5E9"/>
    <w:rPr>
      <w:rFonts w:eastAsiaTheme="majorEastAsia" w:cstheme="majorBidi"/>
      <w:color w:val="272727" w:themeColor="text1" w:themeTint="D8"/>
    </w:rPr>
  </w:style>
  <w:style w:type="paragraph" w:styleId="Title">
    <w:name w:val="Title"/>
    <w:basedOn w:val="Normal"/>
    <w:next w:val="Normal"/>
    <w:link w:val="TitleChar"/>
    <w:uiPriority w:val="10"/>
    <w:qFormat/>
    <w:rsid w:val="006265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5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5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5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5E9"/>
    <w:pPr>
      <w:spacing w:before="160"/>
      <w:jc w:val="center"/>
    </w:pPr>
    <w:rPr>
      <w:i/>
      <w:iCs/>
      <w:color w:val="404040" w:themeColor="text1" w:themeTint="BF"/>
    </w:rPr>
  </w:style>
  <w:style w:type="character" w:customStyle="1" w:styleId="QuoteChar">
    <w:name w:val="Quote Char"/>
    <w:basedOn w:val="DefaultParagraphFont"/>
    <w:link w:val="Quote"/>
    <w:uiPriority w:val="29"/>
    <w:rsid w:val="006265E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6265E9"/>
    <w:pPr>
      <w:ind w:left="720"/>
      <w:contextualSpacing/>
    </w:pPr>
  </w:style>
  <w:style w:type="character" w:styleId="IntenseEmphasis">
    <w:name w:val="Intense Emphasis"/>
    <w:basedOn w:val="DefaultParagraphFont"/>
    <w:uiPriority w:val="21"/>
    <w:qFormat/>
    <w:rsid w:val="006265E9"/>
    <w:rPr>
      <w:i/>
      <w:iCs/>
      <w:color w:val="0F4761" w:themeColor="accent1" w:themeShade="BF"/>
    </w:rPr>
  </w:style>
  <w:style w:type="paragraph" w:styleId="IntenseQuote">
    <w:name w:val="Intense Quote"/>
    <w:basedOn w:val="Normal"/>
    <w:next w:val="Normal"/>
    <w:link w:val="IntenseQuoteChar"/>
    <w:uiPriority w:val="30"/>
    <w:qFormat/>
    <w:rsid w:val="006265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65E9"/>
    <w:rPr>
      <w:i/>
      <w:iCs/>
      <w:color w:val="0F4761" w:themeColor="accent1" w:themeShade="BF"/>
    </w:rPr>
  </w:style>
  <w:style w:type="character" w:styleId="IntenseReference">
    <w:name w:val="Intense Reference"/>
    <w:basedOn w:val="DefaultParagraphFont"/>
    <w:uiPriority w:val="32"/>
    <w:qFormat/>
    <w:rsid w:val="006265E9"/>
    <w:rPr>
      <w:b/>
      <w:bCs/>
      <w:smallCaps/>
      <w:color w:val="0F4761" w:themeColor="accent1" w:themeShade="BF"/>
      <w:spacing w:val="5"/>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C30F52"/>
  </w:style>
  <w:style w:type="paragraph" w:styleId="Header">
    <w:name w:val="header"/>
    <w:basedOn w:val="Normal"/>
    <w:link w:val="HeaderChar"/>
    <w:uiPriority w:val="99"/>
    <w:unhideWhenUsed/>
    <w:rsid w:val="008E0D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0DE5"/>
  </w:style>
  <w:style w:type="paragraph" w:styleId="Footer">
    <w:name w:val="footer"/>
    <w:basedOn w:val="Normal"/>
    <w:link w:val="FooterChar"/>
    <w:uiPriority w:val="99"/>
    <w:unhideWhenUsed/>
    <w:rsid w:val="008E0D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DE5"/>
  </w:style>
  <w:style w:type="paragraph" w:styleId="NormalWeb">
    <w:name w:val="Normal (Web)"/>
    <w:basedOn w:val="Normal"/>
    <w:uiPriority w:val="99"/>
    <w:unhideWhenUsed/>
    <w:rsid w:val="008E0DE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59"/>
    <w:rsid w:val="008E0DE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0DE5"/>
    <w:rPr>
      <w:color w:val="467886" w:themeColor="hyperlink"/>
      <w:u w:val="single"/>
    </w:rPr>
  </w:style>
  <w:style w:type="character" w:styleId="Strong">
    <w:name w:val="Strong"/>
    <w:basedOn w:val="DefaultParagraphFont"/>
    <w:qFormat/>
    <w:rsid w:val="001C5FE9"/>
    <w:rPr>
      <w:b/>
      <w:bCs/>
    </w:rPr>
  </w:style>
  <w:style w:type="paragraph" w:customStyle="1" w:styleId="xxmsolistparagraph">
    <w:name w:val="x_xmsolistparagraph"/>
    <w:basedOn w:val="Normal"/>
    <w:rsid w:val="009B62F1"/>
    <w:pPr>
      <w:spacing w:after="0" w:line="240" w:lineRule="auto"/>
      <w:ind w:left="720"/>
    </w:pPr>
    <w:rPr>
      <w:rFonts w:ascii="Aptos" w:hAnsi="Aptos" w:cs="Aptos"/>
      <w:kern w:val="0"/>
      <w:sz w:val="22"/>
      <w:szCs w:val="22"/>
      <w:lang w:eastAsia="en-GB"/>
      <w14:ligatures w14:val="none"/>
    </w:rPr>
  </w:style>
  <w:style w:type="character" w:styleId="CommentReference">
    <w:name w:val="annotation reference"/>
    <w:basedOn w:val="DefaultParagraphFont"/>
    <w:rsid w:val="00CC2ACF"/>
    <w:rPr>
      <w:sz w:val="16"/>
      <w:szCs w:val="16"/>
    </w:rPr>
  </w:style>
  <w:style w:type="paragraph" w:styleId="CommentText">
    <w:name w:val="annotation text"/>
    <w:basedOn w:val="Normal"/>
    <w:link w:val="CommentTextChar"/>
    <w:rsid w:val="00CC2ACF"/>
    <w:pPr>
      <w:suppressAutoHyphens/>
      <w:autoSpaceDN w:val="0"/>
      <w:spacing w:after="0" w:line="240" w:lineRule="auto"/>
      <w:textAlignment w:val="baseline"/>
    </w:pPr>
    <w:rPr>
      <w:rFonts w:ascii="Arial" w:eastAsia="Calibri" w:hAnsi="Arial" w:cs="Times New Roman"/>
      <w:kern w:val="0"/>
      <w:sz w:val="20"/>
      <w:szCs w:val="20"/>
      <w:lang w:bidi="en-US"/>
      <w14:ligatures w14:val="none"/>
    </w:rPr>
  </w:style>
  <w:style w:type="character" w:customStyle="1" w:styleId="CommentTextChar">
    <w:name w:val="Comment Text Char"/>
    <w:basedOn w:val="DefaultParagraphFont"/>
    <w:link w:val="CommentText"/>
    <w:rsid w:val="00CC2ACF"/>
    <w:rPr>
      <w:rFonts w:ascii="Arial" w:eastAsia="Calibri" w:hAnsi="Arial" w:cs="Times New Roman"/>
      <w:kern w:val="0"/>
      <w:sz w:val="20"/>
      <w:szCs w:val="2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30122">
      <w:bodyDiv w:val="1"/>
      <w:marLeft w:val="0"/>
      <w:marRight w:val="0"/>
      <w:marTop w:val="0"/>
      <w:marBottom w:val="0"/>
      <w:divBdr>
        <w:top w:val="none" w:sz="0" w:space="0" w:color="auto"/>
        <w:left w:val="none" w:sz="0" w:space="0" w:color="auto"/>
        <w:bottom w:val="none" w:sz="0" w:space="0" w:color="auto"/>
        <w:right w:val="none" w:sz="0" w:space="0" w:color="auto"/>
      </w:divBdr>
      <w:divsChild>
        <w:div w:id="1638998442">
          <w:marLeft w:val="0"/>
          <w:marRight w:val="0"/>
          <w:marTop w:val="0"/>
          <w:marBottom w:val="0"/>
          <w:divBdr>
            <w:top w:val="none" w:sz="0" w:space="0" w:color="auto"/>
            <w:left w:val="none" w:sz="0" w:space="0" w:color="auto"/>
            <w:bottom w:val="none" w:sz="0" w:space="0" w:color="auto"/>
            <w:right w:val="none" w:sz="0" w:space="0" w:color="auto"/>
          </w:divBdr>
        </w:div>
      </w:divsChild>
    </w:div>
    <w:div w:id="417599011">
      <w:bodyDiv w:val="1"/>
      <w:marLeft w:val="0"/>
      <w:marRight w:val="0"/>
      <w:marTop w:val="0"/>
      <w:marBottom w:val="0"/>
      <w:divBdr>
        <w:top w:val="none" w:sz="0" w:space="0" w:color="auto"/>
        <w:left w:val="none" w:sz="0" w:space="0" w:color="auto"/>
        <w:bottom w:val="none" w:sz="0" w:space="0" w:color="auto"/>
        <w:right w:val="none" w:sz="0" w:space="0" w:color="auto"/>
      </w:divBdr>
      <w:divsChild>
        <w:div w:id="726103959">
          <w:marLeft w:val="0"/>
          <w:marRight w:val="0"/>
          <w:marTop w:val="0"/>
          <w:marBottom w:val="0"/>
          <w:divBdr>
            <w:top w:val="none" w:sz="0" w:space="0" w:color="auto"/>
            <w:left w:val="none" w:sz="0" w:space="0" w:color="auto"/>
            <w:bottom w:val="none" w:sz="0" w:space="0" w:color="auto"/>
            <w:right w:val="none" w:sz="0" w:space="0" w:color="auto"/>
          </w:divBdr>
        </w:div>
      </w:divsChild>
    </w:div>
    <w:div w:id="729692894">
      <w:bodyDiv w:val="1"/>
      <w:marLeft w:val="0"/>
      <w:marRight w:val="0"/>
      <w:marTop w:val="0"/>
      <w:marBottom w:val="0"/>
      <w:divBdr>
        <w:top w:val="none" w:sz="0" w:space="0" w:color="auto"/>
        <w:left w:val="none" w:sz="0" w:space="0" w:color="auto"/>
        <w:bottom w:val="none" w:sz="0" w:space="0" w:color="auto"/>
        <w:right w:val="none" w:sz="0" w:space="0" w:color="auto"/>
      </w:divBdr>
      <w:divsChild>
        <w:div w:id="612245414">
          <w:marLeft w:val="0"/>
          <w:marRight w:val="0"/>
          <w:marTop w:val="0"/>
          <w:marBottom w:val="0"/>
          <w:divBdr>
            <w:top w:val="none" w:sz="0" w:space="0" w:color="auto"/>
            <w:left w:val="none" w:sz="0" w:space="0" w:color="auto"/>
            <w:bottom w:val="none" w:sz="0" w:space="0" w:color="auto"/>
            <w:right w:val="none" w:sz="0" w:space="0" w:color="auto"/>
          </w:divBdr>
        </w:div>
      </w:divsChild>
    </w:div>
    <w:div w:id="800348778">
      <w:bodyDiv w:val="1"/>
      <w:marLeft w:val="0"/>
      <w:marRight w:val="0"/>
      <w:marTop w:val="0"/>
      <w:marBottom w:val="0"/>
      <w:divBdr>
        <w:top w:val="none" w:sz="0" w:space="0" w:color="auto"/>
        <w:left w:val="none" w:sz="0" w:space="0" w:color="auto"/>
        <w:bottom w:val="none" w:sz="0" w:space="0" w:color="auto"/>
        <w:right w:val="none" w:sz="0" w:space="0" w:color="auto"/>
      </w:divBdr>
      <w:divsChild>
        <w:div w:id="1503087666">
          <w:marLeft w:val="0"/>
          <w:marRight w:val="0"/>
          <w:marTop w:val="0"/>
          <w:marBottom w:val="0"/>
          <w:divBdr>
            <w:top w:val="none" w:sz="0" w:space="0" w:color="auto"/>
            <w:left w:val="none" w:sz="0" w:space="0" w:color="auto"/>
            <w:bottom w:val="none" w:sz="0" w:space="0" w:color="auto"/>
            <w:right w:val="none" w:sz="0" w:space="0" w:color="auto"/>
          </w:divBdr>
        </w:div>
      </w:divsChild>
    </w:div>
    <w:div w:id="901328970">
      <w:bodyDiv w:val="1"/>
      <w:marLeft w:val="0"/>
      <w:marRight w:val="0"/>
      <w:marTop w:val="0"/>
      <w:marBottom w:val="0"/>
      <w:divBdr>
        <w:top w:val="none" w:sz="0" w:space="0" w:color="auto"/>
        <w:left w:val="none" w:sz="0" w:space="0" w:color="auto"/>
        <w:bottom w:val="none" w:sz="0" w:space="0" w:color="auto"/>
        <w:right w:val="none" w:sz="0" w:space="0" w:color="auto"/>
      </w:divBdr>
      <w:divsChild>
        <w:div w:id="990792971">
          <w:marLeft w:val="0"/>
          <w:marRight w:val="0"/>
          <w:marTop w:val="0"/>
          <w:marBottom w:val="0"/>
          <w:divBdr>
            <w:top w:val="none" w:sz="0" w:space="0" w:color="auto"/>
            <w:left w:val="none" w:sz="0" w:space="0" w:color="auto"/>
            <w:bottom w:val="none" w:sz="0" w:space="0" w:color="auto"/>
            <w:right w:val="none" w:sz="0" w:space="0" w:color="auto"/>
          </w:divBdr>
        </w:div>
      </w:divsChild>
    </w:div>
    <w:div w:id="1060324025">
      <w:bodyDiv w:val="1"/>
      <w:marLeft w:val="0"/>
      <w:marRight w:val="0"/>
      <w:marTop w:val="0"/>
      <w:marBottom w:val="0"/>
      <w:divBdr>
        <w:top w:val="none" w:sz="0" w:space="0" w:color="auto"/>
        <w:left w:val="none" w:sz="0" w:space="0" w:color="auto"/>
        <w:bottom w:val="none" w:sz="0" w:space="0" w:color="auto"/>
        <w:right w:val="none" w:sz="0" w:space="0" w:color="auto"/>
      </w:divBdr>
      <w:divsChild>
        <w:div w:id="955676849">
          <w:marLeft w:val="0"/>
          <w:marRight w:val="0"/>
          <w:marTop w:val="0"/>
          <w:marBottom w:val="0"/>
          <w:divBdr>
            <w:top w:val="none" w:sz="0" w:space="0" w:color="auto"/>
            <w:left w:val="none" w:sz="0" w:space="0" w:color="auto"/>
            <w:bottom w:val="none" w:sz="0" w:space="0" w:color="auto"/>
            <w:right w:val="none" w:sz="0" w:space="0" w:color="auto"/>
          </w:divBdr>
        </w:div>
      </w:divsChild>
    </w:div>
    <w:div w:id="1569921263">
      <w:bodyDiv w:val="1"/>
      <w:marLeft w:val="0"/>
      <w:marRight w:val="0"/>
      <w:marTop w:val="0"/>
      <w:marBottom w:val="0"/>
      <w:divBdr>
        <w:top w:val="none" w:sz="0" w:space="0" w:color="auto"/>
        <w:left w:val="none" w:sz="0" w:space="0" w:color="auto"/>
        <w:bottom w:val="none" w:sz="0" w:space="0" w:color="auto"/>
        <w:right w:val="none" w:sz="0" w:space="0" w:color="auto"/>
      </w:divBdr>
    </w:div>
    <w:div w:id="1879125810">
      <w:bodyDiv w:val="1"/>
      <w:marLeft w:val="0"/>
      <w:marRight w:val="0"/>
      <w:marTop w:val="0"/>
      <w:marBottom w:val="0"/>
      <w:divBdr>
        <w:top w:val="none" w:sz="0" w:space="0" w:color="auto"/>
        <w:left w:val="none" w:sz="0" w:space="0" w:color="auto"/>
        <w:bottom w:val="none" w:sz="0" w:space="0" w:color="auto"/>
        <w:right w:val="none" w:sz="0" w:space="0" w:color="auto"/>
      </w:divBdr>
      <w:divsChild>
        <w:div w:id="679507038">
          <w:marLeft w:val="0"/>
          <w:marRight w:val="0"/>
          <w:marTop w:val="0"/>
          <w:marBottom w:val="0"/>
          <w:divBdr>
            <w:top w:val="none" w:sz="0" w:space="0" w:color="auto"/>
            <w:left w:val="none" w:sz="0" w:space="0" w:color="auto"/>
            <w:bottom w:val="none" w:sz="0" w:space="0" w:color="auto"/>
            <w:right w:val="none" w:sz="0" w:space="0" w:color="auto"/>
          </w:divBdr>
        </w:div>
      </w:divsChild>
    </w:div>
    <w:div w:id="1921720273">
      <w:bodyDiv w:val="1"/>
      <w:marLeft w:val="0"/>
      <w:marRight w:val="0"/>
      <w:marTop w:val="0"/>
      <w:marBottom w:val="0"/>
      <w:divBdr>
        <w:top w:val="none" w:sz="0" w:space="0" w:color="auto"/>
        <w:left w:val="none" w:sz="0" w:space="0" w:color="auto"/>
        <w:bottom w:val="none" w:sz="0" w:space="0" w:color="auto"/>
        <w:right w:val="none" w:sz="0" w:space="0" w:color="auto"/>
      </w:divBdr>
      <w:divsChild>
        <w:div w:id="276563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diagramData" Target="diagrams/data1.xml"/><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diagramColors" Target="diagrams/colors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hyperlink" Target="https://www.south-ayrshire.gov.uk/media/11615/SAC-South-Ayrshire-Reads-Strategy-2023/pdf/SAC_South_Ayrshire_Reads_Strategy_2023_V.1.pdf?m=1711031295250" TargetMode="Externa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diagramQuickStyle" Target="diagrams/quickStyl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www.south-ayrshire.gov.uk/media/10258/SAC-Education-Services-Improvement-Plan-V3-2023-26/pdf/SAC_Education_Services_Improvement_Plan_V3_2023-26.pdf?m=1697645102307"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microsoft.com/office/2007/relationships/diagramDrawing" Target="diagrams/drawing1.xml"/><Relationship Id="rId27" Type="http://schemas.openxmlformats.org/officeDocument/2006/relationships/fontTable" Target="fontTable.xml"/></Relationships>
</file>

<file path=word/diagrams/_rels/data1.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3.png"/><Relationship Id="rId1" Type="http://schemas.openxmlformats.org/officeDocument/2006/relationships/image" Target="../media/image12.jpg"/><Relationship Id="rId4" Type="http://schemas.openxmlformats.org/officeDocument/2006/relationships/image" Target="../media/image15.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3.png"/><Relationship Id="rId1" Type="http://schemas.openxmlformats.org/officeDocument/2006/relationships/image" Target="../media/image12.jpg"/><Relationship Id="rId4" Type="http://schemas.openxmlformats.org/officeDocument/2006/relationships/image" Target="../media/image15.png"/></Relationships>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9E1420-69E6-4CF0-89BC-2504C6BACAB7}" type="doc">
      <dgm:prSet loTypeId="urn:microsoft.com/office/officeart/2005/8/layout/pList2" loCatId="list" qsTypeId="urn:microsoft.com/office/officeart/2005/8/quickstyle/simple1" qsCatId="simple" csTypeId="urn:microsoft.com/office/officeart/2005/8/colors/accent6_2" csCatId="accent6" phldr="1"/>
      <dgm:spPr/>
      <dgm:t>
        <a:bodyPr/>
        <a:lstStyle/>
        <a:p>
          <a:endParaRPr lang="en-GB"/>
        </a:p>
      </dgm:t>
    </dgm:pt>
    <dgm:pt modelId="{07E600A5-3C6A-4EF1-8BEC-B098CD9AD505}">
      <dgm:prSet phldrT="[Text]" custT="1"/>
      <dgm:spPr/>
      <dgm:t>
        <a:bodyPr/>
        <a:lstStyle/>
        <a:p>
          <a:r>
            <a:rPr lang="en-GB" sz="1400"/>
            <a:t>Curriculum Design</a:t>
          </a:r>
        </a:p>
        <a:p>
          <a:r>
            <a:rPr lang="en-GB" sz="1400"/>
            <a:t>Young  Leaders of Learning</a:t>
          </a:r>
        </a:p>
        <a:p>
          <a:r>
            <a:rPr lang="en-GB" sz="1400"/>
            <a:t>Learner Profiles</a:t>
          </a:r>
        </a:p>
        <a:p>
          <a:endParaRPr lang="en-GB" sz="1400"/>
        </a:p>
        <a:p>
          <a:r>
            <a:rPr lang="en-GB" sz="1400"/>
            <a:t>South Ayrshire Reads</a:t>
          </a:r>
        </a:p>
        <a:p>
          <a:endParaRPr lang="en-GB" sz="1400"/>
        </a:p>
        <a:p>
          <a:r>
            <a:rPr lang="en-GB" sz="1400"/>
            <a:t>Talk for Writing</a:t>
          </a:r>
        </a:p>
      </dgm:t>
    </dgm:pt>
    <dgm:pt modelId="{0EE4DBF0-1F8A-4FD6-9339-1AF75139F1A8}" type="parTrans" cxnId="{91539288-43A9-4EBB-8E17-D66156C3E011}">
      <dgm:prSet/>
      <dgm:spPr/>
      <dgm:t>
        <a:bodyPr/>
        <a:lstStyle/>
        <a:p>
          <a:endParaRPr lang="en-GB"/>
        </a:p>
      </dgm:t>
    </dgm:pt>
    <dgm:pt modelId="{661A48BC-A467-4C39-A279-F69A5209C572}" type="sibTrans" cxnId="{91539288-43A9-4EBB-8E17-D66156C3E011}">
      <dgm:prSet/>
      <dgm:spPr/>
      <dgm:t>
        <a:bodyPr/>
        <a:lstStyle/>
        <a:p>
          <a:endParaRPr lang="en-GB"/>
        </a:p>
      </dgm:t>
    </dgm:pt>
    <dgm:pt modelId="{EFBECAE2-8BEE-47E5-B0C1-9755FE5E09CB}">
      <dgm:prSet phldrT="[Text]" custT="1"/>
      <dgm:spPr/>
      <dgm:t>
        <a:bodyPr/>
        <a:lstStyle/>
        <a:p>
          <a:r>
            <a:rPr lang="en-GB" sz="1400"/>
            <a:t>Non Violent Restraint</a:t>
          </a:r>
        </a:p>
        <a:p>
          <a:endParaRPr lang="en-GB" sz="1400"/>
        </a:p>
        <a:p>
          <a:r>
            <a:rPr lang="en-GB" sz="1400"/>
            <a:t>Included, Engaged and Reduced Learning Plans</a:t>
          </a:r>
        </a:p>
        <a:p>
          <a:endParaRPr lang="en-GB" sz="1400"/>
        </a:p>
        <a:p>
          <a:r>
            <a:rPr lang="en-GB" sz="1400"/>
            <a:t>The HIVE</a:t>
          </a:r>
        </a:p>
        <a:p>
          <a:endParaRPr lang="en-GB" sz="1400"/>
        </a:p>
        <a:p>
          <a:endParaRPr lang="en-GB" sz="1400"/>
        </a:p>
      </dgm:t>
    </dgm:pt>
    <dgm:pt modelId="{21CCEB97-7E5A-41A3-BD9D-F74C19C1F2A3}" type="parTrans" cxnId="{4CE2DAD6-076D-4DF9-B1AB-98CA57550C69}">
      <dgm:prSet/>
      <dgm:spPr/>
      <dgm:t>
        <a:bodyPr/>
        <a:lstStyle/>
        <a:p>
          <a:endParaRPr lang="en-GB"/>
        </a:p>
      </dgm:t>
    </dgm:pt>
    <dgm:pt modelId="{847C07ED-3C88-43ED-AF57-C801FCD11503}" type="sibTrans" cxnId="{4CE2DAD6-076D-4DF9-B1AB-98CA57550C69}">
      <dgm:prSet/>
      <dgm:spPr/>
      <dgm:t>
        <a:bodyPr/>
        <a:lstStyle/>
        <a:p>
          <a:endParaRPr lang="en-GB"/>
        </a:p>
      </dgm:t>
    </dgm:pt>
    <dgm:pt modelId="{9D810623-9B82-4CAF-B651-70AB9896570F}">
      <dgm:prSet phldrT="[Text]" custT="1"/>
      <dgm:spPr/>
      <dgm:t>
        <a:bodyPr/>
        <a:lstStyle/>
        <a:p>
          <a:r>
            <a:rPr lang="en-GB" sz="1600"/>
            <a:t>National Numeracy project</a:t>
          </a:r>
        </a:p>
        <a:p>
          <a:r>
            <a:rPr lang="en-GB" sz="1600"/>
            <a:t>STEAM projects</a:t>
          </a:r>
        </a:p>
        <a:p>
          <a:r>
            <a:rPr lang="en-GB" sz="1600"/>
            <a:t>Parent Workshops</a:t>
          </a:r>
        </a:p>
      </dgm:t>
    </dgm:pt>
    <dgm:pt modelId="{C4F64A29-0123-4976-A741-F51EAFDE271C}" type="parTrans" cxnId="{0C7EDC5F-354E-4FB6-A226-496B961278A3}">
      <dgm:prSet/>
      <dgm:spPr/>
      <dgm:t>
        <a:bodyPr/>
        <a:lstStyle/>
        <a:p>
          <a:endParaRPr lang="en-GB"/>
        </a:p>
      </dgm:t>
    </dgm:pt>
    <dgm:pt modelId="{CD17239D-CBA6-4C38-BB95-81162171ADAF}" type="sibTrans" cxnId="{0C7EDC5F-354E-4FB6-A226-496B961278A3}">
      <dgm:prSet/>
      <dgm:spPr/>
      <dgm:t>
        <a:bodyPr/>
        <a:lstStyle/>
        <a:p>
          <a:endParaRPr lang="en-GB"/>
        </a:p>
      </dgm:t>
    </dgm:pt>
    <dgm:pt modelId="{35BD0174-5396-4233-BD7F-5467CB393BC9}">
      <dgm:prSet custT="1"/>
      <dgm:spPr/>
      <dgm:t>
        <a:bodyPr/>
        <a:lstStyle/>
        <a:p>
          <a:r>
            <a:rPr lang="en-GB" sz="1400"/>
            <a:t>Catholic Education Week</a:t>
          </a:r>
        </a:p>
        <a:p>
          <a:endParaRPr lang="en-GB" sz="1400"/>
        </a:p>
        <a:p>
          <a:r>
            <a:rPr lang="en-GB" sz="1400"/>
            <a:t>Culture and Diversity</a:t>
          </a:r>
        </a:p>
        <a:p>
          <a:endParaRPr lang="en-GB" sz="1400"/>
        </a:p>
        <a:p>
          <a:r>
            <a:rPr lang="en-GB" sz="1400"/>
            <a:t>Catholic Social Teaching</a:t>
          </a:r>
        </a:p>
      </dgm:t>
    </dgm:pt>
    <dgm:pt modelId="{77A68442-1F92-4E5E-888E-2F4FA81C792E}" type="parTrans" cxnId="{E620DCCB-90FA-4A25-B2C6-242AD285C88B}">
      <dgm:prSet/>
      <dgm:spPr/>
      <dgm:t>
        <a:bodyPr/>
        <a:lstStyle/>
        <a:p>
          <a:endParaRPr lang="en-GB"/>
        </a:p>
      </dgm:t>
    </dgm:pt>
    <dgm:pt modelId="{61E8DF2D-879D-4BCD-BEEF-D5CB0B89A54C}" type="sibTrans" cxnId="{E620DCCB-90FA-4A25-B2C6-242AD285C88B}">
      <dgm:prSet/>
      <dgm:spPr/>
      <dgm:t>
        <a:bodyPr/>
        <a:lstStyle/>
        <a:p>
          <a:endParaRPr lang="en-GB"/>
        </a:p>
      </dgm:t>
    </dgm:pt>
    <dgm:pt modelId="{104A55DC-74B5-4819-9A6B-984F2EDE20F1}" type="pres">
      <dgm:prSet presAssocID="{2B9E1420-69E6-4CF0-89BC-2504C6BACAB7}" presName="Name0" presStyleCnt="0">
        <dgm:presLayoutVars>
          <dgm:dir/>
          <dgm:resizeHandles val="exact"/>
        </dgm:presLayoutVars>
      </dgm:prSet>
      <dgm:spPr/>
    </dgm:pt>
    <dgm:pt modelId="{F9AE43C0-AB63-4A59-AE15-A930E607F39D}" type="pres">
      <dgm:prSet presAssocID="{2B9E1420-69E6-4CF0-89BC-2504C6BACAB7}" presName="bkgdShp" presStyleLbl="alignAccFollowNode1" presStyleIdx="0" presStyleCnt="1"/>
      <dgm:spPr/>
    </dgm:pt>
    <dgm:pt modelId="{097DDA15-3265-4732-9E1F-3160B7E2A014}" type="pres">
      <dgm:prSet presAssocID="{2B9E1420-69E6-4CF0-89BC-2504C6BACAB7}" presName="linComp" presStyleCnt="0"/>
      <dgm:spPr/>
    </dgm:pt>
    <dgm:pt modelId="{DAA194BD-CAE0-4922-ACC1-7EC4127F7134}" type="pres">
      <dgm:prSet presAssocID="{07E600A5-3C6A-4EF1-8BEC-B098CD9AD505}" presName="compNode" presStyleCnt="0"/>
      <dgm:spPr/>
    </dgm:pt>
    <dgm:pt modelId="{A982AEFE-68E1-4710-B8F2-3F563D02A5B3}" type="pres">
      <dgm:prSet presAssocID="{07E600A5-3C6A-4EF1-8BEC-B098CD9AD505}" presName="node" presStyleLbl="node1" presStyleIdx="0" presStyleCnt="4">
        <dgm:presLayoutVars>
          <dgm:bulletEnabled val="1"/>
        </dgm:presLayoutVars>
      </dgm:prSet>
      <dgm:spPr/>
    </dgm:pt>
    <dgm:pt modelId="{C18E26D1-FC0E-45E0-8C99-F135C1378142}" type="pres">
      <dgm:prSet presAssocID="{07E600A5-3C6A-4EF1-8BEC-B098CD9AD505}" presName="invisiNode" presStyleLbl="node1" presStyleIdx="0" presStyleCnt="4"/>
      <dgm:spPr/>
    </dgm:pt>
    <dgm:pt modelId="{C3A80F4B-1796-4A12-95F9-36F570409402}" type="pres">
      <dgm:prSet presAssocID="{07E600A5-3C6A-4EF1-8BEC-B098CD9AD505}" presName="imagNode" presStyleLbl="fgImgPlace1" presStyleIdx="0" presStyleCnt="4"/>
      <dgm:spPr>
        <a:blipFill>
          <a:blip xmlns:r="http://schemas.openxmlformats.org/officeDocument/2006/relationships" r:embed="rId1"/>
          <a:srcRect/>
          <a:stretch>
            <a:fillRect l="-6000" r="-6000"/>
          </a:stretch>
        </a:blipFill>
      </dgm:spPr>
    </dgm:pt>
    <dgm:pt modelId="{1B9C7E31-A26E-4E9A-9FE2-B4B45F46B2F4}" type="pres">
      <dgm:prSet presAssocID="{661A48BC-A467-4C39-A279-F69A5209C572}" presName="sibTrans" presStyleLbl="sibTrans2D1" presStyleIdx="0" presStyleCnt="0"/>
      <dgm:spPr/>
    </dgm:pt>
    <dgm:pt modelId="{3ED70E24-A96C-4227-B330-B95F2FFBA13B}" type="pres">
      <dgm:prSet presAssocID="{EFBECAE2-8BEE-47E5-B0C1-9755FE5E09CB}" presName="compNode" presStyleCnt="0"/>
      <dgm:spPr/>
    </dgm:pt>
    <dgm:pt modelId="{387A7C57-9672-4BFA-8EE7-98A8CA9A00B7}" type="pres">
      <dgm:prSet presAssocID="{EFBECAE2-8BEE-47E5-B0C1-9755FE5E09CB}" presName="node" presStyleLbl="node1" presStyleIdx="1" presStyleCnt="4">
        <dgm:presLayoutVars>
          <dgm:bulletEnabled val="1"/>
        </dgm:presLayoutVars>
      </dgm:prSet>
      <dgm:spPr/>
    </dgm:pt>
    <dgm:pt modelId="{63D34A9A-5454-4D1E-8E3C-D582139B70C0}" type="pres">
      <dgm:prSet presAssocID="{EFBECAE2-8BEE-47E5-B0C1-9755FE5E09CB}" presName="invisiNode" presStyleLbl="node1" presStyleIdx="1" presStyleCnt="4"/>
      <dgm:spPr/>
    </dgm:pt>
    <dgm:pt modelId="{F4496068-1A07-40AA-99AE-1BF0589EF8DE}" type="pres">
      <dgm:prSet presAssocID="{EFBECAE2-8BEE-47E5-B0C1-9755FE5E09CB}" presName="imagNode" presStyleLbl="fgImgPlace1" presStyleIdx="1" presStyleCnt="4"/>
      <dgm:spPr>
        <a:blipFill rotWithShape="1">
          <a:blip xmlns:r="http://schemas.openxmlformats.org/officeDocument/2006/relationships" r:embed="rId2"/>
          <a:srcRect/>
          <a:stretch>
            <a:fillRect/>
          </a:stretch>
        </a:blipFill>
      </dgm:spPr>
    </dgm:pt>
    <dgm:pt modelId="{CEEB7C55-803E-4730-B1FC-504051A375C7}" type="pres">
      <dgm:prSet presAssocID="{847C07ED-3C88-43ED-AF57-C801FCD11503}" presName="sibTrans" presStyleLbl="sibTrans2D1" presStyleIdx="0" presStyleCnt="0"/>
      <dgm:spPr/>
    </dgm:pt>
    <dgm:pt modelId="{5DCDF139-19FE-43E6-A02B-30EC3023CD15}" type="pres">
      <dgm:prSet presAssocID="{9D810623-9B82-4CAF-B651-70AB9896570F}" presName="compNode" presStyleCnt="0"/>
      <dgm:spPr/>
    </dgm:pt>
    <dgm:pt modelId="{64FD86B3-2273-492A-95B1-CD94167B30A4}" type="pres">
      <dgm:prSet presAssocID="{9D810623-9B82-4CAF-B651-70AB9896570F}" presName="node" presStyleLbl="node1" presStyleIdx="2" presStyleCnt="4">
        <dgm:presLayoutVars>
          <dgm:bulletEnabled val="1"/>
        </dgm:presLayoutVars>
      </dgm:prSet>
      <dgm:spPr/>
    </dgm:pt>
    <dgm:pt modelId="{F16F6721-F926-49B5-9DBF-DD8576C81E4E}" type="pres">
      <dgm:prSet presAssocID="{9D810623-9B82-4CAF-B651-70AB9896570F}" presName="invisiNode" presStyleLbl="node1" presStyleIdx="2" presStyleCnt="4"/>
      <dgm:spPr/>
    </dgm:pt>
    <dgm:pt modelId="{CF02BA97-2A05-4A78-B017-D2018E1A4190}" type="pres">
      <dgm:prSet presAssocID="{9D810623-9B82-4CAF-B651-70AB9896570F}" presName="imagNode" presStyleLbl="fgImgPlace1" presStyleIdx="2" presStyleCnt="4"/>
      <dgm:spPr>
        <a:blipFill>
          <a:blip xmlns:r="http://schemas.openxmlformats.org/officeDocument/2006/relationships" r:embed="rId3"/>
          <a:srcRect/>
          <a:stretch>
            <a:fillRect t="-18000" b="-18000"/>
          </a:stretch>
        </a:blipFill>
      </dgm:spPr>
    </dgm:pt>
    <dgm:pt modelId="{D1599027-8810-4C39-B6B3-C3B14656773B}" type="pres">
      <dgm:prSet presAssocID="{CD17239D-CBA6-4C38-BB95-81162171ADAF}" presName="sibTrans" presStyleLbl="sibTrans2D1" presStyleIdx="0" presStyleCnt="0"/>
      <dgm:spPr/>
    </dgm:pt>
    <dgm:pt modelId="{2E140F0C-CB39-4C1F-A504-2CDCAB6E2D2F}" type="pres">
      <dgm:prSet presAssocID="{35BD0174-5396-4233-BD7F-5467CB393BC9}" presName="compNode" presStyleCnt="0"/>
      <dgm:spPr/>
    </dgm:pt>
    <dgm:pt modelId="{990E11E4-0278-4F01-A8A9-04B75626B0C2}" type="pres">
      <dgm:prSet presAssocID="{35BD0174-5396-4233-BD7F-5467CB393BC9}" presName="node" presStyleLbl="node1" presStyleIdx="3" presStyleCnt="4">
        <dgm:presLayoutVars>
          <dgm:bulletEnabled val="1"/>
        </dgm:presLayoutVars>
      </dgm:prSet>
      <dgm:spPr/>
    </dgm:pt>
    <dgm:pt modelId="{A6E5F352-91C2-43E5-9A47-D5431A223325}" type="pres">
      <dgm:prSet presAssocID="{35BD0174-5396-4233-BD7F-5467CB393BC9}" presName="invisiNode" presStyleLbl="node1" presStyleIdx="3" presStyleCnt="4"/>
      <dgm:spPr/>
    </dgm:pt>
    <dgm:pt modelId="{58C0A5B8-D8E0-469E-8A0E-F318CDF8F040}" type="pres">
      <dgm:prSet presAssocID="{35BD0174-5396-4233-BD7F-5467CB393BC9}" presName="imagNode" presStyleLbl="fgImgPlace1" presStyleIdx="3" presStyleCnt="4"/>
      <dgm:spPr>
        <a:blipFill rotWithShape="1">
          <a:blip xmlns:r="http://schemas.openxmlformats.org/officeDocument/2006/relationships" r:embed="rId4"/>
          <a:srcRect/>
          <a:stretch>
            <a:fillRect t="-17000" b="-17000"/>
          </a:stretch>
        </a:blipFill>
      </dgm:spPr>
    </dgm:pt>
  </dgm:ptLst>
  <dgm:cxnLst>
    <dgm:cxn modelId="{50274D12-D342-4BF9-8D86-21602A1E2222}" type="presOf" srcId="{2B9E1420-69E6-4CF0-89BC-2504C6BACAB7}" destId="{104A55DC-74B5-4819-9A6B-984F2EDE20F1}" srcOrd="0" destOrd="0" presId="urn:microsoft.com/office/officeart/2005/8/layout/pList2"/>
    <dgm:cxn modelId="{0C7EDC5F-354E-4FB6-A226-496B961278A3}" srcId="{2B9E1420-69E6-4CF0-89BC-2504C6BACAB7}" destId="{9D810623-9B82-4CAF-B651-70AB9896570F}" srcOrd="2" destOrd="0" parTransId="{C4F64A29-0123-4976-A741-F51EAFDE271C}" sibTransId="{CD17239D-CBA6-4C38-BB95-81162171ADAF}"/>
    <dgm:cxn modelId="{3EBE7554-EDED-4135-B8C5-57ED70FACCAC}" type="presOf" srcId="{EFBECAE2-8BEE-47E5-B0C1-9755FE5E09CB}" destId="{387A7C57-9672-4BFA-8EE7-98A8CA9A00B7}" srcOrd="0" destOrd="0" presId="urn:microsoft.com/office/officeart/2005/8/layout/pList2"/>
    <dgm:cxn modelId="{91539288-43A9-4EBB-8E17-D66156C3E011}" srcId="{2B9E1420-69E6-4CF0-89BC-2504C6BACAB7}" destId="{07E600A5-3C6A-4EF1-8BEC-B098CD9AD505}" srcOrd="0" destOrd="0" parTransId="{0EE4DBF0-1F8A-4FD6-9339-1AF75139F1A8}" sibTransId="{661A48BC-A467-4C39-A279-F69A5209C572}"/>
    <dgm:cxn modelId="{AFD84389-DFD6-40D2-8A59-29327EFC785D}" type="presOf" srcId="{35BD0174-5396-4233-BD7F-5467CB393BC9}" destId="{990E11E4-0278-4F01-A8A9-04B75626B0C2}" srcOrd="0" destOrd="0" presId="urn:microsoft.com/office/officeart/2005/8/layout/pList2"/>
    <dgm:cxn modelId="{4666C992-6034-4F78-92E5-CD1F9D3387A4}" type="presOf" srcId="{9D810623-9B82-4CAF-B651-70AB9896570F}" destId="{64FD86B3-2273-492A-95B1-CD94167B30A4}" srcOrd="0" destOrd="0" presId="urn:microsoft.com/office/officeart/2005/8/layout/pList2"/>
    <dgm:cxn modelId="{221E17BE-E114-4BFE-99F9-8868D00C5251}" type="presOf" srcId="{07E600A5-3C6A-4EF1-8BEC-B098CD9AD505}" destId="{A982AEFE-68E1-4710-B8F2-3F563D02A5B3}" srcOrd="0" destOrd="0" presId="urn:microsoft.com/office/officeart/2005/8/layout/pList2"/>
    <dgm:cxn modelId="{5E5BC7C4-886E-4B15-819A-2EAD44355CAC}" type="presOf" srcId="{661A48BC-A467-4C39-A279-F69A5209C572}" destId="{1B9C7E31-A26E-4E9A-9FE2-B4B45F46B2F4}" srcOrd="0" destOrd="0" presId="urn:microsoft.com/office/officeart/2005/8/layout/pList2"/>
    <dgm:cxn modelId="{42B169C8-A2A7-451A-93A1-C041373E1D16}" type="presOf" srcId="{CD17239D-CBA6-4C38-BB95-81162171ADAF}" destId="{D1599027-8810-4C39-B6B3-C3B14656773B}" srcOrd="0" destOrd="0" presId="urn:microsoft.com/office/officeart/2005/8/layout/pList2"/>
    <dgm:cxn modelId="{E620DCCB-90FA-4A25-B2C6-242AD285C88B}" srcId="{2B9E1420-69E6-4CF0-89BC-2504C6BACAB7}" destId="{35BD0174-5396-4233-BD7F-5467CB393BC9}" srcOrd="3" destOrd="0" parTransId="{77A68442-1F92-4E5E-888E-2F4FA81C792E}" sibTransId="{61E8DF2D-879D-4BCD-BEEF-D5CB0B89A54C}"/>
    <dgm:cxn modelId="{4CE2DAD6-076D-4DF9-B1AB-98CA57550C69}" srcId="{2B9E1420-69E6-4CF0-89BC-2504C6BACAB7}" destId="{EFBECAE2-8BEE-47E5-B0C1-9755FE5E09CB}" srcOrd="1" destOrd="0" parTransId="{21CCEB97-7E5A-41A3-BD9D-F74C19C1F2A3}" sibTransId="{847C07ED-3C88-43ED-AF57-C801FCD11503}"/>
    <dgm:cxn modelId="{8C8DEDF9-0431-4907-A93B-9B5283859A02}" type="presOf" srcId="{847C07ED-3C88-43ED-AF57-C801FCD11503}" destId="{CEEB7C55-803E-4730-B1FC-504051A375C7}" srcOrd="0" destOrd="0" presId="urn:microsoft.com/office/officeart/2005/8/layout/pList2"/>
    <dgm:cxn modelId="{939DAE72-BB94-4F27-B3AF-FE39ED4F1346}" type="presParOf" srcId="{104A55DC-74B5-4819-9A6B-984F2EDE20F1}" destId="{F9AE43C0-AB63-4A59-AE15-A930E607F39D}" srcOrd="0" destOrd="0" presId="urn:microsoft.com/office/officeart/2005/8/layout/pList2"/>
    <dgm:cxn modelId="{7596F445-DE96-4DA7-8B20-D244353CA85B}" type="presParOf" srcId="{104A55DC-74B5-4819-9A6B-984F2EDE20F1}" destId="{097DDA15-3265-4732-9E1F-3160B7E2A014}" srcOrd="1" destOrd="0" presId="urn:microsoft.com/office/officeart/2005/8/layout/pList2"/>
    <dgm:cxn modelId="{2564CD90-259D-47FE-84B5-0A2B378D205C}" type="presParOf" srcId="{097DDA15-3265-4732-9E1F-3160B7E2A014}" destId="{DAA194BD-CAE0-4922-ACC1-7EC4127F7134}" srcOrd="0" destOrd="0" presId="urn:microsoft.com/office/officeart/2005/8/layout/pList2"/>
    <dgm:cxn modelId="{AE460D57-A84A-4B2A-AB0A-5F2A5229DBCD}" type="presParOf" srcId="{DAA194BD-CAE0-4922-ACC1-7EC4127F7134}" destId="{A982AEFE-68E1-4710-B8F2-3F563D02A5B3}" srcOrd="0" destOrd="0" presId="urn:microsoft.com/office/officeart/2005/8/layout/pList2"/>
    <dgm:cxn modelId="{3985A196-9CB9-4266-A62B-DF7A7F51A25B}" type="presParOf" srcId="{DAA194BD-CAE0-4922-ACC1-7EC4127F7134}" destId="{C18E26D1-FC0E-45E0-8C99-F135C1378142}" srcOrd="1" destOrd="0" presId="urn:microsoft.com/office/officeart/2005/8/layout/pList2"/>
    <dgm:cxn modelId="{9EACF6E5-CB92-486E-AD3E-5F7743A045F4}" type="presParOf" srcId="{DAA194BD-CAE0-4922-ACC1-7EC4127F7134}" destId="{C3A80F4B-1796-4A12-95F9-36F570409402}" srcOrd="2" destOrd="0" presId="urn:microsoft.com/office/officeart/2005/8/layout/pList2"/>
    <dgm:cxn modelId="{86F7C4A5-E389-4131-B8A3-3D02E91BF6EA}" type="presParOf" srcId="{097DDA15-3265-4732-9E1F-3160B7E2A014}" destId="{1B9C7E31-A26E-4E9A-9FE2-B4B45F46B2F4}" srcOrd="1" destOrd="0" presId="urn:microsoft.com/office/officeart/2005/8/layout/pList2"/>
    <dgm:cxn modelId="{E260219D-6E3C-494F-AD24-85AF7BFF294D}" type="presParOf" srcId="{097DDA15-3265-4732-9E1F-3160B7E2A014}" destId="{3ED70E24-A96C-4227-B330-B95F2FFBA13B}" srcOrd="2" destOrd="0" presId="urn:microsoft.com/office/officeart/2005/8/layout/pList2"/>
    <dgm:cxn modelId="{8968A3C7-41C1-4999-A349-75FDAEE8494A}" type="presParOf" srcId="{3ED70E24-A96C-4227-B330-B95F2FFBA13B}" destId="{387A7C57-9672-4BFA-8EE7-98A8CA9A00B7}" srcOrd="0" destOrd="0" presId="urn:microsoft.com/office/officeart/2005/8/layout/pList2"/>
    <dgm:cxn modelId="{D781EE92-D150-40E3-82B0-46CA8F8AF9AC}" type="presParOf" srcId="{3ED70E24-A96C-4227-B330-B95F2FFBA13B}" destId="{63D34A9A-5454-4D1E-8E3C-D582139B70C0}" srcOrd="1" destOrd="0" presId="urn:microsoft.com/office/officeart/2005/8/layout/pList2"/>
    <dgm:cxn modelId="{658979CD-2F2C-4132-8801-89D559AA3C41}" type="presParOf" srcId="{3ED70E24-A96C-4227-B330-B95F2FFBA13B}" destId="{F4496068-1A07-40AA-99AE-1BF0589EF8DE}" srcOrd="2" destOrd="0" presId="urn:microsoft.com/office/officeart/2005/8/layout/pList2"/>
    <dgm:cxn modelId="{74651268-6F06-4137-A0BC-AA7F4A3F2F22}" type="presParOf" srcId="{097DDA15-3265-4732-9E1F-3160B7E2A014}" destId="{CEEB7C55-803E-4730-B1FC-504051A375C7}" srcOrd="3" destOrd="0" presId="urn:microsoft.com/office/officeart/2005/8/layout/pList2"/>
    <dgm:cxn modelId="{0EDBCC54-CAEF-42D6-B0BE-BCF9C5CD2EB1}" type="presParOf" srcId="{097DDA15-3265-4732-9E1F-3160B7E2A014}" destId="{5DCDF139-19FE-43E6-A02B-30EC3023CD15}" srcOrd="4" destOrd="0" presId="urn:microsoft.com/office/officeart/2005/8/layout/pList2"/>
    <dgm:cxn modelId="{2B32CE65-AC09-4535-86BD-8849E93794F0}" type="presParOf" srcId="{5DCDF139-19FE-43E6-A02B-30EC3023CD15}" destId="{64FD86B3-2273-492A-95B1-CD94167B30A4}" srcOrd="0" destOrd="0" presId="urn:microsoft.com/office/officeart/2005/8/layout/pList2"/>
    <dgm:cxn modelId="{DEABEECD-5920-4E9A-9069-5D0F4C662B61}" type="presParOf" srcId="{5DCDF139-19FE-43E6-A02B-30EC3023CD15}" destId="{F16F6721-F926-49B5-9DBF-DD8576C81E4E}" srcOrd="1" destOrd="0" presId="urn:microsoft.com/office/officeart/2005/8/layout/pList2"/>
    <dgm:cxn modelId="{11ED1E68-B2C6-4AA0-9999-BA3D27B8814E}" type="presParOf" srcId="{5DCDF139-19FE-43E6-A02B-30EC3023CD15}" destId="{CF02BA97-2A05-4A78-B017-D2018E1A4190}" srcOrd="2" destOrd="0" presId="urn:microsoft.com/office/officeart/2005/8/layout/pList2"/>
    <dgm:cxn modelId="{DE6B903F-930F-4A05-9D10-9CDFF15F539F}" type="presParOf" srcId="{097DDA15-3265-4732-9E1F-3160B7E2A014}" destId="{D1599027-8810-4C39-B6B3-C3B14656773B}" srcOrd="5" destOrd="0" presId="urn:microsoft.com/office/officeart/2005/8/layout/pList2"/>
    <dgm:cxn modelId="{9D85E1FC-AF63-4131-ACDD-F09109A6B635}" type="presParOf" srcId="{097DDA15-3265-4732-9E1F-3160B7E2A014}" destId="{2E140F0C-CB39-4C1F-A504-2CDCAB6E2D2F}" srcOrd="6" destOrd="0" presId="urn:microsoft.com/office/officeart/2005/8/layout/pList2"/>
    <dgm:cxn modelId="{EEA5DC09-8DBE-4C7F-9860-931BB5CB86C8}" type="presParOf" srcId="{2E140F0C-CB39-4C1F-A504-2CDCAB6E2D2F}" destId="{990E11E4-0278-4F01-A8A9-04B75626B0C2}" srcOrd="0" destOrd="0" presId="urn:microsoft.com/office/officeart/2005/8/layout/pList2"/>
    <dgm:cxn modelId="{90773DB4-D18C-44A9-84FD-ECF19C17DCB4}" type="presParOf" srcId="{2E140F0C-CB39-4C1F-A504-2CDCAB6E2D2F}" destId="{A6E5F352-91C2-43E5-9A47-D5431A223325}" srcOrd="1" destOrd="0" presId="urn:microsoft.com/office/officeart/2005/8/layout/pList2"/>
    <dgm:cxn modelId="{4EA079BA-0DE4-4BF3-A69E-E81E08B6A61C}" type="presParOf" srcId="{2E140F0C-CB39-4C1F-A504-2CDCAB6E2D2F}" destId="{58C0A5B8-D8E0-469E-8A0E-F318CDF8F040}" srcOrd="2" destOrd="0" presId="urn:microsoft.com/office/officeart/2005/8/layout/pList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AE43C0-AB63-4A59-AE15-A930E607F39D}">
      <dsp:nvSpPr>
        <dsp:cNvPr id="0" name=""/>
        <dsp:cNvSpPr/>
      </dsp:nvSpPr>
      <dsp:spPr>
        <a:xfrm>
          <a:off x="0" y="0"/>
          <a:ext cx="9053195" cy="2016659"/>
        </a:xfrm>
        <a:prstGeom prst="roundRect">
          <a:avLst>
            <a:gd name="adj" fmla="val 10000"/>
          </a:avLst>
        </a:prstGeom>
        <a:solidFill>
          <a:schemeClr val="accent6">
            <a:alpha val="90000"/>
            <a:tint val="40000"/>
            <a:hueOff val="0"/>
            <a:satOff val="0"/>
            <a:lumOff val="0"/>
            <a:alphaOff val="0"/>
          </a:schemeClr>
        </a:solidFill>
        <a:ln w="19050" cap="flat" cmpd="sng" algn="ctr">
          <a:solidFill>
            <a:schemeClr val="accent6">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3A80F4B-1796-4A12-95F9-36F570409402}">
      <dsp:nvSpPr>
        <dsp:cNvPr id="0" name=""/>
        <dsp:cNvSpPr/>
      </dsp:nvSpPr>
      <dsp:spPr>
        <a:xfrm>
          <a:off x="274089" y="268887"/>
          <a:ext cx="1977910" cy="1478883"/>
        </a:xfrm>
        <a:prstGeom prst="roundRect">
          <a:avLst>
            <a:gd name="adj" fmla="val 10000"/>
          </a:avLst>
        </a:prstGeom>
        <a:blipFill>
          <a:blip xmlns:r="http://schemas.openxmlformats.org/officeDocument/2006/relationships" r:embed="rId1"/>
          <a:srcRect/>
          <a:stretch>
            <a:fillRect l="-6000" r="-6000"/>
          </a:stretch>
        </a:blip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982AEFE-68E1-4710-B8F2-3F563D02A5B3}">
      <dsp:nvSpPr>
        <dsp:cNvPr id="0" name=""/>
        <dsp:cNvSpPr/>
      </dsp:nvSpPr>
      <dsp:spPr>
        <a:xfrm rot="10800000">
          <a:off x="274089" y="2016659"/>
          <a:ext cx="1977910" cy="2464805"/>
        </a:xfrm>
        <a:prstGeom prst="round2SameRect">
          <a:avLst>
            <a:gd name="adj1" fmla="val 10500"/>
            <a:gd name="adj2" fmla="val 0"/>
          </a:avLst>
        </a:prstGeom>
        <a:solidFill>
          <a:schemeClr val="accent6">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t" anchorCtr="0">
          <a:noAutofit/>
        </a:bodyPr>
        <a:lstStyle/>
        <a:p>
          <a:pPr marL="0" lvl="0" indent="0" algn="ctr" defTabSz="622300">
            <a:lnSpc>
              <a:spcPct val="90000"/>
            </a:lnSpc>
            <a:spcBef>
              <a:spcPct val="0"/>
            </a:spcBef>
            <a:spcAft>
              <a:spcPct val="35000"/>
            </a:spcAft>
            <a:buNone/>
          </a:pPr>
          <a:r>
            <a:rPr lang="en-GB" sz="1400" kern="1200"/>
            <a:t>Curriculum Design</a:t>
          </a:r>
        </a:p>
        <a:p>
          <a:pPr marL="0" lvl="0" indent="0" algn="ctr" defTabSz="622300">
            <a:lnSpc>
              <a:spcPct val="90000"/>
            </a:lnSpc>
            <a:spcBef>
              <a:spcPct val="0"/>
            </a:spcBef>
            <a:spcAft>
              <a:spcPct val="35000"/>
            </a:spcAft>
            <a:buNone/>
          </a:pPr>
          <a:r>
            <a:rPr lang="en-GB" sz="1400" kern="1200"/>
            <a:t>Young  Leaders of Learning</a:t>
          </a:r>
        </a:p>
        <a:p>
          <a:pPr marL="0" lvl="0" indent="0" algn="ctr" defTabSz="622300">
            <a:lnSpc>
              <a:spcPct val="90000"/>
            </a:lnSpc>
            <a:spcBef>
              <a:spcPct val="0"/>
            </a:spcBef>
            <a:spcAft>
              <a:spcPct val="35000"/>
            </a:spcAft>
            <a:buNone/>
          </a:pPr>
          <a:r>
            <a:rPr lang="en-GB" sz="1400" kern="1200"/>
            <a:t>Learner Profiles</a:t>
          </a:r>
        </a:p>
        <a:p>
          <a:pPr marL="0" lvl="0" indent="0" algn="ctr" defTabSz="622300">
            <a:lnSpc>
              <a:spcPct val="90000"/>
            </a:lnSpc>
            <a:spcBef>
              <a:spcPct val="0"/>
            </a:spcBef>
            <a:spcAft>
              <a:spcPct val="35000"/>
            </a:spcAft>
            <a:buNone/>
          </a:pPr>
          <a:endParaRPr lang="en-GB" sz="1400" kern="1200"/>
        </a:p>
        <a:p>
          <a:pPr marL="0" lvl="0" indent="0" algn="ctr" defTabSz="622300">
            <a:lnSpc>
              <a:spcPct val="90000"/>
            </a:lnSpc>
            <a:spcBef>
              <a:spcPct val="0"/>
            </a:spcBef>
            <a:spcAft>
              <a:spcPct val="35000"/>
            </a:spcAft>
            <a:buNone/>
          </a:pPr>
          <a:r>
            <a:rPr lang="en-GB" sz="1400" kern="1200"/>
            <a:t>South Ayrshire Reads</a:t>
          </a:r>
        </a:p>
        <a:p>
          <a:pPr marL="0" lvl="0" indent="0" algn="ctr" defTabSz="622300">
            <a:lnSpc>
              <a:spcPct val="90000"/>
            </a:lnSpc>
            <a:spcBef>
              <a:spcPct val="0"/>
            </a:spcBef>
            <a:spcAft>
              <a:spcPct val="35000"/>
            </a:spcAft>
            <a:buNone/>
          </a:pPr>
          <a:endParaRPr lang="en-GB" sz="1400" kern="1200"/>
        </a:p>
        <a:p>
          <a:pPr marL="0" lvl="0" indent="0" algn="ctr" defTabSz="622300">
            <a:lnSpc>
              <a:spcPct val="90000"/>
            </a:lnSpc>
            <a:spcBef>
              <a:spcPct val="0"/>
            </a:spcBef>
            <a:spcAft>
              <a:spcPct val="35000"/>
            </a:spcAft>
            <a:buNone/>
          </a:pPr>
          <a:r>
            <a:rPr lang="en-GB" sz="1400" kern="1200"/>
            <a:t>Talk for Writing</a:t>
          </a:r>
        </a:p>
      </dsp:txBody>
      <dsp:txXfrm rot="10800000">
        <a:off x="334917" y="2016659"/>
        <a:ext cx="1856254" cy="2403977"/>
      </dsp:txXfrm>
    </dsp:sp>
    <dsp:sp modelId="{F4496068-1A07-40AA-99AE-1BF0589EF8DE}">
      <dsp:nvSpPr>
        <dsp:cNvPr id="0" name=""/>
        <dsp:cNvSpPr/>
      </dsp:nvSpPr>
      <dsp:spPr>
        <a:xfrm>
          <a:off x="2449791" y="268887"/>
          <a:ext cx="1977910" cy="1478883"/>
        </a:xfrm>
        <a:prstGeom prst="roundRect">
          <a:avLst>
            <a:gd name="adj" fmla="val 10000"/>
          </a:avLst>
        </a:prstGeom>
        <a:blipFill rotWithShape="1">
          <a:blip xmlns:r="http://schemas.openxmlformats.org/officeDocument/2006/relationships" r:embed="rId2"/>
          <a:srcRect/>
          <a:stretch>
            <a:fillRect/>
          </a:stretch>
        </a:blip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87A7C57-9672-4BFA-8EE7-98A8CA9A00B7}">
      <dsp:nvSpPr>
        <dsp:cNvPr id="0" name=""/>
        <dsp:cNvSpPr/>
      </dsp:nvSpPr>
      <dsp:spPr>
        <a:xfrm rot="10800000">
          <a:off x="2449791" y="2016659"/>
          <a:ext cx="1977910" cy="2464805"/>
        </a:xfrm>
        <a:prstGeom prst="round2SameRect">
          <a:avLst>
            <a:gd name="adj1" fmla="val 10500"/>
            <a:gd name="adj2" fmla="val 0"/>
          </a:avLst>
        </a:prstGeom>
        <a:solidFill>
          <a:schemeClr val="accent6">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t" anchorCtr="0">
          <a:noAutofit/>
        </a:bodyPr>
        <a:lstStyle/>
        <a:p>
          <a:pPr marL="0" lvl="0" indent="0" algn="ctr" defTabSz="622300">
            <a:lnSpc>
              <a:spcPct val="90000"/>
            </a:lnSpc>
            <a:spcBef>
              <a:spcPct val="0"/>
            </a:spcBef>
            <a:spcAft>
              <a:spcPct val="35000"/>
            </a:spcAft>
            <a:buNone/>
          </a:pPr>
          <a:r>
            <a:rPr lang="en-GB" sz="1400" kern="1200"/>
            <a:t>Non Violent Restraint</a:t>
          </a:r>
        </a:p>
        <a:p>
          <a:pPr marL="0" lvl="0" indent="0" algn="ctr" defTabSz="622300">
            <a:lnSpc>
              <a:spcPct val="90000"/>
            </a:lnSpc>
            <a:spcBef>
              <a:spcPct val="0"/>
            </a:spcBef>
            <a:spcAft>
              <a:spcPct val="35000"/>
            </a:spcAft>
            <a:buNone/>
          </a:pPr>
          <a:endParaRPr lang="en-GB" sz="1400" kern="1200"/>
        </a:p>
        <a:p>
          <a:pPr marL="0" lvl="0" indent="0" algn="ctr" defTabSz="622300">
            <a:lnSpc>
              <a:spcPct val="90000"/>
            </a:lnSpc>
            <a:spcBef>
              <a:spcPct val="0"/>
            </a:spcBef>
            <a:spcAft>
              <a:spcPct val="35000"/>
            </a:spcAft>
            <a:buNone/>
          </a:pPr>
          <a:r>
            <a:rPr lang="en-GB" sz="1400" kern="1200"/>
            <a:t>Included, Engaged and Reduced Learning Plans</a:t>
          </a:r>
        </a:p>
        <a:p>
          <a:pPr marL="0" lvl="0" indent="0" algn="ctr" defTabSz="622300">
            <a:lnSpc>
              <a:spcPct val="90000"/>
            </a:lnSpc>
            <a:spcBef>
              <a:spcPct val="0"/>
            </a:spcBef>
            <a:spcAft>
              <a:spcPct val="35000"/>
            </a:spcAft>
            <a:buNone/>
          </a:pPr>
          <a:endParaRPr lang="en-GB" sz="1400" kern="1200"/>
        </a:p>
        <a:p>
          <a:pPr marL="0" lvl="0" indent="0" algn="ctr" defTabSz="622300">
            <a:lnSpc>
              <a:spcPct val="90000"/>
            </a:lnSpc>
            <a:spcBef>
              <a:spcPct val="0"/>
            </a:spcBef>
            <a:spcAft>
              <a:spcPct val="35000"/>
            </a:spcAft>
            <a:buNone/>
          </a:pPr>
          <a:r>
            <a:rPr lang="en-GB" sz="1400" kern="1200"/>
            <a:t>The HIVE</a:t>
          </a:r>
        </a:p>
        <a:p>
          <a:pPr marL="0" lvl="0" indent="0" algn="ctr" defTabSz="622300">
            <a:lnSpc>
              <a:spcPct val="90000"/>
            </a:lnSpc>
            <a:spcBef>
              <a:spcPct val="0"/>
            </a:spcBef>
            <a:spcAft>
              <a:spcPct val="35000"/>
            </a:spcAft>
            <a:buNone/>
          </a:pPr>
          <a:endParaRPr lang="en-GB" sz="1400" kern="1200"/>
        </a:p>
        <a:p>
          <a:pPr marL="0" lvl="0" indent="0" algn="ctr" defTabSz="622300">
            <a:lnSpc>
              <a:spcPct val="90000"/>
            </a:lnSpc>
            <a:spcBef>
              <a:spcPct val="0"/>
            </a:spcBef>
            <a:spcAft>
              <a:spcPct val="35000"/>
            </a:spcAft>
            <a:buNone/>
          </a:pPr>
          <a:endParaRPr lang="en-GB" sz="1400" kern="1200"/>
        </a:p>
      </dsp:txBody>
      <dsp:txXfrm rot="10800000">
        <a:off x="2510619" y="2016659"/>
        <a:ext cx="1856254" cy="2403977"/>
      </dsp:txXfrm>
    </dsp:sp>
    <dsp:sp modelId="{CF02BA97-2A05-4A78-B017-D2018E1A4190}">
      <dsp:nvSpPr>
        <dsp:cNvPr id="0" name=""/>
        <dsp:cNvSpPr/>
      </dsp:nvSpPr>
      <dsp:spPr>
        <a:xfrm>
          <a:off x="4625493" y="268887"/>
          <a:ext cx="1977910" cy="1478883"/>
        </a:xfrm>
        <a:prstGeom prst="roundRect">
          <a:avLst>
            <a:gd name="adj" fmla="val 10000"/>
          </a:avLst>
        </a:prstGeom>
        <a:blipFill>
          <a:blip xmlns:r="http://schemas.openxmlformats.org/officeDocument/2006/relationships" r:embed="rId3"/>
          <a:srcRect/>
          <a:stretch>
            <a:fillRect t="-18000" b="-18000"/>
          </a:stretch>
        </a:blip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4FD86B3-2273-492A-95B1-CD94167B30A4}">
      <dsp:nvSpPr>
        <dsp:cNvPr id="0" name=""/>
        <dsp:cNvSpPr/>
      </dsp:nvSpPr>
      <dsp:spPr>
        <a:xfrm rot="10800000">
          <a:off x="4625493" y="2016659"/>
          <a:ext cx="1977910" cy="2464805"/>
        </a:xfrm>
        <a:prstGeom prst="round2SameRect">
          <a:avLst>
            <a:gd name="adj1" fmla="val 10500"/>
            <a:gd name="adj2" fmla="val 0"/>
          </a:avLst>
        </a:prstGeom>
        <a:solidFill>
          <a:schemeClr val="accent6">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t" anchorCtr="0">
          <a:noAutofit/>
        </a:bodyPr>
        <a:lstStyle/>
        <a:p>
          <a:pPr marL="0" lvl="0" indent="0" algn="ctr" defTabSz="711200">
            <a:lnSpc>
              <a:spcPct val="90000"/>
            </a:lnSpc>
            <a:spcBef>
              <a:spcPct val="0"/>
            </a:spcBef>
            <a:spcAft>
              <a:spcPct val="35000"/>
            </a:spcAft>
            <a:buNone/>
          </a:pPr>
          <a:r>
            <a:rPr lang="en-GB" sz="1600" kern="1200"/>
            <a:t>National Numeracy project</a:t>
          </a:r>
        </a:p>
        <a:p>
          <a:pPr marL="0" lvl="0" indent="0" algn="ctr" defTabSz="711200">
            <a:lnSpc>
              <a:spcPct val="90000"/>
            </a:lnSpc>
            <a:spcBef>
              <a:spcPct val="0"/>
            </a:spcBef>
            <a:spcAft>
              <a:spcPct val="35000"/>
            </a:spcAft>
            <a:buNone/>
          </a:pPr>
          <a:r>
            <a:rPr lang="en-GB" sz="1600" kern="1200"/>
            <a:t>STEAM projects</a:t>
          </a:r>
        </a:p>
        <a:p>
          <a:pPr marL="0" lvl="0" indent="0" algn="ctr" defTabSz="711200">
            <a:lnSpc>
              <a:spcPct val="90000"/>
            </a:lnSpc>
            <a:spcBef>
              <a:spcPct val="0"/>
            </a:spcBef>
            <a:spcAft>
              <a:spcPct val="35000"/>
            </a:spcAft>
            <a:buNone/>
          </a:pPr>
          <a:r>
            <a:rPr lang="en-GB" sz="1600" kern="1200"/>
            <a:t>Parent Workshops</a:t>
          </a:r>
        </a:p>
      </dsp:txBody>
      <dsp:txXfrm rot="10800000">
        <a:off x="4686321" y="2016659"/>
        <a:ext cx="1856254" cy="2403977"/>
      </dsp:txXfrm>
    </dsp:sp>
    <dsp:sp modelId="{58C0A5B8-D8E0-469E-8A0E-F318CDF8F040}">
      <dsp:nvSpPr>
        <dsp:cNvPr id="0" name=""/>
        <dsp:cNvSpPr/>
      </dsp:nvSpPr>
      <dsp:spPr>
        <a:xfrm>
          <a:off x="6801195" y="268887"/>
          <a:ext cx="1977910" cy="1478883"/>
        </a:xfrm>
        <a:prstGeom prst="roundRect">
          <a:avLst>
            <a:gd name="adj" fmla="val 10000"/>
          </a:avLst>
        </a:prstGeom>
        <a:blipFill rotWithShape="1">
          <a:blip xmlns:r="http://schemas.openxmlformats.org/officeDocument/2006/relationships" r:embed="rId4"/>
          <a:srcRect/>
          <a:stretch>
            <a:fillRect t="-17000" b="-17000"/>
          </a:stretch>
        </a:blip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90E11E4-0278-4F01-A8A9-04B75626B0C2}">
      <dsp:nvSpPr>
        <dsp:cNvPr id="0" name=""/>
        <dsp:cNvSpPr/>
      </dsp:nvSpPr>
      <dsp:spPr>
        <a:xfrm rot="10800000">
          <a:off x="6801195" y="2016659"/>
          <a:ext cx="1977910" cy="2464805"/>
        </a:xfrm>
        <a:prstGeom prst="round2SameRect">
          <a:avLst>
            <a:gd name="adj1" fmla="val 10500"/>
            <a:gd name="adj2" fmla="val 0"/>
          </a:avLst>
        </a:prstGeom>
        <a:solidFill>
          <a:schemeClr val="accent6">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t" anchorCtr="0">
          <a:noAutofit/>
        </a:bodyPr>
        <a:lstStyle/>
        <a:p>
          <a:pPr marL="0" lvl="0" indent="0" algn="ctr" defTabSz="622300">
            <a:lnSpc>
              <a:spcPct val="90000"/>
            </a:lnSpc>
            <a:spcBef>
              <a:spcPct val="0"/>
            </a:spcBef>
            <a:spcAft>
              <a:spcPct val="35000"/>
            </a:spcAft>
            <a:buNone/>
          </a:pPr>
          <a:r>
            <a:rPr lang="en-GB" sz="1400" kern="1200"/>
            <a:t>Catholic Education Week</a:t>
          </a:r>
        </a:p>
        <a:p>
          <a:pPr marL="0" lvl="0" indent="0" algn="ctr" defTabSz="622300">
            <a:lnSpc>
              <a:spcPct val="90000"/>
            </a:lnSpc>
            <a:spcBef>
              <a:spcPct val="0"/>
            </a:spcBef>
            <a:spcAft>
              <a:spcPct val="35000"/>
            </a:spcAft>
            <a:buNone/>
          </a:pPr>
          <a:endParaRPr lang="en-GB" sz="1400" kern="1200"/>
        </a:p>
        <a:p>
          <a:pPr marL="0" lvl="0" indent="0" algn="ctr" defTabSz="622300">
            <a:lnSpc>
              <a:spcPct val="90000"/>
            </a:lnSpc>
            <a:spcBef>
              <a:spcPct val="0"/>
            </a:spcBef>
            <a:spcAft>
              <a:spcPct val="35000"/>
            </a:spcAft>
            <a:buNone/>
          </a:pPr>
          <a:r>
            <a:rPr lang="en-GB" sz="1400" kern="1200"/>
            <a:t>Culture and Diversity</a:t>
          </a:r>
        </a:p>
        <a:p>
          <a:pPr marL="0" lvl="0" indent="0" algn="ctr" defTabSz="622300">
            <a:lnSpc>
              <a:spcPct val="90000"/>
            </a:lnSpc>
            <a:spcBef>
              <a:spcPct val="0"/>
            </a:spcBef>
            <a:spcAft>
              <a:spcPct val="35000"/>
            </a:spcAft>
            <a:buNone/>
          </a:pPr>
          <a:endParaRPr lang="en-GB" sz="1400" kern="1200"/>
        </a:p>
        <a:p>
          <a:pPr marL="0" lvl="0" indent="0" algn="ctr" defTabSz="622300">
            <a:lnSpc>
              <a:spcPct val="90000"/>
            </a:lnSpc>
            <a:spcBef>
              <a:spcPct val="0"/>
            </a:spcBef>
            <a:spcAft>
              <a:spcPct val="35000"/>
            </a:spcAft>
            <a:buNone/>
          </a:pPr>
          <a:r>
            <a:rPr lang="en-GB" sz="1400" kern="1200"/>
            <a:t>Catholic Social Teaching</a:t>
          </a:r>
        </a:p>
      </dsp:txBody>
      <dsp:txXfrm rot="10800000">
        <a:off x="6862023" y="2016659"/>
        <a:ext cx="1856254" cy="2403977"/>
      </dsp:txXfrm>
    </dsp:sp>
  </dsp:spTree>
</dsp:drawing>
</file>

<file path=word/diagrams/layout1.xml><?xml version="1.0" encoding="utf-8"?>
<dgm:layoutDef xmlns:dgm="http://schemas.openxmlformats.org/drawingml/2006/diagram" xmlns:a="http://schemas.openxmlformats.org/drawingml/2006/main" uniqueId="urn:microsoft.com/office/officeart/2005/8/layout/pList2">
  <dgm:title val=""/>
  <dgm:desc val=""/>
  <dgm:catLst>
    <dgm:cat type="list" pri="11000"/>
    <dgm:cat type="picture" pri="24000"/>
    <dgm:cat type="pictureconvert" pri="2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bkgdShp" refType="w"/>
      <dgm:constr type="h" for="ch" forName="bkgdShp" refType="h" fact="0.45"/>
      <dgm:constr type="t" for="ch" forName="bkgdShp"/>
      <dgm:constr type="w" for="ch" forName="linComp" refType="w" fact="0.94"/>
      <dgm:constr type="h" for="ch" forName="linComp" refType="h"/>
      <dgm:constr type="ctrX" for="ch" forName="linComp" refType="w" fact="0.5"/>
    </dgm:constrLst>
    <dgm:ruleLst/>
    <dgm:choose name="Name1">
      <dgm:if name="Name2" axis="ch" ptType="node" func="cnt" op="gte" val="1">
        <dgm:layoutNode name="bkgdShp" styleLbl="alignAccFollowNode1">
          <dgm:alg type="sp"/>
          <dgm:shape xmlns:r="http://schemas.openxmlformats.org/officeDocument/2006/relationships" type="roundRect" r:blip="">
            <dgm:adjLst>
              <dgm:adj idx="1" val="0.1"/>
            </dgm:adjLst>
          </dgm:shape>
          <dgm:presOf/>
          <dgm:constrLst/>
          <dgm:ruleLst/>
        </dgm:layoutNode>
        <dgm:layoutNode name="linComp">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1"/>
            <dgm:constr type="h" for="ch" ptType="sibTrans" op="equ"/>
            <dgm:constr type="h" for="ch" forName="compNode" op="equ"/>
            <dgm:constr type="primFontSz" for="des" forName="node" op="equ"/>
          </dgm:constrLst>
          <dgm:ruleLst/>
          <dgm:forEach name="nodesForEach" axis="ch" ptType="node">
            <dgm:layoutNode name="compNode">
              <dgm:alg type="composite"/>
              <dgm:shape xmlns:r="http://schemas.openxmlformats.org/officeDocument/2006/relationships" r:blip="">
                <dgm:adjLst/>
              </dgm:shape>
              <dgm:presOf/>
              <dgm:constrLst>
                <dgm:constr type="w" for="ch" forName="node" refType="w"/>
                <dgm:constr type="h" for="ch" forName="node" refType="h" fact="0.55"/>
                <dgm:constr type="b" for="ch" forName="node" refType="h"/>
                <dgm:constr type="w" for="ch" forName="invisiNode" refType="w" fact="0.75"/>
                <dgm:constr type="h" for="ch" forName="invisiNode" refType="h" fact="0.06"/>
                <dgm:constr type="t" for="ch" forName="invisiNode"/>
                <dgm:constr type="w" for="ch" forName="imagNode" refType="w"/>
                <dgm:constr type="h" for="ch" forName="imagNode" refType="h" fact="0.33"/>
                <dgm:constr type="ctrX" for="ch" forName="imagNode" refType="w" fact="0.5"/>
                <dgm:constr type="t" for="ch" forName="imagNode" refType="h" fact="0.06"/>
              </dgm:constrLst>
              <dgm:ruleLst/>
              <dgm:layoutNode name="node" styleLbl="node1">
                <dgm:varLst>
                  <dgm:bulletEnabled val="1"/>
                </dgm:varLst>
                <dgm:alg type="tx">
                  <dgm:param type="txAnchorVert" val="t"/>
                </dgm:alg>
                <dgm:shape xmlns:r="http://schemas.openxmlformats.org/officeDocument/2006/relationships" rot="180" type="round2SameRect" r:blip="">
                  <dgm:adjLst>
                    <dgm:adj idx="1" val="0.105"/>
                  </dgm:adjLst>
                </dgm:shape>
                <dgm:presOf axis="desOrSelf" ptType="node"/>
                <dgm:constrLst>
                  <dgm:constr type="primFontSz" val="65"/>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roundRect" r:blip="" zOrderOff="-2" blipPhldr="1">
                  <dgm:adjLst>
                    <dgm:adj idx="1" val="0.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if>
      <dgm:else name="Name6"/>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5091</Words>
  <Characters>29021</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Lynsey</dc:creator>
  <cp:keywords/>
  <dc:description/>
  <cp:lastModifiedBy>May, Lynsey</cp:lastModifiedBy>
  <cp:revision>2</cp:revision>
  <cp:lastPrinted>2026-06-26T13:28:00Z</cp:lastPrinted>
  <dcterms:created xsi:type="dcterms:W3CDTF">2026-06-26T13:33:00Z</dcterms:created>
  <dcterms:modified xsi:type="dcterms:W3CDTF">2026-06-26T13:33:00Z</dcterms:modified>
</cp:coreProperties>
</file>