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8FE862B" w14:textId="77777777" w:rsidR="00003AD9" w:rsidRPr="004842AB" w:rsidRDefault="00003AD9" w:rsidP="00003AD9">
      <w:pPr>
        <w:spacing w:after="160" w:line="259" w:lineRule="auto"/>
        <w:rPr>
          <w:rFonts w:asciiTheme="minorHAnsi" w:hAnsiTheme="minorHAnsi" w:cstheme="minorBidi"/>
          <w:color w:val="auto"/>
          <w:kern w:val="0"/>
          <w:sz w:val="22"/>
          <w:szCs w:val="22"/>
          <w14:ligatures w14:val="none"/>
        </w:rPr>
      </w:pPr>
    </w:p>
    <w:p w14:paraId="076E09B9" w14:textId="77777777" w:rsidR="00003AD9" w:rsidRPr="004842AB" w:rsidRDefault="00003AD9" w:rsidP="00003AD9">
      <w:pPr>
        <w:spacing w:after="160" w:line="259" w:lineRule="auto"/>
        <w:rPr>
          <w:rFonts w:asciiTheme="minorHAnsi" w:hAnsiTheme="minorHAnsi" w:cstheme="minorBidi"/>
          <w:color w:val="auto"/>
          <w:kern w:val="0"/>
          <w:sz w:val="22"/>
          <w:szCs w:val="22"/>
          <w14:ligatures w14:val="none"/>
        </w:rPr>
      </w:pPr>
      <w:r w:rsidRPr="004842AB">
        <w:rPr>
          <w:rFonts w:asciiTheme="minorHAnsi" w:hAnsiTheme="minorHAnsi" w:cstheme="minorBidi"/>
          <w:noProof/>
          <w:color w:val="auto"/>
          <w:kern w:val="0"/>
          <w:sz w:val="22"/>
          <w:szCs w:val="22"/>
          <w:lang w:eastAsia="en-GB"/>
          <w14:ligatures w14:val="none"/>
        </w:rPr>
        <w:drawing>
          <wp:anchor distT="0" distB="0" distL="114300" distR="114300" simplePos="0" relativeHeight="251659264" behindDoc="0" locked="0" layoutInCell="1" allowOverlap="1" wp14:anchorId="3A2FC37A" wp14:editId="556B04FF">
            <wp:simplePos x="0" y="0"/>
            <wp:positionH relativeFrom="margin">
              <wp:posOffset>1257300</wp:posOffset>
            </wp:positionH>
            <wp:positionV relativeFrom="paragraph">
              <wp:posOffset>276225</wp:posOffset>
            </wp:positionV>
            <wp:extent cx="4124325" cy="4000500"/>
            <wp:effectExtent l="0" t="0" r="9525" b="0"/>
            <wp:wrapThrough wrapText="bothSides">
              <wp:wrapPolygon edited="0">
                <wp:start x="0" y="0"/>
                <wp:lineTo x="0" y="21497"/>
                <wp:lineTo x="21550" y="21497"/>
                <wp:lineTo x="21550" y="0"/>
                <wp:lineTo x="0" y="0"/>
              </wp:wrapPolygon>
            </wp:wrapThrough>
            <wp:docPr id="9" name="Picture 9" descr="C:\Users\SA16IngramM\AppData\Local\Microsoft\Windows\Temporary Internet Files\Content.Outlook\PCH6Z3RV\Sacred heart logo ideas.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SA16IngramM\AppData\Local\Microsoft\Windows\Temporary Internet Files\Content.Outlook\PCH6Z3RV\Sacred heart logo ideas.png"/>
                    <pic:cNvPicPr>
                      <a:picLocks noChangeAspect="1" noChangeArrowheads="1"/>
                    </pic:cNvPicPr>
                  </pic:nvPicPr>
                  <pic:blipFill rotWithShape="1">
                    <a:blip r:embed="rId7">
                      <a:extLst>
                        <a:ext uri="{28A0092B-C50C-407E-A947-70E740481C1C}">
                          <a14:useLocalDpi xmlns:a14="http://schemas.microsoft.com/office/drawing/2010/main" val="0"/>
                        </a:ext>
                      </a:extLst>
                    </a:blip>
                    <a:srcRect t="2397" r="50482" b="50479"/>
                    <a:stretch/>
                  </pic:blipFill>
                  <pic:spPr bwMode="auto">
                    <a:xfrm>
                      <a:off x="0" y="0"/>
                      <a:ext cx="4124325" cy="400050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2377B97A" w14:textId="77777777" w:rsidR="00003AD9" w:rsidRPr="004842AB" w:rsidRDefault="00003AD9" w:rsidP="00003AD9">
      <w:pPr>
        <w:spacing w:after="160" w:line="259" w:lineRule="auto"/>
        <w:rPr>
          <w:rFonts w:asciiTheme="minorHAnsi" w:hAnsiTheme="minorHAnsi" w:cstheme="minorBidi"/>
          <w:color w:val="auto"/>
          <w:kern w:val="0"/>
          <w:sz w:val="22"/>
          <w:szCs w:val="22"/>
          <w14:ligatures w14:val="none"/>
        </w:rPr>
      </w:pPr>
    </w:p>
    <w:p w14:paraId="43134ACC" w14:textId="77777777" w:rsidR="00003AD9" w:rsidRPr="004842AB" w:rsidRDefault="00003AD9" w:rsidP="00003AD9">
      <w:pPr>
        <w:spacing w:after="160" w:line="259" w:lineRule="auto"/>
        <w:rPr>
          <w:rFonts w:asciiTheme="minorHAnsi" w:hAnsiTheme="minorHAnsi" w:cstheme="minorBidi"/>
          <w:color w:val="auto"/>
          <w:kern w:val="0"/>
          <w:sz w:val="22"/>
          <w:szCs w:val="22"/>
          <w14:ligatures w14:val="none"/>
        </w:rPr>
      </w:pPr>
    </w:p>
    <w:p w14:paraId="562946E7" w14:textId="77777777" w:rsidR="00003AD9" w:rsidRPr="004842AB" w:rsidRDefault="00003AD9" w:rsidP="00003AD9">
      <w:pPr>
        <w:spacing w:after="160" w:line="259" w:lineRule="auto"/>
        <w:rPr>
          <w:rFonts w:asciiTheme="minorHAnsi" w:hAnsiTheme="minorHAnsi" w:cstheme="minorBidi"/>
          <w:color w:val="auto"/>
          <w:kern w:val="0"/>
          <w:sz w:val="22"/>
          <w:szCs w:val="22"/>
          <w14:ligatures w14:val="none"/>
        </w:rPr>
      </w:pPr>
    </w:p>
    <w:p w14:paraId="0892011C" w14:textId="77777777" w:rsidR="00003AD9" w:rsidRPr="004842AB" w:rsidRDefault="00003AD9" w:rsidP="00003AD9">
      <w:pPr>
        <w:spacing w:after="160" w:line="259" w:lineRule="auto"/>
        <w:rPr>
          <w:rFonts w:asciiTheme="minorHAnsi" w:hAnsiTheme="minorHAnsi" w:cstheme="minorBidi"/>
          <w:color w:val="auto"/>
          <w:kern w:val="0"/>
          <w:sz w:val="22"/>
          <w:szCs w:val="22"/>
          <w14:ligatures w14:val="none"/>
        </w:rPr>
      </w:pPr>
    </w:p>
    <w:p w14:paraId="644145F1" w14:textId="77777777" w:rsidR="00003AD9" w:rsidRPr="004842AB" w:rsidRDefault="00003AD9" w:rsidP="00003AD9">
      <w:pPr>
        <w:spacing w:after="160" w:line="259" w:lineRule="auto"/>
        <w:rPr>
          <w:rFonts w:asciiTheme="minorHAnsi" w:hAnsiTheme="minorHAnsi" w:cstheme="minorBidi"/>
          <w:color w:val="auto"/>
          <w:kern w:val="0"/>
          <w:sz w:val="22"/>
          <w:szCs w:val="22"/>
          <w14:ligatures w14:val="none"/>
        </w:rPr>
      </w:pPr>
    </w:p>
    <w:p w14:paraId="37252649" w14:textId="77777777" w:rsidR="00003AD9" w:rsidRPr="004842AB" w:rsidRDefault="00003AD9" w:rsidP="00003AD9">
      <w:pPr>
        <w:spacing w:after="160" w:line="259" w:lineRule="auto"/>
        <w:rPr>
          <w:rFonts w:asciiTheme="minorHAnsi" w:hAnsiTheme="minorHAnsi" w:cstheme="minorBidi"/>
          <w:color w:val="auto"/>
          <w:kern w:val="0"/>
          <w:sz w:val="22"/>
          <w:szCs w:val="22"/>
          <w14:ligatures w14:val="none"/>
        </w:rPr>
      </w:pPr>
    </w:p>
    <w:p w14:paraId="273AA267" w14:textId="77777777" w:rsidR="00003AD9" w:rsidRPr="004842AB" w:rsidRDefault="00003AD9" w:rsidP="00003AD9">
      <w:pPr>
        <w:spacing w:after="160" w:line="259" w:lineRule="auto"/>
        <w:rPr>
          <w:rFonts w:asciiTheme="minorHAnsi" w:hAnsiTheme="minorHAnsi" w:cstheme="minorBidi"/>
          <w:color w:val="auto"/>
          <w:kern w:val="0"/>
          <w:sz w:val="22"/>
          <w:szCs w:val="22"/>
          <w14:ligatures w14:val="none"/>
        </w:rPr>
      </w:pPr>
    </w:p>
    <w:p w14:paraId="0F7501C4" w14:textId="77777777" w:rsidR="00003AD9" w:rsidRPr="004842AB" w:rsidRDefault="00003AD9" w:rsidP="00003AD9">
      <w:pPr>
        <w:spacing w:after="160" w:line="259" w:lineRule="auto"/>
        <w:rPr>
          <w:rFonts w:asciiTheme="minorHAnsi" w:hAnsiTheme="minorHAnsi" w:cstheme="minorBidi"/>
          <w:color w:val="auto"/>
          <w:kern w:val="0"/>
          <w:sz w:val="22"/>
          <w:szCs w:val="22"/>
          <w14:ligatures w14:val="none"/>
        </w:rPr>
      </w:pPr>
    </w:p>
    <w:p w14:paraId="16D18676" w14:textId="77777777" w:rsidR="00003AD9" w:rsidRPr="004842AB" w:rsidRDefault="00003AD9" w:rsidP="00003AD9">
      <w:pPr>
        <w:spacing w:after="160" w:line="259" w:lineRule="auto"/>
        <w:rPr>
          <w:rFonts w:asciiTheme="minorHAnsi" w:hAnsiTheme="minorHAnsi" w:cstheme="minorBidi"/>
          <w:color w:val="auto"/>
          <w:kern w:val="0"/>
          <w:sz w:val="22"/>
          <w:szCs w:val="22"/>
          <w14:ligatures w14:val="none"/>
        </w:rPr>
      </w:pPr>
    </w:p>
    <w:p w14:paraId="7F201090" w14:textId="77777777" w:rsidR="00003AD9" w:rsidRPr="004842AB" w:rsidRDefault="00003AD9" w:rsidP="00003AD9">
      <w:pPr>
        <w:spacing w:after="160" w:line="259" w:lineRule="auto"/>
        <w:rPr>
          <w:rFonts w:asciiTheme="minorHAnsi" w:hAnsiTheme="minorHAnsi" w:cstheme="minorBidi"/>
          <w:color w:val="auto"/>
          <w:kern w:val="0"/>
          <w:sz w:val="22"/>
          <w:szCs w:val="22"/>
          <w14:ligatures w14:val="none"/>
        </w:rPr>
      </w:pPr>
    </w:p>
    <w:p w14:paraId="0C287142" w14:textId="77777777" w:rsidR="00003AD9" w:rsidRPr="004842AB" w:rsidRDefault="00003AD9" w:rsidP="00003AD9">
      <w:pPr>
        <w:spacing w:after="160" w:line="259" w:lineRule="auto"/>
        <w:rPr>
          <w:rFonts w:asciiTheme="minorHAnsi" w:hAnsiTheme="minorHAnsi" w:cstheme="minorBidi"/>
          <w:color w:val="auto"/>
          <w:kern w:val="0"/>
          <w:sz w:val="22"/>
          <w:szCs w:val="22"/>
          <w14:ligatures w14:val="none"/>
        </w:rPr>
      </w:pPr>
    </w:p>
    <w:p w14:paraId="068D97B8" w14:textId="77777777" w:rsidR="00003AD9" w:rsidRPr="004842AB" w:rsidRDefault="00003AD9" w:rsidP="00003AD9">
      <w:pPr>
        <w:spacing w:after="160" w:line="259" w:lineRule="auto"/>
        <w:rPr>
          <w:rFonts w:asciiTheme="minorHAnsi" w:hAnsiTheme="minorHAnsi" w:cstheme="minorBidi"/>
          <w:color w:val="auto"/>
          <w:kern w:val="0"/>
          <w:sz w:val="22"/>
          <w:szCs w:val="22"/>
          <w14:ligatures w14:val="none"/>
        </w:rPr>
      </w:pPr>
    </w:p>
    <w:p w14:paraId="01021DCD" w14:textId="77777777" w:rsidR="00003AD9" w:rsidRPr="004842AB" w:rsidRDefault="00003AD9" w:rsidP="00003AD9">
      <w:pPr>
        <w:spacing w:after="160" w:line="259" w:lineRule="auto"/>
        <w:rPr>
          <w:rFonts w:asciiTheme="minorHAnsi" w:hAnsiTheme="minorHAnsi" w:cstheme="minorBidi"/>
          <w:color w:val="auto"/>
          <w:kern w:val="0"/>
          <w:sz w:val="22"/>
          <w:szCs w:val="22"/>
          <w14:ligatures w14:val="none"/>
        </w:rPr>
      </w:pPr>
    </w:p>
    <w:p w14:paraId="493DFE8A" w14:textId="77777777" w:rsidR="00003AD9" w:rsidRPr="004842AB" w:rsidRDefault="00003AD9" w:rsidP="00003AD9">
      <w:pPr>
        <w:spacing w:after="160" w:line="259" w:lineRule="auto"/>
        <w:jc w:val="center"/>
        <w:rPr>
          <w:rFonts w:asciiTheme="minorHAnsi" w:hAnsiTheme="minorHAnsi" w:cstheme="minorBidi"/>
          <w:color w:val="auto"/>
          <w:kern w:val="0"/>
          <w:sz w:val="22"/>
          <w:szCs w:val="22"/>
          <w14:ligatures w14:val="none"/>
        </w:rPr>
      </w:pPr>
    </w:p>
    <w:p w14:paraId="6A5ACF65" w14:textId="77777777" w:rsidR="00003AD9" w:rsidRPr="004842AB" w:rsidRDefault="00003AD9" w:rsidP="00003AD9">
      <w:pPr>
        <w:spacing w:after="160" w:line="259" w:lineRule="auto"/>
        <w:jc w:val="center"/>
        <w:rPr>
          <w:rFonts w:asciiTheme="minorHAnsi" w:hAnsiTheme="minorHAnsi" w:cstheme="minorBidi"/>
          <w:color w:val="auto"/>
          <w:kern w:val="0"/>
          <w:sz w:val="22"/>
          <w:szCs w:val="22"/>
          <w14:ligatures w14:val="none"/>
        </w:rPr>
      </w:pPr>
    </w:p>
    <w:p w14:paraId="38D34423" w14:textId="77777777" w:rsidR="00003AD9" w:rsidRPr="004842AB" w:rsidRDefault="00003AD9" w:rsidP="00003AD9">
      <w:pPr>
        <w:spacing w:after="160" w:line="259" w:lineRule="auto"/>
        <w:jc w:val="center"/>
        <w:rPr>
          <w:rFonts w:asciiTheme="minorHAnsi" w:hAnsiTheme="minorHAnsi" w:cstheme="minorBidi"/>
          <w:color w:val="auto"/>
          <w:kern w:val="0"/>
          <w:sz w:val="22"/>
          <w:szCs w:val="22"/>
          <w14:ligatures w14:val="none"/>
        </w:rPr>
      </w:pPr>
    </w:p>
    <w:p w14:paraId="1BE9C284" w14:textId="77777777" w:rsidR="00003AD9" w:rsidRPr="004842AB" w:rsidRDefault="00003AD9" w:rsidP="00003AD9">
      <w:pPr>
        <w:spacing w:after="160" w:line="259" w:lineRule="auto"/>
        <w:jc w:val="center"/>
        <w:rPr>
          <w:rFonts w:asciiTheme="minorHAnsi" w:hAnsiTheme="minorHAnsi" w:cstheme="minorBidi"/>
          <w:color w:val="auto"/>
          <w:kern w:val="0"/>
          <w:sz w:val="22"/>
          <w:szCs w:val="22"/>
          <w14:ligatures w14:val="none"/>
        </w:rPr>
      </w:pPr>
    </w:p>
    <w:p w14:paraId="71D80696" w14:textId="77777777" w:rsidR="00003AD9" w:rsidRPr="004842AB" w:rsidRDefault="00003AD9" w:rsidP="00003AD9">
      <w:pPr>
        <w:tabs>
          <w:tab w:val="center" w:pos="5233"/>
          <w:tab w:val="left" w:pos="9285"/>
        </w:tabs>
        <w:spacing w:after="160" w:line="259" w:lineRule="auto"/>
        <w:rPr>
          <w:rFonts w:ascii="Maiandra GD" w:hAnsi="Maiandra GD" w:cstheme="minorBidi"/>
          <w:color w:val="auto"/>
          <w:kern w:val="0"/>
          <w:sz w:val="40"/>
          <w:szCs w:val="40"/>
          <w14:ligatures w14:val="none"/>
        </w:rPr>
      </w:pPr>
      <w:r w:rsidRPr="004842AB">
        <w:rPr>
          <w:rFonts w:ascii="Maiandra GD" w:hAnsi="Maiandra GD" w:cstheme="minorBidi"/>
          <w:color w:val="auto"/>
          <w:kern w:val="0"/>
          <w:sz w:val="40"/>
          <w:szCs w:val="40"/>
          <w14:ligatures w14:val="none"/>
        </w:rPr>
        <w:tab/>
        <w:t>Sacred Heart Primary School</w:t>
      </w:r>
      <w:r w:rsidRPr="004842AB">
        <w:rPr>
          <w:rFonts w:ascii="Maiandra GD" w:hAnsi="Maiandra GD" w:cstheme="minorBidi"/>
          <w:color w:val="auto"/>
          <w:kern w:val="0"/>
          <w:sz w:val="40"/>
          <w:szCs w:val="40"/>
          <w14:ligatures w14:val="none"/>
        </w:rPr>
        <w:tab/>
      </w:r>
    </w:p>
    <w:p w14:paraId="07819105" w14:textId="5F9A2666" w:rsidR="00003AD9" w:rsidRPr="004842AB" w:rsidRDefault="00003AD9" w:rsidP="00003AD9">
      <w:pPr>
        <w:spacing w:after="160" w:line="259" w:lineRule="auto"/>
        <w:jc w:val="center"/>
        <w:rPr>
          <w:rFonts w:ascii="Maiandra GD" w:hAnsi="Maiandra GD" w:cstheme="minorBidi"/>
          <w:color w:val="auto"/>
          <w:kern w:val="0"/>
          <w:sz w:val="40"/>
          <w:szCs w:val="40"/>
          <w:u w:val="single"/>
          <w14:ligatures w14:val="none"/>
        </w:rPr>
      </w:pPr>
      <w:r w:rsidRPr="004842AB">
        <w:rPr>
          <w:rFonts w:ascii="Maiandra GD" w:hAnsi="Maiandra GD" w:cstheme="minorBidi"/>
          <w:color w:val="auto"/>
          <w:kern w:val="0"/>
          <w:sz w:val="40"/>
          <w:szCs w:val="40"/>
          <w:u w:val="single"/>
          <w14:ligatures w14:val="none"/>
        </w:rPr>
        <w:t>Standards and Qualit</w:t>
      </w:r>
      <w:r>
        <w:rPr>
          <w:rFonts w:ascii="Maiandra GD" w:hAnsi="Maiandra GD" w:cstheme="minorBidi"/>
          <w:color w:val="auto"/>
          <w:kern w:val="0"/>
          <w:sz w:val="40"/>
          <w:szCs w:val="40"/>
          <w:u w:val="single"/>
          <w14:ligatures w14:val="none"/>
        </w:rPr>
        <w:t>y</w:t>
      </w:r>
      <w:r w:rsidRPr="004842AB">
        <w:rPr>
          <w:rFonts w:ascii="Maiandra GD" w:hAnsi="Maiandra GD" w:cstheme="minorBidi"/>
          <w:color w:val="auto"/>
          <w:kern w:val="0"/>
          <w:sz w:val="40"/>
          <w:szCs w:val="40"/>
          <w:u w:val="single"/>
          <w14:ligatures w14:val="none"/>
        </w:rPr>
        <w:t xml:space="preserve"> Report 202</w:t>
      </w:r>
      <w:r w:rsidR="00461567">
        <w:rPr>
          <w:rFonts w:ascii="Maiandra GD" w:hAnsi="Maiandra GD" w:cstheme="minorBidi"/>
          <w:color w:val="auto"/>
          <w:kern w:val="0"/>
          <w:sz w:val="40"/>
          <w:szCs w:val="40"/>
          <w:u w:val="single"/>
          <w14:ligatures w14:val="none"/>
        </w:rPr>
        <w:t>6</w:t>
      </w:r>
    </w:p>
    <w:p w14:paraId="10A52F48" w14:textId="77777777" w:rsidR="00003AD9" w:rsidRPr="004842AB" w:rsidRDefault="00003AD9" w:rsidP="00003AD9">
      <w:pPr>
        <w:spacing w:after="160" w:line="259" w:lineRule="auto"/>
        <w:jc w:val="center"/>
        <w:rPr>
          <w:rFonts w:asciiTheme="minorHAnsi" w:hAnsiTheme="minorHAnsi" w:cstheme="minorBidi"/>
          <w:color w:val="auto"/>
          <w:kern w:val="0"/>
          <w:sz w:val="22"/>
          <w:szCs w:val="22"/>
          <w14:ligatures w14:val="none"/>
        </w:rPr>
      </w:pPr>
    </w:p>
    <w:p w14:paraId="2C13950E" w14:textId="77777777" w:rsidR="00003AD9" w:rsidRPr="004842AB" w:rsidRDefault="00003AD9" w:rsidP="00003AD9">
      <w:pPr>
        <w:spacing w:after="160" w:line="259" w:lineRule="auto"/>
        <w:jc w:val="center"/>
        <w:rPr>
          <w:rFonts w:asciiTheme="minorHAnsi" w:hAnsiTheme="minorHAnsi" w:cstheme="minorBidi"/>
          <w:color w:val="auto"/>
          <w:kern w:val="0"/>
          <w:sz w:val="22"/>
          <w:szCs w:val="22"/>
          <w14:ligatures w14:val="none"/>
        </w:rPr>
      </w:pPr>
    </w:p>
    <w:p w14:paraId="064A00E6" w14:textId="77777777" w:rsidR="00003AD9" w:rsidRPr="004842AB" w:rsidRDefault="00003AD9" w:rsidP="00003AD9">
      <w:pPr>
        <w:spacing w:after="160" w:line="259" w:lineRule="auto"/>
        <w:jc w:val="center"/>
        <w:rPr>
          <w:rFonts w:asciiTheme="minorHAnsi" w:hAnsiTheme="minorHAnsi" w:cstheme="minorBidi"/>
          <w:color w:val="auto"/>
          <w:kern w:val="0"/>
          <w:sz w:val="22"/>
          <w:szCs w:val="22"/>
          <w14:ligatures w14:val="none"/>
        </w:rPr>
      </w:pPr>
    </w:p>
    <w:p w14:paraId="60111D9E" w14:textId="77777777" w:rsidR="00003AD9" w:rsidRPr="004842AB" w:rsidRDefault="00003AD9" w:rsidP="00003AD9">
      <w:pPr>
        <w:spacing w:after="160" w:line="259" w:lineRule="auto"/>
        <w:jc w:val="center"/>
        <w:rPr>
          <w:rFonts w:asciiTheme="minorHAnsi" w:hAnsiTheme="minorHAnsi" w:cstheme="minorBidi"/>
          <w:color w:val="auto"/>
          <w:kern w:val="0"/>
          <w:sz w:val="22"/>
          <w:szCs w:val="22"/>
          <w14:ligatures w14:val="none"/>
        </w:rPr>
      </w:pPr>
    </w:p>
    <w:p w14:paraId="0BAA1ABB" w14:textId="77777777" w:rsidR="00003AD9" w:rsidRPr="004842AB" w:rsidRDefault="00003AD9" w:rsidP="00003AD9">
      <w:pPr>
        <w:spacing w:after="160" w:line="259" w:lineRule="auto"/>
        <w:jc w:val="center"/>
        <w:rPr>
          <w:rFonts w:asciiTheme="minorHAnsi" w:hAnsiTheme="minorHAnsi" w:cstheme="minorBidi"/>
          <w:color w:val="auto"/>
          <w:kern w:val="0"/>
          <w:sz w:val="22"/>
          <w:szCs w:val="22"/>
          <w14:ligatures w14:val="none"/>
        </w:rPr>
      </w:pPr>
    </w:p>
    <w:p w14:paraId="17D033BB" w14:textId="77777777" w:rsidR="00003AD9" w:rsidRPr="004842AB" w:rsidRDefault="00003AD9" w:rsidP="00003AD9">
      <w:pPr>
        <w:spacing w:after="160" w:line="259" w:lineRule="auto"/>
        <w:jc w:val="center"/>
        <w:rPr>
          <w:rFonts w:asciiTheme="minorHAnsi" w:hAnsiTheme="minorHAnsi" w:cstheme="minorBidi"/>
          <w:color w:val="auto"/>
          <w:kern w:val="0"/>
          <w:sz w:val="22"/>
          <w:szCs w:val="22"/>
          <w14:ligatures w14:val="none"/>
        </w:rPr>
      </w:pPr>
    </w:p>
    <w:p w14:paraId="295D3E77" w14:textId="77777777" w:rsidR="00003AD9" w:rsidRPr="004842AB" w:rsidRDefault="00003AD9" w:rsidP="00003AD9">
      <w:pPr>
        <w:spacing w:after="160" w:line="259" w:lineRule="auto"/>
        <w:jc w:val="center"/>
        <w:rPr>
          <w:rFonts w:asciiTheme="minorHAnsi" w:hAnsiTheme="minorHAnsi" w:cstheme="minorBidi"/>
          <w:color w:val="auto"/>
          <w:kern w:val="0"/>
          <w:sz w:val="22"/>
          <w:szCs w:val="22"/>
          <w14:ligatures w14:val="none"/>
        </w:rPr>
      </w:pPr>
    </w:p>
    <w:p w14:paraId="7932112D" w14:textId="77777777" w:rsidR="00003AD9" w:rsidRPr="004842AB" w:rsidRDefault="00003AD9" w:rsidP="00003AD9">
      <w:pPr>
        <w:spacing w:after="160" w:line="259" w:lineRule="auto"/>
        <w:jc w:val="center"/>
        <w:rPr>
          <w:rFonts w:asciiTheme="minorHAnsi" w:hAnsiTheme="minorHAnsi" w:cstheme="minorBidi"/>
          <w:color w:val="auto"/>
          <w:kern w:val="0"/>
          <w:sz w:val="22"/>
          <w:szCs w:val="22"/>
          <w14:ligatures w14:val="none"/>
        </w:rPr>
      </w:pPr>
    </w:p>
    <w:p w14:paraId="10C9E329" w14:textId="77777777" w:rsidR="00003AD9" w:rsidRPr="004842AB" w:rsidRDefault="00003AD9" w:rsidP="00003AD9">
      <w:pPr>
        <w:spacing w:after="160" w:line="259" w:lineRule="auto"/>
        <w:jc w:val="center"/>
        <w:rPr>
          <w:rFonts w:asciiTheme="minorHAnsi" w:hAnsiTheme="minorHAnsi" w:cstheme="minorBidi"/>
          <w:color w:val="auto"/>
          <w:kern w:val="0"/>
          <w:sz w:val="22"/>
          <w:szCs w:val="22"/>
          <w14:ligatures w14:val="none"/>
        </w:rPr>
      </w:pPr>
    </w:p>
    <w:p w14:paraId="2C1C6075" w14:textId="77777777" w:rsidR="00003AD9" w:rsidRPr="004842AB" w:rsidRDefault="00003AD9" w:rsidP="00003AD9">
      <w:pPr>
        <w:spacing w:after="160" w:line="259" w:lineRule="auto"/>
        <w:rPr>
          <w:rFonts w:asciiTheme="minorHAnsi" w:hAnsiTheme="minorHAnsi" w:cstheme="minorBidi"/>
          <w:color w:val="auto"/>
          <w:kern w:val="0"/>
          <w:sz w:val="22"/>
          <w:szCs w:val="22"/>
          <w14:ligatures w14:val="none"/>
        </w:rPr>
      </w:pPr>
    </w:p>
    <w:p w14:paraId="57AD23B2" w14:textId="77777777" w:rsidR="00003AD9" w:rsidRPr="004842AB" w:rsidRDefault="00003AD9" w:rsidP="00003AD9">
      <w:pPr>
        <w:shd w:val="clear" w:color="auto" w:fill="95DCF7" w:themeFill="accent4" w:themeFillTint="66"/>
        <w:jc w:val="center"/>
        <w:rPr>
          <w:rFonts w:ascii="Maiandra GD" w:eastAsiaTheme="minorEastAsia" w:hAnsi="Maiandra GD" w:cs="Arial"/>
          <w:b/>
          <w:color w:val="auto"/>
          <w:kern w:val="0"/>
          <w:sz w:val="28"/>
          <w:szCs w:val="22"/>
          <w:u w:val="single"/>
          <w:lang w:val="en-US" w:eastAsia="en-GB"/>
          <w14:ligatures w14:val="none"/>
        </w:rPr>
      </w:pPr>
      <w:r w:rsidRPr="004842AB">
        <w:rPr>
          <w:rFonts w:ascii="Maiandra GD" w:eastAsiaTheme="minorEastAsia" w:hAnsi="Maiandra GD" w:cs="Arial"/>
          <w:b/>
          <w:color w:val="auto"/>
          <w:kern w:val="0"/>
          <w:sz w:val="28"/>
          <w:szCs w:val="22"/>
          <w:u w:val="single"/>
          <w:lang w:val="en-US" w:eastAsia="en-GB"/>
          <w14:ligatures w14:val="none"/>
        </w:rPr>
        <w:lastRenderedPageBreak/>
        <w:t>Introduction and Context</w:t>
      </w:r>
    </w:p>
    <w:p w14:paraId="283F5089" w14:textId="77777777" w:rsidR="00003AD9" w:rsidRPr="004842AB" w:rsidRDefault="00003AD9" w:rsidP="00003AD9">
      <w:pPr>
        <w:rPr>
          <w:rFonts w:ascii="Maiandra GD" w:eastAsiaTheme="minorEastAsia" w:hAnsi="Maiandra GD" w:cs="Arial"/>
          <w:color w:val="auto"/>
          <w:kern w:val="0"/>
          <w:sz w:val="22"/>
          <w:szCs w:val="22"/>
          <w:lang w:val="en-US" w:eastAsia="en-GB"/>
          <w14:ligatures w14:val="none"/>
        </w:rPr>
      </w:pPr>
    </w:p>
    <w:p w14:paraId="20016EB0" w14:textId="77777777" w:rsidR="00003AD9" w:rsidRPr="004842AB" w:rsidRDefault="00003AD9" w:rsidP="00003AD9">
      <w:pPr>
        <w:rPr>
          <w:rFonts w:ascii="Maiandra GD" w:eastAsiaTheme="minorEastAsia" w:hAnsi="Maiandra GD" w:cs="Arial"/>
          <w:color w:val="auto"/>
          <w:kern w:val="0"/>
          <w:sz w:val="22"/>
          <w:szCs w:val="22"/>
          <w:lang w:val="en-US" w:eastAsia="en-GB"/>
          <w14:ligatures w14:val="none"/>
        </w:rPr>
      </w:pPr>
      <w:r w:rsidRPr="004842AB">
        <w:rPr>
          <w:rFonts w:ascii="Maiandra GD" w:eastAsiaTheme="minorEastAsia" w:hAnsi="Maiandra GD" w:cs="Arial"/>
          <w:color w:val="auto"/>
          <w:kern w:val="0"/>
          <w:sz w:val="22"/>
          <w:szCs w:val="22"/>
          <w:lang w:val="en-US" w:eastAsia="en-GB"/>
          <w14:ligatures w14:val="none"/>
        </w:rPr>
        <w:t>Sacred Heart is a Denominational Primary School, situated at the centre of Girvan and is very much part of the local community. The school opened in 1876 as St Joseph’s Convent School, 147 years ago, before changing to Sacred Heart Primary School in 1962. The school serves</w:t>
      </w:r>
      <w:r w:rsidRPr="004842AB">
        <w:rPr>
          <w:rFonts w:ascii="Maiandra GD" w:eastAsiaTheme="minorEastAsia" w:hAnsi="Maiandra GD" w:cs="Times New Roman"/>
          <w:color w:val="auto"/>
          <w:kern w:val="0"/>
          <w:sz w:val="22"/>
          <w:szCs w:val="22"/>
          <w:lang w:val="en-US" w:eastAsia="en-GB"/>
          <w14:ligatures w14:val="none"/>
        </w:rPr>
        <w:t xml:space="preserve"> the catchment area of Girvan and the surrounding district including Turnberry, Dailly, Barr, Barrhill, Pinwherry, Colmonell, Lendalfoot and Ballantrae.</w:t>
      </w:r>
      <w:r w:rsidRPr="004842AB">
        <w:rPr>
          <w:rFonts w:ascii="Maiandra GD" w:eastAsiaTheme="minorEastAsia" w:hAnsi="Maiandra GD" w:cs="Arial"/>
          <w:color w:val="auto"/>
          <w:kern w:val="0"/>
          <w:sz w:val="22"/>
          <w:szCs w:val="22"/>
          <w:lang w:val="en-US" w:eastAsia="en-GB"/>
          <w14:ligatures w14:val="none"/>
        </w:rPr>
        <w:t xml:space="preserve"> </w:t>
      </w:r>
    </w:p>
    <w:p w14:paraId="72002462" w14:textId="77777777" w:rsidR="00003AD9" w:rsidRPr="004842AB" w:rsidRDefault="00003AD9" w:rsidP="00003AD9">
      <w:pPr>
        <w:rPr>
          <w:rFonts w:ascii="Maiandra GD" w:eastAsiaTheme="minorEastAsia" w:hAnsi="Maiandra GD" w:cs="Arial"/>
          <w:color w:val="auto"/>
          <w:kern w:val="0"/>
          <w:sz w:val="22"/>
          <w:szCs w:val="22"/>
          <w:lang w:val="en-US" w:eastAsia="en-GB"/>
          <w14:ligatures w14:val="none"/>
        </w:rPr>
      </w:pPr>
    </w:p>
    <w:p w14:paraId="0A80CAA0" w14:textId="7CE7A7E5" w:rsidR="00003AD9" w:rsidRPr="004842AB" w:rsidRDefault="00003AD9" w:rsidP="00003AD9">
      <w:pPr>
        <w:spacing w:after="160" w:line="259" w:lineRule="auto"/>
        <w:rPr>
          <w:rFonts w:ascii="Maiandra GD" w:hAnsi="Maiandra GD" w:cstheme="minorBidi"/>
          <w:color w:val="auto"/>
          <w:kern w:val="0"/>
          <w:sz w:val="22"/>
          <w:szCs w:val="22"/>
          <w14:ligatures w14:val="none"/>
        </w:rPr>
      </w:pPr>
      <w:r w:rsidRPr="00A21E1B">
        <w:rPr>
          <w:rFonts w:ascii="Maiandra GD" w:hAnsi="Maiandra GD" w:cstheme="minorBidi"/>
          <w:color w:val="auto"/>
          <w:kern w:val="0"/>
          <w:sz w:val="22"/>
          <w:szCs w:val="22"/>
          <w14:ligatures w14:val="none"/>
        </w:rPr>
        <w:t>The school has a total roll of 1</w:t>
      </w:r>
      <w:r w:rsidR="004A78AD" w:rsidRPr="00A21E1B">
        <w:rPr>
          <w:rFonts w:ascii="Maiandra GD" w:hAnsi="Maiandra GD" w:cstheme="minorBidi"/>
          <w:color w:val="auto"/>
          <w:kern w:val="0"/>
          <w:sz w:val="22"/>
          <w:szCs w:val="22"/>
          <w14:ligatures w14:val="none"/>
        </w:rPr>
        <w:t>05</w:t>
      </w:r>
      <w:r w:rsidRPr="00A21E1B">
        <w:rPr>
          <w:rFonts w:ascii="Maiandra GD" w:hAnsi="Maiandra GD" w:cstheme="minorBidi"/>
          <w:color w:val="auto"/>
          <w:kern w:val="0"/>
          <w:sz w:val="22"/>
          <w:szCs w:val="22"/>
          <w14:ligatures w14:val="none"/>
        </w:rPr>
        <w:t xml:space="preserve"> children, arranged in 5 classes from Primary 1 through to Primary 7. Across the school, 4</w:t>
      </w:r>
      <w:r w:rsidR="007540D4" w:rsidRPr="00A21E1B">
        <w:rPr>
          <w:rFonts w:ascii="Maiandra GD" w:hAnsi="Maiandra GD" w:cstheme="minorBidi"/>
          <w:color w:val="auto"/>
          <w:kern w:val="0"/>
          <w:sz w:val="22"/>
          <w:szCs w:val="22"/>
          <w14:ligatures w14:val="none"/>
        </w:rPr>
        <w:t>1</w:t>
      </w:r>
      <w:r w:rsidRPr="00A21E1B">
        <w:rPr>
          <w:rFonts w:ascii="Maiandra GD" w:hAnsi="Maiandra GD" w:cstheme="minorBidi"/>
          <w:color w:val="auto"/>
          <w:kern w:val="0"/>
          <w:sz w:val="22"/>
          <w:szCs w:val="22"/>
          <w14:ligatures w14:val="none"/>
        </w:rPr>
        <w:t xml:space="preserve">% of our children are PEF identified with </w:t>
      </w:r>
      <w:r w:rsidR="000D18AF" w:rsidRPr="00A21E1B">
        <w:rPr>
          <w:rFonts w:ascii="Maiandra GD" w:hAnsi="Maiandra GD" w:cstheme="minorBidi"/>
          <w:color w:val="auto"/>
          <w:kern w:val="0"/>
          <w:sz w:val="22"/>
          <w:szCs w:val="22"/>
          <w14:ligatures w14:val="none"/>
        </w:rPr>
        <w:t>33</w:t>
      </w:r>
      <w:r w:rsidRPr="00A21E1B">
        <w:rPr>
          <w:rFonts w:ascii="Maiandra GD" w:hAnsi="Maiandra GD" w:cstheme="minorBidi"/>
          <w:color w:val="auto"/>
          <w:kern w:val="0"/>
          <w:sz w:val="22"/>
          <w:szCs w:val="22"/>
          <w14:ligatures w14:val="none"/>
        </w:rPr>
        <w:t xml:space="preserve">% being in receipt of Free School Meals. We have </w:t>
      </w:r>
      <w:r w:rsidR="00A21E1B" w:rsidRPr="00A21E1B">
        <w:rPr>
          <w:rFonts w:ascii="Maiandra GD" w:hAnsi="Maiandra GD" w:cstheme="minorBidi"/>
          <w:color w:val="auto"/>
          <w:kern w:val="0"/>
          <w:sz w:val="22"/>
          <w:szCs w:val="22"/>
          <w14:ligatures w14:val="none"/>
        </w:rPr>
        <w:t>42</w:t>
      </w:r>
      <w:r w:rsidRPr="00A21E1B">
        <w:rPr>
          <w:rFonts w:ascii="Maiandra GD" w:hAnsi="Maiandra GD" w:cstheme="minorBidi"/>
          <w:color w:val="auto"/>
          <w:kern w:val="0"/>
          <w:sz w:val="22"/>
          <w:szCs w:val="22"/>
          <w14:ligatures w14:val="none"/>
        </w:rPr>
        <w:t>% of learners who have staged intervention in school to support progress. 3</w:t>
      </w:r>
      <w:r w:rsidR="00CE37B2" w:rsidRPr="00A21E1B">
        <w:rPr>
          <w:rFonts w:ascii="Maiandra GD" w:hAnsi="Maiandra GD" w:cstheme="minorBidi"/>
          <w:color w:val="auto"/>
          <w:kern w:val="0"/>
          <w:sz w:val="22"/>
          <w:szCs w:val="22"/>
          <w14:ligatures w14:val="none"/>
        </w:rPr>
        <w:t>0</w:t>
      </w:r>
      <w:r w:rsidRPr="00A21E1B">
        <w:rPr>
          <w:rFonts w:ascii="Maiandra GD" w:hAnsi="Maiandra GD" w:cstheme="minorBidi"/>
          <w:color w:val="auto"/>
          <w:kern w:val="0"/>
          <w:sz w:val="22"/>
          <w:szCs w:val="22"/>
          <w14:ligatures w14:val="none"/>
        </w:rPr>
        <w:t>% of children attending the school live within SIMD Quintiles 1-2.</w:t>
      </w:r>
      <w:r w:rsidRPr="004842AB">
        <w:rPr>
          <w:rFonts w:ascii="Maiandra GD" w:hAnsi="Maiandra GD" w:cstheme="minorBidi"/>
          <w:color w:val="auto"/>
          <w:kern w:val="0"/>
          <w:sz w:val="22"/>
          <w:szCs w:val="22"/>
          <w14:ligatures w14:val="none"/>
        </w:rPr>
        <w:t>  </w:t>
      </w:r>
    </w:p>
    <w:p w14:paraId="09EA1BE5" w14:textId="77777777" w:rsidR="00003AD9" w:rsidRPr="004842AB" w:rsidRDefault="00003AD9" w:rsidP="00003AD9">
      <w:pPr>
        <w:rPr>
          <w:rFonts w:ascii="Maiandra GD" w:eastAsiaTheme="minorEastAsia" w:hAnsi="Maiandra GD" w:cs="Arial"/>
          <w:color w:val="auto"/>
          <w:kern w:val="0"/>
          <w:sz w:val="22"/>
          <w:szCs w:val="22"/>
          <w:lang w:val="en-US" w:eastAsia="en-GB"/>
          <w14:ligatures w14:val="none"/>
        </w:rPr>
      </w:pPr>
    </w:p>
    <w:p w14:paraId="753CC368" w14:textId="77777777" w:rsidR="00003AD9" w:rsidRPr="004842AB" w:rsidRDefault="00003AD9" w:rsidP="00003AD9">
      <w:pPr>
        <w:rPr>
          <w:rFonts w:ascii="Maiandra GD" w:eastAsiaTheme="minorEastAsia" w:hAnsi="Maiandra GD" w:cs="Arial"/>
          <w:color w:val="auto"/>
          <w:kern w:val="0"/>
          <w:sz w:val="22"/>
          <w:szCs w:val="22"/>
          <w:lang w:val="en-US" w:eastAsia="en-GB"/>
          <w14:ligatures w14:val="none"/>
        </w:rPr>
      </w:pPr>
      <w:r w:rsidRPr="004842AB">
        <w:rPr>
          <w:rFonts w:ascii="Maiandra GD" w:eastAsiaTheme="minorEastAsia" w:hAnsi="Maiandra GD" w:cs="Arial"/>
          <w:color w:val="auto"/>
          <w:kern w:val="0"/>
          <w:sz w:val="22"/>
          <w:szCs w:val="22"/>
          <w:lang w:val="en-US" w:eastAsia="en-GB"/>
          <w14:ligatures w14:val="none"/>
        </w:rPr>
        <w:t>The staffing for session</w:t>
      </w:r>
      <w:r>
        <w:rPr>
          <w:rFonts w:ascii="Maiandra GD" w:eastAsiaTheme="minorEastAsia" w:hAnsi="Maiandra GD" w:cs="Arial"/>
          <w:color w:val="auto"/>
          <w:kern w:val="0"/>
          <w:sz w:val="22"/>
          <w:szCs w:val="22"/>
          <w:lang w:val="en-US" w:eastAsia="en-GB"/>
          <w14:ligatures w14:val="none"/>
        </w:rPr>
        <w:t xml:space="preserve"> 2024/2025</w:t>
      </w:r>
      <w:r w:rsidRPr="004842AB">
        <w:rPr>
          <w:rFonts w:ascii="Maiandra GD" w:eastAsiaTheme="minorEastAsia" w:hAnsi="Maiandra GD" w:cs="Arial"/>
          <w:color w:val="auto"/>
          <w:kern w:val="0"/>
          <w:sz w:val="22"/>
          <w:szCs w:val="22"/>
          <w:lang w:val="en-US" w:eastAsia="en-GB"/>
          <w14:ligatures w14:val="none"/>
        </w:rPr>
        <w:t xml:space="preserve"> is as follows:</w:t>
      </w:r>
    </w:p>
    <w:p w14:paraId="372154DC" w14:textId="77777777" w:rsidR="00003AD9" w:rsidRPr="004842AB" w:rsidRDefault="00003AD9" w:rsidP="00003AD9">
      <w:pPr>
        <w:rPr>
          <w:rFonts w:ascii="Maiandra GD" w:eastAsiaTheme="minorEastAsia" w:hAnsi="Maiandra GD" w:cs="Arial"/>
          <w:color w:val="auto"/>
          <w:kern w:val="0"/>
          <w:sz w:val="22"/>
          <w:szCs w:val="22"/>
          <w:lang w:val="en-US" w:eastAsia="en-GB"/>
          <w14:ligatures w14:val="none"/>
        </w:rPr>
      </w:pPr>
    </w:p>
    <w:tbl>
      <w:tblPr>
        <w:tblW w:w="9000" w:type="dxa"/>
        <w:tblInd w:w="72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4500"/>
        <w:gridCol w:w="4500"/>
      </w:tblGrid>
      <w:tr w:rsidR="00003AD9" w:rsidRPr="00EC7ED7" w14:paraId="72F6C51E" w14:textId="77777777" w:rsidTr="00A767F7">
        <w:trPr>
          <w:trHeight w:val="300"/>
        </w:trPr>
        <w:tc>
          <w:tcPr>
            <w:tcW w:w="4500" w:type="dxa"/>
            <w:tcBorders>
              <w:top w:val="single" w:sz="6" w:space="0" w:color="000000"/>
              <w:left w:val="single" w:sz="6" w:space="0" w:color="000000"/>
              <w:bottom w:val="single" w:sz="6" w:space="0" w:color="000000"/>
              <w:right w:val="single" w:sz="6" w:space="0" w:color="000000"/>
            </w:tcBorders>
            <w:shd w:val="clear" w:color="auto" w:fill="8EAADB"/>
            <w:hideMark/>
          </w:tcPr>
          <w:p w14:paraId="14C13AF1" w14:textId="77777777" w:rsidR="00003AD9" w:rsidRPr="00EC7ED7" w:rsidRDefault="00003AD9" w:rsidP="00EA6585">
            <w:pPr>
              <w:textAlignment w:val="baseline"/>
              <w:rPr>
                <w:rFonts w:ascii="Segoe UI" w:eastAsia="Times New Roman" w:hAnsi="Segoe UI" w:cs="Segoe UI"/>
                <w:color w:val="auto"/>
                <w:kern w:val="0"/>
                <w:sz w:val="18"/>
                <w:szCs w:val="18"/>
                <w:lang w:eastAsia="en-GB"/>
                <w14:ligatures w14:val="none"/>
              </w:rPr>
            </w:pPr>
            <w:r w:rsidRPr="00EC7ED7">
              <w:rPr>
                <w:rFonts w:ascii="Maiandra GD" w:eastAsia="Times New Roman" w:hAnsi="Maiandra GD" w:cs="Segoe UI"/>
                <w:color w:val="auto"/>
                <w:kern w:val="0"/>
                <w:sz w:val="22"/>
                <w:szCs w:val="22"/>
                <w:lang w:eastAsia="en-GB"/>
                <w14:ligatures w14:val="none"/>
              </w:rPr>
              <w:t>Management Team </w:t>
            </w:r>
          </w:p>
        </w:tc>
        <w:tc>
          <w:tcPr>
            <w:tcW w:w="4500" w:type="dxa"/>
            <w:tcBorders>
              <w:top w:val="single" w:sz="6" w:space="0" w:color="000000"/>
              <w:left w:val="single" w:sz="6" w:space="0" w:color="000000"/>
              <w:bottom w:val="single" w:sz="6" w:space="0" w:color="000000"/>
              <w:right w:val="single" w:sz="6" w:space="0" w:color="000000"/>
            </w:tcBorders>
            <w:shd w:val="clear" w:color="auto" w:fill="8EAADB"/>
            <w:hideMark/>
          </w:tcPr>
          <w:p w14:paraId="53FED9CF" w14:textId="77777777" w:rsidR="00003AD9" w:rsidRPr="00EC7ED7" w:rsidRDefault="00003AD9" w:rsidP="00EA6585">
            <w:pPr>
              <w:textAlignment w:val="baseline"/>
              <w:rPr>
                <w:rFonts w:ascii="Segoe UI" w:eastAsia="Times New Roman" w:hAnsi="Segoe UI" w:cs="Segoe UI"/>
                <w:color w:val="auto"/>
                <w:kern w:val="0"/>
                <w:sz w:val="18"/>
                <w:szCs w:val="18"/>
                <w:lang w:eastAsia="en-GB"/>
                <w14:ligatures w14:val="none"/>
              </w:rPr>
            </w:pPr>
            <w:r w:rsidRPr="00EC7ED7">
              <w:rPr>
                <w:rFonts w:ascii="Maiandra GD" w:eastAsia="Times New Roman" w:hAnsi="Maiandra GD" w:cs="Segoe UI"/>
                <w:color w:val="auto"/>
                <w:kern w:val="0"/>
                <w:sz w:val="22"/>
                <w:szCs w:val="22"/>
                <w:lang w:eastAsia="en-GB"/>
                <w14:ligatures w14:val="none"/>
              </w:rPr>
              <w:t> </w:t>
            </w:r>
          </w:p>
        </w:tc>
      </w:tr>
      <w:tr w:rsidR="00003AD9" w:rsidRPr="00EC7ED7" w14:paraId="1DE1BDD8" w14:textId="77777777" w:rsidTr="00A767F7">
        <w:trPr>
          <w:trHeight w:val="300"/>
        </w:trPr>
        <w:tc>
          <w:tcPr>
            <w:tcW w:w="4500" w:type="dxa"/>
            <w:tcBorders>
              <w:top w:val="single" w:sz="6" w:space="0" w:color="000000"/>
              <w:left w:val="single" w:sz="6" w:space="0" w:color="000000"/>
              <w:bottom w:val="single" w:sz="6" w:space="0" w:color="000000"/>
              <w:right w:val="single" w:sz="6" w:space="0" w:color="000000"/>
            </w:tcBorders>
            <w:hideMark/>
          </w:tcPr>
          <w:p w14:paraId="7FF517D1" w14:textId="77777777" w:rsidR="00003AD9" w:rsidRPr="00EC7ED7" w:rsidRDefault="00003AD9" w:rsidP="00EA6585">
            <w:pPr>
              <w:textAlignment w:val="baseline"/>
              <w:rPr>
                <w:rFonts w:ascii="Segoe UI" w:eastAsia="Times New Roman" w:hAnsi="Segoe UI" w:cs="Segoe UI"/>
                <w:color w:val="auto"/>
                <w:kern w:val="0"/>
                <w:sz w:val="18"/>
                <w:szCs w:val="18"/>
                <w:lang w:eastAsia="en-GB"/>
                <w14:ligatures w14:val="none"/>
              </w:rPr>
            </w:pPr>
            <w:r w:rsidRPr="00EC7ED7">
              <w:rPr>
                <w:rFonts w:ascii="Maiandra GD" w:eastAsia="Times New Roman" w:hAnsi="Maiandra GD" w:cs="Segoe UI"/>
                <w:color w:val="auto"/>
                <w:kern w:val="0"/>
                <w:sz w:val="22"/>
                <w:szCs w:val="22"/>
                <w:lang w:eastAsia="en-GB"/>
                <w14:ligatures w14:val="none"/>
              </w:rPr>
              <w:t>Head Teacher </w:t>
            </w:r>
          </w:p>
        </w:tc>
        <w:tc>
          <w:tcPr>
            <w:tcW w:w="4500" w:type="dxa"/>
            <w:tcBorders>
              <w:top w:val="single" w:sz="6" w:space="0" w:color="000000"/>
              <w:left w:val="single" w:sz="6" w:space="0" w:color="000000"/>
              <w:bottom w:val="single" w:sz="6" w:space="0" w:color="000000"/>
              <w:right w:val="single" w:sz="6" w:space="0" w:color="000000"/>
            </w:tcBorders>
            <w:hideMark/>
          </w:tcPr>
          <w:p w14:paraId="789F99F1" w14:textId="77777777" w:rsidR="00003AD9" w:rsidRPr="00EC7ED7" w:rsidRDefault="00003AD9" w:rsidP="00EA6585">
            <w:pPr>
              <w:textAlignment w:val="baseline"/>
              <w:rPr>
                <w:rFonts w:ascii="Segoe UI" w:eastAsia="Times New Roman" w:hAnsi="Segoe UI" w:cs="Segoe UI"/>
                <w:color w:val="auto"/>
                <w:kern w:val="0"/>
                <w:sz w:val="18"/>
                <w:szCs w:val="18"/>
                <w:lang w:eastAsia="en-GB"/>
                <w14:ligatures w14:val="none"/>
              </w:rPr>
            </w:pPr>
            <w:r w:rsidRPr="00EC7ED7">
              <w:rPr>
                <w:rFonts w:ascii="Maiandra GD" w:eastAsia="Times New Roman" w:hAnsi="Maiandra GD" w:cs="Segoe UI"/>
                <w:color w:val="auto"/>
                <w:kern w:val="0"/>
                <w:sz w:val="22"/>
                <w:szCs w:val="22"/>
                <w:lang w:eastAsia="en-GB"/>
                <w14:ligatures w14:val="none"/>
              </w:rPr>
              <w:t>Mrs Rachael McCallum </w:t>
            </w:r>
          </w:p>
        </w:tc>
      </w:tr>
      <w:tr w:rsidR="00003AD9" w:rsidRPr="00EC7ED7" w14:paraId="76B4496B" w14:textId="77777777" w:rsidTr="00A767F7">
        <w:trPr>
          <w:trHeight w:val="300"/>
        </w:trPr>
        <w:tc>
          <w:tcPr>
            <w:tcW w:w="4500" w:type="dxa"/>
            <w:tcBorders>
              <w:top w:val="single" w:sz="6" w:space="0" w:color="000000"/>
              <w:left w:val="single" w:sz="6" w:space="0" w:color="000000"/>
              <w:bottom w:val="single" w:sz="6" w:space="0" w:color="000000"/>
              <w:right w:val="single" w:sz="6" w:space="0" w:color="000000"/>
            </w:tcBorders>
            <w:hideMark/>
          </w:tcPr>
          <w:p w14:paraId="783CD4B7" w14:textId="77777777" w:rsidR="00003AD9" w:rsidRPr="00EC7ED7" w:rsidRDefault="00003AD9" w:rsidP="00EA6585">
            <w:pPr>
              <w:textAlignment w:val="baseline"/>
              <w:rPr>
                <w:rFonts w:ascii="Segoe UI" w:eastAsia="Times New Roman" w:hAnsi="Segoe UI" w:cs="Segoe UI"/>
                <w:color w:val="auto"/>
                <w:kern w:val="0"/>
                <w:sz w:val="18"/>
                <w:szCs w:val="18"/>
                <w:lang w:eastAsia="en-GB"/>
                <w14:ligatures w14:val="none"/>
              </w:rPr>
            </w:pPr>
            <w:r w:rsidRPr="00EC7ED7">
              <w:rPr>
                <w:rFonts w:ascii="Maiandra GD" w:eastAsia="Times New Roman" w:hAnsi="Maiandra GD" w:cs="Segoe UI"/>
                <w:color w:val="auto"/>
                <w:kern w:val="0"/>
                <w:sz w:val="22"/>
                <w:szCs w:val="22"/>
                <w:lang w:eastAsia="en-GB"/>
                <w14:ligatures w14:val="none"/>
              </w:rPr>
              <w:t>Depute Head Teacher </w:t>
            </w:r>
          </w:p>
        </w:tc>
        <w:tc>
          <w:tcPr>
            <w:tcW w:w="4500" w:type="dxa"/>
            <w:tcBorders>
              <w:top w:val="single" w:sz="6" w:space="0" w:color="000000"/>
              <w:left w:val="single" w:sz="6" w:space="0" w:color="000000"/>
              <w:bottom w:val="single" w:sz="6" w:space="0" w:color="000000"/>
              <w:right w:val="single" w:sz="6" w:space="0" w:color="000000"/>
            </w:tcBorders>
            <w:hideMark/>
          </w:tcPr>
          <w:p w14:paraId="50B97B19" w14:textId="77777777" w:rsidR="00003AD9" w:rsidRPr="00EC7ED7" w:rsidRDefault="00003AD9" w:rsidP="00EA6585">
            <w:pPr>
              <w:textAlignment w:val="baseline"/>
              <w:rPr>
                <w:rFonts w:ascii="Segoe UI" w:eastAsia="Times New Roman" w:hAnsi="Segoe UI" w:cs="Segoe UI"/>
                <w:color w:val="auto"/>
                <w:kern w:val="0"/>
                <w:sz w:val="18"/>
                <w:szCs w:val="18"/>
                <w:lang w:eastAsia="en-GB"/>
                <w14:ligatures w14:val="none"/>
              </w:rPr>
            </w:pPr>
            <w:r w:rsidRPr="00EC7ED7">
              <w:rPr>
                <w:rFonts w:ascii="Maiandra GD" w:eastAsia="Times New Roman" w:hAnsi="Maiandra GD" w:cs="Segoe UI"/>
                <w:color w:val="auto"/>
                <w:kern w:val="0"/>
                <w:sz w:val="22"/>
                <w:szCs w:val="22"/>
                <w:lang w:eastAsia="en-GB"/>
                <w14:ligatures w14:val="none"/>
              </w:rPr>
              <w:t>Mrs Linsey McKinney </w:t>
            </w:r>
          </w:p>
        </w:tc>
      </w:tr>
      <w:tr w:rsidR="00003AD9" w:rsidRPr="00EC7ED7" w14:paraId="19630715" w14:textId="77777777" w:rsidTr="00A767F7">
        <w:trPr>
          <w:trHeight w:val="165"/>
        </w:trPr>
        <w:tc>
          <w:tcPr>
            <w:tcW w:w="4500" w:type="dxa"/>
            <w:tcBorders>
              <w:top w:val="single" w:sz="6" w:space="0" w:color="000000"/>
              <w:left w:val="single" w:sz="6" w:space="0" w:color="000000"/>
              <w:bottom w:val="single" w:sz="6" w:space="0" w:color="000000"/>
              <w:right w:val="single" w:sz="6" w:space="0" w:color="000000"/>
            </w:tcBorders>
            <w:hideMark/>
          </w:tcPr>
          <w:p w14:paraId="7D7177D1" w14:textId="77777777" w:rsidR="00003AD9" w:rsidRPr="00EC7ED7" w:rsidRDefault="00003AD9" w:rsidP="00EA6585">
            <w:pPr>
              <w:textAlignment w:val="baseline"/>
              <w:rPr>
                <w:rFonts w:ascii="Segoe UI" w:eastAsia="Times New Roman" w:hAnsi="Segoe UI" w:cs="Segoe UI"/>
                <w:color w:val="auto"/>
                <w:kern w:val="0"/>
                <w:sz w:val="18"/>
                <w:szCs w:val="18"/>
                <w:lang w:eastAsia="en-GB"/>
                <w14:ligatures w14:val="none"/>
              </w:rPr>
            </w:pPr>
            <w:r w:rsidRPr="00EC7ED7">
              <w:rPr>
                <w:rFonts w:ascii="Maiandra GD" w:eastAsia="Times New Roman" w:hAnsi="Maiandra GD" w:cs="Segoe UI"/>
                <w:color w:val="auto"/>
                <w:kern w:val="0"/>
                <w:sz w:val="22"/>
                <w:szCs w:val="22"/>
                <w:lang w:eastAsia="en-GB"/>
                <w14:ligatures w14:val="none"/>
              </w:rPr>
              <w:t>Principal Teacher </w:t>
            </w:r>
          </w:p>
        </w:tc>
        <w:tc>
          <w:tcPr>
            <w:tcW w:w="4500" w:type="dxa"/>
            <w:tcBorders>
              <w:top w:val="single" w:sz="6" w:space="0" w:color="000000"/>
              <w:left w:val="single" w:sz="6" w:space="0" w:color="000000"/>
              <w:bottom w:val="single" w:sz="6" w:space="0" w:color="000000"/>
              <w:right w:val="single" w:sz="6" w:space="0" w:color="000000"/>
            </w:tcBorders>
            <w:hideMark/>
          </w:tcPr>
          <w:p w14:paraId="050E8723" w14:textId="77777777" w:rsidR="00003AD9" w:rsidRPr="00EC7ED7" w:rsidRDefault="00003AD9" w:rsidP="00EA6585">
            <w:pPr>
              <w:textAlignment w:val="baseline"/>
              <w:rPr>
                <w:rFonts w:ascii="Segoe UI" w:eastAsia="Times New Roman" w:hAnsi="Segoe UI" w:cs="Segoe UI"/>
                <w:color w:val="auto"/>
                <w:kern w:val="0"/>
                <w:sz w:val="18"/>
                <w:szCs w:val="18"/>
                <w:lang w:eastAsia="en-GB"/>
                <w14:ligatures w14:val="none"/>
              </w:rPr>
            </w:pPr>
            <w:r w:rsidRPr="00EC7ED7">
              <w:rPr>
                <w:rFonts w:ascii="Maiandra GD" w:eastAsia="Times New Roman" w:hAnsi="Maiandra GD" w:cs="Segoe UI"/>
                <w:color w:val="auto"/>
                <w:kern w:val="0"/>
                <w:sz w:val="22"/>
                <w:szCs w:val="22"/>
                <w:lang w:eastAsia="en-GB"/>
                <w14:ligatures w14:val="none"/>
              </w:rPr>
              <w:t>Mrs Linzi Richardson </w:t>
            </w:r>
          </w:p>
        </w:tc>
      </w:tr>
      <w:tr w:rsidR="00003AD9" w:rsidRPr="00EC7ED7" w14:paraId="59A6D052" w14:textId="77777777" w:rsidTr="00A767F7">
        <w:trPr>
          <w:trHeight w:val="300"/>
        </w:trPr>
        <w:tc>
          <w:tcPr>
            <w:tcW w:w="4500" w:type="dxa"/>
            <w:tcBorders>
              <w:top w:val="single" w:sz="6" w:space="0" w:color="000000"/>
              <w:left w:val="single" w:sz="6" w:space="0" w:color="000000"/>
              <w:bottom w:val="single" w:sz="6" w:space="0" w:color="000000"/>
              <w:right w:val="single" w:sz="6" w:space="0" w:color="000000"/>
            </w:tcBorders>
            <w:shd w:val="clear" w:color="auto" w:fill="8EAADB"/>
            <w:hideMark/>
          </w:tcPr>
          <w:p w14:paraId="07138168" w14:textId="77777777" w:rsidR="00003AD9" w:rsidRPr="00EC7ED7" w:rsidRDefault="00003AD9" w:rsidP="00EA6585">
            <w:pPr>
              <w:textAlignment w:val="baseline"/>
              <w:rPr>
                <w:rFonts w:ascii="Segoe UI" w:eastAsia="Times New Roman" w:hAnsi="Segoe UI" w:cs="Segoe UI"/>
                <w:color w:val="auto"/>
                <w:kern w:val="0"/>
                <w:sz w:val="18"/>
                <w:szCs w:val="18"/>
                <w:lang w:eastAsia="en-GB"/>
                <w14:ligatures w14:val="none"/>
              </w:rPr>
            </w:pPr>
            <w:r w:rsidRPr="00EC7ED7">
              <w:rPr>
                <w:rFonts w:ascii="Maiandra GD" w:eastAsia="Times New Roman" w:hAnsi="Maiandra GD" w:cs="Segoe UI"/>
                <w:color w:val="auto"/>
                <w:kern w:val="0"/>
                <w:sz w:val="22"/>
                <w:szCs w:val="22"/>
                <w:lang w:eastAsia="en-GB"/>
                <w14:ligatures w14:val="none"/>
              </w:rPr>
              <w:t>Teaching Staff </w:t>
            </w:r>
          </w:p>
        </w:tc>
        <w:tc>
          <w:tcPr>
            <w:tcW w:w="4500" w:type="dxa"/>
            <w:tcBorders>
              <w:top w:val="single" w:sz="6" w:space="0" w:color="000000"/>
              <w:left w:val="single" w:sz="6" w:space="0" w:color="000000"/>
              <w:bottom w:val="single" w:sz="6" w:space="0" w:color="000000"/>
              <w:right w:val="single" w:sz="6" w:space="0" w:color="000000"/>
            </w:tcBorders>
            <w:shd w:val="clear" w:color="auto" w:fill="8EAADB"/>
            <w:hideMark/>
          </w:tcPr>
          <w:p w14:paraId="12581EEB" w14:textId="77777777" w:rsidR="00003AD9" w:rsidRPr="00EC7ED7" w:rsidRDefault="00003AD9" w:rsidP="00EA6585">
            <w:pPr>
              <w:textAlignment w:val="baseline"/>
              <w:rPr>
                <w:rFonts w:ascii="Segoe UI" w:eastAsia="Times New Roman" w:hAnsi="Segoe UI" w:cs="Segoe UI"/>
                <w:color w:val="auto"/>
                <w:kern w:val="0"/>
                <w:sz w:val="18"/>
                <w:szCs w:val="18"/>
                <w:lang w:eastAsia="en-GB"/>
                <w14:ligatures w14:val="none"/>
              </w:rPr>
            </w:pPr>
            <w:r w:rsidRPr="00EC7ED7">
              <w:rPr>
                <w:rFonts w:ascii="Maiandra GD" w:eastAsia="Times New Roman" w:hAnsi="Maiandra GD" w:cs="Segoe UI"/>
                <w:color w:val="auto"/>
                <w:kern w:val="0"/>
                <w:sz w:val="22"/>
                <w:szCs w:val="22"/>
                <w:lang w:eastAsia="en-GB"/>
                <w14:ligatures w14:val="none"/>
              </w:rPr>
              <w:t> </w:t>
            </w:r>
          </w:p>
        </w:tc>
      </w:tr>
      <w:tr w:rsidR="00003AD9" w:rsidRPr="00EC7ED7" w14:paraId="215DA692" w14:textId="77777777" w:rsidTr="00A767F7">
        <w:trPr>
          <w:trHeight w:val="300"/>
        </w:trPr>
        <w:tc>
          <w:tcPr>
            <w:tcW w:w="4500" w:type="dxa"/>
            <w:tcBorders>
              <w:top w:val="single" w:sz="6" w:space="0" w:color="000000"/>
              <w:left w:val="single" w:sz="6" w:space="0" w:color="000000"/>
              <w:bottom w:val="single" w:sz="6" w:space="0" w:color="000000"/>
              <w:right w:val="single" w:sz="6" w:space="0" w:color="000000"/>
            </w:tcBorders>
            <w:hideMark/>
          </w:tcPr>
          <w:p w14:paraId="6F92C768" w14:textId="605FA4CD" w:rsidR="00003AD9" w:rsidRPr="00EC7ED7" w:rsidRDefault="00003AD9" w:rsidP="00EA6585">
            <w:pPr>
              <w:textAlignment w:val="baseline"/>
              <w:rPr>
                <w:rFonts w:ascii="Segoe UI" w:eastAsia="Times New Roman" w:hAnsi="Segoe UI" w:cs="Segoe UI"/>
                <w:color w:val="auto"/>
                <w:kern w:val="0"/>
                <w:sz w:val="18"/>
                <w:szCs w:val="18"/>
                <w:lang w:eastAsia="en-GB"/>
                <w14:ligatures w14:val="none"/>
              </w:rPr>
            </w:pPr>
            <w:r w:rsidRPr="00EC7ED7">
              <w:rPr>
                <w:rFonts w:ascii="Maiandra GD" w:eastAsia="Times New Roman" w:hAnsi="Maiandra GD" w:cs="Segoe UI"/>
                <w:color w:val="auto"/>
                <w:kern w:val="0"/>
                <w:sz w:val="22"/>
                <w:szCs w:val="22"/>
                <w:lang w:eastAsia="en-GB"/>
                <w14:ligatures w14:val="none"/>
              </w:rPr>
              <w:t>P1</w:t>
            </w:r>
          </w:p>
        </w:tc>
        <w:tc>
          <w:tcPr>
            <w:tcW w:w="4500" w:type="dxa"/>
            <w:tcBorders>
              <w:top w:val="single" w:sz="6" w:space="0" w:color="000000"/>
              <w:left w:val="single" w:sz="6" w:space="0" w:color="000000"/>
              <w:bottom w:val="single" w:sz="6" w:space="0" w:color="000000"/>
              <w:right w:val="single" w:sz="6" w:space="0" w:color="000000"/>
            </w:tcBorders>
            <w:hideMark/>
          </w:tcPr>
          <w:p w14:paraId="6CF8D704" w14:textId="77777777" w:rsidR="00003AD9" w:rsidRPr="00EC7ED7" w:rsidRDefault="00003AD9" w:rsidP="00EA6585">
            <w:pPr>
              <w:textAlignment w:val="baseline"/>
              <w:rPr>
                <w:rFonts w:ascii="Segoe UI" w:eastAsia="Times New Roman" w:hAnsi="Segoe UI" w:cs="Segoe UI"/>
                <w:color w:val="auto"/>
                <w:kern w:val="0"/>
                <w:sz w:val="18"/>
                <w:szCs w:val="18"/>
                <w:lang w:eastAsia="en-GB"/>
                <w14:ligatures w14:val="none"/>
              </w:rPr>
            </w:pPr>
            <w:r w:rsidRPr="00EC7ED7">
              <w:rPr>
                <w:rFonts w:ascii="Maiandra GD" w:eastAsia="Times New Roman" w:hAnsi="Maiandra GD" w:cs="Segoe UI"/>
                <w:color w:val="auto"/>
                <w:kern w:val="0"/>
                <w:sz w:val="22"/>
                <w:szCs w:val="22"/>
                <w:lang w:eastAsia="en-GB"/>
                <w14:ligatures w14:val="none"/>
              </w:rPr>
              <w:t>Mrs Allison Currie </w:t>
            </w:r>
          </w:p>
        </w:tc>
      </w:tr>
      <w:tr w:rsidR="00003AD9" w:rsidRPr="00EC7ED7" w14:paraId="7AD886A6" w14:textId="77777777" w:rsidTr="00A767F7">
        <w:trPr>
          <w:trHeight w:val="300"/>
        </w:trPr>
        <w:tc>
          <w:tcPr>
            <w:tcW w:w="4500" w:type="dxa"/>
            <w:tcBorders>
              <w:top w:val="single" w:sz="6" w:space="0" w:color="000000"/>
              <w:left w:val="single" w:sz="6" w:space="0" w:color="000000"/>
              <w:bottom w:val="single" w:sz="6" w:space="0" w:color="000000"/>
              <w:right w:val="single" w:sz="6" w:space="0" w:color="000000"/>
            </w:tcBorders>
            <w:hideMark/>
          </w:tcPr>
          <w:p w14:paraId="20CBFB18" w14:textId="77777777" w:rsidR="00003AD9" w:rsidRPr="00EC7ED7" w:rsidRDefault="00003AD9" w:rsidP="00EA6585">
            <w:pPr>
              <w:textAlignment w:val="baseline"/>
              <w:rPr>
                <w:rFonts w:ascii="Segoe UI" w:eastAsia="Times New Roman" w:hAnsi="Segoe UI" w:cs="Segoe UI"/>
                <w:color w:val="auto"/>
                <w:kern w:val="0"/>
                <w:sz w:val="18"/>
                <w:szCs w:val="18"/>
                <w:lang w:eastAsia="en-GB"/>
                <w14:ligatures w14:val="none"/>
              </w:rPr>
            </w:pPr>
            <w:r w:rsidRPr="00EC7ED7">
              <w:rPr>
                <w:rFonts w:ascii="Maiandra GD" w:eastAsia="Times New Roman" w:hAnsi="Maiandra GD" w:cs="Segoe UI"/>
                <w:color w:val="auto"/>
                <w:kern w:val="0"/>
                <w:sz w:val="22"/>
                <w:szCs w:val="22"/>
                <w:lang w:eastAsia="en-GB"/>
                <w14:ligatures w14:val="none"/>
              </w:rPr>
              <w:t>P2/3 </w:t>
            </w:r>
          </w:p>
        </w:tc>
        <w:tc>
          <w:tcPr>
            <w:tcW w:w="4500" w:type="dxa"/>
            <w:tcBorders>
              <w:top w:val="single" w:sz="6" w:space="0" w:color="000000"/>
              <w:left w:val="single" w:sz="6" w:space="0" w:color="000000"/>
              <w:bottom w:val="single" w:sz="6" w:space="0" w:color="000000"/>
              <w:right w:val="single" w:sz="6" w:space="0" w:color="000000"/>
            </w:tcBorders>
            <w:hideMark/>
          </w:tcPr>
          <w:p w14:paraId="4C6C8935" w14:textId="1C0617F8" w:rsidR="00003AD9" w:rsidRPr="00EC7ED7" w:rsidRDefault="00C52A83" w:rsidP="00EA6585">
            <w:pPr>
              <w:textAlignment w:val="baseline"/>
              <w:rPr>
                <w:rFonts w:ascii="Segoe UI" w:eastAsia="Times New Roman" w:hAnsi="Segoe UI" w:cs="Segoe UI"/>
                <w:color w:val="auto"/>
                <w:kern w:val="0"/>
                <w:sz w:val="18"/>
                <w:szCs w:val="18"/>
                <w:lang w:eastAsia="en-GB"/>
                <w14:ligatures w14:val="none"/>
              </w:rPr>
            </w:pPr>
            <w:r>
              <w:rPr>
                <w:rFonts w:ascii="Maiandra GD" w:eastAsia="Times New Roman" w:hAnsi="Maiandra GD" w:cs="Segoe UI"/>
                <w:color w:val="auto"/>
                <w:kern w:val="0"/>
                <w:sz w:val="22"/>
                <w:szCs w:val="22"/>
                <w:lang w:eastAsia="en-GB"/>
                <w14:ligatures w14:val="none"/>
              </w:rPr>
              <w:t>Miss Stacey Ewing</w:t>
            </w:r>
            <w:r w:rsidR="00003AD9" w:rsidRPr="00EC7ED7">
              <w:rPr>
                <w:rFonts w:ascii="Maiandra GD" w:eastAsia="Times New Roman" w:hAnsi="Maiandra GD" w:cs="Segoe UI"/>
                <w:color w:val="auto"/>
                <w:kern w:val="0"/>
                <w:sz w:val="22"/>
                <w:szCs w:val="22"/>
                <w:lang w:eastAsia="en-GB"/>
                <w14:ligatures w14:val="none"/>
              </w:rPr>
              <w:t> </w:t>
            </w:r>
          </w:p>
        </w:tc>
      </w:tr>
      <w:tr w:rsidR="00003AD9" w:rsidRPr="00EC7ED7" w14:paraId="31335286" w14:textId="77777777" w:rsidTr="00A767F7">
        <w:trPr>
          <w:trHeight w:val="300"/>
        </w:trPr>
        <w:tc>
          <w:tcPr>
            <w:tcW w:w="4500" w:type="dxa"/>
            <w:tcBorders>
              <w:top w:val="single" w:sz="6" w:space="0" w:color="000000"/>
              <w:left w:val="single" w:sz="6" w:space="0" w:color="000000"/>
              <w:bottom w:val="single" w:sz="6" w:space="0" w:color="000000"/>
              <w:right w:val="single" w:sz="6" w:space="0" w:color="000000"/>
            </w:tcBorders>
            <w:hideMark/>
          </w:tcPr>
          <w:p w14:paraId="5FB28AAF" w14:textId="77777777" w:rsidR="00003AD9" w:rsidRPr="00EC7ED7" w:rsidRDefault="00003AD9" w:rsidP="00EA6585">
            <w:pPr>
              <w:textAlignment w:val="baseline"/>
              <w:rPr>
                <w:rFonts w:ascii="Segoe UI" w:eastAsia="Times New Roman" w:hAnsi="Segoe UI" w:cs="Segoe UI"/>
                <w:color w:val="auto"/>
                <w:kern w:val="0"/>
                <w:sz w:val="18"/>
                <w:szCs w:val="18"/>
                <w:lang w:eastAsia="en-GB"/>
                <w14:ligatures w14:val="none"/>
              </w:rPr>
            </w:pPr>
            <w:r w:rsidRPr="00EC7ED7">
              <w:rPr>
                <w:rFonts w:ascii="Maiandra GD" w:eastAsia="Times New Roman" w:hAnsi="Maiandra GD" w:cs="Segoe UI"/>
                <w:color w:val="auto"/>
                <w:kern w:val="0"/>
                <w:sz w:val="22"/>
                <w:szCs w:val="22"/>
                <w:lang w:eastAsia="en-GB"/>
                <w14:ligatures w14:val="none"/>
              </w:rPr>
              <w:t>P4/5 </w:t>
            </w:r>
          </w:p>
        </w:tc>
        <w:tc>
          <w:tcPr>
            <w:tcW w:w="4500" w:type="dxa"/>
            <w:tcBorders>
              <w:top w:val="single" w:sz="6" w:space="0" w:color="000000"/>
              <w:left w:val="single" w:sz="6" w:space="0" w:color="000000"/>
              <w:bottom w:val="single" w:sz="6" w:space="0" w:color="000000"/>
              <w:right w:val="single" w:sz="6" w:space="0" w:color="000000"/>
            </w:tcBorders>
            <w:hideMark/>
          </w:tcPr>
          <w:p w14:paraId="5F7F497E" w14:textId="21090032" w:rsidR="00003AD9" w:rsidRPr="00EC7ED7" w:rsidRDefault="00C52A83" w:rsidP="00EA6585">
            <w:pPr>
              <w:textAlignment w:val="baseline"/>
              <w:rPr>
                <w:rFonts w:ascii="Segoe UI" w:eastAsia="Times New Roman" w:hAnsi="Segoe UI" w:cs="Segoe UI"/>
                <w:color w:val="auto"/>
                <w:kern w:val="0"/>
                <w:sz w:val="18"/>
                <w:szCs w:val="18"/>
                <w:lang w:eastAsia="en-GB"/>
                <w14:ligatures w14:val="none"/>
              </w:rPr>
            </w:pPr>
            <w:r>
              <w:rPr>
                <w:rFonts w:ascii="Maiandra GD" w:eastAsia="Times New Roman" w:hAnsi="Maiandra GD" w:cs="Segoe UI"/>
                <w:color w:val="auto"/>
                <w:kern w:val="0"/>
                <w:sz w:val="22"/>
                <w:szCs w:val="22"/>
                <w:lang w:eastAsia="en-GB"/>
                <w14:ligatures w14:val="none"/>
              </w:rPr>
              <w:t>Mrs Claire Horne</w:t>
            </w:r>
            <w:r w:rsidR="00003AD9" w:rsidRPr="00EC7ED7">
              <w:rPr>
                <w:rFonts w:ascii="Maiandra GD" w:eastAsia="Times New Roman" w:hAnsi="Maiandra GD" w:cs="Segoe UI"/>
                <w:color w:val="auto"/>
                <w:kern w:val="0"/>
                <w:sz w:val="22"/>
                <w:szCs w:val="22"/>
                <w:lang w:eastAsia="en-GB"/>
                <w14:ligatures w14:val="none"/>
              </w:rPr>
              <w:t> </w:t>
            </w:r>
          </w:p>
        </w:tc>
      </w:tr>
      <w:tr w:rsidR="00003AD9" w:rsidRPr="00EC7ED7" w14:paraId="34744B11" w14:textId="77777777" w:rsidTr="00A767F7">
        <w:trPr>
          <w:trHeight w:val="300"/>
        </w:trPr>
        <w:tc>
          <w:tcPr>
            <w:tcW w:w="4500" w:type="dxa"/>
            <w:tcBorders>
              <w:top w:val="single" w:sz="6" w:space="0" w:color="000000"/>
              <w:left w:val="single" w:sz="6" w:space="0" w:color="000000"/>
              <w:bottom w:val="single" w:sz="6" w:space="0" w:color="000000"/>
              <w:right w:val="single" w:sz="6" w:space="0" w:color="000000"/>
            </w:tcBorders>
            <w:hideMark/>
          </w:tcPr>
          <w:p w14:paraId="18F199CD" w14:textId="77777777" w:rsidR="00003AD9" w:rsidRPr="00EC7ED7" w:rsidRDefault="00003AD9" w:rsidP="00EA6585">
            <w:pPr>
              <w:textAlignment w:val="baseline"/>
              <w:rPr>
                <w:rFonts w:ascii="Segoe UI" w:eastAsia="Times New Roman" w:hAnsi="Segoe UI" w:cs="Segoe UI"/>
                <w:color w:val="auto"/>
                <w:kern w:val="0"/>
                <w:sz w:val="18"/>
                <w:szCs w:val="18"/>
                <w:lang w:eastAsia="en-GB"/>
                <w14:ligatures w14:val="none"/>
              </w:rPr>
            </w:pPr>
            <w:r w:rsidRPr="00EC7ED7">
              <w:rPr>
                <w:rFonts w:ascii="Maiandra GD" w:eastAsia="Times New Roman" w:hAnsi="Maiandra GD" w:cs="Segoe UI"/>
                <w:color w:val="auto"/>
                <w:kern w:val="0"/>
                <w:sz w:val="22"/>
                <w:szCs w:val="22"/>
                <w:lang w:eastAsia="en-GB"/>
                <w14:ligatures w14:val="none"/>
              </w:rPr>
              <w:t>P5/6 </w:t>
            </w:r>
          </w:p>
        </w:tc>
        <w:tc>
          <w:tcPr>
            <w:tcW w:w="4500" w:type="dxa"/>
            <w:tcBorders>
              <w:top w:val="single" w:sz="6" w:space="0" w:color="000000"/>
              <w:left w:val="single" w:sz="6" w:space="0" w:color="000000"/>
              <w:bottom w:val="single" w:sz="6" w:space="0" w:color="000000"/>
              <w:right w:val="single" w:sz="6" w:space="0" w:color="000000"/>
            </w:tcBorders>
            <w:hideMark/>
          </w:tcPr>
          <w:p w14:paraId="084E0722" w14:textId="33D3EFEC" w:rsidR="00003AD9" w:rsidRPr="00EC7ED7" w:rsidRDefault="00CE438A" w:rsidP="00EA6585">
            <w:pPr>
              <w:textAlignment w:val="baseline"/>
              <w:rPr>
                <w:rFonts w:ascii="Segoe UI" w:eastAsia="Times New Roman" w:hAnsi="Segoe UI" w:cs="Segoe UI"/>
                <w:color w:val="auto"/>
                <w:kern w:val="0"/>
                <w:sz w:val="18"/>
                <w:szCs w:val="18"/>
                <w:lang w:eastAsia="en-GB"/>
                <w14:ligatures w14:val="none"/>
              </w:rPr>
            </w:pPr>
            <w:r>
              <w:rPr>
                <w:rFonts w:ascii="Maiandra GD" w:eastAsia="Times New Roman" w:hAnsi="Maiandra GD" w:cs="Segoe UI"/>
                <w:color w:val="auto"/>
                <w:kern w:val="0"/>
                <w:sz w:val="22"/>
                <w:szCs w:val="22"/>
                <w:lang w:eastAsia="en-GB"/>
                <w14:ligatures w14:val="none"/>
              </w:rPr>
              <w:t>Miss Avril Taylor</w:t>
            </w:r>
            <w:r w:rsidR="00003AD9" w:rsidRPr="00EC7ED7">
              <w:rPr>
                <w:rFonts w:ascii="Maiandra GD" w:eastAsia="Times New Roman" w:hAnsi="Maiandra GD" w:cs="Segoe UI"/>
                <w:color w:val="auto"/>
                <w:kern w:val="0"/>
                <w:sz w:val="22"/>
                <w:szCs w:val="22"/>
                <w:lang w:eastAsia="en-GB"/>
                <w14:ligatures w14:val="none"/>
              </w:rPr>
              <w:t> </w:t>
            </w:r>
          </w:p>
        </w:tc>
      </w:tr>
      <w:tr w:rsidR="00003AD9" w:rsidRPr="00EC7ED7" w14:paraId="3B375DE8" w14:textId="77777777" w:rsidTr="00A767F7">
        <w:trPr>
          <w:trHeight w:val="300"/>
        </w:trPr>
        <w:tc>
          <w:tcPr>
            <w:tcW w:w="4500" w:type="dxa"/>
            <w:tcBorders>
              <w:top w:val="single" w:sz="6" w:space="0" w:color="000000"/>
              <w:left w:val="single" w:sz="6" w:space="0" w:color="000000"/>
              <w:bottom w:val="single" w:sz="6" w:space="0" w:color="000000"/>
              <w:right w:val="single" w:sz="6" w:space="0" w:color="000000"/>
            </w:tcBorders>
            <w:hideMark/>
          </w:tcPr>
          <w:p w14:paraId="6C7088FD" w14:textId="668A3A99" w:rsidR="00003AD9" w:rsidRPr="00EC7ED7" w:rsidRDefault="00003AD9" w:rsidP="00EA6585">
            <w:pPr>
              <w:textAlignment w:val="baseline"/>
              <w:rPr>
                <w:rFonts w:ascii="Segoe UI" w:eastAsia="Times New Roman" w:hAnsi="Segoe UI" w:cs="Segoe UI"/>
                <w:color w:val="auto"/>
                <w:kern w:val="0"/>
                <w:sz w:val="18"/>
                <w:szCs w:val="18"/>
                <w:lang w:eastAsia="en-GB"/>
                <w14:ligatures w14:val="none"/>
              </w:rPr>
            </w:pPr>
            <w:r w:rsidRPr="00EC7ED7">
              <w:rPr>
                <w:rFonts w:ascii="Maiandra GD" w:eastAsia="Times New Roman" w:hAnsi="Maiandra GD" w:cs="Segoe UI"/>
                <w:color w:val="auto"/>
                <w:kern w:val="0"/>
                <w:sz w:val="22"/>
                <w:szCs w:val="22"/>
                <w:lang w:eastAsia="en-GB"/>
                <w14:ligatures w14:val="none"/>
              </w:rPr>
              <w:t>P</w:t>
            </w:r>
            <w:r w:rsidR="00CE438A">
              <w:rPr>
                <w:rFonts w:ascii="Maiandra GD" w:eastAsia="Times New Roman" w:hAnsi="Maiandra GD" w:cs="Segoe UI"/>
                <w:color w:val="auto"/>
                <w:kern w:val="0"/>
                <w:sz w:val="22"/>
                <w:szCs w:val="22"/>
                <w:lang w:eastAsia="en-GB"/>
                <w14:ligatures w14:val="none"/>
              </w:rPr>
              <w:t>6/7</w:t>
            </w:r>
          </w:p>
        </w:tc>
        <w:tc>
          <w:tcPr>
            <w:tcW w:w="4500" w:type="dxa"/>
            <w:tcBorders>
              <w:top w:val="single" w:sz="6" w:space="0" w:color="000000"/>
              <w:left w:val="single" w:sz="6" w:space="0" w:color="000000"/>
              <w:bottom w:val="single" w:sz="6" w:space="0" w:color="000000"/>
              <w:right w:val="single" w:sz="6" w:space="0" w:color="000000"/>
            </w:tcBorders>
            <w:hideMark/>
          </w:tcPr>
          <w:p w14:paraId="34444C7E" w14:textId="62C6F3C7" w:rsidR="00003AD9" w:rsidRPr="00EC7ED7" w:rsidRDefault="00CE438A" w:rsidP="00EA6585">
            <w:pPr>
              <w:textAlignment w:val="baseline"/>
              <w:rPr>
                <w:rFonts w:ascii="Segoe UI" w:eastAsia="Times New Roman" w:hAnsi="Segoe UI" w:cs="Segoe UI"/>
                <w:color w:val="auto"/>
                <w:kern w:val="0"/>
                <w:sz w:val="18"/>
                <w:szCs w:val="18"/>
                <w:lang w:eastAsia="en-GB"/>
                <w14:ligatures w14:val="none"/>
              </w:rPr>
            </w:pPr>
            <w:r>
              <w:rPr>
                <w:rFonts w:ascii="Maiandra GD" w:eastAsia="Times New Roman" w:hAnsi="Maiandra GD" w:cs="Segoe UI"/>
                <w:color w:val="auto"/>
                <w:kern w:val="0"/>
                <w:sz w:val="22"/>
                <w:szCs w:val="22"/>
                <w:lang w:eastAsia="en-GB"/>
                <w14:ligatures w14:val="none"/>
              </w:rPr>
              <w:t>Mrs Shimmons/Miss</w:t>
            </w:r>
            <w:r w:rsidR="00A767F7">
              <w:rPr>
                <w:rFonts w:ascii="Maiandra GD" w:eastAsia="Times New Roman" w:hAnsi="Maiandra GD" w:cs="Segoe UI"/>
                <w:color w:val="auto"/>
                <w:kern w:val="0"/>
                <w:sz w:val="22"/>
                <w:szCs w:val="22"/>
                <w:lang w:eastAsia="en-GB"/>
                <w14:ligatures w14:val="none"/>
              </w:rPr>
              <w:t xml:space="preserve"> McQueen</w:t>
            </w:r>
            <w:r w:rsidR="00003AD9" w:rsidRPr="00EC7ED7">
              <w:rPr>
                <w:rFonts w:ascii="Maiandra GD" w:eastAsia="Times New Roman" w:hAnsi="Maiandra GD" w:cs="Segoe UI"/>
                <w:color w:val="auto"/>
                <w:kern w:val="0"/>
                <w:sz w:val="22"/>
                <w:szCs w:val="22"/>
                <w:lang w:eastAsia="en-GB"/>
                <w14:ligatures w14:val="none"/>
              </w:rPr>
              <w:t> </w:t>
            </w:r>
            <w:r w:rsidR="00A767F7">
              <w:rPr>
                <w:rFonts w:ascii="Maiandra GD" w:eastAsia="Times New Roman" w:hAnsi="Maiandra GD" w:cs="Segoe UI"/>
                <w:color w:val="auto"/>
                <w:kern w:val="0"/>
                <w:sz w:val="22"/>
                <w:szCs w:val="22"/>
                <w:lang w:eastAsia="en-GB"/>
                <w14:ligatures w14:val="none"/>
              </w:rPr>
              <w:t>(April – June)</w:t>
            </w:r>
          </w:p>
        </w:tc>
      </w:tr>
      <w:tr w:rsidR="00A767F7" w:rsidRPr="00EC7ED7" w14:paraId="6831C1BC" w14:textId="77777777" w:rsidTr="00A767F7">
        <w:trPr>
          <w:trHeight w:val="300"/>
        </w:trPr>
        <w:tc>
          <w:tcPr>
            <w:tcW w:w="4500" w:type="dxa"/>
            <w:tcBorders>
              <w:top w:val="single" w:sz="6" w:space="0" w:color="000000"/>
              <w:left w:val="single" w:sz="6" w:space="0" w:color="000000"/>
              <w:bottom w:val="single" w:sz="6" w:space="0" w:color="000000"/>
              <w:right w:val="single" w:sz="6" w:space="0" w:color="000000"/>
            </w:tcBorders>
          </w:tcPr>
          <w:p w14:paraId="25F48901" w14:textId="4968D3B7" w:rsidR="00A767F7" w:rsidRPr="00EC7ED7" w:rsidRDefault="00AB03EB" w:rsidP="00EA6585">
            <w:pPr>
              <w:textAlignment w:val="baseline"/>
              <w:rPr>
                <w:rFonts w:ascii="Maiandra GD" w:eastAsia="Times New Roman" w:hAnsi="Maiandra GD" w:cs="Segoe UI"/>
                <w:color w:val="auto"/>
                <w:kern w:val="0"/>
                <w:sz w:val="22"/>
                <w:szCs w:val="22"/>
                <w:lang w:eastAsia="en-GB"/>
                <w14:ligatures w14:val="none"/>
              </w:rPr>
            </w:pPr>
            <w:r>
              <w:rPr>
                <w:rFonts w:ascii="Maiandra GD" w:eastAsia="Times New Roman" w:hAnsi="Maiandra GD" w:cs="Segoe UI"/>
                <w:color w:val="auto"/>
                <w:kern w:val="0"/>
                <w:sz w:val="22"/>
                <w:szCs w:val="22"/>
                <w:lang w:eastAsia="en-GB"/>
                <w14:ligatures w14:val="none"/>
              </w:rPr>
              <w:t>0.6 Teacher – Support and Boost/NQT Mentor</w:t>
            </w:r>
            <w:r w:rsidR="00153076">
              <w:rPr>
                <w:rFonts w:ascii="Maiandra GD" w:eastAsia="Times New Roman" w:hAnsi="Maiandra GD" w:cs="Segoe UI"/>
                <w:color w:val="auto"/>
                <w:kern w:val="0"/>
                <w:sz w:val="22"/>
                <w:szCs w:val="22"/>
                <w:lang w:eastAsia="en-GB"/>
                <w14:ligatures w14:val="none"/>
              </w:rPr>
              <w:t xml:space="preserve"> and cover</w:t>
            </w:r>
          </w:p>
        </w:tc>
        <w:tc>
          <w:tcPr>
            <w:tcW w:w="4500" w:type="dxa"/>
            <w:tcBorders>
              <w:top w:val="single" w:sz="6" w:space="0" w:color="000000"/>
              <w:left w:val="single" w:sz="6" w:space="0" w:color="000000"/>
              <w:bottom w:val="single" w:sz="6" w:space="0" w:color="000000"/>
              <w:right w:val="single" w:sz="6" w:space="0" w:color="000000"/>
            </w:tcBorders>
          </w:tcPr>
          <w:p w14:paraId="3138B984" w14:textId="380267A2" w:rsidR="00A767F7" w:rsidRDefault="00AB03EB" w:rsidP="00EA6585">
            <w:pPr>
              <w:textAlignment w:val="baseline"/>
              <w:rPr>
                <w:rFonts w:ascii="Maiandra GD" w:eastAsia="Times New Roman" w:hAnsi="Maiandra GD" w:cs="Segoe UI"/>
                <w:color w:val="auto"/>
                <w:kern w:val="0"/>
                <w:sz w:val="22"/>
                <w:szCs w:val="22"/>
                <w:lang w:eastAsia="en-GB"/>
                <w14:ligatures w14:val="none"/>
              </w:rPr>
            </w:pPr>
            <w:r>
              <w:rPr>
                <w:rFonts w:ascii="Maiandra GD" w:eastAsia="Times New Roman" w:hAnsi="Maiandra GD" w:cs="Segoe UI"/>
                <w:color w:val="auto"/>
                <w:kern w:val="0"/>
                <w:sz w:val="22"/>
                <w:szCs w:val="22"/>
                <w:lang w:eastAsia="en-GB"/>
                <w14:ligatures w14:val="none"/>
              </w:rPr>
              <w:t>Mrs Murray</w:t>
            </w:r>
          </w:p>
        </w:tc>
      </w:tr>
      <w:tr w:rsidR="00003AD9" w:rsidRPr="00EC7ED7" w14:paraId="6225EAB2" w14:textId="77777777" w:rsidTr="00A767F7">
        <w:trPr>
          <w:trHeight w:val="300"/>
        </w:trPr>
        <w:tc>
          <w:tcPr>
            <w:tcW w:w="4500" w:type="dxa"/>
            <w:tcBorders>
              <w:top w:val="single" w:sz="6" w:space="0" w:color="000000"/>
              <w:left w:val="single" w:sz="6" w:space="0" w:color="000000"/>
              <w:bottom w:val="single" w:sz="6" w:space="0" w:color="000000"/>
              <w:right w:val="single" w:sz="6" w:space="0" w:color="000000"/>
            </w:tcBorders>
            <w:shd w:val="clear" w:color="auto" w:fill="8EAADB"/>
            <w:hideMark/>
          </w:tcPr>
          <w:p w14:paraId="561A68D8" w14:textId="77777777" w:rsidR="00003AD9" w:rsidRPr="00EC7ED7" w:rsidRDefault="00003AD9" w:rsidP="00EA6585">
            <w:pPr>
              <w:textAlignment w:val="baseline"/>
              <w:rPr>
                <w:rFonts w:ascii="Segoe UI" w:eastAsia="Times New Roman" w:hAnsi="Segoe UI" w:cs="Segoe UI"/>
                <w:color w:val="auto"/>
                <w:kern w:val="0"/>
                <w:sz w:val="18"/>
                <w:szCs w:val="18"/>
                <w:lang w:eastAsia="en-GB"/>
                <w14:ligatures w14:val="none"/>
              </w:rPr>
            </w:pPr>
            <w:r w:rsidRPr="00EC7ED7">
              <w:rPr>
                <w:rFonts w:ascii="Maiandra GD" w:eastAsia="Times New Roman" w:hAnsi="Maiandra GD" w:cs="Segoe UI"/>
                <w:color w:val="auto"/>
                <w:kern w:val="0"/>
                <w:sz w:val="22"/>
                <w:szCs w:val="22"/>
                <w:lang w:eastAsia="en-GB"/>
                <w14:ligatures w14:val="none"/>
              </w:rPr>
              <w:t>Peripatetic Staff </w:t>
            </w:r>
          </w:p>
        </w:tc>
        <w:tc>
          <w:tcPr>
            <w:tcW w:w="4500" w:type="dxa"/>
            <w:tcBorders>
              <w:top w:val="single" w:sz="6" w:space="0" w:color="000000"/>
              <w:left w:val="single" w:sz="6" w:space="0" w:color="000000"/>
              <w:bottom w:val="single" w:sz="6" w:space="0" w:color="000000"/>
              <w:right w:val="single" w:sz="6" w:space="0" w:color="000000"/>
            </w:tcBorders>
            <w:shd w:val="clear" w:color="auto" w:fill="8EAADB"/>
            <w:hideMark/>
          </w:tcPr>
          <w:p w14:paraId="4E34FEF5" w14:textId="77777777" w:rsidR="00003AD9" w:rsidRPr="00EC7ED7" w:rsidRDefault="00003AD9" w:rsidP="00EA6585">
            <w:pPr>
              <w:textAlignment w:val="baseline"/>
              <w:rPr>
                <w:rFonts w:ascii="Segoe UI" w:eastAsia="Times New Roman" w:hAnsi="Segoe UI" w:cs="Segoe UI"/>
                <w:color w:val="auto"/>
                <w:kern w:val="0"/>
                <w:sz w:val="18"/>
                <w:szCs w:val="18"/>
                <w:lang w:eastAsia="en-GB"/>
                <w14:ligatures w14:val="none"/>
              </w:rPr>
            </w:pPr>
            <w:r w:rsidRPr="00EC7ED7">
              <w:rPr>
                <w:rFonts w:ascii="Maiandra GD" w:eastAsia="Times New Roman" w:hAnsi="Maiandra GD" w:cs="Segoe UI"/>
                <w:color w:val="auto"/>
                <w:kern w:val="0"/>
                <w:sz w:val="22"/>
                <w:szCs w:val="22"/>
                <w:lang w:eastAsia="en-GB"/>
                <w14:ligatures w14:val="none"/>
              </w:rPr>
              <w:t> </w:t>
            </w:r>
          </w:p>
        </w:tc>
      </w:tr>
      <w:tr w:rsidR="00003AD9" w:rsidRPr="00EC7ED7" w14:paraId="1510B609" w14:textId="77777777" w:rsidTr="00A767F7">
        <w:trPr>
          <w:trHeight w:val="300"/>
        </w:trPr>
        <w:tc>
          <w:tcPr>
            <w:tcW w:w="4500" w:type="dxa"/>
            <w:tcBorders>
              <w:top w:val="single" w:sz="6" w:space="0" w:color="000000"/>
              <w:left w:val="single" w:sz="6" w:space="0" w:color="000000"/>
              <w:bottom w:val="single" w:sz="6" w:space="0" w:color="000000"/>
              <w:right w:val="single" w:sz="6" w:space="0" w:color="000000"/>
            </w:tcBorders>
            <w:hideMark/>
          </w:tcPr>
          <w:p w14:paraId="5E288DE6" w14:textId="77777777" w:rsidR="00003AD9" w:rsidRPr="00EC7ED7" w:rsidRDefault="00003AD9" w:rsidP="00EA6585">
            <w:pPr>
              <w:textAlignment w:val="baseline"/>
              <w:rPr>
                <w:rFonts w:ascii="Segoe UI" w:eastAsia="Times New Roman" w:hAnsi="Segoe UI" w:cs="Segoe UI"/>
                <w:color w:val="auto"/>
                <w:kern w:val="0"/>
                <w:sz w:val="18"/>
                <w:szCs w:val="18"/>
                <w:lang w:eastAsia="en-GB"/>
                <w14:ligatures w14:val="none"/>
              </w:rPr>
            </w:pPr>
            <w:r w:rsidRPr="00EC7ED7">
              <w:rPr>
                <w:rFonts w:ascii="Maiandra GD" w:eastAsia="Times New Roman" w:hAnsi="Maiandra GD" w:cs="Segoe UI"/>
                <w:color w:val="auto"/>
                <w:kern w:val="0"/>
                <w:sz w:val="22"/>
                <w:szCs w:val="22"/>
                <w:lang w:eastAsia="en-GB"/>
                <w14:ligatures w14:val="none"/>
              </w:rPr>
              <w:t>Music </w:t>
            </w:r>
          </w:p>
        </w:tc>
        <w:tc>
          <w:tcPr>
            <w:tcW w:w="4500" w:type="dxa"/>
            <w:tcBorders>
              <w:top w:val="single" w:sz="6" w:space="0" w:color="000000"/>
              <w:left w:val="single" w:sz="6" w:space="0" w:color="000000"/>
              <w:bottom w:val="single" w:sz="6" w:space="0" w:color="000000"/>
              <w:right w:val="single" w:sz="6" w:space="0" w:color="000000"/>
            </w:tcBorders>
            <w:hideMark/>
          </w:tcPr>
          <w:p w14:paraId="54D89D20" w14:textId="77777777" w:rsidR="00003AD9" w:rsidRPr="00EC7ED7" w:rsidRDefault="00003AD9" w:rsidP="00EA6585">
            <w:pPr>
              <w:textAlignment w:val="baseline"/>
              <w:rPr>
                <w:rFonts w:ascii="Segoe UI" w:eastAsia="Times New Roman" w:hAnsi="Segoe UI" w:cs="Segoe UI"/>
                <w:color w:val="auto"/>
                <w:kern w:val="0"/>
                <w:sz w:val="18"/>
                <w:szCs w:val="18"/>
                <w:lang w:eastAsia="en-GB"/>
                <w14:ligatures w14:val="none"/>
              </w:rPr>
            </w:pPr>
            <w:r w:rsidRPr="00EC7ED7">
              <w:rPr>
                <w:rFonts w:ascii="Maiandra GD" w:eastAsia="Times New Roman" w:hAnsi="Maiandra GD" w:cs="Segoe UI"/>
                <w:color w:val="auto"/>
                <w:kern w:val="0"/>
                <w:sz w:val="22"/>
                <w:szCs w:val="22"/>
                <w:lang w:eastAsia="en-GB"/>
                <w14:ligatures w14:val="none"/>
              </w:rPr>
              <w:t>Mrs Mhairi Gibson (2 days) </w:t>
            </w:r>
          </w:p>
        </w:tc>
      </w:tr>
      <w:tr w:rsidR="00003AD9" w:rsidRPr="00EC7ED7" w14:paraId="58F9971E" w14:textId="77777777" w:rsidTr="00A767F7">
        <w:trPr>
          <w:trHeight w:val="300"/>
        </w:trPr>
        <w:tc>
          <w:tcPr>
            <w:tcW w:w="4500" w:type="dxa"/>
            <w:tcBorders>
              <w:top w:val="single" w:sz="6" w:space="0" w:color="000000"/>
              <w:left w:val="single" w:sz="6" w:space="0" w:color="000000"/>
              <w:bottom w:val="single" w:sz="6" w:space="0" w:color="000000"/>
              <w:right w:val="single" w:sz="6" w:space="0" w:color="000000"/>
            </w:tcBorders>
            <w:hideMark/>
          </w:tcPr>
          <w:p w14:paraId="3D242FD7" w14:textId="77777777" w:rsidR="00003AD9" w:rsidRPr="00EC7ED7" w:rsidRDefault="00003AD9" w:rsidP="00EA6585">
            <w:pPr>
              <w:textAlignment w:val="baseline"/>
              <w:rPr>
                <w:rFonts w:ascii="Segoe UI" w:eastAsia="Times New Roman" w:hAnsi="Segoe UI" w:cs="Segoe UI"/>
                <w:color w:val="auto"/>
                <w:kern w:val="0"/>
                <w:sz w:val="18"/>
                <w:szCs w:val="18"/>
                <w:lang w:eastAsia="en-GB"/>
                <w14:ligatures w14:val="none"/>
              </w:rPr>
            </w:pPr>
            <w:r w:rsidRPr="00EC7ED7">
              <w:rPr>
                <w:rFonts w:ascii="Maiandra GD" w:eastAsia="Times New Roman" w:hAnsi="Maiandra GD" w:cs="Segoe UI"/>
                <w:color w:val="auto"/>
                <w:kern w:val="0"/>
                <w:sz w:val="22"/>
                <w:szCs w:val="22"/>
                <w:lang w:eastAsia="en-GB"/>
                <w14:ligatures w14:val="none"/>
              </w:rPr>
              <w:t>Pupil Support </w:t>
            </w:r>
          </w:p>
        </w:tc>
        <w:tc>
          <w:tcPr>
            <w:tcW w:w="4500" w:type="dxa"/>
            <w:tcBorders>
              <w:top w:val="single" w:sz="6" w:space="0" w:color="000000"/>
              <w:left w:val="single" w:sz="6" w:space="0" w:color="000000"/>
              <w:bottom w:val="single" w:sz="6" w:space="0" w:color="000000"/>
              <w:right w:val="single" w:sz="6" w:space="0" w:color="000000"/>
            </w:tcBorders>
            <w:hideMark/>
          </w:tcPr>
          <w:p w14:paraId="74FE4067" w14:textId="00FA8067" w:rsidR="00003AD9" w:rsidRPr="00EC7ED7" w:rsidRDefault="00003AD9" w:rsidP="00EA6585">
            <w:pPr>
              <w:textAlignment w:val="baseline"/>
              <w:rPr>
                <w:rFonts w:ascii="Segoe UI" w:eastAsia="Times New Roman" w:hAnsi="Segoe UI" w:cs="Segoe UI"/>
                <w:color w:val="auto"/>
                <w:kern w:val="0"/>
                <w:sz w:val="18"/>
                <w:szCs w:val="18"/>
                <w:lang w:eastAsia="en-GB"/>
                <w14:ligatures w14:val="none"/>
              </w:rPr>
            </w:pPr>
            <w:r w:rsidRPr="00EC7ED7">
              <w:rPr>
                <w:rFonts w:ascii="Maiandra GD" w:eastAsia="Times New Roman" w:hAnsi="Maiandra GD" w:cs="Segoe UI"/>
                <w:color w:val="auto"/>
                <w:kern w:val="0"/>
                <w:sz w:val="22"/>
                <w:szCs w:val="22"/>
                <w:lang w:eastAsia="en-GB"/>
                <w14:ligatures w14:val="none"/>
              </w:rPr>
              <w:t>Mrs Grainne Home (</w:t>
            </w:r>
            <w:r w:rsidR="00153076">
              <w:rPr>
                <w:rFonts w:ascii="Maiandra GD" w:eastAsia="Times New Roman" w:hAnsi="Maiandra GD" w:cs="Segoe UI"/>
                <w:color w:val="auto"/>
                <w:kern w:val="0"/>
                <w:sz w:val="22"/>
                <w:szCs w:val="22"/>
                <w:lang w:eastAsia="en-GB"/>
                <w14:ligatures w14:val="none"/>
              </w:rPr>
              <w:t>2</w:t>
            </w:r>
            <w:r w:rsidRPr="00EC7ED7">
              <w:rPr>
                <w:rFonts w:ascii="Maiandra GD" w:eastAsia="Times New Roman" w:hAnsi="Maiandra GD" w:cs="Segoe UI"/>
                <w:color w:val="auto"/>
                <w:kern w:val="0"/>
                <w:sz w:val="22"/>
                <w:szCs w:val="22"/>
                <w:lang w:eastAsia="en-GB"/>
                <w14:ligatures w14:val="none"/>
              </w:rPr>
              <w:t xml:space="preserve"> day</w:t>
            </w:r>
            <w:r w:rsidR="00153076">
              <w:rPr>
                <w:rFonts w:ascii="Maiandra GD" w:eastAsia="Times New Roman" w:hAnsi="Maiandra GD" w:cs="Segoe UI"/>
                <w:color w:val="auto"/>
                <w:kern w:val="0"/>
                <w:sz w:val="22"/>
                <w:szCs w:val="22"/>
                <w:lang w:eastAsia="en-GB"/>
                <w14:ligatures w14:val="none"/>
              </w:rPr>
              <w:t>s</w:t>
            </w:r>
            <w:r w:rsidRPr="00EC7ED7">
              <w:rPr>
                <w:rFonts w:ascii="Maiandra GD" w:eastAsia="Times New Roman" w:hAnsi="Maiandra GD" w:cs="Segoe UI"/>
                <w:color w:val="auto"/>
                <w:kern w:val="0"/>
                <w:sz w:val="22"/>
                <w:szCs w:val="22"/>
                <w:lang w:eastAsia="en-GB"/>
                <w14:ligatures w14:val="none"/>
              </w:rPr>
              <w:t>) </w:t>
            </w:r>
          </w:p>
        </w:tc>
      </w:tr>
      <w:tr w:rsidR="00003AD9" w:rsidRPr="00EC7ED7" w14:paraId="21D46F8E" w14:textId="77777777" w:rsidTr="00A767F7">
        <w:trPr>
          <w:trHeight w:val="300"/>
        </w:trPr>
        <w:tc>
          <w:tcPr>
            <w:tcW w:w="4500" w:type="dxa"/>
            <w:tcBorders>
              <w:top w:val="single" w:sz="6" w:space="0" w:color="000000"/>
              <w:left w:val="single" w:sz="6" w:space="0" w:color="000000"/>
              <w:bottom w:val="single" w:sz="6" w:space="0" w:color="000000"/>
              <w:right w:val="single" w:sz="6" w:space="0" w:color="000000"/>
            </w:tcBorders>
            <w:shd w:val="clear" w:color="auto" w:fill="8EAADB"/>
            <w:hideMark/>
          </w:tcPr>
          <w:p w14:paraId="7A2742B8" w14:textId="77777777" w:rsidR="00003AD9" w:rsidRPr="00EC7ED7" w:rsidRDefault="00003AD9" w:rsidP="00EA6585">
            <w:pPr>
              <w:textAlignment w:val="baseline"/>
              <w:rPr>
                <w:rFonts w:ascii="Segoe UI" w:eastAsia="Times New Roman" w:hAnsi="Segoe UI" w:cs="Segoe UI"/>
                <w:color w:val="auto"/>
                <w:kern w:val="0"/>
                <w:sz w:val="18"/>
                <w:szCs w:val="18"/>
                <w:lang w:eastAsia="en-GB"/>
                <w14:ligatures w14:val="none"/>
              </w:rPr>
            </w:pPr>
            <w:r w:rsidRPr="00EC7ED7">
              <w:rPr>
                <w:rFonts w:ascii="Maiandra GD" w:eastAsia="Times New Roman" w:hAnsi="Maiandra GD" w:cs="Segoe UI"/>
                <w:color w:val="auto"/>
                <w:kern w:val="0"/>
                <w:sz w:val="22"/>
                <w:szCs w:val="22"/>
                <w:lang w:eastAsia="en-GB"/>
                <w14:ligatures w14:val="none"/>
              </w:rPr>
              <w:t>School Assistants  </w:t>
            </w:r>
          </w:p>
        </w:tc>
        <w:tc>
          <w:tcPr>
            <w:tcW w:w="4500" w:type="dxa"/>
            <w:tcBorders>
              <w:top w:val="single" w:sz="6" w:space="0" w:color="000000"/>
              <w:left w:val="single" w:sz="6" w:space="0" w:color="000000"/>
              <w:bottom w:val="single" w:sz="6" w:space="0" w:color="000000"/>
              <w:right w:val="single" w:sz="6" w:space="0" w:color="000000"/>
            </w:tcBorders>
            <w:shd w:val="clear" w:color="auto" w:fill="8EAADB"/>
            <w:hideMark/>
          </w:tcPr>
          <w:p w14:paraId="4F379177" w14:textId="77777777" w:rsidR="00003AD9" w:rsidRPr="00EC7ED7" w:rsidRDefault="00003AD9" w:rsidP="00EA6585">
            <w:pPr>
              <w:textAlignment w:val="baseline"/>
              <w:rPr>
                <w:rFonts w:ascii="Segoe UI" w:eastAsia="Times New Roman" w:hAnsi="Segoe UI" w:cs="Segoe UI"/>
                <w:color w:val="auto"/>
                <w:kern w:val="0"/>
                <w:sz w:val="18"/>
                <w:szCs w:val="18"/>
                <w:lang w:eastAsia="en-GB"/>
                <w14:ligatures w14:val="none"/>
              </w:rPr>
            </w:pPr>
            <w:r w:rsidRPr="00EC7ED7">
              <w:rPr>
                <w:rFonts w:ascii="Maiandra GD" w:eastAsia="Times New Roman" w:hAnsi="Maiandra GD" w:cs="Segoe UI"/>
                <w:color w:val="auto"/>
                <w:kern w:val="0"/>
                <w:sz w:val="22"/>
                <w:szCs w:val="22"/>
                <w:lang w:eastAsia="en-GB"/>
                <w14:ligatures w14:val="none"/>
              </w:rPr>
              <w:t> </w:t>
            </w:r>
          </w:p>
        </w:tc>
      </w:tr>
      <w:tr w:rsidR="00003AD9" w:rsidRPr="00EC7ED7" w14:paraId="7B988CBE" w14:textId="77777777" w:rsidTr="00A767F7">
        <w:trPr>
          <w:trHeight w:val="300"/>
        </w:trPr>
        <w:tc>
          <w:tcPr>
            <w:tcW w:w="4500" w:type="dxa"/>
            <w:tcBorders>
              <w:top w:val="single" w:sz="6" w:space="0" w:color="000000"/>
              <w:left w:val="single" w:sz="6" w:space="0" w:color="000000"/>
              <w:bottom w:val="single" w:sz="6" w:space="0" w:color="000000"/>
              <w:right w:val="single" w:sz="6" w:space="0" w:color="000000"/>
            </w:tcBorders>
            <w:hideMark/>
          </w:tcPr>
          <w:p w14:paraId="6DC84E95" w14:textId="77777777" w:rsidR="00003AD9" w:rsidRPr="00EC7ED7" w:rsidRDefault="00003AD9" w:rsidP="00EA6585">
            <w:pPr>
              <w:textAlignment w:val="baseline"/>
              <w:rPr>
                <w:rFonts w:ascii="Segoe UI" w:eastAsia="Times New Roman" w:hAnsi="Segoe UI" w:cs="Segoe UI"/>
                <w:color w:val="auto"/>
                <w:kern w:val="0"/>
                <w:sz w:val="18"/>
                <w:szCs w:val="18"/>
                <w:lang w:eastAsia="en-GB"/>
                <w14:ligatures w14:val="none"/>
              </w:rPr>
            </w:pPr>
            <w:r w:rsidRPr="00EC7ED7">
              <w:rPr>
                <w:rFonts w:ascii="Maiandra GD" w:eastAsia="Times New Roman" w:hAnsi="Maiandra GD" w:cs="Segoe UI"/>
                <w:color w:val="auto"/>
                <w:kern w:val="0"/>
                <w:sz w:val="22"/>
                <w:szCs w:val="22"/>
                <w:lang w:eastAsia="en-GB"/>
                <w14:ligatures w14:val="none"/>
              </w:rPr>
              <w:t> </w:t>
            </w:r>
          </w:p>
        </w:tc>
        <w:tc>
          <w:tcPr>
            <w:tcW w:w="4500" w:type="dxa"/>
            <w:tcBorders>
              <w:top w:val="single" w:sz="6" w:space="0" w:color="000000"/>
              <w:left w:val="single" w:sz="6" w:space="0" w:color="000000"/>
              <w:bottom w:val="single" w:sz="6" w:space="0" w:color="000000"/>
              <w:right w:val="single" w:sz="6" w:space="0" w:color="000000"/>
            </w:tcBorders>
            <w:hideMark/>
          </w:tcPr>
          <w:p w14:paraId="387BAC94" w14:textId="77777777" w:rsidR="00003AD9" w:rsidRPr="00EC7ED7" w:rsidRDefault="00003AD9" w:rsidP="00EA6585">
            <w:pPr>
              <w:textAlignment w:val="baseline"/>
              <w:rPr>
                <w:rFonts w:ascii="Segoe UI" w:eastAsia="Times New Roman" w:hAnsi="Segoe UI" w:cs="Segoe UI"/>
                <w:color w:val="auto"/>
                <w:kern w:val="0"/>
                <w:sz w:val="18"/>
                <w:szCs w:val="18"/>
                <w:lang w:eastAsia="en-GB"/>
                <w14:ligatures w14:val="none"/>
              </w:rPr>
            </w:pPr>
            <w:r w:rsidRPr="00EC7ED7">
              <w:rPr>
                <w:rFonts w:ascii="Maiandra GD" w:eastAsia="Times New Roman" w:hAnsi="Maiandra GD" w:cs="Segoe UI"/>
                <w:color w:val="auto"/>
                <w:kern w:val="0"/>
                <w:sz w:val="22"/>
                <w:szCs w:val="22"/>
                <w:lang w:eastAsia="en-GB"/>
                <w14:ligatures w14:val="none"/>
              </w:rPr>
              <w:t>Mrs Mandy Mackenzie </w:t>
            </w:r>
          </w:p>
        </w:tc>
      </w:tr>
      <w:tr w:rsidR="00003AD9" w:rsidRPr="00EC7ED7" w14:paraId="36181E5E" w14:textId="77777777" w:rsidTr="00A767F7">
        <w:trPr>
          <w:trHeight w:val="300"/>
        </w:trPr>
        <w:tc>
          <w:tcPr>
            <w:tcW w:w="4500" w:type="dxa"/>
            <w:tcBorders>
              <w:top w:val="single" w:sz="6" w:space="0" w:color="000000"/>
              <w:left w:val="single" w:sz="6" w:space="0" w:color="000000"/>
              <w:bottom w:val="single" w:sz="6" w:space="0" w:color="000000"/>
              <w:right w:val="single" w:sz="6" w:space="0" w:color="000000"/>
            </w:tcBorders>
            <w:hideMark/>
          </w:tcPr>
          <w:p w14:paraId="265C5334" w14:textId="77777777" w:rsidR="00003AD9" w:rsidRPr="00EC7ED7" w:rsidRDefault="00003AD9" w:rsidP="00EA6585">
            <w:pPr>
              <w:textAlignment w:val="baseline"/>
              <w:rPr>
                <w:rFonts w:ascii="Segoe UI" w:eastAsia="Times New Roman" w:hAnsi="Segoe UI" w:cs="Segoe UI"/>
                <w:color w:val="auto"/>
                <w:kern w:val="0"/>
                <w:sz w:val="18"/>
                <w:szCs w:val="18"/>
                <w:lang w:eastAsia="en-GB"/>
                <w14:ligatures w14:val="none"/>
              </w:rPr>
            </w:pPr>
            <w:r w:rsidRPr="00EC7ED7">
              <w:rPr>
                <w:rFonts w:ascii="Maiandra GD" w:eastAsia="Times New Roman" w:hAnsi="Maiandra GD" w:cs="Segoe UI"/>
                <w:color w:val="auto"/>
                <w:kern w:val="0"/>
                <w:sz w:val="22"/>
                <w:szCs w:val="22"/>
                <w:lang w:eastAsia="en-GB"/>
                <w14:ligatures w14:val="none"/>
              </w:rPr>
              <w:t> </w:t>
            </w:r>
          </w:p>
        </w:tc>
        <w:tc>
          <w:tcPr>
            <w:tcW w:w="4500" w:type="dxa"/>
            <w:tcBorders>
              <w:top w:val="single" w:sz="6" w:space="0" w:color="000000"/>
              <w:left w:val="single" w:sz="6" w:space="0" w:color="000000"/>
              <w:bottom w:val="single" w:sz="6" w:space="0" w:color="000000"/>
              <w:right w:val="single" w:sz="6" w:space="0" w:color="000000"/>
            </w:tcBorders>
            <w:hideMark/>
          </w:tcPr>
          <w:p w14:paraId="3EF0C73C" w14:textId="77777777" w:rsidR="00003AD9" w:rsidRPr="00EC7ED7" w:rsidRDefault="00003AD9" w:rsidP="00EA6585">
            <w:pPr>
              <w:textAlignment w:val="baseline"/>
              <w:rPr>
                <w:rFonts w:ascii="Segoe UI" w:eastAsia="Times New Roman" w:hAnsi="Segoe UI" w:cs="Segoe UI"/>
                <w:color w:val="auto"/>
                <w:kern w:val="0"/>
                <w:sz w:val="18"/>
                <w:szCs w:val="18"/>
                <w:lang w:eastAsia="en-GB"/>
                <w14:ligatures w14:val="none"/>
              </w:rPr>
            </w:pPr>
            <w:r w:rsidRPr="00EC7ED7">
              <w:rPr>
                <w:rFonts w:ascii="Maiandra GD" w:eastAsia="Times New Roman" w:hAnsi="Maiandra GD" w:cs="Segoe UI"/>
                <w:color w:val="auto"/>
                <w:kern w:val="0"/>
                <w:sz w:val="22"/>
                <w:szCs w:val="22"/>
                <w:lang w:eastAsia="en-GB"/>
                <w14:ligatures w14:val="none"/>
              </w:rPr>
              <w:t>Mrs Fiona MacLachlan </w:t>
            </w:r>
          </w:p>
        </w:tc>
      </w:tr>
      <w:tr w:rsidR="00003AD9" w:rsidRPr="00EC7ED7" w14:paraId="3410653A" w14:textId="77777777" w:rsidTr="00A767F7">
        <w:trPr>
          <w:trHeight w:val="300"/>
        </w:trPr>
        <w:tc>
          <w:tcPr>
            <w:tcW w:w="4500" w:type="dxa"/>
            <w:tcBorders>
              <w:top w:val="single" w:sz="6" w:space="0" w:color="000000"/>
              <w:left w:val="single" w:sz="6" w:space="0" w:color="000000"/>
              <w:bottom w:val="single" w:sz="6" w:space="0" w:color="000000"/>
              <w:right w:val="single" w:sz="6" w:space="0" w:color="000000"/>
            </w:tcBorders>
            <w:hideMark/>
          </w:tcPr>
          <w:p w14:paraId="5651C042" w14:textId="77777777" w:rsidR="00003AD9" w:rsidRPr="00EC7ED7" w:rsidRDefault="00003AD9" w:rsidP="00EA6585">
            <w:pPr>
              <w:textAlignment w:val="baseline"/>
              <w:rPr>
                <w:rFonts w:ascii="Segoe UI" w:eastAsia="Times New Roman" w:hAnsi="Segoe UI" w:cs="Segoe UI"/>
                <w:color w:val="auto"/>
                <w:kern w:val="0"/>
                <w:sz w:val="18"/>
                <w:szCs w:val="18"/>
                <w:lang w:eastAsia="en-GB"/>
                <w14:ligatures w14:val="none"/>
              </w:rPr>
            </w:pPr>
            <w:r w:rsidRPr="00EC7ED7">
              <w:rPr>
                <w:rFonts w:ascii="Maiandra GD" w:eastAsia="Times New Roman" w:hAnsi="Maiandra GD" w:cs="Segoe UI"/>
                <w:color w:val="auto"/>
                <w:kern w:val="0"/>
                <w:sz w:val="22"/>
                <w:szCs w:val="22"/>
                <w:lang w:eastAsia="en-GB"/>
                <w14:ligatures w14:val="none"/>
              </w:rPr>
              <w:t> </w:t>
            </w:r>
          </w:p>
        </w:tc>
        <w:tc>
          <w:tcPr>
            <w:tcW w:w="4500" w:type="dxa"/>
            <w:tcBorders>
              <w:top w:val="single" w:sz="6" w:space="0" w:color="000000"/>
              <w:left w:val="single" w:sz="6" w:space="0" w:color="000000"/>
              <w:bottom w:val="single" w:sz="6" w:space="0" w:color="000000"/>
              <w:right w:val="single" w:sz="6" w:space="0" w:color="000000"/>
            </w:tcBorders>
            <w:hideMark/>
          </w:tcPr>
          <w:p w14:paraId="19498217" w14:textId="1A2491FF" w:rsidR="00003AD9" w:rsidRPr="00EC7ED7" w:rsidRDefault="00003AD9" w:rsidP="00EA6585">
            <w:pPr>
              <w:textAlignment w:val="baseline"/>
              <w:rPr>
                <w:rFonts w:ascii="Segoe UI" w:eastAsia="Times New Roman" w:hAnsi="Segoe UI" w:cs="Segoe UI"/>
                <w:color w:val="auto"/>
                <w:kern w:val="0"/>
                <w:sz w:val="18"/>
                <w:szCs w:val="18"/>
                <w:lang w:eastAsia="en-GB"/>
                <w14:ligatures w14:val="none"/>
              </w:rPr>
            </w:pPr>
            <w:r w:rsidRPr="00EC7ED7">
              <w:rPr>
                <w:rFonts w:ascii="Maiandra GD" w:eastAsia="Times New Roman" w:hAnsi="Maiandra GD" w:cs="Segoe UI"/>
                <w:color w:val="auto"/>
                <w:kern w:val="0"/>
                <w:sz w:val="22"/>
                <w:szCs w:val="22"/>
                <w:lang w:eastAsia="en-GB"/>
                <w14:ligatures w14:val="none"/>
              </w:rPr>
              <w:t xml:space="preserve">Miss </w:t>
            </w:r>
            <w:r w:rsidR="00153076">
              <w:rPr>
                <w:rFonts w:ascii="Maiandra GD" w:eastAsia="Times New Roman" w:hAnsi="Maiandra GD" w:cs="Segoe UI"/>
                <w:color w:val="auto"/>
                <w:kern w:val="0"/>
                <w:sz w:val="22"/>
                <w:szCs w:val="22"/>
                <w:lang w:eastAsia="en-GB"/>
                <w14:ligatures w14:val="none"/>
              </w:rPr>
              <w:t>Roythorne</w:t>
            </w:r>
          </w:p>
        </w:tc>
      </w:tr>
      <w:tr w:rsidR="00153076" w:rsidRPr="00EC7ED7" w14:paraId="7EC2F029" w14:textId="77777777" w:rsidTr="00A767F7">
        <w:trPr>
          <w:trHeight w:val="300"/>
        </w:trPr>
        <w:tc>
          <w:tcPr>
            <w:tcW w:w="4500" w:type="dxa"/>
            <w:tcBorders>
              <w:top w:val="single" w:sz="6" w:space="0" w:color="000000"/>
              <w:left w:val="single" w:sz="6" w:space="0" w:color="000000"/>
              <w:bottom w:val="single" w:sz="6" w:space="0" w:color="000000"/>
              <w:right w:val="single" w:sz="6" w:space="0" w:color="000000"/>
            </w:tcBorders>
          </w:tcPr>
          <w:p w14:paraId="207FD369" w14:textId="77777777" w:rsidR="00153076" w:rsidRPr="00EC7ED7" w:rsidRDefault="00153076" w:rsidP="00EA6585">
            <w:pPr>
              <w:textAlignment w:val="baseline"/>
              <w:rPr>
                <w:rFonts w:ascii="Maiandra GD" w:eastAsia="Times New Roman" w:hAnsi="Maiandra GD" w:cs="Segoe UI"/>
                <w:color w:val="auto"/>
                <w:kern w:val="0"/>
                <w:sz w:val="22"/>
                <w:szCs w:val="22"/>
                <w:lang w:eastAsia="en-GB"/>
                <w14:ligatures w14:val="none"/>
              </w:rPr>
            </w:pPr>
          </w:p>
        </w:tc>
        <w:tc>
          <w:tcPr>
            <w:tcW w:w="4500" w:type="dxa"/>
            <w:tcBorders>
              <w:top w:val="single" w:sz="6" w:space="0" w:color="000000"/>
              <w:left w:val="single" w:sz="6" w:space="0" w:color="000000"/>
              <w:bottom w:val="single" w:sz="6" w:space="0" w:color="000000"/>
              <w:right w:val="single" w:sz="6" w:space="0" w:color="000000"/>
            </w:tcBorders>
          </w:tcPr>
          <w:p w14:paraId="62DE21C8" w14:textId="18FE174B" w:rsidR="00153076" w:rsidRPr="00EC7ED7" w:rsidRDefault="00153076" w:rsidP="00EA6585">
            <w:pPr>
              <w:textAlignment w:val="baseline"/>
              <w:rPr>
                <w:rFonts w:ascii="Maiandra GD" w:eastAsia="Times New Roman" w:hAnsi="Maiandra GD" w:cs="Segoe UI"/>
                <w:color w:val="auto"/>
                <w:kern w:val="0"/>
                <w:sz w:val="22"/>
                <w:szCs w:val="22"/>
                <w:lang w:eastAsia="en-GB"/>
                <w14:ligatures w14:val="none"/>
              </w:rPr>
            </w:pPr>
            <w:r>
              <w:rPr>
                <w:rFonts w:ascii="Maiandra GD" w:eastAsia="Times New Roman" w:hAnsi="Maiandra GD" w:cs="Segoe UI"/>
                <w:color w:val="auto"/>
                <w:kern w:val="0"/>
                <w:sz w:val="22"/>
                <w:szCs w:val="22"/>
                <w:lang w:eastAsia="en-GB"/>
                <w14:ligatures w14:val="none"/>
              </w:rPr>
              <w:t xml:space="preserve">Mrs </w:t>
            </w:r>
            <w:r w:rsidR="004346D8">
              <w:rPr>
                <w:rFonts w:ascii="Maiandra GD" w:eastAsia="Times New Roman" w:hAnsi="Maiandra GD" w:cs="Segoe UI"/>
                <w:color w:val="auto"/>
                <w:kern w:val="0"/>
                <w:sz w:val="22"/>
                <w:szCs w:val="22"/>
                <w:lang w:eastAsia="en-GB"/>
                <w14:ligatures w14:val="none"/>
              </w:rPr>
              <w:t>Hunter</w:t>
            </w:r>
          </w:p>
        </w:tc>
      </w:tr>
      <w:tr w:rsidR="00003AD9" w:rsidRPr="00EC7ED7" w14:paraId="0B631170" w14:textId="77777777" w:rsidTr="00A767F7">
        <w:trPr>
          <w:trHeight w:val="300"/>
        </w:trPr>
        <w:tc>
          <w:tcPr>
            <w:tcW w:w="4500" w:type="dxa"/>
            <w:tcBorders>
              <w:top w:val="single" w:sz="6" w:space="0" w:color="000000"/>
              <w:left w:val="single" w:sz="6" w:space="0" w:color="000000"/>
              <w:bottom w:val="single" w:sz="6" w:space="0" w:color="000000"/>
              <w:right w:val="single" w:sz="6" w:space="0" w:color="000000"/>
            </w:tcBorders>
            <w:shd w:val="clear" w:color="auto" w:fill="8EAADB"/>
            <w:hideMark/>
          </w:tcPr>
          <w:p w14:paraId="740836BD" w14:textId="77777777" w:rsidR="00003AD9" w:rsidRPr="00EC7ED7" w:rsidRDefault="00003AD9" w:rsidP="00EA6585">
            <w:pPr>
              <w:textAlignment w:val="baseline"/>
              <w:rPr>
                <w:rFonts w:ascii="Segoe UI" w:eastAsia="Times New Roman" w:hAnsi="Segoe UI" w:cs="Segoe UI"/>
                <w:color w:val="auto"/>
                <w:kern w:val="0"/>
                <w:sz w:val="18"/>
                <w:szCs w:val="18"/>
                <w:lang w:eastAsia="en-GB"/>
                <w14:ligatures w14:val="none"/>
              </w:rPr>
            </w:pPr>
            <w:r w:rsidRPr="00EC7ED7">
              <w:rPr>
                <w:rFonts w:ascii="Maiandra GD" w:eastAsia="Times New Roman" w:hAnsi="Maiandra GD" w:cs="Segoe UI"/>
                <w:color w:val="auto"/>
                <w:kern w:val="0"/>
                <w:sz w:val="22"/>
                <w:szCs w:val="22"/>
                <w:lang w:eastAsia="en-GB"/>
                <w14:ligatures w14:val="none"/>
              </w:rPr>
              <w:t>Clerical Staff </w:t>
            </w:r>
          </w:p>
        </w:tc>
        <w:tc>
          <w:tcPr>
            <w:tcW w:w="4500" w:type="dxa"/>
            <w:tcBorders>
              <w:top w:val="single" w:sz="6" w:space="0" w:color="000000"/>
              <w:left w:val="single" w:sz="6" w:space="0" w:color="000000"/>
              <w:bottom w:val="single" w:sz="6" w:space="0" w:color="000000"/>
              <w:right w:val="single" w:sz="6" w:space="0" w:color="000000"/>
            </w:tcBorders>
            <w:shd w:val="clear" w:color="auto" w:fill="8EAADB"/>
            <w:hideMark/>
          </w:tcPr>
          <w:p w14:paraId="7A28D43D" w14:textId="77777777" w:rsidR="00003AD9" w:rsidRPr="00EC7ED7" w:rsidRDefault="00003AD9" w:rsidP="00EA6585">
            <w:pPr>
              <w:textAlignment w:val="baseline"/>
              <w:rPr>
                <w:rFonts w:ascii="Segoe UI" w:eastAsia="Times New Roman" w:hAnsi="Segoe UI" w:cs="Segoe UI"/>
                <w:color w:val="auto"/>
                <w:kern w:val="0"/>
                <w:sz w:val="18"/>
                <w:szCs w:val="18"/>
                <w:lang w:eastAsia="en-GB"/>
                <w14:ligatures w14:val="none"/>
              </w:rPr>
            </w:pPr>
            <w:r w:rsidRPr="00EC7ED7">
              <w:rPr>
                <w:rFonts w:ascii="Maiandra GD" w:eastAsia="Times New Roman" w:hAnsi="Maiandra GD" w:cs="Segoe UI"/>
                <w:color w:val="auto"/>
                <w:kern w:val="0"/>
                <w:sz w:val="22"/>
                <w:szCs w:val="22"/>
                <w:lang w:eastAsia="en-GB"/>
                <w14:ligatures w14:val="none"/>
              </w:rPr>
              <w:t> </w:t>
            </w:r>
          </w:p>
        </w:tc>
      </w:tr>
      <w:tr w:rsidR="00003AD9" w:rsidRPr="00EC7ED7" w14:paraId="245B3943" w14:textId="77777777" w:rsidTr="00A767F7">
        <w:trPr>
          <w:trHeight w:val="300"/>
        </w:trPr>
        <w:tc>
          <w:tcPr>
            <w:tcW w:w="4500" w:type="dxa"/>
            <w:tcBorders>
              <w:top w:val="single" w:sz="6" w:space="0" w:color="000000"/>
              <w:left w:val="single" w:sz="6" w:space="0" w:color="000000"/>
              <w:bottom w:val="single" w:sz="6" w:space="0" w:color="000000"/>
              <w:right w:val="single" w:sz="6" w:space="0" w:color="000000"/>
            </w:tcBorders>
            <w:hideMark/>
          </w:tcPr>
          <w:p w14:paraId="72A0B11A" w14:textId="77777777" w:rsidR="00003AD9" w:rsidRPr="00EC7ED7" w:rsidRDefault="00003AD9" w:rsidP="00EA6585">
            <w:pPr>
              <w:textAlignment w:val="baseline"/>
              <w:rPr>
                <w:rFonts w:ascii="Segoe UI" w:eastAsia="Times New Roman" w:hAnsi="Segoe UI" w:cs="Segoe UI"/>
                <w:color w:val="auto"/>
                <w:kern w:val="0"/>
                <w:sz w:val="18"/>
                <w:szCs w:val="18"/>
                <w:lang w:eastAsia="en-GB"/>
                <w14:ligatures w14:val="none"/>
              </w:rPr>
            </w:pPr>
            <w:r w:rsidRPr="00EC7ED7">
              <w:rPr>
                <w:rFonts w:ascii="Maiandra GD" w:eastAsia="Times New Roman" w:hAnsi="Maiandra GD" w:cs="Segoe UI"/>
                <w:color w:val="auto"/>
                <w:kern w:val="0"/>
                <w:sz w:val="22"/>
                <w:szCs w:val="22"/>
                <w:lang w:eastAsia="en-GB"/>
                <w14:ligatures w14:val="none"/>
              </w:rPr>
              <w:t> </w:t>
            </w:r>
          </w:p>
        </w:tc>
        <w:tc>
          <w:tcPr>
            <w:tcW w:w="4500" w:type="dxa"/>
            <w:tcBorders>
              <w:top w:val="single" w:sz="6" w:space="0" w:color="000000"/>
              <w:left w:val="single" w:sz="6" w:space="0" w:color="000000"/>
              <w:bottom w:val="single" w:sz="6" w:space="0" w:color="000000"/>
              <w:right w:val="single" w:sz="6" w:space="0" w:color="000000"/>
            </w:tcBorders>
            <w:hideMark/>
          </w:tcPr>
          <w:p w14:paraId="19B73439" w14:textId="77777777" w:rsidR="00003AD9" w:rsidRPr="00EC7ED7" w:rsidRDefault="00003AD9" w:rsidP="00EA6585">
            <w:pPr>
              <w:textAlignment w:val="baseline"/>
              <w:rPr>
                <w:rFonts w:ascii="Segoe UI" w:eastAsia="Times New Roman" w:hAnsi="Segoe UI" w:cs="Segoe UI"/>
                <w:color w:val="auto"/>
                <w:kern w:val="0"/>
                <w:sz w:val="18"/>
                <w:szCs w:val="18"/>
                <w:lang w:eastAsia="en-GB"/>
                <w14:ligatures w14:val="none"/>
              </w:rPr>
            </w:pPr>
            <w:r w:rsidRPr="00EC7ED7">
              <w:rPr>
                <w:rFonts w:ascii="Maiandra GD" w:eastAsia="Times New Roman" w:hAnsi="Maiandra GD" w:cs="Segoe UI"/>
                <w:color w:val="auto"/>
                <w:kern w:val="0"/>
                <w:sz w:val="22"/>
                <w:szCs w:val="22"/>
                <w:lang w:eastAsia="en-GB"/>
                <w14:ligatures w14:val="none"/>
              </w:rPr>
              <w:t>Mrs Lyne Galloway </w:t>
            </w:r>
          </w:p>
        </w:tc>
      </w:tr>
      <w:tr w:rsidR="00003AD9" w:rsidRPr="00EC7ED7" w14:paraId="17371CF9" w14:textId="77777777" w:rsidTr="00A767F7">
        <w:trPr>
          <w:trHeight w:val="300"/>
        </w:trPr>
        <w:tc>
          <w:tcPr>
            <w:tcW w:w="4500" w:type="dxa"/>
            <w:tcBorders>
              <w:top w:val="single" w:sz="6" w:space="0" w:color="000000"/>
              <w:left w:val="single" w:sz="6" w:space="0" w:color="000000"/>
              <w:bottom w:val="single" w:sz="6" w:space="0" w:color="000000"/>
              <w:right w:val="single" w:sz="6" w:space="0" w:color="000000"/>
            </w:tcBorders>
            <w:shd w:val="clear" w:color="auto" w:fill="8EAADB"/>
            <w:hideMark/>
          </w:tcPr>
          <w:p w14:paraId="5AB08EEA" w14:textId="77777777" w:rsidR="00003AD9" w:rsidRPr="00EC7ED7" w:rsidRDefault="00003AD9" w:rsidP="00EA6585">
            <w:pPr>
              <w:textAlignment w:val="baseline"/>
              <w:rPr>
                <w:rFonts w:ascii="Segoe UI" w:eastAsia="Times New Roman" w:hAnsi="Segoe UI" w:cs="Segoe UI"/>
                <w:color w:val="auto"/>
                <w:kern w:val="0"/>
                <w:sz w:val="18"/>
                <w:szCs w:val="18"/>
                <w:lang w:eastAsia="en-GB"/>
                <w14:ligatures w14:val="none"/>
              </w:rPr>
            </w:pPr>
            <w:r w:rsidRPr="00EC7ED7">
              <w:rPr>
                <w:rFonts w:ascii="Maiandra GD" w:eastAsia="Times New Roman" w:hAnsi="Maiandra GD" w:cs="Segoe UI"/>
                <w:color w:val="auto"/>
                <w:kern w:val="0"/>
                <w:sz w:val="22"/>
                <w:szCs w:val="22"/>
                <w:lang w:eastAsia="en-GB"/>
                <w14:ligatures w14:val="none"/>
              </w:rPr>
              <w:t>Facilities Team </w:t>
            </w:r>
          </w:p>
        </w:tc>
        <w:tc>
          <w:tcPr>
            <w:tcW w:w="4500" w:type="dxa"/>
            <w:tcBorders>
              <w:top w:val="single" w:sz="6" w:space="0" w:color="000000"/>
              <w:left w:val="single" w:sz="6" w:space="0" w:color="000000"/>
              <w:bottom w:val="single" w:sz="6" w:space="0" w:color="000000"/>
              <w:right w:val="single" w:sz="6" w:space="0" w:color="000000"/>
            </w:tcBorders>
            <w:shd w:val="clear" w:color="auto" w:fill="8EAADB"/>
            <w:hideMark/>
          </w:tcPr>
          <w:p w14:paraId="42677D1A" w14:textId="77777777" w:rsidR="00003AD9" w:rsidRPr="00EC7ED7" w:rsidRDefault="00003AD9" w:rsidP="00EA6585">
            <w:pPr>
              <w:textAlignment w:val="baseline"/>
              <w:rPr>
                <w:rFonts w:ascii="Segoe UI" w:eastAsia="Times New Roman" w:hAnsi="Segoe UI" w:cs="Segoe UI"/>
                <w:color w:val="auto"/>
                <w:kern w:val="0"/>
                <w:sz w:val="18"/>
                <w:szCs w:val="18"/>
                <w:lang w:eastAsia="en-GB"/>
                <w14:ligatures w14:val="none"/>
              </w:rPr>
            </w:pPr>
            <w:r w:rsidRPr="00EC7ED7">
              <w:rPr>
                <w:rFonts w:ascii="Maiandra GD" w:eastAsia="Times New Roman" w:hAnsi="Maiandra GD" w:cs="Segoe UI"/>
                <w:color w:val="auto"/>
                <w:kern w:val="0"/>
                <w:sz w:val="22"/>
                <w:szCs w:val="22"/>
                <w:lang w:eastAsia="en-GB"/>
                <w14:ligatures w14:val="none"/>
              </w:rPr>
              <w:t> </w:t>
            </w:r>
          </w:p>
        </w:tc>
      </w:tr>
      <w:tr w:rsidR="00003AD9" w:rsidRPr="00EC7ED7" w14:paraId="0FE1BE69" w14:textId="77777777" w:rsidTr="00A767F7">
        <w:trPr>
          <w:trHeight w:val="300"/>
        </w:trPr>
        <w:tc>
          <w:tcPr>
            <w:tcW w:w="4500" w:type="dxa"/>
            <w:tcBorders>
              <w:top w:val="single" w:sz="6" w:space="0" w:color="000000"/>
              <w:left w:val="single" w:sz="6" w:space="0" w:color="000000"/>
              <w:bottom w:val="single" w:sz="6" w:space="0" w:color="000000"/>
              <w:right w:val="single" w:sz="6" w:space="0" w:color="000000"/>
            </w:tcBorders>
            <w:hideMark/>
          </w:tcPr>
          <w:p w14:paraId="385F3DB8" w14:textId="77777777" w:rsidR="00003AD9" w:rsidRPr="00EC7ED7" w:rsidRDefault="00003AD9" w:rsidP="00EA6585">
            <w:pPr>
              <w:textAlignment w:val="baseline"/>
              <w:rPr>
                <w:rFonts w:ascii="Segoe UI" w:eastAsia="Times New Roman" w:hAnsi="Segoe UI" w:cs="Segoe UI"/>
                <w:color w:val="auto"/>
                <w:kern w:val="0"/>
                <w:sz w:val="18"/>
                <w:szCs w:val="18"/>
                <w:lang w:eastAsia="en-GB"/>
                <w14:ligatures w14:val="none"/>
              </w:rPr>
            </w:pPr>
            <w:r w:rsidRPr="00EC7ED7">
              <w:rPr>
                <w:rFonts w:ascii="Maiandra GD" w:eastAsia="Times New Roman" w:hAnsi="Maiandra GD" w:cs="Segoe UI"/>
                <w:color w:val="auto"/>
                <w:kern w:val="0"/>
                <w:sz w:val="22"/>
                <w:szCs w:val="22"/>
                <w:lang w:eastAsia="en-GB"/>
                <w14:ligatures w14:val="none"/>
              </w:rPr>
              <w:t>Janitor </w:t>
            </w:r>
          </w:p>
        </w:tc>
        <w:tc>
          <w:tcPr>
            <w:tcW w:w="4500" w:type="dxa"/>
            <w:tcBorders>
              <w:top w:val="single" w:sz="6" w:space="0" w:color="000000"/>
              <w:left w:val="single" w:sz="6" w:space="0" w:color="000000"/>
              <w:bottom w:val="single" w:sz="6" w:space="0" w:color="000000"/>
              <w:right w:val="single" w:sz="6" w:space="0" w:color="000000"/>
            </w:tcBorders>
            <w:hideMark/>
          </w:tcPr>
          <w:p w14:paraId="38CF9DB3" w14:textId="77777777" w:rsidR="00003AD9" w:rsidRPr="00EC7ED7" w:rsidRDefault="00003AD9" w:rsidP="00EA6585">
            <w:pPr>
              <w:textAlignment w:val="baseline"/>
              <w:rPr>
                <w:rFonts w:ascii="Segoe UI" w:eastAsia="Times New Roman" w:hAnsi="Segoe UI" w:cs="Segoe UI"/>
                <w:color w:val="auto"/>
                <w:kern w:val="0"/>
                <w:sz w:val="18"/>
                <w:szCs w:val="18"/>
                <w:lang w:eastAsia="en-GB"/>
                <w14:ligatures w14:val="none"/>
              </w:rPr>
            </w:pPr>
            <w:r w:rsidRPr="00EC7ED7">
              <w:rPr>
                <w:rFonts w:ascii="Maiandra GD" w:eastAsia="Times New Roman" w:hAnsi="Maiandra GD" w:cs="Segoe UI"/>
                <w:color w:val="auto"/>
                <w:kern w:val="0"/>
                <w:sz w:val="22"/>
                <w:szCs w:val="22"/>
                <w:lang w:eastAsia="en-GB"/>
                <w14:ligatures w14:val="none"/>
              </w:rPr>
              <w:t>Mr Gary Richardson and Mr John McKie  </w:t>
            </w:r>
          </w:p>
        </w:tc>
      </w:tr>
      <w:tr w:rsidR="00003AD9" w:rsidRPr="00EC7ED7" w14:paraId="41A0F00D" w14:textId="77777777" w:rsidTr="00A767F7">
        <w:trPr>
          <w:trHeight w:val="300"/>
        </w:trPr>
        <w:tc>
          <w:tcPr>
            <w:tcW w:w="4500" w:type="dxa"/>
            <w:tcBorders>
              <w:top w:val="single" w:sz="6" w:space="0" w:color="000000"/>
              <w:left w:val="single" w:sz="6" w:space="0" w:color="000000"/>
              <w:bottom w:val="single" w:sz="6" w:space="0" w:color="000000"/>
              <w:right w:val="single" w:sz="6" w:space="0" w:color="000000"/>
            </w:tcBorders>
            <w:hideMark/>
          </w:tcPr>
          <w:p w14:paraId="62528893" w14:textId="77777777" w:rsidR="00003AD9" w:rsidRPr="00EC7ED7" w:rsidRDefault="00003AD9" w:rsidP="00EA6585">
            <w:pPr>
              <w:textAlignment w:val="baseline"/>
              <w:rPr>
                <w:rFonts w:ascii="Segoe UI" w:eastAsia="Times New Roman" w:hAnsi="Segoe UI" w:cs="Segoe UI"/>
                <w:color w:val="auto"/>
                <w:kern w:val="0"/>
                <w:sz w:val="18"/>
                <w:szCs w:val="18"/>
                <w:lang w:eastAsia="en-GB"/>
                <w14:ligatures w14:val="none"/>
              </w:rPr>
            </w:pPr>
            <w:r w:rsidRPr="00EC7ED7">
              <w:rPr>
                <w:rFonts w:ascii="Maiandra GD" w:eastAsia="Times New Roman" w:hAnsi="Maiandra GD" w:cs="Segoe UI"/>
                <w:color w:val="auto"/>
                <w:kern w:val="0"/>
                <w:sz w:val="22"/>
                <w:szCs w:val="22"/>
                <w:lang w:eastAsia="en-GB"/>
                <w14:ligatures w14:val="none"/>
              </w:rPr>
              <w:t>Catering Assistant </w:t>
            </w:r>
          </w:p>
        </w:tc>
        <w:tc>
          <w:tcPr>
            <w:tcW w:w="4500" w:type="dxa"/>
            <w:tcBorders>
              <w:top w:val="single" w:sz="6" w:space="0" w:color="000000"/>
              <w:left w:val="single" w:sz="6" w:space="0" w:color="000000"/>
              <w:bottom w:val="single" w:sz="6" w:space="0" w:color="000000"/>
              <w:right w:val="single" w:sz="6" w:space="0" w:color="000000"/>
            </w:tcBorders>
            <w:hideMark/>
          </w:tcPr>
          <w:p w14:paraId="134E65B8" w14:textId="77777777" w:rsidR="00003AD9" w:rsidRPr="00EC7ED7" w:rsidRDefault="00003AD9" w:rsidP="00EA6585">
            <w:pPr>
              <w:textAlignment w:val="baseline"/>
              <w:rPr>
                <w:rFonts w:ascii="Segoe UI" w:eastAsia="Times New Roman" w:hAnsi="Segoe UI" w:cs="Segoe UI"/>
                <w:color w:val="auto"/>
                <w:kern w:val="0"/>
                <w:sz w:val="18"/>
                <w:szCs w:val="18"/>
                <w:lang w:eastAsia="en-GB"/>
                <w14:ligatures w14:val="none"/>
              </w:rPr>
            </w:pPr>
            <w:r w:rsidRPr="00EC7ED7">
              <w:rPr>
                <w:rFonts w:ascii="Maiandra GD" w:eastAsia="Times New Roman" w:hAnsi="Maiandra GD" w:cs="Segoe UI"/>
                <w:color w:val="auto"/>
                <w:kern w:val="0"/>
                <w:sz w:val="22"/>
                <w:szCs w:val="22"/>
                <w:lang w:eastAsia="en-GB"/>
                <w14:ligatures w14:val="none"/>
              </w:rPr>
              <w:t>Miss McLaren </w:t>
            </w:r>
          </w:p>
        </w:tc>
      </w:tr>
      <w:tr w:rsidR="00003AD9" w:rsidRPr="00EC7ED7" w14:paraId="5035BC88" w14:textId="77777777" w:rsidTr="00A767F7">
        <w:trPr>
          <w:trHeight w:val="300"/>
        </w:trPr>
        <w:tc>
          <w:tcPr>
            <w:tcW w:w="4500" w:type="dxa"/>
            <w:tcBorders>
              <w:top w:val="single" w:sz="6" w:space="0" w:color="000000"/>
              <w:left w:val="single" w:sz="6" w:space="0" w:color="000000"/>
              <w:bottom w:val="single" w:sz="6" w:space="0" w:color="000000"/>
              <w:right w:val="single" w:sz="6" w:space="0" w:color="000000"/>
            </w:tcBorders>
            <w:hideMark/>
          </w:tcPr>
          <w:p w14:paraId="56260301" w14:textId="77777777" w:rsidR="00003AD9" w:rsidRPr="00EC7ED7" w:rsidRDefault="00003AD9" w:rsidP="00EA6585">
            <w:pPr>
              <w:textAlignment w:val="baseline"/>
              <w:rPr>
                <w:rFonts w:ascii="Segoe UI" w:eastAsia="Times New Roman" w:hAnsi="Segoe UI" w:cs="Segoe UI"/>
                <w:color w:val="auto"/>
                <w:kern w:val="0"/>
                <w:sz w:val="18"/>
                <w:szCs w:val="18"/>
                <w:lang w:eastAsia="en-GB"/>
                <w14:ligatures w14:val="none"/>
              </w:rPr>
            </w:pPr>
            <w:r w:rsidRPr="00EC7ED7">
              <w:rPr>
                <w:rFonts w:ascii="Maiandra GD" w:eastAsia="Times New Roman" w:hAnsi="Maiandra GD" w:cs="Segoe UI"/>
                <w:color w:val="auto"/>
                <w:kern w:val="0"/>
                <w:sz w:val="22"/>
                <w:szCs w:val="22"/>
                <w:lang w:eastAsia="en-GB"/>
                <w14:ligatures w14:val="none"/>
              </w:rPr>
              <w:t>Catering Assistant </w:t>
            </w:r>
          </w:p>
        </w:tc>
        <w:tc>
          <w:tcPr>
            <w:tcW w:w="4500" w:type="dxa"/>
            <w:tcBorders>
              <w:top w:val="single" w:sz="6" w:space="0" w:color="000000"/>
              <w:left w:val="single" w:sz="6" w:space="0" w:color="000000"/>
              <w:bottom w:val="single" w:sz="6" w:space="0" w:color="000000"/>
              <w:right w:val="single" w:sz="6" w:space="0" w:color="000000"/>
            </w:tcBorders>
            <w:hideMark/>
          </w:tcPr>
          <w:p w14:paraId="0B4E26DE" w14:textId="77777777" w:rsidR="00003AD9" w:rsidRPr="00EC7ED7" w:rsidRDefault="00003AD9" w:rsidP="00EA6585">
            <w:pPr>
              <w:textAlignment w:val="baseline"/>
              <w:rPr>
                <w:rFonts w:ascii="Segoe UI" w:eastAsia="Times New Roman" w:hAnsi="Segoe UI" w:cs="Segoe UI"/>
                <w:color w:val="auto"/>
                <w:kern w:val="0"/>
                <w:sz w:val="18"/>
                <w:szCs w:val="18"/>
                <w:lang w:eastAsia="en-GB"/>
                <w14:ligatures w14:val="none"/>
              </w:rPr>
            </w:pPr>
            <w:r w:rsidRPr="00EC7ED7">
              <w:rPr>
                <w:rFonts w:ascii="Maiandra GD" w:eastAsia="Times New Roman" w:hAnsi="Maiandra GD" w:cs="Segoe UI"/>
                <w:color w:val="auto"/>
                <w:kern w:val="0"/>
                <w:sz w:val="22"/>
                <w:szCs w:val="22"/>
                <w:lang w:eastAsia="en-GB"/>
                <w14:ligatures w14:val="none"/>
              </w:rPr>
              <w:t>Miss MacLeod </w:t>
            </w:r>
          </w:p>
        </w:tc>
      </w:tr>
      <w:tr w:rsidR="00003AD9" w:rsidRPr="00EC7ED7" w14:paraId="103B0046" w14:textId="77777777" w:rsidTr="00A767F7">
        <w:trPr>
          <w:trHeight w:val="300"/>
        </w:trPr>
        <w:tc>
          <w:tcPr>
            <w:tcW w:w="4500" w:type="dxa"/>
            <w:tcBorders>
              <w:top w:val="single" w:sz="6" w:space="0" w:color="000000"/>
              <w:left w:val="single" w:sz="6" w:space="0" w:color="000000"/>
              <w:bottom w:val="single" w:sz="6" w:space="0" w:color="000000"/>
              <w:right w:val="single" w:sz="6" w:space="0" w:color="000000"/>
            </w:tcBorders>
            <w:hideMark/>
          </w:tcPr>
          <w:p w14:paraId="388E9BDA" w14:textId="77777777" w:rsidR="00003AD9" w:rsidRPr="00EC7ED7" w:rsidRDefault="00003AD9" w:rsidP="00EA6585">
            <w:pPr>
              <w:textAlignment w:val="baseline"/>
              <w:rPr>
                <w:rFonts w:ascii="Segoe UI" w:eastAsia="Times New Roman" w:hAnsi="Segoe UI" w:cs="Segoe UI"/>
                <w:color w:val="auto"/>
                <w:kern w:val="0"/>
                <w:sz w:val="18"/>
                <w:szCs w:val="18"/>
                <w:lang w:eastAsia="en-GB"/>
                <w14:ligatures w14:val="none"/>
              </w:rPr>
            </w:pPr>
            <w:r w:rsidRPr="00EC7ED7">
              <w:rPr>
                <w:rFonts w:ascii="Maiandra GD" w:eastAsia="Times New Roman" w:hAnsi="Maiandra GD" w:cs="Segoe UI"/>
                <w:color w:val="auto"/>
                <w:kern w:val="0"/>
                <w:sz w:val="22"/>
                <w:szCs w:val="22"/>
                <w:lang w:eastAsia="en-GB"/>
                <w14:ligatures w14:val="none"/>
              </w:rPr>
              <w:t>Catering Assistant </w:t>
            </w:r>
          </w:p>
        </w:tc>
        <w:tc>
          <w:tcPr>
            <w:tcW w:w="4500" w:type="dxa"/>
            <w:tcBorders>
              <w:top w:val="single" w:sz="6" w:space="0" w:color="000000"/>
              <w:left w:val="single" w:sz="6" w:space="0" w:color="000000"/>
              <w:bottom w:val="single" w:sz="6" w:space="0" w:color="000000"/>
              <w:right w:val="single" w:sz="6" w:space="0" w:color="000000"/>
            </w:tcBorders>
            <w:hideMark/>
          </w:tcPr>
          <w:p w14:paraId="51FDC9FE" w14:textId="77777777" w:rsidR="00003AD9" w:rsidRPr="00EC7ED7" w:rsidRDefault="00003AD9" w:rsidP="00EA6585">
            <w:pPr>
              <w:textAlignment w:val="baseline"/>
              <w:rPr>
                <w:rFonts w:ascii="Segoe UI" w:eastAsia="Times New Roman" w:hAnsi="Segoe UI" w:cs="Segoe UI"/>
                <w:color w:val="auto"/>
                <w:kern w:val="0"/>
                <w:sz w:val="18"/>
                <w:szCs w:val="18"/>
                <w:lang w:eastAsia="en-GB"/>
                <w14:ligatures w14:val="none"/>
              </w:rPr>
            </w:pPr>
            <w:r w:rsidRPr="00EC7ED7">
              <w:rPr>
                <w:rFonts w:ascii="Maiandra GD" w:eastAsia="Times New Roman" w:hAnsi="Maiandra GD" w:cs="Segoe UI"/>
                <w:color w:val="auto"/>
                <w:kern w:val="0"/>
                <w:sz w:val="22"/>
                <w:szCs w:val="22"/>
                <w:lang w:eastAsia="en-GB"/>
                <w14:ligatures w14:val="none"/>
              </w:rPr>
              <w:t>Miss McVittie </w:t>
            </w:r>
          </w:p>
        </w:tc>
      </w:tr>
      <w:tr w:rsidR="00003AD9" w:rsidRPr="00EC7ED7" w14:paraId="164D4D9A" w14:textId="77777777" w:rsidTr="00A767F7">
        <w:trPr>
          <w:trHeight w:val="300"/>
        </w:trPr>
        <w:tc>
          <w:tcPr>
            <w:tcW w:w="4500" w:type="dxa"/>
            <w:tcBorders>
              <w:top w:val="single" w:sz="6" w:space="0" w:color="000000"/>
              <w:left w:val="single" w:sz="6" w:space="0" w:color="000000"/>
              <w:bottom w:val="single" w:sz="6" w:space="0" w:color="000000"/>
              <w:right w:val="single" w:sz="6" w:space="0" w:color="000000"/>
            </w:tcBorders>
            <w:hideMark/>
          </w:tcPr>
          <w:p w14:paraId="42863F97" w14:textId="77777777" w:rsidR="00003AD9" w:rsidRPr="00EC7ED7" w:rsidRDefault="00003AD9" w:rsidP="00EA6585">
            <w:pPr>
              <w:textAlignment w:val="baseline"/>
              <w:rPr>
                <w:rFonts w:ascii="Segoe UI" w:eastAsia="Times New Roman" w:hAnsi="Segoe UI" w:cs="Segoe UI"/>
                <w:color w:val="auto"/>
                <w:kern w:val="0"/>
                <w:sz w:val="18"/>
                <w:szCs w:val="18"/>
                <w:lang w:eastAsia="en-GB"/>
                <w14:ligatures w14:val="none"/>
              </w:rPr>
            </w:pPr>
            <w:r w:rsidRPr="00EC7ED7">
              <w:rPr>
                <w:rFonts w:ascii="Maiandra GD" w:eastAsia="Times New Roman" w:hAnsi="Maiandra GD" w:cs="Segoe UI"/>
                <w:color w:val="auto"/>
                <w:kern w:val="0"/>
                <w:sz w:val="22"/>
                <w:szCs w:val="22"/>
                <w:lang w:eastAsia="en-GB"/>
                <w14:ligatures w14:val="none"/>
              </w:rPr>
              <w:t>School Cleaner </w:t>
            </w:r>
          </w:p>
        </w:tc>
        <w:tc>
          <w:tcPr>
            <w:tcW w:w="4500" w:type="dxa"/>
            <w:tcBorders>
              <w:top w:val="single" w:sz="6" w:space="0" w:color="000000"/>
              <w:left w:val="single" w:sz="6" w:space="0" w:color="000000"/>
              <w:bottom w:val="single" w:sz="6" w:space="0" w:color="000000"/>
              <w:right w:val="single" w:sz="6" w:space="0" w:color="000000"/>
            </w:tcBorders>
            <w:hideMark/>
          </w:tcPr>
          <w:p w14:paraId="33426C9B" w14:textId="77777777" w:rsidR="00003AD9" w:rsidRPr="00EC7ED7" w:rsidRDefault="00003AD9" w:rsidP="00EA6585">
            <w:pPr>
              <w:textAlignment w:val="baseline"/>
              <w:rPr>
                <w:rFonts w:ascii="Segoe UI" w:eastAsia="Times New Roman" w:hAnsi="Segoe UI" w:cs="Segoe UI"/>
                <w:color w:val="auto"/>
                <w:kern w:val="0"/>
                <w:sz w:val="18"/>
                <w:szCs w:val="18"/>
                <w:lang w:eastAsia="en-GB"/>
                <w14:ligatures w14:val="none"/>
              </w:rPr>
            </w:pPr>
            <w:r w:rsidRPr="00EC7ED7">
              <w:rPr>
                <w:rFonts w:ascii="Maiandra GD" w:eastAsia="Times New Roman" w:hAnsi="Maiandra GD" w:cs="Segoe UI"/>
                <w:color w:val="auto"/>
                <w:kern w:val="0"/>
                <w:sz w:val="22"/>
                <w:szCs w:val="22"/>
                <w:lang w:eastAsia="en-GB"/>
                <w14:ligatures w14:val="none"/>
              </w:rPr>
              <w:t>Mrs Cuthbertson </w:t>
            </w:r>
          </w:p>
        </w:tc>
      </w:tr>
      <w:tr w:rsidR="00003AD9" w:rsidRPr="00EC7ED7" w14:paraId="137CD574" w14:textId="77777777" w:rsidTr="00A767F7">
        <w:trPr>
          <w:trHeight w:val="300"/>
        </w:trPr>
        <w:tc>
          <w:tcPr>
            <w:tcW w:w="4500" w:type="dxa"/>
            <w:tcBorders>
              <w:top w:val="single" w:sz="6" w:space="0" w:color="000000"/>
              <w:left w:val="single" w:sz="6" w:space="0" w:color="000000"/>
              <w:bottom w:val="single" w:sz="6" w:space="0" w:color="000000"/>
              <w:right w:val="single" w:sz="6" w:space="0" w:color="000000"/>
            </w:tcBorders>
            <w:hideMark/>
          </w:tcPr>
          <w:p w14:paraId="2EA6D7E0" w14:textId="77777777" w:rsidR="00003AD9" w:rsidRPr="00EC7ED7" w:rsidRDefault="00003AD9" w:rsidP="00EA6585">
            <w:pPr>
              <w:textAlignment w:val="baseline"/>
              <w:rPr>
                <w:rFonts w:ascii="Segoe UI" w:eastAsia="Times New Roman" w:hAnsi="Segoe UI" w:cs="Segoe UI"/>
                <w:color w:val="auto"/>
                <w:kern w:val="0"/>
                <w:sz w:val="18"/>
                <w:szCs w:val="18"/>
                <w:lang w:eastAsia="en-GB"/>
                <w14:ligatures w14:val="none"/>
              </w:rPr>
            </w:pPr>
            <w:r w:rsidRPr="00EC7ED7">
              <w:rPr>
                <w:rFonts w:ascii="Maiandra GD" w:eastAsia="Times New Roman" w:hAnsi="Maiandra GD" w:cs="Segoe UI"/>
                <w:color w:val="auto"/>
                <w:kern w:val="0"/>
                <w:sz w:val="22"/>
                <w:szCs w:val="22"/>
                <w:lang w:eastAsia="en-GB"/>
                <w14:ligatures w14:val="none"/>
              </w:rPr>
              <w:t>School Cleaner </w:t>
            </w:r>
          </w:p>
        </w:tc>
        <w:tc>
          <w:tcPr>
            <w:tcW w:w="4500" w:type="dxa"/>
            <w:tcBorders>
              <w:top w:val="single" w:sz="6" w:space="0" w:color="000000"/>
              <w:left w:val="single" w:sz="6" w:space="0" w:color="000000"/>
              <w:bottom w:val="single" w:sz="6" w:space="0" w:color="000000"/>
              <w:right w:val="single" w:sz="6" w:space="0" w:color="000000"/>
            </w:tcBorders>
            <w:hideMark/>
          </w:tcPr>
          <w:p w14:paraId="51B4786D" w14:textId="77777777" w:rsidR="00003AD9" w:rsidRPr="00EC7ED7" w:rsidRDefault="00003AD9" w:rsidP="00EA6585">
            <w:pPr>
              <w:textAlignment w:val="baseline"/>
              <w:rPr>
                <w:rFonts w:ascii="Segoe UI" w:eastAsia="Times New Roman" w:hAnsi="Segoe UI" w:cs="Segoe UI"/>
                <w:color w:val="auto"/>
                <w:kern w:val="0"/>
                <w:sz w:val="18"/>
                <w:szCs w:val="18"/>
                <w:lang w:eastAsia="en-GB"/>
                <w14:ligatures w14:val="none"/>
              </w:rPr>
            </w:pPr>
            <w:r w:rsidRPr="00EC7ED7">
              <w:rPr>
                <w:rFonts w:ascii="Maiandra GD" w:eastAsia="Times New Roman" w:hAnsi="Maiandra GD" w:cs="Segoe UI"/>
                <w:color w:val="auto"/>
                <w:kern w:val="0"/>
                <w:sz w:val="22"/>
                <w:szCs w:val="22"/>
                <w:lang w:eastAsia="en-GB"/>
                <w14:ligatures w14:val="none"/>
              </w:rPr>
              <w:t> </w:t>
            </w:r>
          </w:p>
        </w:tc>
      </w:tr>
      <w:tr w:rsidR="00003AD9" w:rsidRPr="00EC7ED7" w14:paraId="3D7B36B5" w14:textId="77777777" w:rsidTr="00A767F7">
        <w:trPr>
          <w:trHeight w:val="300"/>
        </w:trPr>
        <w:tc>
          <w:tcPr>
            <w:tcW w:w="4500" w:type="dxa"/>
            <w:tcBorders>
              <w:top w:val="single" w:sz="6" w:space="0" w:color="000000"/>
              <w:left w:val="single" w:sz="6" w:space="0" w:color="000000"/>
              <w:bottom w:val="single" w:sz="6" w:space="0" w:color="000000"/>
              <w:right w:val="single" w:sz="6" w:space="0" w:color="000000"/>
            </w:tcBorders>
            <w:shd w:val="clear" w:color="auto" w:fill="8EAADB"/>
            <w:hideMark/>
          </w:tcPr>
          <w:p w14:paraId="37156D2D" w14:textId="77777777" w:rsidR="00003AD9" w:rsidRPr="00EC7ED7" w:rsidRDefault="00003AD9" w:rsidP="00EA6585">
            <w:pPr>
              <w:textAlignment w:val="baseline"/>
              <w:rPr>
                <w:rFonts w:ascii="Segoe UI" w:eastAsia="Times New Roman" w:hAnsi="Segoe UI" w:cs="Segoe UI"/>
                <w:color w:val="auto"/>
                <w:kern w:val="0"/>
                <w:sz w:val="18"/>
                <w:szCs w:val="18"/>
                <w:lang w:eastAsia="en-GB"/>
                <w14:ligatures w14:val="none"/>
              </w:rPr>
            </w:pPr>
            <w:r w:rsidRPr="00EC7ED7">
              <w:rPr>
                <w:rFonts w:ascii="Maiandra GD" w:eastAsia="Times New Roman" w:hAnsi="Maiandra GD" w:cs="Segoe UI"/>
                <w:color w:val="auto"/>
                <w:kern w:val="0"/>
                <w:sz w:val="22"/>
                <w:szCs w:val="22"/>
                <w:lang w:eastAsia="en-GB"/>
                <w14:ligatures w14:val="none"/>
              </w:rPr>
              <w:t>Active Schools Coordinator </w:t>
            </w:r>
          </w:p>
        </w:tc>
        <w:tc>
          <w:tcPr>
            <w:tcW w:w="4500" w:type="dxa"/>
            <w:tcBorders>
              <w:top w:val="single" w:sz="6" w:space="0" w:color="000000"/>
              <w:left w:val="single" w:sz="6" w:space="0" w:color="000000"/>
              <w:bottom w:val="single" w:sz="6" w:space="0" w:color="000000"/>
              <w:right w:val="single" w:sz="6" w:space="0" w:color="000000"/>
            </w:tcBorders>
            <w:shd w:val="clear" w:color="auto" w:fill="8EAADB"/>
            <w:hideMark/>
          </w:tcPr>
          <w:p w14:paraId="4C0A2D5D" w14:textId="77777777" w:rsidR="00003AD9" w:rsidRPr="00EC7ED7" w:rsidRDefault="00003AD9" w:rsidP="00EA6585">
            <w:pPr>
              <w:textAlignment w:val="baseline"/>
              <w:rPr>
                <w:rFonts w:ascii="Segoe UI" w:eastAsia="Times New Roman" w:hAnsi="Segoe UI" w:cs="Segoe UI"/>
                <w:color w:val="auto"/>
                <w:kern w:val="0"/>
                <w:sz w:val="18"/>
                <w:szCs w:val="18"/>
                <w:lang w:eastAsia="en-GB"/>
                <w14:ligatures w14:val="none"/>
              </w:rPr>
            </w:pPr>
            <w:r w:rsidRPr="00EC7ED7">
              <w:rPr>
                <w:rFonts w:ascii="Maiandra GD" w:eastAsia="Times New Roman" w:hAnsi="Maiandra GD" w:cs="Segoe UI"/>
                <w:color w:val="auto"/>
                <w:kern w:val="0"/>
                <w:sz w:val="22"/>
                <w:szCs w:val="22"/>
                <w:lang w:eastAsia="en-GB"/>
                <w14:ligatures w14:val="none"/>
              </w:rPr>
              <w:t> </w:t>
            </w:r>
          </w:p>
        </w:tc>
      </w:tr>
      <w:tr w:rsidR="00003AD9" w:rsidRPr="00EC7ED7" w14:paraId="3A65DF11" w14:textId="77777777" w:rsidTr="00A767F7">
        <w:trPr>
          <w:trHeight w:val="210"/>
        </w:trPr>
        <w:tc>
          <w:tcPr>
            <w:tcW w:w="4500" w:type="dxa"/>
            <w:tcBorders>
              <w:top w:val="single" w:sz="6" w:space="0" w:color="000000"/>
              <w:left w:val="single" w:sz="6" w:space="0" w:color="000000"/>
              <w:bottom w:val="single" w:sz="6" w:space="0" w:color="000000"/>
              <w:right w:val="single" w:sz="6" w:space="0" w:color="000000"/>
            </w:tcBorders>
            <w:shd w:val="clear" w:color="auto" w:fill="FFFFFF"/>
            <w:hideMark/>
          </w:tcPr>
          <w:p w14:paraId="3AEE8323" w14:textId="77777777" w:rsidR="00003AD9" w:rsidRPr="00EC7ED7" w:rsidRDefault="00003AD9" w:rsidP="00EA6585">
            <w:pPr>
              <w:textAlignment w:val="baseline"/>
              <w:rPr>
                <w:rFonts w:ascii="Segoe UI" w:eastAsia="Times New Roman" w:hAnsi="Segoe UI" w:cs="Segoe UI"/>
                <w:color w:val="auto"/>
                <w:kern w:val="0"/>
                <w:sz w:val="18"/>
                <w:szCs w:val="18"/>
                <w:lang w:eastAsia="en-GB"/>
                <w14:ligatures w14:val="none"/>
              </w:rPr>
            </w:pPr>
            <w:r w:rsidRPr="00EC7ED7">
              <w:rPr>
                <w:rFonts w:ascii="Maiandra GD" w:eastAsia="Times New Roman" w:hAnsi="Maiandra GD" w:cs="Segoe UI"/>
                <w:color w:val="auto"/>
                <w:kern w:val="0"/>
                <w:sz w:val="22"/>
                <w:szCs w:val="22"/>
                <w:lang w:eastAsia="en-GB"/>
                <w14:ligatures w14:val="none"/>
              </w:rPr>
              <w:t> </w:t>
            </w:r>
          </w:p>
        </w:tc>
        <w:tc>
          <w:tcPr>
            <w:tcW w:w="4500" w:type="dxa"/>
            <w:tcBorders>
              <w:top w:val="single" w:sz="6" w:space="0" w:color="000000"/>
              <w:left w:val="single" w:sz="6" w:space="0" w:color="000000"/>
              <w:bottom w:val="single" w:sz="6" w:space="0" w:color="000000"/>
              <w:right w:val="single" w:sz="6" w:space="0" w:color="000000"/>
            </w:tcBorders>
            <w:shd w:val="clear" w:color="auto" w:fill="FFFFFF"/>
            <w:hideMark/>
          </w:tcPr>
          <w:p w14:paraId="6B29B732" w14:textId="77777777" w:rsidR="00003AD9" w:rsidRPr="00EC7ED7" w:rsidRDefault="00003AD9" w:rsidP="00EA6585">
            <w:pPr>
              <w:textAlignment w:val="baseline"/>
              <w:rPr>
                <w:rFonts w:ascii="Segoe UI" w:eastAsia="Times New Roman" w:hAnsi="Segoe UI" w:cs="Segoe UI"/>
                <w:color w:val="auto"/>
                <w:kern w:val="0"/>
                <w:sz w:val="18"/>
                <w:szCs w:val="18"/>
                <w:lang w:eastAsia="en-GB"/>
                <w14:ligatures w14:val="none"/>
              </w:rPr>
            </w:pPr>
            <w:r w:rsidRPr="00EC7ED7">
              <w:rPr>
                <w:rFonts w:ascii="Maiandra GD" w:eastAsia="Times New Roman" w:hAnsi="Maiandra GD" w:cs="Segoe UI"/>
                <w:color w:val="auto"/>
                <w:kern w:val="0"/>
                <w:sz w:val="22"/>
                <w:szCs w:val="22"/>
                <w:lang w:eastAsia="en-GB"/>
                <w14:ligatures w14:val="none"/>
              </w:rPr>
              <w:t>Caitlin Flanagan </w:t>
            </w:r>
          </w:p>
        </w:tc>
      </w:tr>
    </w:tbl>
    <w:p w14:paraId="712B6A36" w14:textId="77777777" w:rsidR="00003AD9" w:rsidRDefault="00003AD9" w:rsidP="00003AD9">
      <w:pPr>
        <w:rPr>
          <w:rFonts w:ascii="Maiandra GD" w:eastAsiaTheme="minorEastAsia" w:hAnsi="Maiandra GD" w:cs="Arial"/>
          <w:color w:val="auto"/>
          <w:kern w:val="0"/>
          <w:sz w:val="22"/>
          <w:szCs w:val="22"/>
          <w:lang w:val="en-US" w:eastAsia="en-GB"/>
          <w14:ligatures w14:val="none"/>
        </w:rPr>
      </w:pPr>
    </w:p>
    <w:p w14:paraId="29968E0F" w14:textId="77777777" w:rsidR="00003AD9" w:rsidRDefault="00003AD9" w:rsidP="00003AD9">
      <w:pPr>
        <w:rPr>
          <w:rFonts w:ascii="Maiandra GD" w:eastAsiaTheme="minorEastAsia" w:hAnsi="Maiandra GD" w:cs="Arial"/>
          <w:color w:val="auto"/>
          <w:kern w:val="0"/>
          <w:sz w:val="22"/>
          <w:szCs w:val="22"/>
          <w:lang w:val="en-US" w:eastAsia="en-GB"/>
          <w14:ligatures w14:val="none"/>
        </w:rPr>
      </w:pPr>
    </w:p>
    <w:p w14:paraId="0FD4936B" w14:textId="77777777" w:rsidR="00003AD9" w:rsidRPr="00DF0C9E" w:rsidRDefault="00003AD9" w:rsidP="00003AD9">
      <w:pPr>
        <w:rPr>
          <w:sz w:val="24"/>
          <w:szCs w:val="24"/>
        </w:rPr>
      </w:pPr>
    </w:p>
    <w:p w14:paraId="2C7A79A9" w14:textId="77777777" w:rsidR="00EF16AD" w:rsidRPr="00DF0C9E" w:rsidRDefault="00EF16AD" w:rsidP="00EF16AD">
      <w:pPr>
        <w:pStyle w:val="NormalWeb"/>
        <w:spacing w:line="300" w:lineRule="atLeast"/>
        <w:rPr>
          <w:rFonts w:ascii="Maiandra GD" w:hAnsi="Maiandra GD" w:cs="Segoe UI"/>
        </w:rPr>
      </w:pPr>
      <w:r w:rsidRPr="00DF0C9E">
        <w:rPr>
          <w:rFonts w:ascii="Maiandra GD" w:hAnsi="Maiandra GD" w:cs="Segoe UI"/>
        </w:rPr>
        <w:t>The staff and pupils of Sacred Heart Primary School continue to benefit from our purpose-built learning environment, following our move to the new building on 22nd September 2022. The high-quality indoor and outdoor facilities support learning and teaching across all stages and provide valuable opportunities for wider achievement. The school remains at the heart of the community, with our facilities regularly used by partners including the Parent Council, Active Schools, Thriving Communities and IRIS Theatre and Film Company. We are also proud to be part of the Galloway and Southern Ayrshire UNESCO Biosphere Schools Programme and to maintain our status as a Gold Rights Respecting School, reflecting our ongoing commitment to children’s rights.</w:t>
      </w:r>
    </w:p>
    <w:p w14:paraId="719A20E2" w14:textId="77777777" w:rsidR="00EF16AD" w:rsidRPr="00DF0C9E" w:rsidRDefault="00EF16AD" w:rsidP="00EF16AD">
      <w:pPr>
        <w:pStyle w:val="NormalWeb"/>
        <w:spacing w:line="300" w:lineRule="atLeast"/>
        <w:rPr>
          <w:rFonts w:ascii="Maiandra GD" w:hAnsi="Maiandra GD" w:cs="Segoe UI"/>
        </w:rPr>
      </w:pPr>
      <w:r w:rsidRPr="00DF0C9E">
        <w:rPr>
          <w:rFonts w:ascii="Maiandra GD" w:hAnsi="Maiandra GD" w:cs="Segoe UI"/>
        </w:rPr>
        <w:t>As a Catholic school, our Christian faith continues to underpin all aspects of school life. We value the strong relationship with our local parish, Sacred Hearts of Jesus and Mary, and actively involve them in our community of faith and learning. Through Gospel values, opportunities for worship, and acts of service, we aim to nurture our pupils’ spiritual development.</w:t>
      </w:r>
    </w:p>
    <w:p w14:paraId="40EC6BCC" w14:textId="77777777" w:rsidR="00EF16AD" w:rsidRPr="00DF0C9E" w:rsidRDefault="00EF16AD" w:rsidP="00EF16AD">
      <w:pPr>
        <w:pStyle w:val="NormalWeb"/>
        <w:spacing w:line="300" w:lineRule="atLeast"/>
        <w:rPr>
          <w:rFonts w:ascii="Maiandra GD" w:hAnsi="Maiandra GD" w:cs="Segoe UI"/>
        </w:rPr>
      </w:pPr>
      <w:r w:rsidRPr="00DF0C9E">
        <w:rPr>
          <w:rFonts w:ascii="Maiandra GD" w:hAnsi="Maiandra GD" w:cs="Segoe UI"/>
        </w:rPr>
        <w:t>Sacred Heart Primary is committed to providing all pupils with a well-balanced and inclusive curriculum, tailored to meet individual needs. Our curriculum supports each child’s spiritual, intellectual, social and physical development, helping them to become successful learners, confident individuals, effective contributors and responsible citizens. We continue to offer a wide range of experiences to enrich learning and support pupils in developing skills for the future workforce. We work closely with partners across education and the local community to support our children and families and to minimise the cost of the school day.</w:t>
      </w:r>
    </w:p>
    <w:p w14:paraId="48F047F3" w14:textId="77777777" w:rsidR="00EF16AD" w:rsidRPr="00DF0C9E" w:rsidRDefault="00EF16AD" w:rsidP="00EF16AD">
      <w:pPr>
        <w:pStyle w:val="NormalWeb"/>
        <w:spacing w:line="300" w:lineRule="atLeast"/>
        <w:rPr>
          <w:rFonts w:ascii="Maiandra GD" w:hAnsi="Maiandra GD" w:cs="Segoe UI"/>
        </w:rPr>
      </w:pPr>
      <w:r w:rsidRPr="00DF0C9E">
        <w:rPr>
          <w:rFonts w:ascii="Maiandra GD" w:hAnsi="Maiandra GD" w:cs="Segoe UI"/>
        </w:rPr>
        <w:t>We remain very proud of our learners’ achievements and encourage all pupils to strive to do their best. Through strong partnerships between staff, pupils and parents, we continue to build a school community we are proud of. We focus on developing staff capacity and making best use of the skills and expertise within our team. High-quality learning experiences support all children in their progress and in preparing for transition to Queen Margaret Academy, with additional transition pathways supported to Girvan Academy.</w:t>
      </w:r>
    </w:p>
    <w:p w14:paraId="4505231F" w14:textId="77777777" w:rsidR="00EF16AD" w:rsidRPr="00DF0C9E" w:rsidRDefault="00EF16AD" w:rsidP="00EF16AD">
      <w:pPr>
        <w:pStyle w:val="NormalWeb"/>
        <w:spacing w:line="300" w:lineRule="atLeast"/>
        <w:rPr>
          <w:rFonts w:ascii="Maiandra GD" w:hAnsi="Maiandra GD" w:cs="Segoe UI"/>
        </w:rPr>
      </w:pPr>
      <w:r w:rsidRPr="00DF0C9E">
        <w:rPr>
          <w:rFonts w:ascii="Maiandra GD" w:hAnsi="Maiandra GD" w:cs="Segoe UI"/>
        </w:rPr>
        <w:t>We continue to work collaboratively with colleagues across our cluster, including St. John’s, St. Ninian’s, St. Patrick’s, St. Cuthbert’s and Queen Margaret Academy, to strengthen transitions and improve learning, teaching and assessment.</w:t>
      </w:r>
    </w:p>
    <w:p w14:paraId="7121410A" w14:textId="77777777" w:rsidR="00EF16AD" w:rsidRPr="00DF0C9E" w:rsidRDefault="00EF16AD" w:rsidP="00EF16AD">
      <w:pPr>
        <w:pStyle w:val="NormalWeb"/>
        <w:spacing w:line="300" w:lineRule="atLeast"/>
        <w:rPr>
          <w:rFonts w:ascii="Maiandra GD" w:hAnsi="Maiandra GD" w:cs="Segoe UI"/>
        </w:rPr>
      </w:pPr>
      <w:r w:rsidRPr="00DF0C9E">
        <w:rPr>
          <w:rFonts w:ascii="Maiandra GD" w:hAnsi="Maiandra GD" w:cs="Segoe UI"/>
        </w:rPr>
        <w:t xml:space="preserve">This report outlines the progress made in relation to our School Improvement Plan and is set within the context of Curriculum for Excellence and the National Improvement Framework. Our evaluation is informed by the self-evaluation indicators within </w:t>
      </w:r>
      <w:r w:rsidRPr="00DF0C9E">
        <w:rPr>
          <w:rStyle w:val="Emphasis"/>
          <w:rFonts w:ascii="Maiandra GD" w:eastAsiaTheme="majorEastAsia" w:hAnsi="Maiandra GD" w:cs="Segoe UI"/>
        </w:rPr>
        <w:t>How Good is Our School? 4</w:t>
      </w:r>
      <w:r w:rsidRPr="00DF0C9E">
        <w:rPr>
          <w:rFonts w:ascii="Maiandra GD" w:hAnsi="Maiandra GD" w:cs="Segoe UI"/>
        </w:rPr>
        <w:t>.</w:t>
      </w:r>
    </w:p>
    <w:p w14:paraId="23C9023D" w14:textId="77777777" w:rsidR="00EF16AD" w:rsidRPr="00DF0C9E" w:rsidRDefault="00EF16AD" w:rsidP="00EF16AD">
      <w:pPr>
        <w:pStyle w:val="NormalWeb"/>
        <w:spacing w:line="300" w:lineRule="atLeast"/>
        <w:rPr>
          <w:rFonts w:ascii="Maiandra GD" w:hAnsi="Maiandra GD" w:cs="Segoe UI"/>
        </w:rPr>
      </w:pPr>
      <w:r w:rsidRPr="00DF0C9E">
        <w:rPr>
          <w:rFonts w:ascii="Maiandra GD" w:hAnsi="Maiandra GD" w:cs="Segoe UI"/>
        </w:rPr>
        <w:t>Rachael McCallum</w:t>
      </w:r>
      <w:r w:rsidRPr="00DF0C9E">
        <w:rPr>
          <w:rFonts w:ascii="Maiandra GD" w:hAnsi="Maiandra GD" w:cs="Segoe UI"/>
        </w:rPr>
        <w:br/>
        <w:t>Head Teacher</w:t>
      </w:r>
    </w:p>
    <w:p w14:paraId="55AF95E2" w14:textId="77777777" w:rsidR="00003AD9" w:rsidRDefault="00003AD9" w:rsidP="00003AD9">
      <w:pPr>
        <w:spacing w:after="160" w:line="259" w:lineRule="auto"/>
        <w:rPr>
          <w:rFonts w:ascii="Maiandra GD" w:hAnsi="Maiandra GD" w:cs="Arial"/>
          <w:color w:val="156082" w:themeColor="accent1"/>
          <w:kern w:val="0"/>
          <w:sz w:val="22"/>
          <w:szCs w:val="22"/>
          <w14:ligatures w14:val="none"/>
        </w:rPr>
      </w:pPr>
    </w:p>
    <w:p w14:paraId="65E585B7" w14:textId="77777777" w:rsidR="00003AD9" w:rsidRPr="004842AB" w:rsidRDefault="00003AD9" w:rsidP="00003AD9">
      <w:pPr>
        <w:spacing w:after="160" w:line="259" w:lineRule="auto"/>
        <w:rPr>
          <w:rFonts w:ascii="Maiandra GD" w:hAnsi="Maiandra GD" w:cs="Arial"/>
          <w:color w:val="156082" w:themeColor="accent1"/>
          <w:kern w:val="0"/>
          <w:sz w:val="22"/>
          <w:szCs w:val="22"/>
          <w14:ligatures w14:val="none"/>
        </w:rPr>
      </w:pPr>
    </w:p>
    <w:p w14:paraId="3147AA81" w14:textId="77777777" w:rsidR="00003AD9" w:rsidRPr="004842AB" w:rsidRDefault="00003AD9" w:rsidP="00003AD9">
      <w:pPr>
        <w:spacing w:after="160" w:line="259" w:lineRule="auto"/>
        <w:jc w:val="center"/>
        <w:rPr>
          <w:rFonts w:ascii="Maiandra GD" w:hAnsi="Maiandra GD" w:cs="Arial"/>
          <w:color w:val="156082" w:themeColor="accent1"/>
          <w:kern w:val="0"/>
          <w:sz w:val="28"/>
          <w:szCs w:val="28"/>
          <w14:ligatures w14:val="none"/>
        </w:rPr>
      </w:pPr>
      <w:r w:rsidRPr="004842AB">
        <w:rPr>
          <w:rFonts w:ascii="Maiandra GD" w:hAnsi="Maiandra GD" w:cs="Arial"/>
          <w:color w:val="156082" w:themeColor="accent1"/>
          <w:kern w:val="0"/>
          <w:sz w:val="28"/>
          <w:szCs w:val="28"/>
          <w14:ligatures w14:val="none"/>
        </w:rPr>
        <w:t>Respect</w:t>
      </w:r>
      <w:r w:rsidRPr="004842AB">
        <w:rPr>
          <w:rFonts w:ascii="Maiandra GD" w:hAnsi="Maiandra GD" w:cs="Arial"/>
          <w:color w:val="156082" w:themeColor="accent1"/>
          <w:kern w:val="0"/>
          <w:sz w:val="28"/>
          <w:szCs w:val="28"/>
          <w14:ligatures w14:val="none"/>
        </w:rPr>
        <w:tab/>
      </w:r>
      <w:r w:rsidRPr="004842AB">
        <w:rPr>
          <w:rFonts w:ascii="Maiandra GD" w:hAnsi="Maiandra GD" w:cs="Arial"/>
          <w:color w:val="156082" w:themeColor="accent1"/>
          <w:kern w:val="0"/>
          <w:sz w:val="28"/>
          <w:szCs w:val="28"/>
          <w14:ligatures w14:val="none"/>
        </w:rPr>
        <w:tab/>
        <w:t>Honesty</w:t>
      </w:r>
      <w:r w:rsidRPr="004842AB">
        <w:rPr>
          <w:rFonts w:ascii="Maiandra GD" w:hAnsi="Maiandra GD" w:cs="Arial"/>
          <w:color w:val="156082" w:themeColor="accent1"/>
          <w:kern w:val="0"/>
          <w:sz w:val="28"/>
          <w:szCs w:val="28"/>
          <w14:ligatures w14:val="none"/>
        </w:rPr>
        <w:tab/>
      </w:r>
      <w:r w:rsidRPr="004842AB">
        <w:rPr>
          <w:rFonts w:ascii="Maiandra GD" w:hAnsi="Maiandra GD" w:cs="Arial"/>
          <w:color w:val="156082" w:themeColor="accent1"/>
          <w:kern w:val="0"/>
          <w:sz w:val="28"/>
          <w:szCs w:val="28"/>
          <w14:ligatures w14:val="none"/>
        </w:rPr>
        <w:tab/>
        <w:t>Faith</w:t>
      </w:r>
      <w:r w:rsidRPr="004842AB">
        <w:rPr>
          <w:rFonts w:ascii="Maiandra GD" w:hAnsi="Maiandra GD" w:cs="Arial"/>
          <w:color w:val="156082" w:themeColor="accent1"/>
          <w:kern w:val="0"/>
          <w:sz w:val="28"/>
          <w:szCs w:val="28"/>
          <w14:ligatures w14:val="none"/>
        </w:rPr>
        <w:tab/>
      </w:r>
      <w:r w:rsidRPr="004842AB">
        <w:rPr>
          <w:rFonts w:ascii="Maiandra GD" w:hAnsi="Maiandra GD" w:cs="Arial"/>
          <w:color w:val="156082" w:themeColor="accent1"/>
          <w:kern w:val="0"/>
          <w:sz w:val="28"/>
          <w:szCs w:val="28"/>
          <w14:ligatures w14:val="none"/>
        </w:rPr>
        <w:tab/>
        <w:t>Opportunity</w:t>
      </w:r>
      <w:r w:rsidRPr="004842AB">
        <w:rPr>
          <w:rFonts w:ascii="Maiandra GD" w:hAnsi="Maiandra GD" w:cs="Arial"/>
          <w:color w:val="156082" w:themeColor="accent1"/>
          <w:kern w:val="0"/>
          <w:sz w:val="28"/>
          <w:szCs w:val="28"/>
          <w14:ligatures w14:val="none"/>
        </w:rPr>
        <w:tab/>
      </w:r>
      <w:r w:rsidRPr="004842AB">
        <w:rPr>
          <w:rFonts w:ascii="Maiandra GD" w:hAnsi="Maiandra GD" w:cs="Arial"/>
          <w:color w:val="156082" w:themeColor="accent1"/>
          <w:kern w:val="0"/>
          <w:sz w:val="28"/>
          <w:szCs w:val="28"/>
          <w14:ligatures w14:val="none"/>
        </w:rPr>
        <w:tab/>
        <w:t>Responsibility</w:t>
      </w:r>
    </w:p>
    <w:p w14:paraId="2564E3BE" w14:textId="77777777" w:rsidR="00003AD9" w:rsidRPr="004842AB" w:rsidRDefault="00003AD9" w:rsidP="00003AD9">
      <w:pPr>
        <w:spacing w:after="160" w:line="259" w:lineRule="auto"/>
        <w:rPr>
          <w:rFonts w:asciiTheme="minorHAnsi" w:hAnsiTheme="minorHAnsi" w:cstheme="minorBidi"/>
          <w:color w:val="auto"/>
          <w:kern w:val="0"/>
          <w:sz w:val="22"/>
          <w:szCs w:val="22"/>
          <w14:ligatures w14:val="none"/>
        </w:rPr>
      </w:pPr>
      <w:r w:rsidRPr="004842AB">
        <w:rPr>
          <w:rFonts w:ascii="Comic Sans MS" w:hAnsi="Comic Sans MS" w:cs="Arial"/>
          <w:b/>
          <w:noProof/>
          <w:color w:val="auto"/>
          <w:kern w:val="0"/>
          <w:sz w:val="32"/>
          <w:szCs w:val="32"/>
          <w:u w:val="single"/>
          <w:lang w:eastAsia="en-GB"/>
          <w14:ligatures w14:val="none"/>
        </w:rPr>
        <w:lastRenderedPageBreak/>
        <w:drawing>
          <wp:inline distT="0" distB="0" distL="0" distR="0" wp14:anchorId="05AB9723" wp14:editId="22D1CDCB">
            <wp:extent cx="9746595" cy="6704965"/>
            <wp:effectExtent l="0" t="3493" r="4128" b="4127"/>
            <wp:docPr id="8" name="Picture 8" descr="C:\IECache\Content.Outlook\IOK017IW\SacredHeart CurriculumRational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IECache\Content.Outlook\IOK017IW\SacredHeart CurriculumRationale.jpg"/>
                    <pic:cNvPicPr>
                      <a:picLocks noChangeAspect="1" noChangeArrowheads="1"/>
                    </pic:cNvPicPr>
                  </pic:nvPicPr>
                  <pic:blipFill rotWithShape="1">
                    <a:blip r:embed="rId8" cstate="print">
                      <a:extLst>
                        <a:ext uri="{28A0092B-C50C-407E-A947-70E740481C1C}">
                          <a14:useLocalDpi xmlns:a14="http://schemas.microsoft.com/office/drawing/2010/main" val="0"/>
                        </a:ext>
                      </a:extLst>
                    </a:blip>
                    <a:srcRect b="-579"/>
                    <a:stretch/>
                  </pic:blipFill>
                  <pic:spPr bwMode="auto">
                    <a:xfrm rot="5400000">
                      <a:off x="0" y="0"/>
                      <a:ext cx="9798195" cy="6740462"/>
                    </a:xfrm>
                    <a:prstGeom prst="rect">
                      <a:avLst/>
                    </a:prstGeom>
                    <a:noFill/>
                    <a:ln>
                      <a:noFill/>
                    </a:ln>
                    <a:extLst>
                      <a:ext uri="{53640926-AAD7-44D8-BBD7-CCE9431645EC}">
                        <a14:shadowObscured xmlns:a14="http://schemas.microsoft.com/office/drawing/2010/main"/>
                      </a:ext>
                    </a:extLst>
                  </pic:spPr>
                </pic:pic>
              </a:graphicData>
            </a:graphic>
          </wp:inline>
        </w:drawing>
      </w:r>
    </w:p>
    <w:p w14:paraId="2A81B170" w14:textId="760B5A2F" w:rsidR="00003AD9" w:rsidRPr="004842AB" w:rsidRDefault="00003AD9" w:rsidP="00003AD9">
      <w:pPr>
        <w:shd w:val="clear" w:color="auto" w:fill="95DCF7" w:themeFill="accent4" w:themeFillTint="66"/>
        <w:spacing w:after="160" w:line="259" w:lineRule="auto"/>
        <w:rPr>
          <w:rFonts w:ascii="Maiandra GD" w:hAnsi="Maiandra GD" w:cstheme="minorBidi"/>
          <w:b/>
          <w:color w:val="auto"/>
          <w:kern w:val="0"/>
          <w:sz w:val="28"/>
          <w:szCs w:val="22"/>
          <w:u w:val="single"/>
          <w14:ligatures w14:val="none"/>
        </w:rPr>
      </w:pPr>
      <w:r w:rsidRPr="004842AB">
        <w:rPr>
          <w:rFonts w:ascii="Maiandra GD" w:hAnsi="Maiandra GD" w:cstheme="minorBidi"/>
          <w:b/>
          <w:color w:val="auto"/>
          <w:kern w:val="0"/>
          <w:sz w:val="28"/>
          <w:szCs w:val="22"/>
          <w:u w:val="single"/>
          <w14:ligatures w14:val="none"/>
        </w:rPr>
        <w:lastRenderedPageBreak/>
        <w:t xml:space="preserve">Key Performance Indicators </w:t>
      </w:r>
    </w:p>
    <w:tbl>
      <w:tblPr>
        <w:tblStyle w:val="TableGrid"/>
        <w:tblW w:w="0" w:type="auto"/>
        <w:tblInd w:w="137" w:type="dxa"/>
        <w:tblLook w:val="04A0" w:firstRow="1" w:lastRow="0" w:firstColumn="1" w:lastColumn="0" w:noHBand="0" w:noVBand="1"/>
      </w:tblPr>
      <w:tblGrid>
        <w:gridCol w:w="2693"/>
        <w:gridCol w:w="7513"/>
      </w:tblGrid>
      <w:tr w:rsidR="00003AD9" w:rsidRPr="004842AB" w14:paraId="1A63B2D1" w14:textId="77777777" w:rsidTr="00EA6585">
        <w:tc>
          <w:tcPr>
            <w:tcW w:w="2693" w:type="dxa"/>
            <w:shd w:val="clear" w:color="auto" w:fill="C1E4F5" w:themeFill="accent1" w:themeFillTint="33"/>
          </w:tcPr>
          <w:p w14:paraId="4C80DF1E" w14:textId="2A465AEF" w:rsidR="00003AD9" w:rsidRPr="004842AB" w:rsidRDefault="006D4AFB" w:rsidP="00EA6585">
            <w:pPr>
              <w:rPr>
                <w:rFonts w:ascii="Maiandra GD" w:hAnsi="Maiandra GD" w:cs="Times New Roman"/>
                <w:b/>
                <w:color w:val="auto"/>
                <w:sz w:val="24"/>
                <w:u w:val="single"/>
              </w:rPr>
            </w:pPr>
            <w:r>
              <w:rPr>
                <w:rFonts w:ascii="Maiandra GD" w:hAnsi="Maiandra GD" w:cs="Times New Roman"/>
                <w:color w:val="auto"/>
                <w:sz w:val="24"/>
              </w:rPr>
              <w:t>South Ayrshire Council Plans</w:t>
            </w:r>
          </w:p>
        </w:tc>
        <w:tc>
          <w:tcPr>
            <w:tcW w:w="7513" w:type="dxa"/>
            <w:shd w:val="clear" w:color="auto" w:fill="C1E4F5" w:themeFill="accent1" w:themeFillTint="33"/>
          </w:tcPr>
          <w:p w14:paraId="4BF922C6" w14:textId="77777777" w:rsidR="0081017E" w:rsidRPr="001329F2" w:rsidRDefault="0081017E" w:rsidP="0081017E">
            <w:pPr>
              <w:pStyle w:val="ListParagraph"/>
              <w:numPr>
                <w:ilvl w:val="0"/>
                <w:numId w:val="18"/>
              </w:numPr>
              <w:spacing w:after="160" w:line="259" w:lineRule="auto"/>
              <w:rPr>
                <w:rFonts w:ascii="Maiandra GD" w:hAnsi="Maiandra GD"/>
                <w:sz w:val="24"/>
                <w:szCs w:val="24"/>
              </w:rPr>
            </w:pPr>
            <w:r w:rsidRPr="001329F2">
              <w:rPr>
                <w:rFonts w:ascii="Maiandra GD" w:hAnsi="Maiandra GD"/>
                <w:sz w:val="24"/>
                <w:szCs w:val="24"/>
              </w:rPr>
              <w:t>Spaces and Places</w:t>
            </w:r>
          </w:p>
          <w:p w14:paraId="2FB7D701" w14:textId="77777777" w:rsidR="0081017E" w:rsidRPr="001329F2" w:rsidRDefault="0081017E" w:rsidP="0081017E">
            <w:pPr>
              <w:pStyle w:val="ListParagraph"/>
              <w:numPr>
                <w:ilvl w:val="0"/>
                <w:numId w:val="18"/>
              </w:numPr>
              <w:spacing w:after="160" w:line="259" w:lineRule="auto"/>
              <w:rPr>
                <w:rFonts w:ascii="Maiandra GD" w:hAnsi="Maiandra GD"/>
                <w:sz w:val="24"/>
                <w:szCs w:val="24"/>
              </w:rPr>
            </w:pPr>
            <w:r w:rsidRPr="001329F2">
              <w:rPr>
                <w:rFonts w:ascii="Maiandra GD" w:hAnsi="Maiandra GD"/>
                <w:sz w:val="24"/>
                <w:szCs w:val="24"/>
              </w:rPr>
              <w:t>Live, Work, Learn</w:t>
            </w:r>
          </w:p>
          <w:p w14:paraId="06FC5C0A" w14:textId="78662C6F" w:rsidR="00003AD9" w:rsidRPr="001329F2" w:rsidRDefault="0081017E" w:rsidP="0081017E">
            <w:pPr>
              <w:pStyle w:val="ListParagraph"/>
              <w:numPr>
                <w:ilvl w:val="0"/>
                <w:numId w:val="18"/>
              </w:numPr>
              <w:spacing w:after="160" w:line="259" w:lineRule="auto"/>
              <w:rPr>
                <w:rFonts w:ascii="Maiandra GD" w:hAnsi="Maiandra GD"/>
                <w:sz w:val="24"/>
                <w:szCs w:val="24"/>
              </w:rPr>
            </w:pPr>
            <w:r w:rsidRPr="001329F2">
              <w:rPr>
                <w:rFonts w:ascii="Maiandra GD" w:hAnsi="Maiandra GD"/>
                <w:sz w:val="24"/>
                <w:szCs w:val="24"/>
              </w:rPr>
              <w:t>Civic and Community Pride</w:t>
            </w:r>
          </w:p>
        </w:tc>
      </w:tr>
      <w:tr w:rsidR="00003AD9" w:rsidRPr="004842AB" w14:paraId="05E79C7A" w14:textId="77777777" w:rsidTr="00EA6585">
        <w:tc>
          <w:tcPr>
            <w:tcW w:w="2693" w:type="dxa"/>
            <w:shd w:val="clear" w:color="auto" w:fill="83CAEB" w:themeFill="accent1" w:themeFillTint="66"/>
          </w:tcPr>
          <w:p w14:paraId="7DCFC4D4" w14:textId="1C5EF9F2" w:rsidR="00003AD9" w:rsidRPr="004842AB" w:rsidRDefault="00541AC9" w:rsidP="00EA6585">
            <w:pPr>
              <w:rPr>
                <w:rFonts w:ascii="Maiandra GD" w:hAnsi="Maiandra GD" w:cs="Times New Roman"/>
                <w:b/>
                <w:color w:val="auto"/>
                <w:sz w:val="24"/>
                <w:u w:val="single"/>
              </w:rPr>
            </w:pPr>
            <w:r>
              <w:rPr>
                <w:rFonts w:ascii="Maiandra GD" w:hAnsi="Maiandra GD" w:cs="Times New Roman"/>
                <w:color w:val="auto"/>
                <w:sz w:val="24"/>
              </w:rPr>
              <w:t>Children</w:t>
            </w:r>
            <w:r w:rsidR="00FA45B4">
              <w:rPr>
                <w:rFonts w:ascii="Maiandra GD" w:hAnsi="Maiandra GD" w:cs="Times New Roman"/>
                <w:color w:val="auto"/>
                <w:sz w:val="24"/>
              </w:rPr>
              <w:t>’s</w:t>
            </w:r>
            <w:r>
              <w:rPr>
                <w:rFonts w:ascii="Maiandra GD" w:hAnsi="Maiandra GD" w:cs="Times New Roman"/>
                <w:color w:val="auto"/>
                <w:sz w:val="24"/>
              </w:rPr>
              <w:t xml:space="preserve"> Services Plan</w:t>
            </w:r>
          </w:p>
        </w:tc>
        <w:tc>
          <w:tcPr>
            <w:tcW w:w="7513" w:type="dxa"/>
            <w:shd w:val="clear" w:color="auto" w:fill="83CAEB" w:themeFill="accent1" w:themeFillTint="66"/>
          </w:tcPr>
          <w:p w14:paraId="45691460" w14:textId="77777777" w:rsidR="004101FB" w:rsidRPr="001329F2" w:rsidRDefault="004101FB" w:rsidP="004101FB">
            <w:pPr>
              <w:pStyle w:val="ListParagraph"/>
              <w:numPr>
                <w:ilvl w:val="0"/>
                <w:numId w:val="19"/>
              </w:numPr>
              <w:spacing w:after="160" w:line="259" w:lineRule="auto"/>
              <w:rPr>
                <w:rFonts w:ascii="Maiandra GD" w:hAnsi="Maiandra GD"/>
              </w:rPr>
            </w:pPr>
            <w:r w:rsidRPr="001329F2">
              <w:rPr>
                <w:rFonts w:ascii="Maiandra GD" w:hAnsi="Maiandra GD"/>
              </w:rPr>
              <w:t>The Promise: Our commitment to Keeping the Promise</w:t>
            </w:r>
          </w:p>
          <w:p w14:paraId="6B3F8236" w14:textId="77777777" w:rsidR="004101FB" w:rsidRPr="001329F2" w:rsidRDefault="004101FB" w:rsidP="004101FB">
            <w:pPr>
              <w:pStyle w:val="ListParagraph"/>
              <w:numPr>
                <w:ilvl w:val="0"/>
                <w:numId w:val="19"/>
              </w:numPr>
              <w:spacing w:after="160" w:line="259" w:lineRule="auto"/>
              <w:rPr>
                <w:rFonts w:ascii="Maiandra GD" w:hAnsi="Maiandra GD"/>
              </w:rPr>
            </w:pPr>
            <w:r w:rsidRPr="001329F2">
              <w:rPr>
                <w:rFonts w:ascii="Maiandra GD" w:hAnsi="Maiandra GD"/>
              </w:rPr>
              <w:t>Family: Promoting whole family wellbeing</w:t>
            </w:r>
          </w:p>
          <w:p w14:paraId="7E733B90" w14:textId="77777777" w:rsidR="004101FB" w:rsidRPr="001329F2" w:rsidRDefault="004101FB" w:rsidP="004101FB">
            <w:pPr>
              <w:pStyle w:val="ListParagraph"/>
              <w:numPr>
                <w:ilvl w:val="0"/>
                <w:numId w:val="19"/>
              </w:numPr>
              <w:spacing w:after="160" w:line="259" w:lineRule="auto"/>
              <w:rPr>
                <w:rFonts w:ascii="Maiandra GD" w:hAnsi="Maiandra GD"/>
              </w:rPr>
            </w:pPr>
            <w:r w:rsidRPr="001329F2">
              <w:rPr>
                <w:rFonts w:ascii="Maiandra GD" w:hAnsi="Maiandra GD"/>
              </w:rPr>
              <w:t>Included: Early help for children with diagnosed or undiagnosed additional support needs</w:t>
            </w:r>
          </w:p>
          <w:p w14:paraId="25C0FD86" w14:textId="77777777" w:rsidR="004101FB" w:rsidRPr="001329F2" w:rsidRDefault="004101FB" w:rsidP="004101FB">
            <w:pPr>
              <w:pStyle w:val="ListParagraph"/>
              <w:numPr>
                <w:ilvl w:val="0"/>
                <w:numId w:val="19"/>
              </w:numPr>
              <w:spacing w:after="160" w:line="259" w:lineRule="auto"/>
              <w:rPr>
                <w:rFonts w:ascii="Maiandra GD" w:hAnsi="Maiandra GD"/>
              </w:rPr>
            </w:pPr>
            <w:r w:rsidRPr="001329F2">
              <w:rPr>
                <w:rFonts w:ascii="Maiandra GD" w:hAnsi="Maiandra GD"/>
              </w:rPr>
              <w:t>Healthy: Improving physical and mental health for children and young people</w:t>
            </w:r>
          </w:p>
          <w:p w14:paraId="77CABB0B" w14:textId="77777777" w:rsidR="004101FB" w:rsidRPr="001329F2" w:rsidRDefault="004101FB" w:rsidP="004101FB">
            <w:pPr>
              <w:pStyle w:val="ListParagraph"/>
              <w:numPr>
                <w:ilvl w:val="0"/>
                <w:numId w:val="19"/>
              </w:numPr>
              <w:spacing w:after="160" w:line="259" w:lineRule="auto"/>
              <w:rPr>
                <w:rFonts w:ascii="Maiandra GD" w:hAnsi="Maiandra GD"/>
              </w:rPr>
            </w:pPr>
            <w:r w:rsidRPr="001329F2">
              <w:rPr>
                <w:rFonts w:ascii="Maiandra GD" w:hAnsi="Maiandra GD"/>
              </w:rPr>
              <w:t>Voice: Involving children and young people in local decision making</w:t>
            </w:r>
          </w:p>
          <w:p w14:paraId="26BEEF1B" w14:textId="5DF75EE3" w:rsidR="00003AD9" w:rsidRPr="001329F2" w:rsidRDefault="004101FB" w:rsidP="00EA6585">
            <w:pPr>
              <w:pStyle w:val="ListParagraph"/>
              <w:numPr>
                <w:ilvl w:val="0"/>
                <w:numId w:val="19"/>
              </w:numPr>
              <w:spacing w:after="160" w:line="259" w:lineRule="auto"/>
              <w:rPr>
                <w:rFonts w:ascii="Maiandra GD" w:hAnsi="Maiandra GD"/>
              </w:rPr>
            </w:pPr>
            <w:r w:rsidRPr="001329F2">
              <w:rPr>
                <w:rFonts w:ascii="Maiandra GD" w:hAnsi="Maiandra GD"/>
              </w:rPr>
              <w:t>People: Collaborative learning and reflection opportunities for the work force</w:t>
            </w:r>
          </w:p>
        </w:tc>
      </w:tr>
      <w:tr w:rsidR="00003AD9" w:rsidRPr="004842AB" w14:paraId="1CB1BA9B" w14:textId="77777777" w:rsidTr="00EA6585">
        <w:tc>
          <w:tcPr>
            <w:tcW w:w="2693" w:type="dxa"/>
            <w:shd w:val="clear" w:color="auto" w:fill="45B0E1" w:themeFill="accent1" w:themeFillTint="99"/>
          </w:tcPr>
          <w:p w14:paraId="216ABA9B" w14:textId="50114DF5" w:rsidR="00003AD9" w:rsidRPr="004842AB" w:rsidRDefault="00A6682B" w:rsidP="00EA6585">
            <w:pPr>
              <w:rPr>
                <w:rFonts w:ascii="Maiandra GD" w:hAnsi="Maiandra GD" w:cs="Times New Roman"/>
                <w:b/>
                <w:color w:val="auto"/>
                <w:sz w:val="24"/>
                <w:u w:val="single"/>
              </w:rPr>
            </w:pPr>
            <w:r>
              <w:rPr>
                <w:rFonts w:ascii="Maiandra GD" w:hAnsi="Maiandra GD" w:cs="Times New Roman"/>
                <w:color w:val="auto"/>
                <w:sz w:val="24"/>
              </w:rPr>
              <w:t>Ed</w:t>
            </w:r>
            <w:r w:rsidR="006B2B7A">
              <w:rPr>
                <w:rFonts w:ascii="Maiandra GD" w:hAnsi="Maiandra GD" w:cs="Times New Roman"/>
                <w:color w:val="auto"/>
                <w:sz w:val="24"/>
              </w:rPr>
              <w:t>ucation Services Priorities</w:t>
            </w:r>
          </w:p>
        </w:tc>
        <w:tc>
          <w:tcPr>
            <w:tcW w:w="7513" w:type="dxa"/>
            <w:shd w:val="clear" w:color="auto" w:fill="45B0E1" w:themeFill="accent1" w:themeFillTint="99"/>
          </w:tcPr>
          <w:p w14:paraId="7017A069" w14:textId="77777777" w:rsidR="00E06C59" w:rsidRPr="001329F2" w:rsidRDefault="00E06C59" w:rsidP="00E06C59">
            <w:pPr>
              <w:pStyle w:val="ListParagraph"/>
              <w:numPr>
                <w:ilvl w:val="0"/>
                <w:numId w:val="19"/>
              </w:numPr>
              <w:spacing w:after="160" w:line="259" w:lineRule="auto"/>
              <w:rPr>
                <w:rFonts w:ascii="Maiandra GD" w:hAnsi="Maiandra GD"/>
                <w:sz w:val="24"/>
                <w:szCs w:val="24"/>
              </w:rPr>
            </w:pPr>
            <w:r w:rsidRPr="001329F2">
              <w:rPr>
                <w:rFonts w:ascii="Maiandra GD" w:hAnsi="Maiandra GD"/>
                <w:sz w:val="24"/>
                <w:szCs w:val="24"/>
              </w:rPr>
              <w:t>Included, engaged and involved</w:t>
            </w:r>
          </w:p>
          <w:p w14:paraId="5571C92A" w14:textId="77777777" w:rsidR="00E06C59" w:rsidRPr="001329F2" w:rsidRDefault="00E06C59" w:rsidP="00E06C59">
            <w:pPr>
              <w:pStyle w:val="ListParagraph"/>
              <w:numPr>
                <w:ilvl w:val="0"/>
                <w:numId w:val="19"/>
              </w:numPr>
              <w:spacing w:after="160" w:line="259" w:lineRule="auto"/>
              <w:rPr>
                <w:rFonts w:ascii="Maiandra GD" w:hAnsi="Maiandra GD"/>
                <w:sz w:val="24"/>
                <w:szCs w:val="24"/>
              </w:rPr>
            </w:pPr>
            <w:r w:rsidRPr="001329F2">
              <w:rPr>
                <w:rFonts w:ascii="Maiandra GD" w:hAnsi="Maiandra GD"/>
                <w:sz w:val="24"/>
                <w:szCs w:val="24"/>
              </w:rPr>
              <w:t>Delivering excellence in learning, teaching and assessment</w:t>
            </w:r>
          </w:p>
          <w:p w14:paraId="093F3531" w14:textId="77777777" w:rsidR="00E06C59" w:rsidRPr="001329F2" w:rsidRDefault="00E06C59" w:rsidP="00E06C59">
            <w:pPr>
              <w:pStyle w:val="ListParagraph"/>
              <w:numPr>
                <w:ilvl w:val="0"/>
                <w:numId w:val="19"/>
              </w:numPr>
              <w:spacing w:after="160" w:line="259" w:lineRule="auto"/>
              <w:rPr>
                <w:rFonts w:ascii="Maiandra GD" w:hAnsi="Maiandra GD"/>
                <w:sz w:val="24"/>
                <w:szCs w:val="24"/>
              </w:rPr>
            </w:pPr>
            <w:r w:rsidRPr="001329F2">
              <w:rPr>
                <w:rFonts w:ascii="Maiandra GD" w:hAnsi="Maiandra GD"/>
                <w:sz w:val="24"/>
                <w:szCs w:val="24"/>
              </w:rPr>
              <w:t>Transforming our curriculum</w:t>
            </w:r>
          </w:p>
          <w:p w14:paraId="16858E53" w14:textId="632ED7C2" w:rsidR="00003AD9" w:rsidRPr="001329F2" w:rsidRDefault="00E06C59" w:rsidP="00EA6585">
            <w:pPr>
              <w:pStyle w:val="ListParagraph"/>
              <w:numPr>
                <w:ilvl w:val="0"/>
                <w:numId w:val="19"/>
              </w:numPr>
              <w:spacing w:after="160" w:line="259" w:lineRule="auto"/>
              <w:rPr>
                <w:rFonts w:ascii="Maiandra GD" w:hAnsi="Maiandra GD"/>
                <w:sz w:val="24"/>
                <w:szCs w:val="24"/>
              </w:rPr>
            </w:pPr>
            <w:r w:rsidRPr="001329F2">
              <w:rPr>
                <w:rFonts w:ascii="Maiandra GD" w:hAnsi="Maiandra GD"/>
                <w:sz w:val="24"/>
                <w:szCs w:val="24"/>
              </w:rPr>
              <w:t>Towards a self-improving education system</w:t>
            </w:r>
          </w:p>
        </w:tc>
      </w:tr>
      <w:tr w:rsidR="00003AD9" w:rsidRPr="004842AB" w14:paraId="753EB661" w14:textId="77777777" w:rsidTr="00EA6585">
        <w:tc>
          <w:tcPr>
            <w:tcW w:w="2693" w:type="dxa"/>
            <w:shd w:val="clear" w:color="auto" w:fill="83CAEB" w:themeFill="accent1" w:themeFillTint="66"/>
          </w:tcPr>
          <w:p w14:paraId="6950857A" w14:textId="2062A9B8" w:rsidR="00003AD9" w:rsidRPr="004842AB" w:rsidRDefault="00BA352B" w:rsidP="00EA6585">
            <w:pPr>
              <w:rPr>
                <w:rFonts w:ascii="Maiandra GD" w:hAnsi="Maiandra GD" w:cs="Times New Roman"/>
                <w:b/>
                <w:color w:val="auto"/>
                <w:sz w:val="24"/>
                <w:u w:val="single"/>
              </w:rPr>
            </w:pPr>
            <w:r>
              <w:rPr>
                <w:rFonts w:ascii="Maiandra GD" w:hAnsi="Maiandra GD" w:cs="Times New Roman"/>
                <w:color w:val="auto"/>
                <w:sz w:val="24"/>
              </w:rPr>
              <w:t>National Improvement Framework Prio</w:t>
            </w:r>
            <w:r w:rsidR="00D745F3">
              <w:rPr>
                <w:rFonts w:ascii="Maiandra GD" w:hAnsi="Maiandra GD" w:cs="Times New Roman"/>
                <w:color w:val="auto"/>
                <w:sz w:val="24"/>
              </w:rPr>
              <w:t>rities</w:t>
            </w:r>
          </w:p>
        </w:tc>
        <w:tc>
          <w:tcPr>
            <w:tcW w:w="7513" w:type="dxa"/>
            <w:shd w:val="clear" w:color="auto" w:fill="83CAEB" w:themeFill="accent1" w:themeFillTint="66"/>
          </w:tcPr>
          <w:p w14:paraId="38DBBF68" w14:textId="77777777" w:rsidR="00282E83" w:rsidRPr="00690B91" w:rsidRDefault="00282E83" w:rsidP="00282E83">
            <w:pPr>
              <w:pStyle w:val="ListParagraph"/>
              <w:numPr>
                <w:ilvl w:val="0"/>
                <w:numId w:val="18"/>
              </w:numPr>
              <w:spacing w:after="160" w:line="259" w:lineRule="auto"/>
            </w:pPr>
            <w:r w:rsidRPr="00690B91">
              <w:t xml:space="preserve">Placing the </w:t>
            </w:r>
            <w:r>
              <w:t>h</w:t>
            </w:r>
            <w:r w:rsidRPr="00690B91">
              <w:t xml:space="preserve">uman </w:t>
            </w:r>
            <w:r>
              <w:t>r</w:t>
            </w:r>
            <w:r w:rsidRPr="00690B91">
              <w:t xml:space="preserve">ights of </w:t>
            </w:r>
            <w:r>
              <w:t>e</w:t>
            </w:r>
            <w:r w:rsidRPr="00690B91">
              <w:t xml:space="preserve">very </w:t>
            </w:r>
            <w:r>
              <w:t>c</w:t>
            </w:r>
            <w:r w:rsidRPr="00690B91">
              <w:t xml:space="preserve">hild and </w:t>
            </w:r>
            <w:r>
              <w:t>y</w:t>
            </w:r>
            <w:r w:rsidRPr="00690B91">
              <w:t xml:space="preserve">oung </w:t>
            </w:r>
            <w:r>
              <w:t>p</w:t>
            </w:r>
            <w:r w:rsidRPr="00690B91">
              <w:t xml:space="preserve">erson at the </w:t>
            </w:r>
            <w:r>
              <w:t>c</w:t>
            </w:r>
            <w:r w:rsidRPr="00690B91">
              <w:t xml:space="preserve">entre of </w:t>
            </w:r>
            <w:r>
              <w:t>e</w:t>
            </w:r>
            <w:r w:rsidRPr="00690B91">
              <w:t>ducation</w:t>
            </w:r>
          </w:p>
          <w:p w14:paraId="614ADBC3" w14:textId="77777777" w:rsidR="00282E83" w:rsidRPr="00690B91" w:rsidRDefault="00282E83" w:rsidP="00282E83">
            <w:pPr>
              <w:pStyle w:val="ListParagraph"/>
              <w:numPr>
                <w:ilvl w:val="0"/>
                <w:numId w:val="18"/>
              </w:numPr>
              <w:spacing w:after="160" w:line="259" w:lineRule="auto"/>
            </w:pPr>
            <w:r w:rsidRPr="00690B91">
              <w:t xml:space="preserve">Improvement in </w:t>
            </w:r>
            <w:r>
              <w:t>c</w:t>
            </w:r>
            <w:r w:rsidRPr="00690B91">
              <w:t xml:space="preserve">hildren and </w:t>
            </w:r>
            <w:r>
              <w:t>y</w:t>
            </w:r>
            <w:r w:rsidRPr="00690B91">
              <w:t xml:space="preserve">oung </w:t>
            </w:r>
            <w:r>
              <w:t>p</w:t>
            </w:r>
            <w:r w:rsidRPr="00690B91">
              <w:t xml:space="preserve">eople’s </w:t>
            </w:r>
            <w:r>
              <w:t>h</w:t>
            </w:r>
            <w:r w:rsidRPr="00690B91">
              <w:t xml:space="preserve">ealth and </w:t>
            </w:r>
            <w:r>
              <w:t>w</w:t>
            </w:r>
            <w:r w:rsidRPr="00690B91">
              <w:t>ellbeing</w:t>
            </w:r>
          </w:p>
          <w:p w14:paraId="0FDD9FA9" w14:textId="77777777" w:rsidR="00282E83" w:rsidRPr="00690B91" w:rsidRDefault="00282E83" w:rsidP="00282E83">
            <w:pPr>
              <w:pStyle w:val="ListParagraph"/>
              <w:numPr>
                <w:ilvl w:val="0"/>
                <w:numId w:val="18"/>
              </w:numPr>
              <w:spacing w:after="160" w:line="259" w:lineRule="auto"/>
            </w:pPr>
            <w:r w:rsidRPr="00690B91">
              <w:t xml:space="preserve">Closing the </w:t>
            </w:r>
            <w:r>
              <w:t>a</w:t>
            </w:r>
            <w:r w:rsidRPr="00690B91">
              <w:t xml:space="preserve">ttainment </w:t>
            </w:r>
            <w:r>
              <w:t>g</w:t>
            </w:r>
            <w:r w:rsidRPr="00690B91">
              <w:t xml:space="preserve">ap </w:t>
            </w:r>
            <w:r>
              <w:t>b</w:t>
            </w:r>
            <w:r w:rsidRPr="00690B91">
              <w:t xml:space="preserve">etween the </w:t>
            </w:r>
            <w:r>
              <w:t>m</w:t>
            </w:r>
            <w:r w:rsidRPr="00690B91">
              <w:t xml:space="preserve">ost and </w:t>
            </w:r>
            <w:r>
              <w:t>l</w:t>
            </w:r>
            <w:r w:rsidRPr="00690B91">
              <w:t xml:space="preserve">east </w:t>
            </w:r>
            <w:r>
              <w:t>d</w:t>
            </w:r>
            <w:r w:rsidRPr="00690B91">
              <w:t xml:space="preserve">isadvantaged </w:t>
            </w:r>
            <w:r>
              <w:t>c</w:t>
            </w:r>
            <w:r w:rsidRPr="00690B91">
              <w:t xml:space="preserve">hildren and </w:t>
            </w:r>
            <w:r>
              <w:t>y</w:t>
            </w:r>
            <w:r w:rsidRPr="00690B91">
              <w:t xml:space="preserve">oung </w:t>
            </w:r>
            <w:r>
              <w:t>p</w:t>
            </w:r>
            <w:r w:rsidRPr="00690B91">
              <w:t>eople</w:t>
            </w:r>
          </w:p>
          <w:p w14:paraId="4442C560" w14:textId="77777777" w:rsidR="00282E83" w:rsidRPr="00690B91" w:rsidRDefault="00282E83" w:rsidP="00282E83">
            <w:pPr>
              <w:pStyle w:val="ListParagraph"/>
              <w:numPr>
                <w:ilvl w:val="0"/>
                <w:numId w:val="18"/>
              </w:numPr>
              <w:spacing w:after="160" w:line="259" w:lineRule="auto"/>
            </w:pPr>
            <w:r w:rsidRPr="00690B91">
              <w:t xml:space="preserve">Improvement in </w:t>
            </w:r>
            <w:r>
              <w:t>e</w:t>
            </w:r>
            <w:r w:rsidRPr="00690B91">
              <w:t xml:space="preserve">mployability </w:t>
            </w:r>
            <w:r>
              <w:t>s</w:t>
            </w:r>
            <w:r w:rsidRPr="00690B91">
              <w:t xml:space="preserve">kills and </w:t>
            </w:r>
            <w:r>
              <w:t>s</w:t>
            </w:r>
            <w:r w:rsidRPr="00690B91">
              <w:t xml:space="preserve">ustained </w:t>
            </w:r>
            <w:r>
              <w:t>p</w:t>
            </w:r>
            <w:r w:rsidRPr="00690B91">
              <w:t xml:space="preserve">ositive </w:t>
            </w:r>
            <w:r>
              <w:t>s</w:t>
            </w:r>
            <w:r w:rsidRPr="00690B91">
              <w:t xml:space="preserve">chool </w:t>
            </w:r>
            <w:r>
              <w:t>l</w:t>
            </w:r>
            <w:r w:rsidRPr="00690B91">
              <w:t xml:space="preserve">eaver </w:t>
            </w:r>
            <w:r>
              <w:t>d</w:t>
            </w:r>
            <w:r w:rsidRPr="00690B91">
              <w:t xml:space="preserve">estinations for all </w:t>
            </w:r>
            <w:r>
              <w:t>y</w:t>
            </w:r>
            <w:r w:rsidRPr="00690B91">
              <w:t xml:space="preserve">oung </w:t>
            </w:r>
            <w:r>
              <w:t>p</w:t>
            </w:r>
            <w:r w:rsidRPr="00690B91">
              <w:t>eople</w:t>
            </w:r>
          </w:p>
          <w:p w14:paraId="509AC971" w14:textId="77777777" w:rsidR="00282E83" w:rsidRPr="00690B91" w:rsidRDefault="00282E83" w:rsidP="00282E83">
            <w:pPr>
              <w:pStyle w:val="ListParagraph"/>
              <w:numPr>
                <w:ilvl w:val="0"/>
                <w:numId w:val="18"/>
              </w:numPr>
              <w:spacing w:after="160" w:line="259" w:lineRule="auto"/>
            </w:pPr>
            <w:r w:rsidRPr="00690B91">
              <w:t xml:space="preserve">Improvement in </w:t>
            </w:r>
            <w:r>
              <w:t>a</w:t>
            </w:r>
            <w:r w:rsidRPr="00690B91">
              <w:t xml:space="preserve">ttainment, particularly in </w:t>
            </w:r>
            <w:r>
              <w:t>l</w:t>
            </w:r>
            <w:r w:rsidRPr="00690B91">
              <w:t xml:space="preserve">iteracy and </w:t>
            </w:r>
            <w:r>
              <w:t>n</w:t>
            </w:r>
            <w:r w:rsidRPr="00690B91">
              <w:t>umeracy</w:t>
            </w:r>
          </w:p>
          <w:p w14:paraId="511D89DD" w14:textId="2579486A" w:rsidR="00003AD9" w:rsidRPr="004842AB" w:rsidRDefault="00003AD9" w:rsidP="00EA6585">
            <w:pPr>
              <w:rPr>
                <w:rFonts w:ascii="Maiandra GD" w:hAnsi="Maiandra GD" w:cs="Times New Roman"/>
                <w:b/>
                <w:color w:val="auto"/>
                <w:sz w:val="24"/>
                <w:u w:val="single"/>
              </w:rPr>
            </w:pPr>
          </w:p>
        </w:tc>
      </w:tr>
    </w:tbl>
    <w:p w14:paraId="7618F59D" w14:textId="77777777" w:rsidR="00003AD9" w:rsidRPr="004842AB" w:rsidRDefault="00003AD9" w:rsidP="00003AD9">
      <w:pPr>
        <w:spacing w:after="160" w:line="259" w:lineRule="auto"/>
        <w:rPr>
          <w:rFonts w:ascii="Maiandra GD" w:hAnsi="Maiandra GD" w:cstheme="minorBidi"/>
          <w:color w:val="auto"/>
          <w:kern w:val="0"/>
          <w:sz w:val="22"/>
          <w:szCs w:val="22"/>
          <w14:ligatures w14:val="none"/>
        </w:rPr>
      </w:pPr>
    </w:p>
    <w:p w14:paraId="36937E59" w14:textId="20876B31" w:rsidR="00003AD9" w:rsidRPr="004842AB" w:rsidRDefault="00003AD9" w:rsidP="00003AD9">
      <w:pPr>
        <w:shd w:val="clear" w:color="auto" w:fill="95DCF7" w:themeFill="accent4" w:themeFillTint="66"/>
        <w:spacing w:line="259" w:lineRule="auto"/>
        <w:rPr>
          <w:rFonts w:ascii="Maiandra GD" w:hAnsi="Maiandra GD" w:cstheme="minorBidi"/>
          <w:b/>
          <w:color w:val="auto"/>
          <w:kern w:val="0"/>
          <w:sz w:val="28"/>
          <w:szCs w:val="22"/>
          <w:u w:val="single"/>
          <w14:ligatures w14:val="none"/>
        </w:rPr>
      </w:pPr>
      <w:r w:rsidRPr="004842AB">
        <w:rPr>
          <w:rFonts w:ascii="Maiandra GD" w:hAnsi="Maiandra GD" w:cstheme="minorBidi"/>
          <w:b/>
          <w:color w:val="auto"/>
          <w:kern w:val="0"/>
          <w:sz w:val="28"/>
          <w:szCs w:val="22"/>
          <w:u w:val="single"/>
          <w14:ligatures w14:val="none"/>
        </w:rPr>
        <w:t>PEF 202</w:t>
      </w:r>
      <w:r w:rsidR="00ED4088">
        <w:rPr>
          <w:rFonts w:ascii="Maiandra GD" w:hAnsi="Maiandra GD" w:cstheme="minorBidi"/>
          <w:b/>
          <w:color w:val="auto"/>
          <w:kern w:val="0"/>
          <w:sz w:val="28"/>
          <w:szCs w:val="22"/>
          <w:u w:val="single"/>
          <w14:ligatures w14:val="none"/>
        </w:rPr>
        <w:t>5</w:t>
      </w:r>
      <w:r w:rsidRPr="004842AB">
        <w:rPr>
          <w:rFonts w:ascii="Maiandra GD" w:hAnsi="Maiandra GD" w:cstheme="minorBidi"/>
          <w:b/>
          <w:color w:val="auto"/>
          <w:kern w:val="0"/>
          <w:sz w:val="28"/>
          <w:szCs w:val="22"/>
          <w:u w:val="single"/>
          <w14:ligatures w14:val="none"/>
        </w:rPr>
        <w:t>-202</w:t>
      </w:r>
      <w:r w:rsidR="00ED4088">
        <w:rPr>
          <w:rFonts w:ascii="Maiandra GD" w:hAnsi="Maiandra GD" w:cstheme="minorBidi"/>
          <w:b/>
          <w:color w:val="auto"/>
          <w:kern w:val="0"/>
          <w:sz w:val="28"/>
          <w:szCs w:val="22"/>
          <w:u w:val="single"/>
          <w14:ligatures w14:val="none"/>
        </w:rPr>
        <w:t>6</w:t>
      </w:r>
    </w:p>
    <w:p w14:paraId="5362EEFA" w14:textId="77777777" w:rsidR="00003AD9" w:rsidRPr="004842AB" w:rsidRDefault="00003AD9" w:rsidP="00003AD9">
      <w:pPr>
        <w:textAlignment w:val="baseline"/>
        <w:rPr>
          <w:rFonts w:ascii="Maiandra GD" w:eastAsia="Times New Roman" w:hAnsi="Maiandra GD" w:cs="Segoe UI"/>
          <w:color w:val="auto"/>
          <w:kern w:val="0"/>
          <w:lang w:eastAsia="en-GB"/>
          <w14:ligatures w14:val="none"/>
        </w:rPr>
      </w:pPr>
    </w:p>
    <w:p w14:paraId="1576D413" w14:textId="77777777" w:rsidR="00003AD9" w:rsidRPr="00C2719B" w:rsidRDefault="00003AD9" w:rsidP="00003AD9">
      <w:pPr>
        <w:textAlignment w:val="baseline"/>
        <w:rPr>
          <w:rFonts w:ascii="Maiandra GD" w:eastAsia="Times New Roman" w:hAnsi="Maiandra GD" w:cs="Segoe UI"/>
          <w:color w:val="auto"/>
          <w:kern w:val="0"/>
          <w:sz w:val="22"/>
          <w:szCs w:val="22"/>
          <w:lang w:eastAsia="en-GB"/>
          <w14:ligatures w14:val="none"/>
        </w:rPr>
      </w:pPr>
      <w:r w:rsidRPr="00C2719B">
        <w:rPr>
          <w:rFonts w:ascii="Maiandra GD" w:eastAsia="Times New Roman" w:hAnsi="Maiandra GD" w:cs="Segoe UI"/>
          <w:color w:val="auto"/>
          <w:kern w:val="0"/>
          <w:sz w:val="22"/>
          <w:szCs w:val="22"/>
          <w:lang w:eastAsia="en-GB"/>
          <w14:ligatures w14:val="none"/>
        </w:rPr>
        <w:t>This year the Scottish Government allocated £</w:t>
      </w:r>
      <w:r>
        <w:rPr>
          <w:rFonts w:ascii="Maiandra GD" w:eastAsia="Times New Roman" w:hAnsi="Maiandra GD" w:cs="Segoe UI"/>
          <w:color w:val="auto"/>
          <w:kern w:val="0"/>
          <w:sz w:val="22"/>
          <w:szCs w:val="22"/>
          <w:lang w:eastAsia="en-GB"/>
          <w14:ligatures w14:val="none"/>
        </w:rPr>
        <w:t>44,</w:t>
      </w:r>
      <w:r w:rsidRPr="00C2719B">
        <w:rPr>
          <w:rFonts w:ascii="Maiandra GD" w:eastAsia="Times New Roman" w:hAnsi="Maiandra GD" w:cs="Segoe UI"/>
          <w:color w:val="auto"/>
          <w:kern w:val="0"/>
          <w:sz w:val="22"/>
          <w:szCs w:val="22"/>
          <w:lang w:eastAsia="en-GB"/>
          <w14:ligatures w14:val="none"/>
        </w:rPr>
        <w:t>100 to the school as PEF funding. The plan for this was robust and clearly identified the supports to be put in place for those children that are entitled to this support. </w:t>
      </w:r>
      <w:r w:rsidRPr="00C2719B">
        <w:rPr>
          <w:rFonts w:ascii="Maiandra GD" w:eastAsiaTheme="minorEastAsia" w:hAnsi="Maiandra GD" w:cs="Segoe UI"/>
          <w:color w:val="auto"/>
          <w:kern w:val="0"/>
          <w:sz w:val="22"/>
          <w:szCs w:val="22"/>
          <w:lang w:eastAsia="en-GB"/>
          <w14:ligatures w14:val="none"/>
        </w:rPr>
        <w:t> </w:t>
      </w:r>
    </w:p>
    <w:p w14:paraId="0AB29BEC" w14:textId="77777777" w:rsidR="00003AD9" w:rsidRPr="00C2719B" w:rsidRDefault="00003AD9" w:rsidP="00003AD9">
      <w:pPr>
        <w:textAlignment w:val="baseline"/>
        <w:rPr>
          <w:rFonts w:ascii="Maiandra GD" w:eastAsia="Times New Roman" w:hAnsi="Maiandra GD" w:cs="Segoe UI"/>
          <w:color w:val="auto"/>
          <w:kern w:val="0"/>
          <w:sz w:val="22"/>
          <w:szCs w:val="22"/>
          <w:lang w:eastAsia="en-GB"/>
          <w14:ligatures w14:val="none"/>
        </w:rPr>
      </w:pPr>
      <w:r w:rsidRPr="00C2719B">
        <w:rPr>
          <w:rFonts w:ascii="Maiandra GD" w:eastAsia="Times New Roman" w:hAnsi="Maiandra GD" w:cs="Segoe UI"/>
          <w:color w:val="auto"/>
          <w:kern w:val="0"/>
          <w:sz w:val="22"/>
          <w:szCs w:val="22"/>
          <w:lang w:eastAsia="en-GB"/>
          <w14:ligatures w14:val="none"/>
        </w:rPr>
        <w:t>It primarily supported children’s health and wellbeing, readiness to learn and happiness; providing opportunities for the children identified to achieve socially, emotionally and academically. </w:t>
      </w:r>
      <w:r w:rsidRPr="00C2719B">
        <w:rPr>
          <w:rFonts w:ascii="Maiandra GD" w:eastAsiaTheme="minorEastAsia" w:hAnsi="Maiandra GD" w:cs="Segoe UI"/>
          <w:color w:val="auto"/>
          <w:kern w:val="0"/>
          <w:sz w:val="22"/>
          <w:szCs w:val="22"/>
          <w:lang w:eastAsia="en-GB"/>
          <w14:ligatures w14:val="none"/>
        </w:rPr>
        <w:t> </w:t>
      </w:r>
    </w:p>
    <w:p w14:paraId="01145700" w14:textId="77777777" w:rsidR="00003AD9" w:rsidRPr="004842AB" w:rsidRDefault="00003AD9" w:rsidP="00003AD9">
      <w:pPr>
        <w:textAlignment w:val="baseline"/>
        <w:rPr>
          <w:rFonts w:ascii="Maiandra GD" w:eastAsia="Times New Roman" w:hAnsi="Maiandra GD" w:cs="Segoe UI"/>
          <w:color w:val="auto"/>
          <w:kern w:val="0"/>
          <w:lang w:eastAsia="en-GB"/>
          <w14:ligatures w14:val="none"/>
        </w:rPr>
      </w:pPr>
      <w:r w:rsidRPr="00C2719B">
        <w:rPr>
          <w:rFonts w:ascii="Maiandra GD" w:eastAsia="Times New Roman" w:hAnsi="Maiandra GD" w:cs="Segoe UI"/>
          <w:color w:val="auto"/>
          <w:kern w:val="0"/>
          <w:sz w:val="22"/>
          <w:szCs w:val="22"/>
          <w:lang w:eastAsia="en-GB"/>
          <w14:ligatures w14:val="none"/>
        </w:rPr>
        <w:t>Raising attainment and reducing educational inequality is fundamentally our aim.  At Sacred Heart Primary, we strive to achieve this by providing our families and young people with the best possible opportunities to succeed</w:t>
      </w:r>
      <w:r w:rsidRPr="004842AB">
        <w:rPr>
          <w:rFonts w:ascii="Maiandra GD" w:eastAsia="Times New Roman" w:hAnsi="Maiandra GD" w:cs="Segoe UI"/>
          <w:color w:val="auto"/>
          <w:kern w:val="0"/>
          <w:lang w:eastAsia="en-GB"/>
          <w14:ligatures w14:val="none"/>
        </w:rPr>
        <w:t>.</w:t>
      </w:r>
      <w:r w:rsidRPr="004842AB">
        <w:rPr>
          <w:rFonts w:ascii="Maiandra GD" w:eastAsiaTheme="minorEastAsia" w:hAnsi="Maiandra GD" w:cs="Segoe UI"/>
          <w:color w:val="auto"/>
          <w:kern w:val="0"/>
          <w:lang w:eastAsia="en-GB"/>
          <w14:ligatures w14:val="none"/>
        </w:rPr>
        <w:t> </w:t>
      </w:r>
    </w:p>
    <w:p w14:paraId="045A3933" w14:textId="77777777" w:rsidR="00003AD9" w:rsidRPr="004627AB" w:rsidRDefault="00003AD9" w:rsidP="00003AD9">
      <w:pPr>
        <w:textAlignment w:val="baseline"/>
        <w:rPr>
          <w:rFonts w:ascii="Maiandra GD" w:eastAsiaTheme="minorEastAsia" w:hAnsi="Maiandra GD" w:cs="Segoe UI"/>
          <w:color w:val="auto"/>
          <w:kern w:val="0"/>
          <w:sz w:val="22"/>
          <w:szCs w:val="22"/>
          <w:lang w:eastAsia="en-GB"/>
          <w14:ligatures w14:val="none"/>
        </w:rPr>
      </w:pPr>
      <w:r w:rsidRPr="004627AB">
        <w:rPr>
          <w:rFonts w:ascii="Maiandra GD" w:eastAsia="Times New Roman" w:hAnsi="Maiandra GD" w:cs="Segoe UI"/>
          <w:b/>
          <w:bCs/>
          <w:color w:val="auto"/>
          <w:kern w:val="0"/>
          <w:sz w:val="22"/>
          <w:szCs w:val="22"/>
          <w:lang w:eastAsia="en-GB"/>
          <w14:ligatures w14:val="none"/>
        </w:rPr>
        <w:t>Our school population and demographics, including free meal entitlement in session 202</w:t>
      </w:r>
      <w:r>
        <w:rPr>
          <w:rFonts w:ascii="Maiandra GD" w:eastAsia="Times New Roman" w:hAnsi="Maiandra GD" w:cs="Segoe UI"/>
          <w:b/>
          <w:bCs/>
          <w:color w:val="auto"/>
          <w:kern w:val="0"/>
          <w:sz w:val="22"/>
          <w:szCs w:val="22"/>
          <w:lang w:eastAsia="en-GB"/>
          <w14:ligatures w14:val="none"/>
        </w:rPr>
        <w:t>4</w:t>
      </w:r>
      <w:r w:rsidRPr="004627AB">
        <w:rPr>
          <w:rFonts w:ascii="Maiandra GD" w:eastAsia="Times New Roman" w:hAnsi="Maiandra GD" w:cs="Segoe UI"/>
          <w:b/>
          <w:bCs/>
          <w:color w:val="auto"/>
          <w:kern w:val="0"/>
          <w:sz w:val="22"/>
          <w:szCs w:val="22"/>
          <w:lang w:eastAsia="en-GB"/>
          <w14:ligatures w14:val="none"/>
        </w:rPr>
        <w:t>/202</w:t>
      </w:r>
      <w:r>
        <w:rPr>
          <w:rFonts w:ascii="Maiandra GD" w:eastAsia="Times New Roman" w:hAnsi="Maiandra GD" w:cs="Segoe UI"/>
          <w:b/>
          <w:bCs/>
          <w:color w:val="auto"/>
          <w:kern w:val="0"/>
          <w:sz w:val="22"/>
          <w:szCs w:val="22"/>
          <w:lang w:eastAsia="en-GB"/>
          <w14:ligatures w14:val="none"/>
        </w:rPr>
        <w:t>5</w:t>
      </w:r>
      <w:r w:rsidRPr="004627AB">
        <w:rPr>
          <w:rFonts w:ascii="Maiandra GD" w:eastAsia="Times New Roman" w:hAnsi="Maiandra GD" w:cs="Segoe UI"/>
          <w:b/>
          <w:bCs/>
          <w:color w:val="auto"/>
          <w:kern w:val="0"/>
          <w:sz w:val="22"/>
          <w:szCs w:val="22"/>
          <w:lang w:eastAsia="en-GB"/>
          <w14:ligatures w14:val="none"/>
        </w:rPr>
        <w:t>:</w:t>
      </w:r>
      <w:r w:rsidRPr="004627AB">
        <w:rPr>
          <w:rFonts w:ascii="Maiandra GD" w:eastAsiaTheme="minorEastAsia" w:hAnsi="Maiandra GD" w:cs="Segoe UI"/>
          <w:color w:val="auto"/>
          <w:kern w:val="0"/>
          <w:sz w:val="22"/>
          <w:szCs w:val="22"/>
          <w:lang w:eastAsia="en-GB"/>
          <w14:ligatures w14:val="none"/>
        </w:rPr>
        <w:t> </w:t>
      </w:r>
    </w:p>
    <w:p w14:paraId="145114BA" w14:textId="77777777" w:rsidR="00003AD9" w:rsidRPr="004842AB" w:rsidRDefault="00003AD9" w:rsidP="00003AD9">
      <w:pPr>
        <w:textAlignment w:val="baseline"/>
        <w:rPr>
          <w:rFonts w:ascii="Maiandra GD" w:eastAsia="Times New Roman" w:hAnsi="Maiandra GD" w:cs="Segoe UI"/>
          <w:color w:val="auto"/>
          <w:kern w:val="0"/>
          <w:lang w:eastAsia="en-GB"/>
          <w14:ligatures w14:val="none"/>
        </w:rPr>
      </w:pPr>
    </w:p>
    <w:p w14:paraId="0594CF37" w14:textId="7D130D3F" w:rsidR="00003AD9" w:rsidRPr="004842AB" w:rsidRDefault="00003AD9" w:rsidP="00003AD9">
      <w:pPr>
        <w:spacing w:after="160" w:line="259" w:lineRule="auto"/>
        <w:rPr>
          <w:rFonts w:ascii="Maiandra GD" w:hAnsi="Maiandra GD" w:cstheme="minorBidi"/>
          <w:color w:val="auto"/>
          <w:kern w:val="0"/>
          <w:sz w:val="22"/>
          <w:szCs w:val="22"/>
          <w14:ligatures w14:val="none"/>
        </w:rPr>
      </w:pPr>
      <w:r w:rsidRPr="004842AB">
        <w:rPr>
          <w:rFonts w:ascii="Maiandra GD" w:hAnsi="Maiandra GD" w:cstheme="minorBidi"/>
          <w:color w:val="auto"/>
          <w:kern w:val="0"/>
          <w:sz w:val="22"/>
          <w:szCs w:val="22"/>
          <w14:ligatures w14:val="none"/>
        </w:rPr>
        <w:t>Total Roll:1</w:t>
      </w:r>
      <w:r w:rsidR="00787136">
        <w:rPr>
          <w:rFonts w:ascii="Maiandra GD" w:hAnsi="Maiandra GD" w:cstheme="minorBidi"/>
          <w:color w:val="auto"/>
          <w:kern w:val="0"/>
          <w:sz w:val="22"/>
          <w:szCs w:val="22"/>
          <w14:ligatures w14:val="none"/>
        </w:rPr>
        <w:t>0</w:t>
      </w:r>
      <w:r w:rsidR="008102ED">
        <w:rPr>
          <w:rFonts w:ascii="Maiandra GD" w:hAnsi="Maiandra GD" w:cstheme="minorBidi"/>
          <w:color w:val="auto"/>
          <w:kern w:val="0"/>
          <w:sz w:val="22"/>
          <w:szCs w:val="22"/>
          <w14:ligatures w14:val="none"/>
        </w:rPr>
        <w:t>5</w:t>
      </w:r>
      <w:r w:rsidRPr="004842AB">
        <w:rPr>
          <w:rFonts w:ascii="Maiandra GD" w:hAnsi="Maiandra GD" w:cstheme="minorBidi"/>
          <w:color w:val="auto"/>
          <w:kern w:val="0"/>
          <w:sz w:val="22"/>
          <w:szCs w:val="22"/>
          <w14:ligatures w14:val="none"/>
        </w:rPr>
        <w:t xml:space="preserve">      SIMD:1 &amp; 2: </w:t>
      </w:r>
      <w:r w:rsidR="00104FFA">
        <w:rPr>
          <w:rFonts w:ascii="Maiandra GD" w:hAnsi="Maiandra GD" w:cstheme="minorBidi"/>
          <w:color w:val="auto"/>
          <w:kern w:val="0"/>
          <w:sz w:val="22"/>
          <w:szCs w:val="22"/>
          <w14:ligatures w14:val="none"/>
        </w:rPr>
        <w:t>31</w:t>
      </w:r>
      <w:r w:rsidRPr="004842AB">
        <w:rPr>
          <w:rFonts w:ascii="Maiandra GD" w:hAnsi="Maiandra GD" w:cstheme="minorBidi"/>
          <w:color w:val="auto"/>
          <w:kern w:val="0"/>
          <w:sz w:val="22"/>
          <w:szCs w:val="22"/>
          <w14:ligatures w14:val="none"/>
        </w:rPr>
        <w:t xml:space="preserve"> pupils (</w:t>
      </w:r>
      <w:r>
        <w:rPr>
          <w:rFonts w:ascii="Maiandra GD" w:hAnsi="Maiandra GD" w:cstheme="minorBidi"/>
          <w:color w:val="auto"/>
          <w:kern w:val="0"/>
          <w:sz w:val="22"/>
          <w:szCs w:val="22"/>
          <w14:ligatures w14:val="none"/>
        </w:rPr>
        <w:t>3</w:t>
      </w:r>
      <w:r w:rsidR="008102ED">
        <w:rPr>
          <w:rFonts w:ascii="Maiandra GD" w:hAnsi="Maiandra GD" w:cstheme="minorBidi"/>
          <w:color w:val="auto"/>
          <w:kern w:val="0"/>
          <w:sz w:val="22"/>
          <w:szCs w:val="22"/>
          <w14:ligatures w14:val="none"/>
        </w:rPr>
        <w:t>0</w:t>
      </w:r>
      <w:r w:rsidRPr="004842AB">
        <w:rPr>
          <w:rFonts w:ascii="Maiandra GD" w:hAnsi="Maiandra GD" w:cstheme="minorBidi"/>
          <w:color w:val="auto"/>
          <w:kern w:val="0"/>
          <w:sz w:val="22"/>
          <w:szCs w:val="22"/>
          <w14:ligatures w14:val="none"/>
        </w:rPr>
        <w:t>% of school roll)  </w:t>
      </w:r>
    </w:p>
    <w:p w14:paraId="38DE288F" w14:textId="35350ABB" w:rsidR="00003AD9" w:rsidRPr="004842AB" w:rsidRDefault="00003AD9" w:rsidP="00003AD9">
      <w:pPr>
        <w:spacing w:after="160" w:line="259" w:lineRule="auto"/>
        <w:rPr>
          <w:rFonts w:ascii="Maiandra GD" w:hAnsi="Maiandra GD" w:cstheme="minorBidi"/>
          <w:color w:val="auto"/>
          <w:kern w:val="0"/>
          <w:sz w:val="22"/>
          <w:szCs w:val="22"/>
          <w14:ligatures w14:val="none"/>
        </w:rPr>
      </w:pPr>
      <w:r w:rsidRPr="004842AB">
        <w:rPr>
          <w:rFonts w:ascii="Maiandra GD" w:hAnsi="Maiandra GD" w:cstheme="minorBidi"/>
          <w:color w:val="auto"/>
          <w:kern w:val="0"/>
          <w:sz w:val="22"/>
          <w:szCs w:val="22"/>
          <w14:ligatures w14:val="none"/>
        </w:rPr>
        <w:t xml:space="preserve">FME: </w:t>
      </w:r>
      <w:r w:rsidR="008102ED">
        <w:rPr>
          <w:rFonts w:ascii="Maiandra GD" w:hAnsi="Maiandra GD" w:cstheme="minorBidi"/>
          <w:color w:val="auto"/>
          <w:kern w:val="0"/>
          <w:sz w:val="22"/>
          <w:szCs w:val="22"/>
          <w14:ligatures w14:val="none"/>
        </w:rPr>
        <w:t>34</w:t>
      </w:r>
      <w:r w:rsidRPr="004842AB">
        <w:rPr>
          <w:rFonts w:ascii="Maiandra GD" w:hAnsi="Maiandra GD" w:cstheme="minorBidi"/>
          <w:color w:val="auto"/>
          <w:kern w:val="0"/>
          <w:sz w:val="22"/>
          <w:szCs w:val="22"/>
          <w14:ligatures w14:val="none"/>
        </w:rPr>
        <w:t> Pupils (</w:t>
      </w:r>
      <w:r>
        <w:rPr>
          <w:rFonts w:ascii="Maiandra GD" w:hAnsi="Maiandra GD" w:cstheme="minorBidi"/>
          <w:color w:val="auto"/>
          <w:kern w:val="0"/>
          <w:sz w:val="22"/>
          <w:szCs w:val="22"/>
          <w14:ligatures w14:val="none"/>
        </w:rPr>
        <w:t>3</w:t>
      </w:r>
      <w:r w:rsidR="008102ED">
        <w:rPr>
          <w:rFonts w:ascii="Maiandra GD" w:hAnsi="Maiandra GD" w:cstheme="minorBidi"/>
          <w:color w:val="auto"/>
          <w:kern w:val="0"/>
          <w:sz w:val="22"/>
          <w:szCs w:val="22"/>
          <w14:ligatures w14:val="none"/>
        </w:rPr>
        <w:t>3</w:t>
      </w:r>
      <w:r w:rsidRPr="004842AB">
        <w:rPr>
          <w:rFonts w:ascii="Maiandra GD" w:hAnsi="Maiandra GD" w:cstheme="minorBidi"/>
          <w:color w:val="auto"/>
          <w:kern w:val="0"/>
          <w:sz w:val="22"/>
          <w:szCs w:val="22"/>
          <w14:ligatures w14:val="none"/>
        </w:rPr>
        <w:t xml:space="preserve">% of school roll) </w:t>
      </w:r>
      <w:r w:rsidR="00930007">
        <w:rPr>
          <w:rFonts w:ascii="Maiandra GD" w:hAnsi="Maiandra GD" w:cstheme="minorBidi"/>
          <w:color w:val="auto"/>
          <w:kern w:val="0"/>
          <w:sz w:val="22"/>
          <w:szCs w:val="22"/>
          <w14:ligatures w14:val="none"/>
        </w:rPr>
        <w:t>19</w:t>
      </w:r>
      <w:r w:rsidRPr="004842AB">
        <w:rPr>
          <w:rFonts w:ascii="Maiandra GD" w:hAnsi="Maiandra GD" w:cstheme="minorBidi"/>
          <w:color w:val="auto"/>
          <w:kern w:val="0"/>
          <w:sz w:val="22"/>
          <w:szCs w:val="22"/>
          <w14:ligatures w14:val="none"/>
        </w:rPr>
        <w:t xml:space="preserve"> of these pupils are in SIMD 1 &amp; 2.    </w:t>
      </w:r>
    </w:p>
    <w:p w14:paraId="3DC6CF18" w14:textId="2449A413" w:rsidR="00003AD9" w:rsidRPr="004842AB" w:rsidRDefault="00003AD9" w:rsidP="00003AD9">
      <w:pPr>
        <w:spacing w:after="160" w:line="259" w:lineRule="auto"/>
        <w:rPr>
          <w:rFonts w:ascii="Maiandra GD" w:hAnsi="Maiandra GD" w:cstheme="minorBidi"/>
          <w:color w:val="auto"/>
          <w:kern w:val="0"/>
          <w:sz w:val="22"/>
          <w:szCs w:val="22"/>
          <w14:ligatures w14:val="none"/>
        </w:rPr>
      </w:pPr>
      <w:r w:rsidRPr="004842AB">
        <w:rPr>
          <w:rFonts w:ascii="Maiandra GD" w:hAnsi="Maiandra GD" w:cstheme="minorBidi"/>
          <w:color w:val="auto"/>
          <w:kern w:val="0"/>
          <w:sz w:val="22"/>
          <w:szCs w:val="22"/>
          <w14:ligatures w14:val="none"/>
        </w:rPr>
        <w:t xml:space="preserve">OTHER – </w:t>
      </w:r>
      <w:r w:rsidR="00930007">
        <w:rPr>
          <w:rFonts w:ascii="Maiandra GD" w:hAnsi="Maiandra GD" w:cstheme="minorBidi"/>
          <w:color w:val="auto"/>
          <w:kern w:val="0"/>
          <w:sz w:val="22"/>
          <w:szCs w:val="22"/>
          <w14:ligatures w14:val="none"/>
        </w:rPr>
        <w:t>11</w:t>
      </w:r>
      <w:r w:rsidRPr="004842AB">
        <w:rPr>
          <w:rFonts w:ascii="Maiandra GD" w:hAnsi="Maiandra GD" w:cstheme="minorBidi"/>
          <w:color w:val="auto"/>
          <w:kern w:val="0"/>
          <w:sz w:val="22"/>
          <w:szCs w:val="22"/>
          <w14:ligatures w14:val="none"/>
        </w:rPr>
        <w:t> Pupils not in SIMD 1&amp;2, not in receipt of school meals but affected by factors detailed above </w:t>
      </w:r>
    </w:p>
    <w:p w14:paraId="0F03B346" w14:textId="2AF8BA23" w:rsidR="00003AD9" w:rsidRPr="004842AB" w:rsidRDefault="00003AD9" w:rsidP="00003AD9">
      <w:pPr>
        <w:spacing w:after="160" w:line="259" w:lineRule="auto"/>
        <w:rPr>
          <w:rFonts w:ascii="Maiandra GD" w:hAnsi="Maiandra GD" w:cstheme="minorBidi"/>
          <w:color w:val="auto"/>
          <w:kern w:val="0"/>
          <w:sz w:val="22"/>
          <w:szCs w:val="22"/>
          <w14:ligatures w14:val="none"/>
        </w:rPr>
      </w:pPr>
      <w:r w:rsidRPr="004842AB">
        <w:rPr>
          <w:rFonts w:ascii="Maiandra GD" w:hAnsi="Maiandra GD" w:cstheme="minorBidi"/>
          <w:color w:val="auto"/>
          <w:kern w:val="0"/>
          <w:sz w:val="22"/>
          <w:szCs w:val="22"/>
          <w14:ligatures w14:val="none"/>
        </w:rPr>
        <w:t xml:space="preserve">Total number of pupils affected by poverty related attainment gap: </w:t>
      </w:r>
      <w:r w:rsidR="00930007">
        <w:rPr>
          <w:rFonts w:ascii="Maiandra GD" w:hAnsi="Maiandra GD" w:cstheme="minorBidi"/>
          <w:color w:val="auto"/>
          <w:kern w:val="0"/>
          <w:sz w:val="22"/>
          <w:szCs w:val="22"/>
          <w14:ligatures w14:val="none"/>
        </w:rPr>
        <w:t>42</w:t>
      </w:r>
      <w:r w:rsidRPr="004842AB">
        <w:rPr>
          <w:rFonts w:ascii="Maiandra GD" w:hAnsi="Maiandra GD" w:cstheme="minorBidi"/>
          <w:color w:val="auto"/>
          <w:kern w:val="0"/>
          <w:sz w:val="22"/>
          <w:szCs w:val="22"/>
          <w14:ligatures w14:val="none"/>
        </w:rPr>
        <w:t> (</w:t>
      </w:r>
      <w:r w:rsidR="00930007">
        <w:rPr>
          <w:rFonts w:ascii="Maiandra GD" w:hAnsi="Maiandra GD" w:cstheme="minorBidi"/>
          <w:color w:val="auto"/>
          <w:kern w:val="0"/>
          <w:sz w:val="22"/>
          <w:szCs w:val="22"/>
          <w14:ligatures w14:val="none"/>
        </w:rPr>
        <w:t>41</w:t>
      </w:r>
      <w:r w:rsidRPr="004842AB">
        <w:rPr>
          <w:rFonts w:ascii="Maiandra GD" w:hAnsi="Maiandra GD" w:cstheme="minorBidi"/>
          <w:color w:val="auto"/>
          <w:kern w:val="0"/>
          <w:sz w:val="22"/>
          <w:szCs w:val="22"/>
          <w14:ligatures w14:val="none"/>
        </w:rPr>
        <w:t>% of school role)   </w:t>
      </w:r>
    </w:p>
    <w:p w14:paraId="1C0138F5" w14:textId="77777777" w:rsidR="00003AD9" w:rsidRPr="004627AB" w:rsidRDefault="00003AD9" w:rsidP="00003AD9">
      <w:pPr>
        <w:textAlignment w:val="baseline"/>
        <w:rPr>
          <w:rFonts w:ascii="Maiandra GD" w:eastAsia="Times New Roman" w:hAnsi="Maiandra GD" w:cs="Segoe UI"/>
          <w:color w:val="auto"/>
          <w:kern w:val="0"/>
          <w:sz w:val="22"/>
          <w:szCs w:val="22"/>
          <w:lang w:eastAsia="en-GB"/>
          <w14:ligatures w14:val="none"/>
        </w:rPr>
      </w:pPr>
      <w:r w:rsidRPr="004627AB">
        <w:rPr>
          <w:rFonts w:ascii="Maiandra GD" w:eastAsia="Times New Roman" w:hAnsi="Maiandra GD" w:cs="Segoe UI"/>
          <w:b/>
          <w:bCs/>
          <w:color w:val="auto"/>
          <w:kern w:val="0"/>
          <w:sz w:val="22"/>
          <w:szCs w:val="22"/>
          <w:lang w:eastAsia="en-GB"/>
          <w14:ligatures w14:val="none"/>
        </w:rPr>
        <w:t>         </w:t>
      </w:r>
      <w:r w:rsidRPr="004627AB">
        <w:rPr>
          <w:rFonts w:ascii="Maiandra GD" w:eastAsiaTheme="minorEastAsia" w:hAnsi="Maiandra GD" w:cs="Segoe UI"/>
          <w:color w:val="auto"/>
          <w:kern w:val="0"/>
          <w:sz w:val="22"/>
          <w:szCs w:val="22"/>
          <w:lang w:eastAsia="en-GB"/>
          <w14:ligatures w14:val="none"/>
        </w:rPr>
        <w:t> </w:t>
      </w:r>
    </w:p>
    <w:p w14:paraId="737C109B" w14:textId="77777777" w:rsidR="005D648B" w:rsidRDefault="005D648B" w:rsidP="00003AD9">
      <w:pPr>
        <w:textAlignment w:val="baseline"/>
        <w:rPr>
          <w:rFonts w:ascii="Maiandra GD" w:eastAsia="Times New Roman" w:hAnsi="Maiandra GD" w:cs="Segoe UI"/>
          <w:b/>
          <w:bCs/>
          <w:color w:val="auto"/>
          <w:kern w:val="0"/>
          <w:sz w:val="22"/>
          <w:szCs w:val="22"/>
          <w:u w:val="single"/>
          <w:lang w:eastAsia="en-GB"/>
          <w14:ligatures w14:val="none"/>
        </w:rPr>
      </w:pPr>
    </w:p>
    <w:p w14:paraId="75F2CF24" w14:textId="64C84E98" w:rsidR="00003AD9" w:rsidRDefault="00003AD9" w:rsidP="00003AD9">
      <w:pPr>
        <w:textAlignment w:val="baseline"/>
        <w:rPr>
          <w:rFonts w:ascii="Maiandra GD" w:eastAsiaTheme="minorEastAsia" w:hAnsi="Maiandra GD" w:cs="Segoe UI"/>
          <w:color w:val="auto"/>
          <w:kern w:val="0"/>
          <w:sz w:val="22"/>
          <w:szCs w:val="22"/>
          <w:u w:val="single"/>
          <w:lang w:eastAsia="en-GB"/>
          <w14:ligatures w14:val="none"/>
        </w:rPr>
      </w:pPr>
      <w:r w:rsidRPr="004627AB">
        <w:rPr>
          <w:rFonts w:ascii="Maiandra GD" w:eastAsia="Times New Roman" w:hAnsi="Maiandra GD" w:cs="Segoe UI"/>
          <w:b/>
          <w:bCs/>
          <w:color w:val="auto"/>
          <w:kern w:val="0"/>
          <w:sz w:val="22"/>
          <w:szCs w:val="22"/>
          <w:u w:val="single"/>
          <w:lang w:eastAsia="en-GB"/>
          <w14:ligatures w14:val="none"/>
        </w:rPr>
        <w:t>PEF Funding Our main initiatives supported by PEF money have been;</w:t>
      </w:r>
      <w:r w:rsidRPr="004627AB">
        <w:rPr>
          <w:rFonts w:ascii="Maiandra GD" w:eastAsiaTheme="minorEastAsia" w:hAnsi="Maiandra GD" w:cs="Segoe UI"/>
          <w:color w:val="auto"/>
          <w:kern w:val="0"/>
          <w:sz w:val="22"/>
          <w:szCs w:val="22"/>
          <w:u w:val="single"/>
          <w:lang w:eastAsia="en-GB"/>
          <w14:ligatures w14:val="none"/>
        </w:rPr>
        <w:t> </w:t>
      </w:r>
    </w:p>
    <w:p w14:paraId="7F01847F" w14:textId="77777777" w:rsidR="00003AD9" w:rsidRPr="004627AB" w:rsidRDefault="00003AD9" w:rsidP="00003AD9">
      <w:pPr>
        <w:textAlignment w:val="baseline"/>
        <w:rPr>
          <w:rFonts w:ascii="Maiandra GD" w:eastAsia="Times New Roman" w:hAnsi="Maiandra GD" w:cs="Segoe UI"/>
          <w:color w:val="auto"/>
          <w:kern w:val="0"/>
          <w:sz w:val="22"/>
          <w:szCs w:val="22"/>
          <w:u w:val="single"/>
          <w:lang w:eastAsia="en-GB"/>
          <w14:ligatures w14:val="none"/>
        </w:rPr>
      </w:pPr>
    </w:p>
    <w:p w14:paraId="4D72443D" w14:textId="77777777" w:rsidR="00690F64" w:rsidRDefault="00003AD9" w:rsidP="00A95A55">
      <w:pPr>
        <w:rPr>
          <w:rFonts w:ascii="Maiandra GD" w:hAnsi="Maiandra GD" w:cstheme="minorBidi"/>
          <w:color w:val="auto"/>
          <w:kern w:val="0"/>
          <w:sz w:val="22"/>
          <w:szCs w:val="22"/>
          <w14:ligatures w14:val="none"/>
        </w:rPr>
      </w:pPr>
      <w:r w:rsidRPr="004842AB">
        <w:rPr>
          <w:rFonts w:ascii="Maiandra GD" w:hAnsi="Maiandra GD" w:cstheme="minorBidi"/>
          <w:b/>
          <w:bCs/>
          <w:color w:val="auto"/>
          <w:kern w:val="0"/>
          <w:sz w:val="22"/>
          <w:szCs w:val="22"/>
          <w14:ligatures w14:val="none"/>
        </w:rPr>
        <w:t>Education welfare officer</w:t>
      </w:r>
      <w:r w:rsidR="005E49A4">
        <w:rPr>
          <w:rFonts w:ascii="Maiandra GD" w:hAnsi="Maiandra GD" w:cstheme="minorBidi"/>
          <w:color w:val="auto"/>
          <w:kern w:val="0"/>
          <w:sz w:val="22"/>
          <w:szCs w:val="22"/>
          <w14:ligatures w14:val="none"/>
        </w:rPr>
        <w:t xml:space="preserve">: </w:t>
      </w:r>
    </w:p>
    <w:p w14:paraId="7D79D65F" w14:textId="720D7035" w:rsidR="00A95A55" w:rsidRPr="00C81D6B" w:rsidRDefault="005E49A4" w:rsidP="00A95A55">
      <w:pPr>
        <w:rPr>
          <w:rFonts w:ascii="Maiandra GD" w:hAnsi="Maiandra GD" w:cs="Arial"/>
          <w:sz w:val="21"/>
          <w:szCs w:val="21"/>
        </w:rPr>
      </w:pPr>
      <w:r w:rsidRPr="00C81D6B">
        <w:rPr>
          <w:rFonts w:ascii="Maiandra GD" w:hAnsi="Maiandra GD" w:cs="Arial"/>
          <w:sz w:val="21"/>
          <w:szCs w:val="21"/>
        </w:rPr>
        <w:t>Of our PEF</w:t>
      </w:r>
      <w:r w:rsidRPr="00C81D6B">
        <w:rPr>
          <w:rFonts w:ascii="Maiandra GD" w:hAnsi="Maiandra GD" w:cs="Arial"/>
          <w:sz w:val="21"/>
          <w:szCs w:val="21"/>
        </w:rPr>
        <w:noBreakHyphen/>
        <w:t xml:space="preserve">identified pupils, </w:t>
      </w:r>
      <w:r w:rsidRPr="00C81D6B">
        <w:rPr>
          <w:rFonts w:ascii="Maiandra GD" w:hAnsi="Maiandra GD" w:cs="Arial"/>
          <w:b/>
          <w:bCs/>
          <w:sz w:val="21"/>
          <w:szCs w:val="21"/>
        </w:rPr>
        <w:t>13 have attendance above 95%</w:t>
      </w:r>
      <w:r w:rsidRPr="00C81D6B">
        <w:rPr>
          <w:rFonts w:ascii="Maiandra GD" w:hAnsi="Maiandra GD" w:cs="Arial"/>
          <w:sz w:val="21"/>
          <w:szCs w:val="21"/>
        </w:rPr>
        <w:t xml:space="preserve"> and </w:t>
      </w:r>
      <w:r w:rsidRPr="00C81D6B">
        <w:rPr>
          <w:rFonts w:ascii="Maiandra GD" w:hAnsi="Maiandra GD" w:cs="Arial"/>
          <w:b/>
          <w:bCs/>
          <w:sz w:val="21"/>
          <w:szCs w:val="21"/>
        </w:rPr>
        <w:t>22 are between 90–95%</w:t>
      </w:r>
      <w:r w:rsidRPr="00C81D6B">
        <w:rPr>
          <w:rFonts w:ascii="Maiandra GD" w:hAnsi="Maiandra GD" w:cs="Arial"/>
          <w:sz w:val="21"/>
          <w:szCs w:val="21"/>
        </w:rPr>
        <w:t xml:space="preserve">. The overall figure is being pulled down by </w:t>
      </w:r>
      <w:r w:rsidR="00D40F70">
        <w:rPr>
          <w:rFonts w:ascii="Maiandra GD" w:hAnsi="Maiandra GD" w:cs="Arial"/>
          <w:b/>
          <w:bCs/>
          <w:sz w:val="21"/>
          <w:szCs w:val="21"/>
        </w:rPr>
        <w:t>a smaller number of</w:t>
      </w:r>
      <w:r w:rsidRPr="00C81D6B">
        <w:rPr>
          <w:rFonts w:ascii="Maiandra GD" w:hAnsi="Maiandra GD" w:cs="Arial"/>
          <w:b/>
          <w:bCs/>
          <w:sz w:val="21"/>
          <w:szCs w:val="21"/>
        </w:rPr>
        <w:t xml:space="preserve"> pupils whose attendance sits below 90%</w:t>
      </w:r>
      <w:r w:rsidR="00D40F70">
        <w:rPr>
          <w:rFonts w:ascii="Maiandra GD" w:hAnsi="Maiandra GD" w:cs="Arial"/>
          <w:sz w:val="21"/>
          <w:szCs w:val="21"/>
        </w:rPr>
        <w:t xml:space="preserve"> </w:t>
      </w:r>
      <w:r w:rsidRPr="00C81D6B">
        <w:rPr>
          <w:rFonts w:ascii="Maiandra GD" w:hAnsi="Maiandra GD" w:cs="Arial"/>
          <w:sz w:val="21"/>
          <w:szCs w:val="21"/>
        </w:rPr>
        <w:t>each of whom is experiencing significant</w:t>
      </w:r>
      <w:r w:rsidR="00A95A55" w:rsidRPr="00C81D6B">
        <w:rPr>
          <w:rFonts w:ascii="Maiandra GD" w:hAnsi="Maiandra GD" w:cs="Arial"/>
          <w:sz w:val="21"/>
          <w:szCs w:val="21"/>
        </w:rPr>
        <w:t xml:space="preserve"> challenges, including additional needs, family issues, Social Work involvement and, in some cases, Child Protection concerns.</w:t>
      </w:r>
    </w:p>
    <w:p w14:paraId="4621F46C" w14:textId="77777777" w:rsidR="00A95A55" w:rsidRPr="00C81D6B" w:rsidRDefault="00A95A55" w:rsidP="00A95A55">
      <w:pPr>
        <w:rPr>
          <w:rFonts w:ascii="Maiandra GD" w:hAnsi="Maiandra GD" w:cs="Arial"/>
          <w:sz w:val="21"/>
          <w:szCs w:val="21"/>
        </w:rPr>
      </w:pPr>
      <w:r w:rsidRPr="00C81D6B">
        <w:rPr>
          <w:rFonts w:ascii="Maiandra GD" w:hAnsi="Maiandra GD" w:cs="Arial"/>
          <w:sz w:val="21"/>
          <w:szCs w:val="21"/>
        </w:rPr>
        <w:t xml:space="preserve">Given the size of the cohort, the needs of this small group have a disproportionate impact on the overall percentage. However, it is important to recognise that </w:t>
      </w:r>
      <w:r w:rsidRPr="00C81D6B">
        <w:rPr>
          <w:rFonts w:ascii="Maiandra GD" w:hAnsi="Maiandra GD" w:cs="Arial"/>
          <w:b/>
          <w:bCs/>
          <w:sz w:val="21"/>
          <w:szCs w:val="21"/>
        </w:rPr>
        <w:t>the vast majority (87.5%) of our PEF pupils are attending above 90%</w:t>
      </w:r>
      <w:r w:rsidRPr="00C81D6B">
        <w:rPr>
          <w:rFonts w:ascii="Maiandra GD" w:hAnsi="Maiandra GD" w:cs="Arial"/>
          <w:sz w:val="21"/>
          <w:szCs w:val="21"/>
        </w:rPr>
        <w:t>, which reflects positively on their engagement and the support in place.</w:t>
      </w:r>
    </w:p>
    <w:p w14:paraId="0414F05A" w14:textId="1FAA9B18" w:rsidR="005E49A4" w:rsidRDefault="005E49A4" w:rsidP="005E49A4"/>
    <w:p w14:paraId="6222B294" w14:textId="77777777" w:rsidR="00690F64" w:rsidRDefault="00003AD9" w:rsidP="00003AD9">
      <w:pPr>
        <w:rPr>
          <w:rFonts w:ascii="Maiandra GD" w:hAnsi="Maiandra GD" w:cstheme="minorBidi"/>
          <w:color w:val="auto"/>
          <w:kern w:val="0"/>
          <w:sz w:val="22"/>
          <w:szCs w:val="22"/>
          <w14:ligatures w14:val="none"/>
        </w:rPr>
      </w:pPr>
      <w:r w:rsidRPr="004842AB">
        <w:rPr>
          <w:rFonts w:ascii="Maiandra GD" w:hAnsi="Maiandra GD" w:cstheme="minorBidi"/>
          <w:b/>
          <w:bCs/>
          <w:color w:val="auto"/>
          <w:kern w:val="0"/>
          <w:sz w:val="22"/>
          <w:szCs w:val="22"/>
          <w14:ligatures w14:val="none"/>
        </w:rPr>
        <w:t xml:space="preserve">Additional Principal </w:t>
      </w:r>
      <w:r w:rsidRPr="006F7B3C">
        <w:rPr>
          <w:rFonts w:ascii="Maiandra GD" w:hAnsi="Maiandra GD" w:cstheme="minorBidi"/>
          <w:b/>
          <w:bCs/>
          <w:color w:val="auto"/>
          <w:kern w:val="0"/>
          <w:sz w:val="22"/>
          <w:szCs w:val="22"/>
          <w14:ligatures w14:val="none"/>
        </w:rPr>
        <w:t>Teacher</w:t>
      </w:r>
      <w:r w:rsidRPr="006F7B3C">
        <w:rPr>
          <w:rFonts w:ascii="Maiandra GD" w:hAnsi="Maiandra GD" w:cstheme="minorBidi"/>
          <w:color w:val="auto"/>
          <w:kern w:val="0"/>
          <w:sz w:val="22"/>
          <w:szCs w:val="22"/>
          <w14:ligatures w14:val="none"/>
        </w:rPr>
        <w:t xml:space="preserve"> </w:t>
      </w:r>
    </w:p>
    <w:p w14:paraId="7B1C094F" w14:textId="1DA51BA8" w:rsidR="00003AD9" w:rsidRPr="00C81D6B" w:rsidRDefault="00003AD9" w:rsidP="00003AD9">
      <w:pPr>
        <w:rPr>
          <w:rFonts w:ascii="Maiandra GD" w:eastAsia="Times New Roman" w:hAnsi="Maiandra GD"/>
          <w:color w:val="auto"/>
          <w:kern w:val="0"/>
          <w:sz w:val="21"/>
          <w:szCs w:val="21"/>
          <w:lang w:eastAsia="en-GB"/>
          <w14:ligatures w14:val="none"/>
        </w:rPr>
      </w:pPr>
      <w:r w:rsidRPr="00C81D6B">
        <w:rPr>
          <w:rFonts w:ascii="Maiandra GD" w:eastAsia="Times New Roman" w:hAnsi="Maiandra GD"/>
          <w:color w:val="auto"/>
          <w:kern w:val="0"/>
          <w:sz w:val="21"/>
          <w:szCs w:val="21"/>
          <w:lang w:eastAsia="en-GB"/>
          <w14:ligatures w14:val="none"/>
        </w:rPr>
        <w:t>The additional PT post enhanced capacity to support targeted interventions and lead key priorities:</w:t>
      </w:r>
    </w:p>
    <w:p w14:paraId="7D9E1A06" w14:textId="77777777" w:rsidR="00003AD9" w:rsidRPr="00C81D6B" w:rsidRDefault="00003AD9" w:rsidP="00003AD9">
      <w:pPr>
        <w:rPr>
          <w:rFonts w:ascii="Maiandra GD" w:eastAsia="Times New Roman" w:hAnsi="Maiandra GD"/>
          <w:color w:val="auto"/>
          <w:kern w:val="0"/>
          <w:sz w:val="21"/>
          <w:szCs w:val="21"/>
          <w:lang w:eastAsia="en-GB"/>
          <w14:ligatures w14:val="none"/>
        </w:rPr>
      </w:pPr>
      <w:r w:rsidRPr="00C81D6B">
        <w:rPr>
          <w:rFonts w:ascii="Maiandra GD" w:eastAsia="Times New Roman" w:hAnsi="Maiandra GD"/>
          <w:color w:val="auto"/>
          <w:kern w:val="0"/>
          <w:sz w:val="21"/>
          <w:szCs w:val="21"/>
          <w:lang w:eastAsia="en-GB"/>
          <w14:ligatures w14:val="none"/>
        </w:rPr>
        <w:t>•</w:t>
      </w:r>
      <w:r w:rsidRPr="00C81D6B">
        <w:rPr>
          <w:rFonts w:ascii="Maiandra GD" w:eastAsia="Times New Roman" w:hAnsi="Maiandra GD"/>
          <w:color w:val="auto"/>
          <w:kern w:val="0"/>
          <w:sz w:val="21"/>
          <w:szCs w:val="21"/>
          <w:lang w:eastAsia="en-GB"/>
          <w14:ligatures w14:val="none"/>
        </w:rPr>
        <w:tab/>
        <w:t>Supported Talk for Writing across the cluster, strengthening literacy practice.</w:t>
      </w:r>
    </w:p>
    <w:p w14:paraId="355961F9" w14:textId="77777777" w:rsidR="00003AD9" w:rsidRPr="00C81D6B" w:rsidRDefault="00003AD9" w:rsidP="00003AD9">
      <w:pPr>
        <w:rPr>
          <w:rFonts w:ascii="Maiandra GD" w:eastAsia="Times New Roman" w:hAnsi="Maiandra GD"/>
          <w:color w:val="auto"/>
          <w:kern w:val="0"/>
          <w:sz w:val="21"/>
          <w:szCs w:val="21"/>
          <w:lang w:eastAsia="en-GB"/>
          <w14:ligatures w14:val="none"/>
        </w:rPr>
      </w:pPr>
      <w:r w:rsidRPr="00C81D6B">
        <w:rPr>
          <w:rFonts w:ascii="Maiandra GD" w:eastAsia="Times New Roman" w:hAnsi="Maiandra GD"/>
          <w:color w:val="auto"/>
          <w:kern w:val="0"/>
          <w:sz w:val="21"/>
          <w:szCs w:val="21"/>
          <w:lang w:eastAsia="en-GB"/>
          <w14:ligatures w14:val="none"/>
        </w:rPr>
        <w:t>•</w:t>
      </w:r>
      <w:r w:rsidRPr="00C81D6B">
        <w:rPr>
          <w:rFonts w:ascii="Maiandra GD" w:eastAsia="Times New Roman" w:hAnsi="Maiandra GD"/>
          <w:color w:val="auto"/>
          <w:kern w:val="0"/>
          <w:sz w:val="21"/>
          <w:szCs w:val="21"/>
          <w:lang w:eastAsia="en-GB"/>
          <w14:ligatures w14:val="none"/>
        </w:rPr>
        <w:tab/>
        <w:t>Enabled leadership of South Ayrshire Read initiatives as part of Phase Two.</w:t>
      </w:r>
    </w:p>
    <w:p w14:paraId="411068CB" w14:textId="77777777" w:rsidR="00003AD9" w:rsidRPr="00C81D6B" w:rsidRDefault="00003AD9" w:rsidP="00003AD9">
      <w:pPr>
        <w:rPr>
          <w:rFonts w:ascii="Maiandra GD" w:eastAsia="Times New Roman" w:hAnsi="Maiandra GD"/>
          <w:color w:val="auto"/>
          <w:kern w:val="0"/>
          <w:sz w:val="21"/>
          <w:szCs w:val="21"/>
          <w:lang w:eastAsia="en-GB"/>
          <w14:ligatures w14:val="none"/>
        </w:rPr>
      </w:pPr>
      <w:r w:rsidRPr="00C81D6B">
        <w:rPr>
          <w:rFonts w:ascii="Maiandra GD" w:eastAsia="Times New Roman" w:hAnsi="Maiandra GD"/>
          <w:color w:val="auto"/>
          <w:kern w:val="0"/>
          <w:sz w:val="21"/>
          <w:szCs w:val="21"/>
          <w:lang w:eastAsia="en-GB"/>
          <w14:ligatures w14:val="none"/>
        </w:rPr>
        <w:t>•</w:t>
      </w:r>
      <w:r w:rsidRPr="00C81D6B">
        <w:rPr>
          <w:rFonts w:ascii="Maiandra GD" w:eastAsia="Times New Roman" w:hAnsi="Maiandra GD"/>
          <w:color w:val="auto"/>
          <w:kern w:val="0"/>
          <w:sz w:val="21"/>
          <w:szCs w:val="21"/>
          <w:lang w:eastAsia="en-GB"/>
          <w14:ligatures w14:val="none"/>
        </w:rPr>
        <w:tab/>
        <w:t xml:space="preserve">Took on key duties due to reduced support assistant staffing, including intervention delivery and  </w:t>
      </w:r>
    </w:p>
    <w:p w14:paraId="2D911DB2" w14:textId="77777777" w:rsidR="00003AD9" w:rsidRPr="00C81D6B" w:rsidRDefault="00003AD9" w:rsidP="00003AD9">
      <w:pPr>
        <w:rPr>
          <w:rFonts w:ascii="Maiandra GD" w:eastAsia="Times New Roman" w:hAnsi="Maiandra GD"/>
          <w:color w:val="auto"/>
          <w:kern w:val="0"/>
          <w:sz w:val="21"/>
          <w:szCs w:val="21"/>
          <w:lang w:eastAsia="en-GB"/>
          <w14:ligatures w14:val="none"/>
        </w:rPr>
      </w:pPr>
      <w:r w:rsidRPr="00C81D6B">
        <w:rPr>
          <w:rFonts w:ascii="Maiandra GD" w:eastAsia="Times New Roman" w:hAnsi="Maiandra GD"/>
          <w:color w:val="auto"/>
          <w:kern w:val="0"/>
          <w:sz w:val="21"/>
          <w:szCs w:val="21"/>
          <w:lang w:eastAsia="en-GB"/>
          <w14:ligatures w14:val="none"/>
        </w:rPr>
        <w:t xml:space="preserve">            timetable coordination.</w:t>
      </w:r>
    </w:p>
    <w:p w14:paraId="5B97A7D6" w14:textId="25380DBA" w:rsidR="00690F64" w:rsidRPr="00C81D6B" w:rsidRDefault="00690F64" w:rsidP="00690F64">
      <w:pPr>
        <w:rPr>
          <w:rFonts w:ascii="Maiandra GD" w:hAnsi="Maiandra GD" w:cs="Arial"/>
          <w:sz w:val="21"/>
          <w:szCs w:val="21"/>
        </w:rPr>
      </w:pPr>
      <w:r w:rsidRPr="00C81D6B">
        <w:rPr>
          <w:rFonts w:ascii="Maiandra GD" w:hAnsi="Maiandra GD" w:cs="Arial"/>
          <w:sz w:val="21"/>
          <w:szCs w:val="21"/>
        </w:rPr>
        <w:t xml:space="preserve">We have seen steady improvement: </w:t>
      </w:r>
      <w:r w:rsidRPr="00C81D6B">
        <w:rPr>
          <w:rFonts w:ascii="Maiandra GD" w:hAnsi="Maiandra GD" w:cs="Arial"/>
          <w:b/>
          <w:bCs/>
          <w:sz w:val="21"/>
          <w:szCs w:val="21"/>
        </w:rPr>
        <w:t xml:space="preserve">Writing has risen from 73% to </w:t>
      </w:r>
      <w:r w:rsidR="001F47CB" w:rsidRPr="00C81D6B">
        <w:rPr>
          <w:rFonts w:ascii="Maiandra GD" w:hAnsi="Maiandra GD" w:cs="Arial"/>
          <w:b/>
          <w:bCs/>
          <w:sz w:val="21"/>
          <w:szCs w:val="21"/>
        </w:rPr>
        <w:t>79</w:t>
      </w:r>
      <w:r w:rsidRPr="00C81D6B">
        <w:rPr>
          <w:rFonts w:ascii="Maiandra GD" w:hAnsi="Maiandra GD" w:cs="Arial"/>
          <w:b/>
          <w:bCs/>
          <w:sz w:val="21"/>
          <w:szCs w:val="21"/>
        </w:rPr>
        <w:t>%</w:t>
      </w:r>
      <w:r w:rsidRPr="00C81D6B">
        <w:rPr>
          <w:rFonts w:ascii="Maiandra GD" w:hAnsi="Maiandra GD" w:cs="Arial"/>
          <w:sz w:val="21"/>
          <w:szCs w:val="21"/>
        </w:rPr>
        <w:t xml:space="preserve">, and </w:t>
      </w:r>
      <w:r w:rsidRPr="00C81D6B">
        <w:rPr>
          <w:rFonts w:ascii="Maiandra GD" w:hAnsi="Maiandra GD" w:cs="Arial"/>
          <w:b/>
          <w:bCs/>
          <w:sz w:val="21"/>
          <w:szCs w:val="21"/>
        </w:rPr>
        <w:t xml:space="preserve">Reading from 80% to </w:t>
      </w:r>
      <w:r w:rsidR="001F47CB" w:rsidRPr="00C81D6B">
        <w:rPr>
          <w:rFonts w:ascii="Maiandra GD" w:hAnsi="Maiandra GD" w:cs="Arial"/>
          <w:b/>
          <w:bCs/>
          <w:sz w:val="21"/>
          <w:szCs w:val="21"/>
        </w:rPr>
        <w:t>83</w:t>
      </w:r>
      <w:r w:rsidRPr="00C81D6B">
        <w:rPr>
          <w:rFonts w:ascii="Maiandra GD" w:hAnsi="Maiandra GD" w:cs="Arial"/>
          <w:b/>
          <w:bCs/>
          <w:sz w:val="21"/>
          <w:szCs w:val="21"/>
        </w:rPr>
        <w:t>%</w:t>
      </w:r>
      <w:r w:rsidRPr="00C81D6B">
        <w:rPr>
          <w:rFonts w:ascii="Maiandra GD" w:hAnsi="Maiandra GD" w:cs="Arial"/>
          <w:sz w:val="21"/>
          <w:szCs w:val="21"/>
        </w:rPr>
        <w:t>. These are meaningful gains, especially given the challenges faced this year.</w:t>
      </w:r>
    </w:p>
    <w:p w14:paraId="627D6992" w14:textId="77777777" w:rsidR="00003AD9" w:rsidRPr="008E1559" w:rsidRDefault="00003AD9" w:rsidP="00003AD9">
      <w:pPr>
        <w:rPr>
          <w:rFonts w:ascii="Maiandra GD" w:eastAsia="Times New Roman" w:hAnsi="Maiandra GD"/>
          <w:color w:val="auto"/>
          <w:kern w:val="0"/>
          <w:sz w:val="22"/>
          <w:szCs w:val="22"/>
          <w:lang w:eastAsia="en-GB"/>
          <w14:ligatures w14:val="none"/>
        </w:rPr>
      </w:pPr>
    </w:p>
    <w:p w14:paraId="1481B27C" w14:textId="77777777" w:rsidR="00C81D6B" w:rsidRDefault="00003AD9" w:rsidP="00003AD9">
      <w:pPr>
        <w:spacing w:after="160" w:line="259" w:lineRule="auto"/>
        <w:rPr>
          <w:rFonts w:ascii="Maiandra GD" w:hAnsi="Maiandra GD" w:cstheme="minorBidi"/>
          <w:color w:val="auto"/>
          <w:kern w:val="0"/>
          <w:sz w:val="22"/>
          <w:szCs w:val="22"/>
          <w14:ligatures w14:val="none"/>
        </w:rPr>
      </w:pPr>
      <w:r w:rsidRPr="006F7B3C">
        <w:rPr>
          <w:rFonts w:ascii="Maiandra GD" w:hAnsi="Maiandra GD" w:cstheme="minorBidi"/>
          <w:b/>
          <w:bCs/>
          <w:color w:val="auto"/>
          <w:kern w:val="0"/>
          <w:sz w:val="22"/>
          <w:szCs w:val="22"/>
          <w14:ligatures w14:val="none"/>
        </w:rPr>
        <w:t>Support Assistan</w:t>
      </w:r>
      <w:r w:rsidR="00064E33">
        <w:rPr>
          <w:rFonts w:ascii="Maiandra GD" w:hAnsi="Maiandra GD" w:cstheme="minorBidi"/>
          <w:b/>
          <w:bCs/>
          <w:color w:val="auto"/>
          <w:kern w:val="0"/>
          <w:sz w:val="22"/>
          <w:szCs w:val="22"/>
          <w14:ligatures w14:val="none"/>
        </w:rPr>
        <w:t>ts</w:t>
      </w:r>
    </w:p>
    <w:p w14:paraId="0047E773" w14:textId="51E33554" w:rsidR="00003AD9" w:rsidRPr="00C81D6B" w:rsidRDefault="00E15DC5" w:rsidP="00003AD9">
      <w:pPr>
        <w:spacing w:after="160" w:line="259" w:lineRule="auto"/>
        <w:rPr>
          <w:rFonts w:ascii="Maiandra GD" w:hAnsi="Maiandra GD" w:cstheme="minorBidi"/>
          <w:color w:val="auto"/>
          <w:kern w:val="0"/>
          <w:sz w:val="22"/>
          <w:szCs w:val="22"/>
          <w14:ligatures w14:val="none"/>
        </w:rPr>
      </w:pPr>
      <w:r w:rsidRPr="00C81D6B">
        <w:rPr>
          <w:rFonts w:ascii="Maiandra GD" w:hAnsi="Maiandra GD" w:cstheme="minorBidi"/>
          <w:color w:val="auto"/>
          <w:kern w:val="0"/>
          <w:sz w:val="21"/>
          <w:szCs w:val="21"/>
          <w14:ligatures w14:val="none"/>
        </w:rPr>
        <w:t>T</w:t>
      </w:r>
      <w:r w:rsidR="00003AD9" w:rsidRPr="00C81D6B">
        <w:rPr>
          <w:rFonts w:ascii="Maiandra GD" w:hAnsi="Maiandra GD" w:cstheme="minorBidi"/>
          <w:color w:val="auto"/>
          <w:kern w:val="0"/>
          <w:sz w:val="21"/>
          <w:szCs w:val="21"/>
          <w14:ligatures w14:val="none"/>
        </w:rPr>
        <w:t>o support the provision of the School’s Breakfast Club and to support play pedagogy in the P1 classroom and raise our expectations of what high quality play can look like.  </w:t>
      </w:r>
    </w:p>
    <w:p w14:paraId="76203291" w14:textId="77777777" w:rsidR="00BA4416" w:rsidRPr="00C81D6B" w:rsidRDefault="00BA4416" w:rsidP="00BA4416">
      <w:pPr>
        <w:rPr>
          <w:rFonts w:ascii="Maiandra GD" w:hAnsi="Maiandra GD" w:cs="Arial"/>
          <w:sz w:val="21"/>
          <w:szCs w:val="21"/>
        </w:rPr>
      </w:pPr>
      <w:r w:rsidRPr="00C81D6B">
        <w:rPr>
          <w:rFonts w:ascii="Maiandra GD" w:hAnsi="Maiandra GD" w:cs="Arial"/>
          <w:sz w:val="21"/>
          <w:szCs w:val="21"/>
        </w:rPr>
        <w:t>Engagement from our PEF cohort remains positive, with 18 out of 40 pupils (45%) attending at least once a week, compared with 26 out of 62 non</w:t>
      </w:r>
      <w:r w:rsidRPr="00C81D6B">
        <w:rPr>
          <w:rFonts w:ascii="Cambria Math" w:hAnsi="Cambria Math" w:cs="Cambria Math"/>
          <w:sz w:val="21"/>
          <w:szCs w:val="21"/>
        </w:rPr>
        <w:t>‑</w:t>
      </w:r>
      <w:r w:rsidRPr="00C81D6B">
        <w:rPr>
          <w:rFonts w:ascii="Maiandra GD" w:hAnsi="Maiandra GD" w:cs="Arial"/>
          <w:sz w:val="21"/>
          <w:szCs w:val="21"/>
        </w:rPr>
        <w:t>PEF pupils (42%). This represents a reduction in the attendance gap from 5% last session to 3% this year, showing that Breakfast Club continues to reach the children who benefit most.</w:t>
      </w:r>
    </w:p>
    <w:p w14:paraId="24193558" w14:textId="77777777" w:rsidR="00BA4416" w:rsidRDefault="00BA4416" w:rsidP="00003AD9">
      <w:pPr>
        <w:spacing w:after="160" w:line="259" w:lineRule="auto"/>
        <w:rPr>
          <w:rFonts w:ascii="Maiandra GD" w:hAnsi="Maiandra GD" w:cstheme="minorBidi"/>
          <w:color w:val="auto"/>
          <w:kern w:val="0"/>
          <w:sz w:val="22"/>
          <w:szCs w:val="22"/>
          <w14:ligatures w14:val="none"/>
        </w:rPr>
      </w:pPr>
    </w:p>
    <w:p w14:paraId="6AD7BA10" w14:textId="77777777" w:rsidR="000A7736" w:rsidRDefault="00003AD9" w:rsidP="00003AD9">
      <w:pPr>
        <w:spacing w:after="160" w:line="259" w:lineRule="auto"/>
        <w:rPr>
          <w:rFonts w:ascii="Maiandra GD" w:hAnsi="Maiandra GD" w:cstheme="minorBidi"/>
          <w:color w:val="auto"/>
          <w:kern w:val="0"/>
          <w:sz w:val="22"/>
          <w:szCs w:val="22"/>
          <w14:ligatures w14:val="none"/>
        </w:rPr>
      </w:pPr>
      <w:r w:rsidRPr="006F7B3C">
        <w:rPr>
          <w:rFonts w:ascii="Maiandra GD" w:hAnsi="Maiandra GD" w:cstheme="minorBidi"/>
          <w:b/>
          <w:bCs/>
          <w:color w:val="auto"/>
          <w:kern w:val="0"/>
          <w:sz w:val="22"/>
          <w:szCs w:val="22"/>
          <w14:ligatures w14:val="none"/>
        </w:rPr>
        <w:t>Swimming and Lifesaving Skills</w:t>
      </w:r>
      <w:r w:rsidRPr="006F7B3C">
        <w:rPr>
          <w:rFonts w:ascii="Maiandra GD" w:hAnsi="Maiandra GD" w:cstheme="minorBidi"/>
          <w:color w:val="auto"/>
          <w:kern w:val="0"/>
          <w:sz w:val="22"/>
          <w:szCs w:val="22"/>
          <w14:ligatures w14:val="none"/>
        </w:rPr>
        <w:t xml:space="preserve"> </w:t>
      </w:r>
    </w:p>
    <w:p w14:paraId="3DBC004A" w14:textId="6B276993" w:rsidR="00003AD9" w:rsidRPr="00C81D6B" w:rsidRDefault="00003AD9" w:rsidP="00003AD9">
      <w:pPr>
        <w:spacing w:after="160" w:line="259" w:lineRule="auto"/>
        <w:rPr>
          <w:rFonts w:ascii="Maiandra GD" w:hAnsi="Maiandra GD" w:cstheme="minorBidi"/>
          <w:color w:val="auto"/>
          <w:kern w:val="0"/>
          <w:sz w:val="21"/>
          <w:szCs w:val="21"/>
          <w14:ligatures w14:val="none"/>
        </w:rPr>
      </w:pPr>
      <w:r w:rsidRPr="00C81D6B">
        <w:rPr>
          <w:rFonts w:ascii="Maiandra GD" w:hAnsi="Maiandra GD" w:cstheme="minorBidi"/>
          <w:color w:val="auto"/>
          <w:kern w:val="0"/>
          <w:sz w:val="21"/>
          <w:szCs w:val="21"/>
          <w14:ligatures w14:val="none"/>
        </w:rPr>
        <w:t xml:space="preserve">Pupils </w:t>
      </w:r>
      <w:r w:rsidR="000A7736" w:rsidRPr="00C81D6B">
        <w:rPr>
          <w:rFonts w:ascii="Maiandra GD" w:hAnsi="Maiandra GD" w:cstheme="minorBidi"/>
          <w:color w:val="auto"/>
          <w:kern w:val="0"/>
          <w:sz w:val="21"/>
          <w:szCs w:val="21"/>
          <w14:ligatures w14:val="none"/>
        </w:rPr>
        <w:t xml:space="preserve">returned to the Quay Zone </w:t>
      </w:r>
      <w:r w:rsidRPr="00C81D6B">
        <w:rPr>
          <w:rFonts w:ascii="Maiandra GD" w:hAnsi="Maiandra GD" w:cstheme="minorBidi"/>
          <w:color w:val="auto"/>
          <w:kern w:val="0"/>
          <w:sz w:val="21"/>
          <w:szCs w:val="21"/>
          <w14:ligatures w14:val="none"/>
        </w:rPr>
        <w:t xml:space="preserve">Swimming pool for lessons. </w:t>
      </w:r>
    </w:p>
    <w:p w14:paraId="41D52062" w14:textId="1ECC8B30" w:rsidR="00003AD9" w:rsidRPr="00C81D6B" w:rsidRDefault="00003AD9" w:rsidP="00003AD9">
      <w:pPr>
        <w:rPr>
          <w:rFonts w:ascii="Maiandra GD" w:eastAsia="Times New Roman" w:hAnsi="Maiandra GD"/>
          <w:color w:val="auto"/>
          <w:kern w:val="0"/>
          <w:sz w:val="21"/>
          <w:szCs w:val="21"/>
          <w:lang w:eastAsia="en-GB"/>
          <w14:ligatures w14:val="none"/>
        </w:rPr>
      </w:pPr>
      <w:r w:rsidRPr="00C81D6B">
        <w:rPr>
          <w:rFonts w:ascii="Maiandra GD" w:eastAsia="Times New Roman" w:hAnsi="Maiandra GD"/>
          <w:color w:val="auto"/>
          <w:kern w:val="0"/>
          <w:sz w:val="21"/>
          <w:szCs w:val="21"/>
          <w:lang w:eastAsia="en-GB"/>
          <w14:ligatures w14:val="none"/>
        </w:rPr>
        <w:t>•</w:t>
      </w:r>
      <w:r w:rsidR="00C81D6B">
        <w:rPr>
          <w:rFonts w:ascii="Maiandra GD" w:eastAsia="Times New Roman" w:hAnsi="Maiandra GD"/>
          <w:color w:val="auto"/>
          <w:kern w:val="0"/>
          <w:sz w:val="21"/>
          <w:szCs w:val="21"/>
          <w:lang w:eastAsia="en-GB"/>
          <w14:ligatures w14:val="none"/>
        </w:rPr>
        <w:t xml:space="preserve">  </w:t>
      </w:r>
      <w:r w:rsidRPr="00C81D6B">
        <w:rPr>
          <w:rFonts w:ascii="Maiandra GD" w:eastAsia="Times New Roman" w:hAnsi="Maiandra GD"/>
          <w:color w:val="auto"/>
          <w:kern w:val="0"/>
          <w:sz w:val="21"/>
          <w:szCs w:val="21"/>
          <w:lang w:eastAsia="en-GB"/>
          <w14:ligatures w14:val="none"/>
        </w:rPr>
        <w:t>Positive outcomes were observed in confidence, wellbeing, and physical development.</w:t>
      </w:r>
    </w:p>
    <w:p w14:paraId="28482ED6" w14:textId="6EF0726B" w:rsidR="00003AD9" w:rsidRPr="00C81D6B" w:rsidRDefault="00003AD9" w:rsidP="00003AD9">
      <w:pPr>
        <w:rPr>
          <w:rFonts w:ascii="Maiandra GD" w:eastAsia="Times New Roman" w:hAnsi="Maiandra GD"/>
          <w:color w:val="auto"/>
          <w:kern w:val="0"/>
          <w:sz w:val="21"/>
          <w:szCs w:val="21"/>
          <w:lang w:eastAsia="en-GB"/>
          <w14:ligatures w14:val="none"/>
        </w:rPr>
      </w:pPr>
      <w:r w:rsidRPr="00C81D6B">
        <w:rPr>
          <w:rFonts w:ascii="Maiandra GD" w:eastAsia="Times New Roman" w:hAnsi="Maiandra GD"/>
          <w:color w:val="auto"/>
          <w:kern w:val="0"/>
          <w:sz w:val="21"/>
          <w:szCs w:val="21"/>
          <w:lang w:eastAsia="en-GB"/>
          <w14:ligatures w14:val="none"/>
        </w:rPr>
        <w:t>•</w:t>
      </w:r>
      <w:r w:rsidR="00C81D6B">
        <w:rPr>
          <w:rFonts w:ascii="Maiandra GD" w:eastAsia="Times New Roman" w:hAnsi="Maiandra GD"/>
          <w:color w:val="auto"/>
          <w:kern w:val="0"/>
          <w:sz w:val="21"/>
          <w:szCs w:val="21"/>
          <w:lang w:eastAsia="en-GB"/>
          <w14:ligatures w14:val="none"/>
        </w:rPr>
        <w:t xml:space="preserve">  </w:t>
      </w:r>
      <w:r w:rsidRPr="00C81D6B">
        <w:rPr>
          <w:rFonts w:ascii="Maiandra GD" w:eastAsia="Times New Roman" w:hAnsi="Maiandra GD"/>
          <w:color w:val="auto"/>
          <w:kern w:val="0"/>
          <w:sz w:val="21"/>
          <w:szCs w:val="21"/>
          <w:lang w:eastAsia="en-GB"/>
          <w14:ligatures w14:val="none"/>
        </w:rPr>
        <w:t>Life-saving skills were postponed due to pool refurbishment but remain a future priority.</w:t>
      </w:r>
    </w:p>
    <w:p w14:paraId="61324BB9" w14:textId="77777777" w:rsidR="00003AD9" w:rsidRPr="00C81D6B" w:rsidRDefault="00003AD9" w:rsidP="00003AD9">
      <w:pPr>
        <w:rPr>
          <w:rFonts w:ascii="Maiandra GD" w:eastAsia="Times New Roman" w:hAnsi="Maiandra GD"/>
          <w:color w:val="auto"/>
          <w:kern w:val="0"/>
          <w:sz w:val="21"/>
          <w:szCs w:val="21"/>
          <w:lang w:eastAsia="en-GB"/>
          <w14:ligatures w14:val="none"/>
        </w:rPr>
      </w:pPr>
      <w:r w:rsidRPr="00C81D6B">
        <w:rPr>
          <w:rFonts w:ascii="Maiandra GD" w:eastAsia="Times New Roman" w:hAnsi="Maiandra GD"/>
          <w:color w:val="auto"/>
          <w:kern w:val="0"/>
          <w:sz w:val="21"/>
          <w:szCs w:val="21"/>
          <w:lang w:eastAsia="en-GB"/>
          <w14:ligatures w14:val="none"/>
        </w:rPr>
        <w:t>This initiative continues to break down access barriers and promote inclusion in extracurricular learning.</w:t>
      </w:r>
    </w:p>
    <w:p w14:paraId="0CB8D43C" w14:textId="29B2CB9A" w:rsidR="00445C89" w:rsidRPr="00C81D6B" w:rsidRDefault="00445C89" w:rsidP="00003AD9">
      <w:pPr>
        <w:rPr>
          <w:rFonts w:ascii="Maiandra GD" w:hAnsi="Maiandra GD" w:cs="Arial"/>
          <w:sz w:val="21"/>
          <w:szCs w:val="21"/>
        </w:rPr>
      </w:pPr>
      <w:r w:rsidRPr="00C81D6B">
        <w:rPr>
          <w:rFonts w:ascii="Maiandra GD" w:hAnsi="Maiandra GD" w:cs="Arial"/>
          <w:sz w:val="21"/>
          <w:szCs w:val="21"/>
        </w:rPr>
        <w:t>All children participated in the sessions. In addition to swimming, pupils also took part in essential life</w:t>
      </w:r>
      <w:r w:rsidRPr="00C81D6B">
        <w:rPr>
          <w:rFonts w:ascii="Cambria Math" w:hAnsi="Cambria Math" w:cs="Cambria Math"/>
          <w:sz w:val="21"/>
          <w:szCs w:val="21"/>
        </w:rPr>
        <w:t>‑</w:t>
      </w:r>
      <w:r w:rsidRPr="00C81D6B">
        <w:rPr>
          <w:rFonts w:ascii="Maiandra GD" w:hAnsi="Maiandra GD" w:cs="Arial"/>
          <w:sz w:val="21"/>
          <w:szCs w:val="21"/>
        </w:rPr>
        <w:t>saving skills, which is also important for our context as a seaside town.</w:t>
      </w:r>
    </w:p>
    <w:p w14:paraId="128B7C1E" w14:textId="77777777" w:rsidR="00C94D5C" w:rsidRDefault="00C94D5C" w:rsidP="00003AD9">
      <w:pPr>
        <w:rPr>
          <w:rFonts w:ascii="Maiandra GD" w:hAnsi="Maiandra GD" w:cs="Arial"/>
        </w:rPr>
      </w:pPr>
    </w:p>
    <w:p w14:paraId="0FBC2DAD" w14:textId="1ACE5601" w:rsidR="00C94D5C" w:rsidRPr="00C94D5C" w:rsidRDefault="00C94D5C" w:rsidP="00003AD9">
      <w:pPr>
        <w:rPr>
          <w:rFonts w:eastAsia="Times New Roman"/>
          <w:b/>
          <w:bCs/>
          <w:color w:val="auto"/>
          <w:kern w:val="0"/>
          <w:sz w:val="22"/>
          <w:szCs w:val="22"/>
          <w:lang w:eastAsia="en-GB"/>
          <w14:ligatures w14:val="none"/>
        </w:rPr>
      </w:pPr>
      <w:r w:rsidRPr="00C94D5C">
        <w:rPr>
          <w:rFonts w:ascii="Maiandra GD" w:hAnsi="Maiandra GD" w:cs="Arial"/>
          <w:b/>
          <w:bCs/>
          <w:sz w:val="22"/>
          <w:szCs w:val="22"/>
        </w:rPr>
        <w:t>Cost of The School Day</w:t>
      </w:r>
    </w:p>
    <w:p w14:paraId="11B20FD0" w14:textId="6F0EC644" w:rsidR="00C94D5C" w:rsidRPr="00C94D5C" w:rsidRDefault="00C94D5C" w:rsidP="00C94D5C">
      <w:pPr>
        <w:spacing w:line="300" w:lineRule="atLeast"/>
        <w:rPr>
          <w:rFonts w:ascii="Maiandra GD" w:eastAsia="Times New Roman" w:hAnsi="Maiandra GD" w:cs="Segoe UI"/>
          <w:color w:val="auto"/>
          <w:kern w:val="0"/>
          <w:sz w:val="21"/>
          <w:szCs w:val="21"/>
          <w:lang w:eastAsia="en-GB"/>
          <w14:ligatures w14:val="none"/>
        </w:rPr>
      </w:pPr>
      <w:r w:rsidRPr="00C94D5C">
        <w:rPr>
          <w:rFonts w:ascii="Maiandra GD" w:eastAsia="Times New Roman" w:hAnsi="Maiandra GD" w:cs="Segoe UI"/>
          <w:color w:val="auto"/>
          <w:kern w:val="0"/>
          <w:sz w:val="21"/>
          <w:szCs w:val="21"/>
          <w:lang w:eastAsia="en-GB"/>
          <w14:ligatures w14:val="none"/>
        </w:rPr>
        <w:t xml:space="preserve">The school will continue to develop its community room and uniform bank, providing a welcoming, discreet space where families can access a wider range of pre-loved uniforms and other essential items. </w:t>
      </w:r>
    </w:p>
    <w:p w14:paraId="5C26880A" w14:textId="56A3D632" w:rsidR="00273E60" w:rsidRPr="00C81D6B" w:rsidRDefault="00CA7156" w:rsidP="00273E60">
      <w:pPr>
        <w:pStyle w:val="ListParagraph"/>
        <w:numPr>
          <w:ilvl w:val="0"/>
          <w:numId w:val="20"/>
        </w:numPr>
        <w:spacing w:line="300" w:lineRule="atLeast"/>
        <w:rPr>
          <w:rFonts w:ascii="Maiandra GD" w:eastAsia="Times New Roman" w:hAnsi="Maiandra GD" w:cs="Segoe UI"/>
          <w:color w:val="auto"/>
          <w:kern w:val="0"/>
          <w:sz w:val="21"/>
          <w:szCs w:val="21"/>
          <w:lang w:eastAsia="en-GB"/>
          <w14:ligatures w14:val="none"/>
        </w:rPr>
      </w:pPr>
      <w:r w:rsidRPr="00C81D6B">
        <w:rPr>
          <w:rFonts w:ascii="Maiandra GD" w:eastAsia="Times New Roman" w:hAnsi="Maiandra GD" w:cs="Segoe UI"/>
          <w:color w:val="auto"/>
          <w:kern w:val="0"/>
          <w:sz w:val="21"/>
          <w:szCs w:val="21"/>
          <w:lang w:eastAsia="en-GB"/>
          <w14:ligatures w14:val="none"/>
        </w:rPr>
        <w:t>The purchase of a Badge-it machine has provided a cost-effective way for families to access school uniform, allowing plain jumpers, cardigans and hoodies to be personalised with the Sacred Heart crest in school. This initiative has been very popular with parents/carers and has helped significantly reduce uniform costs while increasing access to affordable school clothing.</w:t>
      </w:r>
    </w:p>
    <w:p w14:paraId="1EE7F618" w14:textId="77777777" w:rsidR="00273E60" w:rsidRDefault="00273E60" w:rsidP="00273E60">
      <w:pPr>
        <w:spacing w:line="300" w:lineRule="atLeast"/>
        <w:rPr>
          <w:rFonts w:ascii="Segoe UI" w:eastAsia="Times New Roman" w:hAnsi="Segoe UI" w:cs="Segoe UI"/>
          <w:color w:val="auto"/>
          <w:kern w:val="0"/>
          <w:sz w:val="21"/>
          <w:szCs w:val="21"/>
          <w:lang w:eastAsia="en-GB"/>
          <w14:ligatures w14:val="none"/>
        </w:rPr>
      </w:pPr>
    </w:p>
    <w:p w14:paraId="24D3BA2C" w14:textId="6999EB9F" w:rsidR="00273E60" w:rsidRPr="00273E60" w:rsidRDefault="00273E60" w:rsidP="00273E60">
      <w:pPr>
        <w:spacing w:line="300" w:lineRule="atLeast"/>
        <w:rPr>
          <w:rFonts w:ascii="Segoe UI" w:eastAsia="Times New Roman" w:hAnsi="Segoe UI" w:cs="Segoe UI"/>
          <w:color w:val="auto"/>
          <w:kern w:val="0"/>
          <w:sz w:val="22"/>
          <w:szCs w:val="22"/>
          <w:lang w:eastAsia="en-GB"/>
          <w14:ligatures w14:val="none"/>
        </w:rPr>
      </w:pPr>
      <w:r w:rsidRPr="00273E60">
        <w:rPr>
          <w:rFonts w:ascii="Maiandra GD" w:hAnsi="Maiandra GD" w:cs="Arial"/>
          <w:b/>
          <w:sz w:val="22"/>
          <w:szCs w:val="22"/>
        </w:rPr>
        <w:t>Literacy/Numeracy intervention resources</w:t>
      </w:r>
    </w:p>
    <w:p w14:paraId="618FE17B" w14:textId="42B4F4C4" w:rsidR="00003AD9" w:rsidRPr="00FE05E4" w:rsidRDefault="00767AD5" w:rsidP="00767AD5">
      <w:pPr>
        <w:pStyle w:val="ListParagraph"/>
        <w:numPr>
          <w:ilvl w:val="0"/>
          <w:numId w:val="20"/>
        </w:numPr>
        <w:spacing w:after="160" w:line="259" w:lineRule="auto"/>
        <w:rPr>
          <w:rFonts w:ascii="Maiandra GD" w:hAnsi="Maiandra GD" w:cstheme="minorBidi"/>
          <w:color w:val="auto"/>
          <w:kern w:val="0"/>
          <w:sz w:val="21"/>
          <w:szCs w:val="21"/>
          <w14:ligatures w14:val="none"/>
        </w:rPr>
      </w:pPr>
      <w:r w:rsidRPr="00FE05E4">
        <w:rPr>
          <w:rFonts w:ascii="Maiandra GD" w:hAnsi="Maiandra GD" w:cs="Arial"/>
          <w:sz w:val="21"/>
          <w:szCs w:val="21"/>
        </w:rPr>
        <w:t>Overall attainment currently sits at 8</w:t>
      </w:r>
      <w:r w:rsidR="00EB0F0D" w:rsidRPr="00FE05E4">
        <w:rPr>
          <w:rFonts w:ascii="Maiandra GD" w:hAnsi="Maiandra GD" w:cs="Arial"/>
          <w:sz w:val="21"/>
          <w:szCs w:val="21"/>
        </w:rPr>
        <w:t>3</w:t>
      </w:r>
      <w:r w:rsidRPr="00FE05E4">
        <w:rPr>
          <w:rFonts w:ascii="Maiandra GD" w:hAnsi="Maiandra GD" w:cs="Arial"/>
          <w:sz w:val="21"/>
          <w:szCs w:val="21"/>
        </w:rPr>
        <w:t>% for Reading, 7</w:t>
      </w:r>
      <w:r w:rsidR="00EB0F0D" w:rsidRPr="00FE05E4">
        <w:rPr>
          <w:rFonts w:ascii="Maiandra GD" w:hAnsi="Maiandra GD" w:cs="Arial"/>
          <w:sz w:val="21"/>
          <w:szCs w:val="21"/>
        </w:rPr>
        <w:t>9</w:t>
      </w:r>
      <w:r w:rsidRPr="00FE05E4">
        <w:rPr>
          <w:rFonts w:ascii="Maiandra GD" w:hAnsi="Maiandra GD" w:cs="Arial"/>
          <w:sz w:val="21"/>
          <w:szCs w:val="21"/>
        </w:rPr>
        <w:t xml:space="preserve">% for Writing and </w:t>
      </w:r>
      <w:r w:rsidR="00EB0F0D" w:rsidRPr="00FE05E4">
        <w:rPr>
          <w:rFonts w:ascii="Maiandra GD" w:hAnsi="Maiandra GD" w:cs="Arial"/>
          <w:sz w:val="21"/>
          <w:szCs w:val="21"/>
        </w:rPr>
        <w:t>81</w:t>
      </w:r>
      <w:r w:rsidRPr="00FE05E4">
        <w:rPr>
          <w:rFonts w:ascii="Maiandra GD" w:hAnsi="Maiandra GD" w:cs="Arial"/>
          <w:sz w:val="21"/>
          <w:szCs w:val="21"/>
        </w:rPr>
        <w:t xml:space="preserve">% for Numeracy. Within the PEF cohort, attainment is </w:t>
      </w:r>
      <w:r w:rsidR="004F7AC4" w:rsidRPr="00FE05E4">
        <w:rPr>
          <w:rFonts w:ascii="Maiandra GD" w:hAnsi="Maiandra GD" w:cs="Arial"/>
          <w:sz w:val="21"/>
          <w:szCs w:val="21"/>
        </w:rPr>
        <w:t>72</w:t>
      </w:r>
      <w:r w:rsidRPr="00FE05E4">
        <w:rPr>
          <w:rFonts w:ascii="Maiandra GD" w:hAnsi="Maiandra GD" w:cs="Arial"/>
          <w:sz w:val="21"/>
          <w:szCs w:val="21"/>
        </w:rPr>
        <w:t xml:space="preserve">% for Reading, </w:t>
      </w:r>
      <w:r w:rsidR="004F7AC4" w:rsidRPr="00FE05E4">
        <w:rPr>
          <w:rFonts w:ascii="Maiandra GD" w:hAnsi="Maiandra GD" w:cs="Arial"/>
          <w:sz w:val="21"/>
          <w:szCs w:val="21"/>
        </w:rPr>
        <w:t>68</w:t>
      </w:r>
      <w:r w:rsidRPr="00FE05E4">
        <w:rPr>
          <w:rFonts w:ascii="Maiandra GD" w:hAnsi="Maiandra GD" w:cs="Arial"/>
          <w:sz w:val="21"/>
          <w:szCs w:val="21"/>
        </w:rPr>
        <w:t xml:space="preserve">% for Writing and </w:t>
      </w:r>
      <w:r w:rsidR="00FE05E4" w:rsidRPr="00FE05E4">
        <w:rPr>
          <w:rFonts w:ascii="Maiandra GD" w:hAnsi="Maiandra GD" w:cs="Arial"/>
          <w:sz w:val="21"/>
          <w:szCs w:val="21"/>
        </w:rPr>
        <w:t>69</w:t>
      </w:r>
      <w:r w:rsidRPr="00FE05E4">
        <w:rPr>
          <w:rFonts w:ascii="Maiandra GD" w:hAnsi="Maiandra GD" w:cs="Arial"/>
          <w:sz w:val="21"/>
          <w:szCs w:val="21"/>
        </w:rPr>
        <w:t>% for Numeracy.</w:t>
      </w:r>
    </w:p>
    <w:p w14:paraId="0241DDC5" w14:textId="30964967" w:rsidR="00003AD9" w:rsidRPr="008050F5" w:rsidRDefault="001F10E0" w:rsidP="00003AD9">
      <w:pPr>
        <w:spacing w:after="160" w:line="259" w:lineRule="auto"/>
        <w:rPr>
          <w:rFonts w:ascii="Maiandra GD" w:hAnsi="Maiandra GD" w:cstheme="minorBidi"/>
          <w:color w:val="auto"/>
          <w:kern w:val="0"/>
          <w:sz w:val="21"/>
          <w:szCs w:val="21"/>
          <w14:ligatures w14:val="none"/>
        </w:rPr>
      </w:pPr>
      <w:r w:rsidRPr="008050F5">
        <w:rPr>
          <w:rFonts w:ascii="Maiandra GD" w:hAnsi="Maiandra GD" w:cs="Arial"/>
          <w:sz w:val="21"/>
          <w:szCs w:val="21"/>
        </w:rPr>
        <w:t>The foundations laid this year, despite the pressures faced, will support more consistent progress moving forward, and our commitment to improving outcomes for our learners remains strong</w:t>
      </w:r>
    </w:p>
    <w:p w14:paraId="33E571B5" w14:textId="77777777" w:rsidR="00003AD9" w:rsidRPr="004842AB" w:rsidRDefault="00003AD9" w:rsidP="00003AD9">
      <w:pPr>
        <w:spacing w:after="160" w:line="259" w:lineRule="auto"/>
        <w:rPr>
          <w:rFonts w:ascii="Maiandra GD" w:hAnsi="Maiandra GD" w:cstheme="minorBidi"/>
          <w:color w:val="auto"/>
          <w:kern w:val="0"/>
          <w:sz w:val="22"/>
          <w:szCs w:val="22"/>
          <w14:ligatures w14:val="none"/>
        </w:rPr>
      </w:pPr>
    </w:p>
    <w:p w14:paraId="04480DDE" w14:textId="77777777" w:rsidR="00003AD9" w:rsidRPr="004842AB" w:rsidRDefault="00003AD9" w:rsidP="00003AD9">
      <w:pPr>
        <w:textAlignment w:val="baseline"/>
        <w:rPr>
          <w:rFonts w:ascii="Segoe UI" w:eastAsia="Times New Roman" w:hAnsi="Segoe UI" w:cs="Segoe UI"/>
          <w:color w:val="auto"/>
          <w:kern w:val="0"/>
          <w:sz w:val="18"/>
          <w:szCs w:val="18"/>
          <w:lang w:eastAsia="en-GB"/>
          <w14:ligatures w14:val="none"/>
        </w:rPr>
      </w:pPr>
      <w:r w:rsidRPr="004842AB">
        <w:rPr>
          <w:rFonts w:ascii="Maiandra GD" w:eastAsiaTheme="minorEastAsia" w:hAnsi="Maiandra GD" w:cs="Segoe UI"/>
          <w:color w:val="auto"/>
          <w:kern w:val="0"/>
          <w:sz w:val="22"/>
          <w:szCs w:val="22"/>
          <w:lang w:eastAsia="en-GB"/>
          <w14:ligatures w14:val="none"/>
        </w:rPr>
        <w:t> </w:t>
      </w:r>
    </w:p>
    <w:p w14:paraId="5B48B159" w14:textId="77777777" w:rsidR="00003AD9" w:rsidRPr="004842AB" w:rsidRDefault="00003AD9" w:rsidP="00003AD9">
      <w:pPr>
        <w:shd w:val="clear" w:color="auto" w:fill="95DCF7" w:themeFill="accent4" w:themeFillTint="66"/>
        <w:spacing w:after="160" w:line="259" w:lineRule="auto"/>
        <w:rPr>
          <w:rFonts w:ascii="Maiandra GD" w:hAnsi="Maiandra GD" w:cstheme="minorBidi"/>
          <w:b/>
          <w:color w:val="auto"/>
          <w:kern w:val="0"/>
          <w:sz w:val="28"/>
          <w:szCs w:val="22"/>
          <w:u w:val="single"/>
          <w14:ligatures w14:val="none"/>
        </w:rPr>
      </w:pPr>
      <w:r w:rsidRPr="004842AB">
        <w:rPr>
          <w:rFonts w:ascii="Maiandra GD" w:hAnsi="Maiandra GD" w:cstheme="minorBidi"/>
          <w:b/>
          <w:color w:val="auto"/>
          <w:kern w:val="0"/>
          <w:sz w:val="28"/>
          <w:szCs w:val="22"/>
          <w:u w:val="single"/>
          <w14:ligatures w14:val="none"/>
        </w:rPr>
        <w:lastRenderedPageBreak/>
        <w:t>Attainment Data</w:t>
      </w:r>
    </w:p>
    <w:p w14:paraId="1E7A4EDD" w14:textId="7B7DD983" w:rsidR="00DA28D8" w:rsidRPr="00D40F70" w:rsidRDefault="00003AD9" w:rsidP="00003AD9">
      <w:pPr>
        <w:spacing w:after="160" w:line="259" w:lineRule="auto"/>
        <w:rPr>
          <w:rFonts w:ascii="Maiandra GD" w:hAnsi="Maiandra GD" w:cstheme="minorBidi"/>
          <w:color w:val="auto"/>
          <w:kern w:val="0"/>
          <w14:ligatures w14:val="none"/>
        </w:rPr>
      </w:pPr>
      <w:r w:rsidRPr="00D40F70">
        <w:rPr>
          <w:rFonts w:ascii="Maiandra GD" w:hAnsi="Maiandra GD" w:cstheme="minorBidi"/>
          <w:color w:val="auto"/>
          <w:kern w:val="0"/>
          <w14:ligatures w14:val="none"/>
        </w:rPr>
        <w:t>We continue to monitor attainment data over time to ensure appropriate pace and challenge as well as highlighting areas for improvement.</w:t>
      </w:r>
    </w:p>
    <w:tbl>
      <w:tblPr>
        <w:tblpPr w:leftFromText="180" w:rightFromText="180" w:vertAnchor="text" w:horzAnchor="margin" w:tblpY="208"/>
        <w:tblW w:w="4926"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2403"/>
        <w:gridCol w:w="708"/>
        <w:gridCol w:w="992"/>
        <w:gridCol w:w="823"/>
      </w:tblGrid>
      <w:tr w:rsidR="00003AD9" w:rsidRPr="004842AB" w14:paraId="703EA1D5" w14:textId="77777777" w:rsidTr="00D40F70">
        <w:trPr>
          <w:trHeight w:val="284"/>
        </w:trPr>
        <w:tc>
          <w:tcPr>
            <w:tcW w:w="0" w:type="auto"/>
            <w:gridSpan w:val="4"/>
            <w:tcBorders>
              <w:top w:val="single" w:sz="6" w:space="0" w:color="000000"/>
              <w:left w:val="single" w:sz="6" w:space="0" w:color="000000"/>
              <w:bottom w:val="single" w:sz="6" w:space="0" w:color="000000"/>
              <w:right w:val="single" w:sz="6" w:space="0" w:color="000000"/>
            </w:tcBorders>
            <w:shd w:val="clear" w:color="auto" w:fill="DAE9F7" w:themeFill="text2" w:themeFillTint="1A"/>
            <w:hideMark/>
          </w:tcPr>
          <w:p w14:paraId="3E5F7CAC" w14:textId="77777777" w:rsidR="00003AD9" w:rsidRPr="00814B33" w:rsidRDefault="00003AD9" w:rsidP="00EA6585">
            <w:pPr>
              <w:textAlignment w:val="baseline"/>
              <w:rPr>
                <w:rFonts w:ascii="Times New Roman" w:eastAsia="Times New Roman" w:hAnsi="Times New Roman" w:cs="Times New Roman"/>
                <w:color w:val="auto"/>
                <w:kern w:val="0"/>
                <w:sz w:val="22"/>
                <w:szCs w:val="22"/>
                <w:lang w:eastAsia="en-GB"/>
                <w14:ligatures w14:val="none"/>
              </w:rPr>
            </w:pPr>
            <w:r w:rsidRPr="00814B33">
              <w:rPr>
                <w:rFonts w:ascii="Maiandra GD" w:eastAsia="Times New Roman" w:hAnsi="Maiandra GD" w:cs="Times New Roman"/>
                <w:b/>
                <w:bCs/>
                <w:color w:val="auto"/>
                <w:kern w:val="0"/>
                <w:sz w:val="22"/>
                <w:szCs w:val="22"/>
                <w:lang w:eastAsia="en-GB"/>
                <w14:ligatures w14:val="none"/>
              </w:rPr>
              <w:t>NUMERACY - CFE – Attainment over time (%)</w:t>
            </w:r>
            <w:r w:rsidRPr="00814B33">
              <w:rPr>
                <w:rFonts w:ascii="Maiandra GD" w:eastAsia="Times New Roman" w:hAnsi="Maiandra GD" w:cs="Times New Roman"/>
                <w:color w:val="auto"/>
                <w:kern w:val="0"/>
                <w:sz w:val="22"/>
                <w:szCs w:val="22"/>
                <w:lang w:eastAsia="en-GB"/>
                <w14:ligatures w14:val="none"/>
              </w:rPr>
              <w:t> </w:t>
            </w:r>
          </w:p>
        </w:tc>
      </w:tr>
      <w:tr w:rsidR="00003AD9" w:rsidRPr="004842AB" w14:paraId="70047B58" w14:textId="77777777" w:rsidTr="00DC47D6">
        <w:trPr>
          <w:trHeight w:val="284"/>
        </w:trPr>
        <w:tc>
          <w:tcPr>
            <w:tcW w:w="2403" w:type="dxa"/>
            <w:tcBorders>
              <w:top w:val="single" w:sz="6" w:space="0" w:color="000000"/>
              <w:left w:val="single" w:sz="6" w:space="0" w:color="000000"/>
              <w:bottom w:val="single" w:sz="6" w:space="0" w:color="000000"/>
              <w:right w:val="single" w:sz="6" w:space="0" w:color="000000"/>
            </w:tcBorders>
            <w:hideMark/>
          </w:tcPr>
          <w:p w14:paraId="2DD34FEE" w14:textId="77777777" w:rsidR="00003AD9" w:rsidRPr="00814B33" w:rsidRDefault="00003AD9" w:rsidP="00EA6585">
            <w:pPr>
              <w:jc w:val="center"/>
              <w:textAlignment w:val="baseline"/>
              <w:rPr>
                <w:rFonts w:ascii="Times New Roman" w:eastAsia="Times New Roman" w:hAnsi="Times New Roman" w:cs="Times New Roman"/>
                <w:color w:val="auto"/>
                <w:kern w:val="0"/>
                <w:lang w:eastAsia="en-GB"/>
                <w14:ligatures w14:val="none"/>
              </w:rPr>
            </w:pPr>
            <w:r w:rsidRPr="00814B33">
              <w:rPr>
                <w:rFonts w:ascii="Maiandra GD" w:eastAsia="Times New Roman" w:hAnsi="Maiandra GD" w:cs="Times New Roman"/>
                <w:color w:val="auto"/>
                <w:kern w:val="0"/>
                <w:lang w:eastAsia="en-GB"/>
                <w14:ligatures w14:val="none"/>
              </w:rPr>
              <w:t> </w:t>
            </w:r>
          </w:p>
        </w:tc>
        <w:tc>
          <w:tcPr>
            <w:tcW w:w="708" w:type="dxa"/>
            <w:tcBorders>
              <w:top w:val="single" w:sz="6" w:space="0" w:color="000000"/>
              <w:left w:val="single" w:sz="6" w:space="0" w:color="000000"/>
              <w:bottom w:val="single" w:sz="6" w:space="0" w:color="000000"/>
              <w:right w:val="single" w:sz="6" w:space="0" w:color="000000"/>
            </w:tcBorders>
            <w:hideMark/>
          </w:tcPr>
          <w:p w14:paraId="1EAE3880" w14:textId="77777777" w:rsidR="00003AD9" w:rsidRPr="00814B33" w:rsidRDefault="00003AD9" w:rsidP="00EA6585">
            <w:pPr>
              <w:jc w:val="center"/>
              <w:textAlignment w:val="baseline"/>
              <w:rPr>
                <w:rFonts w:ascii="Times New Roman" w:eastAsia="Times New Roman" w:hAnsi="Times New Roman" w:cs="Times New Roman"/>
                <w:color w:val="auto"/>
                <w:kern w:val="0"/>
                <w:lang w:eastAsia="en-GB"/>
                <w14:ligatures w14:val="none"/>
              </w:rPr>
            </w:pPr>
            <w:r w:rsidRPr="00814B33">
              <w:rPr>
                <w:rFonts w:ascii="Maiandra GD" w:eastAsia="Times New Roman" w:hAnsi="Maiandra GD" w:cs="Times New Roman"/>
                <w:color w:val="auto"/>
                <w:kern w:val="0"/>
                <w:lang w:eastAsia="en-GB"/>
                <w14:ligatures w14:val="none"/>
              </w:rPr>
              <w:t>P1 </w:t>
            </w:r>
          </w:p>
        </w:tc>
        <w:tc>
          <w:tcPr>
            <w:tcW w:w="992" w:type="dxa"/>
            <w:tcBorders>
              <w:top w:val="single" w:sz="6" w:space="0" w:color="000000"/>
              <w:left w:val="single" w:sz="6" w:space="0" w:color="000000"/>
              <w:bottom w:val="single" w:sz="6" w:space="0" w:color="000000"/>
              <w:right w:val="single" w:sz="6" w:space="0" w:color="000000"/>
            </w:tcBorders>
            <w:hideMark/>
          </w:tcPr>
          <w:p w14:paraId="1CBA5494" w14:textId="77777777" w:rsidR="00003AD9" w:rsidRPr="00814B33" w:rsidRDefault="00003AD9" w:rsidP="00EA6585">
            <w:pPr>
              <w:jc w:val="center"/>
              <w:textAlignment w:val="baseline"/>
              <w:rPr>
                <w:rFonts w:ascii="Times New Roman" w:eastAsia="Times New Roman" w:hAnsi="Times New Roman" w:cs="Times New Roman"/>
                <w:color w:val="auto"/>
                <w:kern w:val="0"/>
                <w:lang w:eastAsia="en-GB"/>
                <w14:ligatures w14:val="none"/>
              </w:rPr>
            </w:pPr>
            <w:r w:rsidRPr="00814B33">
              <w:rPr>
                <w:rFonts w:ascii="Maiandra GD" w:eastAsia="Times New Roman" w:hAnsi="Maiandra GD" w:cs="Times New Roman"/>
                <w:color w:val="auto"/>
                <w:kern w:val="0"/>
                <w:lang w:eastAsia="en-GB"/>
                <w14:ligatures w14:val="none"/>
              </w:rPr>
              <w:t>P4 </w:t>
            </w:r>
          </w:p>
        </w:tc>
        <w:tc>
          <w:tcPr>
            <w:tcW w:w="823" w:type="dxa"/>
            <w:tcBorders>
              <w:top w:val="single" w:sz="6" w:space="0" w:color="000000"/>
              <w:left w:val="single" w:sz="6" w:space="0" w:color="000000"/>
              <w:bottom w:val="single" w:sz="6" w:space="0" w:color="000000"/>
              <w:right w:val="single" w:sz="6" w:space="0" w:color="000000"/>
            </w:tcBorders>
            <w:hideMark/>
          </w:tcPr>
          <w:p w14:paraId="334B6F95" w14:textId="77777777" w:rsidR="00003AD9" w:rsidRPr="00814B33" w:rsidRDefault="00003AD9" w:rsidP="00EA6585">
            <w:pPr>
              <w:jc w:val="center"/>
              <w:textAlignment w:val="baseline"/>
              <w:rPr>
                <w:rFonts w:ascii="Times New Roman" w:eastAsia="Times New Roman" w:hAnsi="Times New Roman" w:cs="Times New Roman"/>
                <w:color w:val="auto"/>
                <w:kern w:val="0"/>
                <w:lang w:eastAsia="en-GB"/>
                <w14:ligatures w14:val="none"/>
              </w:rPr>
            </w:pPr>
            <w:r w:rsidRPr="00814B33">
              <w:rPr>
                <w:rFonts w:ascii="Maiandra GD" w:eastAsia="Times New Roman" w:hAnsi="Maiandra GD" w:cs="Times New Roman"/>
                <w:color w:val="auto"/>
                <w:kern w:val="0"/>
                <w:lang w:eastAsia="en-GB"/>
                <w14:ligatures w14:val="none"/>
              </w:rPr>
              <w:t>P7 </w:t>
            </w:r>
          </w:p>
        </w:tc>
      </w:tr>
      <w:tr w:rsidR="00003AD9" w:rsidRPr="004842AB" w14:paraId="0DE234FA" w14:textId="77777777" w:rsidTr="00DC47D6">
        <w:trPr>
          <w:trHeight w:val="284"/>
        </w:trPr>
        <w:tc>
          <w:tcPr>
            <w:tcW w:w="2403" w:type="dxa"/>
            <w:tcBorders>
              <w:top w:val="single" w:sz="6" w:space="0" w:color="000000"/>
              <w:left w:val="single" w:sz="6" w:space="0" w:color="000000"/>
              <w:bottom w:val="single" w:sz="6" w:space="0" w:color="000000"/>
              <w:right w:val="single" w:sz="6" w:space="0" w:color="000000"/>
            </w:tcBorders>
            <w:hideMark/>
          </w:tcPr>
          <w:p w14:paraId="60BE0A16" w14:textId="77777777" w:rsidR="00003AD9" w:rsidRPr="00814B33" w:rsidRDefault="00003AD9" w:rsidP="00EA6585">
            <w:pPr>
              <w:textAlignment w:val="baseline"/>
              <w:rPr>
                <w:rFonts w:ascii="Times New Roman" w:eastAsia="Times New Roman" w:hAnsi="Times New Roman" w:cs="Times New Roman"/>
                <w:color w:val="auto"/>
                <w:kern w:val="0"/>
                <w:lang w:eastAsia="en-GB"/>
                <w14:ligatures w14:val="none"/>
              </w:rPr>
            </w:pPr>
            <w:r w:rsidRPr="00814B33">
              <w:rPr>
                <w:rFonts w:ascii="Maiandra GD" w:eastAsia="Times New Roman" w:hAnsi="Maiandra GD" w:cs="Times New Roman"/>
                <w:color w:val="auto"/>
                <w:kern w:val="0"/>
                <w:lang w:eastAsia="en-GB"/>
                <w14:ligatures w14:val="none"/>
              </w:rPr>
              <w:t>2021/2022 </w:t>
            </w:r>
          </w:p>
        </w:tc>
        <w:tc>
          <w:tcPr>
            <w:tcW w:w="708" w:type="dxa"/>
            <w:tcBorders>
              <w:top w:val="single" w:sz="6" w:space="0" w:color="000000"/>
              <w:left w:val="single" w:sz="6" w:space="0" w:color="000000"/>
              <w:bottom w:val="single" w:sz="6" w:space="0" w:color="000000"/>
              <w:right w:val="single" w:sz="6" w:space="0" w:color="000000"/>
            </w:tcBorders>
            <w:hideMark/>
          </w:tcPr>
          <w:p w14:paraId="7595E341" w14:textId="77777777" w:rsidR="00003AD9" w:rsidRPr="00BD2DF6" w:rsidRDefault="00003AD9" w:rsidP="00EA6585">
            <w:pPr>
              <w:jc w:val="center"/>
              <w:textAlignment w:val="baseline"/>
              <w:rPr>
                <w:rFonts w:ascii="Times New Roman" w:eastAsia="Times New Roman" w:hAnsi="Times New Roman" w:cs="Times New Roman"/>
                <w:color w:val="auto"/>
                <w:kern w:val="0"/>
                <w:sz w:val="22"/>
                <w:szCs w:val="22"/>
                <w:lang w:eastAsia="en-GB"/>
                <w14:ligatures w14:val="none"/>
              </w:rPr>
            </w:pPr>
            <w:r w:rsidRPr="00BD2DF6">
              <w:rPr>
                <w:rFonts w:ascii="Maiandra GD" w:eastAsia="Times New Roman" w:hAnsi="Maiandra GD" w:cs="Times New Roman"/>
                <w:color w:val="auto"/>
                <w:kern w:val="0"/>
                <w:sz w:val="22"/>
                <w:szCs w:val="22"/>
                <w:lang w:eastAsia="en-GB"/>
                <w14:ligatures w14:val="none"/>
              </w:rPr>
              <w:t>92 </w:t>
            </w:r>
          </w:p>
        </w:tc>
        <w:tc>
          <w:tcPr>
            <w:tcW w:w="992" w:type="dxa"/>
            <w:tcBorders>
              <w:top w:val="single" w:sz="6" w:space="0" w:color="000000"/>
              <w:left w:val="single" w:sz="6" w:space="0" w:color="000000"/>
              <w:bottom w:val="single" w:sz="6" w:space="0" w:color="000000"/>
              <w:right w:val="single" w:sz="6" w:space="0" w:color="000000"/>
            </w:tcBorders>
            <w:hideMark/>
          </w:tcPr>
          <w:p w14:paraId="123C18B8" w14:textId="77777777" w:rsidR="00003AD9" w:rsidRPr="00BD2DF6" w:rsidRDefault="00003AD9" w:rsidP="00EA6585">
            <w:pPr>
              <w:jc w:val="center"/>
              <w:textAlignment w:val="baseline"/>
              <w:rPr>
                <w:rFonts w:ascii="Times New Roman" w:eastAsia="Times New Roman" w:hAnsi="Times New Roman" w:cs="Times New Roman"/>
                <w:color w:val="auto"/>
                <w:kern w:val="0"/>
                <w:sz w:val="22"/>
                <w:szCs w:val="22"/>
                <w:lang w:eastAsia="en-GB"/>
                <w14:ligatures w14:val="none"/>
              </w:rPr>
            </w:pPr>
            <w:r w:rsidRPr="00BD2DF6">
              <w:rPr>
                <w:rFonts w:ascii="Maiandra GD" w:eastAsia="Times New Roman" w:hAnsi="Maiandra GD" w:cs="Times New Roman"/>
                <w:color w:val="auto"/>
                <w:kern w:val="0"/>
                <w:sz w:val="22"/>
                <w:szCs w:val="22"/>
                <w:lang w:eastAsia="en-GB"/>
                <w14:ligatures w14:val="none"/>
              </w:rPr>
              <w:t>82 </w:t>
            </w:r>
          </w:p>
        </w:tc>
        <w:tc>
          <w:tcPr>
            <w:tcW w:w="823" w:type="dxa"/>
            <w:tcBorders>
              <w:top w:val="single" w:sz="6" w:space="0" w:color="000000"/>
              <w:left w:val="single" w:sz="6" w:space="0" w:color="000000"/>
              <w:bottom w:val="single" w:sz="6" w:space="0" w:color="000000"/>
              <w:right w:val="single" w:sz="6" w:space="0" w:color="000000"/>
            </w:tcBorders>
            <w:hideMark/>
          </w:tcPr>
          <w:p w14:paraId="268D1819" w14:textId="77777777" w:rsidR="00003AD9" w:rsidRPr="00BD2DF6" w:rsidRDefault="00003AD9" w:rsidP="00EA6585">
            <w:pPr>
              <w:jc w:val="center"/>
              <w:textAlignment w:val="baseline"/>
              <w:rPr>
                <w:rFonts w:ascii="Times New Roman" w:eastAsia="Times New Roman" w:hAnsi="Times New Roman" w:cs="Times New Roman"/>
                <w:color w:val="auto"/>
                <w:kern w:val="0"/>
                <w:sz w:val="22"/>
                <w:szCs w:val="22"/>
                <w:lang w:eastAsia="en-GB"/>
                <w14:ligatures w14:val="none"/>
              </w:rPr>
            </w:pPr>
            <w:r w:rsidRPr="00BD2DF6">
              <w:rPr>
                <w:rFonts w:ascii="Maiandra GD" w:eastAsia="Times New Roman" w:hAnsi="Maiandra GD" w:cs="Times New Roman"/>
                <w:color w:val="auto"/>
                <w:kern w:val="0"/>
                <w:sz w:val="22"/>
                <w:szCs w:val="22"/>
                <w:lang w:eastAsia="en-GB"/>
                <w14:ligatures w14:val="none"/>
              </w:rPr>
              <w:t>63 </w:t>
            </w:r>
          </w:p>
        </w:tc>
      </w:tr>
      <w:tr w:rsidR="00003AD9" w:rsidRPr="004842AB" w14:paraId="5AB6B363" w14:textId="77777777" w:rsidTr="00DC47D6">
        <w:trPr>
          <w:trHeight w:val="284"/>
        </w:trPr>
        <w:tc>
          <w:tcPr>
            <w:tcW w:w="2403" w:type="dxa"/>
            <w:tcBorders>
              <w:top w:val="single" w:sz="6" w:space="0" w:color="000000"/>
              <w:left w:val="single" w:sz="6" w:space="0" w:color="000000"/>
              <w:bottom w:val="single" w:sz="6" w:space="0" w:color="000000"/>
              <w:right w:val="single" w:sz="6" w:space="0" w:color="000000"/>
            </w:tcBorders>
            <w:shd w:val="clear" w:color="auto" w:fill="FFFFFF"/>
            <w:hideMark/>
          </w:tcPr>
          <w:p w14:paraId="3A170FA5" w14:textId="77777777" w:rsidR="00003AD9" w:rsidRPr="00814B33" w:rsidRDefault="00003AD9" w:rsidP="00EA6585">
            <w:pPr>
              <w:textAlignment w:val="baseline"/>
              <w:rPr>
                <w:rFonts w:ascii="Times New Roman" w:eastAsia="Times New Roman" w:hAnsi="Times New Roman" w:cs="Times New Roman"/>
                <w:color w:val="auto"/>
                <w:kern w:val="0"/>
                <w:lang w:eastAsia="en-GB"/>
                <w14:ligatures w14:val="none"/>
              </w:rPr>
            </w:pPr>
            <w:r w:rsidRPr="00814B33">
              <w:rPr>
                <w:rFonts w:ascii="Maiandra GD" w:eastAsia="Times New Roman" w:hAnsi="Maiandra GD" w:cs="Times New Roman"/>
                <w:color w:val="auto"/>
                <w:kern w:val="0"/>
                <w:lang w:eastAsia="en-GB"/>
                <w14:ligatures w14:val="none"/>
              </w:rPr>
              <w:t>2022/2023 </w:t>
            </w:r>
          </w:p>
        </w:tc>
        <w:tc>
          <w:tcPr>
            <w:tcW w:w="708" w:type="dxa"/>
            <w:tcBorders>
              <w:top w:val="single" w:sz="6" w:space="0" w:color="000000"/>
              <w:left w:val="single" w:sz="6" w:space="0" w:color="000000"/>
              <w:bottom w:val="single" w:sz="6" w:space="0" w:color="000000"/>
              <w:right w:val="single" w:sz="6" w:space="0" w:color="000000"/>
            </w:tcBorders>
            <w:shd w:val="clear" w:color="auto" w:fill="FFFFFF"/>
            <w:hideMark/>
          </w:tcPr>
          <w:p w14:paraId="21C008F5" w14:textId="77777777" w:rsidR="00003AD9" w:rsidRPr="00BD2DF6" w:rsidRDefault="00003AD9" w:rsidP="00EA6585">
            <w:pPr>
              <w:jc w:val="center"/>
              <w:textAlignment w:val="baseline"/>
              <w:rPr>
                <w:rFonts w:ascii="Times New Roman" w:eastAsia="Times New Roman" w:hAnsi="Times New Roman" w:cs="Times New Roman"/>
                <w:color w:val="auto"/>
                <w:kern w:val="0"/>
                <w:sz w:val="22"/>
                <w:szCs w:val="22"/>
                <w:lang w:eastAsia="en-GB"/>
                <w14:ligatures w14:val="none"/>
              </w:rPr>
            </w:pPr>
            <w:r w:rsidRPr="00BD2DF6">
              <w:rPr>
                <w:rFonts w:ascii="Maiandra GD" w:eastAsia="Times New Roman" w:hAnsi="Maiandra GD" w:cs="Times New Roman"/>
                <w:color w:val="auto"/>
                <w:kern w:val="0"/>
                <w:sz w:val="22"/>
                <w:szCs w:val="22"/>
                <w:lang w:eastAsia="en-GB"/>
                <w14:ligatures w14:val="none"/>
              </w:rPr>
              <w:t>91 </w:t>
            </w:r>
          </w:p>
        </w:tc>
        <w:tc>
          <w:tcPr>
            <w:tcW w:w="992" w:type="dxa"/>
            <w:tcBorders>
              <w:top w:val="single" w:sz="6" w:space="0" w:color="000000"/>
              <w:left w:val="single" w:sz="6" w:space="0" w:color="000000"/>
              <w:bottom w:val="single" w:sz="6" w:space="0" w:color="000000"/>
              <w:right w:val="single" w:sz="6" w:space="0" w:color="000000"/>
            </w:tcBorders>
            <w:shd w:val="clear" w:color="auto" w:fill="FFFFFF"/>
            <w:hideMark/>
          </w:tcPr>
          <w:p w14:paraId="5F245493" w14:textId="77777777" w:rsidR="00003AD9" w:rsidRPr="00BD2DF6" w:rsidRDefault="00003AD9" w:rsidP="00EA6585">
            <w:pPr>
              <w:jc w:val="center"/>
              <w:textAlignment w:val="baseline"/>
              <w:rPr>
                <w:rFonts w:ascii="Times New Roman" w:eastAsia="Times New Roman" w:hAnsi="Times New Roman" w:cs="Times New Roman"/>
                <w:color w:val="auto"/>
                <w:kern w:val="0"/>
                <w:sz w:val="22"/>
                <w:szCs w:val="22"/>
                <w:lang w:eastAsia="en-GB"/>
                <w14:ligatures w14:val="none"/>
              </w:rPr>
            </w:pPr>
            <w:r w:rsidRPr="00BD2DF6">
              <w:rPr>
                <w:rFonts w:ascii="Maiandra GD" w:eastAsia="Times New Roman" w:hAnsi="Maiandra GD" w:cs="Times New Roman"/>
                <w:color w:val="auto"/>
                <w:kern w:val="0"/>
                <w:sz w:val="22"/>
                <w:szCs w:val="22"/>
                <w:lang w:eastAsia="en-GB"/>
                <w14:ligatures w14:val="none"/>
              </w:rPr>
              <w:t>86 </w:t>
            </w:r>
          </w:p>
        </w:tc>
        <w:tc>
          <w:tcPr>
            <w:tcW w:w="823" w:type="dxa"/>
            <w:tcBorders>
              <w:top w:val="single" w:sz="6" w:space="0" w:color="000000"/>
              <w:left w:val="single" w:sz="6" w:space="0" w:color="000000"/>
              <w:bottom w:val="single" w:sz="6" w:space="0" w:color="000000"/>
              <w:right w:val="single" w:sz="6" w:space="0" w:color="000000"/>
            </w:tcBorders>
            <w:shd w:val="clear" w:color="auto" w:fill="FFFFFF"/>
            <w:hideMark/>
          </w:tcPr>
          <w:p w14:paraId="0FCD86BD" w14:textId="77777777" w:rsidR="00003AD9" w:rsidRPr="00BD2DF6" w:rsidRDefault="00003AD9" w:rsidP="00EA6585">
            <w:pPr>
              <w:jc w:val="center"/>
              <w:textAlignment w:val="baseline"/>
              <w:rPr>
                <w:rFonts w:ascii="Times New Roman" w:eastAsia="Times New Roman" w:hAnsi="Times New Roman" w:cs="Times New Roman"/>
                <w:color w:val="auto"/>
                <w:kern w:val="0"/>
                <w:sz w:val="22"/>
                <w:szCs w:val="22"/>
                <w:lang w:eastAsia="en-GB"/>
                <w14:ligatures w14:val="none"/>
              </w:rPr>
            </w:pPr>
            <w:r w:rsidRPr="00BD2DF6">
              <w:rPr>
                <w:rFonts w:ascii="Maiandra GD" w:eastAsia="Times New Roman" w:hAnsi="Maiandra GD" w:cs="Times New Roman"/>
                <w:color w:val="auto"/>
                <w:kern w:val="0"/>
                <w:sz w:val="22"/>
                <w:szCs w:val="22"/>
                <w:lang w:eastAsia="en-GB"/>
                <w14:ligatures w14:val="none"/>
              </w:rPr>
              <w:t>88 </w:t>
            </w:r>
          </w:p>
        </w:tc>
      </w:tr>
      <w:tr w:rsidR="00003AD9" w:rsidRPr="004842AB" w14:paraId="0395D059" w14:textId="77777777" w:rsidTr="00DC47D6">
        <w:trPr>
          <w:trHeight w:val="284"/>
        </w:trPr>
        <w:tc>
          <w:tcPr>
            <w:tcW w:w="2403" w:type="dxa"/>
            <w:tcBorders>
              <w:top w:val="single" w:sz="6" w:space="0" w:color="000000"/>
              <w:left w:val="single" w:sz="6" w:space="0" w:color="000000"/>
              <w:bottom w:val="single" w:sz="6" w:space="0" w:color="000000"/>
              <w:right w:val="single" w:sz="6" w:space="0" w:color="000000"/>
            </w:tcBorders>
            <w:shd w:val="clear" w:color="auto" w:fill="FFFFFF"/>
            <w:hideMark/>
          </w:tcPr>
          <w:p w14:paraId="2E0CB5AE" w14:textId="77777777" w:rsidR="00003AD9" w:rsidRPr="00814B33" w:rsidRDefault="00003AD9" w:rsidP="00EA6585">
            <w:pPr>
              <w:textAlignment w:val="baseline"/>
              <w:rPr>
                <w:rFonts w:ascii="Times New Roman" w:eastAsia="Times New Roman" w:hAnsi="Times New Roman" w:cs="Times New Roman"/>
                <w:color w:val="auto"/>
                <w:kern w:val="0"/>
                <w:lang w:eastAsia="en-GB"/>
                <w14:ligatures w14:val="none"/>
              </w:rPr>
            </w:pPr>
            <w:r w:rsidRPr="00814B33">
              <w:rPr>
                <w:rFonts w:ascii="Maiandra GD" w:eastAsia="Times New Roman" w:hAnsi="Maiandra GD" w:cs="Times New Roman"/>
                <w:color w:val="auto"/>
                <w:kern w:val="0"/>
                <w:lang w:eastAsia="en-GB"/>
                <w14:ligatures w14:val="none"/>
              </w:rPr>
              <w:t>2023/2024 </w:t>
            </w:r>
          </w:p>
        </w:tc>
        <w:tc>
          <w:tcPr>
            <w:tcW w:w="708" w:type="dxa"/>
            <w:tcBorders>
              <w:top w:val="single" w:sz="6" w:space="0" w:color="000000"/>
              <w:left w:val="single" w:sz="6" w:space="0" w:color="000000"/>
              <w:bottom w:val="single" w:sz="6" w:space="0" w:color="000000"/>
              <w:right w:val="single" w:sz="6" w:space="0" w:color="000000"/>
            </w:tcBorders>
            <w:shd w:val="clear" w:color="auto" w:fill="FFFFFF"/>
            <w:hideMark/>
          </w:tcPr>
          <w:p w14:paraId="38A2B073" w14:textId="77777777" w:rsidR="00003AD9" w:rsidRPr="00BD2DF6" w:rsidRDefault="00003AD9" w:rsidP="00EA6585">
            <w:pPr>
              <w:jc w:val="center"/>
              <w:textAlignment w:val="baseline"/>
              <w:rPr>
                <w:rFonts w:ascii="Times New Roman" w:eastAsia="Times New Roman" w:hAnsi="Times New Roman" w:cs="Times New Roman"/>
                <w:color w:val="auto"/>
                <w:kern w:val="0"/>
                <w:sz w:val="22"/>
                <w:szCs w:val="22"/>
                <w:lang w:eastAsia="en-GB"/>
                <w14:ligatures w14:val="none"/>
              </w:rPr>
            </w:pPr>
            <w:r w:rsidRPr="00BD2DF6">
              <w:rPr>
                <w:rFonts w:ascii="Maiandra GD" w:eastAsia="Times New Roman" w:hAnsi="Maiandra GD" w:cs="Times New Roman"/>
                <w:color w:val="auto"/>
                <w:kern w:val="0"/>
                <w:sz w:val="22"/>
                <w:szCs w:val="22"/>
                <w:lang w:eastAsia="en-GB"/>
                <w14:ligatures w14:val="none"/>
              </w:rPr>
              <w:t>100 </w:t>
            </w:r>
          </w:p>
        </w:tc>
        <w:tc>
          <w:tcPr>
            <w:tcW w:w="992" w:type="dxa"/>
            <w:tcBorders>
              <w:top w:val="single" w:sz="6" w:space="0" w:color="000000"/>
              <w:left w:val="single" w:sz="6" w:space="0" w:color="000000"/>
              <w:bottom w:val="single" w:sz="6" w:space="0" w:color="000000"/>
              <w:right w:val="single" w:sz="6" w:space="0" w:color="000000"/>
            </w:tcBorders>
            <w:shd w:val="clear" w:color="auto" w:fill="FFFFFF"/>
            <w:hideMark/>
          </w:tcPr>
          <w:p w14:paraId="5457F641" w14:textId="77777777" w:rsidR="00003AD9" w:rsidRPr="00BD2DF6" w:rsidRDefault="00003AD9" w:rsidP="00EA6585">
            <w:pPr>
              <w:jc w:val="center"/>
              <w:textAlignment w:val="baseline"/>
              <w:rPr>
                <w:rFonts w:ascii="Times New Roman" w:eastAsia="Times New Roman" w:hAnsi="Times New Roman" w:cs="Times New Roman"/>
                <w:color w:val="auto"/>
                <w:kern w:val="0"/>
                <w:sz w:val="22"/>
                <w:szCs w:val="22"/>
                <w:lang w:eastAsia="en-GB"/>
                <w14:ligatures w14:val="none"/>
              </w:rPr>
            </w:pPr>
            <w:r w:rsidRPr="00BD2DF6">
              <w:rPr>
                <w:rFonts w:ascii="Maiandra GD" w:eastAsia="Times New Roman" w:hAnsi="Maiandra GD" w:cs="Times New Roman"/>
                <w:color w:val="auto"/>
                <w:kern w:val="0"/>
                <w:sz w:val="22"/>
                <w:szCs w:val="22"/>
                <w:lang w:eastAsia="en-GB"/>
                <w14:ligatures w14:val="none"/>
              </w:rPr>
              <w:t>79 </w:t>
            </w:r>
          </w:p>
        </w:tc>
        <w:tc>
          <w:tcPr>
            <w:tcW w:w="823" w:type="dxa"/>
            <w:tcBorders>
              <w:top w:val="single" w:sz="6" w:space="0" w:color="000000"/>
              <w:left w:val="single" w:sz="6" w:space="0" w:color="000000"/>
              <w:bottom w:val="single" w:sz="6" w:space="0" w:color="000000"/>
              <w:right w:val="single" w:sz="6" w:space="0" w:color="000000"/>
            </w:tcBorders>
            <w:shd w:val="clear" w:color="auto" w:fill="FFFFFF"/>
            <w:hideMark/>
          </w:tcPr>
          <w:p w14:paraId="4D8F0A95" w14:textId="77777777" w:rsidR="00003AD9" w:rsidRPr="00BD2DF6" w:rsidRDefault="00003AD9" w:rsidP="00EA6585">
            <w:pPr>
              <w:jc w:val="center"/>
              <w:textAlignment w:val="baseline"/>
              <w:rPr>
                <w:rFonts w:ascii="Times New Roman" w:eastAsia="Times New Roman" w:hAnsi="Times New Roman" w:cs="Times New Roman"/>
                <w:color w:val="auto"/>
                <w:kern w:val="0"/>
                <w:sz w:val="22"/>
                <w:szCs w:val="22"/>
                <w:lang w:eastAsia="en-GB"/>
                <w14:ligatures w14:val="none"/>
              </w:rPr>
            </w:pPr>
            <w:r w:rsidRPr="00BD2DF6">
              <w:rPr>
                <w:rFonts w:ascii="Maiandra GD" w:eastAsia="Times New Roman" w:hAnsi="Maiandra GD" w:cs="Times New Roman"/>
                <w:color w:val="auto"/>
                <w:kern w:val="0"/>
                <w:sz w:val="22"/>
                <w:szCs w:val="22"/>
                <w:lang w:eastAsia="en-GB"/>
                <w14:ligatures w14:val="none"/>
              </w:rPr>
              <w:t>82 </w:t>
            </w:r>
          </w:p>
        </w:tc>
      </w:tr>
      <w:tr w:rsidR="00003AD9" w:rsidRPr="004842AB" w14:paraId="7056EC21" w14:textId="77777777" w:rsidTr="00DC47D6">
        <w:trPr>
          <w:trHeight w:val="284"/>
        </w:trPr>
        <w:tc>
          <w:tcPr>
            <w:tcW w:w="2403" w:type="dxa"/>
            <w:tcBorders>
              <w:top w:val="single" w:sz="6" w:space="0" w:color="000000"/>
              <w:left w:val="single" w:sz="6" w:space="0" w:color="000000"/>
              <w:bottom w:val="single" w:sz="6" w:space="0" w:color="000000"/>
              <w:right w:val="single" w:sz="6" w:space="0" w:color="000000"/>
            </w:tcBorders>
            <w:shd w:val="clear" w:color="auto" w:fill="FFFFFF"/>
          </w:tcPr>
          <w:p w14:paraId="25668E1F" w14:textId="77777777" w:rsidR="00003AD9" w:rsidRPr="00814B33" w:rsidRDefault="00003AD9" w:rsidP="00EA6585">
            <w:pPr>
              <w:textAlignment w:val="baseline"/>
              <w:rPr>
                <w:rFonts w:ascii="Maiandra GD" w:eastAsia="Times New Roman" w:hAnsi="Maiandra GD" w:cs="Times New Roman"/>
                <w:color w:val="auto"/>
                <w:kern w:val="0"/>
                <w:lang w:eastAsia="en-GB"/>
                <w14:ligatures w14:val="none"/>
              </w:rPr>
            </w:pPr>
            <w:r w:rsidRPr="00814B33">
              <w:rPr>
                <w:rFonts w:ascii="Maiandra GD" w:eastAsia="Times New Roman" w:hAnsi="Maiandra GD" w:cs="Times New Roman"/>
                <w:color w:val="auto"/>
                <w:kern w:val="0"/>
                <w:lang w:eastAsia="en-GB"/>
                <w14:ligatures w14:val="none"/>
              </w:rPr>
              <w:t>2024/2025</w:t>
            </w:r>
          </w:p>
        </w:tc>
        <w:tc>
          <w:tcPr>
            <w:tcW w:w="708" w:type="dxa"/>
            <w:tcBorders>
              <w:top w:val="single" w:sz="6" w:space="0" w:color="000000"/>
              <w:left w:val="single" w:sz="6" w:space="0" w:color="000000"/>
              <w:bottom w:val="single" w:sz="6" w:space="0" w:color="000000"/>
              <w:right w:val="single" w:sz="6" w:space="0" w:color="000000"/>
            </w:tcBorders>
            <w:shd w:val="clear" w:color="auto" w:fill="FFFFFF"/>
          </w:tcPr>
          <w:p w14:paraId="6A67000B" w14:textId="77777777" w:rsidR="00003AD9" w:rsidRPr="00BD2DF6" w:rsidRDefault="00003AD9" w:rsidP="00EA6585">
            <w:pPr>
              <w:jc w:val="center"/>
              <w:textAlignment w:val="baseline"/>
              <w:rPr>
                <w:rFonts w:ascii="Maiandra GD" w:eastAsia="Times New Roman" w:hAnsi="Maiandra GD" w:cs="Times New Roman"/>
                <w:color w:val="auto"/>
                <w:kern w:val="0"/>
                <w:sz w:val="22"/>
                <w:szCs w:val="22"/>
                <w:lang w:eastAsia="en-GB"/>
                <w14:ligatures w14:val="none"/>
              </w:rPr>
            </w:pPr>
            <w:r w:rsidRPr="00BD2DF6">
              <w:rPr>
                <w:rFonts w:ascii="Maiandra GD" w:eastAsia="Times New Roman" w:hAnsi="Maiandra GD" w:cs="Times New Roman"/>
                <w:color w:val="auto"/>
                <w:kern w:val="0"/>
                <w:sz w:val="22"/>
                <w:szCs w:val="22"/>
                <w:lang w:eastAsia="en-GB"/>
                <w14:ligatures w14:val="none"/>
              </w:rPr>
              <w:t>85</w:t>
            </w:r>
          </w:p>
        </w:tc>
        <w:tc>
          <w:tcPr>
            <w:tcW w:w="992" w:type="dxa"/>
            <w:tcBorders>
              <w:top w:val="single" w:sz="6" w:space="0" w:color="000000"/>
              <w:left w:val="single" w:sz="6" w:space="0" w:color="000000"/>
              <w:bottom w:val="single" w:sz="6" w:space="0" w:color="000000"/>
              <w:right w:val="single" w:sz="6" w:space="0" w:color="000000"/>
            </w:tcBorders>
            <w:shd w:val="clear" w:color="auto" w:fill="FFFFFF"/>
          </w:tcPr>
          <w:p w14:paraId="0C799C76" w14:textId="77777777" w:rsidR="00003AD9" w:rsidRPr="00BD2DF6" w:rsidRDefault="00003AD9" w:rsidP="00EA6585">
            <w:pPr>
              <w:jc w:val="center"/>
              <w:textAlignment w:val="baseline"/>
              <w:rPr>
                <w:rFonts w:ascii="Maiandra GD" w:eastAsia="Times New Roman" w:hAnsi="Maiandra GD" w:cs="Times New Roman"/>
                <w:color w:val="auto"/>
                <w:kern w:val="0"/>
                <w:sz w:val="22"/>
                <w:szCs w:val="22"/>
                <w:lang w:eastAsia="en-GB"/>
                <w14:ligatures w14:val="none"/>
              </w:rPr>
            </w:pPr>
            <w:r w:rsidRPr="00BD2DF6">
              <w:rPr>
                <w:rFonts w:ascii="Maiandra GD" w:eastAsia="Times New Roman" w:hAnsi="Maiandra GD" w:cs="Times New Roman"/>
                <w:color w:val="auto"/>
                <w:kern w:val="0"/>
                <w:sz w:val="22"/>
                <w:szCs w:val="22"/>
                <w:lang w:eastAsia="en-GB"/>
                <w14:ligatures w14:val="none"/>
              </w:rPr>
              <w:t>77</w:t>
            </w:r>
          </w:p>
        </w:tc>
        <w:tc>
          <w:tcPr>
            <w:tcW w:w="823" w:type="dxa"/>
            <w:tcBorders>
              <w:top w:val="single" w:sz="6" w:space="0" w:color="000000"/>
              <w:left w:val="single" w:sz="6" w:space="0" w:color="000000"/>
              <w:bottom w:val="single" w:sz="6" w:space="0" w:color="000000"/>
              <w:right w:val="single" w:sz="6" w:space="0" w:color="000000"/>
            </w:tcBorders>
            <w:shd w:val="clear" w:color="auto" w:fill="FFFFFF"/>
          </w:tcPr>
          <w:p w14:paraId="30741503" w14:textId="77777777" w:rsidR="00003AD9" w:rsidRPr="00BD2DF6" w:rsidRDefault="00003AD9" w:rsidP="00EA6585">
            <w:pPr>
              <w:jc w:val="center"/>
              <w:textAlignment w:val="baseline"/>
              <w:rPr>
                <w:rFonts w:ascii="Maiandra GD" w:eastAsia="Times New Roman" w:hAnsi="Maiandra GD" w:cs="Times New Roman"/>
                <w:color w:val="auto"/>
                <w:kern w:val="0"/>
                <w:sz w:val="22"/>
                <w:szCs w:val="22"/>
                <w:lang w:eastAsia="en-GB"/>
                <w14:ligatures w14:val="none"/>
              </w:rPr>
            </w:pPr>
            <w:r w:rsidRPr="00BD2DF6">
              <w:rPr>
                <w:rFonts w:ascii="Maiandra GD" w:eastAsia="Times New Roman" w:hAnsi="Maiandra GD" w:cs="Times New Roman"/>
                <w:color w:val="auto"/>
                <w:kern w:val="0"/>
                <w:sz w:val="22"/>
                <w:szCs w:val="22"/>
                <w:lang w:eastAsia="en-GB"/>
                <w14:ligatures w14:val="none"/>
              </w:rPr>
              <w:t>81</w:t>
            </w:r>
          </w:p>
        </w:tc>
      </w:tr>
      <w:tr w:rsidR="001F236F" w:rsidRPr="004842AB" w14:paraId="18072A4C" w14:textId="77777777" w:rsidTr="00DC47D6">
        <w:trPr>
          <w:trHeight w:val="284"/>
        </w:trPr>
        <w:tc>
          <w:tcPr>
            <w:tcW w:w="2403" w:type="dxa"/>
            <w:tcBorders>
              <w:top w:val="single" w:sz="6" w:space="0" w:color="000000"/>
              <w:left w:val="single" w:sz="6" w:space="0" w:color="000000"/>
              <w:bottom w:val="single" w:sz="6" w:space="0" w:color="000000"/>
              <w:right w:val="single" w:sz="6" w:space="0" w:color="000000"/>
            </w:tcBorders>
            <w:shd w:val="clear" w:color="auto" w:fill="FFFFFF"/>
          </w:tcPr>
          <w:p w14:paraId="17CC1C33" w14:textId="3B24A1BB" w:rsidR="001F236F" w:rsidRPr="00814B33" w:rsidRDefault="001F236F" w:rsidP="00EA6585">
            <w:pPr>
              <w:textAlignment w:val="baseline"/>
              <w:rPr>
                <w:rFonts w:ascii="Maiandra GD" w:eastAsia="Times New Roman" w:hAnsi="Maiandra GD" w:cs="Times New Roman"/>
                <w:color w:val="auto"/>
                <w:kern w:val="0"/>
                <w:lang w:eastAsia="en-GB"/>
                <w14:ligatures w14:val="none"/>
              </w:rPr>
            </w:pPr>
            <w:r>
              <w:rPr>
                <w:rFonts w:ascii="Maiandra GD" w:eastAsia="Times New Roman" w:hAnsi="Maiandra GD" w:cs="Times New Roman"/>
                <w:color w:val="auto"/>
                <w:kern w:val="0"/>
                <w:lang w:eastAsia="en-GB"/>
                <w14:ligatures w14:val="none"/>
              </w:rPr>
              <w:t>2025/2026</w:t>
            </w:r>
          </w:p>
        </w:tc>
        <w:tc>
          <w:tcPr>
            <w:tcW w:w="708" w:type="dxa"/>
            <w:tcBorders>
              <w:top w:val="single" w:sz="6" w:space="0" w:color="000000"/>
              <w:left w:val="single" w:sz="6" w:space="0" w:color="000000"/>
              <w:bottom w:val="single" w:sz="6" w:space="0" w:color="000000"/>
              <w:right w:val="single" w:sz="6" w:space="0" w:color="000000"/>
            </w:tcBorders>
            <w:shd w:val="clear" w:color="auto" w:fill="FFFFFF"/>
          </w:tcPr>
          <w:p w14:paraId="0C6290D2" w14:textId="30D2166C" w:rsidR="001F236F" w:rsidRPr="00BD2DF6" w:rsidRDefault="009008DB" w:rsidP="00EA6585">
            <w:pPr>
              <w:jc w:val="center"/>
              <w:textAlignment w:val="baseline"/>
              <w:rPr>
                <w:rFonts w:ascii="Maiandra GD" w:eastAsia="Times New Roman" w:hAnsi="Maiandra GD" w:cs="Times New Roman"/>
                <w:color w:val="auto"/>
                <w:kern w:val="0"/>
                <w:sz w:val="22"/>
                <w:szCs w:val="22"/>
                <w:lang w:eastAsia="en-GB"/>
                <w14:ligatures w14:val="none"/>
              </w:rPr>
            </w:pPr>
            <w:r w:rsidRPr="00BD2DF6">
              <w:rPr>
                <w:rFonts w:ascii="Maiandra GD" w:eastAsia="Times New Roman" w:hAnsi="Maiandra GD" w:cs="Times New Roman"/>
                <w:color w:val="auto"/>
                <w:kern w:val="0"/>
                <w:sz w:val="22"/>
                <w:szCs w:val="22"/>
                <w:lang w:eastAsia="en-GB"/>
                <w14:ligatures w14:val="none"/>
              </w:rPr>
              <w:t>87</w:t>
            </w:r>
          </w:p>
        </w:tc>
        <w:tc>
          <w:tcPr>
            <w:tcW w:w="992" w:type="dxa"/>
            <w:tcBorders>
              <w:top w:val="single" w:sz="6" w:space="0" w:color="000000"/>
              <w:left w:val="single" w:sz="6" w:space="0" w:color="000000"/>
              <w:bottom w:val="single" w:sz="6" w:space="0" w:color="000000"/>
              <w:right w:val="single" w:sz="6" w:space="0" w:color="000000"/>
            </w:tcBorders>
            <w:shd w:val="clear" w:color="auto" w:fill="FFFFFF"/>
          </w:tcPr>
          <w:p w14:paraId="3C5A75EC" w14:textId="2D8DA40A" w:rsidR="001F236F" w:rsidRPr="00BD2DF6" w:rsidRDefault="00A202F1" w:rsidP="00EA6585">
            <w:pPr>
              <w:jc w:val="center"/>
              <w:textAlignment w:val="baseline"/>
              <w:rPr>
                <w:rFonts w:ascii="Maiandra GD" w:eastAsia="Times New Roman" w:hAnsi="Maiandra GD" w:cs="Times New Roman"/>
                <w:color w:val="auto"/>
                <w:kern w:val="0"/>
                <w:sz w:val="22"/>
                <w:szCs w:val="22"/>
                <w:lang w:eastAsia="en-GB"/>
                <w14:ligatures w14:val="none"/>
              </w:rPr>
            </w:pPr>
            <w:r w:rsidRPr="00BD2DF6">
              <w:rPr>
                <w:rFonts w:ascii="Maiandra GD" w:eastAsia="Times New Roman" w:hAnsi="Maiandra GD" w:cs="Times New Roman"/>
                <w:color w:val="auto"/>
                <w:kern w:val="0"/>
                <w:sz w:val="22"/>
                <w:szCs w:val="22"/>
                <w:lang w:eastAsia="en-GB"/>
                <w14:ligatures w14:val="none"/>
              </w:rPr>
              <w:t>80</w:t>
            </w:r>
          </w:p>
        </w:tc>
        <w:tc>
          <w:tcPr>
            <w:tcW w:w="823" w:type="dxa"/>
            <w:tcBorders>
              <w:top w:val="single" w:sz="6" w:space="0" w:color="000000"/>
              <w:left w:val="single" w:sz="6" w:space="0" w:color="000000"/>
              <w:bottom w:val="single" w:sz="6" w:space="0" w:color="000000"/>
              <w:right w:val="single" w:sz="6" w:space="0" w:color="000000"/>
            </w:tcBorders>
            <w:shd w:val="clear" w:color="auto" w:fill="FFFFFF"/>
          </w:tcPr>
          <w:p w14:paraId="756AA9F6" w14:textId="407967CA" w:rsidR="001F236F" w:rsidRPr="00BD2DF6" w:rsidRDefault="00A202F1" w:rsidP="00EA6585">
            <w:pPr>
              <w:jc w:val="center"/>
              <w:textAlignment w:val="baseline"/>
              <w:rPr>
                <w:rFonts w:ascii="Maiandra GD" w:eastAsia="Times New Roman" w:hAnsi="Maiandra GD" w:cs="Times New Roman"/>
                <w:color w:val="auto"/>
                <w:kern w:val="0"/>
                <w:sz w:val="22"/>
                <w:szCs w:val="22"/>
                <w:lang w:eastAsia="en-GB"/>
                <w14:ligatures w14:val="none"/>
              </w:rPr>
            </w:pPr>
            <w:r w:rsidRPr="00BD2DF6">
              <w:rPr>
                <w:rFonts w:ascii="Maiandra GD" w:eastAsia="Times New Roman" w:hAnsi="Maiandra GD" w:cs="Times New Roman"/>
                <w:color w:val="auto"/>
                <w:kern w:val="0"/>
                <w:sz w:val="22"/>
                <w:szCs w:val="22"/>
                <w:lang w:eastAsia="en-GB"/>
                <w14:ligatures w14:val="none"/>
              </w:rPr>
              <w:t>80</w:t>
            </w:r>
          </w:p>
        </w:tc>
      </w:tr>
    </w:tbl>
    <w:tbl>
      <w:tblPr>
        <w:tblpPr w:leftFromText="180" w:rightFromText="180" w:vertAnchor="page" w:horzAnchor="page" w:tblpX="6020" w:tblpY="2241"/>
        <w:tblOverlap w:val="never"/>
        <w:tblW w:w="4812"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1693"/>
        <w:gridCol w:w="1106"/>
        <w:gridCol w:w="932"/>
        <w:gridCol w:w="1081"/>
      </w:tblGrid>
      <w:tr w:rsidR="00FE05E4" w:rsidRPr="004842AB" w14:paraId="59C8D26A" w14:textId="77777777" w:rsidTr="00D40F70">
        <w:trPr>
          <w:trHeight w:val="203"/>
        </w:trPr>
        <w:tc>
          <w:tcPr>
            <w:tcW w:w="4812" w:type="dxa"/>
            <w:gridSpan w:val="4"/>
            <w:tcBorders>
              <w:top w:val="single" w:sz="6" w:space="0" w:color="000000"/>
              <w:left w:val="single" w:sz="6" w:space="0" w:color="000000"/>
              <w:bottom w:val="single" w:sz="6" w:space="0" w:color="000000"/>
              <w:right w:val="single" w:sz="6" w:space="0" w:color="000000"/>
            </w:tcBorders>
            <w:shd w:val="clear" w:color="auto" w:fill="DAE9F7" w:themeFill="text2" w:themeFillTint="1A"/>
            <w:hideMark/>
          </w:tcPr>
          <w:p w14:paraId="18BB0558" w14:textId="6755B2F9" w:rsidR="00FE05E4" w:rsidRPr="00EC5FE8" w:rsidRDefault="00FE05E4" w:rsidP="00FE05E4">
            <w:pPr>
              <w:textAlignment w:val="baseline"/>
              <w:rPr>
                <w:rFonts w:ascii="Maiandra GD" w:eastAsia="Times New Roman" w:hAnsi="Maiandra GD" w:cs="Times New Roman"/>
                <w:b/>
                <w:bCs/>
                <w:color w:val="auto"/>
                <w:kern w:val="0"/>
                <w:lang w:eastAsia="en-GB"/>
                <w14:ligatures w14:val="none"/>
              </w:rPr>
            </w:pPr>
            <w:r w:rsidRPr="00EC5FE8">
              <w:rPr>
                <w:rFonts w:ascii="Maiandra GD" w:eastAsia="Times New Roman" w:hAnsi="Maiandra GD" w:cs="Times New Roman"/>
                <w:b/>
                <w:bCs/>
                <w:color w:val="auto"/>
                <w:kern w:val="0"/>
                <w:lang w:eastAsia="en-GB"/>
                <w14:ligatures w14:val="none"/>
              </w:rPr>
              <w:t xml:space="preserve">LISTENING AND TALKING - CFE Attainment over </w:t>
            </w:r>
            <w:r w:rsidR="00FB309E">
              <w:rPr>
                <w:rFonts w:ascii="Maiandra GD" w:eastAsia="Times New Roman" w:hAnsi="Maiandra GD" w:cs="Times New Roman"/>
                <w:b/>
                <w:bCs/>
                <w:color w:val="auto"/>
                <w:kern w:val="0"/>
                <w:lang w:eastAsia="en-GB"/>
                <w14:ligatures w14:val="none"/>
              </w:rPr>
              <w:t>(%)</w:t>
            </w:r>
          </w:p>
        </w:tc>
      </w:tr>
      <w:tr w:rsidR="00FE05E4" w:rsidRPr="004842AB" w14:paraId="17F3451F" w14:textId="77777777" w:rsidTr="006F066A">
        <w:trPr>
          <w:trHeight w:val="203"/>
        </w:trPr>
        <w:tc>
          <w:tcPr>
            <w:tcW w:w="1693" w:type="dxa"/>
            <w:tcBorders>
              <w:top w:val="single" w:sz="6" w:space="0" w:color="000000"/>
              <w:left w:val="single" w:sz="6" w:space="0" w:color="000000"/>
              <w:bottom w:val="single" w:sz="6" w:space="0" w:color="000000"/>
              <w:right w:val="single" w:sz="6" w:space="0" w:color="000000"/>
            </w:tcBorders>
            <w:hideMark/>
          </w:tcPr>
          <w:p w14:paraId="083D175C" w14:textId="77777777" w:rsidR="00FE05E4" w:rsidRPr="00D63D83" w:rsidRDefault="00FE05E4" w:rsidP="00FE05E4">
            <w:pPr>
              <w:jc w:val="center"/>
              <w:textAlignment w:val="baseline"/>
              <w:rPr>
                <w:rFonts w:ascii="Times New Roman" w:eastAsia="Times New Roman" w:hAnsi="Times New Roman" w:cs="Times New Roman"/>
                <w:color w:val="auto"/>
                <w:kern w:val="0"/>
                <w:sz w:val="22"/>
                <w:szCs w:val="22"/>
                <w:lang w:eastAsia="en-GB"/>
                <w14:ligatures w14:val="none"/>
              </w:rPr>
            </w:pPr>
            <w:r w:rsidRPr="00D63D83">
              <w:rPr>
                <w:rFonts w:ascii="Maiandra GD" w:eastAsia="Times New Roman" w:hAnsi="Maiandra GD" w:cs="Times New Roman"/>
                <w:color w:val="auto"/>
                <w:kern w:val="0"/>
                <w:sz w:val="22"/>
                <w:szCs w:val="22"/>
                <w:lang w:eastAsia="en-GB"/>
                <w14:ligatures w14:val="none"/>
              </w:rPr>
              <w:t> </w:t>
            </w:r>
          </w:p>
        </w:tc>
        <w:tc>
          <w:tcPr>
            <w:tcW w:w="1106" w:type="dxa"/>
            <w:tcBorders>
              <w:top w:val="single" w:sz="6" w:space="0" w:color="000000"/>
              <w:left w:val="single" w:sz="6" w:space="0" w:color="000000"/>
              <w:bottom w:val="single" w:sz="6" w:space="0" w:color="000000"/>
              <w:right w:val="single" w:sz="6" w:space="0" w:color="000000"/>
            </w:tcBorders>
            <w:hideMark/>
          </w:tcPr>
          <w:p w14:paraId="2AB5D8A6" w14:textId="77777777" w:rsidR="00FE05E4" w:rsidRPr="00D63D83" w:rsidRDefault="00FE05E4" w:rsidP="00FE05E4">
            <w:pPr>
              <w:jc w:val="center"/>
              <w:textAlignment w:val="baseline"/>
              <w:rPr>
                <w:rFonts w:ascii="Times New Roman" w:eastAsia="Times New Roman" w:hAnsi="Times New Roman" w:cs="Times New Roman"/>
                <w:color w:val="auto"/>
                <w:kern w:val="0"/>
                <w:sz w:val="22"/>
                <w:szCs w:val="22"/>
                <w:lang w:eastAsia="en-GB"/>
                <w14:ligatures w14:val="none"/>
              </w:rPr>
            </w:pPr>
            <w:r w:rsidRPr="00D63D83">
              <w:rPr>
                <w:rFonts w:ascii="Maiandra GD" w:eastAsia="Times New Roman" w:hAnsi="Maiandra GD" w:cs="Times New Roman"/>
                <w:color w:val="auto"/>
                <w:kern w:val="0"/>
                <w:sz w:val="22"/>
                <w:szCs w:val="22"/>
                <w:lang w:eastAsia="en-GB"/>
                <w14:ligatures w14:val="none"/>
              </w:rPr>
              <w:t>P1 </w:t>
            </w:r>
          </w:p>
        </w:tc>
        <w:tc>
          <w:tcPr>
            <w:tcW w:w="932" w:type="dxa"/>
            <w:tcBorders>
              <w:top w:val="single" w:sz="6" w:space="0" w:color="000000"/>
              <w:left w:val="single" w:sz="6" w:space="0" w:color="000000"/>
              <w:bottom w:val="single" w:sz="6" w:space="0" w:color="000000"/>
              <w:right w:val="single" w:sz="6" w:space="0" w:color="000000"/>
            </w:tcBorders>
            <w:hideMark/>
          </w:tcPr>
          <w:p w14:paraId="1D4522F0" w14:textId="77777777" w:rsidR="00FE05E4" w:rsidRPr="00D63D83" w:rsidRDefault="00FE05E4" w:rsidP="00FE05E4">
            <w:pPr>
              <w:jc w:val="center"/>
              <w:textAlignment w:val="baseline"/>
              <w:rPr>
                <w:rFonts w:ascii="Times New Roman" w:eastAsia="Times New Roman" w:hAnsi="Times New Roman" w:cs="Times New Roman"/>
                <w:color w:val="auto"/>
                <w:kern w:val="0"/>
                <w:sz w:val="22"/>
                <w:szCs w:val="22"/>
                <w:lang w:eastAsia="en-GB"/>
                <w14:ligatures w14:val="none"/>
              </w:rPr>
            </w:pPr>
            <w:r w:rsidRPr="00D63D83">
              <w:rPr>
                <w:rFonts w:ascii="Maiandra GD" w:eastAsia="Times New Roman" w:hAnsi="Maiandra GD" w:cs="Times New Roman"/>
                <w:color w:val="auto"/>
                <w:kern w:val="0"/>
                <w:sz w:val="22"/>
                <w:szCs w:val="22"/>
                <w:lang w:eastAsia="en-GB"/>
                <w14:ligatures w14:val="none"/>
              </w:rPr>
              <w:t>P4 </w:t>
            </w:r>
          </w:p>
        </w:tc>
        <w:tc>
          <w:tcPr>
            <w:tcW w:w="1081" w:type="dxa"/>
            <w:tcBorders>
              <w:top w:val="single" w:sz="6" w:space="0" w:color="000000"/>
              <w:left w:val="single" w:sz="6" w:space="0" w:color="000000"/>
              <w:bottom w:val="single" w:sz="6" w:space="0" w:color="000000"/>
              <w:right w:val="single" w:sz="6" w:space="0" w:color="000000"/>
            </w:tcBorders>
            <w:hideMark/>
          </w:tcPr>
          <w:p w14:paraId="005A015F" w14:textId="77777777" w:rsidR="00FE05E4" w:rsidRPr="00D63D83" w:rsidRDefault="00FE05E4" w:rsidP="00FE05E4">
            <w:pPr>
              <w:jc w:val="center"/>
              <w:textAlignment w:val="baseline"/>
              <w:rPr>
                <w:rFonts w:ascii="Times New Roman" w:eastAsia="Times New Roman" w:hAnsi="Times New Roman" w:cs="Times New Roman"/>
                <w:color w:val="auto"/>
                <w:kern w:val="0"/>
                <w:sz w:val="22"/>
                <w:szCs w:val="22"/>
                <w:lang w:eastAsia="en-GB"/>
                <w14:ligatures w14:val="none"/>
              </w:rPr>
            </w:pPr>
            <w:r w:rsidRPr="00D63D83">
              <w:rPr>
                <w:rFonts w:ascii="Maiandra GD" w:eastAsia="Times New Roman" w:hAnsi="Maiandra GD" w:cs="Times New Roman"/>
                <w:color w:val="auto"/>
                <w:kern w:val="0"/>
                <w:sz w:val="22"/>
                <w:szCs w:val="22"/>
                <w:lang w:eastAsia="en-GB"/>
                <w14:ligatures w14:val="none"/>
              </w:rPr>
              <w:t>P7 </w:t>
            </w:r>
          </w:p>
        </w:tc>
      </w:tr>
      <w:tr w:rsidR="00FE05E4" w:rsidRPr="004842AB" w14:paraId="09234368" w14:textId="77777777" w:rsidTr="006F066A">
        <w:trPr>
          <w:trHeight w:val="203"/>
        </w:trPr>
        <w:tc>
          <w:tcPr>
            <w:tcW w:w="1693" w:type="dxa"/>
            <w:tcBorders>
              <w:top w:val="single" w:sz="6" w:space="0" w:color="000000"/>
              <w:left w:val="single" w:sz="6" w:space="0" w:color="000000"/>
              <w:bottom w:val="single" w:sz="6" w:space="0" w:color="000000"/>
              <w:right w:val="single" w:sz="6" w:space="0" w:color="000000"/>
            </w:tcBorders>
            <w:hideMark/>
          </w:tcPr>
          <w:p w14:paraId="6AAF8529" w14:textId="77777777" w:rsidR="00FE05E4" w:rsidRPr="00D63D83" w:rsidRDefault="00FE05E4" w:rsidP="00FE05E4">
            <w:pPr>
              <w:textAlignment w:val="baseline"/>
              <w:rPr>
                <w:rFonts w:ascii="Times New Roman" w:eastAsia="Times New Roman" w:hAnsi="Times New Roman" w:cs="Times New Roman"/>
                <w:color w:val="auto"/>
                <w:kern w:val="0"/>
                <w:sz w:val="22"/>
                <w:szCs w:val="22"/>
                <w:lang w:eastAsia="en-GB"/>
                <w14:ligatures w14:val="none"/>
              </w:rPr>
            </w:pPr>
            <w:r w:rsidRPr="00D63D83">
              <w:rPr>
                <w:rFonts w:ascii="Maiandra GD" w:eastAsia="Times New Roman" w:hAnsi="Maiandra GD" w:cs="Times New Roman"/>
                <w:color w:val="auto"/>
                <w:kern w:val="0"/>
                <w:sz w:val="22"/>
                <w:szCs w:val="22"/>
                <w:lang w:eastAsia="en-GB"/>
                <w14:ligatures w14:val="none"/>
              </w:rPr>
              <w:t>2021/2022 </w:t>
            </w:r>
          </w:p>
        </w:tc>
        <w:tc>
          <w:tcPr>
            <w:tcW w:w="1106" w:type="dxa"/>
            <w:tcBorders>
              <w:top w:val="single" w:sz="6" w:space="0" w:color="000000"/>
              <w:left w:val="single" w:sz="6" w:space="0" w:color="000000"/>
              <w:bottom w:val="single" w:sz="6" w:space="0" w:color="000000"/>
              <w:right w:val="single" w:sz="6" w:space="0" w:color="000000"/>
            </w:tcBorders>
            <w:hideMark/>
          </w:tcPr>
          <w:p w14:paraId="6A94685D" w14:textId="77777777" w:rsidR="00FE05E4" w:rsidRPr="00BD2DF6" w:rsidRDefault="00FE05E4" w:rsidP="00FE05E4">
            <w:pPr>
              <w:jc w:val="center"/>
              <w:textAlignment w:val="baseline"/>
              <w:rPr>
                <w:rFonts w:ascii="Times New Roman" w:eastAsia="Times New Roman" w:hAnsi="Times New Roman" w:cs="Times New Roman"/>
                <w:color w:val="auto"/>
                <w:kern w:val="0"/>
                <w:sz w:val="22"/>
                <w:szCs w:val="22"/>
                <w:lang w:eastAsia="en-GB"/>
                <w14:ligatures w14:val="none"/>
              </w:rPr>
            </w:pPr>
            <w:r w:rsidRPr="00BD2DF6">
              <w:rPr>
                <w:rFonts w:ascii="Maiandra GD" w:eastAsia="Times New Roman" w:hAnsi="Maiandra GD" w:cs="Times New Roman"/>
                <w:color w:val="auto"/>
                <w:kern w:val="0"/>
                <w:sz w:val="22"/>
                <w:szCs w:val="22"/>
                <w:lang w:eastAsia="en-GB"/>
                <w14:ligatures w14:val="none"/>
              </w:rPr>
              <w:t>92 </w:t>
            </w:r>
          </w:p>
        </w:tc>
        <w:tc>
          <w:tcPr>
            <w:tcW w:w="932" w:type="dxa"/>
            <w:tcBorders>
              <w:top w:val="single" w:sz="6" w:space="0" w:color="000000"/>
              <w:left w:val="single" w:sz="6" w:space="0" w:color="000000"/>
              <w:bottom w:val="single" w:sz="6" w:space="0" w:color="000000"/>
              <w:right w:val="single" w:sz="6" w:space="0" w:color="000000"/>
            </w:tcBorders>
            <w:hideMark/>
          </w:tcPr>
          <w:p w14:paraId="5A74AE78" w14:textId="77777777" w:rsidR="00FE05E4" w:rsidRPr="00BD2DF6" w:rsidRDefault="00FE05E4" w:rsidP="00FE05E4">
            <w:pPr>
              <w:jc w:val="center"/>
              <w:textAlignment w:val="baseline"/>
              <w:rPr>
                <w:rFonts w:ascii="Times New Roman" w:eastAsia="Times New Roman" w:hAnsi="Times New Roman" w:cs="Times New Roman"/>
                <w:color w:val="auto"/>
                <w:kern w:val="0"/>
                <w:sz w:val="22"/>
                <w:szCs w:val="22"/>
                <w:lang w:eastAsia="en-GB"/>
                <w14:ligatures w14:val="none"/>
              </w:rPr>
            </w:pPr>
            <w:r w:rsidRPr="00BD2DF6">
              <w:rPr>
                <w:rFonts w:ascii="Maiandra GD" w:eastAsia="Times New Roman" w:hAnsi="Maiandra GD" w:cs="Times New Roman"/>
                <w:color w:val="auto"/>
                <w:kern w:val="0"/>
                <w:sz w:val="22"/>
                <w:szCs w:val="22"/>
                <w:lang w:eastAsia="en-GB"/>
                <w14:ligatures w14:val="none"/>
              </w:rPr>
              <w:t>86 </w:t>
            </w:r>
          </w:p>
        </w:tc>
        <w:tc>
          <w:tcPr>
            <w:tcW w:w="1081" w:type="dxa"/>
            <w:tcBorders>
              <w:top w:val="single" w:sz="6" w:space="0" w:color="000000"/>
              <w:left w:val="single" w:sz="6" w:space="0" w:color="000000"/>
              <w:bottom w:val="single" w:sz="6" w:space="0" w:color="000000"/>
              <w:right w:val="single" w:sz="6" w:space="0" w:color="000000"/>
            </w:tcBorders>
            <w:hideMark/>
          </w:tcPr>
          <w:p w14:paraId="49562702" w14:textId="77777777" w:rsidR="00FE05E4" w:rsidRPr="00BD2DF6" w:rsidRDefault="00FE05E4" w:rsidP="00FE05E4">
            <w:pPr>
              <w:jc w:val="center"/>
              <w:textAlignment w:val="baseline"/>
              <w:rPr>
                <w:rFonts w:ascii="Times New Roman" w:eastAsia="Times New Roman" w:hAnsi="Times New Roman" w:cs="Times New Roman"/>
                <w:color w:val="auto"/>
                <w:kern w:val="0"/>
                <w:sz w:val="22"/>
                <w:szCs w:val="22"/>
                <w:lang w:eastAsia="en-GB"/>
                <w14:ligatures w14:val="none"/>
              </w:rPr>
            </w:pPr>
            <w:r w:rsidRPr="00BD2DF6">
              <w:rPr>
                <w:rFonts w:ascii="Maiandra GD" w:eastAsia="Times New Roman" w:hAnsi="Maiandra GD" w:cs="Times New Roman"/>
                <w:color w:val="auto"/>
                <w:kern w:val="0"/>
                <w:sz w:val="22"/>
                <w:szCs w:val="22"/>
                <w:lang w:eastAsia="en-GB"/>
                <w14:ligatures w14:val="none"/>
              </w:rPr>
              <w:t>100 </w:t>
            </w:r>
          </w:p>
        </w:tc>
      </w:tr>
      <w:tr w:rsidR="00FE05E4" w:rsidRPr="004842AB" w14:paraId="11038EEE" w14:textId="77777777" w:rsidTr="006F066A">
        <w:trPr>
          <w:trHeight w:val="203"/>
        </w:trPr>
        <w:tc>
          <w:tcPr>
            <w:tcW w:w="1693" w:type="dxa"/>
            <w:tcBorders>
              <w:top w:val="single" w:sz="6" w:space="0" w:color="000000"/>
              <w:left w:val="single" w:sz="6" w:space="0" w:color="000000"/>
              <w:bottom w:val="single" w:sz="6" w:space="0" w:color="000000"/>
              <w:right w:val="single" w:sz="6" w:space="0" w:color="000000"/>
            </w:tcBorders>
            <w:shd w:val="clear" w:color="auto" w:fill="FFFFFF"/>
            <w:hideMark/>
          </w:tcPr>
          <w:p w14:paraId="28DDB1CB" w14:textId="77777777" w:rsidR="00FE05E4" w:rsidRPr="00D63D83" w:rsidRDefault="00FE05E4" w:rsidP="00FE05E4">
            <w:pPr>
              <w:textAlignment w:val="baseline"/>
              <w:rPr>
                <w:rFonts w:ascii="Times New Roman" w:eastAsia="Times New Roman" w:hAnsi="Times New Roman" w:cs="Times New Roman"/>
                <w:color w:val="auto"/>
                <w:kern w:val="0"/>
                <w:sz w:val="22"/>
                <w:szCs w:val="22"/>
                <w:lang w:eastAsia="en-GB"/>
                <w14:ligatures w14:val="none"/>
              </w:rPr>
            </w:pPr>
            <w:r w:rsidRPr="00D63D83">
              <w:rPr>
                <w:rFonts w:ascii="Maiandra GD" w:eastAsia="Times New Roman" w:hAnsi="Maiandra GD" w:cs="Times New Roman"/>
                <w:color w:val="auto"/>
                <w:kern w:val="0"/>
                <w:sz w:val="22"/>
                <w:szCs w:val="22"/>
                <w:lang w:eastAsia="en-GB"/>
                <w14:ligatures w14:val="none"/>
              </w:rPr>
              <w:t>2022/2023 </w:t>
            </w:r>
          </w:p>
        </w:tc>
        <w:tc>
          <w:tcPr>
            <w:tcW w:w="1106" w:type="dxa"/>
            <w:tcBorders>
              <w:top w:val="single" w:sz="6" w:space="0" w:color="000000"/>
              <w:left w:val="single" w:sz="6" w:space="0" w:color="000000"/>
              <w:bottom w:val="single" w:sz="6" w:space="0" w:color="000000"/>
              <w:right w:val="single" w:sz="6" w:space="0" w:color="000000"/>
            </w:tcBorders>
            <w:shd w:val="clear" w:color="auto" w:fill="FFFFFF"/>
            <w:hideMark/>
          </w:tcPr>
          <w:p w14:paraId="5BFA7763" w14:textId="77777777" w:rsidR="00FE05E4" w:rsidRPr="00BD2DF6" w:rsidRDefault="00FE05E4" w:rsidP="00FE05E4">
            <w:pPr>
              <w:jc w:val="center"/>
              <w:textAlignment w:val="baseline"/>
              <w:rPr>
                <w:rFonts w:ascii="Times New Roman" w:eastAsia="Times New Roman" w:hAnsi="Times New Roman" w:cs="Times New Roman"/>
                <w:color w:val="auto"/>
                <w:kern w:val="0"/>
                <w:sz w:val="22"/>
                <w:szCs w:val="22"/>
                <w:lang w:eastAsia="en-GB"/>
                <w14:ligatures w14:val="none"/>
              </w:rPr>
            </w:pPr>
            <w:r w:rsidRPr="00BD2DF6">
              <w:rPr>
                <w:rFonts w:ascii="Maiandra GD" w:eastAsia="Times New Roman" w:hAnsi="Maiandra GD" w:cs="Times New Roman"/>
                <w:color w:val="auto"/>
                <w:kern w:val="0"/>
                <w:sz w:val="22"/>
                <w:szCs w:val="22"/>
                <w:lang w:eastAsia="en-GB"/>
                <w14:ligatures w14:val="none"/>
              </w:rPr>
              <w:t>82 </w:t>
            </w:r>
          </w:p>
        </w:tc>
        <w:tc>
          <w:tcPr>
            <w:tcW w:w="932" w:type="dxa"/>
            <w:tcBorders>
              <w:top w:val="single" w:sz="6" w:space="0" w:color="000000"/>
              <w:left w:val="single" w:sz="6" w:space="0" w:color="000000"/>
              <w:bottom w:val="single" w:sz="6" w:space="0" w:color="000000"/>
              <w:right w:val="single" w:sz="6" w:space="0" w:color="000000"/>
            </w:tcBorders>
            <w:shd w:val="clear" w:color="auto" w:fill="FFFFFF"/>
            <w:hideMark/>
          </w:tcPr>
          <w:p w14:paraId="32C2E51C" w14:textId="77777777" w:rsidR="00FE05E4" w:rsidRPr="00BD2DF6" w:rsidRDefault="00FE05E4" w:rsidP="00FE05E4">
            <w:pPr>
              <w:jc w:val="center"/>
              <w:textAlignment w:val="baseline"/>
              <w:rPr>
                <w:rFonts w:ascii="Times New Roman" w:eastAsia="Times New Roman" w:hAnsi="Times New Roman" w:cs="Times New Roman"/>
                <w:color w:val="auto"/>
                <w:kern w:val="0"/>
                <w:sz w:val="22"/>
                <w:szCs w:val="22"/>
                <w:lang w:eastAsia="en-GB"/>
                <w14:ligatures w14:val="none"/>
              </w:rPr>
            </w:pPr>
            <w:r w:rsidRPr="00BD2DF6">
              <w:rPr>
                <w:rFonts w:ascii="Maiandra GD" w:eastAsia="Times New Roman" w:hAnsi="Maiandra GD" w:cs="Times New Roman"/>
                <w:color w:val="auto"/>
                <w:kern w:val="0"/>
                <w:sz w:val="22"/>
                <w:szCs w:val="22"/>
                <w:lang w:eastAsia="en-GB"/>
                <w14:ligatures w14:val="none"/>
              </w:rPr>
              <w:t>93 </w:t>
            </w:r>
          </w:p>
        </w:tc>
        <w:tc>
          <w:tcPr>
            <w:tcW w:w="1081" w:type="dxa"/>
            <w:tcBorders>
              <w:top w:val="single" w:sz="6" w:space="0" w:color="000000"/>
              <w:left w:val="single" w:sz="6" w:space="0" w:color="000000"/>
              <w:bottom w:val="single" w:sz="6" w:space="0" w:color="000000"/>
              <w:right w:val="single" w:sz="6" w:space="0" w:color="000000"/>
            </w:tcBorders>
            <w:shd w:val="clear" w:color="auto" w:fill="FFFFFF"/>
            <w:hideMark/>
          </w:tcPr>
          <w:p w14:paraId="79DC3C55" w14:textId="77777777" w:rsidR="00FE05E4" w:rsidRPr="00BD2DF6" w:rsidRDefault="00FE05E4" w:rsidP="00FE05E4">
            <w:pPr>
              <w:jc w:val="center"/>
              <w:textAlignment w:val="baseline"/>
              <w:rPr>
                <w:rFonts w:ascii="Times New Roman" w:eastAsia="Times New Roman" w:hAnsi="Times New Roman" w:cs="Times New Roman"/>
                <w:color w:val="auto"/>
                <w:kern w:val="0"/>
                <w:sz w:val="22"/>
                <w:szCs w:val="22"/>
                <w:lang w:eastAsia="en-GB"/>
                <w14:ligatures w14:val="none"/>
              </w:rPr>
            </w:pPr>
            <w:r w:rsidRPr="00BD2DF6">
              <w:rPr>
                <w:rFonts w:ascii="Maiandra GD" w:eastAsia="Times New Roman" w:hAnsi="Maiandra GD" w:cs="Times New Roman"/>
                <w:color w:val="auto"/>
                <w:kern w:val="0"/>
                <w:sz w:val="22"/>
                <w:szCs w:val="22"/>
                <w:lang w:eastAsia="en-GB"/>
                <w14:ligatures w14:val="none"/>
              </w:rPr>
              <w:t>88 </w:t>
            </w:r>
          </w:p>
        </w:tc>
      </w:tr>
      <w:tr w:rsidR="00FE05E4" w:rsidRPr="004842AB" w14:paraId="4D5C8384" w14:textId="77777777" w:rsidTr="006F066A">
        <w:trPr>
          <w:trHeight w:val="203"/>
        </w:trPr>
        <w:tc>
          <w:tcPr>
            <w:tcW w:w="1693" w:type="dxa"/>
            <w:tcBorders>
              <w:top w:val="single" w:sz="6" w:space="0" w:color="000000"/>
              <w:left w:val="single" w:sz="6" w:space="0" w:color="000000"/>
              <w:bottom w:val="single" w:sz="6" w:space="0" w:color="000000"/>
              <w:right w:val="single" w:sz="6" w:space="0" w:color="000000"/>
            </w:tcBorders>
            <w:shd w:val="clear" w:color="auto" w:fill="FFFFFF"/>
            <w:hideMark/>
          </w:tcPr>
          <w:p w14:paraId="508EF24A" w14:textId="77777777" w:rsidR="00FE05E4" w:rsidRPr="00D63D83" w:rsidRDefault="00FE05E4" w:rsidP="00FE05E4">
            <w:pPr>
              <w:textAlignment w:val="baseline"/>
              <w:rPr>
                <w:rFonts w:ascii="Times New Roman" w:eastAsia="Times New Roman" w:hAnsi="Times New Roman" w:cs="Times New Roman"/>
                <w:color w:val="auto"/>
                <w:kern w:val="0"/>
                <w:sz w:val="22"/>
                <w:szCs w:val="22"/>
                <w:lang w:eastAsia="en-GB"/>
                <w14:ligatures w14:val="none"/>
              </w:rPr>
            </w:pPr>
            <w:r w:rsidRPr="00D63D83">
              <w:rPr>
                <w:rFonts w:ascii="Maiandra GD" w:eastAsia="Times New Roman" w:hAnsi="Maiandra GD" w:cs="Times New Roman"/>
                <w:color w:val="auto"/>
                <w:kern w:val="0"/>
                <w:sz w:val="22"/>
                <w:szCs w:val="22"/>
                <w:lang w:eastAsia="en-GB"/>
                <w14:ligatures w14:val="none"/>
              </w:rPr>
              <w:t>2023/2024 </w:t>
            </w:r>
          </w:p>
        </w:tc>
        <w:tc>
          <w:tcPr>
            <w:tcW w:w="1106" w:type="dxa"/>
            <w:tcBorders>
              <w:top w:val="single" w:sz="6" w:space="0" w:color="000000"/>
              <w:left w:val="single" w:sz="6" w:space="0" w:color="000000"/>
              <w:bottom w:val="single" w:sz="6" w:space="0" w:color="000000"/>
              <w:right w:val="single" w:sz="6" w:space="0" w:color="000000"/>
            </w:tcBorders>
            <w:shd w:val="clear" w:color="auto" w:fill="FFFFFF"/>
            <w:hideMark/>
          </w:tcPr>
          <w:p w14:paraId="16F1D2B5" w14:textId="77777777" w:rsidR="00FE05E4" w:rsidRPr="00BD2DF6" w:rsidRDefault="00FE05E4" w:rsidP="00FE05E4">
            <w:pPr>
              <w:jc w:val="center"/>
              <w:textAlignment w:val="baseline"/>
              <w:rPr>
                <w:rFonts w:ascii="Times New Roman" w:eastAsia="Times New Roman" w:hAnsi="Times New Roman" w:cs="Times New Roman"/>
                <w:color w:val="auto"/>
                <w:kern w:val="0"/>
                <w:sz w:val="22"/>
                <w:szCs w:val="22"/>
                <w:lang w:eastAsia="en-GB"/>
                <w14:ligatures w14:val="none"/>
              </w:rPr>
            </w:pPr>
            <w:r w:rsidRPr="00BD2DF6">
              <w:rPr>
                <w:rFonts w:ascii="Maiandra GD" w:eastAsia="Times New Roman" w:hAnsi="Maiandra GD" w:cs="Times New Roman"/>
                <w:color w:val="auto"/>
                <w:kern w:val="0"/>
                <w:sz w:val="22"/>
                <w:szCs w:val="22"/>
                <w:lang w:eastAsia="en-GB"/>
                <w14:ligatures w14:val="none"/>
              </w:rPr>
              <w:t>94 </w:t>
            </w:r>
          </w:p>
        </w:tc>
        <w:tc>
          <w:tcPr>
            <w:tcW w:w="932" w:type="dxa"/>
            <w:tcBorders>
              <w:top w:val="single" w:sz="6" w:space="0" w:color="000000"/>
              <w:left w:val="single" w:sz="6" w:space="0" w:color="000000"/>
              <w:bottom w:val="single" w:sz="6" w:space="0" w:color="000000"/>
              <w:right w:val="single" w:sz="6" w:space="0" w:color="000000"/>
            </w:tcBorders>
            <w:shd w:val="clear" w:color="auto" w:fill="FFFFFF"/>
            <w:hideMark/>
          </w:tcPr>
          <w:p w14:paraId="562D2AB7" w14:textId="77777777" w:rsidR="00FE05E4" w:rsidRPr="00BD2DF6" w:rsidRDefault="00FE05E4" w:rsidP="00FE05E4">
            <w:pPr>
              <w:jc w:val="center"/>
              <w:textAlignment w:val="baseline"/>
              <w:rPr>
                <w:rFonts w:ascii="Times New Roman" w:eastAsia="Times New Roman" w:hAnsi="Times New Roman" w:cs="Times New Roman"/>
                <w:color w:val="auto"/>
                <w:kern w:val="0"/>
                <w:sz w:val="22"/>
                <w:szCs w:val="22"/>
                <w:lang w:eastAsia="en-GB"/>
                <w14:ligatures w14:val="none"/>
              </w:rPr>
            </w:pPr>
            <w:r w:rsidRPr="00BD2DF6">
              <w:rPr>
                <w:rFonts w:ascii="Maiandra GD" w:eastAsia="Times New Roman" w:hAnsi="Maiandra GD" w:cs="Times New Roman"/>
                <w:color w:val="auto"/>
                <w:kern w:val="0"/>
                <w:sz w:val="22"/>
                <w:szCs w:val="22"/>
                <w:lang w:eastAsia="en-GB"/>
                <w14:ligatures w14:val="none"/>
              </w:rPr>
              <w:t>87 </w:t>
            </w:r>
          </w:p>
        </w:tc>
        <w:tc>
          <w:tcPr>
            <w:tcW w:w="1081" w:type="dxa"/>
            <w:tcBorders>
              <w:top w:val="single" w:sz="6" w:space="0" w:color="000000"/>
              <w:left w:val="single" w:sz="6" w:space="0" w:color="000000"/>
              <w:bottom w:val="single" w:sz="6" w:space="0" w:color="000000"/>
              <w:right w:val="single" w:sz="6" w:space="0" w:color="000000"/>
            </w:tcBorders>
            <w:shd w:val="clear" w:color="auto" w:fill="FFFFFF"/>
            <w:hideMark/>
          </w:tcPr>
          <w:p w14:paraId="1DCC9AD4" w14:textId="77777777" w:rsidR="00FE05E4" w:rsidRPr="00BD2DF6" w:rsidRDefault="00FE05E4" w:rsidP="00FE05E4">
            <w:pPr>
              <w:jc w:val="center"/>
              <w:textAlignment w:val="baseline"/>
              <w:rPr>
                <w:rFonts w:ascii="Times New Roman" w:eastAsia="Times New Roman" w:hAnsi="Times New Roman" w:cs="Times New Roman"/>
                <w:color w:val="auto"/>
                <w:kern w:val="0"/>
                <w:sz w:val="22"/>
                <w:szCs w:val="22"/>
                <w:lang w:eastAsia="en-GB"/>
                <w14:ligatures w14:val="none"/>
              </w:rPr>
            </w:pPr>
            <w:r w:rsidRPr="00BD2DF6">
              <w:rPr>
                <w:rFonts w:ascii="Maiandra GD" w:eastAsia="Times New Roman" w:hAnsi="Maiandra GD" w:cs="Times New Roman"/>
                <w:color w:val="auto"/>
                <w:kern w:val="0"/>
                <w:sz w:val="22"/>
                <w:szCs w:val="22"/>
                <w:lang w:eastAsia="en-GB"/>
                <w14:ligatures w14:val="none"/>
              </w:rPr>
              <w:t>88 </w:t>
            </w:r>
          </w:p>
        </w:tc>
      </w:tr>
      <w:tr w:rsidR="00FE05E4" w:rsidRPr="004842AB" w14:paraId="1D74C84C" w14:textId="77777777" w:rsidTr="006F066A">
        <w:trPr>
          <w:trHeight w:val="203"/>
        </w:trPr>
        <w:tc>
          <w:tcPr>
            <w:tcW w:w="1693" w:type="dxa"/>
            <w:tcBorders>
              <w:top w:val="single" w:sz="6" w:space="0" w:color="000000"/>
              <w:left w:val="single" w:sz="6" w:space="0" w:color="000000"/>
              <w:bottom w:val="single" w:sz="6" w:space="0" w:color="000000"/>
              <w:right w:val="single" w:sz="6" w:space="0" w:color="000000"/>
            </w:tcBorders>
            <w:shd w:val="clear" w:color="auto" w:fill="FFFFFF"/>
          </w:tcPr>
          <w:p w14:paraId="712E4A3F" w14:textId="77777777" w:rsidR="00FE05E4" w:rsidRPr="00D63D83" w:rsidRDefault="00FE05E4" w:rsidP="00FE05E4">
            <w:pPr>
              <w:textAlignment w:val="baseline"/>
              <w:rPr>
                <w:rFonts w:ascii="Maiandra GD" w:eastAsia="Times New Roman" w:hAnsi="Maiandra GD" w:cs="Times New Roman"/>
                <w:color w:val="auto"/>
                <w:kern w:val="0"/>
                <w:sz w:val="22"/>
                <w:szCs w:val="22"/>
                <w:lang w:eastAsia="en-GB"/>
                <w14:ligatures w14:val="none"/>
              </w:rPr>
            </w:pPr>
            <w:r w:rsidRPr="00D63D83">
              <w:rPr>
                <w:rFonts w:ascii="Maiandra GD" w:eastAsia="Times New Roman" w:hAnsi="Maiandra GD" w:cs="Times New Roman"/>
                <w:color w:val="auto"/>
                <w:kern w:val="0"/>
                <w:sz w:val="22"/>
                <w:szCs w:val="22"/>
                <w:lang w:eastAsia="en-GB"/>
                <w14:ligatures w14:val="none"/>
              </w:rPr>
              <w:t>2024/2025</w:t>
            </w:r>
          </w:p>
        </w:tc>
        <w:tc>
          <w:tcPr>
            <w:tcW w:w="1106" w:type="dxa"/>
            <w:tcBorders>
              <w:top w:val="single" w:sz="6" w:space="0" w:color="000000"/>
              <w:left w:val="single" w:sz="6" w:space="0" w:color="000000"/>
              <w:bottom w:val="single" w:sz="6" w:space="0" w:color="000000"/>
              <w:right w:val="single" w:sz="6" w:space="0" w:color="000000"/>
            </w:tcBorders>
            <w:shd w:val="clear" w:color="auto" w:fill="FFFFFF"/>
          </w:tcPr>
          <w:p w14:paraId="17E3574A" w14:textId="77777777" w:rsidR="00FE05E4" w:rsidRPr="00BD2DF6" w:rsidRDefault="00FE05E4" w:rsidP="00FE05E4">
            <w:pPr>
              <w:jc w:val="center"/>
              <w:textAlignment w:val="baseline"/>
              <w:rPr>
                <w:rFonts w:ascii="Maiandra GD" w:eastAsia="Times New Roman" w:hAnsi="Maiandra GD" w:cs="Times New Roman"/>
                <w:color w:val="auto"/>
                <w:kern w:val="0"/>
                <w:sz w:val="22"/>
                <w:szCs w:val="22"/>
                <w:lang w:eastAsia="en-GB"/>
                <w14:ligatures w14:val="none"/>
              </w:rPr>
            </w:pPr>
            <w:r w:rsidRPr="00BD2DF6">
              <w:rPr>
                <w:rFonts w:ascii="Maiandra GD" w:eastAsia="Times New Roman" w:hAnsi="Maiandra GD" w:cs="Times New Roman"/>
                <w:color w:val="auto"/>
                <w:kern w:val="0"/>
                <w:sz w:val="22"/>
                <w:szCs w:val="22"/>
                <w:lang w:eastAsia="en-GB"/>
                <w14:ligatures w14:val="none"/>
              </w:rPr>
              <w:t>85</w:t>
            </w:r>
          </w:p>
        </w:tc>
        <w:tc>
          <w:tcPr>
            <w:tcW w:w="932" w:type="dxa"/>
            <w:tcBorders>
              <w:top w:val="single" w:sz="6" w:space="0" w:color="000000"/>
              <w:left w:val="single" w:sz="6" w:space="0" w:color="000000"/>
              <w:bottom w:val="single" w:sz="6" w:space="0" w:color="000000"/>
              <w:right w:val="single" w:sz="6" w:space="0" w:color="000000"/>
            </w:tcBorders>
            <w:shd w:val="clear" w:color="auto" w:fill="FFFFFF"/>
          </w:tcPr>
          <w:p w14:paraId="079863DD" w14:textId="77777777" w:rsidR="00FE05E4" w:rsidRPr="00BD2DF6" w:rsidRDefault="00FE05E4" w:rsidP="00FE05E4">
            <w:pPr>
              <w:jc w:val="center"/>
              <w:textAlignment w:val="baseline"/>
              <w:rPr>
                <w:rFonts w:ascii="Maiandra GD" w:eastAsia="Times New Roman" w:hAnsi="Maiandra GD" w:cs="Times New Roman"/>
                <w:color w:val="auto"/>
                <w:kern w:val="0"/>
                <w:sz w:val="22"/>
                <w:szCs w:val="22"/>
                <w:lang w:eastAsia="en-GB"/>
                <w14:ligatures w14:val="none"/>
              </w:rPr>
            </w:pPr>
            <w:r w:rsidRPr="00BD2DF6">
              <w:rPr>
                <w:rFonts w:ascii="Maiandra GD" w:eastAsia="Times New Roman" w:hAnsi="Maiandra GD" w:cs="Times New Roman"/>
                <w:color w:val="auto"/>
                <w:kern w:val="0"/>
                <w:sz w:val="22"/>
                <w:szCs w:val="22"/>
                <w:lang w:eastAsia="en-GB"/>
                <w14:ligatures w14:val="none"/>
              </w:rPr>
              <w:t>82</w:t>
            </w:r>
          </w:p>
        </w:tc>
        <w:tc>
          <w:tcPr>
            <w:tcW w:w="1081" w:type="dxa"/>
            <w:tcBorders>
              <w:top w:val="single" w:sz="6" w:space="0" w:color="000000"/>
              <w:left w:val="single" w:sz="6" w:space="0" w:color="000000"/>
              <w:bottom w:val="single" w:sz="6" w:space="0" w:color="000000"/>
              <w:right w:val="single" w:sz="6" w:space="0" w:color="000000"/>
            </w:tcBorders>
            <w:shd w:val="clear" w:color="auto" w:fill="FFFFFF"/>
          </w:tcPr>
          <w:p w14:paraId="7C3BCEAD" w14:textId="77777777" w:rsidR="00FE05E4" w:rsidRPr="00BD2DF6" w:rsidRDefault="00FE05E4" w:rsidP="00FE05E4">
            <w:pPr>
              <w:jc w:val="center"/>
              <w:textAlignment w:val="baseline"/>
              <w:rPr>
                <w:rFonts w:ascii="Maiandra GD" w:eastAsia="Times New Roman" w:hAnsi="Maiandra GD" w:cs="Times New Roman"/>
                <w:color w:val="auto"/>
                <w:kern w:val="0"/>
                <w:sz w:val="22"/>
                <w:szCs w:val="22"/>
                <w:lang w:eastAsia="en-GB"/>
                <w14:ligatures w14:val="none"/>
              </w:rPr>
            </w:pPr>
            <w:r w:rsidRPr="00BD2DF6">
              <w:rPr>
                <w:rFonts w:ascii="Maiandra GD" w:eastAsia="Times New Roman" w:hAnsi="Maiandra GD" w:cs="Times New Roman"/>
                <w:color w:val="auto"/>
                <w:kern w:val="0"/>
                <w:sz w:val="22"/>
                <w:szCs w:val="22"/>
                <w:lang w:eastAsia="en-GB"/>
                <w14:ligatures w14:val="none"/>
              </w:rPr>
              <w:t>88</w:t>
            </w:r>
          </w:p>
        </w:tc>
      </w:tr>
      <w:tr w:rsidR="00FE05E4" w:rsidRPr="004842AB" w14:paraId="141F36DD" w14:textId="77777777" w:rsidTr="006F066A">
        <w:trPr>
          <w:trHeight w:val="203"/>
        </w:trPr>
        <w:tc>
          <w:tcPr>
            <w:tcW w:w="1693" w:type="dxa"/>
            <w:tcBorders>
              <w:top w:val="single" w:sz="6" w:space="0" w:color="000000"/>
              <w:left w:val="single" w:sz="6" w:space="0" w:color="000000"/>
              <w:bottom w:val="single" w:sz="6" w:space="0" w:color="000000"/>
              <w:right w:val="single" w:sz="6" w:space="0" w:color="000000"/>
            </w:tcBorders>
            <w:shd w:val="clear" w:color="auto" w:fill="FFFFFF"/>
          </w:tcPr>
          <w:p w14:paraId="2434D26B" w14:textId="77777777" w:rsidR="00FE05E4" w:rsidRPr="00D63D83" w:rsidRDefault="00FE05E4" w:rsidP="00FE05E4">
            <w:pPr>
              <w:textAlignment w:val="baseline"/>
              <w:rPr>
                <w:rFonts w:ascii="Maiandra GD" w:eastAsia="Times New Roman" w:hAnsi="Maiandra GD" w:cs="Times New Roman"/>
                <w:color w:val="auto"/>
                <w:kern w:val="0"/>
                <w:sz w:val="22"/>
                <w:szCs w:val="22"/>
                <w:lang w:eastAsia="en-GB"/>
                <w14:ligatures w14:val="none"/>
              </w:rPr>
            </w:pPr>
            <w:r>
              <w:rPr>
                <w:rFonts w:ascii="Maiandra GD" w:eastAsia="Times New Roman" w:hAnsi="Maiandra GD" w:cs="Times New Roman"/>
                <w:color w:val="auto"/>
                <w:kern w:val="0"/>
                <w:sz w:val="22"/>
                <w:szCs w:val="22"/>
                <w:lang w:eastAsia="en-GB"/>
                <w14:ligatures w14:val="none"/>
              </w:rPr>
              <w:t>2025/2026</w:t>
            </w:r>
          </w:p>
        </w:tc>
        <w:tc>
          <w:tcPr>
            <w:tcW w:w="1106" w:type="dxa"/>
            <w:tcBorders>
              <w:top w:val="single" w:sz="6" w:space="0" w:color="000000"/>
              <w:left w:val="single" w:sz="6" w:space="0" w:color="000000"/>
              <w:bottom w:val="single" w:sz="6" w:space="0" w:color="000000"/>
              <w:right w:val="single" w:sz="6" w:space="0" w:color="000000"/>
            </w:tcBorders>
            <w:shd w:val="clear" w:color="auto" w:fill="FFFFFF"/>
          </w:tcPr>
          <w:p w14:paraId="19791F4D" w14:textId="77777777" w:rsidR="00FE05E4" w:rsidRPr="00BD2DF6" w:rsidRDefault="00FE05E4" w:rsidP="00FE05E4">
            <w:pPr>
              <w:jc w:val="center"/>
              <w:textAlignment w:val="baseline"/>
              <w:rPr>
                <w:rFonts w:ascii="Maiandra GD" w:eastAsia="Times New Roman" w:hAnsi="Maiandra GD" w:cs="Times New Roman"/>
                <w:color w:val="auto"/>
                <w:kern w:val="0"/>
                <w:sz w:val="22"/>
                <w:szCs w:val="22"/>
                <w:lang w:eastAsia="en-GB"/>
                <w14:ligatures w14:val="none"/>
              </w:rPr>
            </w:pPr>
            <w:r w:rsidRPr="00BD2DF6">
              <w:rPr>
                <w:rFonts w:ascii="Maiandra GD" w:eastAsia="Times New Roman" w:hAnsi="Maiandra GD" w:cs="Times New Roman"/>
                <w:color w:val="auto"/>
                <w:kern w:val="0"/>
                <w:sz w:val="22"/>
                <w:szCs w:val="22"/>
                <w:lang w:eastAsia="en-GB"/>
                <w14:ligatures w14:val="none"/>
              </w:rPr>
              <w:t>87</w:t>
            </w:r>
          </w:p>
        </w:tc>
        <w:tc>
          <w:tcPr>
            <w:tcW w:w="932" w:type="dxa"/>
            <w:tcBorders>
              <w:top w:val="single" w:sz="6" w:space="0" w:color="000000"/>
              <w:left w:val="single" w:sz="6" w:space="0" w:color="000000"/>
              <w:bottom w:val="single" w:sz="6" w:space="0" w:color="000000"/>
              <w:right w:val="single" w:sz="6" w:space="0" w:color="000000"/>
            </w:tcBorders>
            <w:shd w:val="clear" w:color="auto" w:fill="FFFFFF"/>
          </w:tcPr>
          <w:p w14:paraId="56B28AF0" w14:textId="77777777" w:rsidR="00FE05E4" w:rsidRPr="00BD2DF6" w:rsidRDefault="00FE05E4" w:rsidP="00FE05E4">
            <w:pPr>
              <w:jc w:val="center"/>
              <w:textAlignment w:val="baseline"/>
              <w:rPr>
                <w:rFonts w:ascii="Maiandra GD" w:eastAsia="Times New Roman" w:hAnsi="Maiandra GD" w:cs="Times New Roman"/>
                <w:color w:val="auto"/>
                <w:kern w:val="0"/>
                <w:sz w:val="22"/>
                <w:szCs w:val="22"/>
                <w:lang w:eastAsia="en-GB"/>
                <w14:ligatures w14:val="none"/>
              </w:rPr>
            </w:pPr>
            <w:r w:rsidRPr="00BD2DF6">
              <w:rPr>
                <w:rFonts w:ascii="Maiandra GD" w:eastAsia="Times New Roman" w:hAnsi="Maiandra GD" w:cs="Times New Roman"/>
                <w:color w:val="auto"/>
                <w:kern w:val="0"/>
                <w:sz w:val="22"/>
                <w:szCs w:val="22"/>
                <w:lang w:eastAsia="en-GB"/>
                <w14:ligatures w14:val="none"/>
              </w:rPr>
              <w:t>100</w:t>
            </w:r>
          </w:p>
        </w:tc>
        <w:tc>
          <w:tcPr>
            <w:tcW w:w="1081" w:type="dxa"/>
            <w:tcBorders>
              <w:top w:val="single" w:sz="6" w:space="0" w:color="000000"/>
              <w:left w:val="single" w:sz="6" w:space="0" w:color="000000"/>
              <w:bottom w:val="single" w:sz="6" w:space="0" w:color="000000"/>
              <w:right w:val="single" w:sz="6" w:space="0" w:color="000000"/>
            </w:tcBorders>
            <w:shd w:val="clear" w:color="auto" w:fill="FFFFFF"/>
          </w:tcPr>
          <w:p w14:paraId="1A88FB59" w14:textId="77777777" w:rsidR="00FE05E4" w:rsidRPr="00BD2DF6" w:rsidRDefault="00FE05E4" w:rsidP="00FE05E4">
            <w:pPr>
              <w:jc w:val="center"/>
              <w:textAlignment w:val="baseline"/>
              <w:rPr>
                <w:rFonts w:ascii="Maiandra GD" w:eastAsia="Times New Roman" w:hAnsi="Maiandra GD" w:cs="Times New Roman"/>
                <w:color w:val="auto"/>
                <w:kern w:val="0"/>
                <w:sz w:val="22"/>
                <w:szCs w:val="22"/>
                <w:lang w:eastAsia="en-GB"/>
                <w14:ligatures w14:val="none"/>
              </w:rPr>
            </w:pPr>
            <w:r w:rsidRPr="00BD2DF6">
              <w:rPr>
                <w:rFonts w:ascii="Maiandra GD" w:eastAsia="Times New Roman" w:hAnsi="Maiandra GD" w:cs="Times New Roman"/>
                <w:color w:val="auto"/>
                <w:kern w:val="0"/>
                <w:sz w:val="22"/>
                <w:szCs w:val="22"/>
                <w:lang w:eastAsia="en-GB"/>
                <w14:ligatures w14:val="none"/>
              </w:rPr>
              <w:t>93</w:t>
            </w:r>
          </w:p>
        </w:tc>
      </w:tr>
    </w:tbl>
    <w:p w14:paraId="599B53DA" w14:textId="77777777" w:rsidR="00003AD9" w:rsidRPr="004842AB" w:rsidRDefault="00003AD9" w:rsidP="00003AD9">
      <w:pPr>
        <w:spacing w:after="160" w:line="259" w:lineRule="auto"/>
        <w:rPr>
          <w:rFonts w:ascii="Maiandra GD" w:hAnsi="Maiandra GD" w:cstheme="minorBidi"/>
          <w:color w:val="auto"/>
          <w:kern w:val="0"/>
          <w:sz w:val="22"/>
          <w:szCs w:val="22"/>
          <w14:ligatures w14:val="none"/>
        </w:rPr>
      </w:pPr>
    </w:p>
    <w:p w14:paraId="25F21A3F" w14:textId="2DA84034" w:rsidR="00FB309E" w:rsidRPr="009C4330" w:rsidRDefault="00003AD9" w:rsidP="00003AD9">
      <w:pPr>
        <w:textAlignment w:val="baseline"/>
        <w:rPr>
          <w:rFonts w:ascii="Maiandra GD" w:eastAsia="Times New Roman" w:hAnsi="Maiandra GD" w:cs="Segoe UI"/>
          <w:color w:val="auto"/>
          <w:kern w:val="0"/>
          <w:sz w:val="24"/>
          <w:szCs w:val="24"/>
          <w:lang w:eastAsia="en-GB"/>
          <w14:ligatures w14:val="none"/>
        </w:rPr>
      </w:pPr>
      <w:r w:rsidRPr="004842AB">
        <w:rPr>
          <w:rFonts w:ascii="Maiandra GD" w:eastAsia="Times New Roman" w:hAnsi="Maiandra GD" w:cs="Segoe UI"/>
          <w:color w:val="auto"/>
          <w:kern w:val="0"/>
          <w:sz w:val="24"/>
          <w:szCs w:val="24"/>
          <w:lang w:eastAsia="en-GB"/>
          <w14:ligatures w14:val="none"/>
        </w:rPr>
        <w:t> </w:t>
      </w:r>
    </w:p>
    <w:tbl>
      <w:tblPr>
        <w:tblpPr w:leftFromText="180" w:rightFromText="180" w:vertAnchor="text" w:horzAnchor="page" w:tblpX="6044" w:tblpY="103"/>
        <w:tblW w:w="4812"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1975"/>
        <w:gridCol w:w="924"/>
        <w:gridCol w:w="924"/>
        <w:gridCol w:w="989"/>
      </w:tblGrid>
      <w:tr w:rsidR="006F066A" w:rsidRPr="004842AB" w14:paraId="0A3E14DD" w14:textId="77777777" w:rsidTr="00D40F70">
        <w:trPr>
          <w:trHeight w:val="280"/>
        </w:trPr>
        <w:tc>
          <w:tcPr>
            <w:tcW w:w="4812" w:type="dxa"/>
            <w:gridSpan w:val="4"/>
            <w:tcBorders>
              <w:top w:val="single" w:sz="6" w:space="0" w:color="000000"/>
              <w:left w:val="single" w:sz="6" w:space="0" w:color="000000"/>
              <w:bottom w:val="single" w:sz="6" w:space="0" w:color="000000"/>
              <w:right w:val="single" w:sz="6" w:space="0" w:color="000000"/>
            </w:tcBorders>
            <w:shd w:val="clear" w:color="auto" w:fill="DAE9F7" w:themeFill="text2" w:themeFillTint="1A"/>
            <w:hideMark/>
          </w:tcPr>
          <w:p w14:paraId="1AFD80AC" w14:textId="77777777" w:rsidR="006F066A" w:rsidRPr="006A027A" w:rsidRDefault="006F066A" w:rsidP="006F066A">
            <w:pPr>
              <w:textAlignment w:val="baseline"/>
              <w:rPr>
                <w:rFonts w:ascii="Times New Roman" w:eastAsia="Times New Roman" w:hAnsi="Times New Roman" w:cs="Times New Roman"/>
                <w:color w:val="auto"/>
                <w:kern w:val="0"/>
                <w:lang w:eastAsia="en-GB"/>
                <w14:ligatures w14:val="none"/>
              </w:rPr>
            </w:pPr>
            <w:r w:rsidRPr="006A027A">
              <w:rPr>
                <w:rFonts w:ascii="Maiandra GD" w:eastAsia="Times New Roman" w:hAnsi="Maiandra GD" w:cs="Times New Roman"/>
                <w:b/>
                <w:bCs/>
                <w:color w:val="auto"/>
                <w:kern w:val="0"/>
                <w:lang w:eastAsia="en-GB"/>
                <w14:ligatures w14:val="none"/>
              </w:rPr>
              <w:t>READING - CFE – Attainment over time (%)</w:t>
            </w:r>
            <w:r w:rsidRPr="006A027A">
              <w:rPr>
                <w:rFonts w:ascii="Maiandra GD" w:eastAsia="Times New Roman" w:hAnsi="Maiandra GD" w:cs="Times New Roman"/>
                <w:color w:val="auto"/>
                <w:kern w:val="0"/>
                <w:lang w:eastAsia="en-GB"/>
                <w14:ligatures w14:val="none"/>
              </w:rPr>
              <w:t> </w:t>
            </w:r>
          </w:p>
        </w:tc>
      </w:tr>
      <w:tr w:rsidR="006F066A" w:rsidRPr="004842AB" w14:paraId="3EE8D929" w14:textId="77777777" w:rsidTr="009C4330">
        <w:trPr>
          <w:trHeight w:val="280"/>
        </w:trPr>
        <w:tc>
          <w:tcPr>
            <w:tcW w:w="1975" w:type="dxa"/>
            <w:tcBorders>
              <w:top w:val="single" w:sz="6" w:space="0" w:color="000000"/>
              <w:left w:val="single" w:sz="6" w:space="0" w:color="000000"/>
              <w:bottom w:val="single" w:sz="6" w:space="0" w:color="000000"/>
              <w:right w:val="single" w:sz="6" w:space="0" w:color="000000"/>
            </w:tcBorders>
            <w:hideMark/>
          </w:tcPr>
          <w:p w14:paraId="0AB3159D" w14:textId="77777777" w:rsidR="006F066A" w:rsidRPr="00D63D83" w:rsidRDefault="006F066A" w:rsidP="006F066A">
            <w:pPr>
              <w:jc w:val="center"/>
              <w:textAlignment w:val="baseline"/>
              <w:rPr>
                <w:rFonts w:ascii="Times New Roman" w:eastAsia="Times New Roman" w:hAnsi="Times New Roman" w:cs="Times New Roman"/>
                <w:color w:val="auto"/>
                <w:kern w:val="0"/>
                <w:sz w:val="24"/>
                <w:szCs w:val="24"/>
                <w:lang w:eastAsia="en-GB"/>
                <w14:ligatures w14:val="none"/>
              </w:rPr>
            </w:pPr>
            <w:r w:rsidRPr="00D63D83">
              <w:rPr>
                <w:rFonts w:ascii="Maiandra GD" w:eastAsia="Times New Roman" w:hAnsi="Maiandra GD" w:cs="Times New Roman"/>
                <w:color w:val="auto"/>
                <w:kern w:val="0"/>
                <w:sz w:val="24"/>
                <w:szCs w:val="24"/>
                <w:lang w:eastAsia="en-GB"/>
                <w14:ligatures w14:val="none"/>
              </w:rPr>
              <w:t> </w:t>
            </w:r>
          </w:p>
        </w:tc>
        <w:tc>
          <w:tcPr>
            <w:tcW w:w="924" w:type="dxa"/>
            <w:tcBorders>
              <w:top w:val="single" w:sz="6" w:space="0" w:color="000000"/>
              <w:left w:val="single" w:sz="6" w:space="0" w:color="000000"/>
              <w:bottom w:val="single" w:sz="6" w:space="0" w:color="000000"/>
              <w:right w:val="single" w:sz="6" w:space="0" w:color="000000"/>
            </w:tcBorders>
            <w:hideMark/>
          </w:tcPr>
          <w:p w14:paraId="1350EBC6" w14:textId="77777777" w:rsidR="006F066A" w:rsidRPr="00D63D83" w:rsidRDefault="006F066A" w:rsidP="006F066A">
            <w:pPr>
              <w:jc w:val="center"/>
              <w:textAlignment w:val="baseline"/>
              <w:rPr>
                <w:rFonts w:ascii="Times New Roman" w:eastAsia="Times New Roman" w:hAnsi="Times New Roman" w:cs="Times New Roman"/>
                <w:color w:val="auto"/>
                <w:kern w:val="0"/>
                <w:sz w:val="24"/>
                <w:szCs w:val="24"/>
                <w:lang w:eastAsia="en-GB"/>
                <w14:ligatures w14:val="none"/>
              </w:rPr>
            </w:pPr>
            <w:r w:rsidRPr="00D63D83">
              <w:rPr>
                <w:rFonts w:ascii="Maiandra GD" w:eastAsia="Times New Roman" w:hAnsi="Maiandra GD" w:cs="Times New Roman"/>
                <w:color w:val="auto"/>
                <w:kern w:val="0"/>
                <w:sz w:val="24"/>
                <w:szCs w:val="24"/>
                <w:lang w:eastAsia="en-GB"/>
                <w14:ligatures w14:val="none"/>
              </w:rPr>
              <w:t>P1 </w:t>
            </w:r>
          </w:p>
        </w:tc>
        <w:tc>
          <w:tcPr>
            <w:tcW w:w="924" w:type="dxa"/>
            <w:tcBorders>
              <w:top w:val="single" w:sz="6" w:space="0" w:color="000000"/>
              <w:left w:val="single" w:sz="6" w:space="0" w:color="000000"/>
              <w:bottom w:val="single" w:sz="6" w:space="0" w:color="000000"/>
              <w:right w:val="single" w:sz="6" w:space="0" w:color="000000"/>
            </w:tcBorders>
            <w:hideMark/>
          </w:tcPr>
          <w:p w14:paraId="2271C633" w14:textId="77777777" w:rsidR="006F066A" w:rsidRPr="00D63D83" w:rsidRDefault="006F066A" w:rsidP="006F066A">
            <w:pPr>
              <w:jc w:val="center"/>
              <w:textAlignment w:val="baseline"/>
              <w:rPr>
                <w:rFonts w:ascii="Times New Roman" w:eastAsia="Times New Roman" w:hAnsi="Times New Roman" w:cs="Times New Roman"/>
                <w:color w:val="auto"/>
                <w:kern w:val="0"/>
                <w:sz w:val="24"/>
                <w:szCs w:val="24"/>
                <w:lang w:eastAsia="en-GB"/>
                <w14:ligatures w14:val="none"/>
              </w:rPr>
            </w:pPr>
            <w:r w:rsidRPr="00D63D83">
              <w:rPr>
                <w:rFonts w:ascii="Maiandra GD" w:eastAsia="Times New Roman" w:hAnsi="Maiandra GD" w:cs="Times New Roman"/>
                <w:color w:val="auto"/>
                <w:kern w:val="0"/>
                <w:sz w:val="24"/>
                <w:szCs w:val="24"/>
                <w:lang w:eastAsia="en-GB"/>
                <w14:ligatures w14:val="none"/>
              </w:rPr>
              <w:t>P4 </w:t>
            </w:r>
          </w:p>
        </w:tc>
        <w:tc>
          <w:tcPr>
            <w:tcW w:w="989" w:type="dxa"/>
            <w:tcBorders>
              <w:top w:val="single" w:sz="6" w:space="0" w:color="000000"/>
              <w:left w:val="single" w:sz="6" w:space="0" w:color="000000"/>
              <w:bottom w:val="single" w:sz="6" w:space="0" w:color="000000"/>
              <w:right w:val="single" w:sz="6" w:space="0" w:color="000000"/>
            </w:tcBorders>
            <w:hideMark/>
          </w:tcPr>
          <w:p w14:paraId="01CD6002" w14:textId="77777777" w:rsidR="006F066A" w:rsidRPr="00D63D83" w:rsidRDefault="006F066A" w:rsidP="006F066A">
            <w:pPr>
              <w:jc w:val="center"/>
              <w:textAlignment w:val="baseline"/>
              <w:rPr>
                <w:rFonts w:ascii="Times New Roman" w:eastAsia="Times New Roman" w:hAnsi="Times New Roman" w:cs="Times New Roman"/>
                <w:color w:val="auto"/>
                <w:kern w:val="0"/>
                <w:sz w:val="24"/>
                <w:szCs w:val="24"/>
                <w:lang w:eastAsia="en-GB"/>
                <w14:ligatures w14:val="none"/>
              </w:rPr>
            </w:pPr>
            <w:r w:rsidRPr="00D63D83">
              <w:rPr>
                <w:rFonts w:ascii="Maiandra GD" w:eastAsia="Times New Roman" w:hAnsi="Maiandra GD" w:cs="Times New Roman"/>
                <w:color w:val="auto"/>
                <w:kern w:val="0"/>
                <w:sz w:val="24"/>
                <w:szCs w:val="24"/>
                <w:lang w:eastAsia="en-GB"/>
                <w14:ligatures w14:val="none"/>
              </w:rPr>
              <w:t>P7 </w:t>
            </w:r>
          </w:p>
        </w:tc>
      </w:tr>
      <w:tr w:rsidR="006F066A" w:rsidRPr="004842AB" w14:paraId="15EC3210" w14:textId="77777777" w:rsidTr="009C4330">
        <w:trPr>
          <w:trHeight w:val="280"/>
        </w:trPr>
        <w:tc>
          <w:tcPr>
            <w:tcW w:w="1975" w:type="dxa"/>
            <w:tcBorders>
              <w:top w:val="single" w:sz="6" w:space="0" w:color="000000"/>
              <w:left w:val="single" w:sz="6" w:space="0" w:color="000000"/>
              <w:bottom w:val="single" w:sz="6" w:space="0" w:color="000000"/>
              <w:right w:val="single" w:sz="6" w:space="0" w:color="000000"/>
            </w:tcBorders>
            <w:hideMark/>
          </w:tcPr>
          <w:p w14:paraId="05DFC8BA" w14:textId="77777777" w:rsidR="006F066A" w:rsidRPr="00DC47D6" w:rsidRDefault="006F066A" w:rsidP="006F066A">
            <w:pPr>
              <w:textAlignment w:val="baseline"/>
              <w:rPr>
                <w:rFonts w:ascii="Times New Roman" w:eastAsia="Times New Roman" w:hAnsi="Times New Roman" w:cs="Times New Roman"/>
                <w:color w:val="auto"/>
                <w:kern w:val="0"/>
                <w:sz w:val="22"/>
                <w:szCs w:val="22"/>
                <w:lang w:eastAsia="en-GB"/>
                <w14:ligatures w14:val="none"/>
              </w:rPr>
            </w:pPr>
            <w:r w:rsidRPr="00DC47D6">
              <w:rPr>
                <w:rFonts w:ascii="Maiandra GD" w:eastAsia="Times New Roman" w:hAnsi="Maiandra GD" w:cs="Times New Roman"/>
                <w:color w:val="auto"/>
                <w:kern w:val="0"/>
                <w:sz w:val="22"/>
                <w:szCs w:val="22"/>
                <w:lang w:eastAsia="en-GB"/>
                <w14:ligatures w14:val="none"/>
              </w:rPr>
              <w:t>2021/2022 </w:t>
            </w:r>
          </w:p>
        </w:tc>
        <w:tc>
          <w:tcPr>
            <w:tcW w:w="924" w:type="dxa"/>
            <w:tcBorders>
              <w:top w:val="single" w:sz="6" w:space="0" w:color="000000"/>
              <w:left w:val="single" w:sz="6" w:space="0" w:color="000000"/>
              <w:bottom w:val="single" w:sz="6" w:space="0" w:color="000000"/>
              <w:right w:val="single" w:sz="6" w:space="0" w:color="000000"/>
            </w:tcBorders>
            <w:hideMark/>
          </w:tcPr>
          <w:p w14:paraId="75242EFB" w14:textId="77777777" w:rsidR="006F066A" w:rsidRPr="00727C93" w:rsidRDefault="006F066A" w:rsidP="006F066A">
            <w:pPr>
              <w:jc w:val="center"/>
              <w:textAlignment w:val="baseline"/>
              <w:rPr>
                <w:rFonts w:ascii="Times New Roman" w:eastAsia="Times New Roman" w:hAnsi="Times New Roman" w:cs="Times New Roman"/>
                <w:color w:val="auto"/>
                <w:kern w:val="0"/>
                <w:sz w:val="22"/>
                <w:szCs w:val="22"/>
                <w:lang w:eastAsia="en-GB"/>
                <w14:ligatures w14:val="none"/>
              </w:rPr>
            </w:pPr>
            <w:r w:rsidRPr="00727C93">
              <w:rPr>
                <w:rFonts w:ascii="Maiandra GD" w:eastAsia="Times New Roman" w:hAnsi="Maiandra GD" w:cs="Times New Roman"/>
                <w:color w:val="auto"/>
                <w:kern w:val="0"/>
                <w:sz w:val="22"/>
                <w:szCs w:val="22"/>
                <w:lang w:eastAsia="en-GB"/>
                <w14:ligatures w14:val="none"/>
              </w:rPr>
              <w:t>92 </w:t>
            </w:r>
          </w:p>
        </w:tc>
        <w:tc>
          <w:tcPr>
            <w:tcW w:w="924" w:type="dxa"/>
            <w:tcBorders>
              <w:top w:val="single" w:sz="6" w:space="0" w:color="000000"/>
              <w:left w:val="single" w:sz="6" w:space="0" w:color="000000"/>
              <w:bottom w:val="single" w:sz="6" w:space="0" w:color="000000"/>
              <w:right w:val="single" w:sz="6" w:space="0" w:color="000000"/>
            </w:tcBorders>
            <w:hideMark/>
          </w:tcPr>
          <w:p w14:paraId="082B41DB" w14:textId="77777777" w:rsidR="006F066A" w:rsidRPr="00727C93" w:rsidRDefault="006F066A" w:rsidP="006F066A">
            <w:pPr>
              <w:jc w:val="center"/>
              <w:textAlignment w:val="baseline"/>
              <w:rPr>
                <w:rFonts w:ascii="Times New Roman" w:eastAsia="Times New Roman" w:hAnsi="Times New Roman" w:cs="Times New Roman"/>
                <w:color w:val="auto"/>
                <w:kern w:val="0"/>
                <w:sz w:val="22"/>
                <w:szCs w:val="22"/>
                <w:lang w:eastAsia="en-GB"/>
                <w14:ligatures w14:val="none"/>
              </w:rPr>
            </w:pPr>
            <w:r w:rsidRPr="00727C93">
              <w:rPr>
                <w:rFonts w:ascii="Maiandra GD" w:eastAsia="Times New Roman" w:hAnsi="Maiandra GD" w:cs="Times New Roman"/>
                <w:color w:val="auto"/>
                <w:kern w:val="0"/>
                <w:sz w:val="22"/>
                <w:szCs w:val="22"/>
                <w:lang w:eastAsia="en-GB"/>
                <w14:ligatures w14:val="none"/>
              </w:rPr>
              <w:t>72 </w:t>
            </w:r>
          </w:p>
        </w:tc>
        <w:tc>
          <w:tcPr>
            <w:tcW w:w="989" w:type="dxa"/>
            <w:tcBorders>
              <w:top w:val="single" w:sz="6" w:space="0" w:color="000000"/>
              <w:left w:val="single" w:sz="6" w:space="0" w:color="000000"/>
              <w:bottom w:val="single" w:sz="6" w:space="0" w:color="000000"/>
              <w:right w:val="single" w:sz="6" w:space="0" w:color="000000"/>
            </w:tcBorders>
            <w:hideMark/>
          </w:tcPr>
          <w:p w14:paraId="7E8A2CF8" w14:textId="77777777" w:rsidR="006F066A" w:rsidRPr="00727C93" w:rsidRDefault="006F066A" w:rsidP="006F066A">
            <w:pPr>
              <w:jc w:val="center"/>
              <w:textAlignment w:val="baseline"/>
              <w:rPr>
                <w:rFonts w:ascii="Times New Roman" w:eastAsia="Times New Roman" w:hAnsi="Times New Roman" w:cs="Times New Roman"/>
                <w:color w:val="auto"/>
                <w:kern w:val="0"/>
                <w:sz w:val="22"/>
                <w:szCs w:val="22"/>
                <w:lang w:eastAsia="en-GB"/>
                <w14:ligatures w14:val="none"/>
              </w:rPr>
            </w:pPr>
            <w:r w:rsidRPr="00727C93">
              <w:rPr>
                <w:rFonts w:ascii="Maiandra GD" w:eastAsia="Times New Roman" w:hAnsi="Maiandra GD" w:cs="Times New Roman"/>
                <w:color w:val="auto"/>
                <w:kern w:val="0"/>
                <w:sz w:val="22"/>
                <w:szCs w:val="22"/>
                <w:lang w:eastAsia="en-GB"/>
                <w14:ligatures w14:val="none"/>
              </w:rPr>
              <w:t>63 </w:t>
            </w:r>
          </w:p>
        </w:tc>
      </w:tr>
      <w:tr w:rsidR="006F066A" w:rsidRPr="004842AB" w14:paraId="4F7A41AD" w14:textId="77777777" w:rsidTr="009C4330">
        <w:trPr>
          <w:trHeight w:val="280"/>
        </w:trPr>
        <w:tc>
          <w:tcPr>
            <w:tcW w:w="1975" w:type="dxa"/>
            <w:tcBorders>
              <w:top w:val="single" w:sz="6" w:space="0" w:color="000000"/>
              <w:left w:val="single" w:sz="6" w:space="0" w:color="000000"/>
              <w:bottom w:val="single" w:sz="6" w:space="0" w:color="000000"/>
              <w:right w:val="single" w:sz="6" w:space="0" w:color="000000"/>
            </w:tcBorders>
            <w:shd w:val="clear" w:color="auto" w:fill="FFFFFF"/>
            <w:hideMark/>
          </w:tcPr>
          <w:p w14:paraId="21494EFB" w14:textId="77777777" w:rsidR="006F066A" w:rsidRPr="00DC47D6" w:rsidRDefault="006F066A" w:rsidP="006F066A">
            <w:pPr>
              <w:textAlignment w:val="baseline"/>
              <w:rPr>
                <w:rFonts w:ascii="Times New Roman" w:eastAsia="Times New Roman" w:hAnsi="Times New Roman" w:cs="Times New Roman"/>
                <w:color w:val="auto"/>
                <w:kern w:val="0"/>
                <w:sz w:val="22"/>
                <w:szCs w:val="22"/>
                <w:lang w:eastAsia="en-GB"/>
                <w14:ligatures w14:val="none"/>
              </w:rPr>
            </w:pPr>
            <w:r w:rsidRPr="00DC47D6">
              <w:rPr>
                <w:rFonts w:ascii="Maiandra GD" w:eastAsia="Times New Roman" w:hAnsi="Maiandra GD" w:cs="Times New Roman"/>
                <w:color w:val="auto"/>
                <w:kern w:val="0"/>
                <w:sz w:val="22"/>
                <w:szCs w:val="22"/>
                <w:lang w:eastAsia="en-GB"/>
                <w14:ligatures w14:val="none"/>
              </w:rPr>
              <w:t>2022/2023 </w:t>
            </w:r>
          </w:p>
        </w:tc>
        <w:tc>
          <w:tcPr>
            <w:tcW w:w="924" w:type="dxa"/>
            <w:tcBorders>
              <w:top w:val="single" w:sz="6" w:space="0" w:color="000000"/>
              <w:left w:val="single" w:sz="6" w:space="0" w:color="000000"/>
              <w:bottom w:val="single" w:sz="6" w:space="0" w:color="000000"/>
              <w:right w:val="single" w:sz="6" w:space="0" w:color="000000"/>
            </w:tcBorders>
            <w:shd w:val="clear" w:color="auto" w:fill="FFFFFF"/>
            <w:hideMark/>
          </w:tcPr>
          <w:p w14:paraId="1467AB62" w14:textId="77777777" w:rsidR="006F066A" w:rsidRPr="00727C93" w:rsidRDefault="006F066A" w:rsidP="006F066A">
            <w:pPr>
              <w:jc w:val="center"/>
              <w:textAlignment w:val="baseline"/>
              <w:rPr>
                <w:rFonts w:ascii="Times New Roman" w:eastAsia="Times New Roman" w:hAnsi="Times New Roman" w:cs="Times New Roman"/>
                <w:color w:val="auto"/>
                <w:kern w:val="0"/>
                <w:sz w:val="22"/>
                <w:szCs w:val="22"/>
                <w:lang w:eastAsia="en-GB"/>
                <w14:ligatures w14:val="none"/>
              </w:rPr>
            </w:pPr>
            <w:r w:rsidRPr="00727C93">
              <w:rPr>
                <w:rFonts w:ascii="Maiandra GD" w:eastAsia="Times New Roman" w:hAnsi="Maiandra GD" w:cs="Times New Roman"/>
                <w:color w:val="auto"/>
                <w:kern w:val="0"/>
                <w:sz w:val="22"/>
                <w:szCs w:val="22"/>
                <w:lang w:eastAsia="en-GB"/>
                <w14:ligatures w14:val="none"/>
              </w:rPr>
              <w:t>82 </w:t>
            </w:r>
          </w:p>
        </w:tc>
        <w:tc>
          <w:tcPr>
            <w:tcW w:w="924" w:type="dxa"/>
            <w:tcBorders>
              <w:top w:val="single" w:sz="6" w:space="0" w:color="000000"/>
              <w:left w:val="single" w:sz="6" w:space="0" w:color="000000"/>
              <w:bottom w:val="single" w:sz="6" w:space="0" w:color="000000"/>
              <w:right w:val="single" w:sz="6" w:space="0" w:color="000000"/>
            </w:tcBorders>
            <w:shd w:val="clear" w:color="auto" w:fill="FFFFFF"/>
            <w:hideMark/>
          </w:tcPr>
          <w:p w14:paraId="68268AEB" w14:textId="77777777" w:rsidR="006F066A" w:rsidRPr="00727C93" w:rsidRDefault="006F066A" w:rsidP="006F066A">
            <w:pPr>
              <w:jc w:val="center"/>
              <w:textAlignment w:val="baseline"/>
              <w:rPr>
                <w:rFonts w:ascii="Times New Roman" w:eastAsia="Times New Roman" w:hAnsi="Times New Roman" w:cs="Times New Roman"/>
                <w:color w:val="auto"/>
                <w:kern w:val="0"/>
                <w:sz w:val="22"/>
                <w:szCs w:val="22"/>
                <w:lang w:eastAsia="en-GB"/>
                <w14:ligatures w14:val="none"/>
              </w:rPr>
            </w:pPr>
            <w:r w:rsidRPr="00727C93">
              <w:rPr>
                <w:rFonts w:ascii="Maiandra GD" w:eastAsia="Times New Roman" w:hAnsi="Maiandra GD" w:cs="Times New Roman"/>
                <w:color w:val="auto"/>
                <w:kern w:val="0"/>
                <w:sz w:val="22"/>
                <w:szCs w:val="22"/>
                <w:lang w:eastAsia="en-GB"/>
                <w14:ligatures w14:val="none"/>
              </w:rPr>
              <w:t>64 </w:t>
            </w:r>
          </w:p>
        </w:tc>
        <w:tc>
          <w:tcPr>
            <w:tcW w:w="989" w:type="dxa"/>
            <w:tcBorders>
              <w:top w:val="single" w:sz="6" w:space="0" w:color="000000"/>
              <w:left w:val="single" w:sz="6" w:space="0" w:color="000000"/>
              <w:bottom w:val="single" w:sz="6" w:space="0" w:color="000000"/>
              <w:right w:val="single" w:sz="6" w:space="0" w:color="000000"/>
            </w:tcBorders>
            <w:shd w:val="clear" w:color="auto" w:fill="FFFFFF"/>
            <w:hideMark/>
          </w:tcPr>
          <w:p w14:paraId="29AC3BAE" w14:textId="77777777" w:rsidR="006F066A" w:rsidRPr="00727C93" w:rsidRDefault="006F066A" w:rsidP="006F066A">
            <w:pPr>
              <w:jc w:val="center"/>
              <w:textAlignment w:val="baseline"/>
              <w:rPr>
                <w:rFonts w:ascii="Times New Roman" w:eastAsia="Times New Roman" w:hAnsi="Times New Roman" w:cs="Times New Roman"/>
                <w:color w:val="auto"/>
                <w:kern w:val="0"/>
                <w:sz w:val="22"/>
                <w:szCs w:val="22"/>
                <w:lang w:eastAsia="en-GB"/>
                <w14:ligatures w14:val="none"/>
              </w:rPr>
            </w:pPr>
            <w:r w:rsidRPr="00727C93">
              <w:rPr>
                <w:rFonts w:ascii="Maiandra GD" w:eastAsia="Times New Roman" w:hAnsi="Maiandra GD" w:cs="Times New Roman"/>
                <w:color w:val="auto"/>
                <w:kern w:val="0"/>
                <w:sz w:val="22"/>
                <w:szCs w:val="22"/>
                <w:lang w:eastAsia="en-GB"/>
                <w14:ligatures w14:val="none"/>
              </w:rPr>
              <w:t>88 </w:t>
            </w:r>
          </w:p>
        </w:tc>
      </w:tr>
      <w:tr w:rsidR="006F066A" w:rsidRPr="004842AB" w14:paraId="1E76BA0D" w14:textId="77777777" w:rsidTr="009C4330">
        <w:trPr>
          <w:trHeight w:val="280"/>
        </w:trPr>
        <w:tc>
          <w:tcPr>
            <w:tcW w:w="1975" w:type="dxa"/>
            <w:tcBorders>
              <w:top w:val="single" w:sz="6" w:space="0" w:color="000000"/>
              <w:left w:val="single" w:sz="6" w:space="0" w:color="000000"/>
              <w:bottom w:val="single" w:sz="6" w:space="0" w:color="000000"/>
              <w:right w:val="single" w:sz="6" w:space="0" w:color="000000"/>
            </w:tcBorders>
            <w:shd w:val="clear" w:color="auto" w:fill="FFFFFF"/>
            <w:hideMark/>
          </w:tcPr>
          <w:p w14:paraId="20365DEB" w14:textId="77777777" w:rsidR="006F066A" w:rsidRPr="00DC47D6" w:rsidRDefault="006F066A" w:rsidP="006F066A">
            <w:pPr>
              <w:textAlignment w:val="baseline"/>
              <w:rPr>
                <w:rFonts w:ascii="Times New Roman" w:eastAsia="Times New Roman" w:hAnsi="Times New Roman" w:cs="Times New Roman"/>
                <w:color w:val="auto"/>
                <w:kern w:val="0"/>
                <w:sz w:val="22"/>
                <w:szCs w:val="22"/>
                <w:lang w:eastAsia="en-GB"/>
                <w14:ligatures w14:val="none"/>
              </w:rPr>
            </w:pPr>
            <w:r w:rsidRPr="00DC47D6">
              <w:rPr>
                <w:rFonts w:ascii="Maiandra GD" w:eastAsia="Times New Roman" w:hAnsi="Maiandra GD" w:cs="Times New Roman"/>
                <w:color w:val="auto"/>
                <w:kern w:val="0"/>
                <w:sz w:val="22"/>
                <w:szCs w:val="22"/>
                <w:lang w:eastAsia="en-GB"/>
                <w14:ligatures w14:val="none"/>
              </w:rPr>
              <w:t>2023/2024 </w:t>
            </w:r>
          </w:p>
        </w:tc>
        <w:tc>
          <w:tcPr>
            <w:tcW w:w="924" w:type="dxa"/>
            <w:tcBorders>
              <w:top w:val="single" w:sz="6" w:space="0" w:color="000000"/>
              <w:left w:val="single" w:sz="6" w:space="0" w:color="000000"/>
              <w:bottom w:val="single" w:sz="6" w:space="0" w:color="000000"/>
              <w:right w:val="single" w:sz="6" w:space="0" w:color="000000"/>
            </w:tcBorders>
            <w:shd w:val="clear" w:color="auto" w:fill="FFFFFF"/>
            <w:hideMark/>
          </w:tcPr>
          <w:p w14:paraId="60BDD291" w14:textId="77777777" w:rsidR="006F066A" w:rsidRPr="00727C93" w:rsidRDefault="006F066A" w:rsidP="006F066A">
            <w:pPr>
              <w:jc w:val="center"/>
              <w:textAlignment w:val="baseline"/>
              <w:rPr>
                <w:rFonts w:ascii="Times New Roman" w:eastAsia="Times New Roman" w:hAnsi="Times New Roman" w:cs="Times New Roman"/>
                <w:color w:val="auto"/>
                <w:kern w:val="0"/>
                <w:sz w:val="22"/>
                <w:szCs w:val="22"/>
                <w:lang w:eastAsia="en-GB"/>
                <w14:ligatures w14:val="none"/>
              </w:rPr>
            </w:pPr>
            <w:r w:rsidRPr="00727C93">
              <w:rPr>
                <w:rFonts w:ascii="Maiandra GD" w:eastAsia="Times New Roman" w:hAnsi="Maiandra GD" w:cs="Times New Roman"/>
                <w:color w:val="auto"/>
                <w:kern w:val="0"/>
                <w:sz w:val="22"/>
                <w:szCs w:val="22"/>
                <w:lang w:eastAsia="en-GB"/>
                <w14:ligatures w14:val="none"/>
              </w:rPr>
              <w:t>100 </w:t>
            </w:r>
          </w:p>
        </w:tc>
        <w:tc>
          <w:tcPr>
            <w:tcW w:w="924" w:type="dxa"/>
            <w:tcBorders>
              <w:top w:val="single" w:sz="6" w:space="0" w:color="000000"/>
              <w:left w:val="single" w:sz="6" w:space="0" w:color="000000"/>
              <w:bottom w:val="single" w:sz="6" w:space="0" w:color="000000"/>
              <w:right w:val="single" w:sz="6" w:space="0" w:color="000000"/>
            </w:tcBorders>
            <w:shd w:val="clear" w:color="auto" w:fill="FFFFFF"/>
            <w:hideMark/>
          </w:tcPr>
          <w:p w14:paraId="6D43E87A" w14:textId="77777777" w:rsidR="006F066A" w:rsidRPr="00727C93" w:rsidRDefault="006F066A" w:rsidP="006F066A">
            <w:pPr>
              <w:jc w:val="center"/>
              <w:textAlignment w:val="baseline"/>
              <w:rPr>
                <w:rFonts w:ascii="Times New Roman" w:eastAsia="Times New Roman" w:hAnsi="Times New Roman" w:cs="Times New Roman"/>
                <w:color w:val="auto"/>
                <w:kern w:val="0"/>
                <w:sz w:val="22"/>
                <w:szCs w:val="22"/>
                <w:lang w:eastAsia="en-GB"/>
                <w14:ligatures w14:val="none"/>
              </w:rPr>
            </w:pPr>
            <w:r w:rsidRPr="00727C93">
              <w:rPr>
                <w:rFonts w:ascii="Maiandra GD" w:eastAsia="Times New Roman" w:hAnsi="Maiandra GD" w:cs="Times New Roman"/>
                <w:color w:val="auto"/>
                <w:kern w:val="0"/>
                <w:sz w:val="22"/>
                <w:szCs w:val="22"/>
                <w:lang w:eastAsia="en-GB"/>
                <w14:ligatures w14:val="none"/>
              </w:rPr>
              <w:t>80 </w:t>
            </w:r>
          </w:p>
        </w:tc>
        <w:tc>
          <w:tcPr>
            <w:tcW w:w="989" w:type="dxa"/>
            <w:tcBorders>
              <w:top w:val="single" w:sz="6" w:space="0" w:color="000000"/>
              <w:left w:val="single" w:sz="6" w:space="0" w:color="000000"/>
              <w:bottom w:val="single" w:sz="6" w:space="0" w:color="000000"/>
              <w:right w:val="single" w:sz="6" w:space="0" w:color="000000"/>
            </w:tcBorders>
            <w:shd w:val="clear" w:color="auto" w:fill="FFFFFF"/>
            <w:hideMark/>
          </w:tcPr>
          <w:p w14:paraId="613A8E6C" w14:textId="77777777" w:rsidR="006F066A" w:rsidRPr="00727C93" w:rsidRDefault="006F066A" w:rsidP="006F066A">
            <w:pPr>
              <w:jc w:val="center"/>
              <w:textAlignment w:val="baseline"/>
              <w:rPr>
                <w:rFonts w:ascii="Times New Roman" w:eastAsia="Times New Roman" w:hAnsi="Times New Roman" w:cs="Times New Roman"/>
                <w:color w:val="auto"/>
                <w:kern w:val="0"/>
                <w:sz w:val="22"/>
                <w:szCs w:val="22"/>
                <w:lang w:eastAsia="en-GB"/>
                <w14:ligatures w14:val="none"/>
              </w:rPr>
            </w:pPr>
            <w:r w:rsidRPr="00727C93">
              <w:rPr>
                <w:rFonts w:ascii="Maiandra GD" w:eastAsia="Times New Roman" w:hAnsi="Maiandra GD" w:cs="Times New Roman"/>
                <w:color w:val="auto"/>
                <w:kern w:val="0"/>
                <w:sz w:val="22"/>
                <w:szCs w:val="22"/>
                <w:lang w:eastAsia="en-GB"/>
                <w14:ligatures w14:val="none"/>
              </w:rPr>
              <w:t>82 </w:t>
            </w:r>
          </w:p>
        </w:tc>
      </w:tr>
      <w:tr w:rsidR="006F066A" w:rsidRPr="004842AB" w14:paraId="6FB743E9" w14:textId="77777777" w:rsidTr="009C4330">
        <w:trPr>
          <w:trHeight w:val="280"/>
        </w:trPr>
        <w:tc>
          <w:tcPr>
            <w:tcW w:w="1975" w:type="dxa"/>
            <w:tcBorders>
              <w:top w:val="single" w:sz="6" w:space="0" w:color="000000"/>
              <w:left w:val="single" w:sz="6" w:space="0" w:color="000000"/>
              <w:bottom w:val="single" w:sz="6" w:space="0" w:color="000000"/>
              <w:right w:val="single" w:sz="6" w:space="0" w:color="000000"/>
            </w:tcBorders>
            <w:shd w:val="clear" w:color="auto" w:fill="FFFFFF"/>
          </w:tcPr>
          <w:p w14:paraId="4BCC3F04" w14:textId="77777777" w:rsidR="006F066A" w:rsidRPr="00DC47D6" w:rsidRDefault="006F066A" w:rsidP="006F066A">
            <w:pPr>
              <w:textAlignment w:val="baseline"/>
              <w:rPr>
                <w:rFonts w:ascii="Maiandra GD" w:eastAsia="Times New Roman" w:hAnsi="Maiandra GD" w:cs="Times New Roman"/>
                <w:color w:val="auto"/>
                <w:kern w:val="0"/>
                <w:sz w:val="22"/>
                <w:szCs w:val="22"/>
                <w:lang w:eastAsia="en-GB"/>
                <w14:ligatures w14:val="none"/>
              </w:rPr>
            </w:pPr>
            <w:r w:rsidRPr="00DC47D6">
              <w:rPr>
                <w:rFonts w:ascii="Maiandra GD" w:eastAsia="Times New Roman" w:hAnsi="Maiandra GD" w:cs="Times New Roman"/>
                <w:color w:val="auto"/>
                <w:kern w:val="0"/>
                <w:sz w:val="22"/>
                <w:szCs w:val="22"/>
                <w:lang w:eastAsia="en-GB"/>
                <w14:ligatures w14:val="none"/>
              </w:rPr>
              <w:t>2024/2025</w:t>
            </w:r>
          </w:p>
        </w:tc>
        <w:tc>
          <w:tcPr>
            <w:tcW w:w="924" w:type="dxa"/>
            <w:tcBorders>
              <w:top w:val="single" w:sz="6" w:space="0" w:color="000000"/>
              <w:left w:val="single" w:sz="6" w:space="0" w:color="000000"/>
              <w:bottom w:val="single" w:sz="6" w:space="0" w:color="000000"/>
              <w:right w:val="single" w:sz="6" w:space="0" w:color="000000"/>
            </w:tcBorders>
            <w:shd w:val="clear" w:color="auto" w:fill="FFFFFF"/>
          </w:tcPr>
          <w:p w14:paraId="759A626D" w14:textId="77777777" w:rsidR="006F066A" w:rsidRPr="00727C93" w:rsidRDefault="006F066A" w:rsidP="006F066A">
            <w:pPr>
              <w:jc w:val="center"/>
              <w:textAlignment w:val="baseline"/>
              <w:rPr>
                <w:rFonts w:ascii="Maiandra GD" w:eastAsia="Times New Roman" w:hAnsi="Maiandra GD" w:cs="Times New Roman"/>
                <w:color w:val="auto"/>
                <w:kern w:val="0"/>
                <w:sz w:val="22"/>
                <w:szCs w:val="22"/>
                <w:lang w:eastAsia="en-GB"/>
                <w14:ligatures w14:val="none"/>
              </w:rPr>
            </w:pPr>
            <w:r w:rsidRPr="00727C93">
              <w:rPr>
                <w:rFonts w:ascii="Maiandra GD" w:eastAsia="Times New Roman" w:hAnsi="Maiandra GD" w:cs="Times New Roman"/>
                <w:color w:val="auto"/>
                <w:kern w:val="0"/>
                <w:sz w:val="22"/>
                <w:szCs w:val="22"/>
                <w:lang w:eastAsia="en-GB"/>
                <w14:ligatures w14:val="none"/>
              </w:rPr>
              <w:t>85</w:t>
            </w:r>
          </w:p>
        </w:tc>
        <w:tc>
          <w:tcPr>
            <w:tcW w:w="924" w:type="dxa"/>
            <w:tcBorders>
              <w:top w:val="single" w:sz="6" w:space="0" w:color="000000"/>
              <w:left w:val="single" w:sz="6" w:space="0" w:color="000000"/>
              <w:bottom w:val="single" w:sz="6" w:space="0" w:color="000000"/>
              <w:right w:val="single" w:sz="6" w:space="0" w:color="000000"/>
            </w:tcBorders>
            <w:shd w:val="clear" w:color="auto" w:fill="FFFFFF"/>
          </w:tcPr>
          <w:p w14:paraId="3EBEF7F8" w14:textId="77777777" w:rsidR="006F066A" w:rsidRPr="00727C93" w:rsidRDefault="006F066A" w:rsidP="006F066A">
            <w:pPr>
              <w:jc w:val="center"/>
              <w:textAlignment w:val="baseline"/>
              <w:rPr>
                <w:rFonts w:ascii="Maiandra GD" w:eastAsia="Times New Roman" w:hAnsi="Maiandra GD" w:cs="Times New Roman"/>
                <w:color w:val="auto"/>
                <w:kern w:val="0"/>
                <w:sz w:val="22"/>
                <w:szCs w:val="22"/>
                <w:lang w:eastAsia="en-GB"/>
                <w14:ligatures w14:val="none"/>
              </w:rPr>
            </w:pPr>
            <w:r w:rsidRPr="00727C93">
              <w:rPr>
                <w:rFonts w:ascii="Maiandra GD" w:eastAsia="Times New Roman" w:hAnsi="Maiandra GD" w:cs="Times New Roman"/>
                <w:color w:val="auto"/>
                <w:kern w:val="0"/>
                <w:sz w:val="22"/>
                <w:szCs w:val="22"/>
                <w:lang w:eastAsia="en-GB"/>
                <w14:ligatures w14:val="none"/>
              </w:rPr>
              <w:t>77</w:t>
            </w:r>
          </w:p>
        </w:tc>
        <w:tc>
          <w:tcPr>
            <w:tcW w:w="989" w:type="dxa"/>
            <w:tcBorders>
              <w:top w:val="single" w:sz="6" w:space="0" w:color="000000"/>
              <w:left w:val="single" w:sz="6" w:space="0" w:color="000000"/>
              <w:bottom w:val="single" w:sz="6" w:space="0" w:color="000000"/>
              <w:right w:val="single" w:sz="6" w:space="0" w:color="000000"/>
            </w:tcBorders>
            <w:shd w:val="clear" w:color="auto" w:fill="FFFFFF"/>
          </w:tcPr>
          <w:p w14:paraId="3F3BAF0C" w14:textId="77777777" w:rsidR="006F066A" w:rsidRPr="00727C93" w:rsidRDefault="006F066A" w:rsidP="006F066A">
            <w:pPr>
              <w:jc w:val="center"/>
              <w:textAlignment w:val="baseline"/>
              <w:rPr>
                <w:rFonts w:ascii="Maiandra GD" w:eastAsia="Times New Roman" w:hAnsi="Maiandra GD" w:cs="Times New Roman"/>
                <w:color w:val="auto"/>
                <w:kern w:val="0"/>
                <w:sz w:val="22"/>
                <w:szCs w:val="22"/>
                <w:lang w:eastAsia="en-GB"/>
                <w14:ligatures w14:val="none"/>
              </w:rPr>
            </w:pPr>
            <w:r w:rsidRPr="00727C93">
              <w:rPr>
                <w:rFonts w:ascii="Maiandra GD" w:eastAsia="Times New Roman" w:hAnsi="Maiandra GD" w:cs="Times New Roman"/>
                <w:color w:val="auto"/>
                <w:kern w:val="0"/>
                <w:sz w:val="22"/>
                <w:szCs w:val="22"/>
                <w:lang w:eastAsia="en-GB"/>
                <w14:ligatures w14:val="none"/>
              </w:rPr>
              <w:t>78</w:t>
            </w:r>
          </w:p>
        </w:tc>
      </w:tr>
      <w:tr w:rsidR="006F066A" w:rsidRPr="004842AB" w14:paraId="20130D0C" w14:textId="77777777" w:rsidTr="009C4330">
        <w:trPr>
          <w:trHeight w:val="280"/>
        </w:trPr>
        <w:tc>
          <w:tcPr>
            <w:tcW w:w="1975" w:type="dxa"/>
            <w:tcBorders>
              <w:top w:val="single" w:sz="6" w:space="0" w:color="000000"/>
              <w:left w:val="single" w:sz="6" w:space="0" w:color="000000"/>
              <w:bottom w:val="single" w:sz="6" w:space="0" w:color="000000"/>
              <w:right w:val="single" w:sz="6" w:space="0" w:color="000000"/>
            </w:tcBorders>
            <w:shd w:val="clear" w:color="auto" w:fill="FFFFFF"/>
          </w:tcPr>
          <w:p w14:paraId="64B538B4" w14:textId="77777777" w:rsidR="006F066A" w:rsidRPr="00DC47D6" w:rsidRDefault="006F066A" w:rsidP="006F066A">
            <w:pPr>
              <w:textAlignment w:val="baseline"/>
              <w:rPr>
                <w:rFonts w:ascii="Maiandra GD" w:eastAsia="Times New Roman" w:hAnsi="Maiandra GD" w:cs="Times New Roman"/>
                <w:color w:val="auto"/>
                <w:kern w:val="0"/>
                <w:sz w:val="22"/>
                <w:szCs w:val="22"/>
                <w:lang w:eastAsia="en-GB"/>
                <w14:ligatures w14:val="none"/>
              </w:rPr>
            </w:pPr>
            <w:r w:rsidRPr="00DC47D6">
              <w:rPr>
                <w:rFonts w:ascii="Maiandra GD" w:eastAsia="Times New Roman" w:hAnsi="Maiandra GD" w:cs="Times New Roman"/>
                <w:color w:val="auto"/>
                <w:kern w:val="0"/>
                <w:sz w:val="22"/>
                <w:szCs w:val="22"/>
                <w:lang w:eastAsia="en-GB"/>
                <w14:ligatures w14:val="none"/>
              </w:rPr>
              <w:t>2025/2026</w:t>
            </w:r>
          </w:p>
        </w:tc>
        <w:tc>
          <w:tcPr>
            <w:tcW w:w="924" w:type="dxa"/>
            <w:tcBorders>
              <w:top w:val="single" w:sz="6" w:space="0" w:color="000000"/>
              <w:left w:val="single" w:sz="6" w:space="0" w:color="000000"/>
              <w:bottom w:val="single" w:sz="6" w:space="0" w:color="000000"/>
              <w:right w:val="single" w:sz="6" w:space="0" w:color="000000"/>
            </w:tcBorders>
            <w:shd w:val="clear" w:color="auto" w:fill="FFFFFF"/>
          </w:tcPr>
          <w:p w14:paraId="174D435C" w14:textId="77777777" w:rsidR="006F066A" w:rsidRPr="00727C93" w:rsidRDefault="006F066A" w:rsidP="006F066A">
            <w:pPr>
              <w:jc w:val="center"/>
              <w:textAlignment w:val="baseline"/>
              <w:rPr>
                <w:rFonts w:ascii="Maiandra GD" w:eastAsia="Times New Roman" w:hAnsi="Maiandra GD" w:cs="Times New Roman"/>
                <w:color w:val="auto"/>
                <w:kern w:val="0"/>
                <w:sz w:val="22"/>
                <w:szCs w:val="22"/>
                <w:lang w:eastAsia="en-GB"/>
                <w14:ligatures w14:val="none"/>
              </w:rPr>
            </w:pPr>
            <w:r w:rsidRPr="00727C93">
              <w:rPr>
                <w:rFonts w:ascii="Maiandra GD" w:eastAsia="Times New Roman" w:hAnsi="Maiandra GD" w:cs="Times New Roman"/>
                <w:color w:val="auto"/>
                <w:kern w:val="0"/>
                <w:sz w:val="22"/>
                <w:szCs w:val="22"/>
                <w:lang w:eastAsia="en-GB"/>
                <w14:ligatures w14:val="none"/>
              </w:rPr>
              <w:t>87</w:t>
            </w:r>
          </w:p>
        </w:tc>
        <w:tc>
          <w:tcPr>
            <w:tcW w:w="924" w:type="dxa"/>
            <w:tcBorders>
              <w:top w:val="single" w:sz="6" w:space="0" w:color="000000"/>
              <w:left w:val="single" w:sz="6" w:space="0" w:color="000000"/>
              <w:bottom w:val="single" w:sz="6" w:space="0" w:color="000000"/>
              <w:right w:val="single" w:sz="6" w:space="0" w:color="000000"/>
            </w:tcBorders>
            <w:shd w:val="clear" w:color="auto" w:fill="FFFFFF"/>
          </w:tcPr>
          <w:p w14:paraId="0A1DDE77" w14:textId="77777777" w:rsidR="006F066A" w:rsidRPr="00727C93" w:rsidRDefault="006F066A" w:rsidP="006F066A">
            <w:pPr>
              <w:jc w:val="center"/>
              <w:textAlignment w:val="baseline"/>
              <w:rPr>
                <w:rFonts w:ascii="Maiandra GD" w:eastAsia="Times New Roman" w:hAnsi="Maiandra GD" w:cs="Times New Roman"/>
                <w:color w:val="auto"/>
                <w:kern w:val="0"/>
                <w:sz w:val="22"/>
                <w:szCs w:val="22"/>
                <w:lang w:eastAsia="en-GB"/>
                <w14:ligatures w14:val="none"/>
              </w:rPr>
            </w:pPr>
            <w:r w:rsidRPr="00727C93">
              <w:rPr>
                <w:rFonts w:ascii="Maiandra GD" w:eastAsia="Times New Roman" w:hAnsi="Maiandra GD" w:cs="Times New Roman"/>
                <w:color w:val="auto"/>
                <w:kern w:val="0"/>
                <w:sz w:val="22"/>
                <w:szCs w:val="22"/>
                <w:lang w:eastAsia="en-GB"/>
                <w14:ligatures w14:val="none"/>
              </w:rPr>
              <w:t>90</w:t>
            </w:r>
          </w:p>
        </w:tc>
        <w:tc>
          <w:tcPr>
            <w:tcW w:w="989" w:type="dxa"/>
            <w:tcBorders>
              <w:top w:val="single" w:sz="6" w:space="0" w:color="000000"/>
              <w:left w:val="single" w:sz="6" w:space="0" w:color="000000"/>
              <w:bottom w:val="single" w:sz="6" w:space="0" w:color="000000"/>
              <w:right w:val="single" w:sz="6" w:space="0" w:color="000000"/>
            </w:tcBorders>
            <w:shd w:val="clear" w:color="auto" w:fill="FFFFFF"/>
          </w:tcPr>
          <w:p w14:paraId="36EC3DFE" w14:textId="77777777" w:rsidR="006F066A" w:rsidRPr="00727C93" w:rsidRDefault="006F066A" w:rsidP="006F066A">
            <w:pPr>
              <w:jc w:val="center"/>
              <w:textAlignment w:val="baseline"/>
              <w:rPr>
                <w:rFonts w:ascii="Maiandra GD" w:eastAsia="Times New Roman" w:hAnsi="Maiandra GD" w:cs="Times New Roman"/>
                <w:color w:val="auto"/>
                <w:kern w:val="0"/>
                <w:sz w:val="22"/>
                <w:szCs w:val="22"/>
                <w:lang w:eastAsia="en-GB"/>
                <w14:ligatures w14:val="none"/>
              </w:rPr>
            </w:pPr>
            <w:r w:rsidRPr="00727C93">
              <w:rPr>
                <w:rFonts w:ascii="Maiandra GD" w:eastAsia="Times New Roman" w:hAnsi="Maiandra GD" w:cs="Times New Roman"/>
                <w:color w:val="auto"/>
                <w:kern w:val="0"/>
                <w:sz w:val="22"/>
                <w:szCs w:val="22"/>
                <w:lang w:eastAsia="en-GB"/>
                <w14:ligatures w14:val="none"/>
              </w:rPr>
              <w:t>80</w:t>
            </w:r>
          </w:p>
        </w:tc>
      </w:tr>
    </w:tbl>
    <w:p w14:paraId="3228D494" w14:textId="77777777" w:rsidR="00003AD9" w:rsidRPr="004842AB" w:rsidRDefault="00003AD9" w:rsidP="00003AD9">
      <w:pPr>
        <w:textAlignment w:val="baseline"/>
        <w:rPr>
          <w:rFonts w:ascii="Segoe UI" w:eastAsia="Times New Roman" w:hAnsi="Segoe UI" w:cs="Segoe UI"/>
          <w:color w:val="auto"/>
          <w:kern w:val="0"/>
          <w:sz w:val="18"/>
          <w:szCs w:val="18"/>
          <w:lang w:eastAsia="en-GB"/>
          <w14:ligatures w14:val="none"/>
        </w:rPr>
      </w:pPr>
      <w:r w:rsidRPr="004842AB">
        <w:rPr>
          <w:rFonts w:ascii="Maiandra GD" w:eastAsia="Times New Roman" w:hAnsi="Maiandra GD" w:cs="Segoe UI"/>
          <w:color w:val="auto"/>
          <w:kern w:val="0"/>
          <w:sz w:val="24"/>
          <w:szCs w:val="24"/>
          <w:lang w:eastAsia="en-GB"/>
          <w14:ligatures w14:val="none"/>
        </w:rPr>
        <w:t> </w:t>
      </w:r>
    </w:p>
    <w:tbl>
      <w:tblPr>
        <w:tblpPr w:leftFromText="180" w:rightFromText="180" w:vertAnchor="text" w:horzAnchor="margin" w:tblpY="203"/>
        <w:tblW w:w="1045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2608"/>
        <w:gridCol w:w="2609"/>
        <w:gridCol w:w="2609"/>
        <w:gridCol w:w="2624"/>
      </w:tblGrid>
      <w:tr w:rsidR="006A027A" w:rsidRPr="003706A8" w14:paraId="1E18243A" w14:textId="77777777" w:rsidTr="006A027A">
        <w:trPr>
          <w:trHeight w:val="300"/>
        </w:trPr>
        <w:tc>
          <w:tcPr>
            <w:tcW w:w="10450" w:type="dxa"/>
            <w:gridSpan w:val="4"/>
            <w:tcBorders>
              <w:top w:val="single" w:sz="6" w:space="0" w:color="000000"/>
              <w:left w:val="single" w:sz="6" w:space="0" w:color="000000"/>
              <w:bottom w:val="single" w:sz="6" w:space="0" w:color="000000"/>
              <w:right w:val="single" w:sz="6" w:space="0" w:color="000000"/>
            </w:tcBorders>
            <w:shd w:val="clear" w:color="auto" w:fill="FFF2CC"/>
            <w:hideMark/>
          </w:tcPr>
          <w:p w14:paraId="000D6CEB" w14:textId="77777777" w:rsidR="006A027A" w:rsidRPr="003706A8" w:rsidRDefault="006A027A" w:rsidP="006A027A">
            <w:pPr>
              <w:textAlignment w:val="baseline"/>
              <w:rPr>
                <w:rFonts w:ascii="Segoe UI" w:eastAsia="Times New Roman" w:hAnsi="Segoe UI" w:cs="Segoe UI"/>
                <w:color w:val="auto"/>
                <w:kern w:val="0"/>
                <w:lang w:eastAsia="en-GB"/>
                <w14:ligatures w14:val="none"/>
              </w:rPr>
            </w:pPr>
            <w:r w:rsidRPr="003706A8">
              <w:rPr>
                <w:rFonts w:ascii="Maiandra GD" w:eastAsia="Times New Roman" w:hAnsi="Maiandra GD" w:cs="Segoe UI"/>
                <w:b/>
                <w:bCs/>
                <w:color w:val="auto"/>
                <w:kern w:val="0"/>
                <w:lang w:eastAsia="en-GB"/>
                <w14:ligatures w14:val="none"/>
              </w:rPr>
              <w:t>P1, P4 and P7 figures</w:t>
            </w:r>
            <w:r w:rsidRPr="003706A8">
              <w:rPr>
                <w:rFonts w:ascii="Maiandra GD" w:eastAsia="Times New Roman" w:hAnsi="Maiandra GD" w:cs="Segoe UI"/>
                <w:color w:val="auto"/>
                <w:kern w:val="0"/>
                <w:lang w:eastAsia="en-GB"/>
                <w14:ligatures w14:val="none"/>
              </w:rPr>
              <w:t xml:space="preserve"> for this academic session read as follows for children making age and stage appropriate levels of progress. </w:t>
            </w:r>
          </w:p>
        </w:tc>
      </w:tr>
      <w:tr w:rsidR="006A027A" w:rsidRPr="003706A8" w14:paraId="690606F2" w14:textId="77777777" w:rsidTr="006A027A">
        <w:trPr>
          <w:trHeight w:val="300"/>
        </w:trPr>
        <w:tc>
          <w:tcPr>
            <w:tcW w:w="2608" w:type="dxa"/>
            <w:tcBorders>
              <w:top w:val="single" w:sz="6" w:space="0" w:color="000000"/>
              <w:left w:val="single" w:sz="6" w:space="0" w:color="000000"/>
              <w:bottom w:val="single" w:sz="6" w:space="0" w:color="000000"/>
              <w:right w:val="single" w:sz="6" w:space="0" w:color="000000"/>
            </w:tcBorders>
            <w:shd w:val="clear" w:color="auto" w:fill="FFD966"/>
            <w:hideMark/>
          </w:tcPr>
          <w:p w14:paraId="1F328909" w14:textId="77777777" w:rsidR="006A027A" w:rsidRPr="003706A8" w:rsidRDefault="006A027A" w:rsidP="006A027A">
            <w:pPr>
              <w:jc w:val="center"/>
              <w:textAlignment w:val="baseline"/>
              <w:rPr>
                <w:rFonts w:ascii="Segoe UI" w:eastAsia="Times New Roman" w:hAnsi="Segoe UI" w:cs="Segoe UI"/>
                <w:color w:val="auto"/>
                <w:kern w:val="0"/>
                <w:lang w:eastAsia="en-GB"/>
                <w14:ligatures w14:val="none"/>
              </w:rPr>
            </w:pPr>
            <w:r w:rsidRPr="003706A8">
              <w:rPr>
                <w:rFonts w:ascii="Maiandra GD" w:eastAsia="Times New Roman" w:hAnsi="Maiandra GD" w:cs="Segoe UI"/>
                <w:color w:val="auto"/>
                <w:kern w:val="0"/>
                <w:lang w:eastAsia="en-GB"/>
                <w14:ligatures w14:val="none"/>
              </w:rPr>
              <w:t>Numeracy </w:t>
            </w:r>
          </w:p>
        </w:tc>
        <w:tc>
          <w:tcPr>
            <w:tcW w:w="2609" w:type="dxa"/>
            <w:tcBorders>
              <w:top w:val="single" w:sz="6" w:space="0" w:color="000000"/>
              <w:left w:val="single" w:sz="6" w:space="0" w:color="000000"/>
              <w:bottom w:val="single" w:sz="6" w:space="0" w:color="000000"/>
              <w:right w:val="single" w:sz="6" w:space="0" w:color="000000"/>
            </w:tcBorders>
            <w:shd w:val="clear" w:color="auto" w:fill="FFD966"/>
            <w:hideMark/>
          </w:tcPr>
          <w:p w14:paraId="70BFD5B7" w14:textId="77777777" w:rsidR="006A027A" w:rsidRPr="003706A8" w:rsidRDefault="006A027A" w:rsidP="006A027A">
            <w:pPr>
              <w:jc w:val="center"/>
              <w:textAlignment w:val="baseline"/>
              <w:rPr>
                <w:rFonts w:ascii="Segoe UI" w:eastAsia="Times New Roman" w:hAnsi="Segoe UI" w:cs="Segoe UI"/>
                <w:color w:val="auto"/>
                <w:kern w:val="0"/>
                <w:lang w:eastAsia="en-GB"/>
                <w14:ligatures w14:val="none"/>
              </w:rPr>
            </w:pPr>
            <w:r w:rsidRPr="003706A8">
              <w:rPr>
                <w:rFonts w:ascii="Maiandra GD" w:eastAsia="Times New Roman" w:hAnsi="Maiandra GD" w:cs="Segoe UI"/>
                <w:color w:val="auto"/>
                <w:kern w:val="0"/>
                <w:lang w:eastAsia="en-GB"/>
                <w14:ligatures w14:val="none"/>
              </w:rPr>
              <w:t>Listening and Talking </w:t>
            </w:r>
          </w:p>
        </w:tc>
        <w:tc>
          <w:tcPr>
            <w:tcW w:w="2609" w:type="dxa"/>
            <w:tcBorders>
              <w:top w:val="single" w:sz="6" w:space="0" w:color="000000"/>
              <w:left w:val="single" w:sz="6" w:space="0" w:color="000000"/>
              <w:bottom w:val="single" w:sz="6" w:space="0" w:color="000000"/>
              <w:right w:val="single" w:sz="6" w:space="0" w:color="000000"/>
            </w:tcBorders>
            <w:shd w:val="clear" w:color="auto" w:fill="FFD966"/>
            <w:hideMark/>
          </w:tcPr>
          <w:p w14:paraId="0A76B735" w14:textId="77777777" w:rsidR="006A027A" w:rsidRPr="003706A8" w:rsidRDefault="006A027A" w:rsidP="006A027A">
            <w:pPr>
              <w:jc w:val="center"/>
              <w:textAlignment w:val="baseline"/>
              <w:rPr>
                <w:rFonts w:ascii="Segoe UI" w:eastAsia="Times New Roman" w:hAnsi="Segoe UI" w:cs="Segoe UI"/>
                <w:color w:val="auto"/>
                <w:kern w:val="0"/>
                <w:lang w:eastAsia="en-GB"/>
                <w14:ligatures w14:val="none"/>
              </w:rPr>
            </w:pPr>
            <w:r w:rsidRPr="003706A8">
              <w:rPr>
                <w:rFonts w:ascii="Maiandra GD" w:eastAsia="Times New Roman" w:hAnsi="Maiandra GD" w:cs="Segoe UI"/>
                <w:color w:val="auto"/>
                <w:kern w:val="0"/>
                <w:lang w:eastAsia="en-GB"/>
                <w14:ligatures w14:val="none"/>
              </w:rPr>
              <w:t>Reading </w:t>
            </w:r>
          </w:p>
        </w:tc>
        <w:tc>
          <w:tcPr>
            <w:tcW w:w="2624" w:type="dxa"/>
            <w:tcBorders>
              <w:top w:val="single" w:sz="6" w:space="0" w:color="000000"/>
              <w:left w:val="single" w:sz="6" w:space="0" w:color="000000"/>
              <w:bottom w:val="single" w:sz="6" w:space="0" w:color="000000"/>
              <w:right w:val="single" w:sz="6" w:space="0" w:color="000000"/>
            </w:tcBorders>
            <w:shd w:val="clear" w:color="auto" w:fill="FFD966"/>
            <w:hideMark/>
          </w:tcPr>
          <w:p w14:paraId="075F2B1F" w14:textId="77777777" w:rsidR="006A027A" w:rsidRPr="003706A8" w:rsidRDefault="006A027A" w:rsidP="006A027A">
            <w:pPr>
              <w:jc w:val="center"/>
              <w:textAlignment w:val="baseline"/>
              <w:rPr>
                <w:rFonts w:ascii="Segoe UI" w:eastAsia="Times New Roman" w:hAnsi="Segoe UI" w:cs="Segoe UI"/>
                <w:color w:val="auto"/>
                <w:kern w:val="0"/>
                <w:lang w:eastAsia="en-GB"/>
                <w14:ligatures w14:val="none"/>
              </w:rPr>
            </w:pPr>
            <w:r w:rsidRPr="003706A8">
              <w:rPr>
                <w:rFonts w:ascii="Maiandra GD" w:eastAsia="Times New Roman" w:hAnsi="Maiandra GD" w:cs="Segoe UI"/>
                <w:color w:val="auto"/>
                <w:kern w:val="0"/>
                <w:lang w:eastAsia="en-GB"/>
                <w14:ligatures w14:val="none"/>
              </w:rPr>
              <w:t>Writing </w:t>
            </w:r>
          </w:p>
        </w:tc>
      </w:tr>
      <w:tr w:rsidR="006A027A" w:rsidRPr="003706A8" w14:paraId="425E28FC" w14:textId="77777777" w:rsidTr="006A027A">
        <w:trPr>
          <w:trHeight w:val="300"/>
        </w:trPr>
        <w:tc>
          <w:tcPr>
            <w:tcW w:w="2608" w:type="dxa"/>
            <w:tcBorders>
              <w:top w:val="single" w:sz="6" w:space="0" w:color="000000"/>
              <w:left w:val="single" w:sz="6" w:space="0" w:color="000000"/>
              <w:bottom w:val="single" w:sz="6" w:space="0" w:color="000000"/>
              <w:right w:val="single" w:sz="6" w:space="0" w:color="000000"/>
            </w:tcBorders>
            <w:shd w:val="clear" w:color="auto" w:fill="FFD966"/>
            <w:hideMark/>
          </w:tcPr>
          <w:p w14:paraId="27456515" w14:textId="77777777" w:rsidR="006A027A" w:rsidRPr="003706A8" w:rsidRDefault="006A027A" w:rsidP="006A027A">
            <w:pPr>
              <w:jc w:val="center"/>
              <w:textAlignment w:val="baseline"/>
              <w:rPr>
                <w:rFonts w:ascii="Segoe UI" w:eastAsia="Times New Roman" w:hAnsi="Segoe UI" w:cs="Segoe UI"/>
                <w:color w:val="auto"/>
                <w:kern w:val="0"/>
                <w:lang w:eastAsia="en-GB"/>
                <w14:ligatures w14:val="none"/>
              </w:rPr>
            </w:pPr>
            <w:r w:rsidRPr="003706A8">
              <w:rPr>
                <w:rFonts w:ascii="Maiandra GD" w:eastAsia="Times New Roman" w:hAnsi="Maiandra GD" w:cs="Segoe UI"/>
                <w:color w:val="auto"/>
                <w:kern w:val="0"/>
                <w:lang w:eastAsia="en-GB"/>
                <w14:ligatures w14:val="none"/>
              </w:rPr>
              <w:t>82% </w:t>
            </w:r>
          </w:p>
        </w:tc>
        <w:tc>
          <w:tcPr>
            <w:tcW w:w="2609" w:type="dxa"/>
            <w:tcBorders>
              <w:top w:val="single" w:sz="6" w:space="0" w:color="000000"/>
              <w:left w:val="single" w:sz="6" w:space="0" w:color="000000"/>
              <w:bottom w:val="single" w:sz="6" w:space="0" w:color="000000"/>
              <w:right w:val="single" w:sz="6" w:space="0" w:color="000000"/>
            </w:tcBorders>
            <w:shd w:val="clear" w:color="auto" w:fill="FFD966"/>
            <w:hideMark/>
          </w:tcPr>
          <w:p w14:paraId="2C439113" w14:textId="77777777" w:rsidR="006A027A" w:rsidRPr="003706A8" w:rsidRDefault="006A027A" w:rsidP="006A027A">
            <w:pPr>
              <w:jc w:val="center"/>
              <w:textAlignment w:val="baseline"/>
              <w:rPr>
                <w:rFonts w:ascii="Segoe UI" w:eastAsia="Times New Roman" w:hAnsi="Segoe UI" w:cs="Segoe UI"/>
                <w:color w:val="auto"/>
                <w:kern w:val="0"/>
                <w:lang w:eastAsia="en-GB"/>
                <w14:ligatures w14:val="none"/>
              </w:rPr>
            </w:pPr>
            <w:r w:rsidRPr="003706A8">
              <w:rPr>
                <w:rFonts w:ascii="Maiandra GD" w:eastAsia="Times New Roman" w:hAnsi="Maiandra GD" w:cs="Segoe UI"/>
                <w:color w:val="auto"/>
                <w:kern w:val="0"/>
                <w:lang w:eastAsia="en-GB"/>
                <w14:ligatures w14:val="none"/>
              </w:rPr>
              <w:t>93% </w:t>
            </w:r>
          </w:p>
        </w:tc>
        <w:tc>
          <w:tcPr>
            <w:tcW w:w="2609" w:type="dxa"/>
            <w:tcBorders>
              <w:top w:val="single" w:sz="6" w:space="0" w:color="000000"/>
              <w:left w:val="single" w:sz="6" w:space="0" w:color="000000"/>
              <w:bottom w:val="single" w:sz="6" w:space="0" w:color="000000"/>
              <w:right w:val="single" w:sz="6" w:space="0" w:color="000000"/>
            </w:tcBorders>
            <w:shd w:val="clear" w:color="auto" w:fill="FFD966"/>
            <w:hideMark/>
          </w:tcPr>
          <w:p w14:paraId="37215374" w14:textId="77777777" w:rsidR="006A027A" w:rsidRPr="003706A8" w:rsidRDefault="006A027A" w:rsidP="006A027A">
            <w:pPr>
              <w:jc w:val="center"/>
              <w:textAlignment w:val="baseline"/>
              <w:rPr>
                <w:rFonts w:ascii="Segoe UI" w:eastAsia="Times New Roman" w:hAnsi="Segoe UI" w:cs="Segoe UI"/>
                <w:color w:val="auto"/>
                <w:kern w:val="0"/>
                <w:lang w:eastAsia="en-GB"/>
                <w14:ligatures w14:val="none"/>
              </w:rPr>
            </w:pPr>
            <w:r w:rsidRPr="003706A8">
              <w:rPr>
                <w:rFonts w:ascii="Maiandra GD" w:eastAsia="Times New Roman" w:hAnsi="Maiandra GD" w:cs="Segoe UI"/>
                <w:color w:val="auto"/>
                <w:kern w:val="0"/>
                <w:lang w:eastAsia="en-GB"/>
                <w14:ligatures w14:val="none"/>
              </w:rPr>
              <w:t>86% </w:t>
            </w:r>
          </w:p>
        </w:tc>
        <w:tc>
          <w:tcPr>
            <w:tcW w:w="2624" w:type="dxa"/>
            <w:tcBorders>
              <w:top w:val="single" w:sz="6" w:space="0" w:color="000000"/>
              <w:left w:val="single" w:sz="6" w:space="0" w:color="000000"/>
              <w:bottom w:val="single" w:sz="6" w:space="0" w:color="000000"/>
              <w:right w:val="single" w:sz="6" w:space="0" w:color="000000"/>
            </w:tcBorders>
            <w:shd w:val="clear" w:color="auto" w:fill="FFD966"/>
            <w:hideMark/>
          </w:tcPr>
          <w:p w14:paraId="148B62E8" w14:textId="77777777" w:rsidR="006A027A" w:rsidRPr="003706A8" w:rsidRDefault="006A027A" w:rsidP="006A027A">
            <w:pPr>
              <w:jc w:val="center"/>
              <w:textAlignment w:val="baseline"/>
              <w:rPr>
                <w:rFonts w:ascii="Segoe UI" w:eastAsia="Times New Roman" w:hAnsi="Segoe UI" w:cs="Segoe UI"/>
                <w:color w:val="auto"/>
                <w:kern w:val="0"/>
                <w:lang w:eastAsia="en-GB"/>
                <w14:ligatures w14:val="none"/>
              </w:rPr>
            </w:pPr>
            <w:r w:rsidRPr="003706A8">
              <w:rPr>
                <w:rFonts w:ascii="Maiandra GD" w:eastAsia="Times New Roman" w:hAnsi="Maiandra GD" w:cs="Segoe UI"/>
                <w:color w:val="auto"/>
                <w:kern w:val="0"/>
                <w:lang w:eastAsia="en-GB"/>
                <w14:ligatures w14:val="none"/>
              </w:rPr>
              <w:t>79% </w:t>
            </w:r>
          </w:p>
        </w:tc>
      </w:tr>
    </w:tbl>
    <w:p w14:paraId="64A4F20D" w14:textId="5E057B66" w:rsidR="00003AD9" w:rsidRPr="006F066A" w:rsidRDefault="00003AD9" w:rsidP="006F066A">
      <w:pPr>
        <w:jc w:val="center"/>
        <w:textAlignment w:val="baseline"/>
        <w:rPr>
          <w:rFonts w:ascii="Segoe UI" w:eastAsia="Times New Roman" w:hAnsi="Segoe UI" w:cs="Segoe UI"/>
          <w:color w:val="auto"/>
          <w:kern w:val="0"/>
          <w:sz w:val="18"/>
          <w:szCs w:val="18"/>
          <w:lang w:eastAsia="en-GB"/>
          <w14:ligatures w14:val="none"/>
        </w:rPr>
      </w:pPr>
      <w:r w:rsidRPr="004842AB">
        <w:rPr>
          <w:rFonts w:ascii="Maiandra GD" w:eastAsia="Times New Roman" w:hAnsi="Maiandra GD" w:cs="Segoe UI"/>
          <w:color w:val="auto"/>
          <w:kern w:val="0"/>
          <w:sz w:val="24"/>
          <w:szCs w:val="24"/>
          <w:lang w:eastAsia="en-GB"/>
          <w14:ligatures w14:val="none"/>
        </w:rPr>
        <w:t> </w:t>
      </w:r>
    </w:p>
    <w:tbl>
      <w:tblPr>
        <w:tblpPr w:leftFromText="180" w:rightFromText="180" w:vertAnchor="page" w:horzAnchor="margin" w:tblpY="4666"/>
        <w:tblW w:w="4954"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2119"/>
        <w:gridCol w:w="992"/>
        <w:gridCol w:w="992"/>
        <w:gridCol w:w="851"/>
      </w:tblGrid>
      <w:tr w:rsidR="00FE05E4" w:rsidRPr="004842AB" w14:paraId="3D0F79EA" w14:textId="77777777" w:rsidTr="00D40F70">
        <w:trPr>
          <w:trHeight w:val="277"/>
        </w:trPr>
        <w:tc>
          <w:tcPr>
            <w:tcW w:w="4954" w:type="dxa"/>
            <w:gridSpan w:val="4"/>
            <w:tcBorders>
              <w:top w:val="single" w:sz="6" w:space="0" w:color="000000"/>
              <w:left w:val="single" w:sz="6" w:space="0" w:color="000000"/>
              <w:bottom w:val="single" w:sz="6" w:space="0" w:color="000000"/>
              <w:right w:val="single" w:sz="6" w:space="0" w:color="000000"/>
            </w:tcBorders>
            <w:shd w:val="clear" w:color="auto" w:fill="DAE9F7" w:themeFill="text2" w:themeFillTint="1A"/>
            <w:hideMark/>
          </w:tcPr>
          <w:p w14:paraId="6DD5C5BB" w14:textId="77777777" w:rsidR="00FE05E4" w:rsidRPr="006A027A" w:rsidRDefault="00FE05E4" w:rsidP="00FE05E4">
            <w:pPr>
              <w:textAlignment w:val="baseline"/>
              <w:rPr>
                <w:rFonts w:ascii="Times New Roman" w:eastAsia="Times New Roman" w:hAnsi="Times New Roman" w:cs="Times New Roman"/>
                <w:color w:val="auto"/>
                <w:kern w:val="0"/>
                <w:lang w:eastAsia="en-GB"/>
                <w14:ligatures w14:val="none"/>
              </w:rPr>
            </w:pPr>
            <w:r w:rsidRPr="006A027A">
              <w:rPr>
                <w:rFonts w:ascii="Maiandra GD" w:eastAsia="Times New Roman" w:hAnsi="Maiandra GD" w:cs="Times New Roman"/>
                <w:b/>
                <w:bCs/>
                <w:color w:val="auto"/>
                <w:kern w:val="0"/>
                <w:lang w:eastAsia="en-GB"/>
                <w14:ligatures w14:val="none"/>
              </w:rPr>
              <w:t>WRITING - CFE – Attainment over time (%)</w:t>
            </w:r>
            <w:r w:rsidRPr="006A027A">
              <w:rPr>
                <w:rFonts w:ascii="Maiandra GD" w:eastAsia="Times New Roman" w:hAnsi="Maiandra GD" w:cs="Times New Roman"/>
                <w:color w:val="auto"/>
                <w:kern w:val="0"/>
                <w:lang w:eastAsia="en-GB"/>
                <w14:ligatures w14:val="none"/>
              </w:rPr>
              <w:t> </w:t>
            </w:r>
          </w:p>
        </w:tc>
      </w:tr>
      <w:tr w:rsidR="00FE05E4" w:rsidRPr="004842AB" w14:paraId="2F697E44" w14:textId="77777777" w:rsidTr="00DC47D6">
        <w:trPr>
          <w:trHeight w:val="277"/>
        </w:trPr>
        <w:tc>
          <w:tcPr>
            <w:tcW w:w="2119" w:type="dxa"/>
            <w:tcBorders>
              <w:top w:val="single" w:sz="6" w:space="0" w:color="000000"/>
              <w:left w:val="single" w:sz="6" w:space="0" w:color="000000"/>
              <w:bottom w:val="single" w:sz="6" w:space="0" w:color="000000"/>
              <w:right w:val="single" w:sz="6" w:space="0" w:color="000000"/>
            </w:tcBorders>
            <w:hideMark/>
          </w:tcPr>
          <w:p w14:paraId="15C4DDE7" w14:textId="77777777" w:rsidR="00FE05E4" w:rsidRPr="004842AB" w:rsidRDefault="00FE05E4" w:rsidP="00FE05E4">
            <w:pPr>
              <w:jc w:val="center"/>
              <w:textAlignment w:val="baseline"/>
              <w:rPr>
                <w:rFonts w:ascii="Times New Roman" w:eastAsia="Times New Roman" w:hAnsi="Times New Roman" w:cs="Times New Roman"/>
                <w:color w:val="auto"/>
                <w:kern w:val="0"/>
                <w:sz w:val="24"/>
                <w:szCs w:val="24"/>
                <w:lang w:eastAsia="en-GB"/>
                <w14:ligatures w14:val="none"/>
              </w:rPr>
            </w:pPr>
            <w:r w:rsidRPr="004842AB">
              <w:rPr>
                <w:rFonts w:ascii="Maiandra GD" w:eastAsia="Times New Roman" w:hAnsi="Maiandra GD" w:cs="Times New Roman"/>
                <w:color w:val="auto"/>
                <w:kern w:val="0"/>
                <w:sz w:val="22"/>
                <w:szCs w:val="22"/>
                <w:lang w:eastAsia="en-GB"/>
                <w14:ligatures w14:val="none"/>
              </w:rPr>
              <w:t> </w:t>
            </w:r>
          </w:p>
        </w:tc>
        <w:tc>
          <w:tcPr>
            <w:tcW w:w="992" w:type="dxa"/>
            <w:tcBorders>
              <w:top w:val="single" w:sz="6" w:space="0" w:color="000000"/>
              <w:left w:val="single" w:sz="6" w:space="0" w:color="000000"/>
              <w:bottom w:val="single" w:sz="6" w:space="0" w:color="000000"/>
              <w:right w:val="single" w:sz="6" w:space="0" w:color="000000"/>
            </w:tcBorders>
            <w:hideMark/>
          </w:tcPr>
          <w:p w14:paraId="3C819CDE" w14:textId="77777777" w:rsidR="00FE05E4" w:rsidRPr="004842AB" w:rsidRDefault="00FE05E4" w:rsidP="00FE05E4">
            <w:pPr>
              <w:jc w:val="center"/>
              <w:textAlignment w:val="baseline"/>
              <w:rPr>
                <w:rFonts w:ascii="Times New Roman" w:eastAsia="Times New Roman" w:hAnsi="Times New Roman" w:cs="Times New Roman"/>
                <w:color w:val="auto"/>
                <w:kern w:val="0"/>
                <w:sz w:val="24"/>
                <w:szCs w:val="24"/>
                <w:lang w:eastAsia="en-GB"/>
                <w14:ligatures w14:val="none"/>
              </w:rPr>
            </w:pPr>
            <w:r w:rsidRPr="004842AB">
              <w:rPr>
                <w:rFonts w:ascii="Maiandra GD" w:eastAsia="Times New Roman" w:hAnsi="Maiandra GD" w:cs="Times New Roman"/>
                <w:color w:val="auto"/>
                <w:kern w:val="0"/>
                <w:sz w:val="22"/>
                <w:szCs w:val="22"/>
                <w:lang w:eastAsia="en-GB"/>
                <w14:ligatures w14:val="none"/>
              </w:rPr>
              <w:t>P1 </w:t>
            </w:r>
          </w:p>
        </w:tc>
        <w:tc>
          <w:tcPr>
            <w:tcW w:w="992" w:type="dxa"/>
            <w:tcBorders>
              <w:top w:val="single" w:sz="6" w:space="0" w:color="000000"/>
              <w:left w:val="single" w:sz="6" w:space="0" w:color="000000"/>
              <w:bottom w:val="single" w:sz="6" w:space="0" w:color="000000"/>
              <w:right w:val="single" w:sz="6" w:space="0" w:color="000000"/>
            </w:tcBorders>
            <w:hideMark/>
          </w:tcPr>
          <w:p w14:paraId="536BC218" w14:textId="77777777" w:rsidR="00FE05E4" w:rsidRPr="004842AB" w:rsidRDefault="00FE05E4" w:rsidP="00FE05E4">
            <w:pPr>
              <w:jc w:val="center"/>
              <w:textAlignment w:val="baseline"/>
              <w:rPr>
                <w:rFonts w:ascii="Times New Roman" w:eastAsia="Times New Roman" w:hAnsi="Times New Roman" w:cs="Times New Roman"/>
                <w:color w:val="auto"/>
                <w:kern w:val="0"/>
                <w:sz w:val="24"/>
                <w:szCs w:val="24"/>
                <w:lang w:eastAsia="en-GB"/>
                <w14:ligatures w14:val="none"/>
              </w:rPr>
            </w:pPr>
            <w:r w:rsidRPr="004842AB">
              <w:rPr>
                <w:rFonts w:ascii="Maiandra GD" w:eastAsia="Times New Roman" w:hAnsi="Maiandra GD" w:cs="Times New Roman"/>
                <w:color w:val="auto"/>
                <w:kern w:val="0"/>
                <w:sz w:val="22"/>
                <w:szCs w:val="22"/>
                <w:lang w:eastAsia="en-GB"/>
                <w14:ligatures w14:val="none"/>
              </w:rPr>
              <w:t>P4 </w:t>
            </w:r>
          </w:p>
        </w:tc>
        <w:tc>
          <w:tcPr>
            <w:tcW w:w="851" w:type="dxa"/>
            <w:tcBorders>
              <w:top w:val="single" w:sz="6" w:space="0" w:color="000000"/>
              <w:left w:val="single" w:sz="6" w:space="0" w:color="000000"/>
              <w:bottom w:val="single" w:sz="6" w:space="0" w:color="000000"/>
              <w:right w:val="single" w:sz="6" w:space="0" w:color="000000"/>
            </w:tcBorders>
            <w:hideMark/>
          </w:tcPr>
          <w:p w14:paraId="6801FD90" w14:textId="77777777" w:rsidR="00FE05E4" w:rsidRPr="004842AB" w:rsidRDefault="00FE05E4" w:rsidP="00FE05E4">
            <w:pPr>
              <w:jc w:val="center"/>
              <w:textAlignment w:val="baseline"/>
              <w:rPr>
                <w:rFonts w:ascii="Times New Roman" w:eastAsia="Times New Roman" w:hAnsi="Times New Roman" w:cs="Times New Roman"/>
                <w:color w:val="auto"/>
                <w:kern w:val="0"/>
                <w:sz w:val="24"/>
                <w:szCs w:val="24"/>
                <w:lang w:eastAsia="en-GB"/>
                <w14:ligatures w14:val="none"/>
              </w:rPr>
            </w:pPr>
            <w:r w:rsidRPr="004842AB">
              <w:rPr>
                <w:rFonts w:ascii="Maiandra GD" w:eastAsia="Times New Roman" w:hAnsi="Maiandra GD" w:cs="Times New Roman"/>
                <w:color w:val="auto"/>
                <w:kern w:val="0"/>
                <w:sz w:val="22"/>
                <w:szCs w:val="22"/>
                <w:lang w:eastAsia="en-GB"/>
                <w14:ligatures w14:val="none"/>
              </w:rPr>
              <w:t>P7 </w:t>
            </w:r>
          </w:p>
        </w:tc>
      </w:tr>
      <w:tr w:rsidR="00FE05E4" w:rsidRPr="004842AB" w14:paraId="5031FF1C" w14:textId="77777777" w:rsidTr="00DC47D6">
        <w:trPr>
          <w:trHeight w:val="277"/>
        </w:trPr>
        <w:tc>
          <w:tcPr>
            <w:tcW w:w="2119" w:type="dxa"/>
            <w:tcBorders>
              <w:top w:val="single" w:sz="6" w:space="0" w:color="000000"/>
              <w:left w:val="single" w:sz="6" w:space="0" w:color="000000"/>
              <w:bottom w:val="single" w:sz="6" w:space="0" w:color="000000"/>
              <w:right w:val="single" w:sz="6" w:space="0" w:color="000000"/>
            </w:tcBorders>
            <w:hideMark/>
          </w:tcPr>
          <w:p w14:paraId="7D1DC154" w14:textId="77777777" w:rsidR="00FE05E4" w:rsidRPr="004842AB" w:rsidRDefault="00FE05E4" w:rsidP="00FE05E4">
            <w:pPr>
              <w:textAlignment w:val="baseline"/>
              <w:rPr>
                <w:rFonts w:ascii="Times New Roman" w:eastAsia="Times New Roman" w:hAnsi="Times New Roman" w:cs="Times New Roman"/>
                <w:color w:val="auto"/>
                <w:kern w:val="0"/>
                <w:sz w:val="24"/>
                <w:szCs w:val="24"/>
                <w:lang w:eastAsia="en-GB"/>
                <w14:ligatures w14:val="none"/>
              </w:rPr>
            </w:pPr>
            <w:r w:rsidRPr="004842AB">
              <w:rPr>
                <w:rFonts w:ascii="Maiandra GD" w:eastAsia="Times New Roman" w:hAnsi="Maiandra GD" w:cs="Times New Roman"/>
                <w:color w:val="auto"/>
                <w:kern w:val="0"/>
                <w:sz w:val="22"/>
                <w:szCs w:val="22"/>
                <w:lang w:eastAsia="en-GB"/>
                <w14:ligatures w14:val="none"/>
              </w:rPr>
              <w:t>2021/2022 </w:t>
            </w:r>
          </w:p>
        </w:tc>
        <w:tc>
          <w:tcPr>
            <w:tcW w:w="992" w:type="dxa"/>
            <w:tcBorders>
              <w:top w:val="single" w:sz="6" w:space="0" w:color="000000"/>
              <w:left w:val="single" w:sz="6" w:space="0" w:color="000000"/>
              <w:bottom w:val="single" w:sz="6" w:space="0" w:color="000000"/>
              <w:right w:val="single" w:sz="6" w:space="0" w:color="000000"/>
            </w:tcBorders>
            <w:hideMark/>
          </w:tcPr>
          <w:p w14:paraId="798EB06B" w14:textId="77777777" w:rsidR="00FE05E4" w:rsidRPr="00BD2DF6" w:rsidRDefault="00FE05E4" w:rsidP="00FE05E4">
            <w:pPr>
              <w:jc w:val="center"/>
              <w:textAlignment w:val="baseline"/>
              <w:rPr>
                <w:rFonts w:ascii="Times New Roman" w:eastAsia="Times New Roman" w:hAnsi="Times New Roman" w:cs="Times New Roman"/>
                <w:color w:val="auto"/>
                <w:kern w:val="0"/>
                <w:sz w:val="24"/>
                <w:szCs w:val="24"/>
                <w:lang w:eastAsia="en-GB"/>
                <w14:ligatures w14:val="none"/>
              </w:rPr>
            </w:pPr>
            <w:r w:rsidRPr="00BD2DF6">
              <w:rPr>
                <w:rFonts w:ascii="Maiandra GD" w:eastAsia="Times New Roman" w:hAnsi="Maiandra GD" w:cs="Times New Roman"/>
                <w:color w:val="auto"/>
                <w:kern w:val="0"/>
                <w:sz w:val="22"/>
                <w:szCs w:val="22"/>
                <w:lang w:eastAsia="en-GB"/>
                <w14:ligatures w14:val="none"/>
              </w:rPr>
              <w:t>92 </w:t>
            </w:r>
          </w:p>
        </w:tc>
        <w:tc>
          <w:tcPr>
            <w:tcW w:w="992" w:type="dxa"/>
            <w:tcBorders>
              <w:top w:val="single" w:sz="6" w:space="0" w:color="000000"/>
              <w:left w:val="single" w:sz="6" w:space="0" w:color="000000"/>
              <w:bottom w:val="single" w:sz="6" w:space="0" w:color="000000"/>
              <w:right w:val="single" w:sz="6" w:space="0" w:color="000000"/>
            </w:tcBorders>
            <w:hideMark/>
          </w:tcPr>
          <w:p w14:paraId="7212F147" w14:textId="77777777" w:rsidR="00FE05E4" w:rsidRPr="00BD2DF6" w:rsidRDefault="00FE05E4" w:rsidP="00FE05E4">
            <w:pPr>
              <w:jc w:val="center"/>
              <w:textAlignment w:val="baseline"/>
              <w:rPr>
                <w:rFonts w:ascii="Times New Roman" w:eastAsia="Times New Roman" w:hAnsi="Times New Roman" w:cs="Times New Roman"/>
                <w:color w:val="auto"/>
                <w:kern w:val="0"/>
                <w:sz w:val="24"/>
                <w:szCs w:val="24"/>
                <w:lang w:eastAsia="en-GB"/>
                <w14:ligatures w14:val="none"/>
              </w:rPr>
            </w:pPr>
            <w:r w:rsidRPr="00BD2DF6">
              <w:rPr>
                <w:rFonts w:ascii="Maiandra GD" w:eastAsia="Times New Roman" w:hAnsi="Maiandra GD" w:cs="Times New Roman"/>
                <w:color w:val="auto"/>
                <w:kern w:val="0"/>
                <w:sz w:val="22"/>
                <w:szCs w:val="22"/>
                <w:lang w:eastAsia="en-GB"/>
                <w14:ligatures w14:val="none"/>
              </w:rPr>
              <w:t>69 </w:t>
            </w:r>
          </w:p>
        </w:tc>
        <w:tc>
          <w:tcPr>
            <w:tcW w:w="851" w:type="dxa"/>
            <w:tcBorders>
              <w:top w:val="single" w:sz="6" w:space="0" w:color="000000"/>
              <w:left w:val="single" w:sz="6" w:space="0" w:color="000000"/>
              <w:bottom w:val="single" w:sz="6" w:space="0" w:color="000000"/>
              <w:right w:val="single" w:sz="6" w:space="0" w:color="000000"/>
            </w:tcBorders>
            <w:hideMark/>
          </w:tcPr>
          <w:p w14:paraId="5BBF2D19" w14:textId="77777777" w:rsidR="00FE05E4" w:rsidRPr="00BD2DF6" w:rsidRDefault="00FE05E4" w:rsidP="00FE05E4">
            <w:pPr>
              <w:jc w:val="center"/>
              <w:textAlignment w:val="baseline"/>
              <w:rPr>
                <w:rFonts w:ascii="Times New Roman" w:eastAsia="Times New Roman" w:hAnsi="Times New Roman" w:cs="Times New Roman"/>
                <w:color w:val="auto"/>
                <w:kern w:val="0"/>
                <w:sz w:val="24"/>
                <w:szCs w:val="24"/>
                <w:lang w:eastAsia="en-GB"/>
                <w14:ligatures w14:val="none"/>
              </w:rPr>
            </w:pPr>
            <w:r w:rsidRPr="00BD2DF6">
              <w:rPr>
                <w:rFonts w:ascii="Maiandra GD" w:eastAsia="Times New Roman" w:hAnsi="Maiandra GD" w:cs="Times New Roman"/>
                <w:color w:val="auto"/>
                <w:kern w:val="0"/>
                <w:sz w:val="22"/>
                <w:szCs w:val="22"/>
                <w:lang w:eastAsia="en-GB"/>
                <w14:ligatures w14:val="none"/>
              </w:rPr>
              <w:t>63 </w:t>
            </w:r>
          </w:p>
        </w:tc>
      </w:tr>
      <w:tr w:rsidR="00FE05E4" w:rsidRPr="004842AB" w14:paraId="69F83C05" w14:textId="77777777" w:rsidTr="00DC47D6">
        <w:trPr>
          <w:trHeight w:val="277"/>
        </w:trPr>
        <w:tc>
          <w:tcPr>
            <w:tcW w:w="2119" w:type="dxa"/>
            <w:tcBorders>
              <w:top w:val="single" w:sz="6" w:space="0" w:color="000000"/>
              <w:left w:val="single" w:sz="6" w:space="0" w:color="000000"/>
              <w:bottom w:val="single" w:sz="6" w:space="0" w:color="000000"/>
              <w:right w:val="single" w:sz="6" w:space="0" w:color="000000"/>
            </w:tcBorders>
            <w:hideMark/>
          </w:tcPr>
          <w:p w14:paraId="2914A5A6" w14:textId="77777777" w:rsidR="00FE05E4" w:rsidRPr="004842AB" w:rsidRDefault="00FE05E4" w:rsidP="00FE05E4">
            <w:pPr>
              <w:textAlignment w:val="baseline"/>
              <w:rPr>
                <w:rFonts w:ascii="Times New Roman" w:eastAsia="Times New Roman" w:hAnsi="Times New Roman" w:cs="Times New Roman"/>
                <w:color w:val="auto"/>
                <w:kern w:val="0"/>
                <w:sz w:val="24"/>
                <w:szCs w:val="24"/>
                <w:lang w:eastAsia="en-GB"/>
                <w14:ligatures w14:val="none"/>
              </w:rPr>
            </w:pPr>
            <w:r w:rsidRPr="004842AB">
              <w:rPr>
                <w:rFonts w:ascii="Maiandra GD" w:eastAsia="Times New Roman" w:hAnsi="Maiandra GD" w:cs="Times New Roman"/>
                <w:color w:val="auto"/>
                <w:kern w:val="0"/>
                <w:sz w:val="22"/>
                <w:szCs w:val="22"/>
                <w:lang w:eastAsia="en-GB"/>
                <w14:ligatures w14:val="none"/>
              </w:rPr>
              <w:t>2022/2023 </w:t>
            </w:r>
          </w:p>
        </w:tc>
        <w:tc>
          <w:tcPr>
            <w:tcW w:w="992" w:type="dxa"/>
            <w:tcBorders>
              <w:top w:val="single" w:sz="6" w:space="0" w:color="000000"/>
              <w:left w:val="single" w:sz="6" w:space="0" w:color="000000"/>
              <w:bottom w:val="single" w:sz="6" w:space="0" w:color="000000"/>
              <w:right w:val="single" w:sz="6" w:space="0" w:color="000000"/>
            </w:tcBorders>
            <w:hideMark/>
          </w:tcPr>
          <w:p w14:paraId="182387EE" w14:textId="77777777" w:rsidR="00FE05E4" w:rsidRPr="00BD2DF6" w:rsidRDefault="00FE05E4" w:rsidP="00FE05E4">
            <w:pPr>
              <w:jc w:val="center"/>
              <w:textAlignment w:val="baseline"/>
              <w:rPr>
                <w:rFonts w:ascii="Times New Roman" w:eastAsia="Times New Roman" w:hAnsi="Times New Roman" w:cs="Times New Roman"/>
                <w:color w:val="auto"/>
                <w:kern w:val="0"/>
                <w:sz w:val="24"/>
                <w:szCs w:val="24"/>
                <w:lang w:eastAsia="en-GB"/>
                <w14:ligatures w14:val="none"/>
              </w:rPr>
            </w:pPr>
            <w:r w:rsidRPr="00BD2DF6">
              <w:rPr>
                <w:rFonts w:ascii="Maiandra GD" w:eastAsia="Times New Roman" w:hAnsi="Maiandra GD" w:cs="Times New Roman"/>
                <w:color w:val="auto"/>
                <w:kern w:val="0"/>
                <w:sz w:val="22"/>
                <w:szCs w:val="22"/>
                <w:lang w:eastAsia="en-GB"/>
                <w14:ligatures w14:val="none"/>
              </w:rPr>
              <w:t>82 </w:t>
            </w:r>
          </w:p>
        </w:tc>
        <w:tc>
          <w:tcPr>
            <w:tcW w:w="992" w:type="dxa"/>
            <w:tcBorders>
              <w:top w:val="single" w:sz="6" w:space="0" w:color="000000"/>
              <w:left w:val="single" w:sz="6" w:space="0" w:color="000000"/>
              <w:bottom w:val="single" w:sz="6" w:space="0" w:color="000000"/>
              <w:right w:val="single" w:sz="6" w:space="0" w:color="000000"/>
            </w:tcBorders>
            <w:hideMark/>
          </w:tcPr>
          <w:p w14:paraId="262278E6" w14:textId="77777777" w:rsidR="00FE05E4" w:rsidRPr="00BD2DF6" w:rsidRDefault="00FE05E4" w:rsidP="00FE05E4">
            <w:pPr>
              <w:jc w:val="center"/>
              <w:textAlignment w:val="baseline"/>
              <w:rPr>
                <w:rFonts w:ascii="Times New Roman" w:eastAsia="Times New Roman" w:hAnsi="Times New Roman" w:cs="Times New Roman"/>
                <w:color w:val="auto"/>
                <w:kern w:val="0"/>
                <w:sz w:val="24"/>
                <w:szCs w:val="24"/>
                <w:lang w:eastAsia="en-GB"/>
                <w14:ligatures w14:val="none"/>
              </w:rPr>
            </w:pPr>
            <w:r w:rsidRPr="00BD2DF6">
              <w:rPr>
                <w:rFonts w:ascii="Maiandra GD" w:eastAsia="Times New Roman" w:hAnsi="Maiandra GD" w:cs="Times New Roman"/>
                <w:color w:val="auto"/>
                <w:kern w:val="0"/>
                <w:sz w:val="22"/>
                <w:szCs w:val="22"/>
                <w:lang w:eastAsia="en-GB"/>
                <w14:ligatures w14:val="none"/>
              </w:rPr>
              <w:t>64 </w:t>
            </w:r>
          </w:p>
        </w:tc>
        <w:tc>
          <w:tcPr>
            <w:tcW w:w="851" w:type="dxa"/>
            <w:tcBorders>
              <w:top w:val="single" w:sz="6" w:space="0" w:color="000000"/>
              <w:left w:val="single" w:sz="6" w:space="0" w:color="000000"/>
              <w:bottom w:val="single" w:sz="6" w:space="0" w:color="000000"/>
              <w:right w:val="single" w:sz="6" w:space="0" w:color="000000"/>
            </w:tcBorders>
            <w:hideMark/>
          </w:tcPr>
          <w:p w14:paraId="1384D551" w14:textId="77777777" w:rsidR="00FE05E4" w:rsidRPr="00BD2DF6" w:rsidRDefault="00FE05E4" w:rsidP="00FE05E4">
            <w:pPr>
              <w:jc w:val="center"/>
              <w:textAlignment w:val="baseline"/>
              <w:rPr>
                <w:rFonts w:ascii="Times New Roman" w:eastAsia="Times New Roman" w:hAnsi="Times New Roman" w:cs="Times New Roman"/>
                <w:color w:val="auto"/>
                <w:kern w:val="0"/>
                <w:sz w:val="24"/>
                <w:szCs w:val="24"/>
                <w:lang w:eastAsia="en-GB"/>
                <w14:ligatures w14:val="none"/>
              </w:rPr>
            </w:pPr>
            <w:r w:rsidRPr="00BD2DF6">
              <w:rPr>
                <w:rFonts w:ascii="Maiandra GD" w:eastAsia="Times New Roman" w:hAnsi="Maiandra GD" w:cs="Times New Roman"/>
                <w:color w:val="auto"/>
                <w:kern w:val="0"/>
                <w:sz w:val="22"/>
                <w:szCs w:val="22"/>
                <w:lang w:eastAsia="en-GB"/>
                <w14:ligatures w14:val="none"/>
              </w:rPr>
              <w:t>88 </w:t>
            </w:r>
          </w:p>
        </w:tc>
      </w:tr>
      <w:tr w:rsidR="00FE05E4" w:rsidRPr="004842AB" w14:paraId="752FB9DC" w14:textId="77777777" w:rsidTr="00DC47D6">
        <w:trPr>
          <w:trHeight w:val="277"/>
        </w:trPr>
        <w:tc>
          <w:tcPr>
            <w:tcW w:w="2119" w:type="dxa"/>
            <w:tcBorders>
              <w:top w:val="single" w:sz="6" w:space="0" w:color="000000"/>
              <w:left w:val="single" w:sz="6" w:space="0" w:color="000000"/>
              <w:bottom w:val="single" w:sz="6" w:space="0" w:color="000000"/>
              <w:right w:val="single" w:sz="6" w:space="0" w:color="000000"/>
            </w:tcBorders>
            <w:hideMark/>
          </w:tcPr>
          <w:p w14:paraId="73238379" w14:textId="77777777" w:rsidR="00FE05E4" w:rsidRPr="004842AB" w:rsidRDefault="00FE05E4" w:rsidP="00FE05E4">
            <w:pPr>
              <w:textAlignment w:val="baseline"/>
              <w:rPr>
                <w:rFonts w:ascii="Times New Roman" w:eastAsia="Times New Roman" w:hAnsi="Times New Roman" w:cs="Times New Roman"/>
                <w:color w:val="auto"/>
                <w:kern w:val="0"/>
                <w:sz w:val="24"/>
                <w:szCs w:val="24"/>
                <w:lang w:eastAsia="en-GB"/>
                <w14:ligatures w14:val="none"/>
              </w:rPr>
            </w:pPr>
            <w:r w:rsidRPr="004842AB">
              <w:rPr>
                <w:rFonts w:ascii="Maiandra GD" w:eastAsia="Times New Roman" w:hAnsi="Maiandra GD" w:cs="Times New Roman"/>
                <w:color w:val="auto"/>
                <w:kern w:val="0"/>
                <w:sz w:val="22"/>
                <w:szCs w:val="22"/>
                <w:lang w:eastAsia="en-GB"/>
                <w14:ligatures w14:val="none"/>
              </w:rPr>
              <w:t>2023/2024 </w:t>
            </w:r>
          </w:p>
        </w:tc>
        <w:tc>
          <w:tcPr>
            <w:tcW w:w="992" w:type="dxa"/>
            <w:tcBorders>
              <w:top w:val="single" w:sz="6" w:space="0" w:color="000000"/>
              <w:left w:val="single" w:sz="6" w:space="0" w:color="000000"/>
              <w:bottom w:val="single" w:sz="6" w:space="0" w:color="000000"/>
              <w:right w:val="single" w:sz="6" w:space="0" w:color="000000"/>
            </w:tcBorders>
            <w:hideMark/>
          </w:tcPr>
          <w:p w14:paraId="3477BC3C" w14:textId="77777777" w:rsidR="00FE05E4" w:rsidRPr="00BD2DF6" w:rsidRDefault="00FE05E4" w:rsidP="00FE05E4">
            <w:pPr>
              <w:jc w:val="center"/>
              <w:textAlignment w:val="baseline"/>
              <w:rPr>
                <w:rFonts w:ascii="Times New Roman" w:eastAsia="Times New Roman" w:hAnsi="Times New Roman" w:cs="Times New Roman"/>
                <w:color w:val="auto"/>
                <w:kern w:val="0"/>
                <w:sz w:val="24"/>
                <w:szCs w:val="24"/>
                <w:lang w:eastAsia="en-GB"/>
                <w14:ligatures w14:val="none"/>
              </w:rPr>
            </w:pPr>
            <w:r w:rsidRPr="00BD2DF6">
              <w:rPr>
                <w:rFonts w:ascii="Maiandra GD" w:eastAsia="Times New Roman" w:hAnsi="Maiandra GD" w:cs="Times New Roman"/>
                <w:color w:val="auto"/>
                <w:kern w:val="0"/>
                <w:sz w:val="22"/>
                <w:szCs w:val="22"/>
                <w:lang w:eastAsia="en-GB"/>
                <w14:ligatures w14:val="none"/>
              </w:rPr>
              <w:t>83 </w:t>
            </w:r>
          </w:p>
        </w:tc>
        <w:tc>
          <w:tcPr>
            <w:tcW w:w="992" w:type="dxa"/>
            <w:tcBorders>
              <w:top w:val="single" w:sz="6" w:space="0" w:color="000000"/>
              <w:left w:val="single" w:sz="6" w:space="0" w:color="000000"/>
              <w:bottom w:val="single" w:sz="6" w:space="0" w:color="000000"/>
              <w:right w:val="single" w:sz="6" w:space="0" w:color="000000"/>
            </w:tcBorders>
            <w:hideMark/>
          </w:tcPr>
          <w:p w14:paraId="707D0643" w14:textId="77777777" w:rsidR="00FE05E4" w:rsidRPr="00BD2DF6" w:rsidRDefault="00FE05E4" w:rsidP="00FE05E4">
            <w:pPr>
              <w:jc w:val="center"/>
              <w:textAlignment w:val="baseline"/>
              <w:rPr>
                <w:rFonts w:ascii="Times New Roman" w:eastAsia="Times New Roman" w:hAnsi="Times New Roman" w:cs="Times New Roman"/>
                <w:color w:val="auto"/>
                <w:kern w:val="0"/>
                <w:sz w:val="24"/>
                <w:szCs w:val="24"/>
                <w:lang w:eastAsia="en-GB"/>
                <w14:ligatures w14:val="none"/>
              </w:rPr>
            </w:pPr>
            <w:r w:rsidRPr="00BD2DF6">
              <w:rPr>
                <w:rFonts w:ascii="Maiandra GD" w:eastAsia="Times New Roman" w:hAnsi="Maiandra GD" w:cs="Times New Roman"/>
                <w:color w:val="auto"/>
                <w:kern w:val="0"/>
                <w:sz w:val="22"/>
                <w:szCs w:val="22"/>
                <w:lang w:eastAsia="en-GB"/>
                <w14:ligatures w14:val="none"/>
              </w:rPr>
              <w:t>67 </w:t>
            </w:r>
          </w:p>
        </w:tc>
        <w:tc>
          <w:tcPr>
            <w:tcW w:w="851" w:type="dxa"/>
            <w:tcBorders>
              <w:top w:val="single" w:sz="6" w:space="0" w:color="000000"/>
              <w:left w:val="single" w:sz="6" w:space="0" w:color="000000"/>
              <w:bottom w:val="single" w:sz="6" w:space="0" w:color="000000"/>
              <w:right w:val="single" w:sz="6" w:space="0" w:color="000000"/>
            </w:tcBorders>
            <w:hideMark/>
          </w:tcPr>
          <w:p w14:paraId="07662896" w14:textId="77777777" w:rsidR="00FE05E4" w:rsidRPr="00BD2DF6" w:rsidRDefault="00FE05E4" w:rsidP="00FE05E4">
            <w:pPr>
              <w:jc w:val="center"/>
              <w:textAlignment w:val="baseline"/>
              <w:rPr>
                <w:rFonts w:ascii="Times New Roman" w:eastAsia="Times New Roman" w:hAnsi="Times New Roman" w:cs="Times New Roman"/>
                <w:color w:val="auto"/>
                <w:kern w:val="0"/>
                <w:sz w:val="24"/>
                <w:szCs w:val="24"/>
                <w:lang w:eastAsia="en-GB"/>
                <w14:ligatures w14:val="none"/>
              </w:rPr>
            </w:pPr>
            <w:r w:rsidRPr="00BD2DF6">
              <w:rPr>
                <w:rFonts w:ascii="Maiandra GD" w:eastAsia="Times New Roman" w:hAnsi="Maiandra GD" w:cs="Times New Roman"/>
                <w:color w:val="auto"/>
                <w:kern w:val="0"/>
                <w:sz w:val="22"/>
                <w:szCs w:val="22"/>
                <w:lang w:eastAsia="en-GB"/>
                <w14:ligatures w14:val="none"/>
              </w:rPr>
              <w:t>77 </w:t>
            </w:r>
          </w:p>
        </w:tc>
      </w:tr>
      <w:tr w:rsidR="00FE05E4" w:rsidRPr="004842AB" w14:paraId="4617C324" w14:textId="77777777" w:rsidTr="00DC47D6">
        <w:trPr>
          <w:trHeight w:val="277"/>
        </w:trPr>
        <w:tc>
          <w:tcPr>
            <w:tcW w:w="2119" w:type="dxa"/>
            <w:tcBorders>
              <w:top w:val="single" w:sz="6" w:space="0" w:color="000000"/>
              <w:left w:val="single" w:sz="6" w:space="0" w:color="000000"/>
              <w:bottom w:val="single" w:sz="6" w:space="0" w:color="000000"/>
              <w:right w:val="single" w:sz="6" w:space="0" w:color="000000"/>
            </w:tcBorders>
          </w:tcPr>
          <w:p w14:paraId="42FA360A" w14:textId="77777777" w:rsidR="00FE05E4" w:rsidRPr="004842AB" w:rsidRDefault="00FE05E4" w:rsidP="00FE05E4">
            <w:pPr>
              <w:textAlignment w:val="baseline"/>
              <w:rPr>
                <w:rFonts w:ascii="Maiandra GD" w:eastAsia="Times New Roman" w:hAnsi="Maiandra GD" w:cs="Times New Roman"/>
                <w:color w:val="auto"/>
                <w:kern w:val="0"/>
                <w:sz w:val="22"/>
                <w:szCs w:val="22"/>
                <w:lang w:eastAsia="en-GB"/>
                <w14:ligatures w14:val="none"/>
              </w:rPr>
            </w:pPr>
            <w:r>
              <w:rPr>
                <w:rFonts w:ascii="Maiandra GD" w:eastAsia="Times New Roman" w:hAnsi="Maiandra GD" w:cs="Times New Roman"/>
                <w:color w:val="auto"/>
                <w:kern w:val="0"/>
                <w:sz w:val="22"/>
                <w:szCs w:val="22"/>
                <w:lang w:eastAsia="en-GB"/>
                <w14:ligatures w14:val="none"/>
              </w:rPr>
              <w:t>2024/2025</w:t>
            </w:r>
          </w:p>
        </w:tc>
        <w:tc>
          <w:tcPr>
            <w:tcW w:w="992" w:type="dxa"/>
            <w:tcBorders>
              <w:top w:val="single" w:sz="6" w:space="0" w:color="000000"/>
              <w:left w:val="single" w:sz="6" w:space="0" w:color="000000"/>
              <w:bottom w:val="single" w:sz="6" w:space="0" w:color="000000"/>
              <w:right w:val="single" w:sz="6" w:space="0" w:color="000000"/>
            </w:tcBorders>
          </w:tcPr>
          <w:p w14:paraId="13F8070F" w14:textId="77777777" w:rsidR="00FE05E4" w:rsidRPr="00BD2DF6" w:rsidRDefault="00FE05E4" w:rsidP="00FE05E4">
            <w:pPr>
              <w:jc w:val="center"/>
              <w:textAlignment w:val="baseline"/>
              <w:rPr>
                <w:rFonts w:ascii="Maiandra GD" w:eastAsia="Times New Roman" w:hAnsi="Maiandra GD" w:cs="Times New Roman"/>
                <w:color w:val="auto"/>
                <w:kern w:val="0"/>
                <w:sz w:val="22"/>
                <w:szCs w:val="22"/>
                <w:lang w:eastAsia="en-GB"/>
                <w14:ligatures w14:val="none"/>
              </w:rPr>
            </w:pPr>
            <w:r w:rsidRPr="00BD2DF6">
              <w:rPr>
                <w:rFonts w:ascii="Maiandra GD" w:eastAsia="Times New Roman" w:hAnsi="Maiandra GD" w:cs="Times New Roman"/>
                <w:color w:val="auto"/>
                <w:kern w:val="0"/>
                <w:sz w:val="22"/>
                <w:szCs w:val="22"/>
                <w:lang w:eastAsia="en-GB"/>
                <w14:ligatures w14:val="none"/>
              </w:rPr>
              <w:t>85</w:t>
            </w:r>
          </w:p>
        </w:tc>
        <w:tc>
          <w:tcPr>
            <w:tcW w:w="992" w:type="dxa"/>
            <w:tcBorders>
              <w:top w:val="single" w:sz="6" w:space="0" w:color="000000"/>
              <w:left w:val="single" w:sz="6" w:space="0" w:color="000000"/>
              <w:bottom w:val="single" w:sz="6" w:space="0" w:color="000000"/>
              <w:right w:val="single" w:sz="6" w:space="0" w:color="000000"/>
            </w:tcBorders>
          </w:tcPr>
          <w:p w14:paraId="2D3393BB" w14:textId="77777777" w:rsidR="00FE05E4" w:rsidRPr="00BD2DF6" w:rsidRDefault="00FE05E4" w:rsidP="00FE05E4">
            <w:pPr>
              <w:jc w:val="center"/>
              <w:textAlignment w:val="baseline"/>
              <w:rPr>
                <w:rFonts w:ascii="Maiandra GD" w:eastAsia="Times New Roman" w:hAnsi="Maiandra GD" w:cs="Times New Roman"/>
                <w:color w:val="auto"/>
                <w:kern w:val="0"/>
                <w:sz w:val="22"/>
                <w:szCs w:val="22"/>
                <w:lang w:eastAsia="en-GB"/>
                <w14:ligatures w14:val="none"/>
              </w:rPr>
            </w:pPr>
            <w:r w:rsidRPr="00BD2DF6">
              <w:rPr>
                <w:rFonts w:ascii="Maiandra GD" w:eastAsia="Times New Roman" w:hAnsi="Maiandra GD" w:cs="Times New Roman"/>
                <w:color w:val="auto"/>
                <w:kern w:val="0"/>
                <w:sz w:val="22"/>
                <w:szCs w:val="22"/>
                <w:lang w:eastAsia="en-GB"/>
                <w14:ligatures w14:val="none"/>
              </w:rPr>
              <w:t>70</w:t>
            </w:r>
          </w:p>
        </w:tc>
        <w:tc>
          <w:tcPr>
            <w:tcW w:w="851" w:type="dxa"/>
            <w:tcBorders>
              <w:top w:val="single" w:sz="6" w:space="0" w:color="000000"/>
              <w:left w:val="single" w:sz="6" w:space="0" w:color="000000"/>
              <w:bottom w:val="single" w:sz="6" w:space="0" w:color="000000"/>
              <w:right w:val="single" w:sz="6" w:space="0" w:color="000000"/>
            </w:tcBorders>
          </w:tcPr>
          <w:p w14:paraId="2EB73923" w14:textId="77777777" w:rsidR="00FE05E4" w:rsidRPr="00BD2DF6" w:rsidRDefault="00FE05E4" w:rsidP="00FE05E4">
            <w:pPr>
              <w:jc w:val="center"/>
              <w:textAlignment w:val="baseline"/>
              <w:rPr>
                <w:rFonts w:ascii="Maiandra GD" w:eastAsia="Times New Roman" w:hAnsi="Maiandra GD" w:cs="Times New Roman"/>
                <w:color w:val="auto"/>
                <w:kern w:val="0"/>
                <w:sz w:val="22"/>
                <w:szCs w:val="22"/>
                <w:lang w:eastAsia="en-GB"/>
                <w14:ligatures w14:val="none"/>
              </w:rPr>
            </w:pPr>
            <w:r w:rsidRPr="00BD2DF6">
              <w:rPr>
                <w:rFonts w:ascii="Maiandra GD" w:eastAsia="Times New Roman" w:hAnsi="Maiandra GD" w:cs="Times New Roman"/>
                <w:color w:val="auto"/>
                <w:kern w:val="0"/>
                <w:sz w:val="22"/>
                <w:szCs w:val="22"/>
                <w:lang w:eastAsia="en-GB"/>
                <w14:ligatures w14:val="none"/>
              </w:rPr>
              <w:t>78</w:t>
            </w:r>
          </w:p>
        </w:tc>
      </w:tr>
      <w:tr w:rsidR="00FE05E4" w:rsidRPr="004842AB" w14:paraId="31573579" w14:textId="77777777" w:rsidTr="00DC47D6">
        <w:trPr>
          <w:trHeight w:val="277"/>
        </w:trPr>
        <w:tc>
          <w:tcPr>
            <w:tcW w:w="2119" w:type="dxa"/>
            <w:tcBorders>
              <w:top w:val="single" w:sz="6" w:space="0" w:color="000000"/>
              <w:left w:val="single" w:sz="6" w:space="0" w:color="000000"/>
              <w:bottom w:val="single" w:sz="6" w:space="0" w:color="000000"/>
              <w:right w:val="single" w:sz="6" w:space="0" w:color="000000"/>
            </w:tcBorders>
          </w:tcPr>
          <w:p w14:paraId="18A6043D" w14:textId="77777777" w:rsidR="00FE05E4" w:rsidRDefault="00FE05E4" w:rsidP="00FE05E4">
            <w:pPr>
              <w:textAlignment w:val="baseline"/>
              <w:rPr>
                <w:rFonts w:ascii="Maiandra GD" w:eastAsia="Times New Roman" w:hAnsi="Maiandra GD" w:cs="Times New Roman"/>
                <w:color w:val="auto"/>
                <w:kern w:val="0"/>
                <w:sz w:val="22"/>
                <w:szCs w:val="22"/>
                <w:lang w:eastAsia="en-GB"/>
                <w14:ligatures w14:val="none"/>
              </w:rPr>
            </w:pPr>
            <w:r>
              <w:rPr>
                <w:rFonts w:ascii="Maiandra GD" w:eastAsia="Times New Roman" w:hAnsi="Maiandra GD" w:cs="Times New Roman"/>
                <w:color w:val="auto"/>
                <w:kern w:val="0"/>
                <w:sz w:val="22"/>
                <w:szCs w:val="22"/>
                <w:lang w:eastAsia="en-GB"/>
                <w14:ligatures w14:val="none"/>
              </w:rPr>
              <w:t>2025/2026</w:t>
            </w:r>
          </w:p>
        </w:tc>
        <w:tc>
          <w:tcPr>
            <w:tcW w:w="992" w:type="dxa"/>
            <w:tcBorders>
              <w:top w:val="single" w:sz="6" w:space="0" w:color="000000"/>
              <w:left w:val="single" w:sz="6" w:space="0" w:color="000000"/>
              <w:bottom w:val="single" w:sz="6" w:space="0" w:color="000000"/>
              <w:right w:val="single" w:sz="6" w:space="0" w:color="000000"/>
            </w:tcBorders>
          </w:tcPr>
          <w:p w14:paraId="33FD4891" w14:textId="77777777" w:rsidR="00FE05E4" w:rsidRPr="00BD2DF6" w:rsidRDefault="00FE05E4" w:rsidP="00FE05E4">
            <w:pPr>
              <w:jc w:val="center"/>
              <w:textAlignment w:val="baseline"/>
              <w:rPr>
                <w:rFonts w:ascii="Maiandra GD" w:eastAsia="Times New Roman" w:hAnsi="Maiandra GD" w:cs="Times New Roman"/>
                <w:color w:val="auto"/>
                <w:kern w:val="0"/>
                <w:sz w:val="22"/>
                <w:szCs w:val="22"/>
                <w:lang w:eastAsia="en-GB"/>
                <w14:ligatures w14:val="none"/>
              </w:rPr>
            </w:pPr>
            <w:r w:rsidRPr="00BD2DF6">
              <w:rPr>
                <w:rFonts w:ascii="Maiandra GD" w:eastAsia="Times New Roman" w:hAnsi="Maiandra GD" w:cs="Times New Roman"/>
                <w:color w:val="auto"/>
                <w:kern w:val="0"/>
                <w:sz w:val="22"/>
                <w:szCs w:val="22"/>
                <w:lang w:eastAsia="en-GB"/>
                <w14:ligatures w14:val="none"/>
              </w:rPr>
              <w:t>87</w:t>
            </w:r>
          </w:p>
        </w:tc>
        <w:tc>
          <w:tcPr>
            <w:tcW w:w="992" w:type="dxa"/>
            <w:tcBorders>
              <w:top w:val="single" w:sz="6" w:space="0" w:color="000000"/>
              <w:left w:val="single" w:sz="6" w:space="0" w:color="000000"/>
              <w:bottom w:val="single" w:sz="6" w:space="0" w:color="000000"/>
              <w:right w:val="single" w:sz="6" w:space="0" w:color="000000"/>
            </w:tcBorders>
          </w:tcPr>
          <w:p w14:paraId="16D5A331" w14:textId="77777777" w:rsidR="00FE05E4" w:rsidRPr="00BD2DF6" w:rsidRDefault="00FE05E4" w:rsidP="00FE05E4">
            <w:pPr>
              <w:jc w:val="center"/>
              <w:textAlignment w:val="baseline"/>
              <w:rPr>
                <w:rFonts w:ascii="Maiandra GD" w:eastAsia="Times New Roman" w:hAnsi="Maiandra GD" w:cs="Times New Roman"/>
                <w:color w:val="auto"/>
                <w:kern w:val="0"/>
                <w:sz w:val="22"/>
                <w:szCs w:val="22"/>
                <w:lang w:eastAsia="en-GB"/>
                <w14:ligatures w14:val="none"/>
              </w:rPr>
            </w:pPr>
            <w:r w:rsidRPr="00BD2DF6">
              <w:rPr>
                <w:rFonts w:ascii="Maiandra GD" w:eastAsia="Times New Roman" w:hAnsi="Maiandra GD" w:cs="Times New Roman"/>
                <w:color w:val="auto"/>
                <w:kern w:val="0"/>
                <w:sz w:val="22"/>
                <w:szCs w:val="22"/>
                <w:lang w:eastAsia="en-GB"/>
                <w14:ligatures w14:val="none"/>
              </w:rPr>
              <w:t>70</w:t>
            </w:r>
          </w:p>
        </w:tc>
        <w:tc>
          <w:tcPr>
            <w:tcW w:w="851" w:type="dxa"/>
            <w:tcBorders>
              <w:top w:val="single" w:sz="6" w:space="0" w:color="000000"/>
              <w:left w:val="single" w:sz="6" w:space="0" w:color="000000"/>
              <w:bottom w:val="single" w:sz="6" w:space="0" w:color="000000"/>
              <w:right w:val="single" w:sz="6" w:space="0" w:color="000000"/>
            </w:tcBorders>
          </w:tcPr>
          <w:p w14:paraId="1CE25157" w14:textId="77777777" w:rsidR="00FE05E4" w:rsidRPr="00BD2DF6" w:rsidRDefault="00FE05E4" w:rsidP="00FE05E4">
            <w:pPr>
              <w:jc w:val="center"/>
              <w:textAlignment w:val="baseline"/>
              <w:rPr>
                <w:rFonts w:ascii="Maiandra GD" w:eastAsia="Times New Roman" w:hAnsi="Maiandra GD" w:cs="Times New Roman"/>
                <w:color w:val="auto"/>
                <w:kern w:val="0"/>
                <w:sz w:val="22"/>
                <w:szCs w:val="22"/>
                <w:lang w:eastAsia="en-GB"/>
                <w14:ligatures w14:val="none"/>
              </w:rPr>
            </w:pPr>
            <w:r w:rsidRPr="00BD2DF6">
              <w:rPr>
                <w:rFonts w:ascii="Maiandra GD" w:eastAsia="Times New Roman" w:hAnsi="Maiandra GD" w:cs="Times New Roman"/>
                <w:color w:val="auto"/>
                <w:kern w:val="0"/>
                <w:sz w:val="22"/>
                <w:szCs w:val="22"/>
                <w:lang w:eastAsia="en-GB"/>
                <w14:ligatures w14:val="none"/>
              </w:rPr>
              <w:t>80</w:t>
            </w:r>
          </w:p>
        </w:tc>
      </w:tr>
    </w:tbl>
    <w:p w14:paraId="207B3B24" w14:textId="77777777" w:rsidR="00EA111C" w:rsidRPr="003706A8" w:rsidRDefault="00EA111C" w:rsidP="00003AD9">
      <w:pPr>
        <w:spacing w:after="160" w:line="259" w:lineRule="auto"/>
        <w:rPr>
          <w:rFonts w:ascii="Maiandra GD" w:hAnsi="Maiandra GD" w:cstheme="minorBidi"/>
          <w:color w:val="auto"/>
          <w:kern w:val="0"/>
          <w14:ligatures w14:val="none"/>
        </w:rPr>
      </w:pPr>
    </w:p>
    <w:tbl>
      <w:tblPr>
        <w:tblW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2608"/>
        <w:gridCol w:w="2609"/>
        <w:gridCol w:w="2609"/>
        <w:gridCol w:w="2624"/>
      </w:tblGrid>
      <w:tr w:rsidR="00003AD9" w:rsidRPr="004842AB" w14:paraId="1623734A" w14:textId="77777777" w:rsidTr="00EA6585">
        <w:trPr>
          <w:trHeight w:val="300"/>
        </w:trPr>
        <w:tc>
          <w:tcPr>
            <w:tcW w:w="10455" w:type="dxa"/>
            <w:gridSpan w:val="4"/>
            <w:tcBorders>
              <w:top w:val="single" w:sz="6" w:space="0" w:color="000000"/>
              <w:left w:val="single" w:sz="6" w:space="0" w:color="000000"/>
              <w:bottom w:val="single" w:sz="6" w:space="0" w:color="000000"/>
              <w:right w:val="single" w:sz="6" w:space="0" w:color="000000"/>
            </w:tcBorders>
            <w:shd w:val="clear" w:color="auto" w:fill="FFF2CC"/>
            <w:hideMark/>
          </w:tcPr>
          <w:p w14:paraId="70C0239F" w14:textId="77777777" w:rsidR="00003AD9" w:rsidRPr="003706A8" w:rsidRDefault="00003AD9" w:rsidP="00EA6585">
            <w:pPr>
              <w:textAlignment w:val="baseline"/>
              <w:rPr>
                <w:rFonts w:ascii="Segoe UI" w:eastAsia="Times New Roman" w:hAnsi="Segoe UI" w:cs="Segoe UI"/>
                <w:color w:val="auto"/>
                <w:kern w:val="0"/>
                <w:lang w:eastAsia="en-GB"/>
                <w14:ligatures w14:val="none"/>
              </w:rPr>
            </w:pPr>
            <w:r w:rsidRPr="003706A8">
              <w:rPr>
                <w:rFonts w:ascii="Maiandra GD" w:eastAsia="Times New Roman" w:hAnsi="Maiandra GD" w:cs="Segoe UI"/>
                <w:b/>
                <w:bCs/>
                <w:color w:val="auto"/>
                <w:kern w:val="0"/>
                <w:lang w:eastAsia="en-GB"/>
                <w14:ligatures w14:val="none"/>
              </w:rPr>
              <w:t>Whole school figures</w:t>
            </w:r>
            <w:r w:rsidRPr="003706A8">
              <w:rPr>
                <w:rFonts w:ascii="Maiandra GD" w:eastAsia="Times New Roman" w:hAnsi="Maiandra GD" w:cs="Segoe UI"/>
                <w:color w:val="auto"/>
                <w:kern w:val="0"/>
                <w:lang w:eastAsia="en-GB"/>
                <w14:ligatures w14:val="none"/>
              </w:rPr>
              <w:t xml:space="preserve"> for this academic session read as follows for children making age and stage appropriate levels of progress. </w:t>
            </w:r>
          </w:p>
        </w:tc>
      </w:tr>
      <w:tr w:rsidR="00003AD9" w:rsidRPr="004842AB" w14:paraId="4999409C" w14:textId="77777777" w:rsidTr="00EA6585">
        <w:trPr>
          <w:trHeight w:val="300"/>
        </w:trPr>
        <w:tc>
          <w:tcPr>
            <w:tcW w:w="2610" w:type="dxa"/>
            <w:tcBorders>
              <w:top w:val="single" w:sz="6" w:space="0" w:color="000000"/>
              <w:left w:val="single" w:sz="6" w:space="0" w:color="000000"/>
              <w:bottom w:val="single" w:sz="6" w:space="0" w:color="000000"/>
              <w:right w:val="single" w:sz="6" w:space="0" w:color="000000"/>
            </w:tcBorders>
            <w:shd w:val="clear" w:color="auto" w:fill="FFD966"/>
            <w:hideMark/>
          </w:tcPr>
          <w:p w14:paraId="690AA058" w14:textId="77777777" w:rsidR="00003AD9" w:rsidRPr="003706A8" w:rsidRDefault="00003AD9" w:rsidP="00EA6585">
            <w:pPr>
              <w:jc w:val="center"/>
              <w:textAlignment w:val="baseline"/>
              <w:rPr>
                <w:rFonts w:ascii="Segoe UI" w:eastAsia="Times New Roman" w:hAnsi="Segoe UI" w:cs="Segoe UI"/>
                <w:color w:val="auto"/>
                <w:kern w:val="0"/>
                <w:lang w:eastAsia="en-GB"/>
                <w14:ligatures w14:val="none"/>
              </w:rPr>
            </w:pPr>
            <w:r w:rsidRPr="003706A8">
              <w:rPr>
                <w:rFonts w:ascii="Maiandra GD" w:eastAsia="Times New Roman" w:hAnsi="Maiandra GD" w:cs="Segoe UI"/>
                <w:color w:val="auto"/>
                <w:kern w:val="0"/>
                <w:lang w:eastAsia="en-GB"/>
                <w14:ligatures w14:val="none"/>
              </w:rPr>
              <w:t>Numeracy </w:t>
            </w:r>
          </w:p>
        </w:tc>
        <w:tc>
          <w:tcPr>
            <w:tcW w:w="2610" w:type="dxa"/>
            <w:tcBorders>
              <w:top w:val="single" w:sz="6" w:space="0" w:color="000000"/>
              <w:left w:val="single" w:sz="6" w:space="0" w:color="000000"/>
              <w:bottom w:val="single" w:sz="6" w:space="0" w:color="000000"/>
              <w:right w:val="single" w:sz="6" w:space="0" w:color="000000"/>
            </w:tcBorders>
            <w:shd w:val="clear" w:color="auto" w:fill="FFD966"/>
            <w:hideMark/>
          </w:tcPr>
          <w:p w14:paraId="57B62E3A" w14:textId="77777777" w:rsidR="00003AD9" w:rsidRPr="003706A8" w:rsidRDefault="00003AD9" w:rsidP="00EA6585">
            <w:pPr>
              <w:jc w:val="center"/>
              <w:textAlignment w:val="baseline"/>
              <w:rPr>
                <w:rFonts w:ascii="Segoe UI" w:eastAsia="Times New Roman" w:hAnsi="Segoe UI" w:cs="Segoe UI"/>
                <w:color w:val="auto"/>
                <w:kern w:val="0"/>
                <w:lang w:eastAsia="en-GB"/>
                <w14:ligatures w14:val="none"/>
              </w:rPr>
            </w:pPr>
            <w:r w:rsidRPr="003706A8">
              <w:rPr>
                <w:rFonts w:ascii="Maiandra GD" w:eastAsia="Times New Roman" w:hAnsi="Maiandra GD" w:cs="Segoe UI"/>
                <w:color w:val="auto"/>
                <w:kern w:val="0"/>
                <w:lang w:eastAsia="en-GB"/>
                <w14:ligatures w14:val="none"/>
              </w:rPr>
              <w:t>Listening and Talking </w:t>
            </w:r>
          </w:p>
        </w:tc>
        <w:tc>
          <w:tcPr>
            <w:tcW w:w="2610" w:type="dxa"/>
            <w:tcBorders>
              <w:top w:val="single" w:sz="6" w:space="0" w:color="000000"/>
              <w:left w:val="single" w:sz="6" w:space="0" w:color="000000"/>
              <w:bottom w:val="single" w:sz="6" w:space="0" w:color="000000"/>
              <w:right w:val="single" w:sz="6" w:space="0" w:color="000000"/>
            </w:tcBorders>
            <w:shd w:val="clear" w:color="auto" w:fill="FFD966"/>
            <w:hideMark/>
          </w:tcPr>
          <w:p w14:paraId="0318543F" w14:textId="77777777" w:rsidR="00003AD9" w:rsidRPr="003706A8" w:rsidRDefault="00003AD9" w:rsidP="00EA6585">
            <w:pPr>
              <w:jc w:val="center"/>
              <w:textAlignment w:val="baseline"/>
              <w:rPr>
                <w:rFonts w:ascii="Segoe UI" w:eastAsia="Times New Roman" w:hAnsi="Segoe UI" w:cs="Segoe UI"/>
                <w:color w:val="auto"/>
                <w:kern w:val="0"/>
                <w:lang w:eastAsia="en-GB"/>
                <w14:ligatures w14:val="none"/>
              </w:rPr>
            </w:pPr>
            <w:r w:rsidRPr="003706A8">
              <w:rPr>
                <w:rFonts w:ascii="Maiandra GD" w:eastAsia="Times New Roman" w:hAnsi="Maiandra GD" w:cs="Segoe UI"/>
                <w:color w:val="auto"/>
                <w:kern w:val="0"/>
                <w:lang w:eastAsia="en-GB"/>
                <w14:ligatures w14:val="none"/>
              </w:rPr>
              <w:t>Reading </w:t>
            </w:r>
          </w:p>
        </w:tc>
        <w:tc>
          <w:tcPr>
            <w:tcW w:w="2610" w:type="dxa"/>
            <w:tcBorders>
              <w:top w:val="single" w:sz="6" w:space="0" w:color="000000"/>
              <w:left w:val="single" w:sz="6" w:space="0" w:color="000000"/>
              <w:bottom w:val="single" w:sz="6" w:space="0" w:color="000000"/>
              <w:right w:val="single" w:sz="6" w:space="0" w:color="000000"/>
            </w:tcBorders>
            <w:shd w:val="clear" w:color="auto" w:fill="FFD966"/>
            <w:hideMark/>
          </w:tcPr>
          <w:p w14:paraId="57649AF3" w14:textId="77777777" w:rsidR="00003AD9" w:rsidRPr="003706A8" w:rsidRDefault="00003AD9" w:rsidP="00EA6585">
            <w:pPr>
              <w:jc w:val="center"/>
              <w:textAlignment w:val="baseline"/>
              <w:rPr>
                <w:rFonts w:ascii="Segoe UI" w:eastAsia="Times New Roman" w:hAnsi="Segoe UI" w:cs="Segoe UI"/>
                <w:color w:val="auto"/>
                <w:kern w:val="0"/>
                <w:lang w:eastAsia="en-GB"/>
                <w14:ligatures w14:val="none"/>
              </w:rPr>
            </w:pPr>
            <w:r w:rsidRPr="003706A8">
              <w:rPr>
                <w:rFonts w:ascii="Maiandra GD" w:eastAsia="Times New Roman" w:hAnsi="Maiandra GD" w:cs="Segoe UI"/>
                <w:color w:val="auto"/>
                <w:kern w:val="0"/>
                <w:lang w:eastAsia="en-GB"/>
                <w14:ligatures w14:val="none"/>
              </w:rPr>
              <w:t>Writing </w:t>
            </w:r>
          </w:p>
        </w:tc>
      </w:tr>
      <w:tr w:rsidR="00003AD9" w:rsidRPr="004842AB" w14:paraId="7523F3F5" w14:textId="77777777" w:rsidTr="00EA6585">
        <w:trPr>
          <w:trHeight w:val="300"/>
        </w:trPr>
        <w:tc>
          <w:tcPr>
            <w:tcW w:w="2610" w:type="dxa"/>
            <w:tcBorders>
              <w:top w:val="single" w:sz="6" w:space="0" w:color="000000"/>
              <w:left w:val="single" w:sz="6" w:space="0" w:color="000000"/>
              <w:bottom w:val="single" w:sz="6" w:space="0" w:color="000000"/>
              <w:right w:val="single" w:sz="6" w:space="0" w:color="000000"/>
            </w:tcBorders>
            <w:shd w:val="clear" w:color="auto" w:fill="FFD966"/>
            <w:hideMark/>
          </w:tcPr>
          <w:p w14:paraId="17507378" w14:textId="77777777" w:rsidR="00003AD9" w:rsidRPr="003706A8" w:rsidRDefault="00003AD9" w:rsidP="00EA6585">
            <w:pPr>
              <w:jc w:val="center"/>
              <w:textAlignment w:val="baseline"/>
              <w:rPr>
                <w:rFonts w:ascii="Segoe UI" w:eastAsia="Times New Roman" w:hAnsi="Segoe UI" w:cs="Segoe UI"/>
                <w:color w:val="auto"/>
                <w:kern w:val="0"/>
                <w:lang w:eastAsia="en-GB"/>
                <w14:ligatures w14:val="none"/>
              </w:rPr>
            </w:pPr>
            <w:r w:rsidRPr="003706A8">
              <w:rPr>
                <w:rFonts w:ascii="Maiandra GD" w:eastAsia="Times New Roman" w:hAnsi="Maiandra GD" w:cs="Segoe UI"/>
                <w:color w:val="auto"/>
                <w:kern w:val="0"/>
                <w:lang w:eastAsia="en-GB"/>
                <w14:ligatures w14:val="none"/>
              </w:rPr>
              <w:t>81% </w:t>
            </w:r>
          </w:p>
        </w:tc>
        <w:tc>
          <w:tcPr>
            <w:tcW w:w="2610" w:type="dxa"/>
            <w:tcBorders>
              <w:top w:val="single" w:sz="6" w:space="0" w:color="000000"/>
              <w:left w:val="single" w:sz="6" w:space="0" w:color="000000"/>
              <w:bottom w:val="single" w:sz="6" w:space="0" w:color="000000"/>
              <w:right w:val="single" w:sz="6" w:space="0" w:color="000000"/>
            </w:tcBorders>
            <w:shd w:val="clear" w:color="auto" w:fill="FFD966"/>
            <w:hideMark/>
          </w:tcPr>
          <w:p w14:paraId="046A916C" w14:textId="7581256D" w:rsidR="00003AD9" w:rsidRPr="003706A8" w:rsidRDefault="00513913" w:rsidP="00EA6585">
            <w:pPr>
              <w:jc w:val="center"/>
              <w:textAlignment w:val="baseline"/>
              <w:rPr>
                <w:rFonts w:ascii="Segoe UI" w:eastAsia="Times New Roman" w:hAnsi="Segoe UI" w:cs="Segoe UI"/>
                <w:color w:val="auto"/>
                <w:kern w:val="0"/>
                <w:lang w:eastAsia="en-GB"/>
                <w14:ligatures w14:val="none"/>
              </w:rPr>
            </w:pPr>
            <w:r w:rsidRPr="003706A8">
              <w:rPr>
                <w:rFonts w:ascii="Maiandra GD" w:eastAsia="Times New Roman" w:hAnsi="Maiandra GD" w:cs="Segoe UI"/>
                <w:color w:val="auto"/>
                <w:kern w:val="0"/>
                <w:lang w:eastAsia="en-GB"/>
                <w14:ligatures w14:val="none"/>
              </w:rPr>
              <w:t>91</w:t>
            </w:r>
            <w:r w:rsidR="00003AD9" w:rsidRPr="003706A8">
              <w:rPr>
                <w:rFonts w:ascii="Maiandra GD" w:eastAsia="Times New Roman" w:hAnsi="Maiandra GD" w:cs="Segoe UI"/>
                <w:color w:val="auto"/>
                <w:kern w:val="0"/>
                <w:lang w:eastAsia="en-GB"/>
                <w14:ligatures w14:val="none"/>
              </w:rPr>
              <w:t>% </w:t>
            </w:r>
          </w:p>
        </w:tc>
        <w:tc>
          <w:tcPr>
            <w:tcW w:w="2610" w:type="dxa"/>
            <w:tcBorders>
              <w:top w:val="single" w:sz="6" w:space="0" w:color="000000"/>
              <w:left w:val="single" w:sz="6" w:space="0" w:color="000000"/>
              <w:bottom w:val="single" w:sz="6" w:space="0" w:color="000000"/>
              <w:right w:val="single" w:sz="6" w:space="0" w:color="000000"/>
            </w:tcBorders>
            <w:shd w:val="clear" w:color="auto" w:fill="FFD966"/>
            <w:hideMark/>
          </w:tcPr>
          <w:p w14:paraId="07599303" w14:textId="2EFE1DC1" w:rsidR="00003AD9" w:rsidRPr="003706A8" w:rsidRDefault="0018025F" w:rsidP="00EA6585">
            <w:pPr>
              <w:jc w:val="center"/>
              <w:textAlignment w:val="baseline"/>
              <w:rPr>
                <w:rFonts w:ascii="Segoe UI" w:eastAsia="Times New Roman" w:hAnsi="Segoe UI" w:cs="Segoe UI"/>
                <w:color w:val="auto"/>
                <w:kern w:val="0"/>
                <w:lang w:eastAsia="en-GB"/>
                <w14:ligatures w14:val="none"/>
              </w:rPr>
            </w:pPr>
            <w:r w:rsidRPr="003706A8">
              <w:rPr>
                <w:rFonts w:ascii="Maiandra GD" w:eastAsia="Times New Roman" w:hAnsi="Maiandra GD" w:cs="Segoe UI"/>
                <w:color w:val="auto"/>
                <w:kern w:val="0"/>
                <w:lang w:eastAsia="en-GB"/>
                <w14:ligatures w14:val="none"/>
              </w:rPr>
              <w:t>8</w:t>
            </w:r>
            <w:r w:rsidR="000002E1" w:rsidRPr="003706A8">
              <w:rPr>
                <w:rFonts w:ascii="Maiandra GD" w:eastAsia="Times New Roman" w:hAnsi="Maiandra GD" w:cs="Segoe UI"/>
                <w:color w:val="auto"/>
                <w:kern w:val="0"/>
                <w:lang w:eastAsia="en-GB"/>
                <w14:ligatures w14:val="none"/>
              </w:rPr>
              <w:t>3</w:t>
            </w:r>
            <w:r w:rsidR="00003AD9" w:rsidRPr="003706A8">
              <w:rPr>
                <w:rFonts w:ascii="Maiandra GD" w:eastAsia="Times New Roman" w:hAnsi="Maiandra GD" w:cs="Segoe UI"/>
                <w:color w:val="auto"/>
                <w:kern w:val="0"/>
                <w:lang w:eastAsia="en-GB"/>
                <w14:ligatures w14:val="none"/>
              </w:rPr>
              <w:t>% </w:t>
            </w:r>
          </w:p>
        </w:tc>
        <w:tc>
          <w:tcPr>
            <w:tcW w:w="2610" w:type="dxa"/>
            <w:tcBorders>
              <w:top w:val="single" w:sz="6" w:space="0" w:color="000000"/>
              <w:left w:val="single" w:sz="6" w:space="0" w:color="000000"/>
              <w:bottom w:val="single" w:sz="6" w:space="0" w:color="000000"/>
              <w:right w:val="single" w:sz="6" w:space="0" w:color="000000"/>
            </w:tcBorders>
            <w:shd w:val="clear" w:color="auto" w:fill="FFD966"/>
            <w:hideMark/>
          </w:tcPr>
          <w:p w14:paraId="1269851A" w14:textId="4D3CB556" w:rsidR="00003AD9" w:rsidRPr="003706A8" w:rsidRDefault="00003AD9" w:rsidP="00EA6585">
            <w:pPr>
              <w:jc w:val="center"/>
              <w:textAlignment w:val="baseline"/>
              <w:rPr>
                <w:rFonts w:ascii="Segoe UI" w:eastAsia="Times New Roman" w:hAnsi="Segoe UI" w:cs="Segoe UI"/>
                <w:color w:val="auto"/>
                <w:kern w:val="0"/>
                <w:lang w:eastAsia="en-GB"/>
                <w14:ligatures w14:val="none"/>
              </w:rPr>
            </w:pPr>
            <w:r w:rsidRPr="003706A8">
              <w:rPr>
                <w:rFonts w:ascii="Maiandra GD" w:eastAsia="Times New Roman" w:hAnsi="Maiandra GD" w:cs="Segoe UI"/>
                <w:color w:val="auto"/>
                <w:kern w:val="0"/>
                <w:lang w:eastAsia="en-GB"/>
                <w14:ligatures w14:val="none"/>
              </w:rPr>
              <w:t>7</w:t>
            </w:r>
            <w:r w:rsidR="000002E1" w:rsidRPr="003706A8">
              <w:rPr>
                <w:rFonts w:ascii="Maiandra GD" w:eastAsia="Times New Roman" w:hAnsi="Maiandra GD" w:cs="Segoe UI"/>
                <w:color w:val="auto"/>
                <w:kern w:val="0"/>
                <w:lang w:eastAsia="en-GB"/>
                <w14:ligatures w14:val="none"/>
              </w:rPr>
              <w:t>9</w:t>
            </w:r>
            <w:r w:rsidRPr="003706A8">
              <w:rPr>
                <w:rFonts w:ascii="Maiandra GD" w:eastAsia="Times New Roman" w:hAnsi="Maiandra GD" w:cs="Segoe UI"/>
                <w:color w:val="auto"/>
                <w:kern w:val="0"/>
                <w:lang w:eastAsia="en-GB"/>
                <w14:ligatures w14:val="none"/>
              </w:rPr>
              <w:t>% </w:t>
            </w:r>
          </w:p>
        </w:tc>
      </w:tr>
    </w:tbl>
    <w:p w14:paraId="7F530313" w14:textId="77777777" w:rsidR="00003AD9" w:rsidRPr="004842AB" w:rsidRDefault="00003AD9" w:rsidP="00003AD9">
      <w:pPr>
        <w:spacing w:line="259" w:lineRule="auto"/>
        <w:rPr>
          <w:rFonts w:ascii="Maiandra GD" w:hAnsi="Maiandra GD" w:cstheme="minorBidi"/>
          <w:color w:val="auto"/>
          <w:kern w:val="0"/>
          <w:sz w:val="22"/>
          <w:szCs w:val="22"/>
          <w14:ligatures w14:val="none"/>
        </w:rPr>
      </w:pPr>
    </w:p>
    <w:p w14:paraId="2EA9E085" w14:textId="77777777" w:rsidR="00003AD9" w:rsidRPr="00D40F70" w:rsidRDefault="00003AD9" w:rsidP="00003AD9">
      <w:pPr>
        <w:spacing w:after="160" w:line="259" w:lineRule="auto"/>
        <w:rPr>
          <w:rFonts w:ascii="Maiandra GD" w:hAnsi="Maiandra GD" w:cstheme="minorBidi"/>
          <w:color w:val="auto"/>
          <w:kern w:val="0"/>
          <w:sz w:val="19"/>
          <w:szCs w:val="19"/>
          <w14:ligatures w14:val="none"/>
        </w:rPr>
      </w:pPr>
      <w:r w:rsidRPr="00D40F70">
        <w:rPr>
          <w:rFonts w:ascii="Maiandra GD" w:hAnsi="Maiandra GD" w:cstheme="minorBidi"/>
          <w:color w:val="auto"/>
          <w:kern w:val="0"/>
          <w:sz w:val="19"/>
          <w:szCs w:val="19"/>
          <w14:ligatures w14:val="none"/>
        </w:rPr>
        <w:t>Throughout this session we have maintained our high expectations of our learners and worked to promote achievement and attainment for all. Pupil attainment has remained at a positive level with most pupils making very good progress in their learning across literacy and numeracy. Further insights into this will be included in the attainment over time section.</w:t>
      </w:r>
    </w:p>
    <w:p w14:paraId="140AD6AB" w14:textId="77777777" w:rsidR="00727C93" w:rsidRDefault="00003AD9" w:rsidP="00727C93">
      <w:pPr>
        <w:spacing w:after="160" w:line="259" w:lineRule="auto"/>
        <w:rPr>
          <w:rFonts w:ascii="Maiandra GD" w:hAnsi="Maiandra GD" w:cs="Segoe UI"/>
          <w:b/>
          <w:bCs/>
          <w:sz w:val="24"/>
          <w:szCs w:val="24"/>
          <w:u w:val="single"/>
        </w:rPr>
      </w:pPr>
      <w:commentRangeStart w:id="0"/>
      <w:r w:rsidRPr="00814B33">
        <w:rPr>
          <w:rFonts w:ascii="Maiandra GD" w:hAnsi="Maiandra GD" w:cs="Segoe UI"/>
          <w:b/>
          <w:bCs/>
          <w:sz w:val="24"/>
          <w:szCs w:val="24"/>
          <w:u w:val="single"/>
        </w:rPr>
        <w:t>Attendance</w:t>
      </w:r>
      <w:commentRangeEnd w:id="0"/>
      <w:r w:rsidR="00EB5389" w:rsidRPr="00814B33">
        <w:rPr>
          <w:rStyle w:val="CommentReference"/>
          <w:rFonts w:ascii="Maiandra GD" w:hAnsi="Maiandra GD" w:cs="Segoe UI"/>
          <w:b/>
          <w:bCs/>
          <w:sz w:val="24"/>
          <w:szCs w:val="24"/>
          <w:u w:val="single"/>
        </w:rPr>
        <w:commentReference w:id="0"/>
      </w:r>
      <w:r w:rsidRPr="00814B33">
        <w:rPr>
          <w:rFonts w:ascii="Maiandra GD" w:hAnsi="Maiandra GD" w:cs="Segoe UI"/>
          <w:b/>
          <w:bCs/>
          <w:sz w:val="24"/>
          <w:szCs w:val="24"/>
          <w:u w:val="single"/>
        </w:rPr>
        <w:t>:</w:t>
      </w:r>
      <w:r w:rsidR="00727C93">
        <w:rPr>
          <w:rFonts w:ascii="Maiandra GD" w:hAnsi="Maiandra GD" w:cs="Segoe UI"/>
          <w:b/>
          <w:bCs/>
          <w:sz w:val="24"/>
          <w:szCs w:val="24"/>
          <w:u w:val="single"/>
        </w:rPr>
        <w:t xml:space="preserve">  </w:t>
      </w:r>
    </w:p>
    <w:p w14:paraId="0F0A2A72" w14:textId="77777777" w:rsidR="00727C93" w:rsidRPr="00D40F70" w:rsidRDefault="008A31F0" w:rsidP="00727C93">
      <w:pPr>
        <w:spacing w:after="160" w:line="259" w:lineRule="auto"/>
        <w:rPr>
          <w:rFonts w:ascii="Maiandra GD" w:hAnsi="Maiandra GD" w:cs="Segoe UI"/>
          <w:sz w:val="19"/>
          <w:szCs w:val="19"/>
        </w:rPr>
      </w:pPr>
      <w:r w:rsidRPr="00D40F70">
        <w:rPr>
          <w:rFonts w:ascii="Maiandra GD" w:hAnsi="Maiandra GD" w:cs="Segoe UI"/>
          <w:sz w:val="19"/>
          <w:szCs w:val="19"/>
        </w:rPr>
        <w:t xml:space="preserve">Whole-school attendance this session was </w:t>
      </w:r>
      <w:r w:rsidRPr="00D40F70">
        <w:rPr>
          <w:rStyle w:val="Strong"/>
          <w:rFonts w:ascii="Maiandra GD" w:hAnsi="Maiandra GD" w:cs="Segoe UI"/>
          <w:sz w:val="19"/>
          <w:szCs w:val="19"/>
        </w:rPr>
        <w:t>91.4%</w:t>
      </w:r>
      <w:r w:rsidRPr="00D40F70">
        <w:rPr>
          <w:rFonts w:ascii="Maiandra GD" w:hAnsi="Maiandra GD" w:cs="Segoe UI"/>
          <w:sz w:val="19"/>
          <w:szCs w:val="19"/>
        </w:rPr>
        <w:t xml:space="preserve">, with attendance remaining </w:t>
      </w:r>
      <w:r w:rsidR="003706A8" w:rsidRPr="00D40F70">
        <w:rPr>
          <w:rFonts w:ascii="Maiandra GD" w:hAnsi="Maiandra GD" w:cs="Segoe UI"/>
          <w:sz w:val="19"/>
          <w:szCs w:val="19"/>
        </w:rPr>
        <w:t>good</w:t>
      </w:r>
      <w:r w:rsidRPr="00D40F70">
        <w:rPr>
          <w:rFonts w:ascii="Maiandra GD" w:hAnsi="Maiandra GD" w:cs="Segoe UI"/>
          <w:sz w:val="19"/>
          <w:szCs w:val="19"/>
        </w:rPr>
        <w:t xml:space="preserve"> for the majority of pupils. While the attendance gap between PEF and non-PEF pupils increased to </w:t>
      </w:r>
      <w:r w:rsidRPr="00D40F70">
        <w:rPr>
          <w:rStyle w:val="Strong"/>
          <w:rFonts w:ascii="Maiandra GD" w:hAnsi="Maiandra GD" w:cs="Segoe UI"/>
          <w:sz w:val="19"/>
          <w:szCs w:val="19"/>
        </w:rPr>
        <w:t>3.4%</w:t>
      </w:r>
      <w:r w:rsidRPr="00D40F70">
        <w:rPr>
          <w:rFonts w:ascii="Maiandra GD" w:hAnsi="Maiandra GD" w:cs="Segoe UI"/>
          <w:sz w:val="19"/>
          <w:szCs w:val="19"/>
        </w:rPr>
        <w:t xml:space="preserve">, this is largely attributable to a small number of pupils experiencing significant and complex challenges, which have had a disproportionate impact on overall figures. Positively, most pupils, including </w:t>
      </w:r>
      <w:r w:rsidRPr="00D40F70">
        <w:rPr>
          <w:rStyle w:val="Strong"/>
          <w:rFonts w:ascii="Maiandra GD" w:hAnsi="Maiandra GD" w:cs="Segoe UI"/>
          <w:sz w:val="19"/>
          <w:szCs w:val="19"/>
        </w:rPr>
        <w:t>87.5% of the PEF cohort</w:t>
      </w:r>
      <w:r w:rsidRPr="00D40F70">
        <w:rPr>
          <w:rFonts w:ascii="Maiandra GD" w:hAnsi="Maiandra GD" w:cs="Segoe UI"/>
          <w:sz w:val="19"/>
          <w:szCs w:val="19"/>
        </w:rPr>
        <w:t>, maintained attendance above 90%, reflecting good engagement with school and the effectiveness of ongoing support and partnership working with families.</w:t>
      </w:r>
      <w:r w:rsidR="00727C93" w:rsidRPr="00D40F70">
        <w:rPr>
          <w:rFonts w:ascii="Maiandra GD" w:hAnsi="Maiandra GD" w:cs="Segoe UI"/>
          <w:sz w:val="19"/>
          <w:szCs w:val="19"/>
        </w:rPr>
        <w:t xml:space="preserve">   </w:t>
      </w:r>
    </w:p>
    <w:p w14:paraId="086B2703" w14:textId="31ADE82B" w:rsidR="008A31F0" w:rsidRPr="00D40F70" w:rsidRDefault="008A31F0" w:rsidP="00727C93">
      <w:pPr>
        <w:spacing w:after="160" w:line="259" w:lineRule="auto"/>
        <w:rPr>
          <w:rFonts w:ascii="Maiandra GD" w:hAnsi="Maiandra GD" w:cstheme="minorBidi"/>
          <w:color w:val="auto"/>
          <w:kern w:val="0"/>
          <w:sz w:val="19"/>
          <w:szCs w:val="19"/>
          <w14:ligatures w14:val="none"/>
        </w:rPr>
      </w:pPr>
      <w:r w:rsidRPr="00D40F70">
        <w:rPr>
          <w:rFonts w:ascii="Maiandra GD" w:hAnsi="Maiandra GD" w:cs="Segoe UI"/>
          <w:sz w:val="19"/>
          <w:szCs w:val="19"/>
        </w:rPr>
        <w:t>Improving attendance remains a key priority. Our Attendance Coordinator engages regularly with the local authority Attendance Lead to share updates, discuss emerging approaches and interventions, and seek guidance on further improvement strategies. This collaborative approach helps ensure that attendance processes remain robust and responsive to the needs of our pupils and families.</w:t>
      </w:r>
    </w:p>
    <w:p w14:paraId="2E172DCC" w14:textId="77777777" w:rsidR="00D40F70" w:rsidRPr="00D40F70" w:rsidRDefault="00D40F70" w:rsidP="00D40F70">
      <w:pPr>
        <w:rPr>
          <w:rFonts w:ascii="Maiandra GD" w:eastAsia="Times New Roman" w:hAnsi="Maiandra GD" w:cs="Segoe UI"/>
          <w:color w:val="auto"/>
          <w:kern w:val="0"/>
          <w:sz w:val="19"/>
          <w:szCs w:val="19"/>
          <w:lang w:eastAsia="en-GB"/>
          <w14:ligatures w14:val="none"/>
        </w:rPr>
      </w:pPr>
      <w:r w:rsidRPr="00D40F70">
        <w:rPr>
          <w:rFonts w:ascii="Maiandra GD" w:eastAsia="Times New Roman" w:hAnsi="Maiandra GD" w:cs="Segoe UI"/>
          <w:color w:val="auto"/>
          <w:kern w:val="0"/>
          <w:sz w:val="19"/>
          <w:szCs w:val="19"/>
          <w:lang w:eastAsia="en-GB"/>
          <w14:ligatures w14:val="none"/>
        </w:rPr>
        <w:t>The school remains committed to promoting inclusion, positive relationships and early intervention approaches to support pupils' wellbeing and engagement. Exclusion is considered only in exceptional circumstances, with a strong emphasis placed on restorative practices, partnership working and targeted support to address individual needs. During this session, there have been no exclusions, reflecting the effectiveness of the school's inclusive and nurturing approach.</w:t>
      </w:r>
    </w:p>
    <w:p w14:paraId="03F021B4" w14:textId="77777777" w:rsidR="00003AD9" w:rsidRPr="004842AB" w:rsidRDefault="00003AD9" w:rsidP="00003AD9">
      <w:pPr>
        <w:spacing w:line="259" w:lineRule="auto"/>
        <w:rPr>
          <w:rFonts w:ascii="Maiandra GD" w:hAnsi="Maiandra GD" w:cstheme="minorBidi"/>
          <w:color w:val="auto"/>
          <w:kern w:val="0"/>
          <w:sz w:val="24"/>
          <w:szCs w:val="24"/>
          <w14:ligatures w14:val="none"/>
        </w:rPr>
      </w:pPr>
      <w:r w:rsidRPr="004842AB">
        <w:rPr>
          <w:rFonts w:ascii="Maiandra GD" w:hAnsi="Maiandra GD" w:cstheme="minorBidi"/>
          <w:color w:val="auto"/>
          <w:kern w:val="0"/>
          <w:sz w:val="24"/>
          <w:szCs w:val="24"/>
          <w14:ligatures w14:val="none"/>
        </w:rPr>
        <w:lastRenderedPageBreak/>
        <w:t>Evaluation:</w:t>
      </w:r>
    </w:p>
    <w:p w14:paraId="2E49B70E" w14:textId="77777777" w:rsidR="00003AD9" w:rsidRPr="004842AB" w:rsidRDefault="00003AD9" w:rsidP="00003AD9">
      <w:pPr>
        <w:spacing w:line="259" w:lineRule="auto"/>
        <w:rPr>
          <w:rFonts w:ascii="Maiandra GD" w:hAnsi="Maiandra GD" w:cstheme="minorBidi"/>
          <w:color w:val="auto"/>
          <w:kern w:val="0"/>
          <w:sz w:val="22"/>
          <w:szCs w:val="22"/>
          <w14:ligatures w14:val="none"/>
        </w:rPr>
      </w:pPr>
    </w:p>
    <w:p w14:paraId="5D00648F" w14:textId="77777777" w:rsidR="00003AD9" w:rsidRPr="004842AB" w:rsidRDefault="00003AD9" w:rsidP="00003AD9">
      <w:pPr>
        <w:shd w:val="clear" w:color="auto" w:fill="95DCF7" w:themeFill="accent4" w:themeFillTint="66"/>
        <w:spacing w:line="259" w:lineRule="auto"/>
        <w:rPr>
          <w:rFonts w:ascii="Maiandra GD" w:hAnsi="Maiandra GD" w:cstheme="minorBidi"/>
          <w:b/>
          <w:color w:val="auto"/>
          <w:kern w:val="0"/>
          <w:sz w:val="28"/>
          <w:szCs w:val="22"/>
          <w:u w:val="single"/>
          <w14:ligatures w14:val="none"/>
        </w:rPr>
      </w:pPr>
      <w:r w:rsidRPr="004842AB">
        <w:rPr>
          <w:rFonts w:ascii="Maiandra GD" w:hAnsi="Maiandra GD" w:cstheme="minorBidi"/>
          <w:b/>
          <w:color w:val="auto"/>
          <w:kern w:val="0"/>
          <w:sz w:val="28"/>
          <w:szCs w:val="22"/>
          <w:u w:val="single"/>
          <w14:ligatures w14:val="none"/>
        </w:rPr>
        <w:t>School Improvement Plan Evaluation 202</w:t>
      </w:r>
      <w:r>
        <w:rPr>
          <w:rFonts w:ascii="Maiandra GD" w:hAnsi="Maiandra GD" w:cstheme="minorBidi"/>
          <w:b/>
          <w:color w:val="auto"/>
          <w:kern w:val="0"/>
          <w:sz w:val="28"/>
          <w:szCs w:val="22"/>
          <w:u w:val="single"/>
          <w14:ligatures w14:val="none"/>
        </w:rPr>
        <w:t>4</w:t>
      </w:r>
      <w:r w:rsidRPr="004842AB">
        <w:rPr>
          <w:rFonts w:ascii="Maiandra GD" w:hAnsi="Maiandra GD" w:cstheme="minorBidi"/>
          <w:b/>
          <w:color w:val="auto"/>
          <w:kern w:val="0"/>
          <w:sz w:val="28"/>
          <w:szCs w:val="22"/>
          <w:u w:val="single"/>
          <w14:ligatures w14:val="none"/>
        </w:rPr>
        <w:t>-202</w:t>
      </w:r>
      <w:r>
        <w:rPr>
          <w:rFonts w:ascii="Maiandra GD" w:hAnsi="Maiandra GD" w:cstheme="minorBidi"/>
          <w:b/>
          <w:color w:val="auto"/>
          <w:kern w:val="0"/>
          <w:sz w:val="28"/>
          <w:szCs w:val="22"/>
          <w:u w:val="single"/>
          <w14:ligatures w14:val="none"/>
        </w:rPr>
        <w:t>5</w:t>
      </w:r>
    </w:p>
    <w:p w14:paraId="731E9EEF" w14:textId="77777777" w:rsidR="00003AD9" w:rsidRPr="004842AB" w:rsidRDefault="00003AD9" w:rsidP="00003AD9">
      <w:pPr>
        <w:spacing w:line="259" w:lineRule="auto"/>
        <w:rPr>
          <w:rFonts w:ascii="Maiandra GD" w:hAnsi="Maiandra GD" w:cstheme="minorBidi"/>
          <w:color w:val="auto"/>
          <w:kern w:val="0"/>
          <w:sz w:val="22"/>
          <w:szCs w:val="22"/>
          <w14:ligatures w14:val="none"/>
        </w:rPr>
      </w:pPr>
    </w:p>
    <w:tbl>
      <w:tblPr>
        <w:tblStyle w:val="TableGrid"/>
        <w:tblW w:w="10490" w:type="dxa"/>
        <w:tblInd w:w="-5" w:type="dxa"/>
        <w:tblLook w:val="04A0" w:firstRow="1" w:lastRow="0" w:firstColumn="1" w:lastColumn="0" w:noHBand="0" w:noVBand="1"/>
      </w:tblPr>
      <w:tblGrid>
        <w:gridCol w:w="8080"/>
        <w:gridCol w:w="2410"/>
      </w:tblGrid>
      <w:tr w:rsidR="00003AD9" w:rsidRPr="004842AB" w14:paraId="17245FE3" w14:textId="77777777" w:rsidTr="00EA6585">
        <w:tc>
          <w:tcPr>
            <w:tcW w:w="10490" w:type="dxa"/>
            <w:gridSpan w:val="2"/>
            <w:shd w:val="clear" w:color="auto" w:fill="45B0E1" w:themeFill="accent1" w:themeFillTint="99"/>
          </w:tcPr>
          <w:p w14:paraId="58967FCA" w14:textId="77777777" w:rsidR="00702CB6" w:rsidRPr="00B7661F" w:rsidRDefault="00003AD9" w:rsidP="00B7661F">
            <w:pPr>
              <w:pStyle w:val="ListParagraph"/>
              <w:numPr>
                <w:ilvl w:val="0"/>
                <w:numId w:val="21"/>
              </w:numPr>
              <w:spacing w:after="160" w:line="259" w:lineRule="auto"/>
              <w:rPr>
                <w:rFonts w:ascii="Maiandra GD" w:hAnsi="Maiandra GD" w:cstheme="minorBidi"/>
                <w:b/>
                <w:bCs/>
                <w:color w:val="auto"/>
                <w:sz w:val="22"/>
                <w:szCs w:val="22"/>
                <w:lang w:eastAsia="en-GB"/>
              </w:rPr>
            </w:pPr>
            <w:r w:rsidRPr="00B7661F">
              <w:rPr>
                <w:rFonts w:ascii="Maiandra GD" w:hAnsi="Maiandra GD" w:cs="Times New Roman"/>
                <w:b/>
                <w:bCs/>
                <w:color w:val="auto"/>
                <w:sz w:val="22"/>
                <w:szCs w:val="22"/>
              </w:rPr>
              <w:t xml:space="preserve">School Priority 1 : </w:t>
            </w:r>
            <w:r w:rsidR="00702CB6" w:rsidRPr="00B7661F">
              <w:rPr>
                <w:rFonts w:ascii="Maiandra GD" w:hAnsi="Maiandra GD" w:cstheme="minorBidi"/>
                <w:b/>
                <w:bCs/>
                <w:color w:val="auto"/>
                <w:sz w:val="22"/>
                <w:szCs w:val="22"/>
                <w:lang w:eastAsia="en-GB"/>
              </w:rPr>
              <w:t>Priority 1:   2.2 Curriculum:</w:t>
            </w:r>
          </w:p>
          <w:p w14:paraId="20B13DCE" w14:textId="77777777" w:rsidR="00702CB6" w:rsidRPr="005643EF" w:rsidRDefault="00702CB6" w:rsidP="00B7661F">
            <w:pPr>
              <w:pStyle w:val="ListParagraph"/>
              <w:numPr>
                <w:ilvl w:val="0"/>
                <w:numId w:val="21"/>
              </w:numPr>
              <w:contextualSpacing w:val="0"/>
              <w:rPr>
                <w:rFonts w:ascii="Maiandra GD" w:hAnsi="Maiandra GD"/>
                <w:color w:val="auto"/>
                <w:sz w:val="22"/>
                <w:lang w:eastAsia="en-GB"/>
              </w:rPr>
            </w:pPr>
            <w:r w:rsidRPr="005643EF">
              <w:rPr>
                <w:rFonts w:ascii="Maiandra GD" w:hAnsi="Maiandra GD"/>
                <w:color w:val="auto"/>
                <w:sz w:val="22"/>
                <w:lang w:eastAsia="en-GB"/>
              </w:rPr>
              <w:t>Improvement in literacy attainment, particularly in Writing</w:t>
            </w:r>
          </w:p>
          <w:p w14:paraId="4A9CBE02" w14:textId="77777777" w:rsidR="00702CB6" w:rsidRPr="006B1D96" w:rsidRDefault="00702CB6" w:rsidP="00B7661F">
            <w:pPr>
              <w:pStyle w:val="ListParagraph"/>
              <w:numPr>
                <w:ilvl w:val="0"/>
                <w:numId w:val="21"/>
              </w:numPr>
              <w:contextualSpacing w:val="0"/>
              <w:rPr>
                <w:rFonts w:ascii="Maiandra GD" w:hAnsi="Maiandra GD"/>
                <w:color w:val="auto"/>
                <w:sz w:val="22"/>
                <w:lang w:eastAsia="en-GB"/>
              </w:rPr>
            </w:pPr>
            <w:r w:rsidRPr="006B1D96">
              <w:rPr>
                <w:rFonts w:ascii="Maiandra GD" w:hAnsi="Maiandra GD"/>
                <w:color w:val="auto"/>
                <w:sz w:val="22"/>
                <w:lang w:eastAsia="en-GB"/>
              </w:rPr>
              <w:t>Improvement in literacy attainment, particularly in Reading (South Ayrshire Reads phase 2)</w:t>
            </w:r>
          </w:p>
          <w:p w14:paraId="78C4209F" w14:textId="21224556" w:rsidR="00003AD9" w:rsidRPr="005D2D2E" w:rsidRDefault="00702CB6" w:rsidP="00EA6585">
            <w:pPr>
              <w:pStyle w:val="ListParagraph"/>
              <w:numPr>
                <w:ilvl w:val="0"/>
                <w:numId w:val="21"/>
              </w:numPr>
              <w:contextualSpacing w:val="0"/>
              <w:rPr>
                <w:rFonts w:ascii="Maiandra GD" w:hAnsi="Maiandra GD"/>
                <w:color w:val="auto"/>
                <w:sz w:val="22"/>
                <w:lang w:eastAsia="en-GB"/>
              </w:rPr>
            </w:pPr>
            <w:r w:rsidRPr="005643EF">
              <w:rPr>
                <w:rFonts w:ascii="Maiandra GD" w:hAnsi="Maiandra GD"/>
                <w:color w:val="auto"/>
                <w:sz w:val="22"/>
                <w:lang w:eastAsia="en-GB"/>
              </w:rPr>
              <w:t>Curriculum Design and Development</w:t>
            </w:r>
          </w:p>
        </w:tc>
      </w:tr>
      <w:tr w:rsidR="00003AD9" w:rsidRPr="004842AB" w14:paraId="53B9811D" w14:textId="77777777" w:rsidTr="00EA6585">
        <w:tc>
          <w:tcPr>
            <w:tcW w:w="8080" w:type="dxa"/>
            <w:shd w:val="clear" w:color="auto" w:fill="45B0E1" w:themeFill="accent1" w:themeFillTint="99"/>
          </w:tcPr>
          <w:p w14:paraId="697F3F22" w14:textId="77777777" w:rsidR="00003AD9" w:rsidRPr="004842AB" w:rsidRDefault="00003AD9" w:rsidP="00EA6585">
            <w:pPr>
              <w:rPr>
                <w:rFonts w:ascii="Maiandra GD" w:hAnsi="Maiandra GD" w:cs="Times New Roman"/>
              </w:rPr>
            </w:pPr>
            <w:r w:rsidRPr="004842AB">
              <w:rPr>
                <w:rFonts w:ascii="Maiandra GD" w:hAnsi="Maiandra GD" w:cs="Times New Roman"/>
                <w:b/>
                <w:bCs/>
                <w:color w:val="auto"/>
                <w:sz w:val="22"/>
                <w:szCs w:val="22"/>
              </w:rPr>
              <w:t>NIF Priority:</w:t>
            </w:r>
            <w:r w:rsidRPr="004842AB">
              <w:rPr>
                <w:rFonts w:ascii="Maiandra GD" w:hAnsi="Maiandra GD" w:cs="Times New Roman"/>
              </w:rPr>
              <w:t xml:space="preserve">  </w:t>
            </w:r>
          </w:p>
          <w:p w14:paraId="51A5F9FB" w14:textId="77777777" w:rsidR="00003AD9" w:rsidRPr="004842AB" w:rsidRDefault="00003AD9" w:rsidP="00EA6585">
            <w:pPr>
              <w:rPr>
                <w:rFonts w:ascii="Maiandra GD" w:hAnsi="Maiandra GD" w:cs="Times New Roman"/>
                <w:b/>
                <w:bCs/>
                <w:color w:val="auto"/>
                <w:sz w:val="22"/>
                <w:szCs w:val="22"/>
              </w:rPr>
            </w:pPr>
            <w:r w:rsidRPr="004842AB">
              <w:rPr>
                <w:rFonts w:ascii="Maiandra GD" w:hAnsi="Maiandra GD" w:cs="Times New Roman"/>
                <w:b/>
                <w:bCs/>
                <w:color w:val="auto"/>
                <w:sz w:val="22"/>
                <w:szCs w:val="22"/>
              </w:rPr>
              <w:t>Improving attainment in Literacy and Numeracy</w:t>
            </w:r>
          </w:p>
          <w:p w14:paraId="6773EAF9" w14:textId="77777777" w:rsidR="00003AD9" w:rsidRPr="004842AB" w:rsidRDefault="00003AD9" w:rsidP="00EA6585">
            <w:pPr>
              <w:rPr>
                <w:rFonts w:ascii="Maiandra GD" w:eastAsiaTheme="minorHAnsi" w:hAnsi="Maiandra GD" w:cs="Times New Roman"/>
              </w:rPr>
            </w:pPr>
            <w:r w:rsidRPr="004842AB">
              <w:rPr>
                <w:rFonts w:ascii="Maiandra GD" w:hAnsi="Maiandra GD" w:cs="LIAFD P+ Clan"/>
                <w:b/>
                <w:bCs/>
                <w:sz w:val="22"/>
                <w:szCs w:val="22"/>
              </w:rPr>
              <w:t>Closing the attainment gap between the most and least disadvantaged children</w:t>
            </w:r>
          </w:p>
        </w:tc>
        <w:tc>
          <w:tcPr>
            <w:tcW w:w="2410" w:type="dxa"/>
            <w:shd w:val="clear" w:color="auto" w:fill="45B0E1" w:themeFill="accent1" w:themeFillTint="99"/>
          </w:tcPr>
          <w:p w14:paraId="650A35A9" w14:textId="77777777" w:rsidR="00003AD9" w:rsidRPr="004842AB" w:rsidRDefault="00003AD9" w:rsidP="00EA6585">
            <w:pPr>
              <w:rPr>
                <w:rFonts w:ascii="Maiandra GD" w:eastAsiaTheme="minorHAnsi" w:hAnsi="Maiandra GD" w:cs="Times New Roman"/>
              </w:rPr>
            </w:pPr>
            <w:r w:rsidRPr="004842AB">
              <w:rPr>
                <w:rFonts w:ascii="Maiandra GD" w:hAnsi="Maiandra GD" w:cs="Times New Roman"/>
                <w:b/>
                <w:bCs/>
                <w:color w:val="auto"/>
                <w:sz w:val="22"/>
                <w:szCs w:val="22"/>
              </w:rPr>
              <w:t xml:space="preserve">HGIOS 4:  1.2  1.3  2.2  2.3  2.4  2.5  3.1  3.2  </w:t>
            </w:r>
          </w:p>
        </w:tc>
      </w:tr>
      <w:tr w:rsidR="00003AD9" w:rsidRPr="004842AB" w14:paraId="226758B6" w14:textId="77777777" w:rsidTr="00EA6585">
        <w:tc>
          <w:tcPr>
            <w:tcW w:w="10490" w:type="dxa"/>
            <w:gridSpan w:val="2"/>
          </w:tcPr>
          <w:p w14:paraId="0E9B24E2" w14:textId="77777777" w:rsidR="00003AD9" w:rsidRDefault="00003AD9" w:rsidP="00EA6585">
            <w:pPr>
              <w:textAlignment w:val="baseline"/>
              <w:rPr>
                <w:rFonts w:ascii="Maiandra GD" w:eastAsiaTheme="minorEastAsia" w:hAnsi="Maiandra GD" w:cs="Times New Roman"/>
                <w:color w:val="auto"/>
                <w:sz w:val="22"/>
                <w:szCs w:val="22"/>
                <w:lang w:eastAsia="en-GB"/>
              </w:rPr>
            </w:pPr>
            <w:r w:rsidRPr="004842AB">
              <w:rPr>
                <w:rFonts w:ascii="Maiandra GD" w:hAnsi="Maiandra GD" w:cs="Times New Roman"/>
                <w:color w:val="auto"/>
                <w:sz w:val="22"/>
                <w:szCs w:val="22"/>
                <w:u w:val="single"/>
                <w:lang w:eastAsia="en-GB"/>
              </w:rPr>
              <w:t>Progress and Impact</w:t>
            </w:r>
            <w:r w:rsidRPr="004842AB">
              <w:rPr>
                <w:rFonts w:ascii="Maiandra GD" w:eastAsiaTheme="minorEastAsia" w:hAnsi="Maiandra GD" w:cs="Times New Roman"/>
                <w:color w:val="auto"/>
                <w:sz w:val="22"/>
                <w:szCs w:val="22"/>
                <w:lang w:eastAsia="en-GB"/>
              </w:rPr>
              <w:t> </w:t>
            </w:r>
          </w:p>
          <w:p w14:paraId="70E2A26D" w14:textId="77777777" w:rsidR="00003AD9" w:rsidRPr="004842AB" w:rsidRDefault="00003AD9" w:rsidP="00EA6585">
            <w:pPr>
              <w:textAlignment w:val="baseline"/>
              <w:rPr>
                <w:rFonts w:ascii="Maiandra GD" w:hAnsi="Maiandra GD" w:cs="Times New Roman"/>
                <w:color w:val="auto"/>
                <w:sz w:val="22"/>
                <w:szCs w:val="22"/>
                <w:lang w:eastAsia="en-GB"/>
              </w:rPr>
            </w:pPr>
          </w:p>
          <w:p w14:paraId="794B805F" w14:textId="77777777" w:rsidR="006E1F11" w:rsidRPr="00195B3E" w:rsidRDefault="006E1F11" w:rsidP="00202B23">
            <w:pPr>
              <w:pStyle w:val="ListParagraph"/>
              <w:numPr>
                <w:ilvl w:val="0"/>
                <w:numId w:val="22"/>
              </w:numPr>
              <w:rPr>
                <w:rFonts w:ascii="Maiandra GD" w:hAnsi="Maiandra GD" w:cs="Segoe UI"/>
                <w:lang w:eastAsia="en-GB"/>
              </w:rPr>
            </w:pPr>
            <w:r w:rsidRPr="00195B3E">
              <w:rPr>
                <w:rFonts w:ascii="Maiandra GD" w:hAnsi="Maiandra GD" w:cs="Segoe UI"/>
                <w:lang w:eastAsia="en-GB"/>
              </w:rPr>
              <w:t xml:space="preserve">Attainment data and professional dialogue continue to indicate that most children are achieving good levels of attainment in literacy and numeracy, despite a number of challenges experienced throughout the session. </w:t>
            </w:r>
          </w:p>
          <w:p w14:paraId="0461B9C7" w14:textId="77777777" w:rsidR="006E1F11" w:rsidRPr="00195B3E" w:rsidRDefault="006E1F11" w:rsidP="00202B23">
            <w:pPr>
              <w:pStyle w:val="ListParagraph"/>
              <w:numPr>
                <w:ilvl w:val="0"/>
                <w:numId w:val="22"/>
              </w:numPr>
              <w:rPr>
                <w:rFonts w:ascii="Maiandra GD" w:hAnsi="Maiandra GD" w:cs="Segoe UI"/>
                <w:lang w:eastAsia="en-GB"/>
              </w:rPr>
            </w:pPr>
            <w:r w:rsidRPr="00195B3E">
              <w:rPr>
                <w:rFonts w:ascii="Maiandra GD" w:hAnsi="Maiandra GD" w:cs="Segoe UI"/>
                <w:lang w:eastAsia="en-GB"/>
              </w:rPr>
              <w:t xml:space="preserve">Professional dialogue and collaborative planning opportunities have supported staff to share effective practice and further strengthen learning and teaching approaches across the school. </w:t>
            </w:r>
          </w:p>
          <w:p w14:paraId="3420AAE3" w14:textId="77777777" w:rsidR="006E1F11" w:rsidRPr="00195B3E" w:rsidRDefault="006E1F11" w:rsidP="00202B23">
            <w:pPr>
              <w:pStyle w:val="ListParagraph"/>
              <w:numPr>
                <w:ilvl w:val="0"/>
                <w:numId w:val="22"/>
              </w:numPr>
              <w:rPr>
                <w:rFonts w:ascii="Maiandra GD" w:hAnsi="Maiandra GD" w:cs="Segoe UI"/>
                <w:lang w:eastAsia="en-GB"/>
              </w:rPr>
            </w:pPr>
            <w:r w:rsidRPr="00195B3E">
              <w:rPr>
                <w:rFonts w:ascii="Maiandra GD" w:hAnsi="Maiandra GD" w:cs="Segoe UI"/>
                <w:lang w:eastAsia="en-GB"/>
              </w:rPr>
              <w:t xml:space="preserve">Our strong partnership with the South Ayrshire Reads (SAR) team has continued to enhance staff understanding of vocabulary development, language comprehension and evidence-based literacy practices. </w:t>
            </w:r>
          </w:p>
          <w:p w14:paraId="644884A7" w14:textId="77777777" w:rsidR="006E1F11" w:rsidRPr="00195B3E" w:rsidRDefault="006E1F11" w:rsidP="00202B23">
            <w:pPr>
              <w:pStyle w:val="ListParagraph"/>
              <w:numPr>
                <w:ilvl w:val="0"/>
                <w:numId w:val="22"/>
              </w:numPr>
              <w:rPr>
                <w:rFonts w:ascii="Maiandra GD" w:hAnsi="Maiandra GD" w:cs="Segoe UI"/>
                <w:lang w:eastAsia="en-GB"/>
              </w:rPr>
            </w:pPr>
            <w:r w:rsidRPr="00195B3E">
              <w:rPr>
                <w:rFonts w:ascii="Maiandra GD" w:hAnsi="Maiandra GD" w:cs="Segoe UI"/>
                <w:lang w:eastAsia="en-GB"/>
              </w:rPr>
              <w:t xml:space="preserve">Ongoing engagement with SAR has further improved consistency in the teaching of reading, with staff demonstrating increased confidence and expertise in delivering high-quality reading instruction. </w:t>
            </w:r>
          </w:p>
          <w:p w14:paraId="4D15F1BB" w14:textId="77777777" w:rsidR="006E1F11" w:rsidRDefault="006E1F11" w:rsidP="00202B23">
            <w:pPr>
              <w:pStyle w:val="ListParagraph"/>
              <w:numPr>
                <w:ilvl w:val="0"/>
                <w:numId w:val="22"/>
              </w:numPr>
              <w:rPr>
                <w:rFonts w:ascii="Maiandra GD" w:hAnsi="Maiandra GD" w:cs="Segoe UI"/>
                <w:lang w:eastAsia="en-GB"/>
              </w:rPr>
            </w:pPr>
            <w:r w:rsidRPr="00195B3E">
              <w:rPr>
                <w:rFonts w:ascii="Maiandra GD" w:hAnsi="Maiandra GD" w:cs="Segoe UI"/>
                <w:lang w:eastAsia="en-GB"/>
              </w:rPr>
              <w:t xml:space="preserve">Professional learning through SAR has continued to strengthen teachers' understanding of the science of reading, leading to increasingly explicit, structured and responsive literacy teaching across all stages. </w:t>
            </w:r>
          </w:p>
          <w:p w14:paraId="2178CB32" w14:textId="26818BBE" w:rsidR="00202B23" w:rsidRPr="00202B23" w:rsidRDefault="00202B23" w:rsidP="00202B23">
            <w:pPr>
              <w:pStyle w:val="ListParagraph"/>
              <w:numPr>
                <w:ilvl w:val="0"/>
                <w:numId w:val="22"/>
              </w:numPr>
              <w:rPr>
                <w:rFonts w:ascii="Maiandra GD" w:hAnsi="Maiandra GD" w:cs="Segoe UI"/>
                <w:lang w:eastAsia="en-GB"/>
              </w:rPr>
            </w:pPr>
            <w:r w:rsidRPr="00195B3E">
              <w:rPr>
                <w:rFonts w:ascii="Maiandra GD" w:hAnsi="Maiandra GD" w:cs="Segoe UI"/>
                <w:lang w:eastAsia="en-GB"/>
              </w:rPr>
              <w:t xml:space="preserve">Reading Schools Silver Accreditation has been successfully maintained, reflecting the school's continued commitment to fostering a strong reading culture and promoting reading for enjoyment. </w:t>
            </w:r>
          </w:p>
          <w:p w14:paraId="5DE75E76" w14:textId="77777777" w:rsidR="006E1F11" w:rsidRPr="00BA06A3" w:rsidRDefault="006E1F11" w:rsidP="00202B23">
            <w:pPr>
              <w:pStyle w:val="ListParagraph"/>
              <w:numPr>
                <w:ilvl w:val="0"/>
                <w:numId w:val="22"/>
              </w:numPr>
              <w:rPr>
                <w:rFonts w:ascii="Maiandra GD" w:hAnsi="Maiandra GD" w:cs="Segoe UI"/>
                <w:lang w:eastAsia="en-GB"/>
              </w:rPr>
            </w:pPr>
            <w:r w:rsidRPr="00195B3E">
              <w:rPr>
                <w:rFonts w:ascii="Maiandra GD" w:hAnsi="Maiandra GD" w:cs="Segoe UI"/>
                <w:lang w:eastAsia="en-GB"/>
              </w:rPr>
              <w:t xml:space="preserve">Collaborative work with cluster colleagues has </w:t>
            </w:r>
            <w:r>
              <w:rPr>
                <w:rFonts w:ascii="Maiandra GD" w:hAnsi="Maiandra GD" w:cs="Segoe UI"/>
                <w:lang w:eastAsia="en-GB"/>
              </w:rPr>
              <w:t xml:space="preserve">supported </w:t>
            </w:r>
            <w:r w:rsidRPr="00195B3E">
              <w:rPr>
                <w:rFonts w:ascii="Maiandra GD" w:hAnsi="Maiandra GD" w:cs="Segoe UI"/>
                <w:lang w:eastAsia="en-GB"/>
              </w:rPr>
              <w:t>the implementation of the Talk for Writing programme, providing valuable opportunities to share effective practice, engage in professional dialogue and utilise peer support to drive improvement in writing across all stages.</w:t>
            </w:r>
          </w:p>
          <w:p w14:paraId="101FB24E" w14:textId="77777777" w:rsidR="006E1F11" w:rsidRPr="00195B3E" w:rsidRDefault="006E1F11" w:rsidP="00202B23">
            <w:pPr>
              <w:pStyle w:val="ListParagraph"/>
              <w:numPr>
                <w:ilvl w:val="0"/>
                <w:numId w:val="22"/>
              </w:numPr>
              <w:rPr>
                <w:rFonts w:ascii="Maiandra GD" w:hAnsi="Maiandra GD" w:cs="Segoe UI"/>
                <w:lang w:eastAsia="en-GB"/>
              </w:rPr>
            </w:pPr>
            <w:r w:rsidRPr="00195B3E">
              <w:rPr>
                <w:rFonts w:ascii="Maiandra GD" w:hAnsi="Maiandra GD" w:cs="Segoe UI"/>
                <w:lang w:eastAsia="en-GB"/>
              </w:rPr>
              <w:t xml:space="preserve">The cluster initiative </w:t>
            </w:r>
            <w:r w:rsidRPr="00195B3E">
              <w:rPr>
                <w:rFonts w:ascii="Maiandra GD" w:hAnsi="Maiandra GD" w:cs="Segoe UI"/>
                <w:i/>
                <w:iCs/>
                <w:lang w:eastAsia="en-GB"/>
              </w:rPr>
              <w:t>Photo Friday</w:t>
            </w:r>
            <w:r w:rsidRPr="00195B3E">
              <w:rPr>
                <w:rFonts w:ascii="Maiandra GD" w:hAnsi="Maiandra GD" w:cs="Segoe UI"/>
                <w:lang w:eastAsia="en-GB"/>
              </w:rPr>
              <w:t xml:space="preserve"> has continued to provide meaningful and enjoyable opportunities for pupils to write for a variety of purposes and audiences</w:t>
            </w:r>
            <w:r>
              <w:rPr>
                <w:rFonts w:ascii="Maiandra GD" w:hAnsi="Maiandra GD" w:cs="Segoe UI"/>
                <w:lang w:eastAsia="en-GB"/>
              </w:rPr>
              <w:t xml:space="preserve"> with the short-burst writing priority.</w:t>
            </w:r>
          </w:p>
          <w:p w14:paraId="2B082138" w14:textId="3A19E838" w:rsidR="006E1F11" w:rsidRPr="00BA06A3" w:rsidRDefault="00CD1E92" w:rsidP="00202B23">
            <w:pPr>
              <w:pStyle w:val="ListParagraph"/>
              <w:numPr>
                <w:ilvl w:val="0"/>
                <w:numId w:val="22"/>
              </w:numPr>
              <w:rPr>
                <w:rFonts w:ascii="Maiandra GD" w:hAnsi="Maiandra GD" w:cs="Segoe UI"/>
                <w:lang w:eastAsia="en-GB"/>
              </w:rPr>
            </w:pPr>
            <w:r>
              <w:rPr>
                <w:rFonts w:ascii="Maiandra GD" w:hAnsi="Maiandra GD" w:cs="Segoe UI"/>
                <w:lang w:eastAsia="en-GB"/>
              </w:rPr>
              <w:t xml:space="preserve">All </w:t>
            </w:r>
            <w:r w:rsidR="006E1F11" w:rsidRPr="00195B3E">
              <w:rPr>
                <w:rFonts w:ascii="Maiandra GD" w:hAnsi="Maiandra GD" w:cs="Segoe UI"/>
                <w:lang w:eastAsia="en-GB"/>
              </w:rPr>
              <w:t>School leaders have begun engagement in local authority writing networks and improvement discussions to ensure that emerging priorities have informed school approaches to writing. This has helped provide greater focus in expectations, planning and teaching approaches across the school, while also identifying key areas for further development which will form an important improvement priority for the session ahead.</w:t>
            </w:r>
          </w:p>
          <w:p w14:paraId="28C84FD5" w14:textId="77777777" w:rsidR="00EF5C44" w:rsidRDefault="006E1F11" w:rsidP="00202B23">
            <w:pPr>
              <w:pStyle w:val="ListParagraph"/>
              <w:numPr>
                <w:ilvl w:val="0"/>
                <w:numId w:val="22"/>
              </w:numPr>
              <w:rPr>
                <w:rFonts w:ascii="Maiandra GD" w:hAnsi="Maiandra GD" w:cs="Segoe UI"/>
                <w:lang w:eastAsia="en-GB"/>
              </w:rPr>
            </w:pPr>
            <w:r w:rsidRPr="00195B3E">
              <w:rPr>
                <w:rFonts w:ascii="Maiandra GD" w:hAnsi="Maiandra GD" w:cs="Segoe UI"/>
                <w:lang w:eastAsia="en-GB"/>
              </w:rPr>
              <w:t>The school has continued to work closely with the local SAC librarian to promote reading for pleasure, increase access to high-quality texts and further develop positive reading habits across the school community.</w:t>
            </w:r>
          </w:p>
          <w:p w14:paraId="5CF81F6B" w14:textId="77777777" w:rsidR="00EF5C44" w:rsidRDefault="00673E5E" w:rsidP="00202B23">
            <w:pPr>
              <w:pStyle w:val="ListParagraph"/>
              <w:numPr>
                <w:ilvl w:val="0"/>
                <w:numId w:val="22"/>
              </w:numPr>
              <w:rPr>
                <w:rFonts w:ascii="Maiandra GD" w:hAnsi="Maiandra GD" w:cs="Segoe UI"/>
                <w:lang w:eastAsia="en-GB"/>
              </w:rPr>
            </w:pPr>
            <w:r>
              <w:rPr>
                <w:rFonts w:ascii="Maiandra GD" w:hAnsi="Maiandra GD" w:cs="Segoe UI"/>
                <w:lang w:eastAsia="en-GB"/>
              </w:rPr>
              <w:t xml:space="preserve"> </w:t>
            </w:r>
            <w:r w:rsidR="006E1F11" w:rsidRPr="00673E5E">
              <w:rPr>
                <w:rFonts w:ascii="Maiandra GD" w:hAnsi="Maiandra GD" w:cs="Segoe UI"/>
              </w:rPr>
              <w:t>Curriculum development was strengthened through the introduction of innovative learning experiences that provided pupils with engaging, relevant and meaningful opportunities to learn across a range of curricular areas, reflecting emerging national priorities.</w:t>
            </w:r>
          </w:p>
          <w:p w14:paraId="750FF901" w14:textId="77777777" w:rsidR="00EF5C44" w:rsidRDefault="006E1F11" w:rsidP="00202B23">
            <w:pPr>
              <w:pStyle w:val="ListParagraph"/>
              <w:numPr>
                <w:ilvl w:val="0"/>
                <w:numId w:val="22"/>
              </w:numPr>
              <w:rPr>
                <w:rFonts w:ascii="Maiandra GD" w:hAnsi="Maiandra GD" w:cs="Segoe UI"/>
                <w:lang w:eastAsia="en-GB"/>
              </w:rPr>
            </w:pPr>
            <w:r w:rsidRPr="00EF5C44">
              <w:rPr>
                <w:rFonts w:ascii="Maiandra GD" w:hAnsi="Maiandra GD" w:cs="Segoe UI"/>
              </w:rPr>
              <w:t>All teaching staff contributed to the planning and delivery of curriculum-focused learning experiences on ‘Wonder Wednesday’s’; creating valuable opportunities for professional collaboration, the sharing of effective practice and moderation across stages. This helped strengthen consistency in expectations, progression and curriculum delivery throughout the school.</w:t>
            </w:r>
          </w:p>
          <w:p w14:paraId="6D5B7D9A" w14:textId="1306E618" w:rsidR="00F7538A" w:rsidRPr="00EF5C44" w:rsidRDefault="00B515DA" w:rsidP="00202B23">
            <w:pPr>
              <w:pStyle w:val="ListParagraph"/>
              <w:numPr>
                <w:ilvl w:val="0"/>
                <w:numId w:val="22"/>
              </w:numPr>
              <w:rPr>
                <w:rFonts w:ascii="Maiandra GD" w:hAnsi="Maiandra GD" w:cs="Segoe UI"/>
                <w:lang w:eastAsia="en-GB"/>
              </w:rPr>
            </w:pPr>
            <w:r>
              <w:rPr>
                <w:rFonts w:ascii="Maiandra GD" w:hAnsi="Maiandra GD" w:cs="Segoe UI"/>
              </w:rPr>
              <w:t xml:space="preserve">All </w:t>
            </w:r>
            <w:r w:rsidR="006E1F11" w:rsidRPr="00EF5C44">
              <w:rPr>
                <w:rFonts w:ascii="Maiandra GD" w:hAnsi="Maiandra GD" w:cs="Segoe UI"/>
              </w:rPr>
              <w:t>Pupils responded very positively to the enhanced curriculum offer, demonstrating high levels of engagement and enthusiasm. Opportunities to learn with different teachers and peers, while exploring new areas of learning, supported confidence, independence and enjoyment in learning. Pupil</w:t>
            </w:r>
            <w:r w:rsidR="00E34075" w:rsidRPr="00EF5C44">
              <w:rPr>
                <w:rFonts w:ascii="Maiandra GD" w:hAnsi="Maiandra GD" w:cs="Segoe UI"/>
              </w:rPr>
              <w:t xml:space="preserve"> and parent</w:t>
            </w:r>
            <w:r w:rsidR="006E1F11" w:rsidRPr="00EF5C44">
              <w:rPr>
                <w:rFonts w:ascii="Maiandra GD" w:hAnsi="Maiandra GD" w:cs="Segoe UI"/>
              </w:rPr>
              <w:t xml:space="preserve"> commented on the following</w:t>
            </w:r>
            <w:r w:rsidR="005A5CC7" w:rsidRPr="00EF5C44">
              <w:rPr>
                <w:rFonts w:ascii="Maiandra GD" w:hAnsi="Maiandra GD" w:cs="Segoe UI"/>
              </w:rPr>
              <w:t>:</w:t>
            </w:r>
          </w:p>
          <w:p w14:paraId="7BD0057B" w14:textId="470FC2D2" w:rsidR="00E34075" w:rsidRPr="00F7538A" w:rsidRDefault="00F7538A" w:rsidP="00F7538A">
            <w:pPr>
              <w:pStyle w:val="NormalWeb"/>
              <w:spacing w:line="300" w:lineRule="atLeast"/>
              <w:rPr>
                <w:rFonts w:ascii="Maiandra GD" w:hAnsi="Maiandra GD" w:cs="Segoe UI"/>
                <w:sz w:val="20"/>
                <w:szCs w:val="20"/>
              </w:rPr>
            </w:pPr>
            <w:r w:rsidRPr="000136EB">
              <w:rPr>
                <w:rFonts w:ascii="Maiandra GD" w:hAnsi="Maiandra GD" w:cs="Segoe UI"/>
                <w:noProof/>
              </w:rPr>
              <mc:AlternateContent>
                <mc:Choice Requires="wps">
                  <w:drawing>
                    <wp:anchor distT="0" distB="0" distL="114300" distR="114300" simplePos="0" relativeHeight="251660288" behindDoc="0" locked="0" layoutInCell="1" allowOverlap="1" wp14:anchorId="65D0A170" wp14:editId="66D77F96">
                      <wp:simplePos x="0" y="0"/>
                      <wp:positionH relativeFrom="margin">
                        <wp:posOffset>67554</wp:posOffset>
                      </wp:positionH>
                      <wp:positionV relativeFrom="paragraph">
                        <wp:posOffset>421981</wp:posOffset>
                      </wp:positionV>
                      <wp:extent cx="6353908" cy="1028700"/>
                      <wp:effectExtent l="0" t="0" r="27940" b="19050"/>
                      <wp:wrapNone/>
                      <wp:docPr id="782320135" name="Text Box 1"/>
                      <wp:cNvGraphicFramePr/>
                      <a:graphic xmlns:a="http://schemas.openxmlformats.org/drawingml/2006/main">
                        <a:graphicData uri="http://schemas.microsoft.com/office/word/2010/wordprocessingShape">
                          <wps:wsp>
                            <wps:cNvSpPr txBox="1"/>
                            <wps:spPr>
                              <a:xfrm>
                                <a:off x="0" y="0"/>
                                <a:ext cx="6353908" cy="1028700"/>
                              </a:xfrm>
                              <a:prstGeom prst="rect">
                                <a:avLst/>
                              </a:prstGeom>
                              <a:solidFill>
                                <a:sysClr val="window" lastClr="FFFFFF"/>
                              </a:solidFill>
                              <a:ln w="6350">
                                <a:solidFill>
                                  <a:prstClr val="black"/>
                                </a:solidFill>
                              </a:ln>
                            </wps:spPr>
                            <wps:txbx>
                              <w:txbxContent>
                                <w:p w14:paraId="20969E4C" w14:textId="219D3B60" w:rsidR="00003AD9" w:rsidRPr="00416B8F" w:rsidRDefault="002D5B3B" w:rsidP="00003AD9">
                                  <w:pPr>
                                    <w:pStyle w:val="ListParagraph"/>
                                    <w:numPr>
                                      <w:ilvl w:val="0"/>
                                      <w:numId w:val="7"/>
                                    </w:numPr>
                                    <w:spacing w:line="259" w:lineRule="auto"/>
                                    <w:contextualSpacing w:val="0"/>
                                    <w:rPr>
                                      <w:rFonts w:ascii="Maiandra GD" w:hAnsi="Maiandra GD"/>
                                      <w:sz w:val="18"/>
                                      <w:szCs w:val="18"/>
                                    </w:rPr>
                                  </w:pPr>
                                  <w:r w:rsidRPr="00416B8F">
                                    <w:rPr>
                                      <w:rFonts w:ascii="Maiandra GD" w:hAnsi="Maiandra GD"/>
                                      <w:sz w:val="18"/>
                                      <w:szCs w:val="18"/>
                                    </w:rPr>
                                    <w:t>“</w:t>
                                  </w:r>
                                  <w:r w:rsidR="00313226" w:rsidRPr="00416B8F">
                                    <w:rPr>
                                      <w:rFonts w:ascii="Maiandra GD" w:hAnsi="Maiandra GD"/>
                                      <w:sz w:val="18"/>
                                      <w:szCs w:val="18"/>
                                    </w:rPr>
                                    <w:t>Moving to different lessons and learning something new with a new teacher was fun</w:t>
                                  </w:r>
                                  <w:r w:rsidRPr="00416B8F">
                                    <w:rPr>
                                      <w:rFonts w:ascii="Maiandra GD" w:hAnsi="Maiandra GD"/>
                                      <w:sz w:val="18"/>
                                      <w:szCs w:val="18"/>
                                    </w:rPr>
                                    <w:t>”</w:t>
                                  </w:r>
                                  <w:r w:rsidR="00B476F7" w:rsidRPr="00416B8F">
                                    <w:rPr>
                                      <w:rFonts w:ascii="Maiandra GD" w:hAnsi="Maiandra GD"/>
                                      <w:sz w:val="18"/>
                                      <w:szCs w:val="18"/>
                                    </w:rPr>
                                    <w:t xml:space="preserve"> (P3 girl)</w:t>
                                  </w:r>
                                </w:p>
                                <w:p w14:paraId="4D4391D7" w14:textId="228BD3BC" w:rsidR="00003AD9" w:rsidRPr="00416B8F" w:rsidRDefault="002D5B3B" w:rsidP="00003AD9">
                                  <w:pPr>
                                    <w:pStyle w:val="ListParagraph"/>
                                    <w:numPr>
                                      <w:ilvl w:val="0"/>
                                      <w:numId w:val="7"/>
                                    </w:numPr>
                                    <w:spacing w:line="259" w:lineRule="auto"/>
                                    <w:contextualSpacing w:val="0"/>
                                    <w:rPr>
                                      <w:rFonts w:ascii="Maiandra GD" w:hAnsi="Maiandra GD"/>
                                      <w:sz w:val="18"/>
                                      <w:szCs w:val="18"/>
                                    </w:rPr>
                                  </w:pPr>
                                  <w:r w:rsidRPr="00416B8F">
                                    <w:rPr>
                                      <w:rFonts w:ascii="Maiandra GD" w:hAnsi="Maiandra GD"/>
                                      <w:sz w:val="18"/>
                                      <w:szCs w:val="18"/>
                                    </w:rPr>
                                    <w:t>“</w:t>
                                  </w:r>
                                  <w:r w:rsidR="00B476F7" w:rsidRPr="00416B8F">
                                    <w:rPr>
                                      <w:rFonts w:ascii="Maiandra GD" w:hAnsi="Maiandra GD"/>
                                      <w:sz w:val="18"/>
                                      <w:szCs w:val="18"/>
                                    </w:rPr>
                                    <w:t>Learning a new language is great and I have shared it with my mum and dad</w:t>
                                  </w:r>
                                  <w:r w:rsidRPr="00416B8F">
                                    <w:rPr>
                                      <w:rFonts w:ascii="Maiandra GD" w:hAnsi="Maiandra GD"/>
                                      <w:sz w:val="18"/>
                                      <w:szCs w:val="18"/>
                                    </w:rPr>
                                    <w:t>”</w:t>
                                  </w:r>
                                  <w:r w:rsidR="00B476F7" w:rsidRPr="00416B8F">
                                    <w:rPr>
                                      <w:rFonts w:ascii="Maiandra GD" w:hAnsi="Maiandra GD"/>
                                      <w:sz w:val="18"/>
                                      <w:szCs w:val="18"/>
                                    </w:rPr>
                                    <w:t xml:space="preserve"> (P7 girl)</w:t>
                                  </w:r>
                                </w:p>
                                <w:p w14:paraId="44ECA532" w14:textId="6B965669" w:rsidR="00003AD9" w:rsidRPr="00416B8F" w:rsidRDefault="002D5B3B" w:rsidP="00003AD9">
                                  <w:pPr>
                                    <w:pStyle w:val="ListParagraph"/>
                                    <w:numPr>
                                      <w:ilvl w:val="0"/>
                                      <w:numId w:val="7"/>
                                    </w:numPr>
                                    <w:spacing w:line="259" w:lineRule="auto"/>
                                    <w:contextualSpacing w:val="0"/>
                                    <w:rPr>
                                      <w:rFonts w:ascii="Maiandra GD" w:hAnsi="Maiandra GD"/>
                                      <w:sz w:val="18"/>
                                      <w:szCs w:val="18"/>
                                    </w:rPr>
                                  </w:pPr>
                                  <w:r w:rsidRPr="00416B8F">
                                    <w:rPr>
                                      <w:rFonts w:ascii="Maiandra GD" w:hAnsi="Maiandra GD"/>
                                      <w:sz w:val="18"/>
                                      <w:szCs w:val="18"/>
                                    </w:rPr>
                                    <w:t>“</w:t>
                                  </w:r>
                                  <w:r w:rsidR="00BA6CC6" w:rsidRPr="00416B8F">
                                    <w:rPr>
                                      <w:rFonts w:ascii="Maiandra GD" w:hAnsi="Maiandra GD"/>
                                      <w:sz w:val="18"/>
                                      <w:szCs w:val="18"/>
                                    </w:rPr>
                                    <w:t>I love to learn outside in Girvan because this is where I live and I can learn</w:t>
                                  </w:r>
                                  <w:r w:rsidR="006D3F36" w:rsidRPr="00416B8F">
                                    <w:rPr>
                                      <w:rFonts w:ascii="Maiandra GD" w:hAnsi="Maiandra GD"/>
                                      <w:sz w:val="18"/>
                                      <w:szCs w:val="18"/>
                                    </w:rPr>
                                    <w:t xml:space="preserve"> more that’s not always in the school</w:t>
                                  </w:r>
                                  <w:r w:rsidRPr="00416B8F">
                                    <w:rPr>
                                      <w:rFonts w:ascii="Maiandra GD" w:hAnsi="Maiandra GD"/>
                                      <w:sz w:val="18"/>
                                      <w:szCs w:val="18"/>
                                    </w:rPr>
                                    <w:t>”</w:t>
                                  </w:r>
                                  <w:r w:rsidR="006D3F36" w:rsidRPr="00416B8F">
                                    <w:rPr>
                                      <w:rFonts w:ascii="Maiandra GD" w:hAnsi="Maiandra GD"/>
                                      <w:sz w:val="18"/>
                                      <w:szCs w:val="18"/>
                                    </w:rPr>
                                    <w:t xml:space="preserve"> (P5 boy)</w:t>
                                  </w:r>
                                </w:p>
                                <w:p w14:paraId="2B1BE0D2" w14:textId="29D7C59F" w:rsidR="006D3F36" w:rsidRPr="00F038C4" w:rsidRDefault="002D5B3B" w:rsidP="00003AD9">
                                  <w:pPr>
                                    <w:pStyle w:val="ListParagraph"/>
                                    <w:numPr>
                                      <w:ilvl w:val="0"/>
                                      <w:numId w:val="7"/>
                                    </w:numPr>
                                    <w:spacing w:line="259" w:lineRule="auto"/>
                                    <w:contextualSpacing w:val="0"/>
                                    <w:rPr>
                                      <w:sz w:val="18"/>
                                      <w:szCs w:val="18"/>
                                    </w:rPr>
                                  </w:pPr>
                                  <w:r w:rsidRPr="00416B8F">
                                    <w:rPr>
                                      <w:rFonts w:ascii="Maiandra GD" w:hAnsi="Maiandra GD"/>
                                      <w:sz w:val="18"/>
                                      <w:szCs w:val="18"/>
                                    </w:rPr>
                                    <w:t>“</w:t>
                                  </w:r>
                                  <w:r w:rsidR="00002897" w:rsidRPr="00416B8F">
                                    <w:rPr>
                                      <w:rFonts w:ascii="Maiandra GD" w:hAnsi="Maiandra GD"/>
                                      <w:sz w:val="18"/>
                                      <w:szCs w:val="18"/>
                                    </w:rPr>
                                    <w:t xml:space="preserve">I helped </w:t>
                                  </w:r>
                                  <w:r w:rsidR="00F76119" w:rsidRPr="00416B8F">
                                    <w:rPr>
                                      <w:rFonts w:ascii="Maiandra GD" w:hAnsi="Maiandra GD"/>
                                      <w:sz w:val="18"/>
                                      <w:szCs w:val="18"/>
                                    </w:rPr>
                                    <w:t>a</w:t>
                                  </w:r>
                                  <w:r w:rsidR="00002897" w:rsidRPr="00416B8F">
                                    <w:rPr>
                                      <w:rFonts w:ascii="Maiandra GD" w:hAnsi="Maiandra GD"/>
                                      <w:sz w:val="18"/>
                                      <w:szCs w:val="18"/>
                                    </w:rPr>
                                    <w:t xml:space="preserve"> teacher plan </w:t>
                                  </w:r>
                                  <w:r w:rsidR="00D00C34" w:rsidRPr="00416B8F">
                                    <w:rPr>
                                      <w:rFonts w:ascii="Maiandra GD" w:hAnsi="Maiandra GD"/>
                                      <w:sz w:val="18"/>
                                      <w:szCs w:val="18"/>
                                    </w:rPr>
                                    <w:t xml:space="preserve">a school </w:t>
                                  </w:r>
                                  <w:r w:rsidR="00BD578B" w:rsidRPr="00416B8F">
                                    <w:rPr>
                                      <w:rFonts w:ascii="Maiandra GD" w:hAnsi="Maiandra GD"/>
                                      <w:sz w:val="18"/>
                                      <w:szCs w:val="18"/>
                                    </w:rPr>
                                    <w:t>Culture Day</w:t>
                                  </w:r>
                                  <w:r w:rsidR="00002897" w:rsidRPr="00416B8F">
                                    <w:rPr>
                                      <w:rFonts w:ascii="Maiandra GD" w:hAnsi="Maiandra GD"/>
                                      <w:sz w:val="18"/>
                                      <w:szCs w:val="18"/>
                                    </w:rPr>
                                    <w:t xml:space="preserve"> because I loved the </w:t>
                                  </w:r>
                                  <w:r w:rsidR="00D00C34" w:rsidRPr="00416B8F">
                                    <w:rPr>
                                      <w:rFonts w:ascii="Maiandra GD" w:hAnsi="Maiandra GD"/>
                                      <w:sz w:val="18"/>
                                      <w:szCs w:val="18"/>
                                    </w:rPr>
                                    <w:t xml:space="preserve">communities around the world </w:t>
                                  </w:r>
                                  <w:r w:rsidR="00302BF7" w:rsidRPr="00416B8F">
                                    <w:rPr>
                                      <w:rFonts w:ascii="Maiandra GD" w:hAnsi="Maiandra GD"/>
                                      <w:sz w:val="18"/>
                                      <w:szCs w:val="18"/>
                                    </w:rPr>
                                    <w:t>activities with her</w:t>
                                  </w:r>
                                  <w:r w:rsidR="00F76119" w:rsidRPr="00416B8F">
                                    <w:rPr>
                                      <w:rFonts w:ascii="Maiandra GD" w:hAnsi="Maiandra GD"/>
                                      <w:sz w:val="18"/>
                                      <w:szCs w:val="18"/>
                                    </w:rPr>
                                    <w:t xml:space="preserve"> when I visited her class</w:t>
                                  </w:r>
                                  <w:r w:rsidRPr="00416B8F">
                                    <w:rPr>
                                      <w:rFonts w:ascii="Maiandra GD" w:hAnsi="Maiandra GD"/>
                                      <w:sz w:val="18"/>
                                      <w:szCs w:val="18"/>
                                    </w:rPr>
                                    <w:t>”</w:t>
                                  </w:r>
                                  <w:r w:rsidR="00F76119" w:rsidRPr="00416B8F">
                                    <w:rPr>
                                      <w:rFonts w:ascii="Maiandra GD" w:hAnsi="Maiandra GD"/>
                                      <w:sz w:val="18"/>
                                      <w:szCs w:val="18"/>
                                    </w:rPr>
                                    <w:t xml:space="preserve"> (P</w:t>
                                  </w:r>
                                  <w:r w:rsidR="00C43238" w:rsidRPr="00416B8F">
                                    <w:rPr>
                                      <w:rFonts w:ascii="Maiandra GD" w:hAnsi="Maiandra GD"/>
                                      <w:sz w:val="18"/>
                                      <w:szCs w:val="18"/>
                                    </w:rPr>
                                    <w:t>6 girl</w:t>
                                  </w:r>
                                  <w:r w:rsidR="00C43238">
                                    <w:rPr>
                                      <w:sz w:val="18"/>
                                      <w:szCs w:val="18"/>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65D0A170" id="_x0000_t202" coordsize="21600,21600" o:spt="202" path="m,l,21600r21600,l21600,xe">
                      <v:stroke joinstyle="miter"/>
                      <v:path gradientshapeok="t" o:connecttype="rect"/>
                    </v:shapetype>
                    <v:shape id="Text Box 1" o:spid="_x0000_s1026" type="#_x0000_t202" style="position:absolute;margin-left:5.3pt;margin-top:33.25pt;width:500.3pt;height:81pt;z-index:25166028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" fillcolor="window" strokeweight=".5pt">
                      <v:textbox>
                        <w:txbxContent>
                          <w:p w14:paraId="20969E4C" w14:textId="219D3B60" w:rsidR="00003AD9" w:rsidRPr="00416B8F" w:rsidRDefault="002D5B3B" w:rsidP="00003AD9">
                            <w:pPr>
                              <w:pStyle w:val="ListParagraph"/>
                              <w:numPr>
                                <w:ilvl w:val="0"/>
                                <w:numId w:val="7"/>
                              </w:numPr>
                              <w:spacing w:line="259" w:lineRule="auto"/>
                              <w:contextualSpacing w:val="0"/>
                              <w:rPr>
                                <w:rFonts w:ascii="Maiandra GD" w:hAnsi="Maiandra GD"/>
                                <w:sz w:val="18"/>
                                <w:szCs w:val="18"/>
                              </w:rPr>
                            </w:pPr>
                            <w:r w:rsidRPr="00416B8F">
                              <w:rPr>
                                <w:rFonts w:ascii="Maiandra GD" w:hAnsi="Maiandra GD"/>
                                <w:sz w:val="18"/>
                                <w:szCs w:val="18"/>
                              </w:rPr>
                              <w:t>“</w:t>
                            </w:r>
                            <w:r w:rsidR="00313226" w:rsidRPr="00416B8F">
                              <w:rPr>
                                <w:rFonts w:ascii="Maiandra GD" w:hAnsi="Maiandra GD"/>
                                <w:sz w:val="18"/>
                                <w:szCs w:val="18"/>
                              </w:rPr>
                              <w:t>Moving to different lessons and learning something new with a new teacher was fun</w:t>
                            </w:r>
                            <w:r w:rsidRPr="00416B8F">
                              <w:rPr>
                                <w:rFonts w:ascii="Maiandra GD" w:hAnsi="Maiandra GD"/>
                                <w:sz w:val="18"/>
                                <w:szCs w:val="18"/>
                              </w:rPr>
                              <w:t>”</w:t>
                            </w:r>
                            <w:r w:rsidR="00B476F7" w:rsidRPr="00416B8F">
                              <w:rPr>
                                <w:rFonts w:ascii="Maiandra GD" w:hAnsi="Maiandra GD"/>
                                <w:sz w:val="18"/>
                                <w:szCs w:val="18"/>
                              </w:rPr>
                              <w:t xml:space="preserve"> (P3 girl)</w:t>
                            </w:r>
                          </w:p>
                          <w:p w14:paraId="4D4391D7" w14:textId="228BD3BC" w:rsidR="00003AD9" w:rsidRPr="00416B8F" w:rsidRDefault="002D5B3B" w:rsidP="00003AD9">
                            <w:pPr>
                              <w:pStyle w:val="ListParagraph"/>
                              <w:numPr>
                                <w:ilvl w:val="0"/>
                                <w:numId w:val="7"/>
                              </w:numPr>
                              <w:spacing w:line="259" w:lineRule="auto"/>
                              <w:contextualSpacing w:val="0"/>
                              <w:rPr>
                                <w:rFonts w:ascii="Maiandra GD" w:hAnsi="Maiandra GD"/>
                                <w:sz w:val="18"/>
                                <w:szCs w:val="18"/>
                              </w:rPr>
                            </w:pPr>
                            <w:r w:rsidRPr="00416B8F">
                              <w:rPr>
                                <w:rFonts w:ascii="Maiandra GD" w:hAnsi="Maiandra GD"/>
                                <w:sz w:val="18"/>
                                <w:szCs w:val="18"/>
                              </w:rPr>
                              <w:t>“</w:t>
                            </w:r>
                            <w:r w:rsidR="00B476F7" w:rsidRPr="00416B8F">
                              <w:rPr>
                                <w:rFonts w:ascii="Maiandra GD" w:hAnsi="Maiandra GD"/>
                                <w:sz w:val="18"/>
                                <w:szCs w:val="18"/>
                              </w:rPr>
                              <w:t>Learning a new language is great and I have shared it with my mum and dad</w:t>
                            </w:r>
                            <w:r w:rsidRPr="00416B8F">
                              <w:rPr>
                                <w:rFonts w:ascii="Maiandra GD" w:hAnsi="Maiandra GD"/>
                                <w:sz w:val="18"/>
                                <w:szCs w:val="18"/>
                              </w:rPr>
                              <w:t>”</w:t>
                            </w:r>
                            <w:r w:rsidR="00B476F7" w:rsidRPr="00416B8F">
                              <w:rPr>
                                <w:rFonts w:ascii="Maiandra GD" w:hAnsi="Maiandra GD"/>
                                <w:sz w:val="18"/>
                                <w:szCs w:val="18"/>
                              </w:rPr>
                              <w:t xml:space="preserve"> (P7 girl)</w:t>
                            </w:r>
                          </w:p>
                          <w:p w14:paraId="44ECA532" w14:textId="6B965669" w:rsidR="00003AD9" w:rsidRPr="00416B8F" w:rsidRDefault="002D5B3B" w:rsidP="00003AD9">
                            <w:pPr>
                              <w:pStyle w:val="ListParagraph"/>
                              <w:numPr>
                                <w:ilvl w:val="0"/>
                                <w:numId w:val="7"/>
                              </w:numPr>
                              <w:spacing w:line="259" w:lineRule="auto"/>
                              <w:contextualSpacing w:val="0"/>
                              <w:rPr>
                                <w:rFonts w:ascii="Maiandra GD" w:hAnsi="Maiandra GD"/>
                                <w:sz w:val="18"/>
                                <w:szCs w:val="18"/>
                              </w:rPr>
                            </w:pPr>
                            <w:r w:rsidRPr="00416B8F">
                              <w:rPr>
                                <w:rFonts w:ascii="Maiandra GD" w:hAnsi="Maiandra GD"/>
                                <w:sz w:val="18"/>
                                <w:szCs w:val="18"/>
                              </w:rPr>
                              <w:t>“</w:t>
                            </w:r>
                            <w:r w:rsidR="00BA6CC6" w:rsidRPr="00416B8F">
                              <w:rPr>
                                <w:rFonts w:ascii="Maiandra GD" w:hAnsi="Maiandra GD"/>
                                <w:sz w:val="18"/>
                                <w:szCs w:val="18"/>
                              </w:rPr>
                              <w:t>I love to learn outside in Girvan because this is where I live and I can learn</w:t>
                            </w:r>
                            <w:r w:rsidR="006D3F36" w:rsidRPr="00416B8F">
                              <w:rPr>
                                <w:rFonts w:ascii="Maiandra GD" w:hAnsi="Maiandra GD"/>
                                <w:sz w:val="18"/>
                                <w:szCs w:val="18"/>
                              </w:rPr>
                              <w:t xml:space="preserve"> more that’s not always in the school</w:t>
                            </w:r>
                            <w:r w:rsidRPr="00416B8F">
                              <w:rPr>
                                <w:rFonts w:ascii="Maiandra GD" w:hAnsi="Maiandra GD"/>
                                <w:sz w:val="18"/>
                                <w:szCs w:val="18"/>
                              </w:rPr>
                              <w:t>”</w:t>
                            </w:r>
                            <w:r w:rsidR="006D3F36" w:rsidRPr="00416B8F">
                              <w:rPr>
                                <w:rFonts w:ascii="Maiandra GD" w:hAnsi="Maiandra GD"/>
                                <w:sz w:val="18"/>
                                <w:szCs w:val="18"/>
                              </w:rPr>
                              <w:t xml:space="preserve"> (P5 boy)</w:t>
                            </w:r>
                          </w:p>
                          <w:p w14:paraId="2B1BE0D2" w14:textId="29D7C59F" w:rsidR="006D3F36" w:rsidRPr="00F038C4" w:rsidRDefault="002D5B3B" w:rsidP="00003AD9">
                            <w:pPr>
                              <w:pStyle w:val="ListParagraph"/>
                              <w:numPr>
                                <w:ilvl w:val="0"/>
                                <w:numId w:val="7"/>
                              </w:numPr>
                              <w:spacing w:line="259" w:lineRule="auto"/>
                              <w:contextualSpacing w:val="0"/>
                              <w:rPr>
                                <w:sz w:val="18"/>
                                <w:szCs w:val="18"/>
                              </w:rPr>
                            </w:pPr>
                            <w:r w:rsidRPr="00416B8F">
                              <w:rPr>
                                <w:rFonts w:ascii="Maiandra GD" w:hAnsi="Maiandra GD"/>
                                <w:sz w:val="18"/>
                                <w:szCs w:val="18"/>
                              </w:rPr>
                              <w:t>“</w:t>
                            </w:r>
                            <w:r w:rsidR="00002897" w:rsidRPr="00416B8F">
                              <w:rPr>
                                <w:rFonts w:ascii="Maiandra GD" w:hAnsi="Maiandra GD"/>
                                <w:sz w:val="18"/>
                                <w:szCs w:val="18"/>
                              </w:rPr>
                              <w:t xml:space="preserve">I helped </w:t>
                            </w:r>
                            <w:r w:rsidR="00F76119" w:rsidRPr="00416B8F">
                              <w:rPr>
                                <w:rFonts w:ascii="Maiandra GD" w:hAnsi="Maiandra GD"/>
                                <w:sz w:val="18"/>
                                <w:szCs w:val="18"/>
                              </w:rPr>
                              <w:t>a</w:t>
                            </w:r>
                            <w:r w:rsidR="00002897" w:rsidRPr="00416B8F">
                              <w:rPr>
                                <w:rFonts w:ascii="Maiandra GD" w:hAnsi="Maiandra GD"/>
                                <w:sz w:val="18"/>
                                <w:szCs w:val="18"/>
                              </w:rPr>
                              <w:t xml:space="preserve"> teacher plan </w:t>
                            </w:r>
                            <w:r w:rsidR="00D00C34" w:rsidRPr="00416B8F">
                              <w:rPr>
                                <w:rFonts w:ascii="Maiandra GD" w:hAnsi="Maiandra GD"/>
                                <w:sz w:val="18"/>
                                <w:szCs w:val="18"/>
                              </w:rPr>
                              <w:t xml:space="preserve">a school </w:t>
                            </w:r>
                            <w:r w:rsidR="00BD578B" w:rsidRPr="00416B8F">
                              <w:rPr>
                                <w:rFonts w:ascii="Maiandra GD" w:hAnsi="Maiandra GD"/>
                                <w:sz w:val="18"/>
                                <w:szCs w:val="18"/>
                              </w:rPr>
                              <w:t>Culture Day</w:t>
                            </w:r>
                            <w:r w:rsidR="00002897" w:rsidRPr="00416B8F">
                              <w:rPr>
                                <w:rFonts w:ascii="Maiandra GD" w:hAnsi="Maiandra GD"/>
                                <w:sz w:val="18"/>
                                <w:szCs w:val="18"/>
                              </w:rPr>
                              <w:t xml:space="preserve"> because I loved the </w:t>
                            </w:r>
                            <w:r w:rsidR="00D00C34" w:rsidRPr="00416B8F">
                              <w:rPr>
                                <w:rFonts w:ascii="Maiandra GD" w:hAnsi="Maiandra GD"/>
                                <w:sz w:val="18"/>
                                <w:szCs w:val="18"/>
                              </w:rPr>
                              <w:t xml:space="preserve">communities around the world </w:t>
                            </w:r>
                            <w:r w:rsidR="00302BF7" w:rsidRPr="00416B8F">
                              <w:rPr>
                                <w:rFonts w:ascii="Maiandra GD" w:hAnsi="Maiandra GD"/>
                                <w:sz w:val="18"/>
                                <w:szCs w:val="18"/>
                              </w:rPr>
                              <w:t>activities with her</w:t>
                            </w:r>
                            <w:r w:rsidR="00F76119" w:rsidRPr="00416B8F">
                              <w:rPr>
                                <w:rFonts w:ascii="Maiandra GD" w:hAnsi="Maiandra GD"/>
                                <w:sz w:val="18"/>
                                <w:szCs w:val="18"/>
                              </w:rPr>
                              <w:t xml:space="preserve"> when I visited her class</w:t>
                            </w:r>
                            <w:r w:rsidRPr="00416B8F">
                              <w:rPr>
                                <w:rFonts w:ascii="Maiandra GD" w:hAnsi="Maiandra GD"/>
                                <w:sz w:val="18"/>
                                <w:szCs w:val="18"/>
                              </w:rPr>
                              <w:t>”</w:t>
                            </w:r>
                            <w:r w:rsidR="00F76119" w:rsidRPr="00416B8F">
                              <w:rPr>
                                <w:rFonts w:ascii="Maiandra GD" w:hAnsi="Maiandra GD"/>
                                <w:sz w:val="18"/>
                                <w:szCs w:val="18"/>
                              </w:rPr>
                              <w:t xml:space="preserve"> (P</w:t>
                            </w:r>
                            <w:r w:rsidR="00C43238" w:rsidRPr="00416B8F">
                              <w:rPr>
                                <w:rFonts w:ascii="Maiandra GD" w:hAnsi="Maiandra GD"/>
                                <w:sz w:val="18"/>
                                <w:szCs w:val="18"/>
                              </w:rPr>
                              <w:t>6 girl</w:t>
                            </w:r>
                            <w:r w:rsidR="00C43238">
                              <w:rPr>
                                <w:sz w:val="18"/>
                                <w:szCs w:val="18"/>
                              </w:rPr>
                              <w:t>)</w:t>
                            </w:r>
                          </w:p>
                        </w:txbxContent>
                      </v:textbox>
                      <w10:wrap anchorx="margin"/>
                    </v:shape>
                  </w:pict>
                </mc:Fallback>
              </mc:AlternateContent>
            </w:r>
            <w:r w:rsidRPr="00F7538A">
              <w:rPr>
                <w:rFonts w:ascii="Maiandra GD" w:hAnsi="Maiandra GD" w:cs="Segoe UI"/>
                <w:sz w:val="20"/>
                <w:szCs w:val="20"/>
              </w:rPr>
              <w:t>Pupils:</w:t>
            </w:r>
          </w:p>
          <w:p w14:paraId="6E4F1F44" w14:textId="6D1E8636" w:rsidR="00E34075" w:rsidRPr="005A5CC7" w:rsidRDefault="00E34075" w:rsidP="00E34075">
            <w:pPr>
              <w:pStyle w:val="NormalWeb"/>
              <w:spacing w:line="300" w:lineRule="atLeast"/>
              <w:ind w:left="720"/>
              <w:rPr>
                <w:rFonts w:ascii="Maiandra GD" w:hAnsi="Maiandra GD" w:cs="Segoe UI"/>
                <w:sz w:val="20"/>
                <w:szCs w:val="20"/>
              </w:rPr>
            </w:pPr>
          </w:p>
          <w:p w14:paraId="411B0C06" w14:textId="56BFFF2C" w:rsidR="00003AD9" w:rsidRPr="000136EB" w:rsidRDefault="00003AD9" w:rsidP="00EA6585">
            <w:pPr>
              <w:spacing w:before="100" w:beforeAutospacing="1" w:after="100" w:afterAutospacing="1"/>
              <w:rPr>
                <w:rFonts w:ascii="Maiandra GD" w:hAnsi="Maiandra GD" w:cs="Segoe UI"/>
                <w:color w:val="auto"/>
                <w:lang w:eastAsia="en-GB"/>
              </w:rPr>
            </w:pPr>
          </w:p>
          <w:p w14:paraId="45A923AA" w14:textId="77777777" w:rsidR="00003AD9" w:rsidRPr="000136EB" w:rsidRDefault="00003AD9" w:rsidP="00EA6585">
            <w:pPr>
              <w:spacing w:before="100" w:beforeAutospacing="1" w:after="100" w:afterAutospacing="1"/>
              <w:rPr>
                <w:rFonts w:ascii="Maiandra GD" w:hAnsi="Maiandra GD" w:cs="Segoe UI"/>
                <w:color w:val="auto"/>
                <w:lang w:eastAsia="en-GB"/>
              </w:rPr>
            </w:pPr>
          </w:p>
          <w:p w14:paraId="217BF071" w14:textId="7A60E626" w:rsidR="00003AD9" w:rsidRDefault="00E34075" w:rsidP="00E34075">
            <w:pPr>
              <w:spacing w:before="100" w:beforeAutospacing="1" w:after="100" w:afterAutospacing="1"/>
              <w:rPr>
                <w:rFonts w:ascii="Maiandra GD" w:hAnsi="Maiandra GD" w:cs="Segoe UI"/>
                <w:color w:val="auto"/>
                <w:lang w:eastAsia="en-GB"/>
              </w:rPr>
            </w:pPr>
            <w:r w:rsidRPr="000136EB">
              <w:rPr>
                <w:rFonts w:ascii="Maiandra GD" w:hAnsi="Maiandra GD" w:cs="Segoe UI"/>
                <w:noProof/>
                <w:color w:val="auto"/>
                <w:lang w:eastAsia="en-GB"/>
              </w:rPr>
              <w:lastRenderedPageBreak/>
              <mc:AlternateContent>
                <mc:Choice Requires="wps">
                  <w:drawing>
                    <wp:anchor distT="0" distB="0" distL="114300" distR="114300" simplePos="0" relativeHeight="251661312" behindDoc="0" locked="0" layoutInCell="1" allowOverlap="1" wp14:anchorId="725A072D" wp14:editId="5CE3DE4E">
                      <wp:simplePos x="0" y="0"/>
                      <wp:positionH relativeFrom="column">
                        <wp:posOffset>52558</wp:posOffset>
                      </wp:positionH>
                      <wp:positionV relativeFrom="paragraph">
                        <wp:posOffset>307877</wp:posOffset>
                      </wp:positionV>
                      <wp:extent cx="6369441" cy="711200"/>
                      <wp:effectExtent l="0" t="0" r="12700" b="12700"/>
                      <wp:wrapNone/>
                      <wp:docPr id="253572686" name="Text Box 2"/>
                      <wp:cNvGraphicFramePr/>
                      <a:graphic xmlns:a="http://schemas.openxmlformats.org/drawingml/2006/main">
                        <a:graphicData uri="http://schemas.microsoft.com/office/word/2010/wordprocessingShape">
                          <wps:wsp>
                            <wps:cNvSpPr txBox="1"/>
                            <wps:spPr>
                              <a:xfrm>
                                <a:off x="0" y="0"/>
                                <a:ext cx="6369441" cy="711200"/>
                              </a:xfrm>
                              <a:prstGeom prst="rect">
                                <a:avLst/>
                              </a:prstGeom>
                              <a:solidFill>
                                <a:sysClr val="window" lastClr="FFFFFF"/>
                              </a:solidFill>
                              <a:ln w="6350">
                                <a:solidFill>
                                  <a:prstClr val="black"/>
                                </a:solidFill>
                              </a:ln>
                            </wps:spPr>
                            <wps:txbx>
                              <w:txbxContent>
                                <w:p w14:paraId="4D0955E9" w14:textId="06CBE4DC" w:rsidR="00003AD9" w:rsidRDefault="002D5B3B" w:rsidP="00003AD9">
                                  <w:pPr>
                                    <w:pStyle w:val="ListParagraph"/>
                                    <w:numPr>
                                      <w:ilvl w:val="0"/>
                                      <w:numId w:val="8"/>
                                    </w:numPr>
                                    <w:spacing w:line="259" w:lineRule="auto"/>
                                    <w:contextualSpacing w:val="0"/>
                                    <w:rPr>
                                      <w:rFonts w:ascii="Maiandra GD" w:hAnsi="Maiandra GD"/>
                                      <w:sz w:val="18"/>
                                      <w:szCs w:val="18"/>
                                    </w:rPr>
                                  </w:pPr>
                                  <w:r>
                                    <w:rPr>
                                      <w:rFonts w:ascii="Maiandra GD" w:hAnsi="Maiandra GD"/>
                                      <w:sz w:val="18"/>
                                      <w:szCs w:val="18"/>
                                    </w:rPr>
                                    <w:t>“</w:t>
                                  </w:r>
                                  <w:r w:rsidR="00F01A26">
                                    <w:rPr>
                                      <w:rFonts w:ascii="Maiandra GD" w:hAnsi="Maiandra GD"/>
                                      <w:sz w:val="18"/>
                                      <w:szCs w:val="18"/>
                                    </w:rPr>
                                    <w:t>My child loves Wednesday’s</w:t>
                                  </w:r>
                                  <w:r w:rsidR="00BD578B">
                                    <w:rPr>
                                      <w:rFonts w:ascii="Maiandra GD" w:hAnsi="Maiandra GD"/>
                                      <w:sz w:val="18"/>
                                      <w:szCs w:val="18"/>
                                    </w:rPr>
                                    <w:t xml:space="preserve"> and keeps talking about </w:t>
                                  </w:r>
                                  <w:r w:rsidR="001C018A">
                                    <w:rPr>
                                      <w:rFonts w:ascii="Maiandra GD" w:hAnsi="Maiandra GD"/>
                                      <w:sz w:val="18"/>
                                      <w:szCs w:val="18"/>
                                    </w:rPr>
                                    <w:t xml:space="preserve">different teacher time”  </w:t>
                                  </w:r>
                                </w:p>
                                <w:p w14:paraId="3931F83D" w14:textId="75BBEC10" w:rsidR="001C018A" w:rsidRDefault="00E022DA" w:rsidP="00003AD9">
                                  <w:pPr>
                                    <w:pStyle w:val="ListParagraph"/>
                                    <w:numPr>
                                      <w:ilvl w:val="0"/>
                                      <w:numId w:val="8"/>
                                    </w:numPr>
                                    <w:spacing w:line="259" w:lineRule="auto"/>
                                    <w:contextualSpacing w:val="0"/>
                                    <w:rPr>
                                      <w:rFonts w:ascii="Maiandra GD" w:hAnsi="Maiandra GD"/>
                                      <w:sz w:val="18"/>
                                      <w:szCs w:val="18"/>
                                    </w:rPr>
                                  </w:pPr>
                                  <w:r>
                                    <w:rPr>
                                      <w:rFonts w:ascii="Maiandra GD" w:hAnsi="Maiandra GD"/>
                                      <w:sz w:val="18"/>
                                      <w:szCs w:val="18"/>
                                    </w:rPr>
                                    <w:t xml:space="preserve">“Singing </w:t>
                                  </w:r>
                                  <w:r w:rsidR="00416B8F">
                                    <w:rPr>
                                      <w:rFonts w:ascii="Maiandra GD" w:hAnsi="Maiandra GD"/>
                                      <w:sz w:val="18"/>
                                      <w:szCs w:val="18"/>
                                    </w:rPr>
                                    <w:t>Gaelic</w:t>
                                  </w:r>
                                  <w:r>
                                    <w:rPr>
                                      <w:rFonts w:ascii="Maiandra GD" w:hAnsi="Maiandra GD"/>
                                      <w:sz w:val="18"/>
                                      <w:szCs w:val="18"/>
                                    </w:rPr>
                                    <w:t xml:space="preserve"> songs is happening a lot </w:t>
                                  </w:r>
                                  <w:r w:rsidR="00B8449D">
                                    <w:rPr>
                                      <w:rFonts w:ascii="Maiandra GD" w:hAnsi="Maiandra GD"/>
                                      <w:sz w:val="18"/>
                                      <w:szCs w:val="18"/>
                                    </w:rPr>
                                    <w:t xml:space="preserve">and </w:t>
                                  </w:r>
                                  <w:r>
                                    <w:rPr>
                                      <w:rFonts w:ascii="Maiandra GD" w:hAnsi="Maiandra GD"/>
                                      <w:sz w:val="18"/>
                                      <w:szCs w:val="18"/>
                                    </w:rPr>
                                    <w:t>he has shared more of this with me than other things”</w:t>
                                  </w:r>
                                </w:p>
                                <w:p w14:paraId="605DF1B7" w14:textId="5925DD3A" w:rsidR="0012508F" w:rsidRDefault="00416B8F" w:rsidP="00003AD9">
                                  <w:pPr>
                                    <w:pStyle w:val="ListParagraph"/>
                                    <w:numPr>
                                      <w:ilvl w:val="0"/>
                                      <w:numId w:val="8"/>
                                    </w:numPr>
                                    <w:spacing w:line="259" w:lineRule="auto"/>
                                    <w:contextualSpacing w:val="0"/>
                                    <w:rPr>
                                      <w:rFonts w:ascii="Maiandra GD" w:hAnsi="Maiandra GD"/>
                                      <w:sz w:val="18"/>
                                      <w:szCs w:val="18"/>
                                    </w:rPr>
                                  </w:pPr>
                                  <w:r>
                                    <w:rPr>
                                      <w:rFonts w:ascii="Maiandra GD" w:hAnsi="Maiandra GD"/>
                                      <w:sz w:val="18"/>
                                      <w:szCs w:val="18"/>
                                    </w:rPr>
                                    <w:t>“My</w:t>
                                  </w:r>
                                  <w:r w:rsidR="006311D2">
                                    <w:rPr>
                                      <w:rFonts w:ascii="Maiandra GD" w:hAnsi="Maiandra GD"/>
                                      <w:sz w:val="18"/>
                                      <w:szCs w:val="18"/>
                                    </w:rPr>
                                    <w:t xml:space="preserve"> children can talk about what they</w:t>
                                  </w:r>
                                  <w:r w:rsidR="000D776B">
                                    <w:rPr>
                                      <w:rFonts w:ascii="Maiandra GD" w:hAnsi="Maiandra GD"/>
                                      <w:sz w:val="18"/>
                                      <w:szCs w:val="18"/>
                                    </w:rPr>
                                    <w:t xml:space="preserve"> learn with each other and share similar stories”</w:t>
                                  </w:r>
                                </w:p>
                                <w:p w14:paraId="51E0A88B" w14:textId="34EC4B07" w:rsidR="000D776B" w:rsidRPr="00A65924" w:rsidRDefault="00416B8F" w:rsidP="00003AD9">
                                  <w:pPr>
                                    <w:pStyle w:val="ListParagraph"/>
                                    <w:numPr>
                                      <w:ilvl w:val="0"/>
                                      <w:numId w:val="8"/>
                                    </w:numPr>
                                    <w:spacing w:line="259" w:lineRule="auto"/>
                                    <w:contextualSpacing w:val="0"/>
                                    <w:rPr>
                                      <w:rFonts w:ascii="Maiandra GD" w:hAnsi="Maiandra GD"/>
                                      <w:sz w:val="18"/>
                                      <w:szCs w:val="18"/>
                                    </w:rPr>
                                  </w:pPr>
                                  <w:r>
                                    <w:rPr>
                                      <w:rFonts w:ascii="Maiandra GD" w:hAnsi="Maiandra GD"/>
                                      <w:sz w:val="18"/>
                                      <w:szCs w:val="18"/>
                                    </w:rPr>
                                    <w:t>“Can</w:t>
                                  </w:r>
                                  <w:r w:rsidR="000D776B">
                                    <w:rPr>
                                      <w:rFonts w:ascii="Maiandra GD" w:hAnsi="Maiandra GD"/>
                                      <w:sz w:val="18"/>
                                      <w:szCs w:val="18"/>
                                    </w:rPr>
                                    <w:t xml:space="preserve"> we find out more or can we please come in and see what this looks lik</w:t>
                                  </w:r>
                                  <w:r w:rsidR="00556B74">
                                    <w:rPr>
                                      <w:rFonts w:ascii="Maiandra GD" w:hAnsi="Maiandra GD"/>
                                      <w:sz w:val="18"/>
                                      <w:szCs w:val="18"/>
                                    </w:rPr>
                                    <w:t>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25A072D" id="Text Box 2" o:spid="_x0000_s1027" type="#_x0000_t202" style="position:absolute;margin-left:4.15pt;margin-top:24.25pt;width:501.55pt;height:56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" fillcolor="window" strokeweight=".5pt">
                      <v:textbox>
                        <w:txbxContent>
                          <w:p w14:paraId="4D0955E9" w14:textId="06CBE4DC" w:rsidR="00003AD9" w:rsidRDefault="002D5B3B" w:rsidP="00003AD9">
                            <w:pPr>
                              <w:pStyle w:val="ListParagraph"/>
                              <w:numPr>
                                <w:ilvl w:val="0"/>
                                <w:numId w:val="8"/>
                              </w:numPr>
                              <w:spacing w:line="259" w:lineRule="auto"/>
                              <w:contextualSpacing w:val="0"/>
                              <w:rPr>
                                <w:rFonts w:ascii="Maiandra GD" w:hAnsi="Maiandra GD"/>
                                <w:sz w:val="18"/>
                                <w:szCs w:val="18"/>
                              </w:rPr>
                            </w:pPr>
                            <w:r>
                              <w:rPr>
                                <w:rFonts w:ascii="Maiandra GD" w:hAnsi="Maiandra GD"/>
                                <w:sz w:val="18"/>
                                <w:szCs w:val="18"/>
                              </w:rPr>
                              <w:t>“</w:t>
                            </w:r>
                            <w:r w:rsidR="00F01A26">
                              <w:rPr>
                                <w:rFonts w:ascii="Maiandra GD" w:hAnsi="Maiandra GD"/>
                                <w:sz w:val="18"/>
                                <w:szCs w:val="18"/>
                              </w:rPr>
                              <w:t>My child loves Wednesday’s</w:t>
                            </w:r>
                            <w:r w:rsidR="00BD578B">
                              <w:rPr>
                                <w:rFonts w:ascii="Maiandra GD" w:hAnsi="Maiandra GD"/>
                                <w:sz w:val="18"/>
                                <w:szCs w:val="18"/>
                              </w:rPr>
                              <w:t xml:space="preserve"> and keeps talking about </w:t>
                            </w:r>
                            <w:r w:rsidR="001C018A">
                              <w:rPr>
                                <w:rFonts w:ascii="Maiandra GD" w:hAnsi="Maiandra GD"/>
                                <w:sz w:val="18"/>
                                <w:szCs w:val="18"/>
                              </w:rPr>
                              <w:t xml:space="preserve">different teacher time”  </w:t>
                            </w:r>
                          </w:p>
                          <w:p w14:paraId="3931F83D" w14:textId="75BBEC10" w:rsidR="001C018A" w:rsidRDefault="00E022DA" w:rsidP="00003AD9">
                            <w:pPr>
                              <w:pStyle w:val="ListParagraph"/>
                              <w:numPr>
                                <w:ilvl w:val="0"/>
                                <w:numId w:val="8"/>
                              </w:numPr>
                              <w:spacing w:line="259" w:lineRule="auto"/>
                              <w:contextualSpacing w:val="0"/>
                              <w:rPr>
                                <w:rFonts w:ascii="Maiandra GD" w:hAnsi="Maiandra GD"/>
                                <w:sz w:val="18"/>
                                <w:szCs w:val="18"/>
                              </w:rPr>
                            </w:pPr>
                            <w:r>
                              <w:rPr>
                                <w:rFonts w:ascii="Maiandra GD" w:hAnsi="Maiandra GD"/>
                                <w:sz w:val="18"/>
                                <w:szCs w:val="18"/>
                              </w:rPr>
                              <w:t xml:space="preserve">“Singing </w:t>
                            </w:r>
                            <w:r w:rsidR="00416B8F">
                              <w:rPr>
                                <w:rFonts w:ascii="Maiandra GD" w:hAnsi="Maiandra GD"/>
                                <w:sz w:val="18"/>
                                <w:szCs w:val="18"/>
                              </w:rPr>
                              <w:t>Gaelic</w:t>
                            </w:r>
                            <w:r>
                              <w:rPr>
                                <w:rFonts w:ascii="Maiandra GD" w:hAnsi="Maiandra GD"/>
                                <w:sz w:val="18"/>
                                <w:szCs w:val="18"/>
                              </w:rPr>
                              <w:t xml:space="preserve"> songs is happening a lot </w:t>
                            </w:r>
                            <w:r w:rsidR="00B8449D">
                              <w:rPr>
                                <w:rFonts w:ascii="Maiandra GD" w:hAnsi="Maiandra GD"/>
                                <w:sz w:val="18"/>
                                <w:szCs w:val="18"/>
                              </w:rPr>
                              <w:t xml:space="preserve">and </w:t>
                            </w:r>
                            <w:r>
                              <w:rPr>
                                <w:rFonts w:ascii="Maiandra GD" w:hAnsi="Maiandra GD"/>
                                <w:sz w:val="18"/>
                                <w:szCs w:val="18"/>
                              </w:rPr>
                              <w:t>he has shared more of this with me than other things”</w:t>
                            </w:r>
                          </w:p>
                          <w:p w14:paraId="605DF1B7" w14:textId="5925DD3A" w:rsidR="0012508F" w:rsidRDefault="00416B8F" w:rsidP="00003AD9">
                            <w:pPr>
                              <w:pStyle w:val="ListParagraph"/>
                              <w:numPr>
                                <w:ilvl w:val="0"/>
                                <w:numId w:val="8"/>
                              </w:numPr>
                              <w:spacing w:line="259" w:lineRule="auto"/>
                              <w:contextualSpacing w:val="0"/>
                              <w:rPr>
                                <w:rFonts w:ascii="Maiandra GD" w:hAnsi="Maiandra GD"/>
                                <w:sz w:val="18"/>
                                <w:szCs w:val="18"/>
                              </w:rPr>
                            </w:pPr>
                            <w:r>
                              <w:rPr>
                                <w:rFonts w:ascii="Maiandra GD" w:hAnsi="Maiandra GD"/>
                                <w:sz w:val="18"/>
                                <w:szCs w:val="18"/>
                              </w:rPr>
                              <w:t>“My</w:t>
                            </w:r>
                            <w:r w:rsidR="006311D2">
                              <w:rPr>
                                <w:rFonts w:ascii="Maiandra GD" w:hAnsi="Maiandra GD"/>
                                <w:sz w:val="18"/>
                                <w:szCs w:val="18"/>
                              </w:rPr>
                              <w:t xml:space="preserve"> children can talk about what they</w:t>
                            </w:r>
                            <w:r w:rsidR="000D776B">
                              <w:rPr>
                                <w:rFonts w:ascii="Maiandra GD" w:hAnsi="Maiandra GD"/>
                                <w:sz w:val="18"/>
                                <w:szCs w:val="18"/>
                              </w:rPr>
                              <w:t xml:space="preserve"> learn with each other and share similar stories”</w:t>
                            </w:r>
                          </w:p>
                          <w:p w14:paraId="51E0A88B" w14:textId="34EC4B07" w:rsidR="000D776B" w:rsidRPr="00A65924" w:rsidRDefault="00416B8F" w:rsidP="00003AD9">
                            <w:pPr>
                              <w:pStyle w:val="ListParagraph"/>
                              <w:numPr>
                                <w:ilvl w:val="0"/>
                                <w:numId w:val="8"/>
                              </w:numPr>
                              <w:spacing w:line="259" w:lineRule="auto"/>
                              <w:contextualSpacing w:val="0"/>
                              <w:rPr>
                                <w:rFonts w:ascii="Maiandra GD" w:hAnsi="Maiandra GD"/>
                                <w:sz w:val="18"/>
                                <w:szCs w:val="18"/>
                              </w:rPr>
                            </w:pPr>
                            <w:r>
                              <w:rPr>
                                <w:rFonts w:ascii="Maiandra GD" w:hAnsi="Maiandra GD"/>
                                <w:sz w:val="18"/>
                                <w:szCs w:val="18"/>
                              </w:rPr>
                              <w:t>“Can</w:t>
                            </w:r>
                            <w:r w:rsidR="000D776B">
                              <w:rPr>
                                <w:rFonts w:ascii="Maiandra GD" w:hAnsi="Maiandra GD"/>
                                <w:sz w:val="18"/>
                                <w:szCs w:val="18"/>
                              </w:rPr>
                              <w:t xml:space="preserve"> we find out more or can we please come in and see what this looks lik</w:t>
                            </w:r>
                            <w:r w:rsidR="00556B74">
                              <w:rPr>
                                <w:rFonts w:ascii="Maiandra GD" w:hAnsi="Maiandra GD"/>
                                <w:sz w:val="18"/>
                                <w:szCs w:val="18"/>
                              </w:rPr>
                              <w:t>e”</w:t>
                            </w:r>
                          </w:p>
                        </w:txbxContent>
                      </v:textbox>
                    </v:shape>
                  </w:pict>
                </mc:Fallback>
              </mc:AlternateContent>
            </w:r>
            <w:r>
              <w:rPr>
                <w:rFonts w:ascii="Maiandra GD" w:hAnsi="Maiandra GD" w:cs="Segoe UI"/>
                <w:color w:val="auto"/>
                <w:lang w:eastAsia="en-GB"/>
              </w:rPr>
              <w:t>Parents:</w:t>
            </w:r>
          </w:p>
          <w:p w14:paraId="2AC3F18C" w14:textId="0158F183" w:rsidR="00003AD9" w:rsidRDefault="00003AD9" w:rsidP="00EA6585">
            <w:pPr>
              <w:spacing w:before="100" w:beforeAutospacing="1" w:after="100" w:afterAutospacing="1"/>
              <w:rPr>
                <w:rFonts w:ascii="Maiandra GD" w:hAnsi="Maiandra GD" w:cs="Segoe UI"/>
                <w:color w:val="auto"/>
                <w:lang w:eastAsia="en-GB"/>
              </w:rPr>
            </w:pPr>
          </w:p>
          <w:p w14:paraId="3DF7F9DB" w14:textId="77777777" w:rsidR="00E34075" w:rsidRDefault="00E34075" w:rsidP="00EA6585">
            <w:pPr>
              <w:spacing w:before="100" w:beforeAutospacing="1" w:after="100" w:afterAutospacing="1"/>
              <w:rPr>
                <w:rFonts w:ascii="Maiandra GD" w:hAnsi="Maiandra GD" w:cs="Segoe UI"/>
                <w:color w:val="auto"/>
                <w:lang w:eastAsia="en-GB"/>
              </w:rPr>
            </w:pPr>
          </w:p>
          <w:p w14:paraId="5527B1C2" w14:textId="77777777" w:rsidR="00E34075" w:rsidRPr="000136EB" w:rsidRDefault="00E34075" w:rsidP="00EA6585">
            <w:pPr>
              <w:spacing w:before="100" w:beforeAutospacing="1" w:after="100" w:afterAutospacing="1"/>
              <w:rPr>
                <w:rFonts w:ascii="Maiandra GD" w:hAnsi="Maiandra GD" w:cs="Segoe UI"/>
                <w:color w:val="auto"/>
                <w:lang w:eastAsia="en-GB"/>
              </w:rPr>
            </w:pPr>
          </w:p>
          <w:p w14:paraId="3E2550AB" w14:textId="6298F2C3" w:rsidR="00F55E25" w:rsidRPr="0024720D" w:rsidRDefault="00F55E25" w:rsidP="00202B23">
            <w:pPr>
              <w:pStyle w:val="NormalWeb"/>
              <w:numPr>
                <w:ilvl w:val="0"/>
                <w:numId w:val="22"/>
              </w:numPr>
              <w:rPr>
                <w:rFonts w:ascii="Maiandra GD" w:hAnsi="Maiandra GD" w:cs="Segoe UI"/>
                <w:sz w:val="20"/>
                <w:szCs w:val="20"/>
              </w:rPr>
            </w:pPr>
            <w:r w:rsidRPr="0024720D">
              <w:rPr>
                <w:rStyle w:val="Strong"/>
                <w:rFonts w:ascii="Maiandra GD" w:eastAsiaTheme="majorEastAsia" w:hAnsi="Maiandra GD" w:cs="Segoe UI"/>
                <w:b w:val="0"/>
                <w:bCs w:val="0"/>
                <w:sz w:val="20"/>
                <w:szCs w:val="20"/>
              </w:rPr>
              <w:t xml:space="preserve">Numeracy attainment remains </w:t>
            </w:r>
            <w:r w:rsidR="00D213EE">
              <w:rPr>
                <w:rStyle w:val="Strong"/>
                <w:rFonts w:ascii="Maiandra GD" w:eastAsiaTheme="majorEastAsia" w:hAnsi="Maiandra GD" w:cs="Segoe UI"/>
                <w:b w:val="0"/>
                <w:bCs w:val="0"/>
                <w:sz w:val="20"/>
                <w:szCs w:val="20"/>
              </w:rPr>
              <w:t>strong</w:t>
            </w:r>
            <w:r w:rsidRPr="0024720D">
              <w:rPr>
                <w:rStyle w:val="Strong"/>
                <w:rFonts w:ascii="Maiandra GD" w:eastAsiaTheme="majorEastAsia" w:hAnsi="Maiandra GD" w:cs="Segoe UI"/>
                <w:b w:val="0"/>
                <w:bCs w:val="0"/>
                <w:sz w:val="20"/>
                <w:szCs w:val="20"/>
              </w:rPr>
              <w:t xml:space="preserve"> across the school</w:t>
            </w:r>
            <w:r w:rsidRPr="0024720D">
              <w:rPr>
                <w:rFonts w:ascii="Maiandra GD" w:hAnsi="Maiandra GD" w:cs="Segoe UI"/>
                <w:sz w:val="20"/>
                <w:szCs w:val="20"/>
              </w:rPr>
              <w:t>, with</w:t>
            </w:r>
            <w:r>
              <w:rPr>
                <w:rFonts w:ascii="Maiandra GD" w:hAnsi="Maiandra GD" w:cs="Segoe UI"/>
                <w:sz w:val="20"/>
                <w:szCs w:val="20"/>
              </w:rPr>
              <w:t xml:space="preserve"> almost all</w:t>
            </w:r>
            <w:r w:rsidRPr="0024720D">
              <w:rPr>
                <w:rFonts w:ascii="Maiandra GD" w:hAnsi="Maiandra GD" w:cs="Segoe UI"/>
                <w:sz w:val="20"/>
                <w:szCs w:val="20"/>
              </w:rPr>
              <w:t xml:space="preserve"> learners making good progress across all stages. Professional dialogue and assessment evidence indicate improving confidence and engagement in numeracy and mathematics learning.</w:t>
            </w:r>
          </w:p>
          <w:p w14:paraId="38947B0D" w14:textId="77777777" w:rsidR="00F55E25" w:rsidRPr="0024720D" w:rsidRDefault="00F55E25" w:rsidP="00202B23">
            <w:pPr>
              <w:pStyle w:val="NormalWeb"/>
              <w:numPr>
                <w:ilvl w:val="0"/>
                <w:numId w:val="22"/>
              </w:numPr>
              <w:rPr>
                <w:rFonts w:ascii="Maiandra GD" w:hAnsi="Maiandra GD" w:cs="Segoe UI"/>
                <w:sz w:val="20"/>
                <w:szCs w:val="20"/>
              </w:rPr>
            </w:pPr>
            <w:r>
              <w:rPr>
                <w:rFonts w:ascii="Maiandra GD" w:hAnsi="Maiandra GD" w:cs="Segoe UI"/>
                <w:sz w:val="20"/>
                <w:szCs w:val="20"/>
              </w:rPr>
              <w:t>D</w:t>
            </w:r>
            <w:r w:rsidRPr="0024720D">
              <w:rPr>
                <w:rFonts w:ascii="Maiandra GD" w:hAnsi="Maiandra GD" w:cs="Segoe UI"/>
                <w:sz w:val="20"/>
                <w:szCs w:val="20"/>
              </w:rPr>
              <w:t>eveloping conceptual understanding through active learning approaches and the increased use of Concrete, Pictorial and Abstract (CPA) methodologies</w:t>
            </w:r>
            <w:r>
              <w:rPr>
                <w:rFonts w:ascii="Maiandra GD" w:hAnsi="Maiandra GD" w:cs="Segoe UI"/>
                <w:sz w:val="20"/>
                <w:szCs w:val="20"/>
              </w:rPr>
              <w:t xml:space="preserve"> continues to be a priority</w:t>
            </w:r>
            <w:r w:rsidRPr="0024720D">
              <w:rPr>
                <w:rFonts w:ascii="Maiandra GD" w:hAnsi="Maiandra GD" w:cs="Segoe UI"/>
                <w:sz w:val="20"/>
                <w:szCs w:val="20"/>
              </w:rPr>
              <w:t>. Following a</w:t>
            </w:r>
            <w:r>
              <w:rPr>
                <w:rFonts w:ascii="Maiandra GD" w:hAnsi="Maiandra GD" w:cs="Segoe UI"/>
                <w:sz w:val="20"/>
                <w:szCs w:val="20"/>
              </w:rPr>
              <w:t>nother</w:t>
            </w:r>
            <w:r w:rsidRPr="0024720D">
              <w:rPr>
                <w:rFonts w:ascii="Maiandra GD" w:hAnsi="Maiandra GD" w:cs="Segoe UI"/>
                <w:sz w:val="20"/>
                <w:szCs w:val="20"/>
              </w:rPr>
              <w:t xml:space="preserve"> whole-school resource audit, additional CPA resources were purchased to ensure greater consistency and accessibility of high-quality learning experiences across all stages.</w:t>
            </w:r>
          </w:p>
          <w:p w14:paraId="33416DC7" w14:textId="77777777" w:rsidR="00F55E25" w:rsidRPr="0024720D" w:rsidRDefault="00F55E25" w:rsidP="00202B23">
            <w:pPr>
              <w:pStyle w:val="NormalWeb"/>
              <w:numPr>
                <w:ilvl w:val="0"/>
                <w:numId w:val="22"/>
              </w:numPr>
              <w:rPr>
                <w:rFonts w:ascii="Maiandra GD" w:hAnsi="Maiandra GD" w:cs="Segoe UI"/>
                <w:sz w:val="20"/>
                <w:szCs w:val="20"/>
              </w:rPr>
            </w:pPr>
            <w:r w:rsidRPr="0024720D">
              <w:rPr>
                <w:rStyle w:val="Strong"/>
                <w:rFonts w:ascii="Maiandra GD" w:eastAsiaTheme="majorEastAsia" w:hAnsi="Maiandra GD" w:cs="Segoe UI"/>
                <w:b w:val="0"/>
                <w:bCs w:val="0"/>
                <w:sz w:val="20"/>
                <w:szCs w:val="20"/>
              </w:rPr>
              <w:t>All pupils in P2–P7 accessed White Rose Maths (WRM) booklets</w:t>
            </w:r>
            <w:r w:rsidRPr="0024720D">
              <w:rPr>
                <w:rFonts w:ascii="Maiandra GD" w:hAnsi="Maiandra GD" w:cs="Segoe UI"/>
                <w:sz w:val="20"/>
                <w:szCs w:val="20"/>
              </w:rPr>
              <w:t>, strengthening evidence gathering, supporting learner independence and complementing the existing WRM teaching toolkit. This has contributed to greater consistency in learning, teaching and assessment approaches across the school.</w:t>
            </w:r>
          </w:p>
          <w:p w14:paraId="701D2CC7" w14:textId="77777777" w:rsidR="00F55E25" w:rsidRPr="0024720D" w:rsidRDefault="00F55E25" w:rsidP="00202B23">
            <w:pPr>
              <w:pStyle w:val="NormalWeb"/>
              <w:numPr>
                <w:ilvl w:val="0"/>
                <w:numId w:val="22"/>
              </w:numPr>
              <w:rPr>
                <w:rFonts w:ascii="Maiandra GD" w:hAnsi="Maiandra GD" w:cs="Segoe UI"/>
                <w:sz w:val="20"/>
                <w:szCs w:val="20"/>
              </w:rPr>
            </w:pPr>
            <w:r w:rsidRPr="0024720D">
              <w:rPr>
                <w:rStyle w:val="Strong"/>
                <w:rFonts w:ascii="Maiandra GD" w:eastAsiaTheme="majorEastAsia" w:hAnsi="Maiandra GD" w:cs="Segoe UI"/>
                <w:b w:val="0"/>
                <w:bCs w:val="0"/>
                <w:sz w:val="20"/>
                <w:szCs w:val="20"/>
              </w:rPr>
              <w:t xml:space="preserve">Collaboration with </w:t>
            </w:r>
            <w:r>
              <w:rPr>
                <w:rStyle w:val="Strong"/>
                <w:rFonts w:ascii="Maiandra GD" w:eastAsiaTheme="majorEastAsia" w:hAnsi="Maiandra GD" w:cs="Segoe UI"/>
                <w:b w:val="0"/>
                <w:bCs w:val="0"/>
                <w:sz w:val="20"/>
                <w:szCs w:val="20"/>
              </w:rPr>
              <w:t xml:space="preserve">a </w:t>
            </w:r>
            <w:r w:rsidRPr="0024720D">
              <w:rPr>
                <w:rStyle w:val="Strong"/>
                <w:rFonts w:ascii="Maiandra GD" w:eastAsiaTheme="majorEastAsia" w:hAnsi="Maiandra GD" w:cs="Segoe UI"/>
                <w:b w:val="0"/>
                <w:bCs w:val="0"/>
                <w:sz w:val="20"/>
                <w:szCs w:val="20"/>
              </w:rPr>
              <w:t>cluster colleague</w:t>
            </w:r>
            <w:r>
              <w:rPr>
                <w:rStyle w:val="Strong"/>
                <w:rFonts w:ascii="Maiandra GD" w:eastAsiaTheme="majorEastAsia" w:hAnsi="Maiandra GD" w:cs="Segoe UI"/>
                <w:b w:val="0"/>
                <w:bCs w:val="0"/>
                <w:sz w:val="20"/>
                <w:szCs w:val="20"/>
              </w:rPr>
              <w:t xml:space="preserve"> </w:t>
            </w:r>
            <w:r>
              <w:rPr>
                <w:rFonts w:ascii="Maiandra GD" w:hAnsi="Maiandra GD" w:cs="Segoe UI"/>
                <w:sz w:val="20"/>
                <w:szCs w:val="20"/>
              </w:rPr>
              <w:t>has supported</w:t>
            </w:r>
            <w:r w:rsidRPr="0024720D">
              <w:rPr>
                <w:rFonts w:ascii="Maiandra GD" w:hAnsi="Maiandra GD" w:cs="Segoe UI"/>
                <w:sz w:val="20"/>
                <w:szCs w:val="20"/>
              </w:rPr>
              <w:t xml:space="preserve"> Numeracy practice. Staff engaged with key developments shared by colleagues who attended local authority Numeracy training, ensuring emerging approaches and priorities informed school improvement and classroom practice.</w:t>
            </w:r>
          </w:p>
          <w:p w14:paraId="2A4BC50E" w14:textId="77777777" w:rsidR="00F55E25" w:rsidRPr="0024720D" w:rsidRDefault="00F55E25" w:rsidP="00202B23">
            <w:pPr>
              <w:pStyle w:val="ListParagraph"/>
              <w:numPr>
                <w:ilvl w:val="0"/>
                <w:numId w:val="22"/>
              </w:numPr>
              <w:rPr>
                <w:rFonts w:ascii="Maiandra GD" w:hAnsi="Maiandra GD" w:cs="Segoe UI"/>
                <w:lang w:eastAsia="en-GB"/>
              </w:rPr>
            </w:pPr>
            <w:r w:rsidRPr="0024720D">
              <w:rPr>
                <w:rFonts w:ascii="Maiandra GD" w:hAnsi="Maiandra GD" w:cs="Segoe UI"/>
                <w:lang w:eastAsia="en-GB"/>
              </w:rPr>
              <w:t>The increased use of digital technologies has enhanced access to maths learning, enabling pupils to work more independently while increasing motivation, confidence and engagement across a range of numeracy experiences.</w:t>
            </w:r>
          </w:p>
          <w:p w14:paraId="37633341" w14:textId="77777777" w:rsidR="00003AD9" w:rsidRPr="004842AB" w:rsidRDefault="00003AD9" w:rsidP="00EA6585">
            <w:pPr>
              <w:textAlignment w:val="baseline"/>
              <w:rPr>
                <w:rFonts w:ascii="Maiandra GD" w:hAnsi="Maiandra GD" w:cs="Times New Roman"/>
                <w:color w:val="auto"/>
                <w:sz w:val="22"/>
                <w:szCs w:val="22"/>
                <w:lang w:eastAsia="en-GB"/>
              </w:rPr>
            </w:pPr>
          </w:p>
          <w:p w14:paraId="73B2075F" w14:textId="77777777" w:rsidR="00003AD9" w:rsidRDefault="00003AD9" w:rsidP="00EA6585">
            <w:pPr>
              <w:textAlignment w:val="baseline"/>
              <w:rPr>
                <w:rFonts w:ascii="Maiandra GD" w:hAnsi="Maiandra GD" w:cs="Times New Roman"/>
                <w:color w:val="auto"/>
                <w:sz w:val="22"/>
                <w:szCs w:val="22"/>
                <w:u w:val="single"/>
                <w:lang w:eastAsia="en-GB"/>
              </w:rPr>
            </w:pPr>
            <w:r w:rsidRPr="004842AB">
              <w:rPr>
                <w:rFonts w:ascii="Maiandra GD" w:hAnsi="Maiandra GD" w:cs="Times New Roman"/>
                <w:color w:val="auto"/>
                <w:sz w:val="22"/>
                <w:szCs w:val="22"/>
                <w:u w:val="single"/>
                <w:lang w:eastAsia="en-GB"/>
              </w:rPr>
              <w:t xml:space="preserve">Next Steps </w:t>
            </w:r>
          </w:p>
          <w:p w14:paraId="0FD1C1A6" w14:textId="77777777" w:rsidR="00003AD9" w:rsidRPr="004842AB" w:rsidRDefault="00003AD9" w:rsidP="00EA6585">
            <w:pPr>
              <w:textAlignment w:val="baseline"/>
              <w:rPr>
                <w:rFonts w:ascii="Maiandra GD" w:eastAsiaTheme="minorEastAsia" w:hAnsi="Maiandra GD" w:cs="Times New Roman"/>
                <w:color w:val="FF0000"/>
                <w:sz w:val="22"/>
                <w:szCs w:val="22"/>
                <w:lang w:eastAsia="en-GB"/>
              </w:rPr>
            </w:pPr>
          </w:p>
          <w:p w14:paraId="7CFEB3C6" w14:textId="6DA7ADAA" w:rsidR="00003AD9" w:rsidRPr="00760456" w:rsidRDefault="00003AD9" w:rsidP="00202B23">
            <w:pPr>
              <w:numPr>
                <w:ilvl w:val="0"/>
                <w:numId w:val="22"/>
              </w:numPr>
              <w:contextualSpacing/>
              <w:rPr>
                <w:rFonts w:ascii="Maiandra GD" w:hAnsi="Maiandra GD" w:cs="Times New Roman"/>
                <w:color w:val="auto"/>
              </w:rPr>
            </w:pPr>
            <w:r w:rsidRPr="00760456">
              <w:rPr>
                <w:rFonts w:ascii="Maiandra GD" w:eastAsiaTheme="minorEastAsia" w:hAnsi="Maiandra GD" w:cstheme="minorHAnsi"/>
                <w:color w:val="auto"/>
              </w:rPr>
              <w:t xml:space="preserve">All staff will be involved in the </w:t>
            </w:r>
            <w:r w:rsidR="002100AE">
              <w:rPr>
                <w:rFonts w:ascii="Maiandra GD" w:eastAsiaTheme="minorEastAsia" w:hAnsi="Maiandra GD" w:cstheme="minorHAnsi"/>
                <w:color w:val="auto"/>
              </w:rPr>
              <w:t>third (more minimal)</w:t>
            </w:r>
            <w:r w:rsidRPr="00760456">
              <w:rPr>
                <w:rFonts w:ascii="Maiandra GD" w:eastAsiaTheme="minorEastAsia" w:hAnsi="Maiandra GD" w:cstheme="minorHAnsi"/>
                <w:color w:val="auto"/>
              </w:rPr>
              <w:t xml:space="preserve"> phase South Ayrshire Reads training. </w:t>
            </w:r>
          </w:p>
          <w:p w14:paraId="5243B527" w14:textId="09F68418" w:rsidR="00003AD9" w:rsidRDefault="002100AE" w:rsidP="00202B23">
            <w:pPr>
              <w:numPr>
                <w:ilvl w:val="0"/>
                <w:numId w:val="22"/>
              </w:numPr>
              <w:contextualSpacing/>
              <w:rPr>
                <w:rFonts w:ascii="Maiandra GD" w:hAnsi="Maiandra GD" w:cs="Times New Roman"/>
                <w:color w:val="auto"/>
              </w:rPr>
            </w:pPr>
            <w:r>
              <w:rPr>
                <w:rFonts w:ascii="Maiandra GD" w:hAnsi="Maiandra GD" w:cs="Times New Roman"/>
                <w:color w:val="auto"/>
              </w:rPr>
              <w:t>All staff will en</w:t>
            </w:r>
            <w:r w:rsidR="00D53BF9">
              <w:rPr>
                <w:rFonts w:ascii="Maiandra GD" w:hAnsi="Maiandra GD" w:cs="Times New Roman"/>
                <w:color w:val="auto"/>
              </w:rPr>
              <w:t>ga</w:t>
            </w:r>
            <w:r w:rsidR="00B61B34">
              <w:rPr>
                <w:rFonts w:ascii="Maiandra GD" w:hAnsi="Maiandra GD" w:cs="Times New Roman"/>
                <w:color w:val="auto"/>
              </w:rPr>
              <w:t>g</w:t>
            </w:r>
            <w:r w:rsidR="00D53BF9">
              <w:rPr>
                <w:rFonts w:ascii="Maiandra GD" w:hAnsi="Maiandra GD" w:cs="Times New Roman"/>
                <w:color w:val="auto"/>
              </w:rPr>
              <w:t>e in further Talk for Writing and Authority focussed</w:t>
            </w:r>
            <w:r w:rsidR="004D6776">
              <w:rPr>
                <w:rFonts w:ascii="Maiandra GD" w:hAnsi="Maiandra GD" w:cs="Times New Roman"/>
                <w:color w:val="auto"/>
              </w:rPr>
              <w:t xml:space="preserve"> writing priorities</w:t>
            </w:r>
          </w:p>
          <w:p w14:paraId="5F4C8B3A" w14:textId="5594416D" w:rsidR="006D585F" w:rsidRPr="006D585F" w:rsidRDefault="00C71407" w:rsidP="00202B23">
            <w:pPr>
              <w:numPr>
                <w:ilvl w:val="0"/>
                <w:numId w:val="22"/>
              </w:numPr>
              <w:contextualSpacing/>
              <w:rPr>
                <w:rFonts w:ascii="Maiandra GD" w:hAnsi="Maiandra GD" w:cs="Times New Roman"/>
                <w:color w:val="auto"/>
              </w:rPr>
            </w:pPr>
            <w:r>
              <w:rPr>
                <w:rFonts w:ascii="Maiandra GD" w:eastAsiaTheme="minorEastAsia" w:hAnsi="Maiandra GD" w:cs="Times New Roman"/>
                <w:color w:val="auto"/>
              </w:rPr>
              <w:t xml:space="preserve">Curriculum Improvement Cycle </w:t>
            </w:r>
            <w:r w:rsidR="006D585F">
              <w:rPr>
                <w:rFonts w:ascii="Maiandra GD" w:eastAsiaTheme="minorEastAsia" w:hAnsi="Maiandra GD" w:cs="Times New Roman"/>
                <w:color w:val="auto"/>
              </w:rPr>
              <w:t>prioriti</w:t>
            </w:r>
            <w:r w:rsidR="003721AF">
              <w:rPr>
                <w:rFonts w:ascii="Maiandra GD" w:eastAsiaTheme="minorEastAsia" w:hAnsi="Maiandra GD" w:cs="Times New Roman"/>
                <w:color w:val="auto"/>
              </w:rPr>
              <w:t>es</w:t>
            </w:r>
            <w:r w:rsidR="006D585F">
              <w:rPr>
                <w:rFonts w:ascii="Maiandra GD" w:eastAsiaTheme="minorEastAsia" w:hAnsi="Maiandra GD" w:cs="Times New Roman"/>
                <w:color w:val="auto"/>
              </w:rPr>
              <w:t xml:space="preserve"> to be taken forward under guidance of local and national priorities.</w:t>
            </w:r>
          </w:p>
          <w:p w14:paraId="59F3CB01" w14:textId="5E75911A" w:rsidR="004D6776" w:rsidRPr="00C71407" w:rsidRDefault="004D6776" w:rsidP="00202B23">
            <w:pPr>
              <w:numPr>
                <w:ilvl w:val="0"/>
                <w:numId w:val="22"/>
              </w:numPr>
              <w:contextualSpacing/>
              <w:rPr>
                <w:rFonts w:ascii="Maiandra GD" w:hAnsi="Maiandra GD" w:cs="Times New Roman"/>
                <w:color w:val="auto"/>
              </w:rPr>
            </w:pPr>
            <w:r w:rsidRPr="00760456">
              <w:rPr>
                <w:rFonts w:ascii="Maiandra GD" w:eastAsiaTheme="minorEastAsia" w:hAnsi="Maiandra GD" w:cs="Times New Roman"/>
                <w:color w:val="auto"/>
              </w:rPr>
              <w:t>Curriculum Design practices to</w:t>
            </w:r>
            <w:r>
              <w:rPr>
                <w:rFonts w:ascii="Maiandra GD" w:eastAsiaTheme="minorEastAsia" w:hAnsi="Maiandra GD" w:cs="Times New Roman"/>
                <w:color w:val="auto"/>
              </w:rPr>
              <w:t xml:space="preserve"> support priorities within own context – utilising staff skills and local environment</w:t>
            </w:r>
          </w:p>
          <w:p w14:paraId="0A898DAF" w14:textId="6A67042E" w:rsidR="00003AD9" w:rsidRDefault="00003AD9" w:rsidP="00202B23">
            <w:pPr>
              <w:numPr>
                <w:ilvl w:val="0"/>
                <w:numId w:val="22"/>
              </w:numPr>
              <w:contextualSpacing/>
              <w:rPr>
                <w:rFonts w:ascii="Maiandra GD" w:hAnsi="Maiandra GD" w:cs="Times New Roman"/>
                <w:color w:val="auto"/>
              </w:rPr>
            </w:pPr>
            <w:r w:rsidRPr="00760456">
              <w:rPr>
                <w:rFonts w:ascii="Maiandra GD" w:hAnsi="Maiandra GD" w:cs="Times New Roman"/>
                <w:color w:val="auto"/>
              </w:rPr>
              <w:t xml:space="preserve">Class teacher taking part in the </w:t>
            </w:r>
            <w:r w:rsidR="002100AE">
              <w:rPr>
                <w:rFonts w:ascii="Maiandra GD" w:hAnsi="Maiandra GD" w:cs="Times New Roman"/>
                <w:color w:val="auto"/>
              </w:rPr>
              <w:t>Second Level</w:t>
            </w:r>
            <w:r w:rsidRPr="00760456">
              <w:rPr>
                <w:rFonts w:ascii="Maiandra GD" w:hAnsi="Maiandra GD" w:cs="Times New Roman"/>
                <w:color w:val="auto"/>
              </w:rPr>
              <w:t xml:space="preserve"> Training for teachers delivered by the SAL team.</w:t>
            </w:r>
          </w:p>
          <w:p w14:paraId="48119485" w14:textId="3CBCE81F" w:rsidR="00003AD9" w:rsidRPr="00760456" w:rsidRDefault="00003AD9" w:rsidP="00202B23">
            <w:pPr>
              <w:numPr>
                <w:ilvl w:val="0"/>
                <w:numId w:val="22"/>
              </w:numPr>
              <w:contextualSpacing/>
              <w:rPr>
                <w:rFonts w:ascii="Maiandra GD" w:hAnsi="Maiandra GD" w:cs="Times New Roman"/>
                <w:color w:val="auto"/>
              </w:rPr>
            </w:pPr>
            <w:r>
              <w:rPr>
                <w:rFonts w:ascii="Maiandra GD" w:hAnsi="Maiandra GD" w:cs="Times New Roman"/>
                <w:color w:val="auto"/>
              </w:rPr>
              <w:t>Update Literacy and Numeracy Policies</w:t>
            </w:r>
            <w:r w:rsidR="00C71407">
              <w:rPr>
                <w:rFonts w:ascii="Maiandra GD" w:hAnsi="Maiandra GD" w:cs="Times New Roman"/>
                <w:color w:val="auto"/>
              </w:rPr>
              <w:t xml:space="preserve"> in line with curricular updates</w:t>
            </w:r>
          </w:p>
          <w:p w14:paraId="50BC80B1" w14:textId="77777777" w:rsidR="00003AD9" w:rsidRPr="00760456" w:rsidRDefault="00003AD9" w:rsidP="00202B23">
            <w:pPr>
              <w:numPr>
                <w:ilvl w:val="0"/>
                <w:numId w:val="22"/>
              </w:numPr>
              <w:textAlignment w:val="baseline"/>
              <w:rPr>
                <w:rFonts w:ascii="Maiandra GD" w:hAnsi="Maiandra GD" w:cs="Times New Roman"/>
                <w:color w:val="auto"/>
                <w:lang w:eastAsia="en-GB"/>
              </w:rPr>
            </w:pPr>
            <w:r w:rsidRPr="00760456">
              <w:rPr>
                <w:rFonts w:ascii="Maiandra GD" w:hAnsi="Maiandra GD" w:cs="Times New Roman"/>
                <w:color w:val="auto"/>
                <w:lang w:eastAsia="en-GB"/>
              </w:rPr>
              <w:t>Achievement of Gold Reading Schools Award.</w:t>
            </w:r>
            <w:r w:rsidRPr="00760456">
              <w:rPr>
                <w:rFonts w:ascii="Maiandra GD" w:eastAsiaTheme="minorEastAsia" w:hAnsi="Maiandra GD" w:cs="Times New Roman"/>
                <w:color w:val="auto"/>
                <w:lang w:eastAsia="en-GB"/>
              </w:rPr>
              <w:t> </w:t>
            </w:r>
          </w:p>
          <w:p w14:paraId="5680B332" w14:textId="77777777" w:rsidR="00003AD9" w:rsidRPr="004842AB" w:rsidRDefault="00003AD9" w:rsidP="00BC7A39">
            <w:pPr>
              <w:ind w:left="720"/>
              <w:contextualSpacing/>
              <w:rPr>
                <w:rFonts w:ascii="Maiandra GD" w:hAnsi="Maiandra GD" w:cs="Times New Roman"/>
                <w:color w:val="auto"/>
                <w:sz w:val="22"/>
                <w:szCs w:val="22"/>
              </w:rPr>
            </w:pPr>
          </w:p>
        </w:tc>
      </w:tr>
      <w:tr w:rsidR="00003AD9" w:rsidRPr="004842AB" w14:paraId="61C622D7" w14:textId="77777777" w:rsidTr="00EA6585">
        <w:tc>
          <w:tcPr>
            <w:tcW w:w="10490" w:type="dxa"/>
            <w:gridSpan w:val="2"/>
          </w:tcPr>
          <w:p w14:paraId="71C305E5" w14:textId="77777777" w:rsidR="00DE0035" w:rsidRPr="004842AB" w:rsidRDefault="00DE0035" w:rsidP="00EA6585">
            <w:pPr>
              <w:rPr>
                <w:rFonts w:ascii="Maiandra GD" w:hAnsi="Maiandra GD" w:cs="Arial"/>
                <w:color w:val="auto"/>
                <w:sz w:val="24"/>
                <w:u w:val="single"/>
              </w:rPr>
            </w:pPr>
          </w:p>
        </w:tc>
      </w:tr>
    </w:tbl>
    <w:tbl>
      <w:tblPr>
        <w:tblStyle w:val="TableGrid1"/>
        <w:tblW w:w="10485" w:type="dxa"/>
        <w:tblLook w:val="04A0" w:firstRow="1" w:lastRow="0" w:firstColumn="1" w:lastColumn="0" w:noHBand="0" w:noVBand="1"/>
      </w:tblPr>
      <w:tblGrid>
        <w:gridCol w:w="7933"/>
        <w:gridCol w:w="2552"/>
      </w:tblGrid>
      <w:tr w:rsidR="00003AD9" w:rsidRPr="004842AB" w14:paraId="19CE7A64" w14:textId="77777777" w:rsidTr="00EA6585">
        <w:tc>
          <w:tcPr>
            <w:tcW w:w="10485" w:type="dxa"/>
            <w:gridSpan w:val="2"/>
            <w:shd w:val="clear" w:color="auto" w:fill="45B0E1" w:themeFill="accent1" w:themeFillTint="99"/>
          </w:tcPr>
          <w:p w14:paraId="7B24DC43" w14:textId="695B1B4F" w:rsidR="005940F8" w:rsidRPr="006B1D96" w:rsidRDefault="00003AD9" w:rsidP="005940F8">
            <w:pPr>
              <w:spacing w:after="160" w:line="259" w:lineRule="auto"/>
              <w:rPr>
                <w:rFonts w:ascii="Maiandra GD" w:hAnsi="Maiandra GD" w:cstheme="minorBidi"/>
                <w:color w:val="auto"/>
                <w:sz w:val="22"/>
                <w:szCs w:val="22"/>
                <w:lang w:eastAsia="en-GB"/>
              </w:rPr>
            </w:pPr>
            <w:r w:rsidRPr="004842AB">
              <w:rPr>
                <w:rFonts w:ascii="Maiandra GD" w:hAnsi="Maiandra GD" w:cs="Times New Roman"/>
                <w:b/>
                <w:bCs/>
                <w:color w:val="auto"/>
                <w:sz w:val="22"/>
                <w:szCs w:val="22"/>
              </w:rPr>
              <w:t xml:space="preserve">School Priority 2 : </w:t>
            </w:r>
            <w:r w:rsidR="005940F8" w:rsidRPr="006B1D96">
              <w:rPr>
                <w:rFonts w:ascii="Maiandra GD" w:hAnsi="Maiandra GD" w:cstheme="minorBidi"/>
                <w:b/>
                <w:bCs/>
                <w:color w:val="auto"/>
                <w:sz w:val="22"/>
                <w:szCs w:val="22"/>
                <w:lang w:eastAsia="en-GB"/>
              </w:rPr>
              <w:t>2.3 Learning Teaching and Assessment</w:t>
            </w:r>
            <w:r w:rsidR="005940F8" w:rsidRPr="006B1D96">
              <w:rPr>
                <w:rFonts w:ascii="Maiandra GD" w:hAnsi="Maiandra GD" w:cstheme="minorBidi"/>
                <w:color w:val="auto"/>
                <w:sz w:val="22"/>
                <w:szCs w:val="22"/>
                <w:lang w:eastAsia="en-GB"/>
              </w:rPr>
              <w:t>          </w:t>
            </w:r>
          </w:p>
          <w:p w14:paraId="5022E66F" w14:textId="77777777" w:rsidR="005940F8" w:rsidRDefault="005940F8" w:rsidP="003248DB">
            <w:pPr>
              <w:pStyle w:val="ListParagraph"/>
              <w:numPr>
                <w:ilvl w:val="0"/>
                <w:numId w:val="17"/>
              </w:numPr>
              <w:contextualSpacing w:val="0"/>
              <w:rPr>
                <w:rFonts w:ascii="Maiandra GD" w:hAnsi="Maiandra GD"/>
                <w:color w:val="auto"/>
                <w:sz w:val="22"/>
                <w:lang w:eastAsia="en-GB"/>
              </w:rPr>
            </w:pPr>
            <w:r w:rsidRPr="005643EF">
              <w:rPr>
                <w:rFonts w:ascii="Maiandra GD" w:hAnsi="Maiandra GD"/>
                <w:color w:val="auto"/>
                <w:sz w:val="22"/>
                <w:lang w:eastAsia="en-GB"/>
              </w:rPr>
              <w:t>Adaptive Teaching</w:t>
            </w:r>
          </w:p>
          <w:p w14:paraId="09338DAA" w14:textId="014979DF" w:rsidR="00003AD9" w:rsidRPr="003248DB" w:rsidRDefault="005940F8" w:rsidP="00EA6585">
            <w:pPr>
              <w:pStyle w:val="ListParagraph"/>
              <w:numPr>
                <w:ilvl w:val="0"/>
                <w:numId w:val="17"/>
              </w:numPr>
              <w:contextualSpacing w:val="0"/>
              <w:rPr>
                <w:rFonts w:ascii="Maiandra GD" w:hAnsi="Maiandra GD"/>
                <w:color w:val="auto"/>
                <w:sz w:val="22"/>
                <w:lang w:eastAsia="en-GB"/>
              </w:rPr>
            </w:pPr>
            <w:r>
              <w:rPr>
                <w:rFonts w:ascii="Maiandra GD" w:hAnsi="Maiandra GD"/>
                <w:color w:val="auto"/>
                <w:sz w:val="22"/>
                <w:lang w:eastAsia="en-GB"/>
              </w:rPr>
              <w:t>Assessment Revie</w:t>
            </w:r>
            <w:r w:rsidR="003248DB">
              <w:rPr>
                <w:rFonts w:ascii="Maiandra GD" w:hAnsi="Maiandra GD"/>
                <w:color w:val="auto"/>
                <w:sz w:val="22"/>
                <w:lang w:eastAsia="en-GB"/>
              </w:rPr>
              <w:t>w</w:t>
            </w:r>
          </w:p>
        </w:tc>
      </w:tr>
      <w:tr w:rsidR="00003AD9" w:rsidRPr="004842AB" w14:paraId="2605ADA8" w14:textId="77777777" w:rsidTr="00EA6585">
        <w:tc>
          <w:tcPr>
            <w:tcW w:w="7933" w:type="dxa"/>
            <w:shd w:val="clear" w:color="auto" w:fill="45B0E1" w:themeFill="accent1" w:themeFillTint="99"/>
          </w:tcPr>
          <w:p w14:paraId="213A1AAF" w14:textId="77777777" w:rsidR="00003AD9" w:rsidRPr="004842AB" w:rsidRDefault="00003AD9" w:rsidP="00EA6585">
            <w:pPr>
              <w:rPr>
                <w:rFonts w:ascii="Maiandra GD" w:hAnsi="Maiandra GD" w:cs="Times New Roman"/>
              </w:rPr>
            </w:pPr>
            <w:r w:rsidRPr="004842AB">
              <w:rPr>
                <w:rFonts w:ascii="Maiandra GD" w:hAnsi="Maiandra GD" w:cs="Times New Roman"/>
                <w:b/>
                <w:bCs/>
                <w:color w:val="auto"/>
                <w:sz w:val="22"/>
                <w:szCs w:val="22"/>
              </w:rPr>
              <w:t>NIF Priority:</w:t>
            </w:r>
            <w:r w:rsidRPr="004842AB">
              <w:rPr>
                <w:rFonts w:ascii="Maiandra GD" w:hAnsi="Maiandra GD" w:cs="Times New Roman"/>
              </w:rPr>
              <w:t xml:space="preserve">  </w:t>
            </w:r>
          </w:p>
          <w:p w14:paraId="4D1E6292" w14:textId="77777777" w:rsidR="00003AD9" w:rsidRPr="004842AB" w:rsidRDefault="00003AD9" w:rsidP="00EA6585">
            <w:pPr>
              <w:rPr>
                <w:rFonts w:ascii="Maiandra GD" w:eastAsia="Calibri" w:hAnsi="Maiandra GD" w:cs="LIAFD P+ Clan"/>
                <w:b/>
                <w:bCs/>
                <w:lang w:bidi="en-US"/>
              </w:rPr>
            </w:pPr>
            <w:r w:rsidRPr="004842AB">
              <w:rPr>
                <w:rFonts w:ascii="Maiandra GD" w:eastAsia="Calibri" w:hAnsi="Maiandra GD" w:cs="LIAFD P+ Clan"/>
                <w:b/>
                <w:bCs/>
                <w:lang w:bidi="en-US"/>
              </w:rPr>
              <w:t>Improvement in attainment, particularly in literacy and numeracy</w:t>
            </w:r>
          </w:p>
          <w:p w14:paraId="21B86151" w14:textId="77777777" w:rsidR="00003AD9" w:rsidRPr="004842AB" w:rsidRDefault="00003AD9" w:rsidP="00EA6585">
            <w:pPr>
              <w:rPr>
                <w:rFonts w:ascii="Maiandra GD" w:eastAsia="Calibri" w:hAnsi="Maiandra GD" w:cs="LIAFD P+ Clan"/>
                <w:b/>
                <w:bCs/>
                <w:lang w:bidi="en-US"/>
              </w:rPr>
            </w:pPr>
            <w:r w:rsidRPr="004842AB">
              <w:rPr>
                <w:rFonts w:ascii="Maiandra GD" w:eastAsia="Calibri" w:hAnsi="Maiandra GD" w:cs="LIAFD P+ Clan"/>
                <w:b/>
                <w:bCs/>
                <w:lang w:bidi="en-US"/>
              </w:rPr>
              <w:t>Closing the attainment gap between the most and least disadvantaged children</w:t>
            </w:r>
          </w:p>
          <w:p w14:paraId="397A37F1" w14:textId="77777777" w:rsidR="00003AD9" w:rsidRPr="004842AB" w:rsidRDefault="00003AD9" w:rsidP="00EA6585">
            <w:pPr>
              <w:rPr>
                <w:rFonts w:ascii="Maiandra GD" w:eastAsiaTheme="minorHAnsi" w:hAnsi="Maiandra GD" w:cs="Times New Roman"/>
              </w:rPr>
            </w:pPr>
          </w:p>
        </w:tc>
        <w:tc>
          <w:tcPr>
            <w:tcW w:w="2552" w:type="dxa"/>
            <w:shd w:val="clear" w:color="auto" w:fill="45B0E1" w:themeFill="accent1" w:themeFillTint="99"/>
          </w:tcPr>
          <w:p w14:paraId="20C0F863" w14:textId="77777777" w:rsidR="00003AD9" w:rsidRPr="004842AB" w:rsidRDefault="00003AD9" w:rsidP="00EA6585">
            <w:pPr>
              <w:rPr>
                <w:rFonts w:ascii="Maiandra GD" w:eastAsiaTheme="minorHAnsi" w:hAnsi="Maiandra GD" w:cs="Times New Roman"/>
              </w:rPr>
            </w:pPr>
            <w:r w:rsidRPr="004842AB">
              <w:rPr>
                <w:rFonts w:ascii="Maiandra GD" w:hAnsi="Maiandra GD" w:cs="Times New Roman"/>
                <w:b/>
                <w:bCs/>
                <w:color w:val="auto"/>
                <w:sz w:val="22"/>
                <w:szCs w:val="22"/>
              </w:rPr>
              <w:t>HGIOS4:  1.2  1.3  2.2  2.3  2.4  2.5  3.1  3.2</w:t>
            </w:r>
          </w:p>
        </w:tc>
      </w:tr>
      <w:tr w:rsidR="00003AD9" w:rsidRPr="004842AB" w14:paraId="70AA3B06" w14:textId="77777777" w:rsidTr="00EA6585">
        <w:tc>
          <w:tcPr>
            <w:tcW w:w="10485" w:type="dxa"/>
            <w:gridSpan w:val="2"/>
          </w:tcPr>
          <w:p w14:paraId="42E3C8A5" w14:textId="77777777" w:rsidR="00003AD9" w:rsidRPr="004842AB" w:rsidRDefault="00003AD9" w:rsidP="00EA6585">
            <w:pPr>
              <w:rPr>
                <w:rFonts w:ascii="Maiandra GD" w:hAnsi="Maiandra GD" w:cs="Arial"/>
                <w:color w:val="auto"/>
                <w:sz w:val="22"/>
                <w:szCs w:val="22"/>
                <w:u w:val="single"/>
              </w:rPr>
            </w:pPr>
          </w:p>
          <w:p w14:paraId="379527C7" w14:textId="77777777" w:rsidR="00003AD9" w:rsidRPr="004842AB" w:rsidRDefault="00003AD9" w:rsidP="00EA6585">
            <w:pPr>
              <w:textAlignment w:val="baseline"/>
              <w:rPr>
                <w:rFonts w:ascii="Maiandra GD" w:hAnsi="Maiandra GD" w:cs="Times New Roman"/>
                <w:color w:val="auto"/>
                <w:lang w:eastAsia="en-GB"/>
              </w:rPr>
            </w:pPr>
            <w:r w:rsidRPr="004842AB">
              <w:rPr>
                <w:rFonts w:ascii="Maiandra GD" w:hAnsi="Maiandra GD" w:cs="Times New Roman"/>
                <w:color w:val="auto"/>
                <w:u w:val="single"/>
                <w:lang w:eastAsia="en-GB"/>
              </w:rPr>
              <w:t>Progress and Impact </w:t>
            </w:r>
            <w:r w:rsidRPr="004842AB">
              <w:rPr>
                <w:rFonts w:ascii="Maiandra GD" w:eastAsiaTheme="minorEastAsia" w:hAnsi="Maiandra GD" w:cs="Times New Roman"/>
                <w:color w:val="auto"/>
                <w:lang w:eastAsia="en-GB"/>
              </w:rPr>
              <w:t> </w:t>
            </w:r>
          </w:p>
          <w:p w14:paraId="7023BBDB" w14:textId="77777777" w:rsidR="00003AD9" w:rsidRDefault="00003AD9" w:rsidP="00EA6585">
            <w:pPr>
              <w:textAlignment w:val="baseline"/>
              <w:rPr>
                <w:rFonts w:ascii="Maiandra GD" w:eastAsiaTheme="minorEastAsia" w:hAnsi="Maiandra GD" w:cs="Times New Roman"/>
                <w:color w:val="FF0000"/>
                <w:lang w:eastAsia="en-GB"/>
              </w:rPr>
            </w:pPr>
            <w:r w:rsidRPr="004842AB">
              <w:rPr>
                <w:rFonts w:ascii="Maiandra GD" w:hAnsi="Maiandra GD" w:cs="Times New Roman"/>
                <w:color w:val="FF0000"/>
                <w:lang w:eastAsia="en-GB"/>
              </w:rPr>
              <w:t> </w:t>
            </w:r>
            <w:r w:rsidRPr="004842AB">
              <w:rPr>
                <w:rFonts w:ascii="Maiandra GD" w:eastAsiaTheme="minorEastAsia" w:hAnsi="Maiandra GD" w:cs="Times New Roman"/>
                <w:color w:val="FF0000"/>
                <w:lang w:eastAsia="en-GB"/>
              </w:rPr>
              <w:t> </w:t>
            </w:r>
          </w:p>
          <w:p w14:paraId="41E44B98" w14:textId="77777777" w:rsidR="00DE0035" w:rsidRPr="009C7F5E" w:rsidRDefault="00DE0035" w:rsidP="00DE0035">
            <w:pPr>
              <w:pStyle w:val="NormalWeb"/>
              <w:numPr>
                <w:ilvl w:val="0"/>
                <w:numId w:val="26"/>
              </w:numPr>
              <w:spacing w:after="0" w:afterAutospacing="0"/>
              <w:rPr>
                <w:rFonts w:ascii="Maiandra GD" w:hAnsi="Maiandra GD" w:cs="Segoe UI"/>
                <w:sz w:val="20"/>
                <w:szCs w:val="20"/>
              </w:rPr>
            </w:pPr>
            <w:r w:rsidRPr="009C7F5E">
              <w:rPr>
                <w:rFonts w:ascii="Maiandra GD" w:hAnsi="Maiandra GD" w:cs="Segoe UI"/>
                <w:sz w:val="20"/>
                <w:szCs w:val="20"/>
              </w:rPr>
              <w:t xml:space="preserve">The implementation of adaptive teaching approaches has further enhanced our inclusive learning environment, enabling staff to respond more effectively to individual learners and reduce barriers to participation. As a result, </w:t>
            </w:r>
            <w:r>
              <w:rPr>
                <w:rFonts w:ascii="Maiandra GD" w:hAnsi="Maiandra GD" w:cs="Segoe UI"/>
                <w:sz w:val="20"/>
                <w:szCs w:val="20"/>
              </w:rPr>
              <w:t xml:space="preserve">almost all learners’ </w:t>
            </w:r>
            <w:r w:rsidRPr="009C7F5E">
              <w:rPr>
                <w:rFonts w:ascii="Maiandra GD" w:hAnsi="Maiandra GD" w:cs="Segoe UI"/>
                <w:sz w:val="20"/>
                <w:szCs w:val="20"/>
              </w:rPr>
              <w:t xml:space="preserve">learners are experiencing greater access to learning opportunities, increased confidence and </w:t>
            </w:r>
            <w:r>
              <w:rPr>
                <w:rFonts w:ascii="Maiandra GD" w:hAnsi="Maiandra GD" w:cs="Segoe UI"/>
                <w:sz w:val="20"/>
                <w:szCs w:val="20"/>
              </w:rPr>
              <w:t>classroom environments that reflect their need.</w:t>
            </w:r>
          </w:p>
          <w:p w14:paraId="6E34D5A4" w14:textId="77777777" w:rsidR="00DE0035" w:rsidRDefault="00DE0035" w:rsidP="00DE0035">
            <w:pPr>
              <w:pStyle w:val="NormalWeb"/>
              <w:numPr>
                <w:ilvl w:val="0"/>
                <w:numId w:val="26"/>
              </w:numPr>
              <w:spacing w:after="0" w:afterAutospacing="0"/>
              <w:rPr>
                <w:rFonts w:ascii="Maiandra GD" w:hAnsi="Maiandra GD" w:cs="Segoe UI"/>
                <w:sz w:val="20"/>
                <w:szCs w:val="20"/>
              </w:rPr>
            </w:pPr>
            <w:r w:rsidRPr="009C7F5E">
              <w:rPr>
                <w:rFonts w:ascii="Maiandra GD" w:hAnsi="Maiandra GD" w:cs="Segoe UI"/>
                <w:sz w:val="20"/>
                <w:szCs w:val="20"/>
              </w:rPr>
              <w:t>The impact and quality of our adaptive teaching programme has been recognised beyond our own setting, with our Adaptive Teaching Lead invited to support programme development alongside SAL teams in other authorities. This reflects the strength of our professional learning culture and our commitment to sharing effective practice to improve outcomes for all learners.</w:t>
            </w:r>
          </w:p>
          <w:p w14:paraId="7BF4E318" w14:textId="77777777" w:rsidR="00DE0035" w:rsidRPr="009C7F5E" w:rsidRDefault="00DE0035" w:rsidP="00DE0035">
            <w:pPr>
              <w:pStyle w:val="NormalWeb"/>
              <w:numPr>
                <w:ilvl w:val="0"/>
                <w:numId w:val="26"/>
              </w:numPr>
              <w:spacing w:after="0" w:afterAutospacing="0"/>
              <w:rPr>
                <w:rFonts w:ascii="Maiandra GD" w:hAnsi="Maiandra GD" w:cs="Segoe UI"/>
                <w:sz w:val="20"/>
                <w:szCs w:val="20"/>
              </w:rPr>
            </w:pPr>
            <w:r w:rsidRPr="009C7F5E">
              <w:rPr>
                <w:rFonts w:ascii="Maiandra GD" w:hAnsi="Maiandra GD" w:cs="Segoe UI"/>
                <w:sz w:val="20"/>
                <w:szCs w:val="20"/>
              </w:rPr>
              <w:lastRenderedPageBreak/>
              <w:t xml:space="preserve">The Sacred Heart Way </w:t>
            </w:r>
            <w:r>
              <w:rPr>
                <w:rFonts w:ascii="Maiandra GD" w:hAnsi="Maiandra GD" w:cs="Segoe UI"/>
                <w:sz w:val="20"/>
                <w:szCs w:val="20"/>
              </w:rPr>
              <w:t>continues to be</w:t>
            </w:r>
            <w:r w:rsidRPr="009C7F5E">
              <w:rPr>
                <w:rFonts w:ascii="Maiandra GD" w:hAnsi="Maiandra GD" w:cs="Segoe UI"/>
                <w:sz w:val="20"/>
                <w:szCs w:val="20"/>
              </w:rPr>
              <w:t xml:space="preserve"> embedded across the school</w:t>
            </w:r>
            <w:r>
              <w:rPr>
                <w:rFonts w:ascii="Maiandra GD" w:hAnsi="Maiandra GD" w:cs="Segoe UI"/>
                <w:sz w:val="20"/>
                <w:szCs w:val="20"/>
              </w:rPr>
              <w:t xml:space="preserve"> with new staff accessing through peer support, thus</w:t>
            </w:r>
            <w:r w:rsidRPr="009C7F5E">
              <w:rPr>
                <w:rFonts w:ascii="Maiandra GD" w:hAnsi="Maiandra GD" w:cs="Segoe UI"/>
                <w:sz w:val="20"/>
                <w:szCs w:val="20"/>
              </w:rPr>
              <w:t xml:space="preserve"> resulting in increased consistency in learning, teaching and assessment practices, particularly within Literacy and Numeracy. </w:t>
            </w:r>
          </w:p>
          <w:p w14:paraId="7CB90CEC" w14:textId="77777777" w:rsidR="00DE0035" w:rsidRPr="009C7F5E" w:rsidRDefault="00DE0035" w:rsidP="00DE0035">
            <w:pPr>
              <w:pStyle w:val="NormalWeb"/>
              <w:numPr>
                <w:ilvl w:val="0"/>
                <w:numId w:val="26"/>
              </w:numPr>
              <w:spacing w:after="0" w:afterAutospacing="0"/>
              <w:rPr>
                <w:rFonts w:ascii="Maiandra GD" w:hAnsi="Maiandra GD" w:cs="Segoe UI"/>
                <w:sz w:val="20"/>
                <w:szCs w:val="20"/>
              </w:rPr>
            </w:pPr>
            <w:r w:rsidRPr="009C7F5E">
              <w:rPr>
                <w:rFonts w:ascii="Maiandra GD" w:hAnsi="Maiandra GD" w:cs="Segoe UI"/>
                <w:sz w:val="20"/>
                <w:szCs w:val="20"/>
              </w:rPr>
              <w:t>The Cluster Learning Toolkit continues to be used across all classes, supporting pedagogy, assessment practices and meaningful professional reflection. Its ongoing use has contributed to a shared understanding of effective classroom practice and supported continuous improvement in learner experiences and outcomes.</w:t>
            </w:r>
          </w:p>
          <w:p w14:paraId="6231A7A7" w14:textId="77777777" w:rsidR="00DE0035" w:rsidRPr="009C7F5E" w:rsidRDefault="00DE0035" w:rsidP="00DE0035">
            <w:pPr>
              <w:pStyle w:val="NormalWeb"/>
              <w:numPr>
                <w:ilvl w:val="0"/>
                <w:numId w:val="26"/>
              </w:numPr>
              <w:spacing w:after="0" w:afterAutospacing="0"/>
              <w:rPr>
                <w:rFonts w:ascii="Maiandra GD" w:hAnsi="Maiandra GD" w:cs="Segoe UI"/>
                <w:sz w:val="20"/>
                <w:szCs w:val="20"/>
              </w:rPr>
            </w:pPr>
            <w:r w:rsidRPr="009C7F5E">
              <w:rPr>
                <w:rFonts w:ascii="Maiandra GD" w:hAnsi="Maiandra GD" w:cs="Segoe UI"/>
                <w:sz w:val="20"/>
                <w:szCs w:val="20"/>
              </w:rPr>
              <w:t>Targeted, evidence-informed interventions have contributed to improved outcomes for learners requiring additional support. Through effective use of assessment and wellbeing data, staff have been able to identify needs and provide tailored support, resulting in improved engagemen</w:t>
            </w:r>
            <w:r>
              <w:rPr>
                <w:rFonts w:ascii="Maiandra GD" w:hAnsi="Maiandra GD" w:cs="Segoe UI"/>
                <w:sz w:val="20"/>
                <w:szCs w:val="20"/>
              </w:rPr>
              <w:t xml:space="preserve">t </w:t>
            </w:r>
            <w:r w:rsidRPr="009C7F5E">
              <w:rPr>
                <w:rFonts w:ascii="Maiandra GD" w:hAnsi="Maiandra GD" w:cs="Segoe UI"/>
                <w:sz w:val="20"/>
                <w:szCs w:val="20"/>
              </w:rPr>
              <w:t>and measurable progress in learning.</w:t>
            </w:r>
          </w:p>
          <w:p w14:paraId="25F99D7E" w14:textId="77777777" w:rsidR="00DE0035" w:rsidRPr="009C7F5E" w:rsidRDefault="00DE0035" w:rsidP="00DE0035">
            <w:pPr>
              <w:pStyle w:val="NormalWeb"/>
              <w:numPr>
                <w:ilvl w:val="0"/>
                <w:numId w:val="26"/>
              </w:numPr>
              <w:spacing w:after="0" w:afterAutospacing="0"/>
              <w:rPr>
                <w:rFonts w:ascii="Maiandra GD" w:hAnsi="Maiandra GD" w:cs="Segoe UI"/>
                <w:sz w:val="20"/>
                <w:szCs w:val="20"/>
              </w:rPr>
            </w:pPr>
            <w:r w:rsidRPr="009C7F5E">
              <w:rPr>
                <w:rFonts w:ascii="Maiandra GD" w:hAnsi="Maiandra GD" w:cs="Segoe UI"/>
                <w:sz w:val="20"/>
                <w:szCs w:val="20"/>
              </w:rPr>
              <w:t>The effective use of a range of assessment evidence, including SNSA and GL assessments, has further strengthened teacher professional judgement and enhanced the accuracy of tracking and monitoring processes. This has supported more robust professional dialogue, informed planning and enabled earlier identification of learners requiring further support or challenge.</w:t>
            </w:r>
          </w:p>
          <w:p w14:paraId="741BACDB" w14:textId="77777777" w:rsidR="00DE0035" w:rsidRPr="009C7F5E" w:rsidRDefault="00DE0035" w:rsidP="00DE0035">
            <w:pPr>
              <w:pStyle w:val="NormalWeb"/>
              <w:numPr>
                <w:ilvl w:val="0"/>
                <w:numId w:val="26"/>
              </w:numPr>
              <w:spacing w:after="0" w:afterAutospacing="0"/>
              <w:rPr>
                <w:rFonts w:ascii="Maiandra GD" w:hAnsi="Maiandra GD" w:cs="Segoe UI"/>
                <w:sz w:val="20"/>
                <w:szCs w:val="20"/>
              </w:rPr>
            </w:pPr>
            <w:r w:rsidRPr="009C7F5E">
              <w:rPr>
                <w:rFonts w:ascii="Maiandra GD" w:hAnsi="Maiandra GD" w:cs="Segoe UI"/>
                <w:sz w:val="20"/>
                <w:szCs w:val="20"/>
              </w:rPr>
              <w:t>The introduction of SAR screening approaches has strengthened teachers' understanding of learners' baseline attainment and provided valuable evidence to inform planning, teaching methodologies and targeted interventions. Follow-up assessments have enabled staff to evaluate the impact of learning and teaching approaches more effectively and make informed decisions regarding next steps in learning.</w:t>
            </w:r>
          </w:p>
          <w:p w14:paraId="405B8E5F" w14:textId="5BFB11B5" w:rsidR="00003AD9" w:rsidRPr="00DE0035" w:rsidRDefault="00DE0035" w:rsidP="00DE0035">
            <w:pPr>
              <w:pStyle w:val="NormalWeb"/>
              <w:numPr>
                <w:ilvl w:val="0"/>
                <w:numId w:val="26"/>
              </w:numPr>
              <w:spacing w:after="0" w:afterAutospacing="0"/>
              <w:rPr>
                <w:rFonts w:ascii="Maiandra GD" w:hAnsi="Maiandra GD" w:cs="Segoe UI"/>
                <w:sz w:val="20"/>
                <w:szCs w:val="20"/>
              </w:rPr>
            </w:pPr>
            <w:r w:rsidRPr="009C7F5E">
              <w:rPr>
                <w:rFonts w:ascii="Maiandra GD" w:hAnsi="Maiandra GD" w:cs="Segoe UI"/>
                <w:sz w:val="20"/>
                <w:szCs w:val="20"/>
              </w:rPr>
              <w:t>All staff participated in a</w:t>
            </w:r>
            <w:r>
              <w:rPr>
                <w:rFonts w:ascii="Maiandra GD" w:hAnsi="Maiandra GD" w:cs="Segoe UI"/>
                <w:sz w:val="20"/>
                <w:szCs w:val="20"/>
              </w:rPr>
              <w:t xml:space="preserve">n </w:t>
            </w:r>
            <w:r w:rsidRPr="009C7F5E">
              <w:rPr>
                <w:rFonts w:ascii="Maiandra GD" w:hAnsi="Maiandra GD" w:cs="Segoe UI"/>
                <w:sz w:val="20"/>
                <w:szCs w:val="20"/>
              </w:rPr>
              <w:t xml:space="preserve">evaluative exercise facilitated by the </w:t>
            </w:r>
            <w:r>
              <w:rPr>
                <w:rFonts w:ascii="Maiandra GD" w:hAnsi="Maiandra GD" w:cs="Segoe UI"/>
                <w:sz w:val="20"/>
                <w:szCs w:val="20"/>
              </w:rPr>
              <w:t xml:space="preserve">school </w:t>
            </w:r>
            <w:r w:rsidRPr="009C7F5E">
              <w:rPr>
                <w:rFonts w:ascii="Maiandra GD" w:hAnsi="Maiandra GD" w:cs="Segoe UI"/>
                <w:sz w:val="20"/>
                <w:szCs w:val="20"/>
              </w:rPr>
              <w:t>SAR Lead, examining the relationship between assessment evidence and classroom practice. This process supported professional reflection, enabled staff to identify strengths and areas for development, and informed the implementation of targeted improvements in both pedagogy and assessment. As a result, assessment evidence is being used more effectively to inform planning, measure impact and support continuous improvement priorities.</w:t>
            </w:r>
          </w:p>
          <w:p w14:paraId="1371AB61" w14:textId="77777777" w:rsidR="00003AD9" w:rsidRPr="004842AB" w:rsidRDefault="00003AD9" w:rsidP="00EA6585">
            <w:pPr>
              <w:textAlignment w:val="baseline"/>
              <w:rPr>
                <w:rFonts w:ascii="Maiandra GD" w:hAnsi="Maiandra GD" w:cs="Times New Roman"/>
                <w:color w:val="auto"/>
                <w:lang w:eastAsia="en-GB"/>
              </w:rPr>
            </w:pPr>
            <w:r w:rsidRPr="004842AB">
              <w:rPr>
                <w:rFonts w:ascii="Maiandra GD" w:hAnsi="Maiandra GD" w:cs="Times New Roman"/>
                <w:color w:val="auto"/>
                <w:sz w:val="22"/>
                <w:szCs w:val="22"/>
                <w:u w:val="single"/>
                <w:lang w:eastAsia="en-GB"/>
              </w:rPr>
              <w:t>Next Steps</w:t>
            </w:r>
            <w:r w:rsidRPr="004842AB">
              <w:rPr>
                <w:rFonts w:ascii="Maiandra GD" w:eastAsiaTheme="minorEastAsia" w:hAnsi="Maiandra GD" w:cs="Times New Roman"/>
                <w:color w:val="auto"/>
                <w:sz w:val="22"/>
                <w:szCs w:val="22"/>
                <w:lang w:eastAsia="en-GB"/>
              </w:rPr>
              <w:t> </w:t>
            </w:r>
          </w:p>
          <w:p w14:paraId="73D1667E" w14:textId="4EC76AE6" w:rsidR="00425AA6" w:rsidRPr="00C9753A" w:rsidRDefault="00425AA6" w:rsidP="00425AA6">
            <w:pPr>
              <w:pStyle w:val="NormalWeb"/>
              <w:numPr>
                <w:ilvl w:val="0"/>
                <w:numId w:val="27"/>
              </w:numPr>
              <w:spacing w:after="0" w:afterAutospacing="0"/>
              <w:rPr>
                <w:rFonts w:ascii="Maiandra GD" w:hAnsi="Maiandra GD" w:cs="Segoe UI"/>
                <w:sz w:val="20"/>
                <w:szCs w:val="20"/>
              </w:rPr>
            </w:pPr>
            <w:r w:rsidRPr="00C9753A">
              <w:rPr>
                <w:rFonts w:ascii="Maiandra GD" w:hAnsi="Maiandra GD" w:cs="Segoe UI"/>
                <w:sz w:val="20"/>
                <w:szCs w:val="20"/>
              </w:rPr>
              <w:t xml:space="preserve">Develop and implement a </w:t>
            </w:r>
            <w:r w:rsidRPr="00C9753A">
              <w:rPr>
                <w:rStyle w:val="Strong"/>
                <w:rFonts w:ascii="Maiandra GD" w:eastAsiaTheme="majorEastAsia" w:hAnsi="Maiandra GD" w:cs="Segoe UI"/>
                <w:b w:val="0"/>
                <w:bCs w:val="0"/>
                <w:i/>
                <w:iCs/>
                <w:sz w:val="20"/>
                <w:szCs w:val="20"/>
              </w:rPr>
              <w:t>Sacred Heart Way</w:t>
            </w:r>
            <w:r w:rsidRPr="00C9753A">
              <w:rPr>
                <w:rStyle w:val="Strong"/>
                <w:rFonts w:ascii="Maiandra GD" w:eastAsiaTheme="majorEastAsia" w:hAnsi="Maiandra GD" w:cs="Segoe UI"/>
                <w:b w:val="0"/>
                <w:bCs w:val="0"/>
                <w:sz w:val="20"/>
                <w:szCs w:val="20"/>
              </w:rPr>
              <w:t xml:space="preserve"> for Adaptive Teaching</w:t>
            </w:r>
            <w:r w:rsidRPr="00C9753A">
              <w:rPr>
                <w:rFonts w:ascii="Maiandra GD" w:hAnsi="Maiandra GD" w:cs="Segoe UI"/>
                <w:b/>
                <w:bCs/>
                <w:sz w:val="20"/>
                <w:szCs w:val="20"/>
              </w:rPr>
              <w:t>,</w:t>
            </w:r>
            <w:r w:rsidRPr="00C9753A">
              <w:rPr>
                <w:rFonts w:ascii="Maiandra GD" w:hAnsi="Maiandra GD" w:cs="Segoe UI"/>
                <w:sz w:val="20"/>
                <w:szCs w:val="20"/>
              </w:rPr>
              <w:t xml:space="preserve"> creating a shared framework of agreed approaches and expectations to further strengthen consistency, inclusion and high-quality learning experiences across all classes.</w:t>
            </w:r>
          </w:p>
          <w:p w14:paraId="4FF01D81" w14:textId="77777777" w:rsidR="00425AA6" w:rsidRDefault="00425AA6" w:rsidP="00425AA6">
            <w:pPr>
              <w:pStyle w:val="NormalWeb"/>
              <w:numPr>
                <w:ilvl w:val="0"/>
                <w:numId w:val="27"/>
              </w:numPr>
              <w:spacing w:after="0" w:afterAutospacing="0"/>
              <w:rPr>
                <w:rFonts w:ascii="Maiandra GD" w:hAnsi="Maiandra GD" w:cs="Segoe UI"/>
                <w:sz w:val="20"/>
                <w:szCs w:val="20"/>
              </w:rPr>
            </w:pPr>
            <w:r w:rsidRPr="00C9753A">
              <w:rPr>
                <w:rFonts w:ascii="Maiandra GD" w:hAnsi="Maiandra GD" w:cs="Segoe UI"/>
                <w:sz w:val="20"/>
                <w:szCs w:val="20"/>
              </w:rPr>
              <w:t>Extend professional learning in assessment through SAL CLPL opportunities, including second-level training, to enhance staff understanding of assessment evidence, support professional judgement and inform increasingly targeted learning and teaching approaches.</w:t>
            </w:r>
          </w:p>
          <w:p w14:paraId="35281C70" w14:textId="3EB951DB" w:rsidR="00E33026" w:rsidRDefault="00E33026" w:rsidP="00E33026">
            <w:pPr>
              <w:pStyle w:val="ListParagraph"/>
              <w:numPr>
                <w:ilvl w:val="0"/>
                <w:numId w:val="31"/>
              </w:numPr>
              <w:rPr>
                <w:rFonts w:ascii="Maiandra GD" w:hAnsi="Maiandra GD" w:cs="Segoe UI"/>
                <w:color w:val="auto"/>
                <w:lang w:eastAsia="en-GB"/>
              </w:rPr>
            </w:pPr>
            <w:r w:rsidRPr="00E33026">
              <w:rPr>
                <w:rFonts w:ascii="Maiandra GD" w:hAnsi="Maiandra GD" w:cs="Segoe UI"/>
                <w:color w:val="auto"/>
                <w:lang w:eastAsia="en-GB"/>
              </w:rPr>
              <w:t xml:space="preserve">Building on learning from authority numeracy training, the Numeracy Lead will work alongside the Authority Numeracy </w:t>
            </w:r>
            <w:r w:rsidR="008E7611">
              <w:rPr>
                <w:rFonts w:ascii="Maiandra GD" w:hAnsi="Maiandra GD" w:cs="Segoe UI"/>
                <w:color w:val="auto"/>
                <w:lang w:eastAsia="en-GB"/>
              </w:rPr>
              <w:t>Advisor</w:t>
            </w:r>
            <w:r w:rsidRPr="00E33026">
              <w:rPr>
                <w:rFonts w:ascii="Maiandra GD" w:hAnsi="Maiandra GD" w:cs="Segoe UI"/>
                <w:color w:val="auto"/>
                <w:lang w:eastAsia="en-GB"/>
              </w:rPr>
              <w:t xml:space="preserve"> to develop a "Thinking Classroom" approach, enhancing learner engagement, mathematical reasoning and confidence in numeracy.</w:t>
            </w:r>
          </w:p>
          <w:p w14:paraId="49A8C0EB" w14:textId="57B0CFFE" w:rsidR="00425AA6" w:rsidRPr="00E33026" w:rsidRDefault="00425AA6" w:rsidP="00E33026">
            <w:pPr>
              <w:pStyle w:val="ListParagraph"/>
              <w:numPr>
                <w:ilvl w:val="0"/>
                <w:numId w:val="31"/>
              </w:numPr>
              <w:rPr>
                <w:rFonts w:ascii="Maiandra GD" w:hAnsi="Maiandra GD" w:cs="Segoe UI"/>
                <w:color w:val="auto"/>
                <w:lang w:eastAsia="en-GB"/>
              </w:rPr>
            </w:pPr>
            <w:r w:rsidRPr="00E33026">
              <w:rPr>
                <w:rFonts w:ascii="Maiandra GD" w:hAnsi="Maiandra GD" w:cs="Segoe UI"/>
              </w:rPr>
              <w:t>Continue to refine assessment and tracking processes to ensure assessment evidence is used consistently to identify learner needs, measure the impact of interventions and inform next steps in learning.</w:t>
            </w:r>
          </w:p>
          <w:p w14:paraId="0AC86C0D" w14:textId="26251BE1" w:rsidR="00003AD9" w:rsidRPr="00505204" w:rsidRDefault="0067249B" w:rsidP="00505204">
            <w:pPr>
              <w:pStyle w:val="ListParagraph"/>
              <w:numPr>
                <w:ilvl w:val="0"/>
                <w:numId w:val="27"/>
              </w:numPr>
              <w:spacing w:line="300" w:lineRule="auto"/>
              <w:rPr>
                <w:rFonts w:ascii="Maiandra GD" w:eastAsia="Segoe UI" w:hAnsi="Maiandra GD" w:cs="Segoe UI"/>
              </w:rPr>
            </w:pPr>
            <w:r w:rsidRPr="0067249B">
              <w:rPr>
                <w:rFonts w:ascii="Maiandra GD" w:eastAsia="Segoe UI" w:hAnsi="Maiandra GD" w:cs="Segoe UI"/>
              </w:rPr>
              <w:t>Establish a consistent and robust approach to quality assurance across the school</w:t>
            </w:r>
            <w:r w:rsidR="00CB255B">
              <w:rPr>
                <w:rFonts w:ascii="Maiandra GD" w:eastAsia="Segoe UI" w:hAnsi="Maiandra GD" w:cs="Segoe UI"/>
              </w:rPr>
              <w:t>.</w:t>
            </w:r>
          </w:p>
          <w:p w14:paraId="2A25368B" w14:textId="77777777" w:rsidR="00003AD9" w:rsidRPr="004842AB" w:rsidRDefault="00003AD9" w:rsidP="000E4476">
            <w:pPr>
              <w:ind w:left="720"/>
              <w:contextualSpacing/>
              <w:rPr>
                <w:rFonts w:ascii="Maiandra GD" w:hAnsi="Maiandra GD" w:cs="Arial"/>
                <w:color w:val="auto"/>
                <w:sz w:val="22"/>
                <w:szCs w:val="22"/>
              </w:rPr>
            </w:pPr>
          </w:p>
        </w:tc>
      </w:tr>
    </w:tbl>
    <w:p w14:paraId="58F74E8F" w14:textId="177A55EC" w:rsidR="00003AD9" w:rsidRPr="004842AB" w:rsidRDefault="00003AD9" w:rsidP="00505204">
      <w:pPr>
        <w:tabs>
          <w:tab w:val="left" w:pos="1452"/>
        </w:tabs>
        <w:spacing w:line="259" w:lineRule="auto"/>
        <w:rPr>
          <w:rFonts w:ascii="Maiandra GD" w:hAnsi="Maiandra GD" w:cstheme="minorBidi"/>
          <w:color w:val="auto"/>
          <w:kern w:val="0"/>
          <w:sz w:val="22"/>
          <w:szCs w:val="22"/>
          <w14:ligatures w14:val="none"/>
        </w:rPr>
      </w:pPr>
    </w:p>
    <w:tbl>
      <w:tblPr>
        <w:tblStyle w:val="TableGrid"/>
        <w:tblpPr w:leftFromText="180" w:rightFromText="180" w:vertAnchor="text" w:horzAnchor="margin" w:tblpY="296"/>
        <w:tblW w:w="10485" w:type="dxa"/>
        <w:tblLook w:val="04A0" w:firstRow="1" w:lastRow="0" w:firstColumn="1" w:lastColumn="0" w:noHBand="0" w:noVBand="1"/>
      </w:tblPr>
      <w:tblGrid>
        <w:gridCol w:w="7933"/>
        <w:gridCol w:w="2552"/>
      </w:tblGrid>
      <w:tr w:rsidR="00003AD9" w:rsidRPr="004842AB" w14:paraId="320FD056" w14:textId="77777777" w:rsidTr="00EA6585">
        <w:tc>
          <w:tcPr>
            <w:tcW w:w="10485" w:type="dxa"/>
            <w:gridSpan w:val="2"/>
            <w:shd w:val="clear" w:color="auto" w:fill="45B0E1" w:themeFill="accent1" w:themeFillTint="99"/>
          </w:tcPr>
          <w:p w14:paraId="75B611F8" w14:textId="7CB1823F" w:rsidR="00F66544" w:rsidRPr="006B1D96" w:rsidRDefault="00003AD9" w:rsidP="00F66544">
            <w:pPr>
              <w:spacing w:after="160" w:line="259" w:lineRule="auto"/>
              <w:rPr>
                <w:rFonts w:ascii="Maiandra GD" w:hAnsi="Maiandra GD" w:cstheme="minorBidi"/>
                <w:b/>
                <w:bCs/>
                <w:color w:val="auto"/>
                <w:sz w:val="22"/>
                <w:szCs w:val="22"/>
                <w:lang w:eastAsia="en-GB"/>
              </w:rPr>
            </w:pPr>
            <w:r w:rsidRPr="004842AB">
              <w:rPr>
                <w:rFonts w:ascii="Maiandra GD" w:hAnsi="Maiandra GD" w:cs="Times New Roman"/>
                <w:b/>
                <w:bCs/>
                <w:color w:val="auto"/>
                <w:sz w:val="22"/>
                <w:szCs w:val="22"/>
              </w:rPr>
              <w:t>School Priority 3</w:t>
            </w:r>
            <w:r w:rsidR="00F66544" w:rsidRPr="006B1D96">
              <w:rPr>
                <w:rFonts w:ascii="Maiandra GD" w:hAnsi="Maiandra GD" w:cstheme="minorBidi"/>
                <w:b/>
                <w:bCs/>
                <w:color w:val="auto"/>
                <w:sz w:val="22"/>
                <w:szCs w:val="22"/>
                <w:lang w:eastAsia="en-GB"/>
              </w:rPr>
              <w:t>: 3.1 Ensuring Wellbeing, Equality and Inclusion:</w:t>
            </w:r>
          </w:p>
          <w:p w14:paraId="228DB970" w14:textId="2E283668" w:rsidR="00003AD9" w:rsidRPr="00F66544" w:rsidRDefault="00F66544" w:rsidP="00EA6585">
            <w:pPr>
              <w:pStyle w:val="ListParagraph"/>
              <w:numPr>
                <w:ilvl w:val="0"/>
                <w:numId w:val="17"/>
              </w:numPr>
              <w:spacing w:after="160" w:line="259" w:lineRule="auto"/>
              <w:contextualSpacing w:val="0"/>
              <w:rPr>
                <w:rFonts w:ascii="Maiandra GD" w:hAnsi="Maiandra GD"/>
                <w:color w:val="auto"/>
                <w:sz w:val="22"/>
                <w:lang w:eastAsia="en-GB"/>
              </w:rPr>
            </w:pPr>
            <w:r w:rsidRPr="005643EF">
              <w:rPr>
                <w:rFonts w:ascii="Maiandra GD" w:hAnsi="Maiandra GD"/>
                <w:color w:val="auto"/>
                <w:sz w:val="22"/>
              </w:rPr>
              <w:t>Developing as a community of faith and learning</w:t>
            </w:r>
          </w:p>
        </w:tc>
      </w:tr>
      <w:tr w:rsidR="00003AD9" w:rsidRPr="004842AB" w14:paraId="3F09D17D" w14:textId="77777777" w:rsidTr="00EA6585">
        <w:tc>
          <w:tcPr>
            <w:tcW w:w="7933" w:type="dxa"/>
            <w:shd w:val="clear" w:color="auto" w:fill="45B0E1" w:themeFill="accent1" w:themeFillTint="99"/>
          </w:tcPr>
          <w:p w14:paraId="23B83422" w14:textId="77777777" w:rsidR="00003AD9" w:rsidRDefault="00003AD9" w:rsidP="00EA6585">
            <w:pPr>
              <w:rPr>
                <w:rFonts w:ascii="Maiandra GD" w:hAnsi="Maiandra GD" w:cs="Times New Roman"/>
                <w:color w:val="000000" w:themeColor="text1"/>
                <w:sz w:val="22"/>
                <w:szCs w:val="22"/>
              </w:rPr>
            </w:pPr>
            <w:r w:rsidRPr="004842AB">
              <w:rPr>
                <w:rFonts w:ascii="Maiandra GD" w:hAnsi="Maiandra GD" w:cs="Times New Roman"/>
                <w:b/>
                <w:bCs/>
                <w:color w:val="auto"/>
                <w:sz w:val="22"/>
                <w:szCs w:val="22"/>
              </w:rPr>
              <w:t>NIF Priority:</w:t>
            </w:r>
            <w:r w:rsidRPr="004842AB">
              <w:rPr>
                <w:rFonts w:ascii="Maiandra GD" w:hAnsi="Maiandra GD" w:cs="Times New Roman"/>
                <w:color w:val="000000" w:themeColor="text1"/>
                <w:sz w:val="22"/>
                <w:szCs w:val="22"/>
              </w:rPr>
              <w:t xml:space="preserve">  </w:t>
            </w:r>
          </w:p>
          <w:p w14:paraId="2EFD3B76" w14:textId="77777777" w:rsidR="00BD41C1" w:rsidRPr="00BD41C1" w:rsidRDefault="00BD41C1" w:rsidP="00087D78">
            <w:pPr>
              <w:pStyle w:val="ListParagraph"/>
              <w:numPr>
                <w:ilvl w:val="0"/>
                <w:numId w:val="18"/>
              </w:numPr>
              <w:rPr>
                <w:rFonts w:ascii="Maiandra GD" w:hAnsi="Maiandra GD"/>
                <w:sz w:val="22"/>
                <w:szCs w:val="22"/>
              </w:rPr>
            </w:pPr>
            <w:r w:rsidRPr="00BD41C1">
              <w:rPr>
                <w:rFonts w:ascii="Maiandra GD" w:hAnsi="Maiandra GD"/>
                <w:sz w:val="22"/>
                <w:szCs w:val="22"/>
              </w:rPr>
              <w:t>Placing the human rights of every child and young person at the centre of education</w:t>
            </w:r>
          </w:p>
          <w:p w14:paraId="6CB4BB5D" w14:textId="72DC32AD" w:rsidR="00003AD9" w:rsidRPr="00BD41C1" w:rsidRDefault="00BD41C1" w:rsidP="00087D78">
            <w:pPr>
              <w:pStyle w:val="ListParagraph"/>
              <w:numPr>
                <w:ilvl w:val="0"/>
                <w:numId w:val="18"/>
              </w:numPr>
              <w:rPr>
                <w:rFonts w:ascii="Maiandra GD" w:hAnsi="Maiandra GD"/>
                <w:sz w:val="22"/>
                <w:szCs w:val="22"/>
              </w:rPr>
            </w:pPr>
            <w:r w:rsidRPr="00BD41C1">
              <w:rPr>
                <w:rFonts w:ascii="Maiandra GD" w:hAnsi="Maiandra GD"/>
                <w:sz w:val="22"/>
                <w:szCs w:val="22"/>
              </w:rPr>
              <w:t>Improvement in children and young people’s health and wellbeing</w:t>
            </w:r>
          </w:p>
        </w:tc>
        <w:tc>
          <w:tcPr>
            <w:tcW w:w="2552" w:type="dxa"/>
            <w:shd w:val="clear" w:color="auto" w:fill="45B0E1" w:themeFill="accent1" w:themeFillTint="99"/>
          </w:tcPr>
          <w:p w14:paraId="6C84D5C5" w14:textId="4D20A1EA" w:rsidR="00003AD9" w:rsidRPr="004842AB" w:rsidRDefault="00003AD9" w:rsidP="00EA6585">
            <w:pPr>
              <w:rPr>
                <w:rFonts w:ascii="Maiandra GD" w:eastAsiaTheme="minorEastAsia" w:hAnsi="Maiandra GD" w:cs="Times New Roman"/>
                <w:sz w:val="22"/>
                <w:szCs w:val="22"/>
              </w:rPr>
            </w:pPr>
            <w:r w:rsidRPr="004842AB">
              <w:rPr>
                <w:rFonts w:ascii="Maiandra GD" w:hAnsi="Maiandra GD" w:cs="Times New Roman"/>
                <w:b/>
                <w:bCs/>
                <w:color w:val="auto"/>
                <w:sz w:val="22"/>
                <w:szCs w:val="22"/>
              </w:rPr>
              <w:t>HGIOS4</w:t>
            </w:r>
            <w:r w:rsidR="00087D78">
              <w:rPr>
                <w:rFonts w:ascii="Maiandra GD" w:hAnsi="Maiandra GD" w:cs="Times New Roman"/>
                <w:b/>
                <w:bCs/>
                <w:color w:val="auto"/>
                <w:sz w:val="22"/>
                <w:szCs w:val="22"/>
              </w:rPr>
              <w:t>: 3.1</w:t>
            </w:r>
            <w:r w:rsidRPr="004842AB">
              <w:rPr>
                <w:rFonts w:ascii="Maiandra GD" w:hAnsi="Maiandra GD" w:cs="Times New Roman"/>
                <w:b/>
                <w:bCs/>
                <w:color w:val="auto"/>
                <w:sz w:val="22"/>
                <w:szCs w:val="22"/>
              </w:rPr>
              <w:t xml:space="preserve">  2.4  2.5  </w:t>
            </w:r>
            <w:r w:rsidR="00087D78">
              <w:rPr>
                <w:rFonts w:ascii="Maiandra GD" w:hAnsi="Maiandra GD" w:cs="Times New Roman"/>
                <w:b/>
                <w:bCs/>
                <w:color w:val="auto"/>
                <w:sz w:val="22"/>
                <w:szCs w:val="22"/>
              </w:rPr>
              <w:t>2.7</w:t>
            </w:r>
          </w:p>
        </w:tc>
      </w:tr>
      <w:tr w:rsidR="00003AD9" w:rsidRPr="004842AB" w14:paraId="67E0DD21" w14:textId="77777777" w:rsidTr="00EA6585">
        <w:tc>
          <w:tcPr>
            <w:tcW w:w="10485" w:type="dxa"/>
            <w:gridSpan w:val="2"/>
          </w:tcPr>
          <w:p w14:paraId="76B68A0A" w14:textId="77777777" w:rsidR="00003AD9" w:rsidRPr="004842AB" w:rsidRDefault="00003AD9" w:rsidP="00EA6585">
            <w:pPr>
              <w:textAlignment w:val="baseline"/>
              <w:rPr>
                <w:rFonts w:ascii="Maiandra GD" w:hAnsi="Maiandra GD" w:cs="Times New Roman"/>
                <w:color w:val="auto"/>
                <w:lang w:eastAsia="en-GB"/>
              </w:rPr>
            </w:pPr>
            <w:r w:rsidRPr="004842AB">
              <w:rPr>
                <w:rFonts w:ascii="Maiandra GD" w:hAnsi="Maiandra GD" w:cs="Times New Roman"/>
                <w:color w:val="auto"/>
                <w:sz w:val="22"/>
                <w:szCs w:val="22"/>
                <w:u w:val="single"/>
                <w:lang w:eastAsia="en-GB"/>
              </w:rPr>
              <w:t xml:space="preserve">Progress and Impact </w:t>
            </w:r>
          </w:p>
          <w:p w14:paraId="32B3F7AD" w14:textId="6B45D78F" w:rsidR="00266010" w:rsidRDefault="00266010" w:rsidP="002A6457">
            <w:pPr>
              <w:pStyle w:val="ListParagraph"/>
              <w:numPr>
                <w:ilvl w:val="0"/>
                <w:numId w:val="30"/>
              </w:numPr>
              <w:rPr>
                <w:rFonts w:ascii="Maiandra GD" w:hAnsi="Maiandra GD" w:cs="Segoe UI"/>
                <w:color w:val="auto"/>
                <w:lang w:eastAsia="en-GB"/>
              </w:rPr>
            </w:pPr>
            <w:r w:rsidRPr="00D96166">
              <w:rPr>
                <w:rFonts w:ascii="Maiandra GD" w:hAnsi="Maiandra GD" w:cs="Segoe UI"/>
                <w:color w:val="auto"/>
                <w:lang w:eastAsia="en-GB"/>
              </w:rPr>
              <w:t xml:space="preserve">Engagement in regular online and face-to-face cluster meetings enabled </w:t>
            </w:r>
            <w:r>
              <w:rPr>
                <w:rFonts w:ascii="Maiandra GD" w:hAnsi="Maiandra GD" w:cs="Segoe UI"/>
                <w:color w:val="auto"/>
                <w:lang w:eastAsia="en-GB"/>
              </w:rPr>
              <w:t xml:space="preserve">the </w:t>
            </w:r>
            <w:r w:rsidRPr="00D96166">
              <w:rPr>
                <w:rFonts w:ascii="Maiandra GD" w:hAnsi="Maiandra GD" w:cs="Segoe UI"/>
                <w:color w:val="auto"/>
                <w:lang w:eastAsia="en-GB"/>
              </w:rPr>
              <w:t>Faith Focus Group members to evaluate practice, identify strengths and improvement priorities, and share effective approaches across schools. This strengthened pupil leadership, developed a greater understanding of faith in action, and supported a shared commitment to social justice and equity.</w:t>
            </w:r>
          </w:p>
          <w:p w14:paraId="3D316823" w14:textId="049F28FD" w:rsidR="00266010" w:rsidRDefault="00266010" w:rsidP="002A6457">
            <w:pPr>
              <w:pStyle w:val="ListParagraph"/>
              <w:numPr>
                <w:ilvl w:val="0"/>
                <w:numId w:val="30"/>
              </w:numPr>
              <w:rPr>
                <w:rFonts w:ascii="Maiandra GD" w:hAnsi="Maiandra GD" w:cs="Segoe UI"/>
                <w:color w:val="auto"/>
                <w:lang w:eastAsia="en-GB"/>
              </w:rPr>
            </w:pPr>
            <w:r w:rsidRPr="00E430A2">
              <w:rPr>
                <w:rFonts w:ascii="Maiandra GD" w:hAnsi="Maiandra GD" w:cs="Segoe UI"/>
                <w:color w:val="auto"/>
                <w:lang w:eastAsia="en-GB"/>
              </w:rPr>
              <w:t>Through collaborative cluster initiatives and enterprise activities, pupils raised awareness and support for Missio, developing their skills in teamwork, leadership and responsible citizenship.</w:t>
            </w:r>
          </w:p>
          <w:p w14:paraId="29563A6C" w14:textId="51FE8A2A" w:rsidR="00140004" w:rsidRDefault="00140004" w:rsidP="00140004">
            <w:pPr>
              <w:pStyle w:val="ListParagraph"/>
              <w:rPr>
                <w:rFonts w:ascii="Maiandra GD" w:hAnsi="Maiandra GD" w:cs="Segoe UI"/>
                <w:color w:val="auto"/>
                <w:lang w:eastAsia="en-GB"/>
              </w:rPr>
            </w:pPr>
          </w:p>
          <w:p w14:paraId="1FD8AA09" w14:textId="2B1612B4" w:rsidR="00C373E9" w:rsidRDefault="00C373E9" w:rsidP="00C373E9">
            <w:pPr>
              <w:rPr>
                <w:rFonts w:ascii="Maiandra GD" w:hAnsi="Maiandra GD" w:cs="Segoe UI"/>
                <w:color w:val="auto"/>
                <w:lang w:eastAsia="en-GB"/>
              </w:rPr>
            </w:pPr>
            <w:r>
              <w:rPr>
                <w:rFonts w:ascii="Maiandra GD" w:hAnsi="Maiandra GD" w:cs="Segoe UI"/>
                <w:color w:val="auto"/>
                <w:lang w:eastAsia="en-GB"/>
              </w:rPr>
              <w:t xml:space="preserve">Pupil </w:t>
            </w:r>
            <w:r w:rsidR="00140004">
              <w:rPr>
                <w:rFonts w:ascii="Maiandra GD" w:hAnsi="Maiandra GD" w:cs="Segoe UI"/>
                <w:color w:val="auto"/>
                <w:lang w:eastAsia="en-GB"/>
              </w:rPr>
              <w:t>Responses</w:t>
            </w:r>
            <w:r w:rsidR="001A69C4">
              <w:rPr>
                <w:rFonts w:ascii="Maiandra GD" w:hAnsi="Maiandra GD" w:cs="Segoe UI"/>
                <w:color w:val="auto"/>
                <w:lang w:eastAsia="en-GB"/>
              </w:rPr>
              <w:t xml:space="preserve"> </w:t>
            </w:r>
            <w:r w:rsidR="002D40EF">
              <w:rPr>
                <w:rFonts w:ascii="Maiandra GD" w:hAnsi="Maiandra GD" w:cs="Segoe UI"/>
                <w:color w:val="auto"/>
                <w:lang w:eastAsia="en-GB"/>
              </w:rPr>
              <w:t xml:space="preserve">from across schools, </w:t>
            </w:r>
            <w:r w:rsidR="001A69C4">
              <w:rPr>
                <w:rFonts w:ascii="Maiandra GD" w:hAnsi="Maiandra GD" w:cs="Segoe UI"/>
                <w:color w:val="auto"/>
                <w:lang w:eastAsia="en-GB"/>
              </w:rPr>
              <w:t>during</w:t>
            </w:r>
            <w:r w:rsidR="00140004">
              <w:rPr>
                <w:rFonts w:ascii="Maiandra GD" w:hAnsi="Maiandra GD" w:cs="Segoe UI"/>
                <w:color w:val="auto"/>
                <w:lang w:eastAsia="en-GB"/>
              </w:rPr>
              <w:t xml:space="preserve"> </w:t>
            </w:r>
            <w:r w:rsidR="001A69C4">
              <w:rPr>
                <w:rFonts w:ascii="Maiandra GD" w:hAnsi="Maiandra GD" w:cs="Segoe UI"/>
                <w:color w:val="auto"/>
                <w:lang w:eastAsia="en-GB"/>
              </w:rPr>
              <w:t>c</w:t>
            </w:r>
            <w:r w:rsidR="00140004">
              <w:rPr>
                <w:rFonts w:ascii="Maiandra GD" w:hAnsi="Maiandra GD" w:cs="Segoe UI"/>
                <w:color w:val="auto"/>
                <w:lang w:eastAsia="en-GB"/>
              </w:rPr>
              <w:t>onsultation with Cluster Peer</w:t>
            </w:r>
            <w:r w:rsidR="00505AC4">
              <w:rPr>
                <w:rFonts w:ascii="Maiandra GD" w:hAnsi="Maiandra GD" w:cs="Segoe UI"/>
                <w:color w:val="auto"/>
                <w:lang w:eastAsia="en-GB"/>
              </w:rPr>
              <w:t>s</w:t>
            </w:r>
            <w:r w:rsidR="00950748">
              <w:rPr>
                <w:rFonts w:ascii="Maiandra GD" w:hAnsi="Maiandra GD" w:cs="Segoe UI"/>
                <w:color w:val="auto"/>
                <w:lang w:eastAsia="en-GB"/>
              </w:rPr>
              <w:t xml:space="preserve"> May 2026:</w:t>
            </w:r>
          </w:p>
          <w:p w14:paraId="5FE3F05D" w14:textId="08D858AA" w:rsidR="00416B8F" w:rsidRDefault="00D40F70" w:rsidP="00C373E9">
            <w:pPr>
              <w:rPr>
                <w:rFonts w:ascii="Maiandra GD" w:hAnsi="Maiandra GD" w:cs="Segoe UI"/>
                <w:color w:val="auto"/>
                <w:lang w:eastAsia="en-GB"/>
              </w:rPr>
            </w:pPr>
            <w:r w:rsidRPr="00C373E9">
              <w:rPr>
                <w:rFonts w:ascii="Maiandra GD" w:hAnsi="Maiandra GD" w:cs="Segoe UI"/>
                <w:noProof/>
                <w:color w:val="auto"/>
                <w:lang w:eastAsia="en-GB"/>
              </w:rPr>
              <mc:AlternateContent>
                <mc:Choice Requires="wps">
                  <w:drawing>
                    <wp:anchor distT="0" distB="0" distL="114300" distR="114300" simplePos="0" relativeHeight="251664384" behindDoc="0" locked="0" layoutInCell="1" allowOverlap="1" wp14:anchorId="00D94DF3" wp14:editId="39F5F2EC">
                      <wp:simplePos x="0" y="0"/>
                      <wp:positionH relativeFrom="margin">
                        <wp:posOffset>114300</wp:posOffset>
                      </wp:positionH>
                      <wp:positionV relativeFrom="paragraph">
                        <wp:posOffset>33020</wp:posOffset>
                      </wp:positionV>
                      <wp:extent cx="6353908" cy="1023815"/>
                      <wp:effectExtent l="0" t="0" r="27940" b="24130"/>
                      <wp:wrapNone/>
                      <wp:docPr id="1162584060" name="Text Box 1"/>
                      <wp:cNvGraphicFramePr/>
                      <a:graphic xmlns:a="http://schemas.openxmlformats.org/drawingml/2006/main">
                        <a:graphicData uri="http://schemas.microsoft.com/office/word/2010/wordprocessingShape">
                          <wps:wsp>
                            <wps:cNvSpPr txBox="1"/>
                            <wps:spPr>
                              <a:xfrm>
                                <a:off x="0" y="0"/>
                                <a:ext cx="6353908" cy="1023815"/>
                              </a:xfrm>
                              <a:prstGeom prst="rect">
                                <a:avLst/>
                              </a:prstGeom>
                              <a:solidFill>
                                <a:sysClr val="window" lastClr="FFFFFF"/>
                              </a:solidFill>
                              <a:ln w="6350">
                                <a:solidFill>
                                  <a:prstClr val="black"/>
                                </a:solidFill>
                              </a:ln>
                            </wps:spPr>
                            <wps:txbx>
                              <w:txbxContent>
                                <w:p w14:paraId="0ADA8146" w14:textId="07FC533F" w:rsidR="00C373E9" w:rsidRPr="00416B8F" w:rsidRDefault="00416B8F" w:rsidP="00C373E9">
                                  <w:pPr>
                                    <w:pStyle w:val="ListParagraph"/>
                                    <w:numPr>
                                      <w:ilvl w:val="0"/>
                                      <w:numId w:val="7"/>
                                    </w:numPr>
                                    <w:spacing w:line="259" w:lineRule="auto"/>
                                    <w:contextualSpacing w:val="0"/>
                                    <w:rPr>
                                      <w:rFonts w:ascii="Maiandra GD" w:hAnsi="Maiandra GD"/>
                                      <w:sz w:val="18"/>
                                      <w:szCs w:val="18"/>
                                    </w:rPr>
                                  </w:pPr>
                                  <w:r w:rsidRPr="00416B8F">
                                    <w:rPr>
                                      <w:rFonts w:ascii="Maiandra GD" w:hAnsi="Maiandra GD"/>
                                      <w:sz w:val="18"/>
                                      <w:szCs w:val="18"/>
                                    </w:rPr>
                                    <w:t>“Sometimes</w:t>
                                  </w:r>
                                  <w:r w:rsidR="00002F1C" w:rsidRPr="00416B8F">
                                    <w:rPr>
                                      <w:rFonts w:ascii="Maiandra GD" w:hAnsi="Maiandra GD"/>
                                      <w:sz w:val="18"/>
                                      <w:szCs w:val="18"/>
                                    </w:rPr>
                                    <w:t xml:space="preserve"> we don’t realise what the cost of school can be for our </w:t>
                                  </w:r>
                                  <w:r w:rsidRPr="00416B8F">
                                    <w:rPr>
                                      <w:rFonts w:ascii="Maiandra GD" w:hAnsi="Maiandra GD"/>
                                      <w:sz w:val="18"/>
                                      <w:szCs w:val="18"/>
                                    </w:rPr>
                                    <w:t>parents,</w:t>
                                  </w:r>
                                  <w:r w:rsidR="00AD7A74" w:rsidRPr="00416B8F">
                                    <w:rPr>
                                      <w:rFonts w:ascii="Maiandra GD" w:hAnsi="Maiandra GD"/>
                                      <w:sz w:val="18"/>
                                      <w:szCs w:val="18"/>
                                    </w:rPr>
                                    <w:t xml:space="preserve"> but</w:t>
                                  </w:r>
                                  <w:r w:rsidR="00002F1C" w:rsidRPr="00416B8F">
                                    <w:rPr>
                                      <w:rFonts w:ascii="Maiandra GD" w:hAnsi="Maiandra GD"/>
                                      <w:sz w:val="18"/>
                                      <w:szCs w:val="18"/>
                                    </w:rPr>
                                    <w:t xml:space="preserve"> we can try and</w:t>
                                  </w:r>
                                  <w:r w:rsidR="00AD7A74" w:rsidRPr="00416B8F">
                                    <w:rPr>
                                      <w:rFonts w:ascii="Maiandra GD" w:hAnsi="Maiandra GD"/>
                                      <w:sz w:val="18"/>
                                      <w:szCs w:val="18"/>
                                    </w:rPr>
                                    <w:t xml:space="preserve"> make things better by telling our friends and sharing what we </w:t>
                                  </w:r>
                                  <w:r w:rsidR="00485007" w:rsidRPr="00416B8F">
                                    <w:rPr>
                                      <w:rFonts w:ascii="Maiandra GD" w:hAnsi="Maiandra GD"/>
                                      <w:sz w:val="18"/>
                                      <w:szCs w:val="18"/>
                                    </w:rPr>
                                    <w:t>want</w:t>
                                  </w:r>
                                  <w:r w:rsidR="00AD7A74" w:rsidRPr="00416B8F">
                                    <w:rPr>
                                      <w:rFonts w:ascii="Maiandra GD" w:hAnsi="Maiandra GD"/>
                                      <w:sz w:val="18"/>
                                      <w:szCs w:val="18"/>
                                    </w:rPr>
                                    <w:t xml:space="preserve"> </w:t>
                                  </w:r>
                                  <w:r w:rsidR="00485007" w:rsidRPr="00416B8F">
                                    <w:rPr>
                                      <w:rFonts w:ascii="Maiandra GD" w:hAnsi="Maiandra GD"/>
                                      <w:sz w:val="18"/>
                                      <w:szCs w:val="18"/>
                                    </w:rPr>
                                    <w:t>to</w:t>
                                  </w:r>
                                  <w:r w:rsidR="00AD7A74" w:rsidRPr="00416B8F">
                                    <w:rPr>
                                      <w:rFonts w:ascii="Maiandra GD" w:hAnsi="Maiandra GD"/>
                                      <w:sz w:val="18"/>
                                      <w:szCs w:val="18"/>
                                    </w:rPr>
                                    <w:t xml:space="preserve"> change in school</w:t>
                                  </w:r>
                                  <w:r w:rsidR="00337A69" w:rsidRPr="00416B8F">
                                    <w:rPr>
                                      <w:rFonts w:ascii="Maiandra GD" w:hAnsi="Maiandra GD"/>
                                      <w:sz w:val="18"/>
                                      <w:szCs w:val="18"/>
                                    </w:rPr>
                                    <w:t>.”</w:t>
                                  </w:r>
                                </w:p>
                                <w:p w14:paraId="66263085" w14:textId="0B5EE8B7" w:rsidR="00337A69" w:rsidRPr="00416B8F" w:rsidRDefault="00416B8F" w:rsidP="00C373E9">
                                  <w:pPr>
                                    <w:pStyle w:val="ListParagraph"/>
                                    <w:numPr>
                                      <w:ilvl w:val="0"/>
                                      <w:numId w:val="7"/>
                                    </w:numPr>
                                    <w:spacing w:line="259" w:lineRule="auto"/>
                                    <w:contextualSpacing w:val="0"/>
                                    <w:rPr>
                                      <w:rFonts w:ascii="Maiandra GD" w:hAnsi="Maiandra GD"/>
                                      <w:sz w:val="18"/>
                                      <w:szCs w:val="18"/>
                                    </w:rPr>
                                  </w:pPr>
                                  <w:r w:rsidRPr="00416B8F">
                                    <w:rPr>
                                      <w:rFonts w:ascii="Maiandra GD" w:hAnsi="Maiandra GD"/>
                                      <w:sz w:val="18"/>
                                      <w:szCs w:val="18"/>
                                    </w:rPr>
                                    <w:t>“I</w:t>
                                  </w:r>
                                  <w:r w:rsidR="00337A69" w:rsidRPr="00416B8F">
                                    <w:rPr>
                                      <w:rFonts w:ascii="Maiandra GD" w:hAnsi="Maiandra GD"/>
                                      <w:sz w:val="18"/>
                                      <w:szCs w:val="18"/>
                                    </w:rPr>
                                    <w:t xml:space="preserve"> think we are </w:t>
                                  </w:r>
                                  <w:r w:rsidRPr="00416B8F">
                                    <w:rPr>
                                      <w:rFonts w:ascii="Maiandra GD" w:hAnsi="Maiandra GD"/>
                                      <w:sz w:val="18"/>
                                      <w:szCs w:val="18"/>
                                    </w:rPr>
                                    <w:t>good</w:t>
                                  </w:r>
                                  <w:r w:rsidR="00337A69" w:rsidRPr="00416B8F">
                                    <w:rPr>
                                      <w:rFonts w:ascii="Maiandra GD" w:hAnsi="Maiandra GD"/>
                                      <w:sz w:val="18"/>
                                      <w:szCs w:val="18"/>
                                    </w:rPr>
                                    <w:t xml:space="preserve"> at fundraising for our </w:t>
                                  </w:r>
                                  <w:r w:rsidRPr="00416B8F">
                                    <w:rPr>
                                      <w:rFonts w:ascii="Maiandra GD" w:hAnsi="Maiandra GD"/>
                                      <w:sz w:val="18"/>
                                      <w:szCs w:val="18"/>
                                    </w:rPr>
                                    <w:t>charities,</w:t>
                                  </w:r>
                                  <w:r w:rsidR="00337A69" w:rsidRPr="00416B8F">
                                    <w:rPr>
                                      <w:rFonts w:ascii="Maiandra GD" w:hAnsi="Maiandra GD"/>
                                      <w:sz w:val="18"/>
                                      <w:szCs w:val="18"/>
                                    </w:rPr>
                                    <w:t xml:space="preserve"> and we can do the same activities to support children in school</w:t>
                                  </w:r>
                                  <w:r w:rsidR="00325F52" w:rsidRPr="00416B8F">
                                    <w:rPr>
                                      <w:rFonts w:ascii="Maiandra GD" w:hAnsi="Maiandra GD"/>
                                      <w:sz w:val="18"/>
                                      <w:szCs w:val="18"/>
                                    </w:rPr>
                                    <w:t xml:space="preserve">. We can have our families be part of this </w:t>
                                  </w:r>
                                  <w:r w:rsidRPr="00416B8F">
                                    <w:rPr>
                                      <w:rFonts w:ascii="Maiandra GD" w:hAnsi="Maiandra GD"/>
                                      <w:sz w:val="18"/>
                                      <w:szCs w:val="18"/>
                                    </w:rPr>
                                    <w:t>too,</w:t>
                                  </w:r>
                                  <w:r w:rsidR="00325F52" w:rsidRPr="00416B8F">
                                    <w:rPr>
                                      <w:rFonts w:ascii="Maiandra GD" w:hAnsi="Maiandra GD"/>
                                      <w:sz w:val="18"/>
                                      <w:szCs w:val="18"/>
                                    </w:rPr>
                                    <w:t xml:space="preserve"> so they know we are helping”</w:t>
                                  </w:r>
                                </w:p>
                                <w:p w14:paraId="6C17A382" w14:textId="4DED8D56" w:rsidR="00325F52" w:rsidRPr="00416B8F" w:rsidRDefault="00416B8F" w:rsidP="00C373E9">
                                  <w:pPr>
                                    <w:pStyle w:val="ListParagraph"/>
                                    <w:numPr>
                                      <w:ilvl w:val="0"/>
                                      <w:numId w:val="7"/>
                                    </w:numPr>
                                    <w:spacing w:line="259" w:lineRule="auto"/>
                                    <w:contextualSpacing w:val="0"/>
                                    <w:rPr>
                                      <w:rFonts w:ascii="Maiandra GD" w:hAnsi="Maiandra GD"/>
                                      <w:sz w:val="18"/>
                                      <w:szCs w:val="18"/>
                                    </w:rPr>
                                  </w:pPr>
                                  <w:r w:rsidRPr="00416B8F">
                                    <w:rPr>
                                      <w:rFonts w:ascii="Maiandra GD" w:hAnsi="Maiandra GD"/>
                                      <w:sz w:val="18"/>
                                      <w:szCs w:val="18"/>
                                    </w:rPr>
                                    <w:t>“Visiting</w:t>
                                  </w:r>
                                  <w:r w:rsidR="00950748" w:rsidRPr="00416B8F">
                                    <w:rPr>
                                      <w:rFonts w:ascii="Maiandra GD" w:hAnsi="Maiandra GD"/>
                                      <w:sz w:val="18"/>
                                      <w:szCs w:val="18"/>
                                    </w:rPr>
                                    <w:t xml:space="preserve"> each school </w:t>
                                  </w:r>
                                  <w:r w:rsidR="00485007" w:rsidRPr="00416B8F">
                                    <w:rPr>
                                      <w:rFonts w:ascii="Maiandra GD" w:hAnsi="Maiandra GD"/>
                                      <w:sz w:val="18"/>
                                      <w:szCs w:val="18"/>
                                    </w:rPr>
                                    <w:t xml:space="preserve">would be good to see </w:t>
                                  </w:r>
                                  <w:r w:rsidR="005F39DE" w:rsidRPr="00416B8F">
                                    <w:rPr>
                                      <w:rFonts w:ascii="Maiandra GD" w:hAnsi="Maiandra GD"/>
                                      <w:sz w:val="18"/>
                                      <w:szCs w:val="18"/>
                                    </w:rPr>
                                    <w:t>what</w:t>
                                  </w:r>
                                  <w:r w:rsidR="00485007" w:rsidRPr="00416B8F">
                                    <w:rPr>
                                      <w:rFonts w:ascii="Maiandra GD" w:hAnsi="Maiandra GD"/>
                                      <w:sz w:val="18"/>
                                      <w:szCs w:val="18"/>
                                    </w:rPr>
                                    <w:t xml:space="preserve"> fait</w:t>
                                  </w:r>
                                  <w:r w:rsidR="005F39DE" w:rsidRPr="00416B8F">
                                    <w:rPr>
                                      <w:rFonts w:ascii="Maiandra GD" w:hAnsi="Maiandra GD"/>
                                      <w:sz w:val="18"/>
                                      <w:szCs w:val="18"/>
                                    </w:rPr>
                                    <w:t>h as a community looks like</w:t>
                                  </w:r>
                                  <w:r w:rsidRPr="00416B8F">
                                    <w:rPr>
                                      <w:rFonts w:ascii="Maiandra GD" w:hAnsi="Maiandra GD"/>
                                      <w:sz w:val="18"/>
                                      <w:szCs w:val="18"/>
                                    </w:rPr>
                                    <w:t xml:space="preserve"> at different times of the year”</w:t>
                                  </w:r>
                                </w:p>
                                <w:p w14:paraId="76BD91FC" w14:textId="4EB81BA8" w:rsidR="00416B8F" w:rsidRPr="00416B8F" w:rsidRDefault="00416B8F" w:rsidP="00C373E9">
                                  <w:pPr>
                                    <w:pStyle w:val="ListParagraph"/>
                                    <w:numPr>
                                      <w:ilvl w:val="0"/>
                                      <w:numId w:val="7"/>
                                    </w:numPr>
                                    <w:spacing w:line="259" w:lineRule="auto"/>
                                    <w:contextualSpacing w:val="0"/>
                                    <w:rPr>
                                      <w:rFonts w:ascii="Maiandra GD" w:hAnsi="Maiandra GD"/>
                                      <w:sz w:val="18"/>
                                      <w:szCs w:val="18"/>
                                    </w:rPr>
                                  </w:pPr>
                                  <w:r w:rsidRPr="00416B8F">
                                    <w:rPr>
                                      <w:rFonts w:ascii="Maiandra GD" w:hAnsi="Maiandra GD"/>
                                      <w:sz w:val="18"/>
                                      <w:szCs w:val="18"/>
                                    </w:rPr>
                                    <w:t>“Our voice is important”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0D94DF3" id="_x0000_s1028" type="#_x0000_t202" style="position:absolute;margin-left:9pt;margin-top:2.6pt;width:500.3pt;height:80.6pt;z-index:25166438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" fillcolor="window" strokeweight=".5pt">
                      <v:textbox>
                        <w:txbxContent>
                          <w:p w14:paraId="0ADA8146" w14:textId="07FC533F" w:rsidR="00C373E9" w:rsidRPr="00416B8F" w:rsidRDefault="00416B8F" w:rsidP="00C373E9">
                            <w:pPr>
                              <w:pStyle w:val="ListParagraph"/>
                              <w:numPr>
                                <w:ilvl w:val="0"/>
                                <w:numId w:val="7"/>
                              </w:numPr>
                              <w:spacing w:line="259" w:lineRule="auto"/>
                              <w:contextualSpacing w:val="0"/>
                              <w:rPr>
                                <w:rFonts w:ascii="Maiandra GD" w:hAnsi="Maiandra GD"/>
                                <w:sz w:val="18"/>
                                <w:szCs w:val="18"/>
                              </w:rPr>
                            </w:pPr>
                            <w:r w:rsidRPr="00416B8F">
                              <w:rPr>
                                <w:rFonts w:ascii="Maiandra GD" w:hAnsi="Maiandra GD"/>
                                <w:sz w:val="18"/>
                                <w:szCs w:val="18"/>
                              </w:rPr>
                              <w:t>“Sometimes</w:t>
                            </w:r>
                            <w:r w:rsidR="00002F1C" w:rsidRPr="00416B8F">
                              <w:rPr>
                                <w:rFonts w:ascii="Maiandra GD" w:hAnsi="Maiandra GD"/>
                                <w:sz w:val="18"/>
                                <w:szCs w:val="18"/>
                              </w:rPr>
                              <w:t xml:space="preserve"> we don’t realise what the cost of school can be for our </w:t>
                            </w:r>
                            <w:r w:rsidRPr="00416B8F">
                              <w:rPr>
                                <w:rFonts w:ascii="Maiandra GD" w:hAnsi="Maiandra GD"/>
                                <w:sz w:val="18"/>
                                <w:szCs w:val="18"/>
                              </w:rPr>
                              <w:t>parents,</w:t>
                            </w:r>
                            <w:r w:rsidR="00AD7A74" w:rsidRPr="00416B8F">
                              <w:rPr>
                                <w:rFonts w:ascii="Maiandra GD" w:hAnsi="Maiandra GD"/>
                                <w:sz w:val="18"/>
                                <w:szCs w:val="18"/>
                              </w:rPr>
                              <w:t xml:space="preserve"> but</w:t>
                            </w:r>
                            <w:r w:rsidR="00002F1C" w:rsidRPr="00416B8F">
                              <w:rPr>
                                <w:rFonts w:ascii="Maiandra GD" w:hAnsi="Maiandra GD"/>
                                <w:sz w:val="18"/>
                                <w:szCs w:val="18"/>
                              </w:rPr>
                              <w:t xml:space="preserve"> we can try and</w:t>
                            </w:r>
                            <w:r w:rsidR="00AD7A74" w:rsidRPr="00416B8F">
                              <w:rPr>
                                <w:rFonts w:ascii="Maiandra GD" w:hAnsi="Maiandra GD"/>
                                <w:sz w:val="18"/>
                                <w:szCs w:val="18"/>
                              </w:rPr>
                              <w:t xml:space="preserve"> make things better by telling our friends and sharing what we </w:t>
                            </w:r>
                            <w:r w:rsidR="00485007" w:rsidRPr="00416B8F">
                              <w:rPr>
                                <w:rFonts w:ascii="Maiandra GD" w:hAnsi="Maiandra GD"/>
                                <w:sz w:val="18"/>
                                <w:szCs w:val="18"/>
                              </w:rPr>
                              <w:t>want</w:t>
                            </w:r>
                            <w:r w:rsidR="00AD7A74" w:rsidRPr="00416B8F">
                              <w:rPr>
                                <w:rFonts w:ascii="Maiandra GD" w:hAnsi="Maiandra GD"/>
                                <w:sz w:val="18"/>
                                <w:szCs w:val="18"/>
                              </w:rPr>
                              <w:t xml:space="preserve"> </w:t>
                            </w:r>
                            <w:r w:rsidR="00485007" w:rsidRPr="00416B8F">
                              <w:rPr>
                                <w:rFonts w:ascii="Maiandra GD" w:hAnsi="Maiandra GD"/>
                                <w:sz w:val="18"/>
                                <w:szCs w:val="18"/>
                              </w:rPr>
                              <w:t>to</w:t>
                            </w:r>
                            <w:r w:rsidR="00AD7A74" w:rsidRPr="00416B8F">
                              <w:rPr>
                                <w:rFonts w:ascii="Maiandra GD" w:hAnsi="Maiandra GD"/>
                                <w:sz w:val="18"/>
                                <w:szCs w:val="18"/>
                              </w:rPr>
                              <w:t xml:space="preserve"> change in school</w:t>
                            </w:r>
                            <w:r w:rsidR="00337A69" w:rsidRPr="00416B8F">
                              <w:rPr>
                                <w:rFonts w:ascii="Maiandra GD" w:hAnsi="Maiandra GD"/>
                                <w:sz w:val="18"/>
                                <w:szCs w:val="18"/>
                              </w:rPr>
                              <w:t>.”</w:t>
                            </w:r>
                          </w:p>
                          <w:p w14:paraId="66263085" w14:textId="0B5EE8B7" w:rsidR="00337A69" w:rsidRPr="00416B8F" w:rsidRDefault="00416B8F" w:rsidP="00C373E9">
                            <w:pPr>
                              <w:pStyle w:val="ListParagraph"/>
                              <w:numPr>
                                <w:ilvl w:val="0"/>
                                <w:numId w:val="7"/>
                              </w:numPr>
                              <w:spacing w:line="259" w:lineRule="auto"/>
                              <w:contextualSpacing w:val="0"/>
                              <w:rPr>
                                <w:rFonts w:ascii="Maiandra GD" w:hAnsi="Maiandra GD"/>
                                <w:sz w:val="18"/>
                                <w:szCs w:val="18"/>
                              </w:rPr>
                            </w:pPr>
                            <w:r w:rsidRPr="00416B8F">
                              <w:rPr>
                                <w:rFonts w:ascii="Maiandra GD" w:hAnsi="Maiandra GD"/>
                                <w:sz w:val="18"/>
                                <w:szCs w:val="18"/>
                              </w:rPr>
                              <w:t>“I</w:t>
                            </w:r>
                            <w:r w:rsidR="00337A69" w:rsidRPr="00416B8F">
                              <w:rPr>
                                <w:rFonts w:ascii="Maiandra GD" w:hAnsi="Maiandra GD"/>
                                <w:sz w:val="18"/>
                                <w:szCs w:val="18"/>
                              </w:rPr>
                              <w:t xml:space="preserve"> think we are </w:t>
                            </w:r>
                            <w:r w:rsidRPr="00416B8F">
                              <w:rPr>
                                <w:rFonts w:ascii="Maiandra GD" w:hAnsi="Maiandra GD"/>
                                <w:sz w:val="18"/>
                                <w:szCs w:val="18"/>
                              </w:rPr>
                              <w:t>good</w:t>
                            </w:r>
                            <w:r w:rsidR="00337A69" w:rsidRPr="00416B8F">
                              <w:rPr>
                                <w:rFonts w:ascii="Maiandra GD" w:hAnsi="Maiandra GD"/>
                                <w:sz w:val="18"/>
                                <w:szCs w:val="18"/>
                              </w:rPr>
                              <w:t xml:space="preserve"> at fundraising for our </w:t>
                            </w:r>
                            <w:r w:rsidRPr="00416B8F">
                              <w:rPr>
                                <w:rFonts w:ascii="Maiandra GD" w:hAnsi="Maiandra GD"/>
                                <w:sz w:val="18"/>
                                <w:szCs w:val="18"/>
                              </w:rPr>
                              <w:t>charities,</w:t>
                            </w:r>
                            <w:r w:rsidR="00337A69" w:rsidRPr="00416B8F">
                              <w:rPr>
                                <w:rFonts w:ascii="Maiandra GD" w:hAnsi="Maiandra GD"/>
                                <w:sz w:val="18"/>
                                <w:szCs w:val="18"/>
                              </w:rPr>
                              <w:t xml:space="preserve"> and we can do the same activities to support children in school</w:t>
                            </w:r>
                            <w:r w:rsidR="00325F52" w:rsidRPr="00416B8F">
                              <w:rPr>
                                <w:rFonts w:ascii="Maiandra GD" w:hAnsi="Maiandra GD"/>
                                <w:sz w:val="18"/>
                                <w:szCs w:val="18"/>
                              </w:rPr>
                              <w:t xml:space="preserve">. We can have our families be part of this </w:t>
                            </w:r>
                            <w:r w:rsidRPr="00416B8F">
                              <w:rPr>
                                <w:rFonts w:ascii="Maiandra GD" w:hAnsi="Maiandra GD"/>
                                <w:sz w:val="18"/>
                                <w:szCs w:val="18"/>
                              </w:rPr>
                              <w:t>too,</w:t>
                            </w:r>
                            <w:r w:rsidR="00325F52" w:rsidRPr="00416B8F">
                              <w:rPr>
                                <w:rFonts w:ascii="Maiandra GD" w:hAnsi="Maiandra GD"/>
                                <w:sz w:val="18"/>
                                <w:szCs w:val="18"/>
                              </w:rPr>
                              <w:t xml:space="preserve"> so they know we are helping”</w:t>
                            </w:r>
                          </w:p>
                          <w:p w14:paraId="6C17A382" w14:textId="4DED8D56" w:rsidR="00325F52" w:rsidRPr="00416B8F" w:rsidRDefault="00416B8F" w:rsidP="00C373E9">
                            <w:pPr>
                              <w:pStyle w:val="ListParagraph"/>
                              <w:numPr>
                                <w:ilvl w:val="0"/>
                                <w:numId w:val="7"/>
                              </w:numPr>
                              <w:spacing w:line="259" w:lineRule="auto"/>
                              <w:contextualSpacing w:val="0"/>
                              <w:rPr>
                                <w:rFonts w:ascii="Maiandra GD" w:hAnsi="Maiandra GD"/>
                                <w:sz w:val="18"/>
                                <w:szCs w:val="18"/>
                              </w:rPr>
                            </w:pPr>
                            <w:r w:rsidRPr="00416B8F">
                              <w:rPr>
                                <w:rFonts w:ascii="Maiandra GD" w:hAnsi="Maiandra GD"/>
                                <w:sz w:val="18"/>
                                <w:szCs w:val="18"/>
                              </w:rPr>
                              <w:t>“Visiting</w:t>
                            </w:r>
                            <w:r w:rsidR="00950748" w:rsidRPr="00416B8F">
                              <w:rPr>
                                <w:rFonts w:ascii="Maiandra GD" w:hAnsi="Maiandra GD"/>
                                <w:sz w:val="18"/>
                                <w:szCs w:val="18"/>
                              </w:rPr>
                              <w:t xml:space="preserve"> each school </w:t>
                            </w:r>
                            <w:r w:rsidR="00485007" w:rsidRPr="00416B8F">
                              <w:rPr>
                                <w:rFonts w:ascii="Maiandra GD" w:hAnsi="Maiandra GD"/>
                                <w:sz w:val="18"/>
                                <w:szCs w:val="18"/>
                              </w:rPr>
                              <w:t xml:space="preserve">would be good to see </w:t>
                            </w:r>
                            <w:r w:rsidR="005F39DE" w:rsidRPr="00416B8F">
                              <w:rPr>
                                <w:rFonts w:ascii="Maiandra GD" w:hAnsi="Maiandra GD"/>
                                <w:sz w:val="18"/>
                                <w:szCs w:val="18"/>
                              </w:rPr>
                              <w:t>what</w:t>
                            </w:r>
                            <w:r w:rsidR="00485007" w:rsidRPr="00416B8F">
                              <w:rPr>
                                <w:rFonts w:ascii="Maiandra GD" w:hAnsi="Maiandra GD"/>
                                <w:sz w:val="18"/>
                                <w:szCs w:val="18"/>
                              </w:rPr>
                              <w:t xml:space="preserve"> fait</w:t>
                            </w:r>
                            <w:r w:rsidR="005F39DE" w:rsidRPr="00416B8F">
                              <w:rPr>
                                <w:rFonts w:ascii="Maiandra GD" w:hAnsi="Maiandra GD"/>
                                <w:sz w:val="18"/>
                                <w:szCs w:val="18"/>
                              </w:rPr>
                              <w:t>h as a community looks like</w:t>
                            </w:r>
                            <w:r w:rsidRPr="00416B8F">
                              <w:rPr>
                                <w:rFonts w:ascii="Maiandra GD" w:hAnsi="Maiandra GD"/>
                                <w:sz w:val="18"/>
                                <w:szCs w:val="18"/>
                              </w:rPr>
                              <w:t xml:space="preserve"> at different times of the year”</w:t>
                            </w:r>
                          </w:p>
                          <w:p w14:paraId="76BD91FC" w14:textId="4EB81BA8" w:rsidR="00416B8F" w:rsidRPr="00416B8F" w:rsidRDefault="00416B8F" w:rsidP="00C373E9">
                            <w:pPr>
                              <w:pStyle w:val="ListParagraph"/>
                              <w:numPr>
                                <w:ilvl w:val="0"/>
                                <w:numId w:val="7"/>
                              </w:numPr>
                              <w:spacing w:line="259" w:lineRule="auto"/>
                              <w:contextualSpacing w:val="0"/>
                              <w:rPr>
                                <w:rFonts w:ascii="Maiandra GD" w:hAnsi="Maiandra GD"/>
                                <w:sz w:val="18"/>
                                <w:szCs w:val="18"/>
                              </w:rPr>
                            </w:pPr>
                            <w:r w:rsidRPr="00416B8F">
                              <w:rPr>
                                <w:rFonts w:ascii="Maiandra GD" w:hAnsi="Maiandra GD"/>
                                <w:sz w:val="18"/>
                                <w:szCs w:val="18"/>
                              </w:rPr>
                              <w:t>“Our voice is important”</w:t>
                            </w:r>
                          </w:p>
                        </w:txbxContent>
                      </v:textbox>
                      <w10:wrap anchorx="margin"/>
                    </v:shape>
                  </w:pict>
                </mc:Fallback>
              </mc:AlternateContent>
            </w:r>
          </w:p>
          <w:p w14:paraId="2EB1D89D" w14:textId="77777777" w:rsidR="00C373E9" w:rsidRDefault="00C373E9" w:rsidP="00C373E9">
            <w:pPr>
              <w:rPr>
                <w:rFonts w:ascii="Maiandra GD" w:hAnsi="Maiandra GD" w:cs="Segoe UI"/>
                <w:color w:val="auto"/>
                <w:lang w:eastAsia="en-GB"/>
              </w:rPr>
            </w:pPr>
          </w:p>
          <w:p w14:paraId="79FF6F38" w14:textId="77777777" w:rsidR="00C373E9" w:rsidRPr="00C373E9" w:rsidRDefault="00C373E9" w:rsidP="00C373E9">
            <w:pPr>
              <w:rPr>
                <w:rFonts w:ascii="Maiandra GD" w:hAnsi="Maiandra GD" w:cs="Segoe UI"/>
                <w:color w:val="auto"/>
                <w:lang w:eastAsia="en-GB"/>
              </w:rPr>
            </w:pPr>
          </w:p>
          <w:p w14:paraId="2B74DAB6" w14:textId="77777777" w:rsidR="00266010" w:rsidRDefault="00266010" w:rsidP="002A6457">
            <w:pPr>
              <w:pStyle w:val="ListParagraph"/>
              <w:numPr>
                <w:ilvl w:val="0"/>
                <w:numId w:val="30"/>
              </w:numPr>
              <w:rPr>
                <w:rFonts w:ascii="Maiandra GD" w:hAnsi="Maiandra GD" w:cs="Segoe UI"/>
                <w:color w:val="auto"/>
                <w:lang w:eastAsia="en-GB"/>
              </w:rPr>
            </w:pPr>
            <w:r w:rsidRPr="00E430A2">
              <w:rPr>
                <w:rFonts w:ascii="Maiandra GD" w:hAnsi="Maiandra GD" w:cs="Segoe UI"/>
                <w:color w:val="auto"/>
                <w:lang w:eastAsia="en-GB"/>
              </w:rPr>
              <w:t>The Laudato Si’ Group continued to lead assemblies with growing confidence, using prayer and Gospel reflections to promote faith values and inspire the wider school community.</w:t>
            </w:r>
          </w:p>
          <w:p w14:paraId="3CF74359" w14:textId="77777777" w:rsidR="00266010" w:rsidRDefault="00266010" w:rsidP="002A6457">
            <w:pPr>
              <w:pStyle w:val="ListParagraph"/>
              <w:numPr>
                <w:ilvl w:val="0"/>
                <w:numId w:val="30"/>
              </w:numPr>
              <w:rPr>
                <w:rFonts w:ascii="Maiandra GD" w:hAnsi="Maiandra GD" w:cs="Segoe UI"/>
                <w:color w:val="auto"/>
                <w:lang w:eastAsia="en-GB"/>
              </w:rPr>
            </w:pPr>
            <w:r w:rsidRPr="00E430A2">
              <w:rPr>
                <w:rFonts w:ascii="Maiandra GD" w:hAnsi="Maiandra GD" w:cs="Segoe UI"/>
                <w:color w:val="auto"/>
                <w:lang w:eastAsia="en-GB"/>
              </w:rPr>
              <w:t>Effective collaboration between the Laudato Si’ Group and the Curriculum Development Group, Eco Warriors, led to meaningful environmental action, further developing pupils’ understanding of stewardship and global citizenship.</w:t>
            </w:r>
          </w:p>
          <w:p w14:paraId="74DF6EE4" w14:textId="77777777" w:rsidR="00266010" w:rsidRDefault="00266010" w:rsidP="002A6457">
            <w:pPr>
              <w:pStyle w:val="ListParagraph"/>
              <w:numPr>
                <w:ilvl w:val="0"/>
                <w:numId w:val="30"/>
              </w:numPr>
              <w:rPr>
                <w:rFonts w:ascii="Maiandra GD" w:hAnsi="Maiandra GD" w:cs="Segoe UI"/>
                <w:color w:val="auto"/>
                <w:lang w:eastAsia="en-GB"/>
              </w:rPr>
            </w:pPr>
            <w:r w:rsidRPr="00E430A2">
              <w:rPr>
                <w:rFonts w:ascii="Maiandra GD" w:hAnsi="Maiandra GD" w:cs="Segoe UI"/>
                <w:color w:val="auto"/>
                <w:lang w:eastAsia="en-GB"/>
              </w:rPr>
              <w:t>Sacramental preparation for P3 and P4 provided rich opportunities for faith development, culminating in well-supported celebrations that strengthened links between home, school and parish.</w:t>
            </w:r>
          </w:p>
          <w:p w14:paraId="3AAE1E8F" w14:textId="77777777" w:rsidR="00266010" w:rsidRDefault="00266010" w:rsidP="002A6457">
            <w:pPr>
              <w:pStyle w:val="ListParagraph"/>
              <w:numPr>
                <w:ilvl w:val="0"/>
                <w:numId w:val="30"/>
              </w:numPr>
              <w:rPr>
                <w:rFonts w:ascii="Maiandra GD" w:hAnsi="Maiandra GD" w:cs="Segoe UI"/>
                <w:color w:val="auto"/>
                <w:lang w:eastAsia="en-GB"/>
              </w:rPr>
            </w:pPr>
            <w:r w:rsidRPr="00E430A2">
              <w:rPr>
                <w:rFonts w:ascii="Maiandra GD" w:hAnsi="Maiandra GD" w:cs="Segoe UI"/>
                <w:color w:val="auto"/>
                <w:lang w:eastAsia="en-GB"/>
              </w:rPr>
              <w:t>The celebration of the Feast of the Sacred Heart of Jesus further strengthened our sense of community and reinforced strong partnerships between the school and parish.</w:t>
            </w:r>
          </w:p>
          <w:p w14:paraId="44D725FF" w14:textId="77777777" w:rsidR="00266010" w:rsidRDefault="00266010" w:rsidP="002A6457">
            <w:pPr>
              <w:pStyle w:val="ListParagraph"/>
              <w:numPr>
                <w:ilvl w:val="0"/>
                <w:numId w:val="30"/>
              </w:numPr>
              <w:rPr>
                <w:rFonts w:ascii="Maiandra GD" w:hAnsi="Maiandra GD" w:cs="Segoe UI"/>
                <w:color w:val="auto"/>
                <w:lang w:eastAsia="en-GB"/>
              </w:rPr>
            </w:pPr>
            <w:r w:rsidRPr="00E430A2">
              <w:rPr>
                <w:rFonts w:ascii="Maiandra GD" w:hAnsi="Maiandra GD" w:cs="Segoe UI"/>
                <w:color w:val="auto"/>
                <w:lang w:eastAsia="en-GB"/>
              </w:rPr>
              <w:t>Almost all pupils consistently demonstrate respect, empathy and kindness, contributing to a positive and nurturing ethos where relationships are valued, maintained and restored.</w:t>
            </w:r>
          </w:p>
          <w:p w14:paraId="0CD97D82" w14:textId="77777777" w:rsidR="00266010" w:rsidRDefault="00266010" w:rsidP="002A6457">
            <w:pPr>
              <w:pStyle w:val="ListParagraph"/>
              <w:numPr>
                <w:ilvl w:val="0"/>
                <w:numId w:val="30"/>
              </w:numPr>
              <w:rPr>
                <w:rFonts w:ascii="Maiandra GD" w:hAnsi="Maiandra GD" w:cs="Segoe UI"/>
                <w:color w:val="auto"/>
                <w:lang w:eastAsia="en-GB"/>
              </w:rPr>
            </w:pPr>
            <w:r w:rsidRPr="00E430A2">
              <w:rPr>
                <w:rFonts w:ascii="Maiandra GD" w:hAnsi="Maiandra GD" w:cs="Segoe UI"/>
                <w:color w:val="auto"/>
                <w:lang w:eastAsia="en-GB"/>
              </w:rPr>
              <w:t>All P7 pupils successfully achieved the Pope Francis Faith Award, demonstrating commitment to faith, leadership, service and social action within the school and wider community.</w:t>
            </w:r>
          </w:p>
          <w:p w14:paraId="0EB09DDA" w14:textId="77777777" w:rsidR="00266010" w:rsidRDefault="00266010" w:rsidP="002A6457">
            <w:pPr>
              <w:pStyle w:val="ListParagraph"/>
              <w:numPr>
                <w:ilvl w:val="0"/>
                <w:numId w:val="30"/>
              </w:numPr>
              <w:rPr>
                <w:rFonts w:ascii="Maiandra GD" w:hAnsi="Maiandra GD" w:cs="Segoe UI"/>
                <w:color w:val="auto"/>
                <w:lang w:eastAsia="en-GB"/>
              </w:rPr>
            </w:pPr>
            <w:r w:rsidRPr="00E430A2">
              <w:rPr>
                <w:rFonts w:ascii="Maiandra GD" w:hAnsi="Maiandra GD" w:cs="Segoe UI"/>
                <w:color w:val="auto"/>
                <w:lang w:eastAsia="en-GB"/>
              </w:rPr>
              <w:t>Participation in the QMA Cluster Carols by Candlelight strengthened cluster relationships and provided meaningful opportunities to celebrate faith through music and performance.</w:t>
            </w:r>
          </w:p>
          <w:p w14:paraId="28A45B76" w14:textId="77777777" w:rsidR="00266010" w:rsidRDefault="00266010" w:rsidP="002A6457">
            <w:pPr>
              <w:pStyle w:val="ListParagraph"/>
              <w:numPr>
                <w:ilvl w:val="0"/>
                <w:numId w:val="30"/>
              </w:numPr>
              <w:rPr>
                <w:rFonts w:ascii="Maiandra GD" w:hAnsi="Maiandra GD" w:cs="Segoe UI"/>
                <w:color w:val="auto"/>
                <w:lang w:eastAsia="en-GB"/>
              </w:rPr>
            </w:pPr>
            <w:r w:rsidRPr="00E430A2">
              <w:rPr>
                <w:rFonts w:ascii="Maiandra GD" w:hAnsi="Maiandra GD" w:cs="Segoe UI"/>
                <w:color w:val="auto"/>
                <w:lang w:eastAsia="en-GB"/>
              </w:rPr>
              <w:t>Regular participation in parish and Family Masses continues to strengthen parish-school links and foster a strong sense of belonging within the wider faith community.</w:t>
            </w:r>
          </w:p>
          <w:p w14:paraId="4455783D" w14:textId="77777777" w:rsidR="00266010" w:rsidRDefault="00266010" w:rsidP="002A6457">
            <w:pPr>
              <w:pStyle w:val="ListParagraph"/>
              <w:numPr>
                <w:ilvl w:val="0"/>
                <w:numId w:val="30"/>
              </w:numPr>
              <w:rPr>
                <w:rFonts w:ascii="Maiandra GD" w:hAnsi="Maiandra GD" w:cs="Segoe UI"/>
                <w:color w:val="auto"/>
                <w:lang w:eastAsia="en-GB"/>
              </w:rPr>
            </w:pPr>
            <w:r w:rsidRPr="00E430A2">
              <w:rPr>
                <w:rFonts w:ascii="Maiandra GD" w:hAnsi="Maiandra GD" w:cs="Segoe UI"/>
                <w:color w:val="auto"/>
                <w:lang w:eastAsia="en-GB"/>
              </w:rPr>
              <w:t>Advent and Lenten reflections provided valuable opportunities for spiritual growth, prayer and reflection, enriching the faith life of pupils and staff.</w:t>
            </w:r>
          </w:p>
          <w:p w14:paraId="1DF282BF" w14:textId="77777777" w:rsidR="00266010" w:rsidRDefault="00266010" w:rsidP="002A6457">
            <w:pPr>
              <w:pStyle w:val="ListParagraph"/>
              <w:numPr>
                <w:ilvl w:val="0"/>
                <w:numId w:val="30"/>
              </w:numPr>
              <w:rPr>
                <w:rFonts w:ascii="Maiandra GD" w:hAnsi="Maiandra GD" w:cs="Segoe UI"/>
                <w:color w:val="auto"/>
                <w:lang w:eastAsia="en-GB"/>
              </w:rPr>
            </w:pPr>
            <w:r w:rsidRPr="00E430A2">
              <w:rPr>
                <w:rFonts w:ascii="Maiandra GD" w:hAnsi="Maiandra GD" w:cs="Segoe UI"/>
                <w:color w:val="auto"/>
                <w:lang w:eastAsia="en-GB"/>
              </w:rPr>
              <w:t>Continued support for Girvan Foodbank fostered learners’ understanding of compassion, social justice and the importance of supporting those in need within the local community.</w:t>
            </w:r>
          </w:p>
          <w:p w14:paraId="7B8E90E8" w14:textId="77777777" w:rsidR="00266010" w:rsidRDefault="00266010" w:rsidP="002A6457">
            <w:pPr>
              <w:pStyle w:val="ListParagraph"/>
              <w:numPr>
                <w:ilvl w:val="0"/>
                <w:numId w:val="30"/>
              </w:numPr>
              <w:rPr>
                <w:rFonts w:ascii="Maiandra GD" w:hAnsi="Maiandra GD" w:cs="Segoe UI"/>
                <w:color w:val="auto"/>
                <w:lang w:eastAsia="en-GB"/>
              </w:rPr>
            </w:pPr>
            <w:r w:rsidRPr="00E430A2">
              <w:rPr>
                <w:rFonts w:ascii="Maiandra GD" w:hAnsi="Maiandra GD" w:cs="Segoe UI"/>
                <w:color w:val="auto"/>
                <w:lang w:eastAsia="en-GB"/>
              </w:rPr>
              <w:t>Strong partnerships and targeted support enabled the school to provide practical assistance for vulnerable families, reducing barriers to participation and promoting equity across the school community.</w:t>
            </w:r>
          </w:p>
          <w:p w14:paraId="275A04FA" w14:textId="77777777" w:rsidR="00266010" w:rsidRDefault="00266010" w:rsidP="002A6457">
            <w:pPr>
              <w:pStyle w:val="ListParagraph"/>
              <w:numPr>
                <w:ilvl w:val="0"/>
                <w:numId w:val="30"/>
              </w:numPr>
              <w:rPr>
                <w:rFonts w:ascii="Maiandra GD" w:hAnsi="Maiandra GD" w:cs="Segoe UI"/>
                <w:color w:val="auto"/>
                <w:lang w:eastAsia="en-GB"/>
              </w:rPr>
            </w:pPr>
            <w:r w:rsidRPr="00E430A2">
              <w:rPr>
                <w:rFonts w:ascii="Maiandra GD" w:hAnsi="Maiandra GD" w:cs="Segoe UI"/>
                <w:color w:val="auto"/>
                <w:lang w:eastAsia="en-GB"/>
              </w:rPr>
              <w:t>Regular engagement with the Financial Inclusion Hub increased access to advice and support for families, strengthening wellbeing and financial resilience within our community.</w:t>
            </w:r>
          </w:p>
          <w:p w14:paraId="437DA57D" w14:textId="6A312DCB" w:rsidR="00266010" w:rsidRDefault="00266010" w:rsidP="002A6457">
            <w:pPr>
              <w:pStyle w:val="ListParagraph"/>
              <w:numPr>
                <w:ilvl w:val="0"/>
                <w:numId w:val="30"/>
              </w:numPr>
              <w:rPr>
                <w:rFonts w:ascii="Maiandra GD" w:hAnsi="Maiandra GD" w:cs="Segoe UI"/>
                <w:color w:val="auto"/>
                <w:lang w:eastAsia="en-GB"/>
              </w:rPr>
            </w:pPr>
            <w:r w:rsidRPr="00E430A2">
              <w:rPr>
                <w:rFonts w:ascii="Maiandra GD" w:hAnsi="Maiandra GD" w:cs="Segoe UI"/>
                <w:color w:val="auto"/>
                <w:lang w:eastAsia="en-GB"/>
              </w:rPr>
              <w:t xml:space="preserve">Partnership working with </w:t>
            </w:r>
            <w:commentRangeStart w:id="1"/>
            <w:r w:rsidRPr="00E430A2">
              <w:rPr>
                <w:rFonts w:ascii="Maiandra GD" w:hAnsi="Maiandra GD" w:cs="Segoe UI"/>
                <w:color w:val="auto"/>
                <w:lang w:eastAsia="en-GB"/>
              </w:rPr>
              <w:t>AYE</w:t>
            </w:r>
            <w:commentRangeEnd w:id="1"/>
            <w:r w:rsidR="00475BAE">
              <w:rPr>
                <w:rStyle w:val="CommentReference"/>
                <w:rFonts w:ascii="Maiandra GD" w:hAnsi="Maiandra GD" w:cs="Segoe UI"/>
                <w:color w:val="auto"/>
                <w:sz w:val="20"/>
                <w:szCs w:val="20"/>
                <w:lang w:eastAsia="en-GB"/>
              </w:rPr>
              <w:commentReference w:id="1"/>
            </w:r>
            <w:r w:rsidR="00D40F70">
              <w:rPr>
                <w:rFonts w:ascii="Maiandra GD" w:hAnsi="Maiandra GD" w:cs="Segoe UI"/>
                <w:color w:val="auto"/>
                <w:lang w:eastAsia="en-GB"/>
              </w:rPr>
              <w:t xml:space="preserve"> (Accessibility Yields Empowerment)</w:t>
            </w:r>
            <w:r w:rsidRPr="00E430A2">
              <w:rPr>
                <w:rFonts w:ascii="Maiandra GD" w:hAnsi="Maiandra GD" w:cs="Segoe UI"/>
                <w:color w:val="auto"/>
                <w:lang w:eastAsia="en-GB"/>
              </w:rPr>
              <w:t xml:space="preserve"> provided valuable opportunities for pupils to develop creativity, confidence and social skills through engaging lunchtime activities and wider community events.</w:t>
            </w:r>
          </w:p>
          <w:p w14:paraId="46428EDE" w14:textId="77777777" w:rsidR="00266010" w:rsidRDefault="00266010" w:rsidP="002A6457">
            <w:pPr>
              <w:pStyle w:val="ListParagraph"/>
              <w:numPr>
                <w:ilvl w:val="0"/>
                <w:numId w:val="30"/>
              </w:numPr>
              <w:rPr>
                <w:rFonts w:ascii="Maiandra GD" w:hAnsi="Maiandra GD" w:cs="Segoe UI"/>
                <w:color w:val="auto"/>
                <w:lang w:eastAsia="en-GB"/>
              </w:rPr>
            </w:pPr>
            <w:r w:rsidRPr="00E430A2">
              <w:rPr>
                <w:rFonts w:ascii="Maiandra GD" w:hAnsi="Maiandra GD" w:cs="Segoe UI"/>
                <w:color w:val="auto"/>
                <w:lang w:eastAsia="en-GB"/>
              </w:rPr>
              <w:t>Our Breakfast Club continues to provide valuable support for families, with 43% of pupils attending regularly, helping to ensure children are settled, nourished and ready to learn.</w:t>
            </w:r>
          </w:p>
          <w:p w14:paraId="026FA80E" w14:textId="77777777" w:rsidR="00266010" w:rsidRDefault="00266010" w:rsidP="002A6457">
            <w:pPr>
              <w:pStyle w:val="ListParagraph"/>
              <w:numPr>
                <w:ilvl w:val="0"/>
                <w:numId w:val="30"/>
              </w:numPr>
              <w:rPr>
                <w:rFonts w:ascii="Maiandra GD" w:hAnsi="Maiandra GD" w:cs="Segoe UI"/>
                <w:color w:val="auto"/>
                <w:lang w:eastAsia="en-GB"/>
              </w:rPr>
            </w:pPr>
            <w:r w:rsidRPr="00E430A2">
              <w:rPr>
                <w:rFonts w:ascii="Maiandra GD" w:hAnsi="Maiandra GD" w:cs="Segoe UI"/>
                <w:color w:val="auto"/>
                <w:lang w:eastAsia="en-GB"/>
              </w:rPr>
              <w:t>The positive ethos of the school continues to have a significant impact on pupil wellbeing, behaviour and engagement while strengthening relationships with families and the wider community.</w:t>
            </w:r>
          </w:p>
          <w:p w14:paraId="108EC68E" w14:textId="77777777" w:rsidR="00266010" w:rsidRDefault="00266010" w:rsidP="002A6457">
            <w:pPr>
              <w:pStyle w:val="ListParagraph"/>
              <w:numPr>
                <w:ilvl w:val="0"/>
                <w:numId w:val="30"/>
              </w:numPr>
              <w:rPr>
                <w:rFonts w:ascii="Maiandra GD" w:hAnsi="Maiandra GD" w:cs="Segoe UI"/>
                <w:color w:val="auto"/>
                <w:lang w:eastAsia="en-GB"/>
              </w:rPr>
            </w:pPr>
            <w:r w:rsidRPr="00E430A2">
              <w:rPr>
                <w:rFonts w:ascii="Maiandra GD" w:hAnsi="Maiandra GD" w:cs="Segoe UI"/>
                <w:color w:val="auto"/>
                <w:lang w:eastAsia="en-GB"/>
              </w:rPr>
              <w:t>Nurture remains central to our approach, with a trained staff team providing targeted support that is improving wellbeing, engagement, relationships and achievement for identified learners.</w:t>
            </w:r>
          </w:p>
          <w:p w14:paraId="5063E22C" w14:textId="77777777" w:rsidR="00266010" w:rsidRDefault="00266010" w:rsidP="002A6457">
            <w:pPr>
              <w:pStyle w:val="ListParagraph"/>
              <w:numPr>
                <w:ilvl w:val="0"/>
                <w:numId w:val="30"/>
              </w:numPr>
              <w:rPr>
                <w:rFonts w:ascii="Maiandra GD" w:hAnsi="Maiandra GD" w:cs="Segoe UI"/>
                <w:color w:val="auto"/>
                <w:lang w:eastAsia="en-GB"/>
              </w:rPr>
            </w:pPr>
            <w:r w:rsidRPr="00E430A2">
              <w:rPr>
                <w:rFonts w:ascii="Maiandra GD" w:hAnsi="Maiandra GD" w:cs="Segoe UI"/>
                <w:color w:val="auto"/>
                <w:lang w:eastAsia="en-GB"/>
              </w:rPr>
              <w:t>The QMA Support and Development worker created nurture projects with different groups to support wellbeing, inclusion and resilience.</w:t>
            </w:r>
          </w:p>
          <w:p w14:paraId="22E87F63" w14:textId="77777777" w:rsidR="00266010" w:rsidRDefault="00266010" w:rsidP="002A6457">
            <w:pPr>
              <w:pStyle w:val="ListParagraph"/>
              <w:numPr>
                <w:ilvl w:val="0"/>
                <w:numId w:val="30"/>
              </w:numPr>
              <w:rPr>
                <w:rFonts w:ascii="Maiandra GD" w:hAnsi="Maiandra GD" w:cs="Segoe UI"/>
                <w:color w:val="auto"/>
                <w:lang w:eastAsia="en-GB"/>
              </w:rPr>
            </w:pPr>
            <w:r w:rsidRPr="00E430A2">
              <w:rPr>
                <w:rFonts w:ascii="Maiandra GD" w:hAnsi="Maiandra GD" w:cs="Segoe UI"/>
                <w:color w:val="auto"/>
                <w:lang w:eastAsia="en-GB"/>
              </w:rPr>
              <w:t>Targeted nurture interventions and partnership working with TAYP contributed to notable improvements in peer relationships and emotional wellbeing amongst pupils in the upper stages.</w:t>
            </w:r>
          </w:p>
          <w:p w14:paraId="4C6BC4CB" w14:textId="77777777" w:rsidR="00266010" w:rsidRDefault="00266010" w:rsidP="002A6457">
            <w:pPr>
              <w:pStyle w:val="ListParagraph"/>
              <w:numPr>
                <w:ilvl w:val="0"/>
                <w:numId w:val="30"/>
              </w:numPr>
              <w:rPr>
                <w:rFonts w:ascii="Maiandra GD" w:hAnsi="Maiandra GD" w:cs="Segoe UI"/>
                <w:color w:val="auto"/>
                <w:lang w:eastAsia="en-GB"/>
              </w:rPr>
            </w:pPr>
            <w:r w:rsidRPr="00E430A2">
              <w:rPr>
                <w:rFonts w:ascii="Maiandra GD" w:hAnsi="Maiandra GD" w:cs="Segoe UI"/>
                <w:color w:val="auto"/>
                <w:lang w:eastAsia="en-GB"/>
              </w:rPr>
              <w:t>Our partnership with Adventure Centre for Education provided high-quality outdoor learning experiences, developing learners’ confidence, resilience, teamwork and problem-solving skills.</w:t>
            </w:r>
          </w:p>
          <w:p w14:paraId="7A28EDC3" w14:textId="32E8A991" w:rsidR="00B40377" w:rsidRDefault="00085B6D" w:rsidP="002A6457">
            <w:pPr>
              <w:pStyle w:val="ListParagraph"/>
              <w:numPr>
                <w:ilvl w:val="0"/>
                <w:numId w:val="30"/>
              </w:numPr>
              <w:rPr>
                <w:rFonts w:ascii="Maiandra GD" w:hAnsi="Maiandra GD" w:cs="Segoe UI"/>
                <w:color w:val="auto"/>
                <w:lang w:eastAsia="en-GB"/>
              </w:rPr>
            </w:pPr>
            <w:r>
              <w:rPr>
                <w:rFonts w:ascii="Maiandra GD" w:hAnsi="Maiandra GD" w:cs="Segoe UI"/>
                <w:color w:val="auto"/>
                <w:lang w:eastAsia="en-GB"/>
              </w:rPr>
              <w:t>Children’s</w:t>
            </w:r>
            <w:r w:rsidR="00B40377">
              <w:rPr>
                <w:rFonts w:ascii="Maiandra GD" w:hAnsi="Maiandra GD" w:cs="Segoe UI"/>
                <w:color w:val="auto"/>
                <w:lang w:eastAsia="en-GB"/>
              </w:rPr>
              <w:t xml:space="preserve"> Day, led by the Rights Respecting Group, </w:t>
            </w:r>
            <w:r w:rsidR="00601C94">
              <w:rPr>
                <w:rFonts w:ascii="Maiandra GD" w:hAnsi="Maiandra GD" w:cs="Segoe UI"/>
                <w:color w:val="auto"/>
                <w:lang w:eastAsia="en-GB"/>
              </w:rPr>
              <w:t xml:space="preserve">prioritised different </w:t>
            </w:r>
            <w:r>
              <w:rPr>
                <w:rFonts w:ascii="Maiandra GD" w:hAnsi="Maiandra GD" w:cs="Segoe UI"/>
                <w:color w:val="auto"/>
                <w:lang w:eastAsia="en-GB"/>
              </w:rPr>
              <w:t>cultures</w:t>
            </w:r>
            <w:r w:rsidR="00601C94">
              <w:rPr>
                <w:rFonts w:ascii="Maiandra GD" w:hAnsi="Maiandra GD" w:cs="Segoe UI"/>
                <w:color w:val="auto"/>
                <w:lang w:eastAsia="en-GB"/>
              </w:rPr>
              <w:t xml:space="preserve"> </w:t>
            </w:r>
            <w:r>
              <w:rPr>
                <w:rFonts w:ascii="Maiandra GD" w:hAnsi="Maiandra GD" w:cs="Segoe UI"/>
                <w:color w:val="auto"/>
                <w:lang w:eastAsia="en-GB"/>
              </w:rPr>
              <w:t>and the promotion of diversity.</w:t>
            </w:r>
          </w:p>
          <w:p w14:paraId="5D6972B1" w14:textId="77777777" w:rsidR="00266010" w:rsidRDefault="00266010" w:rsidP="002A6457">
            <w:pPr>
              <w:pStyle w:val="ListParagraph"/>
              <w:numPr>
                <w:ilvl w:val="0"/>
                <w:numId w:val="30"/>
              </w:numPr>
              <w:rPr>
                <w:rFonts w:ascii="Maiandra GD" w:hAnsi="Maiandra GD" w:cs="Segoe UI"/>
                <w:color w:val="auto"/>
                <w:lang w:eastAsia="en-GB"/>
              </w:rPr>
            </w:pPr>
            <w:r w:rsidRPr="00E430A2">
              <w:rPr>
                <w:rFonts w:ascii="Maiandra GD" w:hAnsi="Maiandra GD" w:cs="Segoe UI"/>
                <w:color w:val="auto"/>
                <w:lang w:eastAsia="en-GB"/>
              </w:rPr>
              <w:t>Active Schools continued to provide a broad range of physical activity opportunities, contributing positively to pupil health and wellbeing. Achievement of the Spirit of Sport Award by our P6–P7 pupils reflects their commitment, enthusiasm and positive sporting values.</w:t>
            </w:r>
          </w:p>
          <w:p w14:paraId="3161CD10" w14:textId="77777777" w:rsidR="00266010" w:rsidRDefault="00266010" w:rsidP="002A6457">
            <w:pPr>
              <w:pStyle w:val="ListParagraph"/>
              <w:numPr>
                <w:ilvl w:val="0"/>
                <w:numId w:val="30"/>
              </w:numPr>
              <w:rPr>
                <w:rFonts w:ascii="Maiandra GD" w:hAnsi="Maiandra GD" w:cs="Segoe UI"/>
                <w:color w:val="auto"/>
                <w:lang w:eastAsia="en-GB"/>
              </w:rPr>
            </w:pPr>
            <w:r w:rsidRPr="00E430A2">
              <w:rPr>
                <w:rFonts w:ascii="Maiandra GD" w:hAnsi="Maiandra GD" w:cs="Segoe UI"/>
                <w:color w:val="auto"/>
                <w:lang w:eastAsia="en-GB"/>
              </w:rPr>
              <w:t>A wide range of after-school clubs, delivered by teaching staff and informed by pupil and family voice, enhanced opportunities for participation, achievement and wider personal development.</w:t>
            </w:r>
          </w:p>
          <w:p w14:paraId="53DA9579" w14:textId="686E7BB4" w:rsidR="00003AD9" w:rsidRPr="00416B8F" w:rsidRDefault="00266010" w:rsidP="002A6457">
            <w:pPr>
              <w:pStyle w:val="ListParagraph"/>
              <w:numPr>
                <w:ilvl w:val="0"/>
                <w:numId w:val="30"/>
              </w:numPr>
              <w:rPr>
                <w:rFonts w:ascii="Maiandra GD" w:hAnsi="Maiandra GD" w:cs="Segoe UI"/>
                <w:color w:val="auto"/>
                <w:lang w:eastAsia="en-GB"/>
              </w:rPr>
            </w:pPr>
            <w:r w:rsidRPr="00E430A2">
              <w:rPr>
                <w:rFonts w:ascii="Maiandra GD" w:hAnsi="Maiandra GD" w:cs="Segoe UI"/>
                <w:color w:val="auto"/>
                <w:lang w:eastAsia="en-GB"/>
              </w:rPr>
              <w:t>All pupils participated in a sustained programme of swimming instruction at the Quay Zone, supporting the development of water safety skills, confidence and lifelong participation in physical activity.</w:t>
            </w:r>
          </w:p>
          <w:p w14:paraId="5E4BC0EA" w14:textId="77777777" w:rsidR="00003AD9" w:rsidRPr="004842AB" w:rsidRDefault="00003AD9" w:rsidP="00EA6585">
            <w:pPr>
              <w:textAlignment w:val="baseline"/>
              <w:rPr>
                <w:rFonts w:ascii="Maiandra GD" w:hAnsi="Maiandra GD" w:cs="Times New Roman"/>
                <w:color w:val="auto"/>
                <w:lang w:eastAsia="en-GB"/>
              </w:rPr>
            </w:pPr>
          </w:p>
          <w:p w14:paraId="1B34CC1E" w14:textId="77777777" w:rsidR="00003AD9" w:rsidRDefault="00003AD9" w:rsidP="00EA6585">
            <w:pPr>
              <w:textAlignment w:val="baseline"/>
              <w:rPr>
                <w:rFonts w:ascii="Maiandra GD" w:eastAsiaTheme="minorEastAsia" w:hAnsi="Maiandra GD" w:cs="Times New Roman"/>
                <w:color w:val="auto"/>
                <w:sz w:val="22"/>
                <w:szCs w:val="22"/>
                <w:lang w:eastAsia="en-GB"/>
              </w:rPr>
            </w:pPr>
            <w:r w:rsidRPr="004842AB">
              <w:rPr>
                <w:rFonts w:ascii="Maiandra GD" w:hAnsi="Maiandra GD" w:cs="Times New Roman"/>
                <w:color w:val="auto"/>
                <w:sz w:val="22"/>
                <w:szCs w:val="22"/>
                <w:u w:val="single"/>
                <w:lang w:eastAsia="en-GB"/>
              </w:rPr>
              <w:t>Next Steps</w:t>
            </w:r>
            <w:r w:rsidRPr="004842AB">
              <w:rPr>
                <w:rFonts w:ascii="Maiandra GD" w:eastAsiaTheme="minorEastAsia" w:hAnsi="Maiandra GD" w:cs="Times New Roman"/>
                <w:color w:val="auto"/>
                <w:sz w:val="22"/>
                <w:szCs w:val="22"/>
                <w:lang w:eastAsia="en-GB"/>
              </w:rPr>
              <w:t> </w:t>
            </w:r>
          </w:p>
          <w:p w14:paraId="53875F15" w14:textId="77777777" w:rsidR="00003AD9" w:rsidRPr="004842AB" w:rsidRDefault="00003AD9" w:rsidP="00EA6585">
            <w:pPr>
              <w:textAlignment w:val="baseline"/>
              <w:rPr>
                <w:rFonts w:ascii="Maiandra GD" w:hAnsi="Maiandra GD" w:cs="Times New Roman"/>
                <w:color w:val="auto"/>
                <w:lang w:eastAsia="en-GB"/>
              </w:rPr>
            </w:pPr>
          </w:p>
          <w:p w14:paraId="31E9E666" w14:textId="7A9B5D4F" w:rsidR="007F2F19" w:rsidRPr="00D037AC" w:rsidRDefault="007F2F19" w:rsidP="002A6457">
            <w:pPr>
              <w:pStyle w:val="ListParagraph"/>
              <w:numPr>
                <w:ilvl w:val="0"/>
                <w:numId w:val="30"/>
              </w:numPr>
              <w:rPr>
                <w:rFonts w:ascii="Maiandra GD" w:eastAsia="Calibri" w:hAnsi="Maiandra GD" w:cs="Arial"/>
                <w:color w:val="auto"/>
                <w:lang w:bidi="en-US"/>
              </w:rPr>
            </w:pPr>
            <w:r w:rsidRPr="00D037AC">
              <w:rPr>
                <w:rFonts w:ascii="Maiandra GD" w:eastAsia="Calibri" w:hAnsi="Maiandra GD" w:cs="Arial"/>
                <w:color w:val="auto"/>
                <w:lang w:bidi="en-US"/>
              </w:rPr>
              <w:t>The provision of RE programmes which will enable young people to develop their understanding of Gospel values and how to apply them to life.</w:t>
            </w:r>
          </w:p>
          <w:p w14:paraId="44C5088D" w14:textId="79C0AD15" w:rsidR="00DD5234" w:rsidRPr="00D037AC" w:rsidRDefault="00DD5234" w:rsidP="002A6457">
            <w:pPr>
              <w:pStyle w:val="ListParagraph"/>
              <w:numPr>
                <w:ilvl w:val="0"/>
                <w:numId w:val="30"/>
              </w:numPr>
              <w:rPr>
                <w:rFonts w:ascii="Maiandra GD" w:eastAsia="Calibri" w:hAnsi="Maiandra GD" w:cstheme="minorHAnsi"/>
                <w:color w:val="auto"/>
                <w:lang w:bidi="en-US"/>
              </w:rPr>
            </w:pPr>
            <w:r w:rsidRPr="00D037AC">
              <w:rPr>
                <w:rFonts w:ascii="Maiandra GD" w:eastAsia="Calibri" w:hAnsi="Maiandra GD"/>
                <w:color w:val="auto"/>
                <w:lang w:bidi="en-US"/>
              </w:rPr>
              <w:t xml:space="preserve">A Commitment to ecumenical action and the unity of </w:t>
            </w:r>
            <w:r w:rsidR="00AA57C6" w:rsidRPr="00D037AC">
              <w:rPr>
                <w:rFonts w:ascii="Maiandra GD" w:eastAsia="Calibri" w:hAnsi="Maiandra GD"/>
                <w:color w:val="auto"/>
                <w:lang w:bidi="en-US"/>
              </w:rPr>
              <w:t xml:space="preserve">all </w:t>
            </w:r>
            <w:r w:rsidRPr="00D037AC">
              <w:rPr>
                <w:rFonts w:ascii="Maiandra GD" w:eastAsia="Calibri" w:hAnsi="Maiandra GD"/>
                <w:color w:val="auto"/>
                <w:lang w:bidi="en-US"/>
              </w:rPr>
              <w:t>Christians i</w:t>
            </w:r>
            <w:r w:rsidR="00AA57C6" w:rsidRPr="00D037AC">
              <w:rPr>
                <w:rFonts w:ascii="Maiandra GD" w:eastAsia="Calibri" w:hAnsi="Maiandra GD"/>
                <w:color w:val="auto"/>
                <w:lang w:bidi="en-US"/>
              </w:rPr>
              <w:t xml:space="preserve">n our school community </w:t>
            </w:r>
          </w:p>
          <w:p w14:paraId="0DA0C1AC" w14:textId="77777777" w:rsidR="00003AD9" w:rsidRDefault="009C1EE2" w:rsidP="002A6457">
            <w:pPr>
              <w:pStyle w:val="ListParagraph"/>
              <w:numPr>
                <w:ilvl w:val="0"/>
                <w:numId w:val="30"/>
              </w:numPr>
              <w:jc w:val="both"/>
              <w:rPr>
                <w:rFonts w:ascii="Maiandra GD" w:eastAsia="Calibri" w:hAnsi="Maiandra GD" w:cs="Arial"/>
                <w:color w:val="auto"/>
                <w:lang w:bidi="en-US"/>
              </w:rPr>
            </w:pPr>
            <w:r w:rsidRPr="00D037AC">
              <w:rPr>
                <w:rFonts w:ascii="Maiandra GD" w:eastAsia="Calibri" w:hAnsi="Maiandra GD" w:cs="Arial"/>
                <w:color w:val="auto"/>
                <w:lang w:bidi="en-US"/>
              </w:rPr>
              <w:t>The Promotion of respect for different beliefs and cultures for inter-faith dialogue.</w:t>
            </w:r>
          </w:p>
          <w:p w14:paraId="7042768A" w14:textId="79D1D08B" w:rsidR="002A6457" w:rsidRDefault="002A6457" w:rsidP="002A6457">
            <w:pPr>
              <w:numPr>
                <w:ilvl w:val="0"/>
                <w:numId w:val="30"/>
              </w:numPr>
              <w:contextualSpacing/>
              <w:rPr>
                <w:rFonts w:ascii="Maiandra GD" w:hAnsi="Maiandra GD" w:cs="Times New Roman"/>
                <w:color w:val="auto"/>
              </w:rPr>
            </w:pPr>
            <w:r>
              <w:rPr>
                <w:rFonts w:ascii="Maiandra GD" w:hAnsi="Maiandra GD" w:cs="Times New Roman"/>
                <w:color w:val="auto"/>
              </w:rPr>
              <w:t>All stakeholders included in revised vision, values and aims for Sacred Heart</w:t>
            </w:r>
          </w:p>
          <w:p w14:paraId="32AB1211" w14:textId="2FC4B351" w:rsidR="002A6457" w:rsidRPr="004A5FFA" w:rsidRDefault="002A6457" w:rsidP="002A6457">
            <w:pPr>
              <w:pStyle w:val="ListParagraph"/>
              <w:jc w:val="both"/>
              <w:rPr>
                <w:rFonts w:ascii="Maiandra GD" w:eastAsia="Calibri" w:hAnsi="Maiandra GD" w:cs="Arial"/>
                <w:color w:val="auto"/>
                <w:lang w:bidi="en-US"/>
              </w:rPr>
            </w:pPr>
          </w:p>
        </w:tc>
      </w:tr>
    </w:tbl>
    <w:p w14:paraId="38903BB7" w14:textId="77777777" w:rsidR="00003AD9" w:rsidRPr="004842AB" w:rsidRDefault="00003AD9" w:rsidP="00003AD9">
      <w:pPr>
        <w:spacing w:line="259" w:lineRule="auto"/>
        <w:rPr>
          <w:rFonts w:ascii="Maiandra GD" w:hAnsi="Maiandra GD" w:cstheme="minorBidi"/>
          <w:color w:val="auto"/>
          <w:kern w:val="0"/>
          <w:sz w:val="22"/>
          <w:szCs w:val="22"/>
          <w14:ligatures w14:val="none"/>
        </w:rPr>
      </w:pPr>
      <w:r w:rsidRPr="004842AB">
        <w:rPr>
          <w:rFonts w:ascii="Maiandra GD" w:hAnsi="Maiandra GD" w:cstheme="minorBidi"/>
          <w:color w:val="auto"/>
          <w:kern w:val="0"/>
          <w:sz w:val="22"/>
          <w:szCs w:val="22"/>
          <w14:ligatures w14:val="none"/>
        </w:rPr>
        <w:lastRenderedPageBreak/>
        <w:t xml:space="preserve"> </w:t>
      </w:r>
    </w:p>
    <w:p w14:paraId="1766383A" w14:textId="77777777" w:rsidR="00003AD9" w:rsidRPr="004842AB" w:rsidRDefault="00003AD9" w:rsidP="00003AD9">
      <w:pPr>
        <w:spacing w:line="259" w:lineRule="auto"/>
        <w:rPr>
          <w:rFonts w:ascii="Maiandra GD" w:hAnsi="Maiandra GD" w:cstheme="minorBidi"/>
          <w:color w:val="auto"/>
          <w:kern w:val="0"/>
          <w:sz w:val="22"/>
          <w:szCs w:val="22"/>
          <w14:ligatures w14:val="none"/>
        </w:rPr>
      </w:pPr>
    </w:p>
    <w:p w14:paraId="4787D08D" w14:textId="77777777" w:rsidR="00003AD9" w:rsidRPr="004842AB" w:rsidRDefault="00003AD9" w:rsidP="00003AD9">
      <w:pPr>
        <w:shd w:val="clear" w:color="auto" w:fill="95DCF7" w:themeFill="accent4" w:themeFillTint="66"/>
        <w:spacing w:line="259" w:lineRule="auto"/>
        <w:rPr>
          <w:rFonts w:ascii="Maiandra GD" w:hAnsi="Maiandra GD" w:cstheme="minorBidi"/>
          <w:b/>
          <w:color w:val="auto"/>
          <w:kern w:val="0"/>
          <w:sz w:val="22"/>
          <w:szCs w:val="22"/>
          <w:u w:val="single"/>
          <w14:ligatures w14:val="none"/>
        </w:rPr>
      </w:pPr>
      <w:r w:rsidRPr="004842AB">
        <w:rPr>
          <w:rFonts w:ascii="Maiandra GD" w:hAnsi="Maiandra GD" w:cstheme="minorBidi"/>
          <w:b/>
          <w:color w:val="auto"/>
          <w:kern w:val="0"/>
          <w:sz w:val="22"/>
          <w:szCs w:val="22"/>
          <w:u w:val="single"/>
          <w14:ligatures w14:val="none"/>
        </w:rPr>
        <w:t>Evaluation Summary</w:t>
      </w:r>
    </w:p>
    <w:p w14:paraId="40589600" w14:textId="77777777" w:rsidR="00003AD9" w:rsidRPr="004842AB" w:rsidRDefault="00003AD9" w:rsidP="00003AD9">
      <w:pPr>
        <w:spacing w:line="259" w:lineRule="auto"/>
        <w:rPr>
          <w:rFonts w:ascii="Maiandra GD" w:hAnsi="Maiandra GD" w:cstheme="minorBidi"/>
          <w:color w:val="auto"/>
          <w:kern w:val="0"/>
          <w:sz w:val="22"/>
          <w:szCs w:val="22"/>
          <w14:ligatures w14:val="none"/>
        </w:rPr>
      </w:pPr>
    </w:p>
    <w:tbl>
      <w:tblPr>
        <w:tblStyle w:val="TableGrid2"/>
        <w:tblW w:w="10485" w:type="dxa"/>
        <w:tblLook w:val="04A0" w:firstRow="1" w:lastRow="0" w:firstColumn="1" w:lastColumn="0" w:noHBand="0" w:noVBand="1"/>
      </w:tblPr>
      <w:tblGrid>
        <w:gridCol w:w="3764"/>
        <w:gridCol w:w="6923"/>
      </w:tblGrid>
      <w:tr w:rsidR="00003AD9" w:rsidRPr="004842AB" w14:paraId="04423085" w14:textId="77777777" w:rsidTr="00EA6585">
        <w:tc>
          <w:tcPr>
            <w:tcW w:w="3042" w:type="dxa"/>
          </w:tcPr>
          <w:p w14:paraId="217F639B" w14:textId="77777777" w:rsidR="00003AD9" w:rsidRPr="004842AB" w:rsidRDefault="00003AD9" w:rsidP="00EA6585">
            <w:pPr>
              <w:rPr>
                <w:rFonts w:ascii="Maiandra GD" w:hAnsi="Maiandra GD" w:cs="Arial"/>
                <w:b/>
                <w:color w:val="auto"/>
                <w:sz w:val="22"/>
                <w:szCs w:val="22"/>
              </w:rPr>
            </w:pPr>
            <w:r w:rsidRPr="004842AB">
              <w:rPr>
                <w:rFonts w:ascii="Maiandra GD" w:hAnsi="Maiandra GD" w:cs="Arial"/>
                <w:b/>
                <w:color w:val="auto"/>
                <w:sz w:val="22"/>
                <w:szCs w:val="22"/>
              </w:rPr>
              <w:t>3.2 Raising attainment and achievement</w:t>
            </w:r>
          </w:p>
        </w:tc>
        <w:tc>
          <w:tcPr>
            <w:tcW w:w="7443" w:type="dxa"/>
          </w:tcPr>
          <w:p w14:paraId="2F1CF079" w14:textId="7EA20A24" w:rsidR="00003AD9" w:rsidRPr="004842AB" w:rsidRDefault="001278A8" w:rsidP="00EA6585">
            <w:pPr>
              <w:rPr>
                <w:rFonts w:ascii="Maiandra GD" w:hAnsi="Maiandra GD" w:cs="Arial"/>
                <w:b/>
                <w:color w:val="auto"/>
                <w:sz w:val="22"/>
                <w:szCs w:val="22"/>
              </w:rPr>
            </w:pPr>
            <w:r>
              <w:rPr>
                <w:rFonts w:ascii="Maiandra GD" w:hAnsi="Maiandra GD" w:cs="Arial"/>
                <w:b/>
                <w:color w:val="auto"/>
                <w:sz w:val="22"/>
                <w:szCs w:val="22"/>
              </w:rPr>
              <w:t>G</w:t>
            </w:r>
            <w:r w:rsidR="00003AD9" w:rsidRPr="004842AB">
              <w:rPr>
                <w:rFonts w:ascii="Maiandra GD" w:hAnsi="Maiandra GD" w:cs="Arial"/>
                <w:b/>
                <w:color w:val="auto"/>
                <w:sz w:val="22"/>
                <w:szCs w:val="22"/>
              </w:rPr>
              <w:t>ood</w:t>
            </w:r>
          </w:p>
        </w:tc>
      </w:tr>
      <w:tr w:rsidR="00003AD9" w:rsidRPr="004842AB" w14:paraId="24228123" w14:textId="77777777" w:rsidTr="00EA6585">
        <w:tc>
          <w:tcPr>
            <w:tcW w:w="10485" w:type="dxa"/>
            <w:gridSpan w:val="2"/>
          </w:tcPr>
          <w:p w14:paraId="7A4C1AA1" w14:textId="77777777" w:rsidR="00003AD9" w:rsidRDefault="00003AD9" w:rsidP="00EA6585">
            <w:pPr>
              <w:textAlignment w:val="baseline"/>
              <w:rPr>
                <w:rFonts w:ascii="Maiandra GD" w:hAnsi="Maiandra GD" w:cs="Times New Roman"/>
                <w:b/>
                <w:bCs/>
                <w:color w:val="auto"/>
                <w:u w:val="single"/>
                <w:lang w:val="en-US" w:eastAsia="en-GB"/>
              </w:rPr>
            </w:pPr>
            <w:r w:rsidRPr="004842AB">
              <w:rPr>
                <w:rFonts w:ascii="Maiandra GD" w:hAnsi="Maiandra GD" w:cs="Times New Roman"/>
                <w:b/>
                <w:bCs/>
                <w:color w:val="auto"/>
                <w:u w:val="single"/>
                <w:lang w:val="en-US" w:eastAsia="en-GB"/>
              </w:rPr>
              <w:t>Attainment in Literacy and Numeracy </w:t>
            </w:r>
          </w:p>
          <w:p w14:paraId="54A69B28" w14:textId="77777777" w:rsidR="00003AD9" w:rsidRPr="00281D36" w:rsidRDefault="00003AD9" w:rsidP="00EA6585">
            <w:pPr>
              <w:textAlignment w:val="baseline"/>
              <w:rPr>
                <w:rFonts w:ascii="Maiandra GD" w:hAnsi="Maiandra GD" w:cs="Times New Roman"/>
                <w:color w:val="auto"/>
                <w:lang w:eastAsia="en-GB"/>
              </w:rPr>
            </w:pPr>
            <w:r w:rsidRPr="004842AB">
              <w:rPr>
                <w:rFonts w:ascii="Maiandra GD" w:hAnsi="Maiandra GD" w:cs="Times New Roman"/>
                <w:color w:val="auto"/>
                <w:lang w:eastAsia="en-GB"/>
              </w:rPr>
              <w:t> </w:t>
            </w:r>
          </w:p>
          <w:p w14:paraId="5B0E247D" w14:textId="77777777" w:rsidR="00003AD9" w:rsidRPr="004842AB" w:rsidRDefault="00003AD9" w:rsidP="00EA6585">
            <w:pPr>
              <w:ind w:left="720"/>
              <w:textAlignment w:val="baseline"/>
              <w:rPr>
                <w:rFonts w:ascii="Maiandra GD" w:hAnsi="Maiandra GD" w:cs="Times New Roman"/>
                <w:color w:val="auto"/>
                <w:lang w:eastAsia="en-GB"/>
              </w:rPr>
            </w:pPr>
            <w:r w:rsidRPr="004842AB">
              <w:rPr>
                <w:rFonts w:ascii="Maiandra GD" w:hAnsi="Maiandra GD" w:cs="Times New Roman"/>
                <w:color w:val="auto"/>
                <w:lang w:eastAsia="en-GB"/>
              </w:rPr>
              <w:t> </w:t>
            </w:r>
          </w:p>
          <w:tbl>
            <w:tblPr>
              <w:tblW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2610"/>
              <w:gridCol w:w="2610"/>
              <w:gridCol w:w="2610"/>
              <w:gridCol w:w="2625"/>
            </w:tblGrid>
            <w:tr w:rsidR="00003AD9" w:rsidRPr="004842AB" w14:paraId="74F658E5" w14:textId="77777777" w:rsidTr="00EA6585">
              <w:trPr>
                <w:trHeight w:val="300"/>
              </w:trPr>
              <w:tc>
                <w:tcPr>
                  <w:tcW w:w="10455" w:type="dxa"/>
                  <w:gridSpan w:val="4"/>
                  <w:tcBorders>
                    <w:top w:val="single" w:sz="6" w:space="0" w:color="000000"/>
                    <w:left w:val="single" w:sz="6" w:space="0" w:color="000000"/>
                    <w:bottom w:val="single" w:sz="6" w:space="0" w:color="000000"/>
                    <w:right w:val="single" w:sz="6" w:space="0" w:color="000000"/>
                  </w:tcBorders>
                  <w:shd w:val="clear" w:color="auto" w:fill="FFF2CC"/>
                  <w:hideMark/>
                </w:tcPr>
                <w:p w14:paraId="489AC7F8" w14:textId="77777777" w:rsidR="00003AD9" w:rsidRPr="00EB3EED" w:rsidRDefault="00003AD9" w:rsidP="00EA6585">
                  <w:pPr>
                    <w:textAlignment w:val="baseline"/>
                    <w:rPr>
                      <w:rFonts w:ascii="Segoe UI" w:eastAsia="Times New Roman" w:hAnsi="Segoe UI" w:cs="Segoe UI"/>
                      <w:color w:val="auto"/>
                      <w:kern w:val="0"/>
                      <w:sz w:val="22"/>
                      <w:szCs w:val="22"/>
                      <w:lang w:eastAsia="en-GB"/>
                      <w14:ligatures w14:val="none"/>
                    </w:rPr>
                  </w:pPr>
                  <w:r w:rsidRPr="00EB3EED">
                    <w:rPr>
                      <w:rFonts w:ascii="Maiandra GD" w:eastAsia="Times New Roman" w:hAnsi="Maiandra GD" w:cs="Segoe UI"/>
                      <w:color w:val="auto"/>
                      <w:kern w:val="0"/>
                      <w:sz w:val="22"/>
                      <w:szCs w:val="22"/>
                      <w:lang w:eastAsia="en-GB"/>
                      <w14:ligatures w14:val="none"/>
                    </w:rPr>
                    <w:t>Whole school figures for this academic session read as follows for children making age and stage appropriate levels of progress. </w:t>
                  </w:r>
                </w:p>
              </w:tc>
            </w:tr>
            <w:tr w:rsidR="00003AD9" w:rsidRPr="004842AB" w14:paraId="7D399F06" w14:textId="77777777" w:rsidTr="00EA6585">
              <w:trPr>
                <w:trHeight w:val="300"/>
              </w:trPr>
              <w:tc>
                <w:tcPr>
                  <w:tcW w:w="2610" w:type="dxa"/>
                  <w:tcBorders>
                    <w:top w:val="single" w:sz="6" w:space="0" w:color="000000"/>
                    <w:left w:val="single" w:sz="6" w:space="0" w:color="000000"/>
                    <w:bottom w:val="single" w:sz="6" w:space="0" w:color="000000"/>
                    <w:right w:val="single" w:sz="6" w:space="0" w:color="000000"/>
                  </w:tcBorders>
                  <w:shd w:val="clear" w:color="auto" w:fill="FFD966"/>
                  <w:hideMark/>
                </w:tcPr>
                <w:p w14:paraId="29BD474C" w14:textId="77777777" w:rsidR="00003AD9" w:rsidRPr="00EB3EED" w:rsidRDefault="00003AD9" w:rsidP="00EA6585">
                  <w:pPr>
                    <w:jc w:val="center"/>
                    <w:textAlignment w:val="baseline"/>
                    <w:rPr>
                      <w:rFonts w:ascii="Segoe UI" w:eastAsia="Times New Roman" w:hAnsi="Segoe UI" w:cs="Segoe UI"/>
                      <w:color w:val="auto"/>
                      <w:kern w:val="0"/>
                      <w:sz w:val="22"/>
                      <w:szCs w:val="22"/>
                      <w:lang w:eastAsia="en-GB"/>
                      <w14:ligatures w14:val="none"/>
                    </w:rPr>
                  </w:pPr>
                  <w:r w:rsidRPr="00EB3EED">
                    <w:rPr>
                      <w:rFonts w:ascii="Maiandra GD" w:eastAsia="Times New Roman" w:hAnsi="Maiandra GD" w:cs="Segoe UI"/>
                      <w:color w:val="auto"/>
                      <w:kern w:val="0"/>
                      <w:sz w:val="22"/>
                      <w:szCs w:val="22"/>
                      <w:lang w:eastAsia="en-GB"/>
                      <w14:ligatures w14:val="none"/>
                    </w:rPr>
                    <w:t>Numeracy </w:t>
                  </w:r>
                </w:p>
              </w:tc>
              <w:tc>
                <w:tcPr>
                  <w:tcW w:w="2610" w:type="dxa"/>
                  <w:tcBorders>
                    <w:top w:val="single" w:sz="6" w:space="0" w:color="000000"/>
                    <w:left w:val="single" w:sz="6" w:space="0" w:color="000000"/>
                    <w:bottom w:val="single" w:sz="6" w:space="0" w:color="000000"/>
                    <w:right w:val="single" w:sz="6" w:space="0" w:color="000000"/>
                  </w:tcBorders>
                  <w:shd w:val="clear" w:color="auto" w:fill="FFD966"/>
                  <w:hideMark/>
                </w:tcPr>
                <w:p w14:paraId="5D64FD0F" w14:textId="77777777" w:rsidR="00003AD9" w:rsidRPr="00EB3EED" w:rsidRDefault="00003AD9" w:rsidP="00EA6585">
                  <w:pPr>
                    <w:jc w:val="center"/>
                    <w:textAlignment w:val="baseline"/>
                    <w:rPr>
                      <w:rFonts w:ascii="Segoe UI" w:eastAsia="Times New Roman" w:hAnsi="Segoe UI" w:cs="Segoe UI"/>
                      <w:color w:val="auto"/>
                      <w:kern w:val="0"/>
                      <w:sz w:val="22"/>
                      <w:szCs w:val="22"/>
                      <w:lang w:eastAsia="en-GB"/>
                      <w14:ligatures w14:val="none"/>
                    </w:rPr>
                  </w:pPr>
                  <w:r w:rsidRPr="00EB3EED">
                    <w:rPr>
                      <w:rFonts w:ascii="Maiandra GD" w:eastAsia="Times New Roman" w:hAnsi="Maiandra GD" w:cs="Segoe UI"/>
                      <w:color w:val="auto"/>
                      <w:kern w:val="0"/>
                      <w:sz w:val="22"/>
                      <w:szCs w:val="22"/>
                      <w:lang w:eastAsia="en-GB"/>
                      <w14:ligatures w14:val="none"/>
                    </w:rPr>
                    <w:t>Listening and Talking </w:t>
                  </w:r>
                </w:p>
              </w:tc>
              <w:tc>
                <w:tcPr>
                  <w:tcW w:w="2610" w:type="dxa"/>
                  <w:tcBorders>
                    <w:top w:val="single" w:sz="6" w:space="0" w:color="000000"/>
                    <w:left w:val="single" w:sz="6" w:space="0" w:color="000000"/>
                    <w:bottom w:val="single" w:sz="6" w:space="0" w:color="000000"/>
                    <w:right w:val="single" w:sz="6" w:space="0" w:color="000000"/>
                  </w:tcBorders>
                  <w:shd w:val="clear" w:color="auto" w:fill="FFD966"/>
                  <w:hideMark/>
                </w:tcPr>
                <w:p w14:paraId="064D091C" w14:textId="77777777" w:rsidR="00003AD9" w:rsidRPr="00EB3EED" w:rsidRDefault="00003AD9" w:rsidP="00EA6585">
                  <w:pPr>
                    <w:jc w:val="center"/>
                    <w:textAlignment w:val="baseline"/>
                    <w:rPr>
                      <w:rFonts w:ascii="Segoe UI" w:eastAsia="Times New Roman" w:hAnsi="Segoe UI" w:cs="Segoe UI"/>
                      <w:color w:val="auto"/>
                      <w:kern w:val="0"/>
                      <w:sz w:val="22"/>
                      <w:szCs w:val="22"/>
                      <w:lang w:eastAsia="en-GB"/>
                      <w14:ligatures w14:val="none"/>
                    </w:rPr>
                  </w:pPr>
                  <w:r w:rsidRPr="00EB3EED">
                    <w:rPr>
                      <w:rFonts w:ascii="Maiandra GD" w:eastAsia="Times New Roman" w:hAnsi="Maiandra GD" w:cs="Segoe UI"/>
                      <w:color w:val="auto"/>
                      <w:kern w:val="0"/>
                      <w:sz w:val="22"/>
                      <w:szCs w:val="22"/>
                      <w:lang w:eastAsia="en-GB"/>
                      <w14:ligatures w14:val="none"/>
                    </w:rPr>
                    <w:t>Reading </w:t>
                  </w:r>
                </w:p>
              </w:tc>
              <w:tc>
                <w:tcPr>
                  <w:tcW w:w="2610" w:type="dxa"/>
                  <w:tcBorders>
                    <w:top w:val="single" w:sz="6" w:space="0" w:color="000000"/>
                    <w:left w:val="single" w:sz="6" w:space="0" w:color="000000"/>
                    <w:bottom w:val="single" w:sz="6" w:space="0" w:color="000000"/>
                    <w:right w:val="single" w:sz="6" w:space="0" w:color="000000"/>
                  </w:tcBorders>
                  <w:shd w:val="clear" w:color="auto" w:fill="FFD966"/>
                  <w:hideMark/>
                </w:tcPr>
                <w:p w14:paraId="546336C9" w14:textId="77777777" w:rsidR="00003AD9" w:rsidRPr="00EB3EED" w:rsidRDefault="00003AD9" w:rsidP="00EA6585">
                  <w:pPr>
                    <w:jc w:val="center"/>
                    <w:textAlignment w:val="baseline"/>
                    <w:rPr>
                      <w:rFonts w:ascii="Segoe UI" w:eastAsia="Times New Roman" w:hAnsi="Segoe UI" w:cs="Segoe UI"/>
                      <w:color w:val="auto"/>
                      <w:kern w:val="0"/>
                      <w:sz w:val="22"/>
                      <w:szCs w:val="22"/>
                      <w:lang w:eastAsia="en-GB"/>
                      <w14:ligatures w14:val="none"/>
                    </w:rPr>
                  </w:pPr>
                  <w:r w:rsidRPr="00EB3EED">
                    <w:rPr>
                      <w:rFonts w:ascii="Maiandra GD" w:eastAsia="Times New Roman" w:hAnsi="Maiandra GD" w:cs="Segoe UI"/>
                      <w:color w:val="auto"/>
                      <w:kern w:val="0"/>
                      <w:sz w:val="22"/>
                      <w:szCs w:val="22"/>
                      <w:lang w:eastAsia="en-GB"/>
                      <w14:ligatures w14:val="none"/>
                    </w:rPr>
                    <w:t>Writing </w:t>
                  </w:r>
                </w:p>
              </w:tc>
            </w:tr>
            <w:tr w:rsidR="00003AD9" w:rsidRPr="004842AB" w14:paraId="52DABB6C" w14:textId="77777777" w:rsidTr="00EA6585">
              <w:trPr>
                <w:trHeight w:val="300"/>
              </w:trPr>
              <w:tc>
                <w:tcPr>
                  <w:tcW w:w="2610" w:type="dxa"/>
                  <w:tcBorders>
                    <w:top w:val="single" w:sz="6" w:space="0" w:color="000000"/>
                    <w:left w:val="single" w:sz="6" w:space="0" w:color="000000"/>
                    <w:bottom w:val="single" w:sz="6" w:space="0" w:color="000000"/>
                    <w:right w:val="single" w:sz="6" w:space="0" w:color="000000"/>
                  </w:tcBorders>
                  <w:shd w:val="clear" w:color="auto" w:fill="FFD966"/>
                  <w:hideMark/>
                </w:tcPr>
                <w:p w14:paraId="26969980" w14:textId="77777777" w:rsidR="00003AD9" w:rsidRPr="00EB3EED" w:rsidRDefault="00003AD9" w:rsidP="00EA6585">
                  <w:pPr>
                    <w:jc w:val="center"/>
                    <w:textAlignment w:val="baseline"/>
                    <w:rPr>
                      <w:rFonts w:ascii="Segoe UI" w:eastAsia="Times New Roman" w:hAnsi="Segoe UI" w:cs="Segoe UI"/>
                      <w:color w:val="auto"/>
                      <w:kern w:val="0"/>
                      <w:sz w:val="22"/>
                      <w:szCs w:val="22"/>
                      <w:lang w:eastAsia="en-GB"/>
                      <w14:ligatures w14:val="none"/>
                    </w:rPr>
                  </w:pPr>
                  <w:r w:rsidRPr="00EB3EED">
                    <w:rPr>
                      <w:rFonts w:ascii="Maiandra GD" w:eastAsia="Times New Roman" w:hAnsi="Maiandra GD" w:cs="Segoe UI"/>
                      <w:color w:val="auto"/>
                      <w:kern w:val="0"/>
                      <w:sz w:val="22"/>
                      <w:szCs w:val="22"/>
                      <w:lang w:eastAsia="en-GB"/>
                      <w14:ligatures w14:val="none"/>
                    </w:rPr>
                    <w:t>81% </w:t>
                  </w:r>
                </w:p>
              </w:tc>
              <w:tc>
                <w:tcPr>
                  <w:tcW w:w="2610" w:type="dxa"/>
                  <w:tcBorders>
                    <w:top w:val="single" w:sz="6" w:space="0" w:color="000000"/>
                    <w:left w:val="single" w:sz="6" w:space="0" w:color="000000"/>
                    <w:bottom w:val="single" w:sz="6" w:space="0" w:color="000000"/>
                    <w:right w:val="single" w:sz="6" w:space="0" w:color="000000"/>
                  </w:tcBorders>
                  <w:shd w:val="clear" w:color="auto" w:fill="FFD966"/>
                  <w:hideMark/>
                </w:tcPr>
                <w:p w14:paraId="7A8B81C3" w14:textId="36335F14" w:rsidR="00003AD9" w:rsidRPr="00EB3EED" w:rsidRDefault="002F4E7A" w:rsidP="00EA6585">
                  <w:pPr>
                    <w:jc w:val="center"/>
                    <w:textAlignment w:val="baseline"/>
                    <w:rPr>
                      <w:rFonts w:ascii="Segoe UI" w:eastAsia="Times New Roman" w:hAnsi="Segoe UI" w:cs="Segoe UI"/>
                      <w:color w:val="auto"/>
                      <w:kern w:val="0"/>
                      <w:sz w:val="22"/>
                      <w:szCs w:val="22"/>
                      <w:lang w:eastAsia="en-GB"/>
                      <w14:ligatures w14:val="none"/>
                    </w:rPr>
                  </w:pPr>
                  <w:r>
                    <w:rPr>
                      <w:rFonts w:ascii="Maiandra GD" w:eastAsia="Times New Roman" w:hAnsi="Maiandra GD" w:cs="Segoe UI"/>
                      <w:color w:val="auto"/>
                      <w:kern w:val="0"/>
                      <w:sz w:val="22"/>
                      <w:szCs w:val="22"/>
                      <w:lang w:eastAsia="en-GB"/>
                      <w14:ligatures w14:val="none"/>
                    </w:rPr>
                    <w:t>91</w:t>
                  </w:r>
                  <w:r w:rsidR="00003AD9" w:rsidRPr="00EB3EED">
                    <w:rPr>
                      <w:rFonts w:ascii="Maiandra GD" w:eastAsia="Times New Roman" w:hAnsi="Maiandra GD" w:cs="Segoe UI"/>
                      <w:color w:val="auto"/>
                      <w:kern w:val="0"/>
                      <w:sz w:val="22"/>
                      <w:szCs w:val="22"/>
                      <w:lang w:eastAsia="en-GB"/>
                      <w14:ligatures w14:val="none"/>
                    </w:rPr>
                    <w:t>% </w:t>
                  </w:r>
                </w:p>
              </w:tc>
              <w:tc>
                <w:tcPr>
                  <w:tcW w:w="2610" w:type="dxa"/>
                  <w:tcBorders>
                    <w:top w:val="single" w:sz="6" w:space="0" w:color="000000"/>
                    <w:left w:val="single" w:sz="6" w:space="0" w:color="000000"/>
                    <w:bottom w:val="single" w:sz="6" w:space="0" w:color="000000"/>
                    <w:right w:val="single" w:sz="6" w:space="0" w:color="000000"/>
                  </w:tcBorders>
                  <w:shd w:val="clear" w:color="auto" w:fill="FFD966"/>
                  <w:hideMark/>
                </w:tcPr>
                <w:p w14:paraId="54FE13DE" w14:textId="71AEBE4D" w:rsidR="00003AD9" w:rsidRPr="00EB3EED" w:rsidRDefault="00003AD9" w:rsidP="00EA6585">
                  <w:pPr>
                    <w:jc w:val="center"/>
                    <w:textAlignment w:val="baseline"/>
                    <w:rPr>
                      <w:rFonts w:ascii="Segoe UI" w:eastAsia="Times New Roman" w:hAnsi="Segoe UI" w:cs="Segoe UI"/>
                      <w:color w:val="auto"/>
                      <w:kern w:val="0"/>
                      <w:sz w:val="22"/>
                      <w:szCs w:val="22"/>
                      <w:lang w:eastAsia="en-GB"/>
                      <w14:ligatures w14:val="none"/>
                    </w:rPr>
                  </w:pPr>
                  <w:r w:rsidRPr="00EB3EED">
                    <w:rPr>
                      <w:rFonts w:ascii="Maiandra GD" w:eastAsia="Times New Roman" w:hAnsi="Maiandra GD" w:cs="Segoe UI"/>
                      <w:color w:val="auto"/>
                      <w:kern w:val="0"/>
                      <w:sz w:val="22"/>
                      <w:szCs w:val="22"/>
                      <w:lang w:eastAsia="en-GB"/>
                      <w14:ligatures w14:val="none"/>
                    </w:rPr>
                    <w:t>8</w:t>
                  </w:r>
                  <w:r w:rsidR="009E19FA">
                    <w:rPr>
                      <w:rFonts w:ascii="Maiandra GD" w:eastAsia="Times New Roman" w:hAnsi="Maiandra GD" w:cs="Segoe UI"/>
                      <w:color w:val="auto"/>
                      <w:kern w:val="0"/>
                      <w:sz w:val="22"/>
                      <w:szCs w:val="22"/>
                      <w:lang w:eastAsia="en-GB"/>
                      <w14:ligatures w14:val="none"/>
                    </w:rPr>
                    <w:t>3</w:t>
                  </w:r>
                  <w:r w:rsidRPr="00EB3EED">
                    <w:rPr>
                      <w:rFonts w:ascii="Maiandra GD" w:eastAsia="Times New Roman" w:hAnsi="Maiandra GD" w:cs="Segoe UI"/>
                      <w:color w:val="auto"/>
                      <w:kern w:val="0"/>
                      <w:sz w:val="22"/>
                      <w:szCs w:val="22"/>
                      <w:lang w:eastAsia="en-GB"/>
                      <w14:ligatures w14:val="none"/>
                    </w:rPr>
                    <w:t>% </w:t>
                  </w:r>
                </w:p>
              </w:tc>
              <w:tc>
                <w:tcPr>
                  <w:tcW w:w="2610" w:type="dxa"/>
                  <w:tcBorders>
                    <w:top w:val="single" w:sz="6" w:space="0" w:color="000000"/>
                    <w:left w:val="single" w:sz="6" w:space="0" w:color="000000"/>
                    <w:bottom w:val="single" w:sz="6" w:space="0" w:color="000000"/>
                    <w:right w:val="single" w:sz="6" w:space="0" w:color="000000"/>
                  </w:tcBorders>
                  <w:shd w:val="clear" w:color="auto" w:fill="FFD966"/>
                  <w:hideMark/>
                </w:tcPr>
                <w:p w14:paraId="324D1992" w14:textId="1C4C5308" w:rsidR="00003AD9" w:rsidRPr="00EB3EED" w:rsidRDefault="00003AD9" w:rsidP="00EA6585">
                  <w:pPr>
                    <w:jc w:val="center"/>
                    <w:textAlignment w:val="baseline"/>
                    <w:rPr>
                      <w:rFonts w:ascii="Segoe UI" w:eastAsia="Times New Roman" w:hAnsi="Segoe UI" w:cs="Segoe UI"/>
                      <w:color w:val="auto"/>
                      <w:kern w:val="0"/>
                      <w:sz w:val="22"/>
                      <w:szCs w:val="22"/>
                      <w:lang w:eastAsia="en-GB"/>
                      <w14:ligatures w14:val="none"/>
                    </w:rPr>
                  </w:pPr>
                  <w:r w:rsidRPr="00EB3EED">
                    <w:rPr>
                      <w:rFonts w:ascii="Maiandra GD" w:eastAsia="Times New Roman" w:hAnsi="Maiandra GD" w:cs="Segoe UI"/>
                      <w:color w:val="auto"/>
                      <w:kern w:val="0"/>
                      <w:sz w:val="22"/>
                      <w:szCs w:val="22"/>
                      <w:lang w:eastAsia="en-GB"/>
                      <w14:ligatures w14:val="none"/>
                    </w:rPr>
                    <w:t>7</w:t>
                  </w:r>
                  <w:r w:rsidR="009E19FA">
                    <w:rPr>
                      <w:rFonts w:ascii="Maiandra GD" w:eastAsia="Times New Roman" w:hAnsi="Maiandra GD" w:cs="Segoe UI"/>
                      <w:color w:val="auto"/>
                      <w:kern w:val="0"/>
                      <w:sz w:val="22"/>
                      <w:szCs w:val="22"/>
                      <w:lang w:eastAsia="en-GB"/>
                      <w14:ligatures w14:val="none"/>
                    </w:rPr>
                    <w:t>9</w:t>
                  </w:r>
                  <w:r w:rsidRPr="00EB3EED">
                    <w:rPr>
                      <w:rFonts w:ascii="Maiandra GD" w:eastAsia="Times New Roman" w:hAnsi="Maiandra GD" w:cs="Segoe UI"/>
                      <w:color w:val="auto"/>
                      <w:kern w:val="0"/>
                      <w:sz w:val="22"/>
                      <w:szCs w:val="22"/>
                      <w:lang w:eastAsia="en-GB"/>
                      <w14:ligatures w14:val="none"/>
                    </w:rPr>
                    <w:t>% </w:t>
                  </w:r>
                </w:p>
              </w:tc>
            </w:tr>
          </w:tbl>
          <w:p w14:paraId="2C54FFB8" w14:textId="77777777" w:rsidR="00003AD9" w:rsidRDefault="00003AD9" w:rsidP="00EA6585">
            <w:pPr>
              <w:textAlignment w:val="baseline"/>
              <w:rPr>
                <w:rFonts w:ascii="Maiandra GD" w:hAnsi="Maiandra GD" w:cs="Times New Roman"/>
                <w:color w:val="auto"/>
                <w:lang w:eastAsia="en-GB"/>
              </w:rPr>
            </w:pPr>
          </w:p>
          <w:p w14:paraId="300A16FC" w14:textId="77777777" w:rsidR="000A0D35" w:rsidRPr="000A0D35" w:rsidRDefault="000A0D35" w:rsidP="000A0D35">
            <w:pPr>
              <w:pStyle w:val="NormalWeb"/>
              <w:numPr>
                <w:ilvl w:val="0"/>
                <w:numId w:val="12"/>
              </w:numPr>
              <w:spacing w:before="0" w:beforeAutospacing="0" w:after="0" w:afterAutospacing="0"/>
              <w:rPr>
                <w:rStyle w:val="Strong"/>
                <w:rFonts w:ascii="Maiandra GD" w:hAnsi="Maiandra GD" w:cs="Segoe UI"/>
                <w:b w:val="0"/>
                <w:bCs w:val="0"/>
                <w:sz w:val="20"/>
                <w:szCs w:val="20"/>
              </w:rPr>
            </w:pPr>
            <w:r w:rsidRPr="000A0D35">
              <w:rPr>
                <w:rStyle w:val="Strong"/>
                <w:rFonts w:ascii="Maiandra GD" w:eastAsiaTheme="minorEastAsia" w:hAnsi="Maiandra GD" w:cs="Segoe UI"/>
                <w:b w:val="0"/>
                <w:bCs w:val="0"/>
                <w:sz w:val="20"/>
                <w:szCs w:val="20"/>
              </w:rPr>
              <w:t>GL and SNSA assessment data have been analysed to validate and support teacher professional judgement in determining attainment levels in literacy and numeracy, particularly in the final term when this evidence up-levelled previous evaluations.</w:t>
            </w:r>
          </w:p>
          <w:p w14:paraId="0E208E6D" w14:textId="77777777" w:rsidR="000A0D35" w:rsidRPr="000A0D35" w:rsidRDefault="000A0D35" w:rsidP="000A0D35">
            <w:pPr>
              <w:pStyle w:val="NormalWeb"/>
              <w:numPr>
                <w:ilvl w:val="0"/>
                <w:numId w:val="12"/>
              </w:numPr>
              <w:spacing w:before="0" w:beforeAutospacing="0" w:after="0" w:afterAutospacing="0"/>
              <w:rPr>
                <w:rStyle w:val="Strong"/>
                <w:rFonts w:ascii="Maiandra GD" w:hAnsi="Maiandra GD" w:cs="Segoe UI"/>
                <w:b w:val="0"/>
                <w:bCs w:val="0"/>
                <w:sz w:val="20"/>
                <w:szCs w:val="20"/>
              </w:rPr>
            </w:pPr>
            <w:r w:rsidRPr="000A0D35">
              <w:rPr>
                <w:rStyle w:val="Strong"/>
                <w:rFonts w:ascii="Maiandra GD" w:eastAsiaTheme="minorEastAsia" w:hAnsi="Maiandra GD" w:cs="Segoe UI"/>
                <w:b w:val="0"/>
                <w:bCs w:val="0"/>
                <w:sz w:val="20"/>
                <w:szCs w:val="20"/>
              </w:rPr>
              <w:t>SAR screeners and ORPH assessments have been continued to strengthen our tracking of progress within the SAR initiatives and create test of change analysis.</w:t>
            </w:r>
          </w:p>
          <w:p w14:paraId="1204AD03" w14:textId="77777777" w:rsidR="000A0D35" w:rsidRPr="000A0D35" w:rsidRDefault="000A0D35" w:rsidP="000A0D35">
            <w:pPr>
              <w:numPr>
                <w:ilvl w:val="0"/>
                <w:numId w:val="12"/>
              </w:numPr>
              <w:spacing w:before="100" w:beforeAutospacing="1" w:after="100" w:afterAutospacing="1"/>
              <w:rPr>
                <w:rStyle w:val="Strong"/>
                <w:rFonts w:ascii="Maiandra GD" w:hAnsi="Maiandra GD" w:cs="Segoe UI"/>
                <w:b w:val="0"/>
                <w:bCs w:val="0"/>
                <w:color w:val="auto"/>
                <w:lang w:eastAsia="en-GB"/>
              </w:rPr>
            </w:pPr>
            <w:r w:rsidRPr="000A0D35">
              <w:rPr>
                <w:rFonts w:ascii="Maiandra GD" w:hAnsi="Maiandra GD" w:cs="Segoe UI"/>
                <w:color w:val="auto"/>
                <w:lang w:eastAsia="en-GB"/>
              </w:rPr>
              <w:t>Baseline assessments are embedded across all stages, providing comparative data that strengthens tracking and informs next steps in learning.</w:t>
            </w:r>
          </w:p>
          <w:p w14:paraId="586E1585" w14:textId="77777777" w:rsidR="000A0D35" w:rsidRPr="000A0D35" w:rsidRDefault="000A0D35" w:rsidP="000A0D35">
            <w:pPr>
              <w:numPr>
                <w:ilvl w:val="0"/>
                <w:numId w:val="12"/>
              </w:numPr>
              <w:spacing w:before="100" w:beforeAutospacing="1" w:after="100" w:afterAutospacing="1"/>
              <w:rPr>
                <w:rFonts w:ascii="Maiandra GD" w:hAnsi="Maiandra GD" w:cs="Segoe UI"/>
                <w:color w:val="auto"/>
                <w:lang w:eastAsia="en-GB"/>
              </w:rPr>
            </w:pPr>
            <w:r w:rsidRPr="000A0D35">
              <w:rPr>
                <w:rFonts w:ascii="Maiandra GD" w:hAnsi="Maiandra GD" w:cs="Segoe UI"/>
                <w:color w:val="auto"/>
                <w:lang w:eastAsia="en-GB"/>
              </w:rPr>
              <w:t>Most children are making good progress from their prior levels of attainment, demonstrating improvement across key curricular areas.</w:t>
            </w:r>
          </w:p>
          <w:p w14:paraId="123C6975" w14:textId="77777777" w:rsidR="000A0D35" w:rsidRPr="000A0D35" w:rsidRDefault="000A0D35" w:rsidP="000A0D35">
            <w:pPr>
              <w:pStyle w:val="ListParagraph"/>
              <w:numPr>
                <w:ilvl w:val="0"/>
                <w:numId w:val="12"/>
              </w:numPr>
              <w:rPr>
                <w:rFonts w:ascii="Maiandra GD" w:hAnsi="Maiandra GD" w:cs="Segoe UI"/>
                <w:color w:val="auto"/>
                <w:lang w:eastAsia="en-GB"/>
              </w:rPr>
            </w:pPr>
            <w:r w:rsidRPr="000A0D35">
              <w:rPr>
                <w:rFonts w:ascii="Maiandra GD" w:hAnsi="Maiandra GD" w:cs="Segoe UI"/>
                <w:color w:val="auto"/>
                <w:lang w:eastAsia="en-GB"/>
              </w:rPr>
              <w:t>Children requiring additional support are making sustained progress towards their individualised targets, with almost all learners on track to achieve their expected levels. While staffing challenges impacted the availability of additional adult support, effective planning from almost all teaching staff helped ensure learners' needs continued to be managed.</w:t>
            </w:r>
          </w:p>
          <w:p w14:paraId="32A674B0" w14:textId="77777777" w:rsidR="000A0D35" w:rsidRPr="000A0D35" w:rsidRDefault="000A0D35" w:rsidP="000A0D35">
            <w:pPr>
              <w:pStyle w:val="NormalWeb"/>
              <w:numPr>
                <w:ilvl w:val="0"/>
                <w:numId w:val="12"/>
              </w:numPr>
              <w:spacing w:before="0" w:beforeAutospacing="0" w:after="0" w:afterAutospacing="0"/>
              <w:rPr>
                <w:rStyle w:val="Strong"/>
                <w:rFonts w:ascii="Maiandra GD" w:hAnsi="Maiandra GD" w:cs="Segoe UI"/>
                <w:b w:val="0"/>
                <w:bCs w:val="0"/>
                <w:sz w:val="20"/>
                <w:szCs w:val="20"/>
              </w:rPr>
            </w:pPr>
            <w:r w:rsidRPr="000A0D35">
              <w:rPr>
                <w:rStyle w:val="Strong"/>
                <w:rFonts w:ascii="Maiandra GD" w:eastAsiaTheme="minorEastAsia" w:hAnsi="Maiandra GD" w:cs="Segoe UI"/>
                <w:b w:val="0"/>
                <w:bCs w:val="0"/>
                <w:sz w:val="20"/>
                <w:szCs w:val="20"/>
              </w:rPr>
              <w:t>Learners are confidently applying their literacy and numeracy skills across a range of curricular areas, enriching their understanding and making meaningful connections to real-life contexts, particularly during Curriculum targeted ‘Wonder Wednesdays’</w:t>
            </w:r>
          </w:p>
          <w:p w14:paraId="36D74CD8" w14:textId="77777777" w:rsidR="000A0D35" w:rsidRPr="008012A1" w:rsidRDefault="000A0D35" w:rsidP="000A0D35">
            <w:pPr>
              <w:numPr>
                <w:ilvl w:val="0"/>
                <w:numId w:val="12"/>
              </w:numPr>
              <w:spacing w:before="100" w:beforeAutospacing="1" w:after="100" w:afterAutospacing="1"/>
              <w:rPr>
                <w:rFonts w:ascii="Maiandra GD" w:hAnsi="Maiandra GD" w:cs="Segoe UI"/>
                <w:color w:val="auto"/>
                <w:lang w:eastAsia="en-GB"/>
              </w:rPr>
            </w:pPr>
            <w:r w:rsidRPr="008012A1">
              <w:rPr>
                <w:rFonts w:ascii="Maiandra GD" w:hAnsi="Maiandra GD" w:cs="Segoe UI"/>
                <w:color w:val="auto"/>
                <w:lang w:eastAsia="en-GB"/>
              </w:rPr>
              <w:t>Senior Leadership Team (SLT) and staff regularly analyse attainment data to identify dips and respond with additional supports</w:t>
            </w:r>
            <w:r>
              <w:rPr>
                <w:rFonts w:ascii="Maiandra GD" w:hAnsi="Maiandra GD" w:cs="Segoe UI"/>
                <w:color w:val="auto"/>
                <w:lang w:eastAsia="en-GB"/>
              </w:rPr>
              <w:t xml:space="preserve"> where possible</w:t>
            </w:r>
            <w:r w:rsidRPr="008012A1">
              <w:rPr>
                <w:rFonts w:ascii="Maiandra GD" w:hAnsi="Maiandra GD" w:cs="Segoe UI"/>
                <w:color w:val="auto"/>
                <w:lang w:eastAsia="en-GB"/>
              </w:rPr>
              <w:t>, resulting in</w:t>
            </w:r>
            <w:r>
              <w:rPr>
                <w:rFonts w:ascii="Maiandra GD" w:hAnsi="Maiandra GD" w:cs="Segoe UI"/>
                <w:color w:val="auto"/>
                <w:lang w:eastAsia="en-GB"/>
              </w:rPr>
              <w:t xml:space="preserve"> </w:t>
            </w:r>
            <w:r w:rsidRPr="008012A1">
              <w:rPr>
                <w:rFonts w:ascii="Maiandra GD" w:hAnsi="Maiandra GD" w:cs="Segoe UI"/>
                <w:color w:val="auto"/>
                <w:lang w:eastAsia="en-GB"/>
              </w:rPr>
              <w:t>progress for identified learners.</w:t>
            </w:r>
          </w:p>
          <w:p w14:paraId="7CABCA30" w14:textId="5D6942CA" w:rsidR="000A0D35" w:rsidRPr="004F522B" w:rsidRDefault="000A0D35" w:rsidP="000A0D35">
            <w:pPr>
              <w:pStyle w:val="NormalWeb"/>
              <w:numPr>
                <w:ilvl w:val="0"/>
                <w:numId w:val="12"/>
              </w:numPr>
              <w:spacing w:before="0" w:beforeAutospacing="0" w:after="0" w:afterAutospacing="0"/>
              <w:rPr>
                <w:rFonts w:ascii="Maiandra GD" w:hAnsi="Maiandra GD" w:cs="Segoe UI"/>
                <w:sz w:val="20"/>
                <w:szCs w:val="20"/>
              </w:rPr>
            </w:pPr>
            <w:r w:rsidRPr="004F522B">
              <w:rPr>
                <w:rStyle w:val="Strong"/>
                <w:rFonts w:ascii="Maiandra GD" w:eastAsiaTheme="minorEastAsia" w:hAnsi="Maiandra GD" w:cs="Segoe UI"/>
                <w:b w:val="0"/>
                <w:bCs w:val="0"/>
                <w:sz w:val="20"/>
                <w:szCs w:val="20"/>
              </w:rPr>
              <w:t xml:space="preserve">Staff demonstrate a </w:t>
            </w:r>
            <w:r w:rsidR="00AB5BD4">
              <w:rPr>
                <w:rStyle w:val="Strong"/>
                <w:rFonts w:ascii="Maiandra GD" w:eastAsiaTheme="minorEastAsia" w:hAnsi="Maiandra GD" w:cs="Segoe UI"/>
                <w:b w:val="0"/>
                <w:bCs w:val="0"/>
                <w:sz w:val="20"/>
                <w:szCs w:val="20"/>
              </w:rPr>
              <w:t xml:space="preserve">good </w:t>
            </w:r>
            <w:r w:rsidRPr="004F522B">
              <w:rPr>
                <w:rStyle w:val="Strong"/>
                <w:rFonts w:ascii="Maiandra GD" w:eastAsiaTheme="minorEastAsia" w:hAnsi="Maiandra GD" w:cs="Segoe UI"/>
                <w:b w:val="0"/>
                <w:bCs w:val="0"/>
                <w:sz w:val="20"/>
                <w:szCs w:val="20"/>
              </w:rPr>
              <w:t>understanding of progression through effective moderation practices, showcasing consistent standards and expectations from Early Level through to Second Level.</w:t>
            </w:r>
          </w:p>
          <w:p w14:paraId="65789DD4" w14:textId="77777777" w:rsidR="000A0D35" w:rsidRPr="004F522B" w:rsidRDefault="000A0D35" w:rsidP="000A0D35">
            <w:pPr>
              <w:pStyle w:val="NormalWeb"/>
              <w:numPr>
                <w:ilvl w:val="0"/>
                <w:numId w:val="12"/>
              </w:numPr>
              <w:spacing w:before="0" w:beforeAutospacing="0" w:after="0" w:afterAutospacing="0"/>
              <w:rPr>
                <w:rStyle w:val="Strong"/>
                <w:rFonts w:ascii="Maiandra GD" w:hAnsi="Maiandra GD" w:cs="Segoe UI"/>
                <w:b w:val="0"/>
                <w:bCs w:val="0"/>
                <w:sz w:val="20"/>
                <w:szCs w:val="20"/>
              </w:rPr>
            </w:pPr>
            <w:r w:rsidRPr="004F522B">
              <w:rPr>
                <w:rStyle w:val="Strong"/>
                <w:rFonts w:ascii="Maiandra GD" w:eastAsiaTheme="minorEastAsia" w:hAnsi="Maiandra GD" w:cs="Segoe UI"/>
                <w:b w:val="0"/>
                <w:bCs w:val="0"/>
                <w:sz w:val="20"/>
                <w:szCs w:val="20"/>
              </w:rPr>
              <w:t>Moderation walls are effectively used to illustrate and support staff understanding of learner progress across cohorts. Constructive staff dialogue and peer collaboration further en</w:t>
            </w:r>
            <w:r w:rsidRPr="004F522B">
              <w:rPr>
                <w:rStyle w:val="Strong"/>
                <w:rFonts w:ascii="Maiandra GD" w:hAnsi="Maiandra GD" w:cs="Segoe UI"/>
                <w:b w:val="0"/>
                <w:bCs w:val="0"/>
                <w:sz w:val="20"/>
                <w:szCs w:val="20"/>
              </w:rPr>
              <w:t>hance</w:t>
            </w:r>
            <w:r w:rsidRPr="004F522B">
              <w:rPr>
                <w:rStyle w:val="Strong"/>
                <w:rFonts w:ascii="Maiandra GD" w:eastAsiaTheme="minorEastAsia" w:hAnsi="Maiandra GD" w:cs="Segoe UI"/>
                <w:b w:val="0"/>
                <w:bCs w:val="0"/>
                <w:sz w:val="20"/>
                <w:szCs w:val="20"/>
              </w:rPr>
              <w:t xml:space="preserve"> this process</w:t>
            </w:r>
            <w:r w:rsidRPr="004F522B">
              <w:rPr>
                <w:rStyle w:val="Strong"/>
                <w:rFonts w:ascii="Maiandra GD" w:hAnsi="Maiandra GD" w:cs="Segoe UI"/>
                <w:b w:val="0"/>
                <w:bCs w:val="0"/>
                <w:sz w:val="20"/>
                <w:szCs w:val="20"/>
              </w:rPr>
              <w:t>.</w:t>
            </w:r>
          </w:p>
          <w:p w14:paraId="262D39AB" w14:textId="13417781" w:rsidR="000A0D35" w:rsidRPr="001E6DDA" w:rsidRDefault="000A0D35" w:rsidP="001E6DDA">
            <w:pPr>
              <w:numPr>
                <w:ilvl w:val="0"/>
                <w:numId w:val="12"/>
              </w:numPr>
              <w:spacing w:before="100" w:beforeAutospacing="1" w:after="100" w:afterAutospacing="1"/>
              <w:rPr>
                <w:rFonts w:ascii="Maiandra GD" w:hAnsi="Maiandra GD" w:cs="Segoe UI"/>
                <w:color w:val="auto"/>
                <w:lang w:eastAsia="en-GB"/>
              </w:rPr>
            </w:pPr>
            <w:r w:rsidRPr="004F522B">
              <w:rPr>
                <w:rFonts w:ascii="Maiandra GD" w:hAnsi="Maiandra GD" w:cs="Segoe UI"/>
                <w:color w:val="auto"/>
                <w:lang w:eastAsia="en-GB"/>
              </w:rPr>
              <w:t>Writing continues to be a whole-school improvement priority, and the writing culture throughout the school is reflective of this.</w:t>
            </w:r>
          </w:p>
          <w:p w14:paraId="165EFD4A" w14:textId="127824EC" w:rsidR="00003AD9" w:rsidRPr="00814B33" w:rsidRDefault="00003AD9" w:rsidP="00EA6585">
            <w:pPr>
              <w:textAlignment w:val="baseline"/>
              <w:rPr>
                <w:rFonts w:ascii="Maiandra GD" w:hAnsi="Maiandra GD" w:cs="Times New Roman"/>
                <w:color w:val="auto"/>
                <w:sz w:val="22"/>
                <w:szCs w:val="22"/>
                <w:lang w:eastAsia="en-GB"/>
              </w:rPr>
            </w:pPr>
            <w:r w:rsidRPr="00814B33">
              <w:rPr>
                <w:rFonts w:ascii="Maiandra GD" w:hAnsi="Maiandra GD" w:cs="Times New Roman"/>
                <w:b/>
                <w:bCs/>
                <w:color w:val="auto"/>
                <w:sz w:val="22"/>
                <w:szCs w:val="22"/>
                <w:u w:val="single"/>
                <w:lang w:val="en-US" w:eastAsia="en-GB"/>
              </w:rPr>
              <w:t>Attainment over time</w:t>
            </w:r>
            <w:r w:rsidRPr="00814B33">
              <w:rPr>
                <w:rFonts w:ascii="Maiandra GD" w:hAnsi="Maiandra GD" w:cs="Times New Roman"/>
                <w:color w:val="auto"/>
                <w:sz w:val="22"/>
                <w:szCs w:val="22"/>
                <w:lang w:eastAsia="en-GB"/>
              </w:rPr>
              <w:t> </w:t>
            </w:r>
          </w:p>
          <w:p w14:paraId="5527B60E" w14:textId="77777777" w:rsidR="00003AD9" w:rsidRDefault="00003AD9" w:rsidP="00EA6585">
            <w:pPr>
              <w:textAlignment w:val="baseline"/>
              <w:rPr>
                <w:rFonts w:ascii="Maiandra GD" w:hAnsi="Maiandra GD" w:cs="Times New Roman"/>
                <w:color w:val="auto"/>
                <w:lang w:eastAsia="en-GB"/>
              </w:rPr>
            </w:pPr>
          </w:p>
          <w:p w14:paraId="6F801D6F" w14:textId="77777777" w:rsidR="00003AD9" w:rsidRPr="00F54843" w:rsidRDefault="00003AD9" w:rsidP="00EA6585">
            <w:pPr>
              <w:spacing w:after="160" w:line="259" w:lineRule="auto"/>
              <w:rPr>
                <w:rFonts w:ascii="Maiandra GD" w:hAnsi="Maiandra GD" w:cstheme="minorBidi"/>
                <w:b/>
                <w:bCs/>
                <w:color w:val="auto"/>
                <w:u w:val="single"/>
              </w:rPr>
            </w:pPr>
            <w:r w:rsidRPr="00F54843">
              <w:rPr>
                <w:rFonts w:ascii="Maiandra GD" w:hAnsi="Maiandra GD" w:cstheme="minorBidi"/>
                <w:b/>
                <w:bCs/>
                <w:color w:val="auto"/>
                <w:u w:val="single"/>
              </w:rPr>
              <w:t>Numeracy:</w:t>
            </w:r>
          </w:p>
          <w:p w14:paraId="45817DC2" w14:textId="77777777" w:rsidR="00D42DA5" w:rsidRPr="006E5E7A" w:rsidRDefault="00D42DA5" w:rsidP="00D42DA5">
            <w:pPr>
              <w:pStyle w:val="ListParagraph"/>
              <w:numPr>
                <w:ilvl w:val="0"/>
                <w:numId w:val="32"/>
              </w:numPr>
              <w:spacing w:before="100" w:beforeAutospacing="1"/>
              <w:rPr>
                <w:rFonts w:ascii="Maiandra GD" w:hAnsi="Maiandra GD" w:cs="Segoe UI"/>
                <w:color w:val="auto"/>
                <w:lang w:eastAsia="en-GB"/>
              </w:rPr>
            </w:pPr>
            <w:r w:rsidRPr="006E5E7A">
              <w:rPr>
                <w:rFonts w:ascii="Maiandra GD" w:hAnsi="Maiandra GD" w:cs="Segoe UI"/>
                <w:color w:val="auto"/>
                <w:lang w:eastAsia="en-GB"/>
              </w:rPr>
              <w:t>Across the school, attainment data demonstrates that almost all learners continue to make appropriate progress in numeracy, with targeted interventions supporting those requiring additional support or challenge.</w:t>
            </w:r>
          </w:p>
          <w:p w14:paraId="13C26355" w14:textId="77777777" w:rsidR="00D42DA5" w:rsidRPr="006E5E7A" w:rsidRDefault="00D42DA5" w:rsidP="00D42DA5">
            <w:pPr>
              <w:pStyle w:val="ListParagraph"/>
              <w:numPr>
                <w:ilvl w:val="0"/>
                <w:numId w:val="32"/>
              </w:numPr>
              <w:spacing w:before="100" w:beforeAutospacing="1"/>
              <w:rPr>
                <w:rFonts w:ascii="Maiandra GD" w:hAnsi="Maiandra GD" w:cs="Segoe UI"/>
                <w:color w:val="auto"/>
                <w:lang w:eastAsia="en-GB"/>
              </w:rPr>
            </w:pPr>
            <w:r w:rsidRPr="006E5E7A">
              <w:rPr>
                <w:rFonts w:ascii="Maiandra GD" w:hAnsi="Maiandra GD" w:cs="Segoe UI"/>
                <w:color w:val="auto"/>
                <w:lang w:eastAsia="en-GB"/>
              </w:rPr>
              <w:t>Numeracy attainment at P1 remains strong, increasing from 85% to 87% this session. This reflects the positive impact of targeted early intervention, effective learning and teaching approaches and a continued focus on developing strong numeracy foundations in the early years.</w:t>
            </w:r>
          </w:p>
          <w:p w14:paraId="23695DEA" w14:textId="77777777" w:rsidR="00D42DA5" w:rsidRPr="006E5E7A" w:rsidRDefault="00D42DA5" w:rsidP="00D42DA5">
            <w:pPr>
              <w:pStyle w:val="ListParagraph"/>
              <w:numPr>
                <w:ilvl w:val="0"/>
                <w:numId w:val="32"/>
              </w:numPr>
              <w:rPr>
                <w:rFonts w:ascii="Maiandra GD" w:hAnsi="Maiandra GD" w:cs="Segoe UI"/>
                <w:color w:val="auto"/>
                <w:lang w:eastAsia="en-GB"/>
              </w:rPr>
            </w:pPr>
            <w:r w:rsidRPr="006E5E7A">
              <w:rPr>
                <w:rFonts w:ascii="Maiandra GD" w:hAnsi="Maiandra GD" w:cs="Segoe UI"/>
                <w:color w:val="auto"/>
                <w:lang w:eastAsia="en-GB"/>
              </w:rPr>
              <w:t>Attainment at P4 has improved from 77% to 80% this session, demonstrating positive progress at First Level. While the small cohort size of 10 pupils means that individual attainment can significantly influence overall data, targeted interventions and continued development of First Level pedagogy are beginning to have a positive impact on learner outcomes and attainment.</w:t>
            </w:r>
          </w:p>
          <w:p w14:paraId="1C44B007" w14:textId="77777777" w:rsidR="00D42DA5" w:rsidRPr="006E5E7A" w:rsidRDefault="00D42DA5" w:rsidP="00D42DA5">
            <w:pPr>
              <w:pStyle w:val="ListParagraph"/>
              <w:numPr>
                <w:ilvl w:val="0"/>
                <w:numId w:val="32"/>
              </w:numPr>
              <w:spacing w:before="100" w:beforeAutospacing="1"/>
              <w:rPr>
                <w:rFonts w:ascii="Maiandra GD" w:hAnsi="Maiandra GD" w:cs="Segoe UI"/>
                <w:color w:val="auto"/>
                <w:lang w:eastAsia="en-GB"/>
              </w:rPr>
            </w:pPr>
            <w:r w:rsidRPr="006E5E7A">
              <w:rPr>
                <w:rFonts w:ascii="Maiandra GD" w:hAnsi="Maiandra GD" w:cs="Segoe UI"/>
                <w:color w:val="auto"/>
                <w:lang w:eastAsia="en-GB"/>
              </w:rPr>
              <w:t>P7 attainment has remained consistent over recent sessions, with 80% of learners achieving expected levels. This stability reflects the sustained impact of targeted support and ongoing focus on closing identified gaps in learning.</w:t>
            </w:r>
          </w:p>
          <w:p w14:paraId="1221C41A" w14:textId="77777777" w:rsidR="00D42DA5" w:rsidRPr="006E5E7A" w:rsidRDefault="00D42DA5" w:rsidP="00D42DA5">
            <w:pPr>
              <w:pStyle w:val="ListParagraph"/>
              <w:numPr>
                <w:ilvl w:val="0"/>
                <w:numId w:val="32"/>
              </w:numPr>
              <w:spacing w:before="100" w:beforeAutospacing="1"/>
              <w:rPr>
                <w:rFonts w:ascii="Maiandra GD" w:hAnsi="Maiandra GD" w:cs="Segoe UI"/>
                <w:color w:val="auto"/>
                <w:lang w:eastAsia="en-GB"/>
              </w:rPr>
            </w:pPr>
            <w:r w:rsidRPr="006E5E7A">
              <w:rPr>
                <w:rFonts w:ascii="Maiandra GD" w:hAnsi="Maiandra GD" w:cs="Segoe UI"/>
                <w:color w:val="auto"/>
                <w:lang w:eastAsia="en-GB"/>
              </w:rPr>
              <w:lastRenderedPageBreak/>
              <w:t>Continued engagement with authority numeracy professional learning and support from the Numeracy Advisor has strengthened staff confidence in delivering high-quality numeracy experiences and applying evidence-informed approaches to teaching and learning.</w:t>
            </w:r>
          </w:p>
          <w:p w14:paraId="346CDED4" w14:textId="77777777" w:rsidR="00D42DA5" w:rsidRPr="006E5E7A" w:rsidRDefault="00D42DA5" w:rsidP="00D42DA5">
            <w:pPr>
              <w:pStyle w:val="ListParagraph"/>
              <w:numPr>
                <w:ilvl w:val="0"/>
                <w:numId w:val="32"/>
              </w:numPr>
              <w:spacing w:before="100" w:beforeAutospacing="1"/>
              <w:rPr>
                <w:rFonts w:ascii="Maiandra GD" w:hAnsi="Maiandra GD" w:cs="Segoe UI"/>
                <w:color w:val="auto"/>
                <w:lang w:eastAsia="en-GB"/>
              </w:rPr>
            </w:pPr>
            <w:r w:rsidRPr="006E5E7A">
              <w:rPr>
                <w:rFonts w:ascii="Maiandra GD" w:hAnsi="Maiandra GD" w:cs="Segoe UI"/>
                <w:color w:val="auto"/>
                <w:lang w:eastAsia="en-GB"/>
              </w:rPr>
              <w:t>Analysis of attainment trends has highlighted the need for continued focus on First Level numeracy. Planned professional learning and moderation activities are supporting teacher professional judgement and helping to identify effective strategies to improve attainment further.</w:t>
            </w:r>
          </w:p>
          <w:p w14:paraId="0F71A1FF" w14:textId="077FEBD8" w:rsidR="00003AD9" w:rsidRPr="00865C65" w:rsidRDefault="00D42DA5" w:rsidP="00865C65">
            <w:pPr>
              <w:pStyle w:val="ListParagraph"/>
              <w:numPr>
                <w:ilvl w:val="0"/>
                <w:numId w:val="32"/>
              </w:numPr>
              <w:rPr>
                <w:rFonts w:ascii="Maiandra GD" w:hAnsi="Maiandra GD" w:cs="Segoe UI"/>
                <w:color w:val="auto"/>
                <w:lang w:eastAsia="en-GB"/>
              </w:rPr>
            </w:pPr>
            <w:r w:rsidRPr="006E5E7A">
              <w:rPr>
                <w:rFonts w:ascii="Maiandra GD" w:hAnsi="Maiandra GD" w:cs="Segoe UI"/>
                <w:color w:val="auto"/>
                <w:lang w:eastAsia="en-GB"/>
              </w:rPr>
              <w:t>More robust tracking and monitoring processes will enable staff to identify learners requiring additional support at an earlier stage, ensuring interventions are targeted effectively and progress is monitored consistently.</w:t>
            </w:r>
          </w:p>
          <w:p w14:paraId="1560708E" w14:textId="77777777" w:rsidR="00003AD9" w:rsidRPr="00F54843" w:rsidRDefault="00003AD9" w:rsidP="00EA6585">
            <w:pPr>
              <w:spacing w:after="160" w:line="259" w:lineRule="auto"/>
              <w:rPr>
                <w:rFonts w:ascii="Maiandra GD" w:hAnsi="Maiandra GD" w:cstheme="minorBidi"/>
                <w:b/>
                <w:bCs/>
                <w:color w:val="auto"/>
                <w:u w:val="single"/>
              </w:rPr>
            </w:pPr>
            <w:r w:rsidRPr="00F54843">
              <w:rPr>
                <w:rFonts w:ascii="Maiandra GD" w:hAnsi="Maiandra GD" w:cstheme="minorBidi"/>
                <w:b/>
                <w:bCs/>
                <w:color w:val="auto"/>
                <w:u w:val="single"/>
              </w:rPr>
              <w:t>Reading:</w:t>
            </w:r>
          </w:p>
          <w:p w14:paraId="48FF55BE" w14:textId="77777777" w:rsidR="005E7CB4" w:rsidRPr="00E7538A" w:rsidRDefault="005E7CB4" w:rsidP="005E7CB4">
            <w:pPr>
              <w:pStyle w:val="ListParagraph"/>
              <w:numPr>
                <w:ilvl w:val="0"/>
                <w:numId w:val="33"/>
              </w:numPr>
              <w:spacing w:before="100" w:beforeAutospacing="1"/>
              <w:rPr>
                <w:rFonts w:ascii="Maiandra GD" w:hAnsi="Maiandra GD" w:cs="Segoe UI"/>
                <w:color w:val="auto"/>
                <w:lang w:eastAsia="en-GB"/>
              </w:rPr>
            </w:pPr>
            <w:r w:rsidRPr="00E7538A">
              <w:rPr>
                <w:rFonts w:ascii="Maiandra GD" w:hAnsi="Maiandra GD" w:cs="Segoe UI"/>
                <w:color w:val="auto"/>
                <w:lang w:eastAsia="en-GB"/>
              </w:rPr>
              <w:t>Across the school, most learners continue to make appropriate progress in reading, supported by targeted interventions, effective tracking processes and a focus on meeting individual learning needs.</w:t>
            </w:r>
          </w:p>
          <w:p w14:paraId="06893152" w14:textId="77777777" w:rsidR="005E7CB4" w:rsidRPr="00E7538A" w:rsidRDefault="005E7CB4" w:rsidP="005E7CB4">
            <w:pPr>
              <w:pStyle w:val="ListParagraph"/>
              <w:numPr>
                <w:ilvl w:val="0"/>
                <w:numId w:val="33"/>
              </w:numPr>
              <w:spacing w:before="100" w:beforeAutospacing="1"/>
              <w:rPr>
                <w:rFonts w:ascii="Maiandra GD" w:hAnsi="Maiandra GD" w:cs="Segoe UI"/>
                <w:color w:val="auto"/>
                <w:lang w:eastAsia="en-GB"/>
              </w:rPr>
            </w:pPr>
            <w:r w:rsidRPr="00E7538A">
              <w:rPr>
                <w:rFonts w:ascii="Maiandra GD" w:hAnsi="Maiandra GD" w:cs="Segoe UI"/>
                <w:color w:val="auto"/>
                <w:lang w:eastAsia="en-GB"/>
              </w:rPr>
              <w:t>Reading attainment at P1 remains strong, increasing from 85% to 87% this session. Most learners are achieving expected levels, reflecting effective early literacy approaches and targeted support where required.</w:t>
            </w:r>
          </w:p>
          <w:p w14:paraId="5835BB5A" w14:textId="77777777" w:rsidR="005E7CB4" w:rsidRPr="00E7538A" w:rsidRDefault="005E7CB4" w:rsidP="005E7CB4">
            <w:pPr>
              <w:pStyle w:val="ListParagraph"/>
              <w:numPr>
                <w:ilvl w:val="0"/>
                <w:numId w:val="33"/>
              </w:numPr>
              <w:rPr>
                <w:rFonts w:ascii="Maiandra GD" w:hAnsi="Maiandra GD" w:cs="Segoe UI"/>
                <w:color w:val="auto"/>
                <w:lang w:eastAsia="en-GB"/>
              </w:rPr>
            </w:pPr>
            <w:r w:rsidRPr="00E7538A">
              <w:rPr>
                <w:rFonts w:ascii="Maiandra GD" w:hAnsi="Maiandra GD" w:cs="Segoe UI"/>
                <w:color w:val="auto"/>
                <w:lang w:eastAsia="en-GB"/>
              </w:rPr>
              <w:t>Attainment at P4 has increased markedly from 77% to 90% this session, representing a significant improvement in reading outcomes. Although the small cohort size of 10 pupils can have a notable impact on overall attainment figures, this positive trend reflects the effectiveness of targeted support, consistent learning and teaching approaches, and staff commitment to improving literacy outcomes for all learners.</w:t>
            </w:r>
          </w:p>
          <w:p w14:paraId="20615E1D" w14:textId="77777777" w:rsidR="005E7CB4" w:rsidRPr="00E7538A" w:rsidRDefault="005E7CB4" w:rsidP="005E7CB4">
            <w:pPr>
              <w:pStyle w:val="ListParagraph"/>
              <w:numPr>
                <w:ilvl w:val="0"/>
                <w:numId w:val="33"/>
              </w:numPr>
              <w:spacing w:before="100" w:beforeAutospacing="1"/>
              <w:rPr>
                <w:rFonts w:ascii="Maiandra GD" w:hAnsi="Maiandra GD" w:cs="Segoe UI"/>
                <w:color w:val="auto"/>
                <w:lang w:eastAsia="en-GB"/>
              </w:rPr>
            </w:pPr>
            <w:r w:rsidRPr="00E7538A">
              <w:rPr>
                <w:rFonts w:ascii="Maiandra GD" w:hAnsi="Maiandra GD" w:cs="Segoe UI"/>
                <w:color w:val="auto"/>
                <w:lang w:eastAsia="en-GB"/>
              </w:rPr>
              <w:t>P7 reading attainment has improved slightly from 78% to 80%, with most learners achieving expected Curriculum for Excellence levels. This reflects sustained attainment over time and demonstrates continued progress in maintaining positive outcomes for learners.</w:t>
            </w:r>
          </w:p>
          <w:p w14:paraId="52644006" w14:textId="77777777" w:rsidR="005E7CB4" w:rsidRPr="00E7538A" w:rsidRDefault="005E7CB4" w:rsidP="005E7CB4">
            <w:pPr>
              <w:pStyle w:val="ListParagraph"/>
              <w:numPr>
                <w:ilvl w:val="0"/>
                <w:numId w:val="33"/>
              </w:numPr>
              <w:spacing w:before="100" w:beforeAutospacing="1"/>
              <w:rPr>
                <w:rFonts w:ascii="Maiandra GD" w:hAnsi="Maiandra GD" w:cs="Segoe UI"/>
                <w:color w:val="auto"/>
                <w:lang w:eastAsia="en-GB"/>
              </w:rPr>
            </w:pPr>
            <w:r w:rsidRPr="00E7538A">
              <w:rPr>
                <w:rFonts w:ascii="Maiandra GD" w:hAnsi="Maiandra GD" w:cs="Segoe UI"/>
                <w:color w:val="auto"/>
                <w:lang w:eastAsia="en-GB"/>
              </w:rPr>
              <w:t>Professional learning and continued engagement with SAR approaches have strengthened staff confidence in assessing reading attainment and identifying targeted strategies to support learner progress.</w:t>
            </w:r>
          </w:p>
          <w:p w14:paraId="6AF8F693" w14:textId="77777777" w:rsidR="005E7CB4" w:rsidRPr="00E7538A" w:rsidRDefault="005E7CB4" w:rsidP="005E7CB4">
            <w:pPr>
              <w:pStyle w:val="ListParagraph"/>
              <w:numPr>
                <w:ilvl w:val="0"/>
                <w:numId w:val="33"/>
              </w:numPr>
              <w:spacing w:before="100" w:beforeAutospacing="1"/>
              <w:rPr>
                <w:rFonts w:ascii="Maiandra GD" w:hAnsi="Maiandra GD" w:cs="Segoe UI"/>
                <w:color w:val="auto"/>
                <w:lang w:eastAsia="en-GB"/>
              </w:rPr>
            </w:pPr>
            <w:r w:rsidRPr="00E7538A">
              <w:rPr>
                <w:rFonts w:ascii="Maiandra GD" w:hAnsi="Maiandra GD" w:cs="Segoe UI"/>
                <w:color w:val="auto"/>
                <w:lang w:eastAsia="en-GB"/>
              </w:rPr>
              <w:t>The significant improvement in First Level reading attainment demonstrates the positive impact of focused interventions and professional learning. Continued engagement in First and Second Level CLPL and Phase 2 SAR implementation will further support consistency in assessment and learner outcomes.</w:t>
            </w:r>
          </w:p>
          <w:p w14:paraId="4ACF28DE" w14:textId="77777777" w:rsidR="00003AD9" w:rsidRPr="00F54843" w:rsidRDefault="00003AD9" w:rsidP="00EA6585">
            <w:pPr>
              <w:pStyle w:val="NormalWeb"/>
              <w:spacing w:before="120" w:beforeAutospacing="0" w:after="60" w:afterAutospacing="0"/>
              <w:rPr>
                <w:rFonts w:ascii="Maiandra GD" w:hAnsi="Maiandra GD" w:cs="Segoe UI"/>
                <w:color w:val="424242"/>
                <w:sz w:val="20"/>
                <w:szCs w:val="20"/>
                <w:u w:val="single"/>
              </w:rPr>
            </w:pPr>
            <w:r w:rsidRPr="00F54843">
              <w:rPr>
                <w:rFonts w:ascii="Maiandra GD" w:hAnsi="Maiandra GD" w:cstheme="minorBidi"/>
                <w:b/>
                <w:bCs/>
                <w:sz w:val="20"/>
                <w:szCs w:val="20"/>
                <w:u w:val="single"/>
              </w:rPr>
              <w:t xml:space="preserve">Writing: </w:t>
            </w:r>
          </w:p>
          <w:p w14:paraId="00DD83EC" w14:textId="77777777" w:rsidR="009C475C" w:rsidRPr="00A17A10" w:rsidRDefault="009C475C" w:rsidP="009C475C">
            <w:pPr>
              <w:pStyle w:val="ListParagraph"/>
              <w:numPr>
                <w:ilvl w:val="0"/>
                <w:numId w:val="34"/>
              </w:numPr>
              <w:spacing w:before="100" w:beforeAutospacing="1"/>
              <w:rPr>
                <w:rFonts w:ascii="Maiandra GD" w:hAnsi="Maiandra GD" w:cs="Segoe UI"/>
                <w:color w:val="auto"/>
                <w:lang w:eastAsia="en-GB"/>
              </w:rPr>
            </w:pPr>
            <w:r w:rsidRPr="00A17A10">
              <w:rPr>
                <w:rFonts w:ascii="Maiandra GD" w:hAnsi="Maiandra GD" w:cs="Segoe UI"/>
                <w:color w:val="auto"/>
                <w:lang w:eastAsia="en-GB"/>
              </w:rPr>
              <w:t>Across the school, most learners are making appropriate progress in writing.</w:t>
            </w:r>
          </w:p>
          <w:p w14:paraId="4D1AB1A7" w14:textId="77777777" w:rsidR="009C475C" w:rsidRDefault="009C475C" w:rsidP="009C475C">
            <w:pPr>
              <w:pStyle w:val="ListParagraph"/>
              <w:numPr>
                <w:ilvl w:val="0"/>
                <w:numId w:val="34"/>
              </w:numPr>
              <w:rPr>
                <w:rFonts w:ascii="Maiandra GD" w:hAnsi="Maiandra GD" w:cs="Segoe UI"/>
                <w:color w:val="auto"/>
                <w:lang w:eastAsia="en-GB"/>
              </w:rPr>
            </w:pPr>
            <w:r w:rsidRPr="00A17A10">
              <w:rPr>
                <w:rFonts w:ascii="Maiandra GD" w:hAnsi="Maiandra GD" w:cs="Segoe UI"/>
                <w:color w:val="auto"/>
                <w:lang w:eastAsia="en-GB"/>
              </w:rPr>
              <w:t>Writing attainment at P1 has improved from 85% to 87%, with most learners achieving expected levels. While this represents positive progress, a continued focus on consistency in writing approaches will support a more effective balance between play-based and structured learning, further enhancing outcomes for learners.</w:t>
            </w:r>
          </w:p>
          <w:p w14:paraId="141E2100" w14:textId="77777777" w:rsidR="009C475C" w:rsidRPr="00A17A10" w:rsidRDefault="009C475C" w:rsidP="009C475C">
            <w:pPr>
              <w:pStyle w:val="ListParagraph"/>
              <w:numPr>
                <w:ilvl w:val="0"/>
                <w:numId w:val="34"/>
              </w:numPr>
              <w:rPr>
                <w:rFonts w:ascii="Maiandra GD" w:hAnsi="Maiandra GD" w:cs="Segoe UI"/>
                <w:color w:val="auto"/>
                <w:lang w:eastAsia="en-GB"/>
              </w:rPr>
            </w:pPr>
            <w:r w:rsidRPr="00A17A10">
              <w:rPr>
                <w:rFonts w:ascii="Maiandra GD" w:hAnsi="Maiandra GD" w:cs="Segoe UI"/>
                <w:color w:val="auto"/>
                <w:lang w:eastAsia="en-GB"/>
              </w:rPr>
              <w:t>Attainment at P4 has remained steady at 70% this session within a cohort of 10 pupils. While small numbers impact overall data trends, this represents maintained progress following previous improvement. Ongoing focus on high-quality First Level writing pedagogy will be key to increasing consistency and improving outcomes.</w:t>
            </w:r>
          </w:p>
          <w:p w14:paraId="62E4A6F5" w14:textId="77777777" w:rsidR="009C475C" w:rsidRPr="00A17A10" w:rsidRDefault="009C475C" w:rsidP="009C475C">
            <w:pPr>
              <w:pStyle w:val="ListParagraph"/>
              <w:numPr>
                <w:ilvl w:val="0"/>
                <w:numId w:val="34"/>
              </w:numPr>
              <w:spacing w:before="100" w:beforeAutospacing="1"/>
              <w:rPr>
                <w:rFonts w:ascii="Maiandra GD" w:hAnsi="Maiandra GD" w:cs="Segoe UI"/>
                <w:color w:val="auto"/>
                <w:lang w:eastAsia="en-GB"/>
              </w:rPr>
            </w:pPr>
            <w:r w:rsidRPr="00A17A10">
              <w:rPr>
                <w:rFonts w:ascii="Maiandra GD" w:hAnsi="Maiandra GD" w:cs="Segoe UI"/>
                <w:color w:val="auto"/>
                <w:lang w:eastAsia="en-GB"/>
              </w:rPr>
              <w:t>P7 writing attainment has improved from 78% to 80%, with most learners achieving expected levels. This demonstrates sustained progress over time and reflects the positive impact of targeted strategies and a continued focus on improving writing outcomes.</w:t>
            </w:r>
          </w:p>
          <w:p w14:paraId="78E5FA6A" w14:textId="77777777" w:rsidR="009C475C" w:rsidRPr="00A17A10" w:rsidRDefault="009C475C" w:rsidP="009C475C">
            <w:pPr>
              <w:pStyle w:val="ListParagraph"/>
              <w:numPr>
                <w:ilvl w:val="0"/>
                <w:numId w:val="34"/>
              </w:numPr>
              <w:spacing w:before="100" w:beforeAutospacing="1"/>
              <w:rPr>
                <w:rFonts w:ascii="Maiandra GD" w:hAnsi="Maiandra GD" w:cs="Segoe UI"/>
                <w:color w:val="auto"/>
                <w:lang w:eastAsia="en-GB"/>
              </w:rPr>
            </w:pPr>
            <w:r w:rsidRPr="00A17A10">
              <w:rPr>
                <w:rFonts w:ascii="Maiandra GD" w:hAnsi="Maiandra GD" w:cs="Segoe UI"/>
                <w:color w:val="auto"/>
                <w:lang w:eastAsia="en-GB"/>
              </w:rPr>
              <w:t>Analysis of attainment data highlights the need to further strengthen writing at all levels. Continued focus on high-quality pedagogy, moderation and targeted support will support improved consistency and outcomes for learners.</w:t>
            </w:r>
          </w:p>
          <w:p w14:paraId="584C3D8A" w14:textId="5488FFA3" w:rsidR="00003AD9" w:rsidRPr="009C475C" w:rsidRDefault="009C475C" w:rsidP="00EA6585">
            <w:pPr>
              <w:pStyle w:val="NormalWeb"/>
              <w:spacing w:before="120" w:beforeAutospacing="0" w:after="60" w:afterAutospacing="0"/>
              <w:rPr>
                <w:rFonts w:ascii="Maiandra GD" w:hAnsi="Maiandra GD" w:cs="Segoe UI"/>
                <w:b/>
                <w:bCs/>
                <w:sz w:val="20"/>
                <w:szCs w:val="20"/>
              </w:rPr>
            </w:pPr>
            <w:r>
              <w:rPr>
                <w:rFonts w:ascii="Maiandra GD" w:hAnsi="Maiandra GD" w:cs="Segoe UI"/>
                <w:b/>
                <w:bCs/>
                <w:sz w:val="20"/>
                <w:szCs w:val="20"/>
              </w:rPr>
              <w:t xml:space="preserve">* </w:t>
            </w:r>
            <w:r w:rsidRPr="009C475C">
              <w:rPr>
                <w:rFonts w:ascii="Maiandra GD" w:hAnsi="Maiandra GD" w:cs="Segoe UI"/>
                <w:b/>
                <w:bCs/>
                <w:sz w:val="20"/>
                <w:szCs w:val="20"/>
              </w:rPr>
              <w:t xml:space="preserve">Almost all learners are achieving </w:t>
            </w:r>
            <w:r w:rsidR="00865C65" w:rsidRPr="009C475C">
              <w:rPr>
                <w:rFonts w:ascii="Maiandra GD" w:hAnsi="Maiandra GD" w:cs="Segoe UI"/>
                <w:b/>
                <w:bCs/>
                <w:sz w:val="20"/>
                <w:szCs w:val="20"/>
              </w:rPr>
              <w:t>expected</w:t>
            </w:r>
            <w:r w:rsidRPr="009C475C">
              <w:rPr>
                <w:rFonts w:ascii="Maiandra GD" w:hAnsi="Maiandra GD" w:cs="Segoe UI"/>
                <w:b/>
                <w:bCs/>
                <w:sz w:val="20"/>
                <w:szCs w:val="20"/>
              </w:rPr>
              <w:t xml:space="preserve"> levels of Listening and Talking</w:t>
            </w:r>
            <w:r>
              <w:rPr>
                <w:rFonts w:ascii="Maiandra GD" w:hAnsi="Maiandra GD" w:cs="Segoe UI"/>
                <w:b/>
                <w:bCs/>
                <w:sz w:val="20"/>
                <w:szCs w:val="20"/>
              </w:rPr>
              <w:t>*</w:t>
            </w:r>
          </w:p>
          <w:p w14:paraId="7FE1B218" w14:textId="77777777" w:rsidR="00003AD9" w:rsidRPr="004842AB" w:rsidRDefault="00003AD9" w:rsidP="00EA6585">
            <w:pPr>
              <w:textAlignment w:val="baseline"/>
              <w:rPr>
                <w:rFonts w:ascii="Maiandra GD" w:hAnsi="Maiandra GD" w:cs="Times New Roman"/>
                <w:color w:val="auto"/>
                <w:lang w:eastAsia="en-GB"/>
              </w:rPr>
            </w:pPr>
          </w:p>
          <w:p w14:paraId="107A3031" w14:textId="77777777" w:rsidR="00003AD9" w:rsidRPr="004842AB" w:rsidRDefault="00003AD9" w:rsidP="00EA6585">
            <w:pPr>
              <w:textAlignment w:val="baseline"/>
              <w:rPr>
                <w:rFonts w:ascii="Maiandra GD" w:hAnsi="Maiandra GD" w:cs="Times New Roman"/>
                <w:color w:val="auto"/>
                <w:lang w:eastAsia="en-GB"/>
              </w:rPr>
            </w:pPr>
            <w:r w:rsidRPr="004842AB">
              <w:rPr>
                <w:rFonts w:ascii="Maiandra GD" w:hAnsi="Maiandra GD" w:cs="Times New Roman"/>
                <w:b/>
                <w:bCs/>
                <w:color w:val="auto"/>
                <w:u w:val="single"/>
                <w:lang w:val="en-US" w:eastAsia="en-GB"/>
              </w:rPr>
              <w:t>Overall quality of learners’ achievement</w:t>
            </w:r>
            <w:r w:rsidRPr="004842AB">
              <w:rPr>
                <w:rFonts w:ascii="Maiandra GD" w:hAnsi="Maiandra GD" w:cs="Times New Roman"/>
                <w:color w:val="auto"/>
                <w:lang w:eastAsia="en-GB"/>
              </w:rPr>
              <w:t> </w:t>
            </w:r>
          </w:p>
          <w:p w14:paraId="627CAAD7" w14:textId="77777777" w:rsidR="00865C65" w:rsidRPr="00247500" w:rsidRDefault="00865C65" w:rsidP="00865C65">
            <w:pPr>
              <w:pStyle w:val="ListParagraph"/>
              <w:numPr>
                <w:ilvl w:val="0"/>
                <w:numId w:val="35"/>
              </w:numPr>
              <w:spacing w:before="100" w:beforeAutospacing="1"/>
              <w:rPr>
                <w:rFonts w:ascii="Maiandra GD" w:hAnsi="Maiandra GD" w:cs="Segoe UI"/>
                <w:color w:val="auto"/>
                <w:lang w:eastAsia="en-GB"/>
              </w:rPr>
            </w:pPr>
            <w:r w:rsidRPr="00247500">
              <w:rPr>
                <w:rFonts w:ascii="Maiandra GD" w:hAnsi="Maiandra GD" w:cs="Segoe UI"/>
                <w:color w:val="auto"/>
                <w:lang w:eastAsia="en-GB"/>
              </w:rPr>
              <w:t>Children play a significant role in shaping school life through a wide range of leadership opportunities, including Rights Respecting Schools, Eco Committee, Junior Road Safety Officers, librarians, House Captains and Pupil Council. Through these roles, pupils have developed, leadership and communication skills while making meaningful contributions to school improvement.</w:t>
            </w:r>
          </w:p>
          <w:p w14:paraId="63B2EF84" w14:textId="77777777" w:rsidR="00865C65" w:rsidRPr="00247500" w:rsidRDefault="00865C65" w:rsidP="00865C65">
            <w:pPr>
              <w:pStyle w:val="ListParagraph"/>
              <w:numPr>
                <w:ilvl w:val="0"/>
                <w:numId w:val="35"/>
              </w:numPr>
              <w:spacing w:before="100" w:beforeAutospacing="1"/>
              <w:rPr>
                <w:rFonts w:ascii="Maiandra GD" w:hAnsi="Maiandra GD" w:cs="Segoe UI"/>
                <w:color w:val="auto"/>
                <w:lang w:eastAsia="en-GB"/>
              </w:rPr>
            </w:pPr>
            <w:r w:rsidRPr="00247500">
              <w:rPr>
                <w:rFonts w:ascii="Maiandra GD" w:hAnsi="Maiandra GD" w:cs="Segoe UI"/>
                <w:color w:val="auto"/>
                <w:lang w:eastAsia="en-GB"/>
              </w:rPr>
              <w:t xml:space="preserve">All P7 pupils successfully achieved the Pope Francis Faith Award, demonstrating their commitment to faith, service and leadership. </w:t>
            </w:r>
          </w:p>
          <w:p w14:paraId="629B8CFE" w14:textId="77777777" w:rsidR="00865C65" w:rsidRPr="00247500" w:rsidRDefault="00865C65" w:rsidP="00865C65">
            <w:pPr>
              <w:pStyle w:val="ListParagraph"/>
              <w:numPr>
                <w:ilvl w:val="0"/>
                <w:numId w:val="35"/>
              </w:numPr>
              <w:spacing w:before="100" w:beforeAutospacing="1"/>
              <w:rPr>
                <w:rFonts w:ascii="Maiandra GD" w:hAnsi="Maiandra GD" w:cs="Segoe UI"/>
                <w:color w:val="auto"/>
                <w:lang w:eastAsia="en-GB"/>
              </w:rPr>
            </w:pPr>
            <w:r w:rsidRPr="00247500">
              <w:rPr>
                <w:rFonts w:ascii="Maiandra GD" w:hAnsi="Maiandra GD" w:cs="Segoe UI"/>
                <w:color w:val="auto"/>
                <w:lang w:eastAsia="en-GB"/>
              </w:rPr>
              <w:t>Curriculum development days encouraged pupils to influence learning experiences, resulting in children reporting that they felt increasingly included, engaged and appropriately challenged across a range of learning contexts.</w:t>
            </w:r>
          </w:p>
          <w:p w14:paraId="047CD7A6" w14:textId="77777777" w:rsidR="00865C65" w:rsidRPr="00247500" w:rsidRDefault="00865C65" w:rsidP="00865C65">
            <w:pPr>
              <w:pStyle w:val="ListParagraph"/>
              <w:numPr>
                <w:ilvl w:val="0"/>
                <w:numId w:val="35"/>
              </w:numPr>
              <w:spacing w:before="100" w:beforeAutospacing="1"/>
              <w:rPr>
                <w:rFonts w:ascii="Maiandra GD" w:hAnsi="Maiandra GD" w:cs="Segoe UI"/>
                <w:color w:val="auto"/>
                <w:lang w:eastAsia="en-GB"/>
              </w:rPr>
            </w:pPr>
            <w:r w:rsidRPr="00247500">
              <w:rPr>
                <w:rFonts w:ascii="Maiandra GD" w:hAnsi="Maiandra GD" w:cs="Segoe UI"/>
                <w:color w:val="auto"/>
                <w:lang w:eastAsia="en-GB"/>
              </w:rPr>
              <w:t>The school has maintained Rights Respecting Schools Gold accreditation, reflecting a deeply embedded commitment to children's rights and supporting a culture of respect, inclusion and wellbeing across the school community.</w:t>
            </w:r>
          </w:p>
          <w:p w14:paraId="4469B9F2" w14:textId="4026A0F4" w:rsidR="00865C65" w:rsidRPr="00247500" w:rsidRDefault="00865C65" w:rsidP="00865C65">
            <w:pPr>
              <w:pStyle w:val="ListParagraph"/>
              <w:numPr>
                <w:ilvl w:val="0"/>
                <w:numId w:val="35"/>
              </w:numPr>
              <w:spacing w:before="100" w:beforeAutospacing="1"/>
              <w:rPr>
                <w:rFonts w:ascii="Maiandra GD" w:hAnsi="Maiandra GD" w:cs="Segoe UI"/>
                <w:color w:val="auto"/>
                <w:lang w:eastAsia="en-GB"/>
              </w:rPr>
            </w:pPr>
            <w:r w:rsidRPr="00247500">
              <w:rPr>
                <w:rFonts w:ascii="Maiandra GD" w:hAnsi="Maiandra GD" w:cs="Segoe UI"/>
                <w:color w:val="auto"/>
                <w:lang w:eastAsia="en-GB"/>
              </w:rPr>
              <w:lastRenderedPageBreak/>
              <w:t xml:space="preserve">The principles of Reading Schools continue to be embedded across the school, with </w:t>
            </w:r>
            <w:r w:rsidR="0061736F" w:rsidRPr="00247500">
              <w:rPr>
                <w:rFonts w:ascii="Maiandra GD" w:hAnsi="Maiandra GD" w:cs="Segoe UI"/>
                <w:color w:val="auto"/>
                <w:lang w:eastAsia="en-GB"/>
              </w:rPr>
              <w:t>silver</w:t>
            </w:r>
            <w:r w:rsidRPr="00247500">
              <w:rPr>
                <w:rFonts w:ascii="Maiandra GD" w:hAnsi="Maiandra GD" w:cs="Segoe UI"/>
                <w:color w:val="auto"/>
                <w:lang w:eastAsia="en-GB"/>
              </w:rPr>
              <w:t xml:space="preserve"> accreditation successfully maintained and progress made towards achieving Gold status. </w:t>
            </w:r>
          </w:p>
          <w:p w14:paraId="270F4D0F" w14:textId="77777777" w:rsidR="00865C65" w:rsidRDefault="00865C65" w:rsidP="00865C65">
            <w:pPr>
              <w:pStyle w:val="ListParagraph"/>
              <w:numPr>
                <w:ilvl w:val="0"/>
                <w:numId w:val="35"/>
              </w:numPr>
              <w:spacing w:before="100" w:beforeAutospacing="1"/>
              <w:rPr>
                <w:rFonts w:ascii="Maiandra GD" w:hAnsi="Maiandra GD" w:cs="Segoe UI"/>
                <w:color w:val="auto"/>
                <w:lang w:eastAsia="en-GB"/>
              </w:rPr>
            </w:pPr>
            <w:r w:rsidRPr="00247500">
              <w:rPr>
                <w:rFonts w:ascii="Maiandra GD" w:hAnsi="Maiandra GD" w:cs="Segoe UI"/>
                <w:color w:val="auto"/>
                <w:lang w:eastAsia="en-GB"/>
              </w:rPr>
              <w:t>Participation in the Culture Freedom Project provided opportunities for learners to develop literacy, creativity, musicality and self-expression across the curriculum. Recognition at authority level and participation in a national celebration event in London highlighted the quality and impact of pupils' achievements.</w:t>
            </w:r>
          </w:p>
          <w:p w14:paraId="3309D771" w14:textId="2A0D65BE" w:rsidR="0075223C" w:rsidRDefault="0075223C" w:rsidP="00865C65">
            <w:pPr>
              <w:pStyle w:val="ListParagraph"/>
              <w:numPr>
                <w:ilvl w:val="0"/>
                <w:numId w:val="35"/>
              </w:numPr>
              <w:spacing w:before="100" w:beforeAutospacing="1"/>
              <w:rPr>
                <w:rFonts w:ascii="Maiandra GD" w:hAnsi="Maiandra GD" w:cs="Segoe UI"/>
                <w:color w:val="auto"/>
                <w:lang w:eastAsia="en-GB"/>
              </w:rPr>
            </w:pPr>
            <w:r>
              <w:rPr>
                <w:rFonts w:ascii="Maiandra GD" w:hAnsi="Maiandra GD" w:cs="Segoe UI"/>
                <w:color w:val="auto"/>
                <w:lang w:eastAsia="en-GB"/>
              </w:rPr>
              <w:t xml:space="preserve">The school choir </w:t>
            </w:r>
            <w:r w:rsidR="00CE5068">
              <w:rPr>
                <w:rFonts w:ascii="Maiandra GD" w:hAnsi="Maiandra GD" w:cs="Segoe UI"/>
                <w:color w:val="auto"/>
                <w:lang w:eastAsia="en-GB"/>
              </w:rPr>
              <w:t xml:space="preserve">was again successful by winning </w:t>
            </w:r>
            <w:r>
              <w:rPr>
                <w:rFonts w:ascii="Maiandra GD" w:hAnsi="Maiandra GD" w:cs="Segoe UI"/>
                <w:color w:val="auto"/>
                <w:lang w:eastAsia="en-GB"/>
              </w:rPr>
              <w:t>their category in the Ayrshire Music Festival</w:t>
            </w:r>
            <w:r w:rsidR="002D478D">
              <w:rPr>
                <w:rFonts w:ascii="Maiandra GD" w:hAnsi="Maiandra GD" w:cs="Segoe UI"/>
                <w:color w:val="auto"/>
                <w:lang w:eastAsia="en-GB"/>
              </w:rPr>
              <w:t>.</w:t>
            </w:r>
          </w:p>
          <w:p w14:paraId="08109081" w14:textId="3E42B962" w:rsidR="004637E6" w:rsidRPr="00247500" w:rsidRDefault="004637E6" w:rsidP="00865C65">
            <w:pPr>
              <w:pStyle w:val="ListParagraph"/>
              <w:numPr>
                <w:ilvl w:val="0"/>
                <w:numId w:val="35"/>
              </w:numPr>
              <w:spacing w:before="100" w:beforeAutospacing="1"/>
              <w:rPr>
                <w:rFonts w:ascii="Maiandra GD" w:hAnsi="Maiandra GD" w:cs="Segoe UI"/>
                <w:color w:val="auto"/>
                <w:lang w:eastAsia="en-GB"/>
              </w:rPr>
            </w:pPr>
            <w:r>
              <w:rPr>
                <w:rFonts w:ascii="Maiandra GD" w:hAnsi="Maiandra GD" w:cs="Segoe UI"/>
                <w:color w:val="auto"/>
                <w:lang w:eastAsia="en-GB"/>
              </w:rPr>
              <w:t>Winning the ‘We Make Music Award’</w:t>
            </w:r>
            <w:r w:rsidR="004B40E5">
              <w:rPr>
                <w:rFonts w:ascii="Maiandra GD" w:hAnsi="Maiandra GD" w:cs="Segoe UI"/>
                <w:color w:val="auto"/>
                <w:lang w:eastAsia="en-GB"/>
              </w:rPr>
              <w:t xml:space="preserve"> and having that presented by Education Scotland was an enormous </w:t>
            </w:r>
            <w:r w:rsidR="00A75293">
              <w:rPr>
                <w:rFonts w:ascii="Maiandra GD" w:hAnsi="Maiandra GD" w:cs="Segoe UI"/>
                <w:color w:val="auto"/>
                <w:lang w:eastAsia="en-GB"/>
              </w:rPr>
              <w:t xml:space="preserve">accomplishment and recognition of all </w:t>
            </w:r>
            <w:r w:rsidR="0061736F">
              <w:rPr>
                <w:rFonts w:ascii="Maiandra GD" w:hAnsi="Maiandra GD" w:cs="Segoe UI"/>
                <w:color w:val="auto"/>
                <w:lang w:eastAsia="en-GB"/>
              </w:rPr>
              <w:t>pupils’</w:t>
            </w:r>
            <w:r w:rsidR="00A75293">
              <w:rPr>
                <w:rFonts w:ascii="Maiandra GD" w:hAnsi="Maiandra GD" w:cs="Segoe UI"/>
                <w:color w:val="auto"/>
                <w:lang w:eastAsia="en-GB"/>
              </w:rPr>
              <w:t xml:space="preserve"> participation and progression</w:t>
            </w:r>
            <w:r w:rsidR="00D96C73">
              <w:rPr>
                <w:rFonts w:ascii="Maiandra GD" w:hAnsi="Maiandra GD" w:cs="Segoe UI"/>
                <w:color w:val="auto"/>
                <w:lang w:eastAsia="en-GB"/>
              </w:rPr>
              <w:t xml:space="preserve"> in music throughout the school community.</w:t>
            </w:r>
          </w:p>
          <w:p w14:paraId="110C119E" w14:textId="77777777" w:rsidR="00865C65" w:rsidRPr="00247500" w:rsidRDefault="00865C65" w:rsidP="00865C65">
            <w:pPr>
              <w:pStyle w:val="ListParagraph"/>
              <w:numPr>
                <w:ilvl w:val="0"/>
                <w:numId w:val="35"/>
              </w:numPr>
              <w:spacing w:before="100" w:beforeAutospacing="1"/>
              <w:rPr>
                <w:rFonts w:ascii="Maiandra GD" w:hAnsi="Maiandra GD" w:cs="Segoe UI"/>
                <w:color w:val="auto"/>
                <w:lang w:eastAsia="en-GB"/>
              </w:rPr>
            </w:pPr>
            <w:r w:rsidRPr="00247500">
              <w:rPr>
                <w:rFonts w:ascii="Maiandra GD" w:hAnsi="Maiandra GD" w:cs="Segoe UI"/>
                <w:color w:val="auto"/>
                <w:lang w:eastAsia="en-GB"/>
              </w:rPr>
              <w:t>Pupils continue to make a positive contribution to the local community through active participation in a wide range of community events. Their enthusiasm, commitment and positive representation of the school have been recognised and valued by community partners.</w:t>
            </w:r>
          </w:p>
          <w:p w14:paraId="170C93B9" w14:textId="453BE9A7" w:rsidR="00865C65" w:rsidRPr="00247500" w:rsidRDefault="00865C65" w:rsidP="00865C65">
            <w:pPr>
              <w:pStyle w:val="ListParagraph"/>
              <w:numPr>
                <w:ilvl w:val="0"/>
                <w:numId w:val="35"/>
              </w:numPr>
              <w:spacing w:before="100" w:beforeAutospacing="1"/>
              <w:rPr>
                <w:rFonts w:ascii="Maiandra GD" w:hAnsi="Maiandra GD" w:cs="Segoe UI"/>
                <w:color w:val="auto"/>
                <w:lang w:eastAsia="en-GB"/>
              </w:rPr>
            </w:pPr>
            <w:r w:rsidRPr="00247500">
              <w:rPr>
                <w:rFonts w:ascii="Maiandra GD" w:hAnsi="Maiandra GD" w:cs="Segoe UI"/>
                <w:color w:val="auto"/>
                <w:lang w:eastAsia="en-GB"/>
              </w:rPr>
              <w:t>Children with interests, talents and strengths are actively supported to access community clubs, activities and wider achievement opportunities. Financial support is provided where required, ensuring equity of access and removing barriers to participation.</w:t>
            </w:r>
          </w:p>
          <w:p w14:paraId="588BD1F5" w14:textId="77777777" w:rsidR="00865C65" w:rsidRPr="00247500" w:rsidRDefault="00865C65" w:rsidP="00865C65">
            <w:pPr>
              <w:pStyle w:val="ListParagraph"/>
              <w:numPr>
                <w:ilvl w:val="0"/>
                <w:numId w:val="35"/>
              </w:numPr>
              <w:spacing w:before="100" w:beforeAutospacing="1"/>
              <w:rPr>
                <w:rFonts w:ascii="Maiandra GD" w:hAnsi="Maiandra GD" w:cs="Segoe UI"/>
                <w:color w:val="auto"/>
                <w:lang w:eastAsia="en-GB"/>
              </w:rPr>
            </w:pPr>
            <w:r w:rsidRPr="00247500">
              <w:rPr>
                <w:rFonts w:ascii="Maiandra GD" w:hAnsi="Maiandra GD" w:cs="Segoe UI"/>
                <w:color w:val="auto"/>
                <w:lang w:eastAsia="en-GB"/>
              </w:rPr>
              <w:t>A strong culture of achievement is evident across the school, with learners regularly sharing and celebrating successes both in and out of school. This has helped to raise aspirations, build confidence and recognise the diverse achievements of all learners.</w:t>
            </w:r>
          </w:p>
          <w:p w14:paraId="07029539" w14:textId="77777777" w:rsidR="00865C65" w:rsidRPr="00247500" w:rsidRDefault="00865C65" w:rsidP="00865C65">
            <w:pPr>
              <w:pStyle w:val="ListParagraph"/>
              <w:numPr>
                <w:ilvl w:val="0"/>
                <w:numId w:val="35"/>
              </w:numPr>
              <w:spacing w:before="100" w:beforeAutospacing="1"/>
              <w:rPr>
                <w:rFonts w:ascii="Maiandra GD" w:hAnsi="Maiandra GD" w:cs="Segoe UI"/>
                <w:color w:val="auto"/>
                <w:lang w:eastAsia="en-GB"/>
              </w:rPr>
            </w:pPr>
            <w:r w:rsidRPr="00247500">
              <w:rPr>
                <w:rFonts w:ascii="Maiandra GD" w:hAnsi="Maiandra GD" w:cs="Segoe UI"/>
                <w:color w:val="auto"/>
                <w:lang w:eastAsia="en-GB"/>
              </w:rPr>
              <w:t>A wide range of curricular and extracurricular opportunities has enabled children to develop new skills and interests. Partnerships with organisations such as IRIS Theatre Group and local music providers have enhanced performance skills, resulting in increased confidence, self-esteem and wider achievement.</w:t>
            </w:r>
          </w:p>
          <w:p w14:paraId="092370CB" w14:textId="77777777" w:rsidR="00865C65" w:rsidRDefault="00865C65" w:rsidP="00865C65">
            <w:pPr>
              <w:pStyle w:val="ListParagraph"/>
              <w:numPr>
                <w:ilvl w:val="0"/>
                <w:numId w:val="35"/>
              </w:numPr>
              <w:spacing w:before="100" w:beforeAutospacing="1"/>
              <w:rPr>
                <w:rFonts w:ascii="Maiandra GD" w:hAnsi="Maiandra GD" w:cs="Segoe UI"/>
                <w:color w:val="auto"/>
                <w:lang w:eastAsia="en-GB"/>
              </w:rPr>
            </w:pPr>
            <w:r w:rsidRPr="00247500">
              <w:rPr>
                <w:rFonts w:ascii="Maiandra GD" w:hAnsi="Maiandra GD" w:cs="Segoe UI"/>
                <w:color w:val="auto"/>
                <w:lang w:eastAsia="en-GB"/>
              </w:rPr>
              <w:t>Engagement with teacher students from Tennessee University provided valuable opportunities for pupils and staff to explore different cultures, perspectives and approaches to learning, enriching the curriculum and promoting global citizenship.</w:t>
            </w:r>
          </w:p>
          <w:p w14:paraId="2FAAE15B" w14:textId="77777777" w:rsidR="00865C65" w:rsidRPr="00247500" w:rsidRDefault="00865C65" w:rsidP="00865C65">
            <w:pPr>
              <w:pStyle w:val="ListParagraph"/>
              <w:numPr>
                <w:ilvl w:val="0"/>
                <w:numId w:val="35"/>
              </w:numPr>
              <w:spacing w:before="100" w:beforeAutospacing="1"/>
              <w:rPr>
                <w:rFonts w:ascii="Maiandra GD" w:hAnsi="Maiandra GD" w:cs="Segoe UI"/>
                <w:color w:val="auto"/>
                <w:lang w:eastAsia="en-GB"/>
              </w:rPr>
            </w:pPr>
            <w:r w:rsidRPr="00247500">
              <w:rPr>
                <w:rFonts w:ascii="Maiandra GD" w:hAnsi="Maiandra GD" w:cs="Segoe UI"/>
                <w:color w:val="auto"/>
                <w:lang w:eastAsia="en-GB"/>
              </w:rPr>
              <w:t>Through partnership work with American students from Milestone Church, learners engaged in coding and robotics experiences that enhanced digital skills, encouraged creativity and developed confidence in applying technology to solve real-world challenges.</w:t>
            </w:r>
          </w:p>
          <w:p w14:paraId="01147A5A" w14:textId="454B3D12" w:rsidR="00003AD9" w:rsidRPr="0092021D" w:rsidRDefault="00865C65" w:rsidP="0092021D">
            <w:pPr>
              <w:pStyle w:val="ListParagraph"/>
              <w:numPr>
                <w:ilvl w:val="0"/>
                <w:numId w:val="35"/>
              </w:numPr>
              <w:spacing w:before="100" w:beforeAutospacing="1"/>
              <w:rPr>
                <w:rFonts w:ascii="Maiandra GD" w:hAnsi="Maiandra GD" w:cs="Segoe UI"/>
                <w:color w:val="auto"/>
                <w:lang w:eastAsia="en-GB"/>
              </w:rPr>
            </w:pPr>
            <w:r w:rsidRPr="00247500">
              <w:rPr>
                <w:rFonts w:ascii="Maiandra GD" w:hAnsi="Maiandra GD" w:cs="Segoe UI"/>
                <w:color w:val="auto"/>
                <w:lang w:eastAsia="en-GB"/>
              </w:rPr>
              <w:t>Through a range of inclusive learning experiences, children have developed a greater understanding of diversity, equality and global cultures. These opportunities have supported learners to become more respectful of different perspectives and experiences</w:t>
            </w:r>
            <w:r w:rsidR="0092021D">
              <w:rPr>
                <w:rFonts w:ascii="Maiandra GD" w:hAnsi="Maiandra GD" w:cs="Segoe UI"/>
                <w:color w:val="auto"/>
                <w:lang w:eastAsia="en-GB"/>
              </w:rPr>
              <w:t>.</w:t>
            </w:r>
          </w:p>
          <w:p w14:paraId="09A670CB" w14:textId="77777777" w:rsidR="00003AD9" w:rsidRPr="004842AB" w:rsidRDefault="00003AD9" w:rsidP="00EA6585">
            <w:pPr>
              <w:textAlignment w:val="baseline"/>
              <w:rPr>
                <w:rFonts w:ascii="Maiandra GD" w:hAnsi="Maiandra GD" w:cs="Times New Roman"/>
                <w:color w:val="auto"/>
                <w:lang w:eastAsia="en-GB"/>
              </w:rPr>
            </w:pPr>
          </w:p>
          <w:p w14:paraId="5141C1A9" w14:textId="77777777" w:rsidR="00003AD9" w:rsidRPr="004842AB" w:rsidRDefault="00003AD9" w:rsidP="00EA6585">
            <w:pPr>
              <w:textAlignment w:val="baseline"/>
              <w:rPr>
                <w:rFonts w:ascii="Maiandra GD" w:hAnsi="Maiandra GD" w:cs="Times New Roman"/>
                <w:color w:val="auto"/>
                <w:lang w:eastAsia="en-GB"/>
              </w:rPr>
            </w:pPr>
            <w:r w:rsidRPr="004842AB">
              <w:rPr>
                <w:rFonts w:ascii="Maiandra GD" w:hAnsi="Maiandra GD" w:cs="Times New Roman"/>
                <w:color w:val="auto"/>
                <w:lang w:eastAsia="en-GB"/>
              </w:rPr>
              <w:t> </w:t>
            </w:r>
          </w:p>
          <w:p w14:paraId="62AF5249" w14:textId="77777777" w:rsidR="00003AD9" w:rsidRPr="004842AB" w:rsidRDefault="00003AD9" w:rsidP="00EA6585">
            <w:pPr>
              <w:textAlignment w:val="baseline"/>
              <w:rPr>
                <w:rFonts w:ascii="Maiandra GD" w:hAnsi="Maiandra GD" w:cs="Times New Roman"/>
                <w:color w:val="auto"/>
                <w:lang w:eastAsia="en-GB"/>
              </w:rPr>
            </w:pPr>
            <w:r w:rsidRPr="004842AB">
              <w:rPr>
                <w:rFonts w:ascii="Maiandra GD" w:hAnsi="Maiandra GD" w:cs="Times New Roman"/>
                <w:b/>
                <w:bCs/>
                <w:color w:val="auto"/>
                <w:u w:val="single"/>
                <w:lang w:val="en-US" w:eastAsia="en-GB"/>
              </w:rPr>
              <w:t>Equity for all learners</w:t>
            </w:r>
            <w:r w:rsidRPr="004842AB">
              <w:rPr>
                <w:rFonts w:ascii="Maiandra GD" w:hAnsi="Maiandra GD" w:cs="Times New Roman"/>
                <w:color w:val="auto"/>
                <w:lang w:eastAsia="en-GB"/>
              </w:rPr>
              <w:t> </w:t>
            </w:r>
          </w:p>
          <w:p w14:paraId="39A53915" w14:textId="77777777" w:rsidR="004A5FFA" w:rsidRPr="00517D03" w:rsidRDefault="004A5FFA" w:rsidP="004A5FFA">
            <w:pPr>
              <w:pStyle w:val="ListParagraph"/>
              <w:numPr>
                <w:ilvl w:val="0"/>
                <w:numId w:val="36"/>
              </w:numPr>
              <w:spacing w:before="100" w:beforeAutospacing="1"/>
              <w:rPr>
                <w:rFonts w:ascii="Maiandra GD" w:hAnsi="Maiandra GD" w:cs="Segoe UI"/>
                <w:color w:val="auto"/>
                <w:lang w:eastAsia="en-GB"/>
              </w:rPr>
            </w:pPr>
            <w:r w:rsidRPr="00517D03">
              <w:rPr>
                <w:rFonts w:ascii="Maiandra GD" w:hAnsi="Maiandra GD" w:cs="Segoe UI"/>
                <w:color w:val="auto"/>
                <w:lang w:eastAsia="en-GB"/>
              </w:rPr>
              <w:t>Through a carefully targeted PEF strategy, resources have been directed towards identified priorities and learners, contributing to improved attainment and wellbeing.</w:t>
            </w:r>
          </w:p>
          <w:p w14:paraId="128B9B85" w14:textId="77777777" w:rsidR="004A5FFA" w:rsidRPr="00517D03" w:rsidRDefault="004A5FFA" w:rsidP="004A5FFA">
            <w:pPr>
              <w:pStyle w:val="ListParagraph"/>
              <w:numPr>
                <w:ilvl w:val="0"/>
                <w:numId w:val="36"/>
              </w:numPr>
              <w:spacing w:before="100" w:beforeAutospacing="1"/>
              <w:rPr>
                <w:rFonts w:ascii="Maiandra GD" w:hAnsi="Maiandra GD" w:cs="Segoe UI"/>
                <w:color w:val="auto"/>
                <w:lang w:eastAsia="en-GB"/>
              </w:rPr>
            </w:pPr>
            <w:r w:rsidRPr="00517D03">
              <w:rPr>
                <w:rFonts w:ascii="Maiandra GD" w:hAnsi="Maiandra GD" w:cs="Segoe UI"/>
                <w:color w:val="auto"/>
                <w:lang w:eastAsia="en-GB"/>
              </w:rPr>
              <w:t>A whole-school approach to supporting learners has strengthened the implementation of evidence-informed interventions, ensuring needs are identified and addressed effectively, even during periods of staffing challenge.</w:t>
            </w:r>
          </w:p>
          <w:p w14:paraId="10D9FC56" w14:textId="77777777" w:rsidR="004A5FFA" w:rsidRPr="00517D03" w:rsidRDefault="004A5FFA" w:rsidP="004A5FFA">
            <w:pPr>
              <w:pStyle w:val="ListParagraph"/>
              <w:numPr>
                <w:ilvl w:val="0"/>
                <w:numId w:val="36"/>
              </w:numPr>
              <w:spacing w:before="100" w:beforeAutospacing="1"/>
              <w:rPr>
                <w:rFonts w:ascii="Maiandra GD" w:hAnsi="Maiandra GD" w:cs="Segoe UI"/>
                <w:color w:val="auto"/>
                <w:lang w:eastAsia="en-GB"/>
              </w:rPr>
            </w:pPr>
            <w:r w:rsidRPr="00517D03">
              <w:rPr>
                <w:rFonts w:ascii="Maiandra GD" w:hAnsi="Maiandra GD" w:cs="Segoe UI"/>
                <w:color w:val="auto"/>
                <w:lang w:eastAsia="en-GB"/>
              </w:rPr>
              <w:t>Additional support assistant hours, secured through PEF funding has supported improved progress in literacy and numeracy and increased learner engagement.</w:t>
            </w:r>
          </w:p>
          <w:p w14:paraId="15B21981" w14:textId="77777777" w:rsidR="004A5FFA" w:rsidRPr="00517D03" w:rsidRDefault="004A5FFA" w:rsidP="004A5FFA">
            <w:pPr>
              <w:pStyle w:val="ListParagraph"/>
              <w:numPr>
                <w:ilvl w:val="0"/>
                <w:numId w:val="36"/>
              </w:numPr>
              <w:spacing w:before="100" w:beforeAutospacing="1"/>
              <w:rPr>
                <w:rFonts w:ascii="Maiandra GD" w:hAnsi="Maiandra GD" w:cs="Segoe UI"/>
                <w:color w:val="auto"/>
                <w:lang w:eastAsia="en-GB"/>
              </w:rPr>
            </w:pPr>
            <w:r w:rsidRPr="00517D03">
              <w:rPr>
                <w:rFonts w:ascii="Maiandra GD" w:hAnsi="Maiandra GD" w:cs="Segoe UI"/>
                <w:color w:val="auto"/>
                <w:lang w:eastAsia="en-GB"/>
              </w:rPr>
              <w:t>Staff remain highly attuned to the needs of children who may be at risk of disadvantage and continue to respond proactively through targeted support and early intervention. This has contributed to improved engagement and outcomes for learners.</w:t>
            </w:r>
          </w:p>
          <w:p w14:paraId="6C892E6C" w14:textId="77777777" w:rsidR="004A5FFA" w:rsidRPr="00517D03" w:rsidRDefault="004A5FFA" w:rsidP="004A5FFA">
            <w:pPr>
              <w:pStyle w:val="ListParagraph"/>
              <w:numPr>
                <w:ilvl w:val="0"/>
                <w:numId w:val="36"/>
              </w:numPr>
              <w:spacing w:before="100" w:beforeAutospacing="1"/>
              <w:rPr>
                <w:rFonts w:ascii="Maiandra GD" w:hAnsi="Maiandra GD" w:cs="Segoe UI"/>
                <w:color w:val="auto"/>
                <w:lang w:eastAsia="en-GB"/>
              </w:rPr>
            </w:pPr>
            <w:r w:rsidRPr="00517D03">
              <w:rPr>
                <w:rFonts w:ascii="Maiandra GD" w:hAnsi="Maiandra GD" w:cs="Segoe UI"/>
                <w:color w:val="auto"/>
                <w:lang w:eastAsia="en-GB"/>
              </w:rPr>
              <w:t>Attendance at Breakfast Club remains strong, with 43% of PEF learners benefiting from the provision. This reflects both the value of the service to families and the strong pastoral relationships that encourage regular engagement with school.</w:t>
            </w:r>
          </w:p>
          <w:p w14:paraId="65C6C6CA" w14:textId="77777777" w:rsidR="004A5FFA" w:rsidRPr="00517D03" w:rsidRDefault="004A5FFA" w:rsidP="004A5FFA">
            <w:pPr>
              <w:pStyle w:val="ListParagraph"/>
              <w:numPr>
                <w:ilvl w:val="0"/>
                <w:numId w:val="36"/>
              </w:numPr>
              <w:spacing w:before="100" w:beforeAutospacing="1"/>
              <w:rPr>
                <w:rFonts w:ascii="Maiandra GD" w:hAnsi="Maiandra GD" w:cs="Segoe UI"/>
                <w:color w:val="auto"/>
                <w:lang w:eastAsia="en-GB"/>
              </w:rPr>
            </w:pPr>
            <w:r w:rsidRPr="00517D03">
              <w:rPr>
                <w:rFonts w:ascii="Maiandra GD" w:hAnsi="Maiandra GD" w:cs="Segoe UI"/>
                <w:color w:val="auto"/>
                <w:lang w:eastAsia="en-GB"/>
              </w:rPr>
              <w:t>Equity continues to underpin decision-making across the school. Staff draw upon a wide range of quantitative and qualitative evidence, alongside their extensive knowledge of families, to ensure support is appropriately targeted and responsive to need.</w:t>
            </w:r>
          </w:p>
          <w:p w14:paraId="15C52068" w14:textId="77777777" w:rsidR="004A5FFA" w:rsidRPr="00517D03" w:rsidRDefault="004A5FFA" w:rsidP="004A5FFA">
            <w:pPr>
              <w:pStyle w:val="ListParagraph"/>
              <w:numPr>
                <w:ilvl w:val="0"/>
                <w:numId w:val="36"/>
              </w:numPr>
              <w:spacing w:before="100" w:beforeAutospacing="1"/>
              <w:rPr>
                <w:rFonts w:ascii="Maiandra GD" w:hAnsi="Maiandra GD" w:cs="Segoe UI"/>
                <w:color w:val="auto"/>
                <w:lang w:eastAsia="en-GB"/>
              </w:rPr>
            </w:pPr>
            <w:r w:rsidRPr="00517D03">
              <w:rPr>
                <w:rFonts w:ascii="Maiandra GD" w:hAnsi="Maiandra GD" w:cs="Segoe UI"/>
                <w:color w:val="auto"/>
                <w:lang w:eastAsia="en-GB"/>
              </w:rPr>
              <w:t xml:space="preserve">The introduction of an online uniform request system has improved accessibility for families, resulting in greater engagement with the uniform bank and reducing potential barriers to participation. </w:t>
            </w:r>
          </w:p>
          <w:p w14:paraId="4678F445" w14:textId="34D1B938" w:rsidR="004A5FFA" w:rsidRPr="00517D03" w:rsidRDefault="004A5FFA" w:rsidP="004A5FFA">
            <w:pPr>
              <w:pStyle w:val="ListParagraph"/>
              <w:numPr>
                <w:ilvl w:val="0"/>
                <w:numId w:val="36"/>
              </w:numPr>
              <w:spacing w:before="100" w:beforeAutospacing="1"/>
              <w:rPr>
                <w:rFonts w:ascii="Maiandra GD" w:hAnsi="Maiandra GD" w:cs="Segoe UI"/>
                <w:color w:val="auto"/>
                <w:lang w:eastAsia="en-GB"/>
              </w:rPr>
            </w:pPr>
            <w:r w:rsidRPr="00517D03">
              <w:rPr>
                <w:rFonts w:ascii="Maiandra GD" w:hAnsi="Maiandra GD" w:cs="Segoe UI"/>
                <w:color w:val="auto"/>
                <w:lang w:eastAsia="en-GB"/>
              </w:rPr>
              <w:t xml:space="preserve">Our ongoing commitment to Cost of the School Day principles </w:t>
            </w:r>
            <w:r w:rsidR="0061736F" w:rsidRPr="00517D03">
              <w:rPr>
                <w:rFonts w:ascii="Maiandra GD" w:hAnsi="Maiandra GD" w:cs="Segoe UI"/>
                <w:color w:val="auto"/>
                <w:lang w:eastAsia="en-GB"/>
              </w:rPr>
              <w:t>continue</w:t>
            </w:r>
            <w:r w:rsidRPr="00517D03">
              <w:rPr>
                <w:rFonts w:ascii="Maiandra GD" w:hAnsi="Maiandra GD" w:cs="Segoe UI"/>
                <w:color w:val="auto"/>
                <w:lang w:eastAsia="en-GB"/>
              </w:rPr>
              <w:t xml:space="preserve"> to reduce financial barriers for families and supports children to come to school ready to learn, reinforcing our belief that a “ready parent” helps create a “ready learner”. </w:t>
            </w:r>
          </w:p>
          <w:p w14:paraId="293FE7A4" w14:textId="77777777" w:rsidR="004A5FFA" w:rsidRPr="00517D03" w:rsidRDefault="004A5FFA" w:rsidP="004A5FFA">
            <w:pPr>
              <w:pStyle w:val="ListParagraph"/>
              <w:numPr>
                <w:ilvl w:val="0"/>
                <w:numId w:val="36"/>
              </w:numPr>
              <w:spacing w:before="100" w:beforeAutospacing="1"/>
              <w:rPr>
                <w:rFonts w:ascii="Maiandra GD" w:hAnsi="Maiandra GD" w:cs="Segoe UI"/>
                <w:color w:val="auto"/>
                <w:lang w:eastAsia="en-GB"/>
              </w:rPr>
            </w:pPr>
            <w:r w:rsidRPr="00517D03">
              <w:rPr>
                <w:rFonts w:ascii="Maiandra GD" w:hAnsi="Maiandra GD" w:cs="Segoe UI"/>
                <w:color w:val="auto"/>
                <w:lang w:eastAsia="en-GB"/>
              </w:rPr>
              <w:t>Close partnership working between the Education Welfare Officer and Senior Leadership Team has strengthened attendance monitoring processes and supported improved attendance, punctuality and readiness to learn.</w:t>
            </w:r>
          </w:p>
          <w:p w14:paraId="13A639A0" w14:textId="77777777" w:rsidR="004A5FFA" w:rsidRPr="00517D03" w:rsidRDefault="004A5FFA" w:rsidP="004A5FFA">
            <w:pPr>
              <w:pStyle w:val="ListParagraph"/>
              <w:numPr>
                <w:ilvl w:val="0"/>
                <w:numId w:val="36"/>
              </w:numPr>
              <w:spacing w:before="100" w:beforeAutospacing="1"/>
              <w:rPr>
                <w:rFonts w:ascii="Maiandra GD" w:hAnsi="Maiandra GD" w:cs="Segoe UI"/>
                <w:color w:val="auto"/>
                <w:lang w:eastAsia="en-GB"/>
              </w:rPr>
            </w:pPr>
            <w:r w:rsidRPr="00517D03">
              <w:rPr>
                <w:rFonts w:ascii="Maiandra GD" w:hAnsi="Maiandra GD" w:cs="Segoe UI"/>
                <w:color w:val="auto"/>
                <w:lang w:eastAsia="en-GB"/>
              </w:rPr>
              <w:lastRenderedPageBreak/>
              <w:t>PEF funding continues to support health and wellbeing initiatives across the school, including access to swimming lessons for all pupils. These experiences have enhanced confidence, resilience, physical wellbeing and opportunities for achievement.</w:t>
            </w:r>
          </w:p>
          <w:p w14:paraId="6AFD67B2" w14:textId="77777777" w:rsidR="004A5FFA" w:rsidRPr="00517D03" w:rsidRDefault="004A5FFA" w:rsidP="004A5FFA">
            <w:pPr>
              <w:pStyle w:val="ListParagraph"/>
              <w:numPr>
                <w:ilvl w:val="0"/>
                <w:numId w:val="36"/>
              </w:numPr>
              <w:spacing w:before="100" w:beforeAutospacing="1"/>
              <w:rPr>
                <w:rFonts w:ascii="Maiandra GD" w:hAnsi="Maiandra GD" w:cs="Segoe UI"/>
                <w:color w:val="auto"/>
                <w:lang w:eastAsia="en-GB"/>
              </w:rPr>
            </w:pPr>
            <w:r w:rsidRPr="00517D03">
              <w:rPr>
                <w:rFonts w:ascii="Maiandra GD" w:hAnsi="Maiandra GD" w:cs="Segoe UI"/>
                <w:color w:val="auto"/>
                <w:lang w:eastAsia="en-GB"/>
              </w:rPr>
              <w:t>Financial assistance, including support through the Greggs Hardship Fund and wider Cost of the School Day initiatives, has enabled children to participate fully in school life and access the same opportunities as their peers.</w:t>
            </w:r>
          </w:p>
          <w:p w14:paraId="5CE04E23" w14:textId="538853BF" w:rsidR="00003AD9" w:rsidRPr="004A5FFA" w:rsidRDefault="004A5FFA" w:rsidP="004A5FFA">
            <w:pPr>
              <w:pStyle w:val="ListParagraph"/>
              <w:numPr>
                <w:ilvl w:val="0"/>
                <w:numId w:val="36"/>
              </w:numPr>
              <w:spacing w:before="100" w:beforeAutospacing="1"/>
              <w:rPr>
                <w:rFonts w:ascii="Maiandra GD" w:hAnsi="Maiandra GD" w:cs="Segoe UI"/>
                <w:color w:val="auto"/>
                <w:lang w:eastAsia="en-GB"/>
              </w:rPr>
            </w:pPr>
            <w:r w:rsidRPr="00517D03">
              <w:rPr>
                <w:rFonts w:ascii="Maiandra GD" w:hAnsi="Maiandra GD" w:cs="Segoe UI"/>
                <w:color w:val="auto"/>
                <w:lang w:eastAsia="en-GB"/>
              </w:rPr>
              <w:t>The school’s uniform bank continues to provide valuable support for families, promoting inclusion, dignity and equity. The introduction of the Badge It initiative have further enhanced this provision and strengthen pupils’ sense of belonging and pride in their school community</w:t>
            </w:r>
            <w:r>
              <w:rPr>
                <w:rFonts w:ascii="Maiandra GD" w:hAnsi="Maiandra GD" w:cs="Segoe UI"/>
                <w:color w:val="auto"/>
                <w:lang w:eastAsia="en-GB"/>
              </w:rPr>
              <w:t>.</w:t>
            </w:r>
          </w:p>
        </w:tc>
      </w:tr>
    </w:tbl>
    <w:p w14:paraId="5AC0EF2F" w14:textId="77777777" w:rsidR="00003AD9" w:rsidRPr="004842AB" w:rsidRDefault="00003AD9" w:rsidP="00003AD9">
      <w:pPr>
        <w:spacing w:line="259" w:lineRule="auto"/>
        <w:rPr>
          <w:rFonts w:ascii="Maiandra GD" w:hAnsi="Maiandra GD" w:cstheme="minorBidi"/>
          <w:color w:val="auto"/>
          <w:kern w:val="0"/>
          <w:sz w:val="22"/>
          <w:szCs w:val="22"/>
          <w14:ligatures w14:val="none"/>
        </w:rPr>
      </w:pPr>
    </w:p>
    <w:tbl>
      <w:tblPr>
        <w:tblStyle w:val="TableGrid"/>
        <w:tblW w:w="10485" w:type="dxa"/>
        <w:tblLook w:val="04A0" w:firstRow="1" w:lastRow="0" w:firstColumn="1" w:lastColumn="0" w:noHBand="0" w:noVBand="1"/>
      </w:tblPr>
      <w:tblGrid>
        <w:gridCol w:w="3042"/>
        <w:gridCol w:w="7443"/>
      </w:tblGrid>
      <w:tr w:rsidR="00003AD9" w:rsidRPr="004842AB" w14:paraId="4F7C5623" w14:textId="77777777" w:rsidTr="00EA6585">
        <w:tc>
          <w:tcPr>
            <w:tcW w:w="3042" w:type="dxa"/>
          </w:tcPr>
          <w:p w14:paraId="36A4C540" w14:textId="77777777" w:rsidR="00003AD9" w:rsidRPr="004842AB" w:rsidRDefault="00003AD9" w:rsidP="00EA6585">
            <w:pPr>
              <w:rPr>
                <w:rFonts w:ascii="Maiandra GD" w:hAnsi="Maiandra GD" w:cs="Arial"/>
                <w:b/>
                <w:color w:val="auto"/>
                <w:sz w:val="22"/>
                <w:szCs w:val="22"/>
              </w:rPr>
            </w:pPr>
            <w:r w:rsidRPr="004842AB">
              <w:rPr>
                <w:rFonts w:ascii="Maiandra GD" w:hAnsi="Maiandra GD" w:cs="Arial"/>
                <w:b/>
                <w:color w:val="auto"/>
                <w:sz w:val="22"/>
                <w:szCs w:val="22"/>
              </w:rPr>
              <w:t>2.3 Learning and teaching and Assessment</w:t>
            </w:r>
          </w:p>
        </w:tc>
        <w:tc>
          <w:tcPr>
            <w:tcW w:w="7443" w:type="dxa"/>
          </w:tcPr>
          <w:p w14:paraId="6A3006A8" w14:textId="517D7B7D" w:rsidR="00003AD9" w:rsidRPr="004842AB" w:rsidRDefault="00003AD9" w:rsidP="00EA6585">
            <w:pPr>
              <w:rPr>
                <w:rFonts w:ascii="Maiandra GD" w:eastAsiaTheme="minorEastAsia" w:hAnsi="Maiandra GD" w:cs="Times New Roman"/>
                <w:b/>
                <w:color w:val="auto"/>
                <w:sz w:val="22"/>
                <w:szCs w:val="22"/>
                <w:u w:val="single"/>
                <w:lang w:val="en-US" w:eastAsia="en-GB"/>
              </w:rPr>
            </w:pPr>
            <w:r w:rsidRPr="004842AB">
              <w:rPr>
                <w:rFonts w:ascii="Maiandra GD" w:eastAsiaTheme="minorEastAsia" w:hAnsi="Maiandra GD" w:cs="Arial"/>
                <w:b/>
                <w:color w:val="auto"/>
                <w:sz w:val="22"/>
                <w:szCs w:val="22"/>
                <w:lang w:val="en-US"/>
              </w:rPr>
              <w:t xml:space="preserve"> </w:t>
            </w:r>
            <w:r w:rsidR="007868D6">
              <w:rPr>
                <w:rFonts w:ascii="Maiandra GD" w:eastAsiaTheme="minorEastAsia" w:hAnsi="Maiandra GD" w:cs="Arial"/>
                <w:b/>
                <w:color w:val="auto"/>
                <w:sz w:val="22"/>
                <w:szCs w:val="22"/>
                <w:lang w:val="en-US"/>
              </w:rPr>
              <w:t xml:space="preserve">Very </w:t>
            </w:r>
            <w:r w:rsidRPr="004842AB">
              <w:rPr>
                <w:rFonts w:ascii="Maiandra GD" w:eastAsiaTheme="minorEastAsia" w:hAnsi="Maiandra GD" w:cs="Arial"/>
                <w:b/>
                <w:color w:val="auto"/>
                <w:sz w:val="22"/>
                <w:szCs w:val="22"/>
                <w:lang w:val="en-US"/>
              </w:rPr>
              <w:t>Good</w:t>
            </w:r>
          </w:p>
        </w:tc>
      </w:tr>
      <w:tr w:rsidR="00003AD9" w:rsidRPr="004842AB" w14:paraId="4E16F3FB" w14:textId="77777777" w:rsidTr="00EA6585">
        <w:tc>
          <w:tcPr>
            <w:tcW w:w="10485" w:type="dxa"/>
            <w:gridSpan w:val="2"/>
          </w:tcPr>
          <w:p w14:paraId="70016743" w14:textId="77777777" w:rsidR="00003AD9" w:rsidRPr="004842AB" w:rsidRDefault="00003AD9" w:rsidP="00EA6585">
            <w:pPr>
              <w:rPr>
                <w:rFonts w:ascii="Maiandra GD" w:eastAsiaTheme="minorEastAsia" w:hAnsi="Maiandra GD" w:cs="Times New Roman"/>
                <w:b/>
                <w:color w:val="auto"/>
                <w:sz w:val="22"/>
                <w:szCs w:val="22"/>
                <w:u w:val="single"/>
                <w:lang w:val="en-US" w:eastAsia="en-GB"/>
              </w:rPr>
            </w:pPr>
          </w:p>
          <w:p w14:paraId="00E35A6C" w14:textId="77777777" w:rsidR="00003AD9" w:rsidRPr="004842AB" w:rsidRDefault="00003AD9" w:rsidP="00EA6585">
            <w:pPr>
              <w:textAlignment w:val="baseline"/>
              <w:rPr>
                <w:rFonts w:ascii="Maiandra GD" w:hAnsi="Maiandra GD" w:cs="Times New Roman"/>
                <w:color w:val="auto"/>
                <w:lang w:eastAsia="en-GB"/>
              </w:rPr>
            </w:pPr>
            <w:r w:rsidRPr="004842AB">
              <w:rPr>
                <w:rFonts w:ascii="Maiandra GD" w:hAnsi="Maiandra GD" w:cs="Times New Roman"/>
                <w:b/>
                <w:bCs/>
                <w:color w:val="auto"/>
                <w:sz w:val="22"/>
                <w:szCs w:val="22"/>
                <w:u w:val="single"/>
                <w:lang w:val="en-US" w:eastAsia="en-GB"/>
              </w:rPr>
              <w:t>Learning and Engagement </w:t>
            </w:r>
            <w:r w:rsidRPr="004842AB">
              <w:rPr>
                <w:rFonts w:ascii="Maiandra GD" w:eastAsiaTheme="minorEastAsia" w:hAnsi="Maiandra GD" w:cs="Times New Roman"/>
                <w:color w:val="auto"/>
                <w:sz w:val="22"/>
                <w:szCs w:val="22"/>
                <w:lang w:eastAsia="en-GB"/>
              </w:rPr>
              <w:t> </w:t>
            </w:r>
          </w:p>
          <w:p w14:paraId="6C2A5AD9" w14:textId="77777777" w:rsidR="00003AD9" w:rsidRDefault="00003AD9" w:rsidP="00EA6585">
            <w:pPr>
              <w:ind w:firstLine="60"/>
              <w:textAlignment w:val="baseline"/>
              <w:rPr>
                <w:rFonts w:ascii="Maiandra GD" w:hAnsi="Maiandra GD" w:cs="Times New Roman"/>
                <w:color w:val="auto"/>
                <w:lang w:eastAsia="en-GB"/>
              </w:rPr>
            </w:pPr>
          </w:p>
          <w:p w14:paraId="552AEEFC" w14:textId="77777777" w:rsidR="00CA54E1" w:rsidRPr="00907CCC" w:rsidRDefault="00CA54E1" w:rsidP="00472912">
            <w:pPr>
              <w:pStyle w:val="ListParagraph"/>
              <w:numPr>
                <w:ilvl w:val="0"/>
                <w:numId w:val="5"/>
              </w:numPr>
              <w:spacing w:before="100" w:beforeAutospacing="1"/>
              <w:rPr>
                <w:rFonts w:ascii="Maiandra GD" w:hAnsi="Maiandra GD" w:cs="Segoe UI"/>
                <w:color w:val="auto"/>
                <w:lang w:eastAsia="en-GB"/>
              </w:rPr>
            </w:pPr>
            <w:r w:rsidRPr="00907CCC">
              <w:rPr>
                <w:rFonts w:ascii="Maiandra GD" w:hAnsi="Maiandra GD" w:cs="Segoe UI"/>
                <w:color w:val="auto"/>
                <w:lang w:eastAsia="en-GB"/>
              </w:rPr>
              <w:t>Our nurturing ethos remains a key strength of the school. The vision and values, firmly rooted in Gospel teachings and the Charter for Catholic Education, continue to shape the life and work of the school, providing a strong foundation for learning, wellbeing and positive relationships across the community.</w:t>
            </w:r>
          </w:p>
          <w:p w14:paraId="6B1F20F2" w14:textId="0284F244" w:rsidR="00CA54E1" w:rsidRDefault="00CA54E1" w:rsidP="00472912">
            <w:pPr>
              <w:pStyle w:val="ListParagraph"/>
              <w:numPr>
                <w:ilvl w:val="0"/>
                <w:numId w:val="5"/>
              </w:numPr>
              <w:spacing w:before="100" w:beforeAutospacing="1"/>
              <w:rPr>
                <w:rFonts w:ascii="Maiandra GD" w:hAnsi="Maiandra GD" w:cs="Segoe UI"/>
                <w:color w:val="auto"/>
                <w:lang w:eastAsia="en-GB"/>
              </w:rPr>
            </w:pPr>
            <w:r w:rsidRPr="00907CCC">
              <w:rPr>
                <w:rFonts w:ascii="Maiandra GD" w:hAnsi="Maiandra GD" w:cs="Segoe UI"/>
                <w:color w:val="auto"/>
                <w:lang w:eastAsia="en-GB"/>
              </w:rPr>
              <w:t xml:space="preserve">Adaptive Teaching strategies have been used to enhance each learning environment and learner confidence.  The </w:t>
            </w:r>
            <w:r w:rsidR="0061736F" w:rsidRPr="00907CCC">
              <w:rPr>
                <w:rFonts w:ascii="Maiandra GD" w:hAnsi="Maiandra GD" w:cs="Segoe UI"/>
                <w:color w:val="auto"/>
                <w:lang w:eastAsia="en-GB"/>
              </w:rPr>
              <w:t>school’s</w:t>
            </w:r>
            <w:r w:rsidRPr="00907CCC">
              <w:rPr>
                <w:rFonts w:ascii="Maiandra GD" w:hAnsi="Maiandra GD" w:cs="Segoe UI"/>
                <w:color w:val="auto"/>
                <w:lang w:eastAsia="en-GB"/>
              </w:rPr>
              <w:t xml:space="preserve"> lead is continuing this good practice in other authorities with the SAL lead.  Pupil surveys show the </w:t>
            </w:r>
            <w:commentRangeStart w:id="2"/>
            <w:r w:rsidRPr="00907CCC">
              <w:rPr>
                <w:rFonts w:ascii="Maiandra GD" w:hAnsi="Maiandra GD" w:cs="Segoe UI"/>
                <w:color w:val="auto"/>
                <w:lang w:eastAsia="en-GB"/>
              </w:rPr>
              <w:t>following</w:t>
            </w:r>
            <w:commentRangeEnd w:id="2"/>
            <w:r w:rsidR="004C435D">
              <w:rPr>
                <w:rStyle w:val="CommentReference"/>
                <w:rFonts w:ascii="Maiandra GD" w:hAnsi="Maiandra GD" w:cs="Segoe UI"/>
                <w:color w:val="auto"/>
                <w:sz w:val="20"/>
                <w:szCs w:val="20"/>
                <w:lang w:eastAsia="en-GB"/>
              </w:rPr>
              <w:commentReference w:id="2"/>
            </w:r>
            <w:r>
              <w:rPr>
                <w:rFonts w:ascii="Maiandra GD" w:hAnsi="Maiandra GD" w:cs="Segoe UI"/>
                <w:color w:val="auto"/>
                <w:lang w:eastAsia="en-GB"/>
              </w:rPr>
              <w:t>:</w:t>
            </w:r>
          </w:p>
          <w:p w14:paraId="243FE2B2" w14:textId="77777777" w:rsidR="00CA54E1" w:rsidRDefault="00CA54E1" w:rsidP="00CA54E1">
            <w:pPr>
              <w:spacing w:before="100" w:beforeAutospacing="1"/>
              <w:rPr>
                <w:rFonts w:ascii="Maiandra GD" w:hAnsi="Maiandra GD" w:cs="Segoe UI"/>
                <w:color w:val="auto"/>
                <w:lang w:eastAsia="en-GB"/>
              </w:rPr>
            </w:pPr>
            <w:r>
              <w:rPr>
                <w:rFonts w:ascii="Maiandra GD" w:hAnsi="Maiandra GD" w:cs="Segoe UI"/>
                <w:noProof/>
                <w:color w:val="auto"/>
                <w:lang w:eastAsia="en-GB"/>
              </w:rPr>
              <mc:AlternateContent>
                <mc:Choice Requires="wps">
                  <w:drawing>
                    <wp:anchor distT="0" distB="0" distL="114300" distR="114300" simplePos="0" relativeHeight="251666432" behindDoc="0" locked="0" layoutInCell="1" allowOverlap="1" wp14:anchorId="0228184D" wp14:editId="15B05E27">
                      <wp:simplePos x="0" y="0"/>
                      <wp:positionH relativeFrom="column">
                        <wp:posOffset>455295</wp:posOffset>
                      </wp:positionH>
                      <wp:positionV relativeFrom="paragraph">
                        <wp:posOffset>102870</wp:posOffset>
                      </wp:positionV>
                      <wp:extent cx="5172892" cy="2184400"/>
                      <wp:effectExtent l="0" t="0" r="27940" b="25400"/>
                      <wp:wrapNone/>
                      <wp:docPr id="302648785" name="Text Box 1"/>
                      <wp:cNvGraphicFramePr/>
                      <a:graphic xmlns:a="http://schemas.openxmlformats.org/drawingml/2006/main">
                        <a:graphicData uri="http://schemas.microsoft.com/office/word/2010/wordprocessingShape">
                          <wps:wsp>
                            <wps:cNvSpPr txBox="1"/>
                            <wps:spPr>
                              <a:xfrm>
                                <a:off x="0" y="0"/>
                                <a:ext cx="5172892" cy="2184400"/>
                              </a:xfrm>
                              <a:prstGeom prst="rect">
                                <a:avLst/>
                              </a:prstGeom>
                              <a:solidFill>
                                <a:sysClr val="window" lastClr="FFFFFF"/>
                              </a:solidFill>
                              <a:ln w="6350">
                                <a:solidFill>
                                  <a:prstClr val="black"/>
                                </a:solidFill>
                              </a:ln>
                            </wps:spPr>
                            <wps:txbx>
                              <w:txbxContent>
                                <w:p w14:paraId="6CF20B1D" w14:textId="1BD2CF3B" w:rsidR="00CA54E1" w:rsidRPr="00907CCC" w:rsidRDefault="00CA54E1" w:rsidP="00CA54E1">
                                  <w:pPr>
                                    <w:spacing w:after="160" w:line="259" w:lineRule="auto"/>
                                    <w:jc w:val="both"/>
                                    <w:rPr>
                                      <w:rFonts w:ascii="Maiandra GD" w:eastAsia="Arial" w:hAnsi="Maiandra GD" w:cs="Arial"/>
                                      <w:i/>
                                      <w:iCs/>
                                      <w:sz w:val="16"/>
                                      <w:szCs w:val="16"/>
                                    </w:rPr>
                                  </w:pPr>
                                  <w:r w:rsidRPr="00907CCC">
                                    <w:rPr>
                                      <w:rFonts w:ascii="Maiandra GD" w:eastAsia="Arial" w:hAnsi="Maiandra GD" w:cs="Arial"/>
                                      <w:b/>
                                      <w:bCs/>
                                      <w:i/>
                                      <w:iCs/>
                                      <w:sz w:val="16"/>
                                      <w:szCs w:val="16"/>
                                    </w:rPr>
                                    <w:t>Most (72%)</w:t>
                                  </w:r>
                                  <w:r w:rsidRPr="00907CCC">
                                    <w:rPr>
                                      <w:rFonts w:ascii="Maiandra GD" w:eastAsia="Arial" w:hAnsi="Maiandra GD" w:cs="Arial"/>
                                      <w:i/>
                                      <w:iCs/>
                                      <w:sz w:val="16"/>
                                      <w:szCs w:val="16"/>
                                    </w:rPr>
                                    <w:t xml:space="preserve"> of learners find their work interesting </w:t>
                                  </w:r>
                                  <w:r w:rsidRPr="00907CCC">
                                    <w:rPr>
                                      <w:rFonts w:ascii="Maiandra GD" w:eastAsia="Arial" w:hAnsi="Maiandra GD" w:cs="Arial"/>
                                      <w:b/>
                                      <w:bCs/>
                                      <w:i/>
                                      <w:iCs/>
                                      <w:sz w:val="16"/>
                                      <w:szCs w:val="16"/>
                                    </w:rPr>
                                    <w:t>‘all/most of the time.</w:t>
                                  </w:r>
                                  <w:r w:rsidRPr="00907CCC">
                                    <w:rPr>
                                      <w:rFonts w:ascii="Maiandra GD" w:eastAsia="Arial" w:hAnsi="Maiandra GD" w:cs="Arial"/>
                                      <w:i/>
                                      <w:iCs/>
                                      <w:sz w:val="16"/>
                                      <w:szCs w:val="16"/>
                                    </w:rPr>
                                    <w:t xml:space="preserve">’ This was the same as the start of the </w:t>
                                  </w:r>
                                  <w:r w:rsidR="00D40F70">
                                    <w:rPr>
                                      <w:rFonts w:ascii="Maiandra GD" w:eastAsia="Arial" w:hAnsi="Maiandra GD" w:cs="Arial"/>
                                      <w:i/>
                                      <w:iCs/>
                                      <w:sz w:val="16"/>
                                      <w:szCs w:val="16"/>
                                    </w:rPr>
                                    <w:t>session</w:t>
                                  </w:r>
                                </w:p>
                                <w:p w14:paraId="1CA15B09" w14:textId="77777777" w:rsidR="00CA54E1" w:rsidRPr="00907CCC" w:rsidRDefault="00CA54E1" w:rsidP="00CA54E1">
                                  <w:pPr>
                                    <w:spacing w:after="160" w:line="259" w:lineRule="auto"/>
                                    <w:jc w:val="both"/>
                                    <w:rPr>
                                      <w:rFonts w:ascii="Maiandra GD" w:eastAsia="Arial" w:hAnsi="Maiandra GD" w:cs="Arial"/>
                                      <w:i/>
                                      <w:iCs/>
                                      <w:sz w:val="16"/>
                                      <w:szCs w:val="16"/>
                                    </w:rPr>
                                  </w:pPr>
                                  <w:r w:rsidRPr="00907CCC">
                                    <w:rPr>
                                      <w:rFonts w:ascii="Maiandra GD" w:eastAsia="Arial" w:hAnsi="Maiandra GD" w:cs="Arial"/>
                                      <w:b/>
                                      <w:bCs/>
                                      <w:i/>
                                      <w:iCs/>
                                      <w:sz w:val="16"/>
                                      <w:szCs w:val="16"/>
                                    </w:rPr>
                                    <w:t>Most</w:t>
                                  </w:r>
                                  <w:r w:rsidRPr="00907CCC">
                                    <w:rPr>
                                      <w:rFonts w:ascii="Maiandra GD" w:eastAsia="Arial" w:hAnsi="Maiandra GD" w:cs="Arial"/>
                                      <w:i/>
                                      <w:iCs/>
                                      <w:sz w:val="16"/>
                                      <w:szCs w:val="16"/>
                                    </w:rPr>
                                    <w:t xml:space="preserve"> learners </w:t>
                                  </w:r>
                                  <w:r w:rsidRPr="00907CCC">
                                    <w:rPr>
                                      <w:rFonts w:ascii="Maiandra GD" w:eastAsia="Arial" w:hAnsi="Maiandra GD" w:cs="Arial"/>
                                      <w:b/>
                                      <w:bCs/>
                                      <w:i/>
                                      <w:iCs/>
                                      <w:sz w:val="16"/>
                                      <w:szCs w:val="16"/>
                                    </w:rPr>
                                    <w:t>(79%)</w:t>
                                  </w:r>
                                  <w:r w:rsidRPr="00907CCC">
                                    <w:rPr>
                                      <w:rFonts w:ascii="Maiandra GD" w:eastAsia="Arial" w:hAnsi="Maiandra GD" w:cs="Arial"/>
                                      <w:i/>
                                      <w:iCs/>
                                      <w:sz w:val="16"/>
                                      <w:szCs w:val="16"/>
                                    </w:rPr>
                                    <w:t xml:space="preserve"> reported that they discuss what/why they are learning and what they need to do to be successful </w:t>
                                  </w:r>
                                  <w:r w:rsidRPr="00907CCC">
                                    <w:rPr>
                                      <w:rFonts w:ascii="Maiandra GD" w:eastAsia="Arial" w:hAnsi="Maiandra GD" w:cs="Arial"/>
                                      <w:b/>
                                      <w:bCs/>
                                      <w:i/>
                                      <w:iCs/>
                                      <w:sz w:val="16"/>
                                      <w:szCs w:val="16"/>
                                    </w:rPr>
                                    <w:t>‘all/most of the time.’</w:t>
                                  </w:r>
                                  <w:r w:rsidRPr="00907CCC">
                                    <w:rPr>
                                      <w:rFonts w:ascii="Maiandra GD" w:eastAsia="Arial" w:hAnsi="Maiandra GD" w:cs="Arial"/>
                                      <w:i/>
                                      <w:iCs/>
                                      <w:sz w:val="16"/>
                                      <w:szCs w:val="16"/>
                                    </w:rPr>
                                    <w:t xml:space="preserve"> (+4%)</w:t>
                                  </w:r>
                                </w:p>
                                <w:p w14:paraId="752E39B7" w14:textId="77777777" w:rsidR="00CA54E1" w:rsidRPr="00907CCC" w:rsidRDefault="00CA54E1" w:rsidP="00CA54E1">
                                  <w:pPr>
                                    <w:pStyle w:val="ListParagraph"/>
                                    <w:numPr>
                                      <w:ilvl w:val="0"/>
                                      <w:numId w:val="38"/>
                                    </w:numPr>
                                    <w:spacing w:after="160" w:line="259" w:lineRule="auto"/>
                                    <w:jc w:val="both"/>
                                    <w:rPr>
                                      <w:rFonts w:ascii="Maiandra GD" w:hAnsi="Maiandra GD"/>
                                      <w:i/>
                                      <w:iCs/>
                                      <w:sz w:val="16"/>
                                      <w:szCs w:val="16"/>
                                    </w:rPr>
                                  </w:pPr>
                                  <w:r w:rsidRPr="00907CCC">
                                    <w:rPr>
                                      <w:rFonts w:ascii="Maiandra GD" w:hAnsi="Maiandra GD"/>
                                      <w:b/>
                                      <w:bCs/>
                                      <w:i/>
                                      <w:iCs/>
                                      <w:sz w:val="16"/>
                                      <w:szCs w:val="16"/>
                                    </w:rPr>
                                    <w:t xml:space="preserve">Almost all </w:t>
                                  </w:r>
                                  <w:r w:rsidRPr="00907CCC">
                                    <w:rPr>
                                      <w:rFonts w:ascii="Maiandra GD" w:hAnsi="Maiandra GD"/>
                                      <w:i/>
                                      <w:iCs/>
                                      <w:sz w:val="16"/>
                                      <w:szCs w:val="16"/>
                                    </w:rPr>
                                    <w:t>learners know what to do when they are stuck.</w:t>
                                  </w:r>
                                </w:p>
                                <w:p w14:paraId="09690C55" w14:textId="77777777" w:rsidR="00CA54E1" w:rsidRPr="00907CCC" w:rsidRDefault="00CA54E1" w:rsidP="00CA54E1">
                                  <w:pPr>
                                    <w:pStyle w:val="ListParagraph"/>
                                    <w:numPr>
                                      <w:ilvl w:val="0"/>
                                      <w:numId w:val="38"/>
                                    </w:numPr>
                                    <w:spacing w:after="160" w:line="259" w:lineRule="auto"/>
                                    <w:jc w:val="both"/>
                                    <w:rPr>
                                      <w:rFonts w:ascii="Maiandra GD" w:hAnsi="Maiandra GD"/>
                                      <w:b/>
                                      <w:bCs/>
                                      <w:i/>
                                      <w:iCs/>
                                      <w:sz w:val="16"/>
                                      <w:szCs w:val="16"/>
                                    </w:rPr>
                                  </w:pPr>
                                  <w:r w:rsidRPr="00907CCC">
                                    <w:rPr>
                                      <w:rFonts w:ascii="Maiandra GD" w:hAnsi="Maiandra GD"/>
                                      <w:i/>
                                      <w:iCs/>
                                      <w:sz w:val="16"/>
                                      <w:szCs w:val="16"/>
                                    </w:rPr>
                                    <w:t xml:space="preserve">The number of learners asking the teacher for help has </w:t>
                                  </w:r>
                                  <w:r w:rsidRPr="00907CCC">
                                    <w:rPr>
                                      <w:rFonts w:ascii="Maiandra GD" w:hAnsi="Maiandra GD"/>
                                      <w:b/>
                                      <w:bCs/>
                                      <w:i/>
                                      <w:iCs/>
                                      <w:sz w:val="16"/>
                                      <w:szCs w:val="16"/>
                                    </w:rPr>
                                    <w:t>reduced from 50% to 41%.</w:t>
                                  </w:r>
                                </w:p>
                                <w:p w14:paraId="1E0ACD42" w14:textId="77777777" w:rsidR="00CA54E1" w:rsidRPr="00907CCC" w:rsidRDefault="00CA54E1" w:rsidP="00CA54E1">
                                  <w:pPr>
                                    <w:pStyle w:val="ListParagraph"/>
                                    <w:numPr>
                                      <w:ilvl w:val="0"/>
                                      <w:numId w:val="38"/>
                                    </w:numPr>
                                    <w:spacing w:after="160" w:line="259" w:lineRule="auto"/>
                                    <w:jc w:val="both"/>
                                    <w:rPr>
                                      <w:rFonts w:ascii="Maiandra GD" w:hAnsi="Maiandra GD"/>
                                      <w:b/>
                                      <w:bCs/>
                                      <w:i/>
                                      <w:iCs/>
                                      <w:sz w:val="16"/>
                                      <w:szCs w:val="16"/>
                                    </w:rPr>
                                  </w:pPr>
                                  <w:r w:rsidRPr="00907CCC">
                                    <w:rPr>
                                      <w:rFonts w:ascii="Maiandra GD" w:eastAsia="Arial" w:hAnsi="Maiandra GD" w:cs="Arial"/>
                                      <w:b/>
                                      <w:bCs/>
                                      <w:i/>
                                      <w:iCs/>
                                      <w:sz w:val="16"/>
                                      <w:szCs w:val="16"/>
                                    </w:rPr>
                                    <w:t xml:space="preserve">Majority (56%) </w:t>
                                  </w:r>
                                  <w:r w:rsidRPr="00907CCC">
                                    <w:rPr>
                                      <w:rFonts w:ascii="Maiandra GD" w:eastAsia="Arial" w:hAnsi="Maiandra GD" w:cs="Arial"/>
                                      <w:i/>
                                      <w:iCs/>
                                      <w:sz w:val="16"/>
                                      <w:szCs w:val="16"/>
                                    </w:rPr>
                                    <w:t>of learners will use an alternative strategy before asking the teacher for help.</w:t>
                                  </w:r>
                                </w:p>
                                <w:p w14:paraId="1F710F2E" w14:textId="77777777" w:rsidR="00CA54E1" w:rsidRPr="00907CCC" w:rsidRDefault="00CA54E1" w:rsidP="00CA54E1">
                                  <w:pPr>
                                    <w:pStyle w:val="ListParagraph"/>
                                    <w:numPr>
                                      <w:ilvl w:val="0"/>
                                      <w:numId w:val="38"/>
                                    </w:numPr>
                                    <w:spacing w:after="160" w:line="259" w:lineRule="auto"/>
                                    <w:jc w:val="both"/>
                                    <w:rPr>
                                      <w:rFonts w:ascii="Maiandra GD" w:eastAsia="Arial" w:hAnsi="Maiandra GD" w:cs="Arial"/>
                                      <w:i/>
                                      <w:iCs/>
                                      <w:sz w:val="16"/>
                                      <w:szCs w:val="16"/>
                                    </w:rPr>
                                  </w:pPr>
                                  <w:r w:rsidRPr="00907CCC">
                                    <w:rPr>
                                      <w:rFonts w:ascii="Maiandra GD" w:eastAsia="Arial" w:hAnsi="Maiandra GD" w:cs="Arial"/>
                                      <w:b/>
                                      <w:bCs/>
                                      <w:i/>
                                      <w:iCs/>
                                      <w:sz w:val="16"/>
                                      <w:szCs w:val="16"/>
                                    </w:rPr>
                                    <w:t>Most learners (76%)</w:t>
                                  </w:r>
                                  <w:r w:rsidRPr="00907CCC">
                                    <w:rPr>
                                      <w:rFonts w:ascii="Maiandra GD" w:eastAsia="Arial" w:hAnsi="Maiandra GD" w:cs="Arial"/>
                                      <w:i/>
                                      <w:iCs/>
                                      <w:sz w:val="16"/>
                                      <w:szCs w:val="16"/>
                                    </w:rPr>
                                    <w:t xml:space="preserve"> are given feedback on learning and what they need to do to improve </w:t>
                                  </w:r>
                                  <w:r w:rsidRPr="00907CCC">
                                    <w:rPr>
                                      <w:rFonts w:ascii="Maiandra GD" w:eastAsia="Arial" w:hAnsi="Maiandra GD" w:cs="Arial"/>
                                      <w:b/>
                                      <w:bCs/>
                                      <w:i/>
                                      <w:iCs/>
                                      <w:sz w:val="16"/>
                                      <w:szCs w:val="16"/>
                                    </w:rPr>
                                    <w:t>‘all/most of the time.</w:t>
                                  </w:r>
                                  <w:r w:rsidRPr="00907CCC">
                                    <w:rPr>
                                      <w:rFonts w:ascii="Maiandra GD" w:eastAsia="Arial" w:hAnsi="Maiandra GD" w:cs="Arial"/>
                                      <w:i/>
                                      <w:iCs/>
                                      <w:sz w:val="16"/>
                                      <w:szCs w:val="16"/>
                                    </w:rPr>
                                    <w:t>’</w:t>
                                  </w:r>
                                  <w:r w:rsidRPr="00907CCC">
                                    <w:rPr>
                                      <w:rFonts w:ascii="Maiandra GD" w:hAnsi="Maiandra GD"/>
                                      <w:i/>
                                      <w:iCs/>
                                      <w:sz w:val="16"/>
                                      <w:szCs w:val="16"/>
                                    </w:rPr>
                                    <w:t xml:space="preserve"> </w:t>
                                  </w:r>
                                </w:p>
                                <w:p w14:paraId="4F602603" w14:textId="77777777" w:rsidR="00CA54E1" w:rsidRPr="00907CCC" w:rsidRDefault="00CA54E1" w:rsidP="00CA54E1">
                                  <w:pPr>
                                    <w:pStyle w:val="ListParagraph"/>
                                    <w:numPr>
                                      <w:ilvl w:val="0"/>
                                      <w:numId w:val="38"/>
                                    </w:numPr>
                                    <w:spacing w:after="160" w:line="259" w:lineRule="auto"/>
                                    <w:jc w:val="both"/>
                                    <w:rPr>
                                      <w:rFonts w:ascii="Maiandra GD" w:hAnsi="Maiandra GD"/>
                                      <w:i/>
                                      <w:iCs/>
                                      <w:sz w:val="16"/>
                                      <w:szCs w:val="16"/>
                                    </w:rPr>
                                  </w:pPr>
                                  <w:r w:rsidRPr="00907CCC">
                                    <w:rPr>
                                      <w:rFonts w:ascii="Maiandra GD" w:hAnsi="Maiandra GD"/>
                                      <w:b/>
                                      <w:bCs/>
                                      <w:i/>
                                      <w:iCs/>
                                      <w:sz w:val="16"/>
                                      <w:szCs w:val="16"/>
                                    </w:rPr>
                                    <w:t xml:space="preserve">Most learners (76%) </w:t>
                                  </w:r>
                                  <w:r w:rsidRPr="00907CCC">
                                    <w:rPr>
                                      <w:rFonts w:ascii="Maiandra GD" w:hAnsi="Maiandra GD"/>
                                      <w:i/>
                                      <w:iCs/>
                                      <w:sz w:val="16"/>
                                      <w:szCs w:val="16"/>
                                    </w:rPr>
                                    <w:t xml:space="preserve">of learners responded that they are asked what they already know about a topic all/most of the time.  </w:t>
                                  </w:r>
                                  <w:r w:rsidRPr="00907CCC">
                                    <w:rPr>
                                      <w:rFonts w:ascii="Maiandra GD" w:hAnsi="Maiandra GD"/>
                                      <w:b/>
                                      <w:bCs/>
                                      <w:i/>
                                      <w:iCs/>
                                      <w:sz w:val="16"/>
                                      <w:szCs w:val="16"/>
                                    </w:rPr>
                                    <w:t>This is 8% increase</w:t>
                                  </w:r>
                                  <w:r w:rsidRPr="00907CCC">
                                    <w:rPr>
                                      <w:rFonts w:ascii="Maiandra GD" w:hAnsi="Maiandra GD"/>
                                      <w:i/>
                                      <w:iCs/>
                                      <w:sz w:val="16"/>
                                      <w:szCs w:val="16"/>
                                    </w:rPr>
                                    <w:t xml:space="preserve"> from start of the programme.</w:t>
                                  </w:r>
                                </w:p>
                                <w:p w14:paraId="369F13D0" w14:textId="77777777" w:rsidR="00CA54E1" w:rsidRPr="00907CCC" w:rsidRDefault="00CA54E1" w:rsidP="00CA54E1">
                                  <w:pPr>
                                    <w:pStyle w:val="ListParagraph"/>
                                    <w:numPr>
                                      <w:ilvl w:val="0"/>
                                      <w:numId w:val="38"/>
                                    </w:numPr>
                                    <w:spacing w:after="160" w:line="259" w:lineRule="auto"/>
                                    <w:jc w:val="both"/>
                                    <w:rPr>
                                      <w:rFonts w:ascii="Maiandra GD" w:hAnsi="Maiandra GD"/>
                                      <w:i/>
                                      <w:iCs/>
                                      <w:sz w:val="16"/>
                                      <w:szCs w:val="16"/>
                                    </w:rPr>
                                  </w:pPr>
                                  <w:r w:rsidRPr="00907CCC">
                                    <w:rPr>
                                      <w:rFonts w:ascii="Maiandra GD" w:hAnsi="Maiandra GD"/>
                                      <w:b/>
                                      <w:bCs/>
                                      <w:i/>
                                      <w:iCs/>
                                      <w:sz w:val="16"/>
                                      <w:szCs w:val="16"/>
                                    </w:rPr>
                                    <w:t xml:space="preserve">87% of learners </w:t>
                                  </w:r>
                                  <w:r w:rsidRPr="00907CCC">
                                    <w:rPr>
                                      <w:rFonts w:ascii="Maiandra GD" w:hAnsi="Maiandra GD"/>
                                      <w:i/>
                                      <w:iCs/>
                                      <w:sz w:val="16"/>
                                      <w:szCs w:val="16"/>
                                    </w:rPr>
                                    <w:t>know what they</w:t>
                                  </w:r>
                                  <w:r w:rsidRPr="00907CCC">
                                    <w:rPr>
                                      <w:rFonts w:ascii="Maiandra GD" w:hAnsi="Maiandra GD"/>
                                      <w:b/>
                                      <w:bCs/>
                                      <w:i/>
                                      <w:iCs/>
                                      <w:sz w:val="16"/>
                                      <w:szCs w:val="16"/>
                                    </w:rPr>
                                    <w:t xml:space="preserve"> need to help </w:t>
                                  </w:r>
                                  <w:r w:rsidRPr="00907CCC">
                                    <w:rPr>
                                      <w:rFonts w:ascii="Maiandra GD" w:hAnsi="Maiandra GD"/>
                                      <w:i/>
                                      <w:iCs/>
                                      <w:sz w:val="16"/>
                                      <w:szCs w:val="16"/>
                                    </w:rPr>
                                    <w:t>them in their learning.  This has</w:t>
                                  </w:r>
                                  <w:r w:rsidRPr="00907CCC">
                                    <w:rPr>
                                      <w:rFonts w:ascii="Maiandra GD" w:hAnsi="Maiandra GD"/>
                                      <w:b/>
                                      <w:bCs/>
                                      <w:i/>
                                      <w:iCs/>
                                      <w:sz w:val="16"/>
                                      <w:szCs w:val="16"/>
                                    </w:rPr>
                                    <w:t xml:space="preserve"> increased by 18%.</w:t>
                                  </w:r>
                                  <w:r w:rsidRPr="00907CCC">
                                    <w:rPr>
                                      <w:rFonts w:ascii="Maiandra GD" w:hAnsi="Maiandra GD"/>
                                      <w:i/>
                                      <w:iCs/>
                                      <w:sz w:val="16"/>
                                      <w:szCs w:val="16"/>
                                    </w:rPr>
                                    <w:t xml:space="preserve"> </w:t>
                                  </w:r>
                                  <w:r w:rsidRPr="00907CCC">
                                    <w:rPr>
                                      <w:rFonts w:ascii="Maiandra GD" w:hAnsi="Maiandra GD"/>
                                      <w:b/>
                                      <w:bCs/>
                                      <w:i/>
                                      <w:iCs/>
                                      <w:sz w:val="16"/>
                                      <w:szCs w:val="16"/>
                                    </w:rPr>
                                    <w:t>10% of learners ‘do not know’</w:t>
                                  </w:r>
                                  <w:r w:rsidRPr="00907CCC">
                                    <w:rPr>
                                      <w:rFonts w:ascii="Maiandra GD" w:hAnsi="Maiandra GD"/>
                                      <w:i/>
                                      <w:iCs/>
                                      <w:sz w:val="16"/>
                                      <w:szCs w:val="16"/>
                                    </w:rPr>
                                    <w:t xml:space="preserve"> what they need to help them, however, this has reduced by 12% from the start of the programme (22%-10%).</w:t>
                                  </w:r>
                                </w:p>
                                <w:p w14:paraId="0FC7DA6C" w14:textId="77777777" w:rsidR="00CA54E1" w:rsidRPr="004412A7" w:rsidRDefault="00CA54E1" w:rsidP="00CA54E1">
                                  <w:pPr>
                                    <w:pStyle w:val="ListParagraph"/>
                                    <w:numPr>
                                      <w:ilvl w:val="0"/>
                                      <w:numId w:val="38"/>
                                    </w:numPr>
                                    <w:spacing w:after="160" w:line="259" w:lineRule="auto"/>
                                    <w:jc w:val="both"/>
                                    <w:rPr>
                                      <w:rFonts w:ascii="Century Gothic" w:hAnsi="Century Gothic"/>
                                      <w:i/>
                                      <w:iCs/>
                                      <w:sz w:val="16"/>
                                      <w:szCs w:val="16"/>
                                    </w:rPr>
                                  </w:pPr>
                                </w:p>
                                <w:p w14:paraId="01131C22" w14:textId="77777777" w:rsidR="00CA54E1" w:rsidRDefault="00CA54E1" w:rsidP="00CA54E1"/>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0228184D" id="_x0000_s1029" type="#_x0000_t202" style="position:absolute;margin-left:35.85pt;margin-top:8.1pt;width:407.3pt;height:172pt;z-index:25166643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" fillcolor="window" strokeweight=".5pt">
                      <v:textbox>
                        <w:txbxContent>
                          <w:p w14:paraId="6CF20B1D" w14:textId="1BD2CF3B" w:rsidR="00CA54E1" w:rsidRPr="00907CCC" w:rsidRDefault="00CA54E1" w:rsidP="00CA54E1">
                            <w:pPr>
                              <w:spacing w:after="160" w:line="259" w:lineRule="auto"/>
                              <w:jc w:val="both"/>
                              <w:rPr>
                                <w:rFonts w:ascii="Maiandra GD" w:eastAsia="Arial" w:hAnsi="Maiandra GD" w:cs="Arial"/>
                                <w:i/>
                                <w:iCs/>
                                <w:sz w:val="16"/>
                                <w:szCs w:val="16"/>
                              </w:rPr>
                            </w:pPr>
                            <w:r w:rsidRPr="00907CCC">
                              <w:rPr>
                                <w:rFonts w:ascii="Maiandra GD" w:eastAsia="Arial" w:hAnsi="Maiandra GD" w:cs="Arial"/>
                                <w:b/>
                                <w:bCs/>
                                <w:i/>
                                <w:iCs/>
                                <w:sz w:val="16"/>
                                <w:szCs w:val="16"/>
                              </w:rPr>
                              <w:t>Most (72%)</w:t>
                            </w:r>
                            <w:r w:rsidRPr="00907CCC">
                              <w:rPr>
                                <w:rFonts w:ascii="Maiandra GD" w:eastAsia="Arial" w:hAnsi="Maiandra GD" w:cs="Arial"/>
                                <w:i/>
                                <w:iCs/>
                                <w:sz w:val="16"/>
                                <w:szCs w:val="16"/>
                              </w:rPr>
                              <w:t xml:space="preserve"> of learners find their work interesting </w:t>
                            </w:r>
                            <w:r w:rsidRPr="00907CCC">
                              <w:rPr>
                                <w:rFonts w:ascii="Maiandra GD" w:eastAsia="Arial" w:hAnsi="Maiandra GD" w:cs="Arial"/>
                                <w:b/>
                                <w:bCs/>
                                <w:i/>
                                <w:iCs/>
                                <w:sz w:val="16"/>
                                <w:szCs w:val="16"/>
                              </w:rPr>
                              <w:t>‘all/most of the time.</w:t>
                            </w:r>
                            <w:r w:rsidRPr="00907CCC">
                              <w:rPr>
                                <w:rFonts w:ascii="Maiandra GD" w:eastAsia="Arial" w:hAnsi="Maiandra GD" w:cs="Arial"/>
                                <w:i/>
                                <w:iCs/>
                                <w:sz w:val="16"/>
                                <w:szCs w:val="16"/>
                              </w:rPr>
                              <w:t xml:space="preserve">’ This was the same as the start of the </w:t>
                            </w:r>
                            <w:r w:rsidR="00D40F70">
                              <w:rPr>
                                <w:rFonts w:ascii="Maiandra GD" w:eastAsia="Arial" w:hAnsi="Maiandra GD" w:cs="Arial"/>
                                <w:i/>
                                <w:iCs/>
                                <w:sz w:val="16"/>
                                <w:szCs w:val="16"/>
                              </w:rPr>
                              <w:t>session</w:t>
                            </w:r>
                          </w:p>
                          <w:p w14:paraId="1CA15B09" w14:textId="77777777" w:rsidR="00CA54E1" w:rsidRPr="00907CCC" w:rsidRDefault="00CA54E1" w:rsidP="00CA54E1">
                            <w:pPr>
                              <w:spacing w:after="160" w:line="259" w:lineRule="auto"/>
                              <w:jc w:val="both"/>
                              <w:rPr>
                                <w:rFonts w:ascii="Maiandra GD" w:eastAsia="Arial" w:hAnsi="Maiandra GD" w:cs="Arial"/>
                                <w:i/>
                                <w:iCs/>
                                <w:sz w:val="16"/>
                                <w:szCs w:val="16"/>
                              </w:rPr>
                            </w:pPr>
                            <w:r w:rsidRPr="00907CCC">
                              <w:rPr>
                                <w:rFonts w:ascii="Maiandra GD" w:eastAsia="Arial" w:hAnsi="Maiandra GD" w:cs="Arial"/>
                                <w:b/>
                                <w:bCs/>
                                <w:i/>
                                <w:iCs/>
                                <w:sz w:val="16"/>
                                <w:szCs w:val="16"/>
                              </w:rPr>
                              <w:t>Most</w:t>
                            </w:r>
                            <w:r w:rsidRPr="00907CCC">
                              <w:rPr>
                                <w:rFonts w:ascii="Maiandra GD" w:eastAsia="Arial" w:hAnsi="Maiandra GD" w:cs="Arial"/>
                                <w:i/>
                                <w:iCs/>
                                <w:sz w:val="16"/>
                                <w:szCs w:val="16"/>
                              </w:rPr>
                              <w:t xml:space="preserve"> learners </w:t>
                            </w:r>
                            <w:r w:rsidRPr="00907CCC">
                              <w:rPr>
                                <w:rFonts w:ascii="Maiandra GD" w:eastAsia="Arial" w:hAnsi="Maiandra GD" w:cs="Arial"/>
                                <w:b/>
                                <w:bCs/>
                                <w:i/>
                                <w:iCs/>
                                <w:sz w:val="16"/>
                                <w:szCs w:val="16"/>
                              </w:rPr>
                              <w:t>(79%)</w:t>
                            </w:r>
                            <w:r w:rsidRPr="00907CCC">
                              <w:rPr>
                                <w:rFonts w:ascii="Maiandra GD" w:eastAsia="Arial" w:hAnsi="Maiandra GD" w:cs="Arial"/>
                                <w:i/>
                                <w:iCs/>
                                <w:sz w:val="16"/>
                                <w:szCs w:val="16"/>
                              </w:rPr>
                              <w:t xml:space="preserve"> reported that they discuss what/why they are learning and what they need to do to be successful </w:t>
                            </w:r>
                            <w:r w:rsidRPr="00907CCC">
                              <w:rPr>
                                <w:rFonts w:ascii="Maiandra GD" w:eastAsia="Arial" w:hAnsi="Maiandra GD" w:cs="Arial"/>
                                <w:b/>
                                <w:bCs/>
                                <w:i/>
                                <w:iCs/>
                                <w:sz w:val="16"/>
                                <w:szCs w:val="16"/>
                              </w:rPr>
                              <w:t>‘all/most of the time.’</w:t>
                            </w:r>
                            <w:r w:rsidRPr="00907CCC">
                              <w:rPr>
                                <w:rFonts w:ascii="Maiandra GD" w:eastAsia="Arial" w:hAnsi="Maiandra GD" w:cs="Arial"/>
                                <w:i/>
                                <w:iCs/>
                                <w:sz w:val="16"/>
                                <w:szCs w:val="16"/>
                              </w:rPr>
                              <w:t xml:space="preserve"> (+4%)</w:t>
                            </w:r>
                          </w:p>
                          <w:p w14:paraId="752E39B7" w14:textId="77777777" w:rsidR="00CA54E1" w:rsidRPr="00907CCC" w:rsidRDefault="00CA54E1" w:rsidP="00CA54E1">
                            <w:pPr>
                              <w:pStyle w:val="ListParagraph"/>
                              <w:numPr>
                                <w:ilvl w:val="0"/>
                                <w:numId w:val="38"/>
                              </w:numPr>
                              <w:spacing w:after="160" w:line="259" w:lineRule="auto"/>
                              <w:jc w:val="both"/>
                              <w:rPr>
                                <w:rFonts w:ascii="Maiandra GD" w:hAnsi="Maiandra GD"/>
                                <w:i/>
                                <w:iCs/>
                                <w:sz w:val="16"/>
                                <w:szCs w:val="16"/>
                              </w:rPr>
                            </w:pPr>
                            <w:r w:rsidRPr="00907CCC">
                              <w:rPr>
                                <w:rFonts w:ascii="Maiandra GD" w:hAnsi="Maiandra GD"/>
                                <w:b/>
                                <w:bCs/>
                                <w:i/>
                                <w:iCs/>
                                <w:sz w:val="16"/>
                                <w:szCs w:val="16"/>
                              </w:rPr>
                              <w:t xml:space="preserve">Almost all </w:t>
                            </w:r>
                            <w:r w:rsidRPr="00907CCC">
                              <w:rPr>
                                <w:rFonts w:ascii="Maiandra GD" w:hAnsi="Maiandra GD"/>
                                <w:i/>
                                <w:iCs/>
                                <w:sz w:val="16"/>
                                <w:szCs w:val="16"/>
                              </w:rPr>
                              <w:t>learners know what to do when they are stuck.</w:t>
                            </w:r>
                          </w:p>
                          <w:p w14:paraId="09690C55" w14:textId="77777777" w:rsidR="00CA54E1" w:rsidRPr="00907CCC" w:rsidRDefault="00CA54E1" w:rsidP="00CA54E1">
                            <w:pPr>
                              <w:pStyle w:val="ListParagraph"/>
                              <w:numPr>
                                <w:ilvl w:val="0"/>
                                <w:numId w:val="38"/>
                              </w:numPr>
                              <w:spacing w:after="160" w:line="259" w:lineRule="auto"/>
                              <w:jc w:val="both"/>
                              <w:rPr>
                                <w:rFonts w:ascii="Maiandra GD" w:hAnsi="Maiandra GD"/>
                                <w:b/>
                                <w:bCs/>
                                <w:i/>
                                <w:iCs/>
                                <w:sz w:val="16"/>
                                <w:szCs w:val="16"/>
                              </w:rPr>
                            </w:pPr>
                            <w:r w:rsidRPr="00907CCC">
                              <w:rPr>
                                <w:rFonts w:ascii="Maiandra GD" w:hAnsi="Maiandra GD"/>
                                <w:i/>
                                <w:iCs/>
                                <w:sz w:val="16"/>
                                <w:szCs w:val="16"/>
                              </w:rPr>
                              <w:t xml:space="preserve">The number of learners asking the teacher for help has </w:t>
                            </w:r>
                            <w:r w:rsidRPr="00907CCC">
                              <w:rPr>
                                <w:rFonts w:ascii="Maiandra GD" w:hAnsi="Maiandra GD"/>
                                <w:b/>
                                <w:bCs/>
                                <w:i/>
                                <w:iCs/>
                                <w:sz w:val="16"/>
                                <w:szCs w:val="16"/>
                              </w:rPr>
                              <w:t>reduced from 50% to 41%.</w:t>
                            </w:r>
                          </w:p>
                          <w:p w14:paraId="1E0ACD42" w14:textId="77777777" w:rsidR="00CA54E1" w:rsidRPr="00907CCC" w:rsidRDefault="00CA54E1" w:rsidP="00CA54E1">
                            <w:pPr>
                              <w:pStyle w:val="ListParagraph"/>
                              <w:numPr>
                                <w:ilvl w:val="0"/>
                                <w:numId w:val="38"/>
                              </w:numPr>
                              <w:spacing w:after="160" w:line="259" w:lineRule="auto"/>
                              <w:jc w:val="both"/>
                              <w:rPr>
                                <w:rFonts w:ascii="Maiandra GD" w:hAnsi="Maiandra GD"/>
                                <w:b/>
                                <w:bCs/>
                                <w:i/>
                                <w:iCs/>
                                <w:sz w:val="16"/>
                                <w:szCs w:val="16"/>
                              </w:rPr>
                            </w:pPr>
                            <w:r w:rsidRPr="00907CCC">
                              <w:rPr>
                                <w:rFonts w:ascii="Maiandra GD" w:eastAsia="Arial" w:hAnsi="Maiandra GD" w:cs="Arial"/>
                                <w:b/>
                                <w:bCs/>
                                <w:i/>
                                <w:iCs/>
                                <w:sz w:val="16"/>
                                <w:szCs w:val="16"/>
                              </w:rPr>
                              <w:t xml:space="preserve">Majority (56%) </w:t>
                            </w:r>
                            <w:r w:rsidRPr="00907CCC">
                              <w:rPr>
                                <w:rFonts w:ascii="Maiandra GD" w:eastAsia="Arial" w:hAnsi="Maiandra GD" w:cs="Arial"/>
                                <w:i/>
                                <w:iCs/>
                                <w:sz w:val="16"/>
                                <w:szCs w:val="16"/>
                              </w:rPr>
                              <w:t>of learners will use an alternative strategy before asking the teacher for help.</w:t>
                            </w:r>
                          </w:p>
                          <w:p w14:paraId="1F710F2E" w14:textId="77777777" w:rsidR="00CA54E1" w:rsidRPr="00907CCC" w:rsidRDefault="00CA54E1" w:rsidP="00CA54E1">
                            <w:pPr>
                              <w:pStyle w:val="ListParagraph"/>
                              <w:numPr>
                                <w:ilvl w:val="0"/>
                                <w:numId w:val="38"/>
                              </w:numPr>
                              <w:spacing w:after="160" w:line="259" w:lineRule="auto"/>
                              <w:jc w:val="both"/>
                              <w:rPr>
                                <w:rFonts w:ascii="Maiandra GD" w:eastAsia="Arial" w:hAnsi="Maiandra GD" w:cs="Arial"/>
                                <w:i/>
                                <w:iCs/>
                                <w:sz w:val="16"/>
                                <w:szCs w:val="16"/>
                              </w:rPr>
                            </w:pPr>
                            <w:r w:rsidRPr="00907CCC">
                              <w:rPr>
                                <w:rFonts w:ascii="Maiandra GD" w:eastAsia="Arial" w:hAnsi="Maiandra GD" w:cs="Arial"/>
                                <w:b/>
                                <w:bCs/>
                                <w:i/>
                                <w:iCs/>
                                <w:sz w:val="16"/>
                                <w:szCs w:val="16"/>
                              </w:rPr>
                              <w:t>Most learners (76%)</w:t>
                            </w:r>
                            <w:r w:rsidRPr="00907CCC">
                              <w:rPr>
                                <w:rFonts w:ascii="Maiandra GD" w:eastAsia="Arial" w:hAnsi="Maiandra GD" w:cs="Arial"/>
                                <w:i/>
                                <w:iCs/>
                                <w:sz w:val="16"/>
                                <w:szCs w:val="16"/>
                              </w:rPr>
                              <w:t xml:space="preserve"> are given feedback on learning and what they need to do to improve </w:t>
                            </w:r>
                            <w:r w:rsidRPr="00907CCC">
                              <w:rPr>
                                <w:rFonts w:ascii="Maiandra GD" w:eastAsia="Arial" w:hAnsi="Maiandra GD" w:cs="Arial"/>
                                <w:b/>
                                <w:bCs/>
                                <w:i/>
                                <w:iCs/>
                                <w:sz w:val="16"/>
                                <w:szCs w:val="16"/>
                              </w:rPr>
                              <w:t>‘all/most of the time.</w:t>
                            </w:r>
                            <w:r w:rsidRPr="00907CCC">
                              <w:rPr>
                                <w:rFonts w:ascii="Maiandra GD" w:eastAsia="Arial" w:hAnsi="Maiandra GD" w:cs="Arial"/>
                                <w:i/>
                                <w:iCs/>
                                <w:sz w:val="16"/>
                                <w:szCs w:val="16"/>
                              </w:rPr>
                              <w:t>’</w:t>
                            </w:r>
                            <w:r w:rsidRPr="00907CCC">
                              <w:rPr>
                                <w:rFonts w:ascii="Maiandra GD" w:hAnsi="Maiandra GD"/>
                                <w:i/>
                                <w:iCs/>
                                <w:sz w:val="16"/>
                                <w:szCs w:val="16"/>
                              </w:rPr>
                              <w:t xml:space="preserve"> </w:t>
                            </w:r>
                          </w:p>
                          <w:p w14:paraId="4F602603" w14:textId="77777777" w:rsidR="00CA54E1" w:rsidRPr="00907CCC" w:rsidRDefault="00CA54E1" w:rsidP="00CA54E1">
                            <w:pPr>
                              <w:pStyle w:val="ListParagraph"/>
                              <w:numPr>
                                <w:ilvl w:val="0"/>
                                <w:numId w:val="38"/>
                              </w:numPr>
                              <w:spacing w:after="160" w:line="259" w:lineRule="auto"/>
                              <w:jc w:val="both"/>
                              <w:rPr>
                                <w:rFonts w:ascii="Maiandra GD" w:hAnsi="Maiandra GD"/>
                                <w:i/>
                                <w:iCs/>
                                <w:sz w:val="16"/>
                                <w:szCs w:val="16"/>
                              </w:rPr>
                            </w:pPr>
                            <w:r w:rsidRPr="00907CCC">
                              <w:rPr>
                                <w:rFonts w:ascii="Maiandra GD" w:hAnsi="Maiandra GD"/>
                                <w:b/>
                                <w:bCs/>
                                <w:i/>
                                <w:iCs/>
                                <w:sz w:val="16"/>
                                <w:szCs w:val="16"/>
                              </w:rPr>
                              <w:t xml:space="preserve">Most learners (76%) </w:t>
                            </w:r>
                            <w:r w:rsidRPr="00907CCC">
                              <w:rPr>
                                <w:rFonts w:ascii="Maiandra GD" w:hAnsi="Maiandra GD"/>
                                <w:i/>
                                <w:iCs/>
                                <w:sz w:val="16"/>
                                <w:szCs w:val="16"/>
                              </w:rPr>
                              <w:t xml:space="preserve">of learners responded that they are asked what they already know about a topic all/most of the time.  </w:t>
                            </w:r>
                            <w:r w:rsidRPr="00907CCC">
                              <w:rPr>
                                <w:rFonts w:ascii="Maiandra GD" w:hAnsi="Maiandra GD"/>
                                <w:b/>
                                <w:bCs/>
                                <w:i/>
                                <w:iCs/>
                                <w:sz w:val="16"/>
                                <w:szCs w:val="16"/>
                              </w:rPr>
                              <w:t>This is 8% increase</w:t>
                            </w:r>
                            <w:r w:rsidRPr="00907CCC">
                              <w:rPr>
                                <w:rFonts w:ascii="Maiandra GD" w:hAnsi="Maiandra GD"/>
                                <w:i/>
                                <w:iCs/>
                                <w:sz w:val="16"/>
                                <w:szCs w:val="16"/>
                              </w:rPr>
                              <w:t xml:space="preserve"> from start of the programme.</w:t>
                            </w:r>
                          </w:p>
                          <w:p w14:paraId="369F13D0" w14:textId="77777777" w:rsidR="00CA54E1" w:rsidRPr="00907CCC" w:rsidRDefault="00CA54E1" w:rsidP="00CA54E1">
                            <w:pPr>
                              <w:pStyle w:val="ListParagraph"/>
                              <w:numPr>
                                <w:ilvl w:val="0"/>
                                <w:numId w:val="38"/>
                              </w:numPr>
                              <w:spacing w:after="160" w:line="259" w:lineRule="auto"/>
                              <w:jc w:val="both"/>
                              <w:rPr>
                                <w:rFonts w:ascii="Maiandra GD" w:hAnsi="Maiandra GD"/>
                                <w:i/>
                                <w:iCs/>
                                <w:sz w:val="16"/>
                                <w:szCs w:val="16"/>
                              </w:rPr>
                            </w:pPr>
                            <w:r w:rsidRPr="00907CCC">
                              <w:rPr>
                                <w:rFonts w:ascii="Maiandra GD" w:hAnsi="Maiandra GD"/>
                                <w:b/>
                                <w:bCs/>
                                <w:i/>
                                <w:iCs/>
                                <w:sz w:val="16"/>
                                <w:szCs w:val="16"/>
                              </w:rPr>
                              <w:t xml:space="preserve">87% of learners </w:t>
                            </w:r>
                            <w:r w:rsidRPr="00907CCC">
                              <w:rPr>
                                <w:rFonts w:ascii="Maiandra GD" w:hAnsi="Maiandra GD"/>
                                <w:i/>
                                <w:iCs/>
                                <w:sz w:val="16"/>
                                <w:szCs w:val="16"/>
                              </w:rPr>
                              <w:t>know what they</w:t>
                            </w:r>
                            <w:r w:rsidRPr="00907CCC">
                              <w:rPr>
                                <w:rFonts w:ascii="Maiandra GD" w:hAnsi="Maiandra GD"/>
                                <w:b/>
                                <w:bCs/>
                                <w:i/>
                                <w:iCs/>
                                <w:sz w:val="16"/>
                                <w:szCs w:val="16"/>
                              </w:rPr>
                              <w:t xml:space="preserve"> need to help </w:t>
                            </w:r>
                            <w:r w:rsidRPr="00907CCC">
                              <w:rPr>
                                <w:rFonts w:ascii="Maiandra GD" w:hAnsi="Maiandra GD"/>
                                <w:i/>
                                <w:iCs/>
                                <w:sz w:val="16"/>
                                <w:szCs w:val="16"/>
                              </w:rPr>
                              <w:t>them in their learning.  This has</w:t>
                            </w:r>
                            <w:r w:rsidRPr="00907CCC">
                              <w:rPr>
                                <w:rFonts w:ascii="Maiandra GD" w:hAnsi="Maiandra GD"/>
                                <w:b/>
                                <w:bCs/>
                                <w:i/>
                                <w:iCs/>
                                <w:sz w:val="16"/>
                                <w:szCs w:val="16"/>
                              </w:rPr>
                              <w:t xml:space="preserve"> increased by 18%.</w:t>
                            </w:r>
                            <w:r w:rsidRPr="00907CCC">
                              <w:rPr>
                                <w:rFonts w:ascii="Maiandra GD" w:hAnsi="Maiandra GD"/>
                                <w:i/>
                                <w:iCs/>
                                <w:sz w:val="16"/>
                                <w:szCs w:val="16"/>
                              </w:rPr>
                              <w:t xml:space="preserve"> </w:t>
                            </w:r>
                            <w:r w:rsidRPr="00907CCC">
                              <w:rPr>
                                <w:rFonts w:ascii="Maiandra GD" w:hAnsi="Maiandra GD"/>
                                <w:b/>
                                <w:bCs/>
                                <w:i/>
                                <w:iCs/>
                                <w:sz w:val="16"/>
                                <w:szCs w:val="16"/>
                              </w:rPr>
                              <w:t>10% of learners ‘do not know’</w:t>
                            </w:r>
                            <w:r w:rsidRPr="00907CCC">
                              <w:rPr>
                                <w:rFonts w:ascii="Maiandra GD" w:hAnsi="Maiandra GD"/>
                                <w:i/>
                                <w:iCs/>
                                <w:sz w:val="16"/>
                                <w:szCs w:val="16"/>
                              </w:rPr>
                              <w:t xml:space="preserve"> what they need to help them, however, this has reduced by 12% from the start of the programme (22%-10%).</w:t>
                            </w:r>
                          </w:p>
                          <w:p w14:paraId="0FC7DA6C" w14:textId="77777777" w:rsidR="00CA54E1" w:rsidRPr="004412A7" w:rsidRDefault="00CA54E1" w:rsidP="00CA54E1">
                            <w:pPr>
                              <w:pStyle w:val="ListParagraph"/>
                              <w:numPr>
                                <w:ilvl w:val="0"/>
                                <w:numId w:val="38"/>
                              </w:numPr>
                              <w:spacing w:after="160" w:line="259" w:lineRule="auto"/>
                              <w:jc w:val="both"/>
                              <w:rPr>
                                <w:rFonts w:ascii="Century Gothic" w:hAnsi="Century Gothic"/>
                                <w:i/>
                                <w:iCs/>
                                <w:sz w:val="16"/>
                                <w:szCs w:val="16"/>
                              </w:rPr>
                            </w:pPr>
                          </w:p>
                          <w:p w14:paraId="01131C22" w14:textId="77777777" w:rsidR="00CA54E1" w:rsidRDefault="00CA54E1" w:rsidP="00CA54E1"/>
                        </w:txbxContent>
                      </v:textbox>
                    </v:shape>
                  </w:pict>
                </mc:Fallback>
              </mc:AlternateContent>
            </w:r>
          </w:p>
          <w:p w14:paraId="41E88707" w14:textId="77777777" w:rsidR="00CA54E1" w:rsidRDefault="00CA54E1" w:rsidP="00CA54E1">
            <w:pPr>
              <w:spacing w:before="100" w:beforeAutospacing="1"/>
              <w:rPr>
                <w:rFonts w:ascii="Maiandra GD" w:hAnsi="Maiandra GD" w:cs="Segoe UI"/>
                <w:color w:val="auto"/>
                <w:lang w:eastAsia="en-GB"/>
              </w:rPr>
            </w:pPr>
          </w:p>
          <w:p w14:paraId="1090F282" w14:textId="77777777" w:rsidR="00CA54E1" w:rsidRDefault="00CA54E1" w:rsidP="00CA54E1">
            <w:pPr>
              <w:spacing w:before="100" w:beforeAutospacing="1"/>
              <w:rPr>
                <w:rFonts w:ascii="Maiandra GD" w:hAnsi="Maiandra GD" w:cs="Segoe UI"/>
                <w:color w:val="auto"/>
                <w:lang w:eastAsia="en-GB"/>
              </w:rPr>
            </w:pPr>
          </w:p>
          <w:p w14:paraId="23B42C56" w14:textId="77777777" w:rsidR="00CA54E1" w:rsidRPr="00907CCC" w:rsidRDefault="00CA54E1" w:rsidP="00CA54E1">
            <w:pPr>
              <w:spacing w:before="100" w:beforeAutospacing="1"/>
              <w:rPr>
                <w:rFonts w:ascii="Maiandra GD" w:hAnsi="Maiandra GD" w:cs="Segoe UI"/>
                <w:color w:val="auto"/>
                <w:lang w:eastAsia="en-GB"/>
              </w:rPr>
            </w:pPr>
          </w:p>
          <w:p w14:paraId="5215A12E" w14:textId="77777777" w:rsidR="00CA54E1" w:rsidRDefault="00CA54E1" w:rsidP="00977E77">
            <w:pPr>
              <w:pStyle w:val="ListParagraph"/>
              <w:spacing w:before="100" w:beforeAutospacing="1"/>
              <w:rPr>
                <w:rFonts w:ascii="Maiandra GD" w:hAnsi="Maiandra GD" w:cs="Segoe UI"/>
                <w:color w:val="auto"/>
                <w:lang w:eastAsia="en-GB"/>
              </w:rPr>
            </w:pPr>
          </w:p>
          <w:p w14:paraId="22D5358F" w14:textId="77777777" w:rsidR="00CA54E1" w:rsidRDefault="00CA54E1" w:rsidP="00CA54E1">
            <w:pPr>
              <w:spacing w:before="100" w:beforeAutospacing="1"/>
              <w:rPr>
                <w:rFonts w:ascii="Maiandra GD" w:hAnsi="Maiandra GD" w:cs="Segoe UI"/>
                <w:color w:val="auto"/>
                <w:lang w:eastAsia="en-GB"/>
              </w:rPr>
            </w:pPr>
          </w:p>
          <w:p w14:paraId="7F4EAC47" w14:textId="77777777" w:rsidR="00977E77" w:rsidRDefault="00977E77" w:rsidP="00977E77">
            <w:pPr>
              <w:spacing w:before="100" w:beforeAutospacing="1"/>
              <w:rPr>
                <w:rFonts w:ascii="Maiandra GD" w:hAnsi="Maiandra GD" w:cs="Segoe UI"/>
                <w:color w:val="auto"/>
                <w:lang w:eastAsia="en-GB"/>
              </w:rPr>
            </w:pPr>
          </w:p>
          <w:p w14:paraId="55695054" w14:textId="03E617EA" w:rsidR="00CA54E1" w:rsidRPr="00977E77" w:rsidRDefault="00CA54E1" w:rsidP="00472912">
            <w:pPr>
              <w:pStyle w:val="ListParagraph"/>
              <w:numPr>
                <w:ilvl w:val="0"/>
                <w:numId w:val="5"/>
              </w:numPr>
              <w:spacing w:before="100" w:beforeAutospacing="1"/>
              <w:rPr>
                <w:rFonts w:ascii="Maiandra GD" w:hAnsi="Maiandra GD" w:cs="Segoe UI"/>
                <w:color w:val="auto"/>
                <w:lang w:eastAsia="en-GB"/>
              </w:rPr>
            </w:pPr>
            <w:r w:rsidRPr="00977E77">
              <w:rPr>
                <w:rFonts w:ascii="Maiandra GD" w:hAnsi="Maiandra GD" w:cs="Segoe UI"/>
                <w:color w:val="auto"/>
                <w:lang w:eastAsia="en-GB"/>
              </w:rPr>
              <w:t>Targ</w:t>
            </w:r>
            <w:r w:rsidR="00977E77" w:rsidRPr="00977E77">
              <w:rPr>
                <w:rFonts w:ascii="Maiandra GD" w:hAnsi="Maiandra GD" w:cs="Segoe UI"/>
                <w:color w:val="auto"/>
                <w:lang w:eastAsia="en-GB"/>
              </w:rPr>
              <w:t>e</w:t>
            </w:r>
            <w:r w:rsidRPr="00977E77">
              <w:rPr>
                <w:rFonts w:ascii="Maiandra GD" w:hAnsi="Maiandra GD" w:cs="Segoe UI"/>
                <w:color w:val="auto"/>
                <w:lang w:eastAsia="en-GB"/>
              </w:rPr>
              <w:t>ted supports, including Nurture and Lego Therapy sessions, have continued to positively enhance engagement, wellbeing and social development for identified learners. Despite staffing challenges, our Nurture Lead has shown considerable dedication in ensuring these interventions remain a priority and are delivered whenever possible.</w:t>
            </w:r>
          </w:p>
          <w:p w14:paraId="443B7D22" w14:textId="77777777" w:rsidR="00CA54E1" w:rsidRPr="00907CCC" w:rsidRDefault="00CA54E1" w:rsidP="00472912">
            <w:pPr>
              <w:pStyle w:val="ListParagraph"/>
              <w:numPr>
                <w:ilvl w:val="0"/>
                <w:numId w:val="5"/>
              </w:numPr>
              <w:spacing w:before="100" w:beforeAutospacing="1"/>
              <w:rPr>
                <w:rFonts w:ascii="Maiandra GD" w:hAnsi="Maiandra GD" w:cs="Segoe UI"/>
                <w:color w:val="auto"/>
                <w:lang w:eastAsia="en-GB"/>
              </w:rPr>
            </w:pPr>
            <w:r w:rsidRPr="00907CCC">
              <w:rPr>
                <w:rFonts w:ascii="Maiandra GD" w:hAnsi="Maiandra GD" w:cs="Segoe UI"/>
                <w:color w:val="auto"/>
                <w:lang w:eastAsia="en-GB"/>
              </w:rPr>
              <w:t>The Teacher of the Deaf continues to recognise the school's strong commitment to inclusion. He highlights the positive impact of the calm, welcoming learning environment and the high-quality relationships between staff and pupils, which enable deaf learners to participate confidently, achieve success and feel fully included in all aspects of school life.</w:t>
            </w:r>
          </w:p>
          <w:p w14:paraId="393C5A4B" w14:textId="77777777" w:rsidR="00CA54E1" w:rsidRPr="00907CCC" w:rsidRDefault="00CA54E1" w:rsidP="00472912">
            <w:pPr>
              <w:pStyle w:val="ListParagraph"/>
              <w:numPr>
                <w:ilvl w:val="0"/>
                <w:numId w:val="5"/>
              </w:numPr>
              <w:spacing w:before="100" w:beforeAutospacing="1"/>
              <w:rPr>
                <w:rFonts w:ascii="Maiandra GD" w:hAnsi="Maiandra GD" w:cs="Segoe UI"/>
                <w:color w:val="auto"/>
                <w:lang w:eastAsia="en-GB"/>
              </w:rPr>
            </w:pPr>
            <w:r w:rsidRPr="00907CCC">
              <w:rPr>
                <w:rFonts w:ascii="Maiandra GD" w:hAnsi="Maiandra GD" w:cs="Segoe UI"/>
                <w:color w:val="auto"/>
                <w:lang w:eastAsia="en-GB"/>
              </w:rPr>
              <w:t>Learning environments continue to support pupil independence effectively. Children make purposeful use of learning walls and class displays to consolidate prior learning, access support and extend their understanding. Collaborative learning approaches are evident across most classes, strengthening communication, teamwork and problem-solving skills.</w:t>
            </w:r>
          </w:p>
          <w:p w14:paraId="67FEEBEB" w14:textId="00AE93C6" w:rsidR="00AF2E84" w:rsidRPr="00CE5283" w:rsidRDefault="00AF2E84" w:rsidP="00472912">
            <w:pPr>
              <w:pStyle w:val="ListParagraph"/>
              <w:numPr>
                <w:ilvl w:val="0"/>
                <w:numId w:val="5"/>
              </w:numPr>
              <w:spacing w:before="100" w:beforeAutospacing="1"/>
              <w:rPr>
                <w:rFonts w:ascii="Maiandra GD" w:hAnsi="Maiandra GD" w:cs="Segoe UI"/>
                <w:color w:val="auto"/>
                <w:lang w:eastAsia="en-GB"/>
              </w:rPr>
            </w:pPr>
            <w:r w:rsidRPr="00AF2E84">
              <w:rPr>
                <w:rFonts w:ascii="Maiandra GD" w:hAnsi="Maiandra GD"/>
              </w:rPr>
              <w:t xml:space="preserve">Across all stages, all learners engage very well with </w:t>
            </w:r>
            <w:r w:rsidR="00C44695" w:rsidRPr="00AF2E84">
              <w:rPr>
                <w:rFonts w:ascii="Maiandra GD" w:hAnsi="Maiandra GD"/>
              </w:rPr>
              <w:t>French,</w:t>
            </w:r>
            <w:r w:rsidRPr="00AF2E84">
              <w:rPr>
                <w:rFonts w:ascii="Maiandra GD" w:hAnsi="Maiandra GD"/>
              </w:rPr>
              <w:t xml:space="preserve"> and all are making good progress. Learners are increasingly able to listen carefully, understand more detail and respond appropriately in </w:t>
            </w:r>
            <w:r w:rsidR="00C44695" w:rsidRPr="00AF2E84">
              <w:rPr>
                <w:rFonts w:ascii="Maiandra GD" w:hAnsi="Maiandra GD"/>
              </w:rPr>
              <w:t>French</w:t>
            </w:r>
            <w:r w:rsidR="00C44695">
              <w:rPr>
                <w:rFonts w:ascii="Maiandra GD" w:hAnsi="Maiandra GD"/>
              </w:rPr>
              <w:t>.</w:t>
            </w:r>
            <w:r w:rsidR="00C44695" w:rsidRPr="00AF2E84">
              <w:rPr>
                <w:rFonts w:ascii="Maiandra GD" w:hAnsi="Maiandra GD"/>
              </w:rPr>
              <w:t xml:space="preserve"> They</w:t>
            </w:r>
            <w:r w:rsidRPr="00AF2E84">
              <w:rPr>
                <w:rFonts w:ascii="Maiandra GD" w:hAnsi="Maiandra GD"/>
              </w:rPr>
              <w:t xml:space="preserve"> participate confidently in songs, games, role-play and short conversations, demonstrating developing pronunciation and intonation </w:t>
            </w:r>
          </w:p>
          <w:p w14:paraId="346083A8" w14:textId="1AB63A1F" w:rsidR="00CE5283" w:rsidRPr="00CE5283" w:rsidRDefault="00CE5283" w:rsidP="00472912">
            <w:pPr>
              <w:pStyle w:val="ListParagraph"/>
              <w:numPr>
                <w:ilvl w:val="0"/>
                <w:numId w:val="5"/>
              </w:numPr>
              <w:rPr>
                <w:rFonts w:ascii="Maiandra GD" w:hAnsi="Maiandra GD"/>
              </w:rPr>
            </w:pPr>
            <w:r w:rsidRPr="00CE5283">
              <w:rPr>
                <w:rFonts w:ascii="Maiandra GD" w:hAnsi="Maiandra GD"/>
              </w:rPr>
              <w:t xml:space="preserve">Scottish Gaelic has also been embraced enthusiastically across the school, with particularly strong leadership shown by the P5/6 class. Learners in this class led Scottish Gaelic Week in February, demonstrating responsibility, creativity and confidence. This initiative was enhanced through international collaboration, with videos sent from people in the USA, Australia, South Africa, England and Northern Ireland. This </w:t>
            </w:r>
            <w:r w:rsidRPr="00CE5283">
              <w:rPr>
                <w:rFonts w:ascii="Maiandra GD" w:hAnsi="Maiandra GD"/>
              </w:rPr>
              <w:lastRenderedPageBreak/>
              <w:t xml:space="preserve">supported learners’ understanding of Gaelic as a living language and promoted global citizenship and intercultural awareness </w:t>
            </w:r>
          </w:p>
          <w:p w14:paraId="1BE4D232" w14:textId="288102A2" w:rsidR="00CE5283" w:rsidRPr="008070E3" w:rsidRDefault="002B2FC5" w:rsidP="00472912">
            <w:pPr>
              <w:pStyle w:val="ListParagraph"/>
              <w:numPr>
                <w:ilvl w:val="0"/>
                <w:numId w:val="5"/>
              </w:numPr>
              <w:spacing w:before="100" w:beforeAutospacing="1"/>
              <w:rPr>
                <w:rFonts w:ascii="Maiandra GD" w:hAnsi="Maiandra GD" w:cs="Segoe UI"/>
                <w:color w:val="auto"/>
                <w:lang w:eastAsia="en-GB"/>
              </w:rPr>
            </w:pPr>
            <w:r w:rsidRPr="002B2FC5">
              <w:rPr>
                <w:rFonts w:ascii="Maiandra GD" w:hAnsi="Maiandra GD"/>
              </w:rPr>
              <w:t>Through the Gaelic Voices programme, learners developed a wide range of skills, including listening, pronunciation, memory and recall, responding to simple questions, singing, performing, collaboration and confidence</w:t>
            </w:r>
          </w:p>
          <w:p w14:paraId="27DD58E7" w14:textId="106E87F9" w:rsidR="008070E3" w:rsidRPr="008070E3" w:rsidRDefault="008070E3" w:rsidP="00472912">
            <w:pPr>
              <w:pStyle w:val="ListParagraph"/>
              <w:numPr>
                <w:ilvl w:val="0"/>
                <w:numId w:val="5"/>
              </w:numPr>
              <w:rPr>
                <w:rFonts w:ascii="Maiandra GD" w:hAnsi="Maiandra GD"/>
              </w:rPr>
            </w:pPr>
            <w:r w:rsidRPr="008070E3">
              <w:rPr>
                <w:rFonts w:ascii="Maiandra GD" w:hAnsi="Maiandra GD"/>
              </w:rPr>
              <w:t>With greater access to laptops, more learners are now able to use high</w:t>
            </w:r>
            <w:r w:rsidRPr="008070E3">
              <w:rPr>
                <w:rFonts w:ascii="Maiandra GD" w:hAnsi="Maiandra GD"/>
              </w:rPr>
              <w:noBreakHyphen/>
              <w:t>quality digital tools to support literacy and numeracy. Programmes such as Reading Wise have been used effectively to improve reading accuracy, fluency and comprehension. Similarly, Sumdog is regularly used to reinforce key skills in literacy and numeracy, helping learners to consolidate learning in an engaging and motivating way</w:t>
            </w:r>
            <w:r w:rsidR="003D167A">
              <w:rPr>
                <w:rFonts w:ascii="Maiandra GD" w:hAnsi="Maiandra GD"/>
              </w:rPr>
              <w:t xml:space="preserve">. </w:t>
            </w:r>
            <w:r w:rsidRPr="008070E3">
              <w:rPr>
                <w:rFonts w:ascii="Maiandra GD" w:hAnsi="Maiandra GD"/>
              </w:rPr>
              <w:t>Learners benefit from immediate feedback, opportunities for overlearning and increased confidence in applying core skills.</w:t>
            </w:r>
          </w:p>
          <w:p w14:paraId="2E1CF485" w14:textId="6B936288" w:rsidR="008070E3" w:rsidRPr="00476929" w:rsidRDefault="00476929" w:rsidP="00472912">
            <w:pPr>
              <w:pStyle w:val="ListParagraph"/>
              <w:numPr>
                <w:ilvl w:val="0"/>
                <w:numId w:val="5"/>
              </w:numPr>
              <w:spacing w:before="100" w:beforeAutospacing="1"/>
              <w:rPr>
                <w:rFonts w:ascii="Maiandra GD" w:hAnsi="Maiandra GD" w:cs="Segoe UI"/>
                <w:color w:val="auto"/>
                <w:lang w:eastAsia="en-GB"/>
              </w:rPr>
            </w:pPr>
            <w:r w:rsidRPr="00476929">
              <w:rPr>
                <w:rFonts w:ascii="Maiandra GD" w:hAnsi="Maiandra GD"/>
              </w:rPr>
              <w:t>The use of laptops has had a particularly positive impact on inclusion. Dyslexic learners now routinely access laptops to support their learning through spell check, predictive text and Immersive Reader. These accessibility tools support learners to demonstrate their understanding without being limited by barriers to reading and writing</w:t>
            </w:r>
          </w:p>
          <w:p w14:paraId="6A616046" w14:textId="2B06CCFF" w:rsidR="00CA54E1" w:rsidRPr="00907CCC" w:rsidRDefault="00CA54E1" w:rsidP="00472912">
            <w:pPr>
              <w:pStyle w:val="ListParagraph"/>
              <w:numPr>
                <w:ilvl w:val="0"/>
                <w:numId w:val="5"/>
              </w:numPr>
              <w:spacing w:before="100" w:beforeAutospacing="1"/>
              <w:rPr>
                <w:rFonts w:ascii="Maiandra GD" w:hAnsi="Maiandra GD" w:cs="Segoe UI"/>
                <w:color w:val="auto"/>
                <w:lang w:eastAsia="en-GB"/>
              </w:rPr>
            </w:pPr>
            <w:r w:rsidRPr="00907CCC">
              <w:rPr>
                <w:rFonts w:ascii="Maiandra GD" w:hAnsi="Maiandra GD" w:cs="Segoe UI"/>
                <w:color w:val="auto"/>
                <w:lang w:eastAsia="en-GB"/>
              </w:rPr>
              <w:t>Almost all learners participate in regular outdoor learning experiences which enrich the curriculum and promote wellbeing. Strong partnerships with ACE have enabled children to engage in high-quality opportunities, including Forest School and ACE Adventures, developing resilience, teamwork, communication skills and an increased appreciation of the natural environment.</w:t>
            </w:r>
          </w:p>
          <w:p w14:paraId="34B73A7E" w14:textId="77777777" w:rsidR="00CA54E1" w:rsidRPr="00907CCC" w:rsidRDefault="00CA54E1" w:rsidP="00472912">
            <w:pPr>
              <w:pStyle w:val="ListParagraph"/>
              <w:numPr>
                <w:ilvl w:val="0"/>
                <w:numId w:val="5"/>
              </w:numPr>
              <w:spacing w:before="100" w:beforeAutospacing="1"/>
              <w:rPr>
                <w:rFonts w:ascii="Maiandra GD" w:hAnsi="Maiandra GD" w:cs="Segoe UI"/>
                <w:color w:val="auto"/>
                <w:lang w:eastAsia="en-GB"/>
              </w:rPr>
            </w:pPr>
            <w:r w:rsidRPr="00907CCC">
              <w:rPr>
                <w:rFonts w:ascii="Maiandra GD" w:hAnsi="Maiandra GD" w:cs="Segoe UI"/>
                <w:color w:val="auto"/>
                <w:lang w:eastAsia="en-GB"/>
              </w:rPr>
              <w:t>Active Schools data highlights continued success in promoting participation and engagement in physical activity, with 57% of pupils attending after-school clubs and increasing numbers representing the school at Girvan Cluster sporting events throughout the year.</w:t>
            </w:r>
          </w:p>
          <w:p w14:paraId="744BBE2D" w14:textId="77777777" w:rsidR="00CA54E1" w:rsidRPr="00907CCC" w:rsidRDefault="00CA54E1" w:rsidP="00472912">
            <w:pPr>
              <w:pStyle w:val="ListParagraph"/>
              <w:numPr>
                <w:ilvl w:val="0"/>
                <w:numId w:val="5"/>
              </w:numPr>
              <w:spacing w:before="100" w:beforeAutospacing="1"/>
              <w:rPr>
                <w:rFonts w:ascii="Maiandra GD" w:hAnsi="Maiandra GD" w:cs="Segoe UI"/>
                <w:color w:val="auto"/>
                <w:lang w:eastAsia="en-GB"/>
              </w:rPr>
            </w:pPr>
            <w:r w:rsidRPr="00907CCC">
              <w:rPr>
                <w:rFonts w:ascii="Maiandra GD" w:hAnsi="Maiandra GD" w:cs="Segoe UI"/>
                <w:color w:val="auto"/>
                <w:lang w:eastAsia="en-GB"/>
              </w:rPr>
              <w:t>Specialist music provision continues to enhance learners' experiences across the school. Access to high-quality resources and expert teaching has strengthened children's creativity, confidence and expressive skills, enabling almost all learners to engage successfully in a wide range of musical experiences.</w:t>
            </w:r>
          </w:p>
          <w:p w14:paraId="18CBAC5A" w14:textId="77777777" w:rsidR="00CA54E1" w:rsidRPr="00907CCC" w:rsidRDefault="00CA54E1" w:rsidP="00472912">
            <w:pPr>
              <w:pStyle w:val="ListParagraph"/>
              <w:numPr>
                <w:ilvl w:val="0"/>
                <w:numId w:val="5"/>
              </w:numPr>
              <w:spacing w:before="100" w:beforeAutospacing="1"/>
              <w:rPr>
                <w:rFonts w:ascii="Maiandra GD" w:hAnsi="Maiandra GD" w:cs="Segoe UI"/>
                <w:color w:val="auto"/>
                <w:lang w:eastAsia="en-GB"/>
              </w:rPr>
            </w:pPr>
            <w:r w:rsidRPr="00907CCC">
              <w:rPr>
                <w:rFonts w:ascii="Maiandra GD" w:hAnsi="Maiandra GD" w:cs="Segoe UI"/>
                <w:color w:val="auto"/>
                <w:lang w:eastAsia="en-GB"/>
              </w:rPr>
              <w:t>Play-based pedagogy remains a key feature of learning in the early years and is increasingly influencing practice across other stages. This approach is supporting children's creativity, curiosity, independence and deeper engagement in learning.</w:t>
            </w:r>
          </w:p>
          <w:p w14:paraId="589FB0AA" w14:textId="77777777" w:rsidR="00CA54E1" w:rsidRPr="00907CCC" w:rsidRDefault="00CA54E1" w:rsidP="00472912">
            <w:pPr>
              <w:pStyle w:val="ListParagraph"/>
              <w:numPr>
                <w:ilvl w:val="0"/>
                <w:numId w:val="5"/>
              </w:numPr>
              <w:spacing w:before="100" w:beforeAutospacing="1"/>
              <w:rPr>
                <w:rFonts w:ascii="Maiandra GD" w:hAnsi="Maiandra GD" w:cs="Segoe UI"/>
                <w:color w:val="auto"/>
                <w:lang w:eastAsia="en-GB"/>
              </w:rPr>
            </w:pPr>
            <w:r w:rsidRPr="00907CCC">
              <w:rPr>
                <w:rFonts w:ascii="Maiandra GD" w:hAnsi="Maiandra GD" w:cs="Segoe UI"/>
                <w:color w:val="auto"/>
                <w:lang w:eastAsia="en-GB"/>
              </w:rPr>
              <w:t>Loose Parts Play continues to be a valued aspect of both playtime and classroom learning. Opportunities to explore, create and collaborate have supported the development of imagination, problem-solving skills, resilience and positive social interaction.</w:t>
            </w:r>
          </w:p>
          <w:p w14:paraId="01495DE7" w14:textId="77777777" w:rsidR="00CA54E1" w:rsidRPr="00907CCC" w:rsidRDefault="00CA54E1" w:rsidP="00472912">
            <w:pPr>
              <w:pStyle w:val="ListParagraph"/>
              <w:numPr>
                <w:ilvl w:val="0"/>
                <w:numId w:val="5"/>
              </w:numPr>
              <w:spacing w:before="100" w:beforeAutospacing="1"/>
              <w:rPr>
                <w:rFonts w:ascii="Maiandra GD" w:hAnsi="Maiandra GD" w:cs="Segoe UI"/>
                <w:color w:val="auto"/>
                <w:lang w:eastAsia="en-GB"/>
              </w:rPr>
            </w:pPr>
            <w:r w:rsidRPr="00907CCC">
              <w:rPr>
                <w:rFonts w:ascii="Maiandra GD" w:hAnsi="Maiandra GD" w:cs="Segoe UI"/>
                <w:color w:val="auto"/>
                <w:lang w:eastAsia="en-GB"/>
              </w:rPr>
              <w:t>Outdoor learning is now firmly embedded within the daily experiences of learners across the school. Staff make effective use of the school grounds and local community to provide engaging, active and meaningful learning opportunities that enhance children's skills and understanding across the curriculum.</w:t>
            </w:r>
          </w:p>
          <w:p w14:paraId="5A2B5BCD" w14:textId="1992D636" w:rsidR="00003AD9" w:rsidRPr="00977E77" w:rsidRDefault="00CA54E1" w:rsidP="00472912">
            <w:pPr>
              <w:pStyle w:val="ListParagraph"/>
              <w:numPr>
                <w:ilvl w:val="0"/>
                <w:numId w:val="5"/>
              </w:numPr>
              <w:spacing w:before="100" w:beforeAutospacing="1"/>
              <w:rPr>
                <w:rFonts w:ascii="Maiandra GD" w:hAnsi="Maiandra GD" w:cs="Segoe UI"/>
                <w:color w:val="auto"/>
                <w:lang w:eastAsia="en-GB"/>
              </w:rPr>
            </w:pPr>
            <w:r w:rsidRPr="00907CCC">
              <w:rPr>
                <w:rFonts w:ascii="Maiandra GD" w:hAnsi="Maiandra GD" w:cs="Segoe UI"/>
                <w:color w:val="auto"/>
                <w:lang w:eastAsia="en-GB"/>
              </w:rPr>
              <w:t>A broad and progressive range of leadership, citizenship and community engagement opportunities enables children to make meaningful contributions to school life and the wider community. Through these experiences, learners are developing a strong sense of responsibility, social awareness and active citizenship.</w:t>
            </w:r>
          </w:p>
          <w:p w14:paraId="4C6DB099" w14:textId="77777777" w:rsidR="00003AD9" w:rsidRPr="004842AB" w:rsidRDefault="00003AD9" w:rsidP="00EA6585">
            <w:pPr>
              <w:rPr>
                <w:rFonts w:ascii="Maiandra GD" w:hAnsi="Maiandra GD" w:cs="Times New Roman"/>
                <w:b/>
                <w:bCs/>
                <w:color w:val="auto"/>
                <w:sz w:val="22"/>
                <w:szCs w:val="22"/>
                <w:u w:val="single"/>
                <w:lang w:val="en-US" w:eastAsia="en-GB"/>
              </w:rPr>
            </w:pPr>
          </w:p>
          <w:p w14:paraId="6C38FF9C" w14:textId="77777777" w:rsidR="0093745A" w:rsidRDefault="0093745A" w:rsidP="00EA6585">
            <w:pPr>
              <w:textAlignment w:val="baseline"/>
              <w:rPr>
                <w:rFonts w:ascii="Maiandra GD" w:hAnsi="Maiandra GD" w:cs="Times New Roman"/>
                <w:b/>
                <w:bCs/>
                <w:color w:val="auto"/>
                <w:sz w:val="22"/>
                <w:szCs w:val="22"/>
                <w:u w:val="single"/>
                <w:lang w:val="en-US" w:eastAsia="en-GB"/>
              </w:rPr>
            </w:pPr>
          </w:p>
          <w:p w14:paraId="271CB15B" w14:textId="53F4AA60" w:rsidR="00003AD9" w:rsidRPr="004842AB" w:rsidRDefault="00003AD9" w:rsidP="00EA6585">
            <w:pPr>
              <w:textAlignment w:val="baseline"/>
              <w:rPr>
                <w:rFonts w:ascii="Maiandra GD" w:hAnsi="Maiandra GD" w:cs="Times New Roman"/>
                <w:color w:val="auto"/>
                <w:lang w:eastAsia="en-GB"/>
              </w:rPr>
            </w:pPr>
            <w:r w:rsidRPr="004842AB">
              <w:rPr>
                <w:rFonts w:ascii="Maiandra GD" w:hAnsi="Maiandra GD" w:cs="Times New Roman"/>
                <w:b/>
                <w:bCs/>
                <w:color w:val="auto"/>
                <w:sz w:val="22"/>
                <w:szCs w:val="22"/>
                <w:u w:val="single"/>
                <w:lang w:val="en-US" w:eastAsia="en-GB"/>
              </w:rPr>
              <w:t>Quality of Teaching</w:t>
            </w:r>
            <w:r w:rsidRPr="004842AB">
              <w:rPr>
                <w:rFonts w:ascii="Maiandra GD" w:eastAsiaTheme="minorEastAsia" w:hAnsi="Maiandra GD" w:cs="Times New Roman"/>
                <w:color w:val="auto"/>
                <w:sz w:val="22"/>
                <w:szCs w:val="22"/>
                <w:lang w:eastAsia="en-GB"/>
              </w:rPr>
              <w:t> </w:t>
            </w:r>
          </w:p>
          <w:p w14:paraId="0DDD0E4F" w14:textId="77777777" w:rsidR="00080642" w:rsidRPr="00907CCC" w:rsidRDefault="00080642" w:rsidP="00472912">
            <w:pPr>
              <w:numPr>
                <w:ilvl w:val="0"/>
                <w:numId w:val="5"/>
              </w:numPr>
              <w:spacing w:before="100" w:beforeAutospacing="1"/>
              <w:rPr>
                <w:rFonts w:ascii="Maiandra GD" w:hAnsi="Maiandra GD" w:cs="Segoe UI"/>
                <w:color w:val="auto"/>
                <w:lang w:eastAsia="en-GB"/>
              </w:rPr>
            </w:pPr>
            <w:r w:rsidRPr="00907CCC">
              <w:rPr>
                <w:rFonts w:ascii="Maiandra GD" w:hAnsi="Maiandra GD" w:cs="Segoe UI"/>
                <w:color w:val="auto"/>
                <w:lang w:eastAsia="en-GB"/>
              </w:rPr>
              <w:t>High-quality learning and teaching continue to underpin positive outcomes for learners. Staff maintain high expectations for achievement and attainment, using effective differentiation and targeted support to ensure that children experience appropriate challenge and success.</w:t>
            </w:r>
          </w:p>
          <w:p w14:paraId="747AA920" w14:textId="77777777" w:rsidR="00080642" w:rsidRPr="00907CCC" w:rsidRDefault="00080642" w:rsidP="00472912">
            <w:pPr>
              <w:numPr>
                <w:ilvl w:val="0"/>
                <w:numId w:val="5"/>
              </w:numPr>
              <w:spacing w:before="100" w:beforeAutospacing="1"/>
              <w:rPr>
                <w:rFonts w:ascii="Maiandra GD" w:hAnsi="Maiandra GD" w:cs="Segoe UI"/>
                <w:color w:val="auto"/>
                <w:lang w:eastAsia="en-GB"/>
              </w:rPr>
            </w:pPr>
            <w:r w:rsidRPr="00907CCC">
              <w:rPr>
                <w:rFonts w:ascii="Maiandra GD" w:hAnsi="Maiandra GD" w:cs="Segoe UI"/>
                <w:color w:val="auto"/>
                <w:lang w:eastAsia="en-GB"/>
              </w:rPr>
              <w:t>Strong collegiate practice across the school has supported consistency in learners' experiences. Effective collaboration between staff supports progression, improves continuity in learning and ensures smooth transitions between stages.</w:t>
            </w:r>
          </w:p>
          <w:p w14:paraId="20B73091" w14:textId="77777777" w:rsidR="00080642" w:rsidRPr="00907CCC" w:rsidRDefault="00080642" w:rsidP="00472912">
            <w:pPr>
              <w:numPr>
                <w:ilvl w:val="0"/>
                <w:numId w:val="5"/>
              </w:numPr>
              <w:spacing w:before="100" w:beforeAutospacing="1"/>
              <w:rPr>
                <w:rFonts w:ascii="Maiandra GD" w:hAnsi="Maiandra GD" w:cs="Segoe UI"/>
                <w:color w:val="auto"/>
                <w:lang w:eastAsia="en-GB"/>
              </w:rPr>
            </w:pPr>
            <w:r w:rsidRPr="00907CCC">
              <w:rPr>
                <w:rFonts w:ascii="Maiandra GD" w:hAnsi="Maiandra GD" w:cs="Segoe UI"/>
                <w:color w:val="auto"/>
                <w:lang w:eastAsia="en-GB"/>
              </w:rPr>
              <w:t>Strategic monitoring by the Senior Leadership Team, including learning visits, classroom observations, peer observations and professional dialogue, has strengthened classroom practice and supported continuous improvement in learners' experiences across the school.</w:t>
            </w:r>
          </w:p>
          <w:p w14:paraId="2ECEF72E" w14:textId="77777777" w:rsidR="00080642" w:rsidRPr="00907CCC" w:rsidRDefault="00080642" w:rsidP="00472912">
            <w:pPr>
              <w:numPr>
                <w:ilvl w:val="0"/>
                <w:numId w:val="5"/>
              </w:numPr>
              <w:spacing w:before="100" w:beforeAutospacing="1"/>
              <w:rPr>
                <w:rFonts w:ascii="Maiandra GD" w:hAnsi="Maiandra GD" w:cs="Segoe UI"/>
                <w:color w:val="auto"/>
                <w:lang w:eastAsia="en-GB"/>
              </w:rPr>
            </w:pPr>
            <w:r w:rsidRPr="00907CCC">
              <w:rPr>
                <w:rFonts w:ascii="Maiandra GD" w:hAnsi="Maiandra GD" w:cs="Segoe UI"/>
                <w:color w:val="auto"/>
                <w:lang w:eastAsia="en-GB"/>
              </w:rPr>
              <w:t>Consistency in learning, teaching and assessment remains a notable strength. The positive evaluation identified during the 2024 inspection continues to inform professional discussion, supports quality assurance processes and provides a strong foundation for inducting and mentoring new staff.</w:t>
            </w:r>
          </w:p>
          <w:p w14:paraId="54ED64A5" w14:textId="77777777" w:rsidR="00080642" w:rsidRPr="00907CCC" w:rsidRDefault="00080642" w:rsidP="00472912">
            <w:pPr>
              <w:numPr>
                <w:ilvl w:val="0"/>
                <w:numId w:val="5"/>
              </w:numPr>
              <w:spacing w:before="100" w:beforeAutospacing="1"/>
              <w:rPr>
                <w:rFonts w:ascii="Maiandra GD" w:hAnsi="Maiandra GD" w:cs="Segoe UI"/>
                <w:color w:val="auto"/>
                <w:lang w:eastAsia="en-GB"/>
              </w:rPr>
            </w:pPr>
            <w:r w:rsidRPr="00907CCC">
              <w:rPr>
                <w:rFonts w:ascii="Maiandra GD" w:hAnsi="Maiandra GD" w:cs="Segoe UI"/>
                <w:color w:val="auto"/>
                <w:lang w:eastAsia="en-GB"/>
              </w:rPr>
              <w:t>Professional learning remains a key driver of improvement. Staff have engaged in a diverse range of CLPL opportunities aligned to both school priorities and individual professional interests, including SAR, Talk for Writing, Play Pedagogy, Curriculum Design, Digital Leadership, Outdoor Nurture, First Level Training and Gaelic Language development. This has resulted in increased staff confidence, enhanced professional expertise and the successful implementation of innovative approaches to learning and teaching.</w:t>
            </w:r>
          </w:p>
          <w:p w14:paraId="323AEBFA" w14:textId="77777777" w:rsidR="00080642" w:rsidRPr="00907CCC" w:rsidRDefault="00080642" w:rsidP="00472912">
            <w:pPr>
              <w:numPr>
                <w:ilvl w:val="0"/>
                <w:numId w:val="5"/>
              </w:numPr>
              <w:spacing w:before="100" w:beforeAutospacing="1"/>
              <w:rPr>
                <w:rFonts w:ascii="Maiandra GD" w:hAnsi="Maiandra GD" w:cs="Segoe UI"/>
                <w:color w:val="auto"/>
                <w:lang w:eastAsia="en-GB"/>
              </w:rPr>
            </w:pPr>
            <w:r w:rsidRPr="00907CCC">
              <w:rPr>
                <w:rFonts w:ascii="Maiandra GD" w:hAnsi="Maiandra GD" w:cs="Segoe UI"/>
                <w:color w:val="auto"/>
                <w:lang w:eastAsia="en-GB"/>
              </w:rPr>
              <w:lastRenderedPageBreak/>
              <w:t>Digital technology is used purposefully across the curriculum to enhance engagement, creativity and learning. Access to resources through the local authority's digital lending library has further expanded opportunities for learners to develop important digital skills while increasing motivation and participation in lessons.</w:t>
            </w:r>
          </w:p>
          <w:p w14:paraId="197BAE17" w14:textId="77777777" w:rsidR="00080642" w:rsidRPr="00907CCC" w:rsidRDefault="00080642" w:rsidP="00472912">
            <w:pPr>
              <w:numPr>
                <w:ilvl w:val="0"/>
                <w:numId w:val="5"/>
              </w:numPr>
              <w:spacing w:before="100" w:beforeAutospacing="1"/>
              <w:rPr>
                <w:rFonts w:ascii="Maiandra GD" w:hAnsi="Maiandra GD" w:cs="Segoe UI"/>
                <w:color w:val="auto"/>
                <w:lang w:eastAsia="en-GB"/>
              </w:rPr>
            </w:pPr>
            <w:r w:rsidRPr="00907CCC">
              <w:rPr>
                <w:rFonts w:ascii="Maiandra GD" w:hAnsi="Maiandra GD" w:cs="Segoe UI"/>
                <w:color w:val="auto"/>
                <w:lang w:eastAsia="en-GB"/>
              </w:rPr>
              <w:t>Collaborative approaches to school improvement continue to strengthen outcomes for children. The implementation of the Sacred Heart Way has provided staff with a shared understanding of high-quality practice in literacy and numeracy, promoting greater consistency and supporting sustained improvement across the school.</w:t>
            </w:r>
          </w:p>
          <w:p w14:paraId="38D25AC8" w14:textId="77777777" w:rsidR="00080642" w:rsidRPr="00907CCC" w:rsidRDefault="00080642" w:rsidP="00472912">
            <w:pPr>
              <w:numPr>
                <w:ilvl w:val="0"/>
                <w:numId w:val="5"/>
              </w:numPr>
              <w:spacing w:before="100" w:beforeAutospacing="1"/>
              <w:rPr>
                <w:rFonts w:ascii="Maiandra GD" w:hAnsi="Maiandra GD" w:cs="Segoe UI"/>
                <w:color w:val="auto"/>
                <w:lang w:eastAsia="en-GB"/>
              </w:rPr>
            </w:pPr>
            <w:r w:rsidRPr="00907CCC">
              <w:rPr>
                <w:rFonts w:ascii="Maiandra GD" w:hAnsi="Maiandra GD" w:cs="Segoe UI"/>
                <w:color w:val="auto"/>
                <w:lang w:eastAsia="en-GB"/>
              </w:rPr>
              <w:t>Children contribute significantly to the positive ethos of the school. Through assemblies, leadership opportunities and everyday interactions, they demonstrate pride in their school community and confidently exemplify the values that underpin school life.</w:t>
            </w:r>
          </w:p>
          <w:p w14:paraId="78F18DDC" w14:textId="77777777" w:rsidR="00080642" w:rsidRPr="00907CCC" w:rsidRDefault="00080642" w:rsidP="00472912">
            <w:pPr>
              <w:numPr>
                <w:ilvl w:val="0"/>
                <w:numId w:val="5"/>
              </w:numPr>
              <w:spacing w:before="100" w:beforeAutospacing="1"/>
              <w:rPr>
                <w:rFonts w:ascii="Maiandra GD" w:hAnsi="Maiandra GD" w:cs="Segoe UI"/>
                <w:color w:val="auto"/>
                <w:lang w:eastAsia="en-GB"/>
              </w:rPr>
            </w:pPr>
            <w:r w:rsidRPr="00907CCC">
              <w:rPr>
                <w:rFonts w:ascii="Maiandra GD" w:hAnsi="Maiandra GD" w:cs="Segoe UI"/>
                <w:color w:val="auto"/>
                <w:lang w:eastAsia="en-GB"/>
              </w:rPr>
              <w:t>Learning Intentions and Success Criteria are used consistently to provide clarity and purpose for learners. Across the school, teachers use effective explanations, skilled questioning and regular checks for understanding to challenge thinking and support deeper learning.</w:t>
            </w:r>
          </w:p>
          <w:p w14:paraId="65DC1DA4" w14:textId="414D4D74" w:rsidR="00080642" w:rsidRPr="00907CCC" w:rsidRDefault="00080642" w:rsidP="00472912">
            <w:pPr>
              <w:numPr>
                <w:ilvl w:val="0"/>
                <w:numId w:val="5"/>
              </w:numPr>
              <w:spacing w:before="100" w:beforeAutospacing="1"/>
              <w:rPr>
                <w:rFonts w:ascii="Maiandra GD" w:hAnsi="Maiandra GD" w:cs="Segoe UI"/>
                <w:color w:val="auto"/>
                <w:lang w:eastAsia="en-GB"/>
              </w:rPr>
            </w:pPr>
            <w:r w:rsidRPr="00907CCC">
              <w:rPr>
                <w:rFonts w:ascii="Maiandra GD" w:hAnsi="Maiandra GD" w:cs="Segoe UI"/>
                <w:color w:val="auto"/>
                <w:lang w:eastAsia="en-GB"/>
              </w:rPr>
              <w:t>Staff continue to engage with the</w:t>
            </w:r>
            <w:r w:rsidR="001C71AE">
              <w:rPr>
                <w:rFonts w:ascii="Maiandra GD" w:hAnsi="Maiandra GD" w:cs="Segoe UI"/>
                <w:color w:val="auto"/>
                <w:lang w:eastAsia="en-GB"/>
              </w:rPr>
              <w:t xml:space="preserve"> QMA</w:t>
            </w:r>
            <w:r w:rsidRPr="00907CCC">
              <w:rPr>
                <w:rFonts w:ascii="Maiandra GD" w:hAnsi="Maiandra GD" w:cs="Segoe UI"/>
                <w:color w:val="auto"/>
                <w:lang w:eastAsia="en-GB"/>
              </w:rPr>
              <w:t xml:space="preserve"> Cluster Learning Toolkit, building on the principles explored through Bruce Robertson's </w:t>
            </w:r>
            <w:r w:rsidRPr="00907CCC">
              <w:rPr>
                <w:rFonts w:ascii="Maiandra GD" w:hAnsi="Maiandra GD" w:cs="Segoe UI"/>
                <w:i/>
                <w:iCs/>
                <w:color w:val="auto"/>
                <w:lang w:eastAsia="en-GB"/>
              </w:rPr>
              <w:t>Power Up Your Pedagogy</w:t>
            </w:r>
            <w:r w:rsidRPr="00907CCC">
              <w:rPr>
                <w:rFonts w:ascii="Maiandra GD" w:hAnsi="Maiandra GD" w:cs="Segoe UI"/>
                <w:color w:val="auto"/>
                <w:lang w:eastAsia="en-GB"/>
              </w:rPr>
              <w:t>. This has further strengthened understanding of effective teaching approaches and promoted professional dialogue across the cluster.</w:t>
            </w:r>
          </w:p>
          <w:p w14:paraId="486A0BFF" w14:textId="77777777" w:rsidR="00080642" w:rsidRPr="00907CCC" w:rsidRDefault="00080642" w:rsidP="00472912">
            <w:pPr>
              <w:numPr>
                <w:ilvl w:val="0"/>
                <w:numId w:val="5"/>
              </w:numPr>
              <w:spacing w:before="100" w:beforeAutospacing="1"/>
              <w:rPr>
                <w:rFonts w:ascii="Maiandra GD" w:hAnsi="Maiandra GD" w:cs="Segoe UI"/>
                <w:color w:val="auto"/>
                <w:lang w:eastAsia="en-GB"/>
              </w:rPr>
            </w:pPr>
            <w:r w:rsidRPr="00907CCC">
              <w:rPr>
                <w:rFonts w:ascii="Maiandra GD" w:hAnsi="Maiandra GD" w:cs="Segoe UI"/>
                <w:color w:val="auto"/>
                <w:lang w:eastAsia="en-GB"/>
              </w:rPr>
              <w:t>Increasingly, learners are demonstrating the ability to articulate their thinking, explain their learning strategies and engage in higher-order discussion. Skilled questioning and carefully planned learning experiences are supporting deeper levels of understanding and critical thinking.</w:t>
            </w:r>
          </w:p>
          <w:p w14:paraId="453EC18D" w14:textId="77777777" w:rsidR="00003AD9" w:rsidRPr="004842AB" w:rsidRDefault="00003AD9" w:rsidP="00EA6585">
            <w:pPr>
              <w:ind w:firstLine="60"/>
              <w:textAlignment w:val="baseline"/>
              <w:rPr>
                <w:rFonts w:ascii="Maiandra GD" w:hAnsi="Maiandra GD" w:cs="Times New Roman"/>
                <w:color w:val="auto"/>
                <w:lang w:eastAsia="en-GB"/>
              </w:rPr>
            </w:pPr>
          </w:p>
          <w:p w14:paraId="13942181" w14:textId="77777777" w:rsidR="00003AD9" w:rsidRPr="004842AB" w:rsidRDefault="00003AD9" w:rsidP="00EA6585">
            <w:pPr>
              <w:textAlignment w:val="baseline"/>
              <w:rPr>
                <w:rFonts w:ascii="Maiandra GD" w:hAnsi="Maiandra GD" w:cs="Times New Roman"/>
                <w:color w:val="auto"/>
                <w:lang w:eastAsia="en-GB"/>
              </w:rPr>
            </w:pPr>
            <w:r w:rsidRPr="004842AB">
              <w:rPr>
                <w:rFonts w:ascii="Maiandra GD" w:hAnsi="Maiandra GD" w:cs="Times New Roman"/>
                <w:b/>
                <w:bCs/>
                <w:color w:val="auto"/>
                <w:sz w:val="22"/>
                <w:szCs w:val="22"/>
                <w:u w:val="single"/>
                <w:lang w:val="en-US" w:eastAsia="en-GB"/>
              </w:rPr>
              <w:t>Effective use of assessment</w:t>
            </w:r>
            <w:r w:rsidRPr="004842AB">
              <w:rPr>
                <w:rFonts w:ascii="Maiandra GD" w:eastAsiaTheme="minorEastAsia" w:hAnsi="Maiandra GD" w:cs="Times New Roman"/>
                <w:color w:val="auto"/>
                <w:sz w:val="22"/>
                <w:szCs w:val="22"/>
                <w:lang w:eastAsia="en-GB"/>
              </w:rPr>
              <w:t> </w:t>
            </w:r>
          </w:p>
          <w:p w14:paraId="41BA141A" w14:textId="77777777" w:rsidR="00472912" w:rsidRPr="00907CCC" w:rsidRDefault="00472912" w:rsidP="00472912">
            <w:pPr>
              <w:numPr>
                <w:ilvl w:val="0"/>
                <w:numId w:val="5"/>
              </w:numPr>
              <w:spacing w:before="100" w:beforeAutospacing="1"/>
              <w:rPr>
                <w:rFonts w:ascii="Maiandra GD" w:hAnsi="Maiandra GD" w:cs="Segoe UI"/>
                <w:color w:val="auto"/>
                <w:lang w:eastAsia="en-GB"/>
              </w:rPr>
            </w:pPr>
            <w:r w:rsidRPr="00907CCC">
              <w:rPr>
                <w:rFonts w:ascii="Maiandra GD" w:hAnsi="Maiandra GD" w:cs="Segoe UI"/>
                <w:color w:val="auto"/>
                <w:lang w:eastAsia="en-GB"/>
              </w:rPr>
              <w:t>Assessment processes are planned strategically across the session, with a shared assessment framework providing staff with clear expectations and timescales. This supports consistency in professional practice and ensures assessment evidence is used effectively to inform planning and next steps in learning.</w:t>
            </w:r>
          </w:p>
          <w:p w14:paraId="1AA203F6" w14:textId="77777777" w:rsidR="00472912" w:rsidRPr="00907CCC" w:rsidRDefault="00472912" w:rsidP="00472912">
            <w:pPr>
              <w:numPr>
                <w:ilvl w:val="0"/>
                <w:numId w:val="5"/>
              </w:numPr>
              <w:spacing w:before="100" w:beforeAutospacing="1"/>
              <w:rPr>
                <w:rFonts w:ascii="Maiandra GD" w:hAnsi="Maiandra GD" w:cs="Segoe UI"/>
                <w:color w:val="auto"/>
                <w:lang w:eastAsia="en-GB"/>
              </w:rPr>
            </w:pPr>
            <w:r w:rsidRPr="00907CCC">
              <w:rPr>
                <w:rFonts w:ascii="Maiandra GD" w:hAnsi="Maiandra GD" w:cs="Segoe UI"/>
                <w:color w:val="auto"/>
                <w:lang w:eastAsia="en-GB"/>
              </w:rPr>
              <w:t>Almost all staff use assessment information proactively to identify areas for improvement and implement targeted "tests of change". This reflective approach has strengthened teaching practice and contributed to improved outcomes for learners.</w:t>
            </w:r>
          </w:p>
          <w:p w14:paraId="547EB807" w14:textId="77777777" w:rsidR="00472912" w:rsidRPr="00907CCC" w:rsidRDefault="00472912" w:rsidP="00472912">
            <w:pPr>
              <w:numPr>
                <w:ilvl w:val="0"/>
                <w:numId w:val="5"/>
              </w:numPr>
              <w:spacing w:before="100" w:beforeAutospacing="1"/>
              <w:rPr>
                <w:rFonts w:ascii="Maiandra GD" w:hAnsi="Maiandra GD" w:cs="Segoe UI"/>
                <w:color w:val="auto"/>
                <w:lang w:eastAsia="en-GB"/>
              </w:rPr>
            </w:pPr>
            <w:r w:rsidRPr="00907CCC">
              <w:rPr>
                <w:rFonts w:ascii="Maiandra GD" w:hAnsi="Maiandra GD" w:cs="Segoe UI"/>
                <w:color w:val="auto"/>
                <w:lang w:eastAsia="en-GB"/>
              </w:rPr>
              <w:t>A wide range of assessment evidence is gathered throughout the year, including observations, learner conversations, classwork, standardised assessments and professional judgement. This enables staff to build a comprehensive picture of individual progress and achievement.</w:t>
            </w:r>
          </w:p>
          <w:p w14:paraId="1C66BF35" w14:textId="77777777" w:rsidR="00472912" w:rsidRPr="00907CCC" w:rsidRDefault="00472912" w:rsidP="00472912">
            <w:pPr>
              <w:numPr>
                <w:ilvl w:val="0"/>
                <w:numId w:val="5"/>
              </w:numPr>
              <w:spacing w:before="100" w:beforeAutospacing="1"/>
              <w:rPr>
                <w:rFonts w:ascii="Maiandra GD" w:hAnsi="Maiandra GD" w:cs="Segoe UI"/>
                <w:color w:val="auto"/>
                <w:lang w:eastAsia="en-GB"/>
              </w:rPr>
            </w:pPr>
            <w:r w:rsidRPr="00907CCC">
              <w:rPr>
                <w:rFonts w:ascii="Maiandra GD" w:hAnsi="Maiandra GD" w:cs="Segoe UI"/>
                <w:color w:val="auto"/>
                <w:lang w:eastAsia="en-GB"/>
              </w:rPr>
              <w:t>Standardised assessments, including GL Assessment and SNSA, are used alongside ongoing formative assessment to track progress against national expectations. The combination of these measures provides robust evidence to support professional judgement and inform targeted interventions.</w:t>
            </w:r>
          </w:p>
          <w:p w14:paraId="2CC225DA" w14:textId="77777777" w:rsidR="00472912" w:rsidRPr="00907CCC" w:rsidRDefault="00472912" w:rsidP="00472912">
            <w:pPr>
              <w:numPr>
                <w:ilvl w:val="0"/>
                <w:numId w:val="5"/>
              </w:numPr>
              <w:spacing w:before="100" w:beforeAutospacing="1"/>
              <w:rPr>
                <w:rFonts w:ascii="Maiandra GD" w:hAnsi="Maiandra GD" w:cs="Segoe UI"/>
                <w:color w:val="auto"/>
                <w:lang w:eastAsia="en-GB"/>
              </w:rPr>
            </w:pPr>
            <w:r w:rsidRPr="00907CCC">
              <w:rPr>
                <w:rFonts w:ascii="Maiandra GD" w:hAnsi="Maiandra GD" w:cs="Segoe UI"/>
                <w:color w:val="auto"/>
                <w:lang w:eastAsia="en-GB"/>
              </w:rPr>
              <w:t>SAR Screeners and ORPH assessments continue upskill staff's ability to monitor progress within SAR initiatives. Recent evaluation meetings used these tools to strengthen early identification processes and informed more responsive support for learners moving forward.</w:t>
            </w:r>
          </w:p>
          <w:p w14:paraId="2F32EE9E" w14:textId="77777777" w:rsidR="00472912" w:rsidRPr="00907CCC" w:rsidRDefault="00472912" w:rsidP="00472912">
            <w:pPr>
              <w:numPr>
                <w:ilvl w:val="0"/>
                <w:numId w:val="5"/>
              </w:numPr>
              <w:spacing w:before="100" w:beforeAutospacing="1"/>
              <w:rPr>
                <w:rFonts w:ascii="Maiandra GD" w:hAnsi="Maiandra GD" w:cs="Segoe UI"/>
                <w:color w:val="auto"/>
                <w:lang w:eastAsia="en-GB"/>
              </w:rPr>
            </w:pPr>
            <w:r w:rsidRPr="00907CCC">
              <w:rPr>
                <w:rFonts w:ascii="Maiandra GD" w:hAnsi="Maiandra GD" w:cs="Segoe UI"/>
                <w:color w:val="auto"/>
                <w:lang w:eastAsia="en-GB"/>
              </w:rPr>
              <w:t>Regular progress meetings between staff and the Senior Leadership Team provide valuable opportunities to review attainment data, discuss individual learner progress and evaluate the effectiveness of interventions. This collaborative approach ensures that support is both timely and impactful.</w:t>
            </w:r>
          </w:p>
          <w:p w14:paraId="4FF8F5BE" w14:textId="77777777" w:rsidR="00472912" w:rsidRPr="00907CCC" w:rsidRDefault="00472912" w:rsidP="00472912">
            <w:pPr>
              <w:numPr>
                <w:ilvl w:val="0"/>
                <w:numId w:val="5"/>
              </w:numPr>
              <w:spacing w:before="100" w:beforeAutospacing="1"/>
              <w:rPr>
                <w:rFonts w:ascii="Maiandra GD" w:hAnsi="Maiandra GD" w:cs="Segoe UI"/>
                <w:color w:val="auto"/>
                <w:lang w:eastAsia="en-GB"/>
              </w:rPr>
            </w:pPr>
            <w:r w:rsidRPr="00907CCC">
              <w:rPr>
                <w:rFonts w:ascii="Maiandra GD" w:hAnsi="Maiandra GD" w:cs="Segoe UI"/>
                <w:color w:val="auto"/>
                <w:lang w:eastAsia="en-GB"/>
              </w:rPr>
              <w:t>Baseline assessment information is used effectively to identify strengths, gaps and barriers to learning at an early stage. As a result, interventions are carefully matched to individual need, supporting accelerated progress and improved learner outcomes.</w:t>
            </w:r>
          </w:p>
          <w:p w14:paraId="1CF86BC4" w14:textId="77777777" w:rsidR="00472912" w:rsidRPr="00907CCC" w:rsidRDefault="00472912" w:rsidP="00472912">
            <w:pPr>
              <w:numPr>
                <w:ilvl w:val="0"/>
                <w:numId w:val="5"/>
              </w:numPr>
              <w:spacing w:before="100" w:beforeAutospacing="1"/>
              <w:rPr>
                <w:rFonts w:ascii="Maiandra GD" w:hAnsi="Maiandra GD" w:cs="Segoe UI"/>
                <w:color w:val="auto"/>
                <w:lang w:eastAsia="en-GB"/>
              </w:rPr>
            </w:pPr>
            <w:r w:rsidRPr="00907CCC">
              <w:rPr>
                <w:rFonts w:ascii="Maiandra GD" w:hAnsi="Maiandra GD" w:cs="Segoe UI"/>
                <w:color w:val="auto"/>
                <w:lang w:eastAsia="en-GB"/>
              </w:rPr>
              <w:t>Staff continue to review and refine assessment approaches to ensure they remain manageable, meaningful and closely aligned with high-quality learning and teaching. This ongoing evaluation has led to increased confidence and consistency in assessment practice across the school.</w:t>
            </w:r>
          </w:p>
          <w:p w14:paraId="014B0DB5" w14:textId="77777777" w:rsidR="00472912" w:rsidRPr="00907CCC" w:rsidRDefault="00472912" w:rsidP="00472912">
            <w:pPr>
              <w:numPr>
                <w:ilvl w:val="0"/>
                <w:numId w:val="5"/>
              </w:numPr>
              <w:spacing w:before="100" w:beforeAutospacing="1"/>
              <w:rPr>
                <w:rFonts w:ascii="Maiandra GD" w:hAnsi="Maiandra GD" w:cs="Segoe UI"/>
                <w:color w:val="auto"/>
                <w:lang w:eastAsia="en-GB"/>
              </w:rPr>
            </w:pPr>
            <w:r w:rsidRPr="00907CCC">
              <w:rPr>
                <w:rFonts w:ascii="Maiandra GD" w:hAnsi="Maiandra GD" w:cs="Segoe UI"/>
                <w:color w:val="auto"/>
                <w:lang w:eastAsia="en-GB"/>
              </w:rPr>
              <w:t>Assessment is an integral part of day-to-day learning and teaching. Continuous monitoring of learner progress allows staff to respond quickly to emerging needs and adapt learning experiences to maximise achievement and engagement.</w:t>
            </w:r>
          </w:p>
          <w:p w14:paraId="37598184" w14:textId="77777777" w:rsidR="00472912" w:rsidRPr="00907CCC" w:rsidRDefault="00472912" w:rsidP="00472912">
            <w:pPr>
              <w:numPr>
                <w:ilvl w:val="0"/>
                <w:numId w:val="5"/>
              </w:numPr>
              <w:spacing w:before="100" w:beforeAutospacing="1"/>
              <w:rPr>
                <w:rFonts w:ascii="Maiandra GD" w:hAnsi="Maiandra GD" w:cs="Segoe UI"/>
                <w:color w:val="auto"/>
                <w:lang w:eastAsia="en-GB"/>
              </w:rPr>
            </w:pPr>
            <w:r w:rsidRPr="00907CCC">
              <w:rPr>
                <w:rFonts w:ascii="Maiandra GD" w:hAnsi="Maiandra GD" w:cs="Segoe UI"/>
                <w:color w:val="auto"/>
                <w:lang w:eastAsia="en-GB"/>
              </w:rPr>
              <w:t xml:space="preserve">The school's tracking and </w:t>
            </w:r>
            <w:commentRangeStart w:id="3"/>
            <w:r w:rsidRPr="00907CCC">
              <w:rPr>
                <w:rFonts w:ascii="Maiandra GD" w:hAnsi="Maiandra GD" w:cs="Segoe UI"/>
                <w:color w:val="auto"/>
                <w:lang w:eastAsia="en-GB"/>
              </w:rPr>
              <w:t>analysing</w:t>
            </w:r>
            <w:commentRangeEnd w:id="3"/>
            <w:r w:rsidR="00FD6025" w:rsidRPr="00907CCC">
              <w:rPr>
                <w:rStyle w:val="CommentReference"/>
                <w:rFonts w:ascii="Maiandra GD" w:hAnsi="Maiandra GD" w:cs="Segoe UI"/>
                <w:color w:val="auto"/>
                <w:sz w:val="20"/>
                <w:szCs w:val="20"/>
                <w:lang w:eastAsia="en-GB"/>
              </w:rPr>
              <w:commentReference w:id="3"/>
            </w:r>
            <w:r w:rsidRPr="00907CCC">
              <w:rPr>
                <w:rFonts w:ascii="Maiandra GD" w:hAnsi="Maiandra GD" w:cs="Segoe UI"/>
                <w:color w:val="auto"/>
                <w:lang w:eastAsia="en-GB"/>
              </w:rPr>
              <w:t xml:space="preserve"> attainment data allows trends and patterns to be identified at an early stage. This enables staff to target resources effectively, address potential barriers and provide appropriate support and challenge for learners.</w:t>
            </w:r>
          </w:p>
          <w:p w14:paraId="7FCA7799" w14:textId="77777777" w:rsidR="00472912" w:rsidRPr="00907CCC" w:rsidRDefault="00472912" w:rsidP="00472912">
            <w:pPr>
              <w:numPr>
                <w:ilvl w:val="0"/>
                <w:numId w:val="5"/>
              </w:numPr>
              <w:spacing w:before="100" w:beforeAutospacing="1"/>
              <w:rPr>
                <w:rFonts w:ascii="Maiandra GD" w:hAnsi="Maiandra GD" w:cs="Segoe UI"/>
                <w:color w:val="auto"/>
                <w:lang w:eastAsia="en-GB"/>
              </w:rPr>
            </w:pPr>
            <w:r w:rsidRPr="00907CCC">
              <w:rPr>
                <w:rFonts w:ascii="Maiandra GD" w:hAnsi="Maiandra GD" w:cs="Segoe UI"/>
                <w:color w:val="auto"/>
                <w:lang w:eastAsia="en-GB"/>
              </w:rPr>
              <w:t>Professional dialogue and moderation activities within the school are used to strengthen understanding of standards and expectations. This collaborative work has increased the reliability of almost all teacher judgements and supported greater consistency in assessment practice.</w:t>
            </w:r>
          </w:p>
          <w:p w14:paraId="155B1B4D" w14:textId="77777777" w:rsidR="00472912" w:rsidRPr="00907CCC" w:rsidRDefault="00472912" w:rsidP="00472912">
            <w:pPr>
              <w:numPr>
                <w:ilvl w:val="0"/>
                <w:numId w:val="5"/>
              </w:numPr>
              <w:spacing w:before="100" w:beforeAutospacing="1"/>
              <w:rPr>
                <w:rFonts w:ascii="Maiandra GD" w:hAnsi="Maiandra GD" w:cs="Segoe UI"/>
                <w:color w:val="auto"/>
                <w:lang w:eastAsia="en-GB"/>
              </w:rPr>
            </w:pPr>
            <w:r w:rsidRPr="00907CCC">
              <w:rPr>
                <w:rFonts w:ascii="Maiandra GD" w:hAnsi="Maiandra GD" w:cs="Segoe UI"/>
                <w:color w:val="auto"/>
                <w:lang w:eastAsia="en-GB"/>
              </w:rPr>
              <w:t>Increasingly, learning experiences are shaped by children's interests, strengths and aspirations. Across the school, staff create meaningful opportunities for learners to influence the direction of their learning, particularly within interdisciplinary contexts. As a result, children demonstrate high levels of engagement, ownership and motivation in their learning.</w:t>
            </w:r>
          </w:p>
          <w:p w14:paraId="2275E651" w14:textId="77777777" w:rsidR="006F773C" w:rsidRPr="00F67BD4" w:rsidRDefault="006F773C" w:rsidP="006F773C">
            <w:pPr>
              <w:rPr>
                <w:rFonts w:ascii="Maiandra GD" w:eastAsiaTheme="minorEastAsia" w:hAnsi="Maiandra GD" w:cs="Times New Roman"/>
                <w:b/>
                <w:color w:val="auto"/>
                <w:sz w:val="24"/>
                <w:szCs w:val="24"/>
                <w:u w:val="single"/>
                <w:lang w:val="en-US" w:eastAsia="en-GB"/>
              </w:rPr>
            </w:pPr>
            <w:r w:rsidRPr="00F67BD4">
              <w:rPr>
                <w:rFonts w:ascii="Maiandra GD" w:eastAsiaTheme="minorEastAsia" w:hAnsi="Maiandra GD" w:cs="Times New Roman"/>
                <w:b/>
                <w:color w:val="auto"/>
                <w:sz w:val="24"/>
                <w:szCs w:val="24"/>
                <w:u w:val="single"/>
                <w:lang w:val="en-US" w:eastAsia="en-GB"/>
              </w:rPr>
              <w:lastRenderedPageBreak/>
              <w:t>Planning, tracking and monitoring</w:t>
            </w:r>
          </w:p>
          <w:p w14:paraId="57C5003B" w14:textId="77777777" w:rsidR="003E5489" w:rsidRPr="009F0E23" w:rsidRDefault="003E5489" w:rsidP="003E5489">
            <w:pPr>
              <w:pStyle w:val="NormalWeb"/>
              <w:numPr>
                <w:ilvl w:val="0"/>
                <w:numId w:val="49"/>
              </w:numPr>
              <w:spacing w:after="0" w:afterAutospacing="0"/>
              <w:rPr>
                <w:rFonts w:ascii="Maiandra GD" w:hAnsi="Maiandra GD" w:cs="Segoe UI"/>
                <w:b/>
                <w:bCs/>
                <w:sz w:val="20"/>
                <w:szCs w:val="20"/>
              </w:rPr>
            </w:pPr>
            <w:r w:rsidRPr="009F0E23">
              <w:rPr>
                <w:rStyle w:val="Strong"/>
                <w:rFonts w:ascii="Maiandra GD" w:eastAsiaTheme="majorEastAsia" w:hAnsi="Maiandra GD" w:cs="Segoe UI"/>
                <w:b w:val="0"/>
                <w:bCs w:val="0"/>
                <w:sz w:val="20"/>
                <w:szCs w:val="20"/>
              </w:rPr>
              <w:t xml:space="preserve">Staff use a range of national, local and faith-based guidance to support curriculum planning. Resources such as South Ayrshire curricular frameworks, </w:t>
            </w:r>
            <w:r w:rsidRPr="009F0E23">
              <w:rPr>
                <w:rStyle w:val="Emphasis"/>
                <w:rFonts w:ascii="Maiandra GD" w:eastAsiaTheme="majorEastAsia" w:hAnsi="Maiandra GD" w:cs="Segoe UI"/>
                <w:b/>
                <w:bCs/>
                <w:sz w:val="20"/>
                <w:szCs w:val="20"/>
              </w:rPr>
              <w:t>This Is Our Faith</w:t>
            </w:r>
            <w:r w:rsidRPr="009F0E23">
              <w:rPr>
                <w:rStyle w:val="Strong"/>
                <w:rFonts w:ascii="Maiandra GD" w:eastAsiaTheme="majorEastAsia" w:hAnsi="Maiandra GD" w:cs="Segoe UI"/>
                <w:b w:val="0"/>
                <w:bCs w:val="0"/>
                <w:sz w:val="20"/>
                <w:szCs w:val="20"/>
              </w:rPr>
              <w:t xml:space="preserve"> and </w:t>
            </w:r>
            <w:r w:rsidRPr="009F0E23">
              <w:rPr>
                <w:rStyle w:val="Emphasis"/>
                <w:rFonts w:ascii="Maiandra GD" w:eastAsiaTheme="majorEastAsia" w:hAnsi="Maiandra GD" w:cs="Segoe UI"/>
                <w:b/>
                <w:bCs/>
                <w:sz w:val="20"/>
                <w:szCs w:val="20"/>
              </w:rPr>
              <w:t>God's Loving Plan</w:t>
            </w:r>
            <w:r w:rsidRPr="009F0E23">
              <w:rPr>
                <w:rStyle w:val="Strong"/>
                <w:rFonts w:ascii="Maiandra GD" w:eastAsiaTheme="majorEastAsia" w:hAnsi="Maiandra GD" w:cs="Segoe UI"/>
                <w:b w:val="0"/>
                <w:bCs w:val="0"/>
                <w:sz w:val="20"/>
                <w:szCs w:val="20"/>
              </w:rPr>
              <w:t xml:space="preserve"> help ensure learning experiences are progressive, relevant and reflective of the school's values and ethos.</w:t>
            </w:r>
          </w:p>
          <w:p w14:paraId="3BA6C79A" w14:textId="77777777" w:rsidR="003E5489" w:rsidRPr="009F0E23" w:rsidRDefault="003E5489" w:rsidP="003E5489">
            <w:pPr>
              <w:pStyle w:val="NormalWeb"/>
              <w:numPr>
                <w:ilvl w:val="0"/>
                <w:numId w:val="49"/>
              </w:numPr>
              <w:spacing w:after="0" w:afterAutospacing="0"/>
              <w:rPr>
                <w:rFonts w:ascii="Maiandra GD" w:hAnsi="Maiandra GD" w:cs="Segoe UI"/>
                <w:b/>
                <w:bCs/>
                <w:sz w:val="20"/>
                <w:szCs w:val="20"/>
              </w:rPr>
            </w:pPr>
            <w:r w:rsidRPr="009F0E23">
              <w:rPr>
                <w:rStyle w:val="Strong"/>
                <w:rFonts w:ascii="Maiandra GD" w:eastAsiaTheme="majorEastAsia" w:hAnsi="Maiandra GD" w:cs="Segoe UI"/>
                <w:b w:val="0"/>
                <w:bCs w:val="0"/>
                <w:sz w:val="20"/>
                <w:szCs w:val="20"/>
              </w:rPr>
              <w:t>The SAR Lead continues to work collaboratively with the wider SAR team to support the effective tracking, recording and analysis of reading assessment information, ensuring learner progress is monitored consistently.</w:t>
            </w:r>
          </w:p>
          <w:p w14:paraId="08443591" w14:textId="77777777" w:rsidR="003E5489" w:rsidRPr="009F0E23" w:rsidRDefault="003E5489" w:rsidP="003E5489">
            <w:pPr>
              <w:pStyle w:val="NormalWeb"/>
              <w:numPr>
                <w:ilvl w:val="0"/>
                <w:numId w:val="49"/>
              </w:numPr>
              <w:spacing w:after="0" w:afterAutospacing="0"/>
              <w:rPr>
                <w:rFonts w:ascii="Maiandra GD" w:hAnsi="Maiandra GD" w:cs="Segoe UI"/>
                <w:b/>
                <w:bCs/>
                <w:sz w:val="20"/>
                <w:szCs w:val="20"/>
              </w:rPr>
            </w:pPr>
            <w:r w:rsidRPr="009F0E23">
              <w:rPr>
                <w:rStyle w:val="Strong"/>
                <w:rFonts w:ascii="Maiandra GD" w:eastAsiaTheme="majorEastAsia" w:hAnsi="Maiandra GD" w:cs="Segoe UI"/>
                <w:b w:val="0"/>
                <w:bCs w:val="0"/>
                <w:sz w:val="20"/>
                <w:szCs w:val="20"/>
              </w:rPr>
              <w:t>A range of approaches are used to monitor learner progress, attainment and achievement. Learning walls, moderation activities and holistic assessment evidence support staff in developing a detailed understanding of individual learner journeys.</w:t>
            </w:r>
          </w:p>
          <w:p w14:paraId="3BC7AE41" w14:textId="77777777" w:rsidR="003E5489" w:rsidRPr="009F0E23" w:rsidRDefault="003E5489" w:rsidP="003E5489">
            <w:pPr>
              <w:pStyle w:val="NormalWeb"/>
              <w:numPr>
                <w:ilvl w:val="0"/>
                <w:numId w:val="49"/>
              </w:numPr>
              <w:spacing w:after="0" w:afterAutospacing="0"/>
              <w:rPr>
                <w:rFonts w:ascii="Maiandra GD" w:hAnsi="Maiandra GD" w:cs="Segoe UI"/>
                <w:b/>
                <w:bCs/>
                <w:sz w:val="20"/>
                <w:szCs w:val="20"/>
              </w:rPr>
            </w:pPr>
            <w:r w:rsidRPr="009F0E23">
              <w:rPr>
                <w:rStyle w:val="Strong"/>
                <w:rFonts w:ascii="Maiandra GD" w:eastAsiaTheme="majorEastAsia" w:hAnsi="Maiandra GD" w:cs="Segoe UI"/>
                <w:b w:val="0"/>
                <w:bCs w:val="0"/>
                <w:sz w:val="20"/>
                <w:szCs w:val="20"/>
              </w:rPr>
              <w:t>The local authority tracker is used regularly to support the monitoring of attainment and progress. Staff contribute actively to this process, helping to identify emerging patterns and inform next steps in learning and targeted support.</w:t>
            </w:r>
          </w:p>
          <w:p w14:paraId="7674BE64" w14:textId="77777777" w:rsidR="003E5489" w:rsidRPr="009F0E23" w:rsidRDefault="003E5489" w:rsidP="003E5489">
            <w:pPr>
              <w:pStyle w:val="NormalWeb"/>
              <w:numPr>
                <w:ilvl w:val="0"/>
                <w:numId w:val="49"/>
              </w:numPr>
              <w:spacing w:after="0" w:afterAutospacing="0"/>
              <w:rPr>
                <w:rFonts w:ascii="Maiandra GD" w:hAnsi="Maiandra GD" w:cs="Segoe UI"/>
                <w:b/>
                <w:bCs/>
                <w:sz w:val="20"/>
                <w:szCs w:val="20"/>
              </w:rPr>
            </w:pPr>
            <w:r w:rsidRPr="009F0E23">
              <w:rPr>
                <w:rStyle w:val="Strong"/>
                <w:rFonts w:ascii="Maiandra GD" w:eastAsiaTheme="majorEastAsia" w:hAnsi="Maiandra GD" w:cs="Segoe UI"/>
                <w:b w:val="0"/>
                <w:bCs w:val="0"/>
                <w:sz w:val="20"/>
                <w:szCs w:val="20"/>
              </w:rPr>
              <w:t>Regular professional discussions between the Head Teacher and staff focus on reviewing learner progress, considering assessment evidence and evaluating the impact of planned supports. These ongoing conversations help ensure learners' needs remain central to planning.</w:t>
            </w:r>
          </w:p>
          <w:p w14:paraId="77B8E6CE" w14:textId="77777777" w:rsidR="003E5489" w:rsidRPr="009F0E23" w:rsidRDefault="003E5489" w:rsidP="003E5489">
            <w:pPr>
              <w:pStyle w:val="NormalWeb"/>
              <w:numPr>
                <w:ilvl w:val="0"/>
                <w:numId w:val="49"/>
              </w:numPr>
              <w:spacing w:after="0" w:afterAutospacing="0"/>
              <w:rPr>
                <w:rFonts w:ascii="Maiandra GD" w:hAnsi="Maiandra GD" w:cs="Segoe UI"/>
                <w:b/>
                <w:bCs/>
                <w:sz w:val="20"/>
                <w:szCs w:val="20"/>
              </w:rPr>
            </w:pPr>
            <w:r w:rsidRPr="009F0E23">
              <w:rPr>
                <w:rStyle w:val="Strong"/>
                <w:rFonts w:ascii="Maiandra GD" w:eastAsiaTheme="majorEastAsia" w:hAnsi="Maiandra GD" w:cs="Segoe UI"/>
                <w:b w:val="0"/>
                <w:bCs w:val="0"/>
                <w:sz w:val="20"/>
                <w:szCs w:val="20"/>
              </w:rPr>
              <w:t>Staff draw on a variety of data sources to monitor the progress of individual learners and identified groups, including those requiring additional support. This information is used to inform targeted interventions and responsive support strategies.</w:t>
            </w:r>
          </w:p>
          <w:p w14:paraId="0B7B5D02" w14:textId="77777777" w:rsidR="003E5489" w:rsidRPr="009F0E23" w:rsidRDefault="003E5489" w:rsidP="003E5489">
            <w:pPr>
              <w:pStyle w:val="NormalWeb"/>
              <w:numPr>
                <w:ilvl w:val="0"/>
                <w:numId w:val="49"/>
              </w:numPr>
              <w:spacing w:after="0" w:afterAutospacing="0"/>
              <w:rPr>
                <w:rFonts w:ascii="Maiandra GD" w:hAnsi="Maiandra GD" w:cs="Segoe UI"/>
                <w:b/>
                <w:bCs/>
                <w:sz w:val="20"/>
                <w:szCs w:val="20"/>
              </w:rPr>
            </w:pPr>
            <w:r w:rsidRPr="009F0E23">
              <w:rPr>
                <w:rStyle w:val="Strong"/>
                <w:rFonts w:ascii="Maiandra GD" w:eastAsiaTheme="majorEastAsia" w:hAnsi="Maiandra GD" w:cs="Segoe UI"/>
                <w:b w:val="0"/>
                <w:bCs w:val="0"/>
                <w:sz w:val="20"/>
                <w:szCs w:val="20"/>
              </w:rPr>
              <w:t>A shared understanding of the four stages of progress continues to support learning, teaching and assessment across the school. Staff use this framework effectively to support progression, inform planning and maintain continuity in learners' experiences.</w:t>
            </w:r>
          </w:p>
          <w:p w14:paraId="2B935454" w14:textId="4C235632" w:rsidR="006F773C" w:rsidRPr="00226927" w:rsidRDefault="006F773C" w:rsidP="003E5489">
            <w:pPr>
              <w:contextualSpacing/>
              <w:rPr>
                <w:rFonts w:ascii="Maiandra GD" w:hAnsi="Maiandra GD" w:cs="Times New Roman"/>
                <w:color w:val="auto"/>
              </w:rPr>
            </w:pPr>
          </w:p>
        </w:tc>
      </w:tr>
    </w:tbl>
    <w:p w14:paraId="619AB960" w14:textId="77777777" w:rsidR="00003AD9" w:rsidRPr="004842AB" w:rsidRDefault="00003AD9" w:rsidP="00003AD9">
      <w:pPr>
        <w:spacing w:line="259" w:lineRule="auto"/>
        <w:rPr>
          <w:rFonts w:ascii="Maiandra GD" w:hAnsi="Maiandra GD" w:cstheme="minorBidi"/>
          <w:color w:val="auto"/>
          <w:kern w:val="0"/>
          <w:sz w:val="22"/>
          <w:szCs w:val="22"/>
          <w14:ligatures w14:val="none"/>
        </w:rPr>
      </w:pPr>
    </w:p>
    <w:tbl>
      <w:tblPr>
        <w:tblStyle w:val="TableGrid"/>
        <w:tblW w:w="10485" w:type="dxa"/>
        <w:tblLook w:val="04A0" w:firstRow="1" w:lastRow="0" w:firstColumn="1" w:lastColumn="0" w:noHBand="0" w:noVBand="1"/>
      </w:tblPr>
      <w:tblGrid>
        <w:gridCol w:w="3042"/>
        <w:gridCol w:w="7443"/>
      </w:tblGrid>
      <w:tr w:rsidR="00003AD9" w:rsidRPr="004842AB" w14:paraId="3D1E3525" w14:textId="77777777" w:rsidTr="00EA6585">
        <w:tc>
          <w:tcPr>
            <w:tcW w:w="3042" w:type="dxa"/>
          </w:tcPr>
          <w:p w14:paraId="07C685E0" w14:textId="77777777" w:rsidR="00003AD9" w:rsidRPr="004842AB" w:rsidRDefault="00003AD9" w:rsidP="00EA6585">
            <w:pPr>
              <w:rPr>
                <w:rFonts w:ascii="Maiandra GD" w:hAnsi="Maiandra GD" w:cs="Arial"/>
                <w:b/>
                <w:color w:val="auto"/>
                <w:sz w:val="22"/>
                <w:szCs w:val="22"/>
              </w:rPr>
            </w:pPr>
            <w:r w:rsidRPr="004842AB">
              <w:rPr>
                <w:rFonts w:ascii="Maiandra GD" w:hAnsi="Maiandra GD" w:cs="Arial"/>
                <w:b/>
                <w:color w:val="auto"/>
                <w:sz w:val="22"/>
                <w:szCs w:val="22"/>
              </w:rPr>
              <w:t>3.1 Ensuring wellbeing, equity and inclusion</w:t>
            </w:r>
          </w:p>
        </w:tc>
        <w:tc>
          <w:tcPr>
            <w:tcW w:w="7443" w:type="dxa"/>
          </w:tcPr>
          <w:p w14:paraId="660A885D" w14:textId="77777777" w:rsidR="00003AD9" w:rsidRPr="004842AB" w:rsidRDefault="00003AD9" w:rsidP="00EA6585">
            <w:pPr>
              <w:rPr>
                <w:rFonts w:ascii="Maiandra GD" w:hAnsi="Maiandra GD" w:cs="Arial-BoldMT"/>
                <w:b/>
                <w:bCs/>
                <w:color w:val="auto"/>
                <w:sz w:val="22"/>
                <w:szCs w:val="22"/>
              </w:rPr>
            </w:pPr>
            <w:r w:rsidRPr="004842AB">
              <w:rPr>
                <w:rFonts w:ascii="Maiandra GD" w:hAnsi="Maiandra GD" w:cs="Arial-BoldMT"/>
                <w:b/>
                <w:bCs/>
                <w:color w:val="auto"/>
                <w:sz w:val="22"/>
                <w:szCs w:val="22"/>
              </w:rPr>
              <w:t>Very Good</w:t>
            </w:r>
          </w:p>
        </w:tc>
      </w:tr>
      <w:tr w:rsidR="00003AD9" w:rsidRPr="004842AB" w14:paraId="53AEAE33" w14:textId="77777777" w:rsidTr="00EA6585">
        <w:tc>
          <w:tcPr>
            <w:tcW w:w="10485" w:type="dxa"/>
            <w:gridSpan w:val="2"/>
          </w:tcPr>
          <w:p w14:paraId="4AE9B2B8" w14:textId="77777777" w:rsidR="00003AD9" w:rsidRDefault="00003AD9" w:rsidP="00EA6585">
            <w:pPr>
              <w:textAlignment w:val="baseline"/>
              <w:rPr>
                <w:rFonts w:ascii="Maiandra GD" w:eastAsiaTheme="minorEastAsia" w:hAnsi="Maiandra GD" w:cs="Segoe UI"/>
                <w:color w:val="auto"/>
                <w:sz w:val="22"/>
                <w:szCs w:val="22"/>
                <w:lang w:eastAsia="en-GB"/>
              </w:rPr>
            </w:pPr>
            <w:r w:rsidRPr="004842AB">
              <w:rPr>
                <w:rFonts w:ascii="Maiandra GD" w:hAnsi="Maiandra GD" w:cs="Segoe UI"/>
                <w:b/>
                <w:bCs/>
                <w:color w:val="auto"/>
                <w:sz w:val="22"/>
                <w:szCs w:val="22"/>
                <w:u w:val="single"/>
                <w:lang w:eastAsia="en-GB"/>
              </w:rPr>
              <w:t>Wellbeing</w:t>
            </w:r>
            <w:r w:rsidRPr="004842AB">
              <w:rPr>
                <w:rFonts w:ascii="Maiandra GD" w:eastAsiaTheme="minorEastAsia" w:hAnsi="Maiandra GD" w:cs="Segoe UI"/>
                <w:color w:val="auto"/>
                <w:sz w:val="22"/>
                <w:szCs w:val="22"/>
                <w:lang w:eastAsia="en-GB"/>
              </w:rPr>
              <w:t> </w:t>
            </w:r>
          </w:p>
          <w:p w14:paraId="027A145D" w14:textId="77777777" w:rsidR="00003AD9" w:rsidRPr="004842AB" w:rsidRDefault="00003AD9" w:rsidP="00EA6585">
            <w:pPr>
              <w:textAlignment w:val="baseline"/>
              <w:rPr>
                <w:rFonts w:ascii="Segoe UI" w:hAnsi="Segoe UI" w:cs="Segoe UI"/>
                <w:color w:val="auto"/>
                <w:sz w:val="18"/>
                <w:szCs w:val="18"/>
                <w:lang w:eastAsia="en-GB"/>
              </w:rPr>
            </w:pPr>
          </w:p>
          <w:p w14:paraId="1E1E0955" w14:textId="77777777" w:rsidR="00321B19" w:rsidRPr="00907CCC" w:rsidRDefault="00321B19" w:rsidP="00321B19">
            <w:pPr>
              <w:pStyle w:val="ListParagraph"/>
              <w:numPr>
                <w:ilvl w:val="0"/>
                <w:numId w:val="44"/>
              </w:numPr>
              <w:spacing w:before="100" w:beforeAutospacing="1"/>
              <w:rPr>
                <w:rFonts w:ascii="Maiandra GD" w:hAnsi="Maiandra GD" w:cs="Segoe UI"/>
                <w:color w:val="auto"/>
                <w:lang w:eastAsia="en-GB"/>
              </w:rPr>
            </w:pPr>
            <w:r w:rsidRPr="00907CCC">
              <w:rPr>
                <w:rFonts w:ascii="Maiandra GD" w:hAnsi="Maiandra GD" w:cs="Segoe UI"/>
                <w:color w:val="auto"/>
                <w:lang w:eastAsia="en-GB"/>
              </w:rPr>
              <w:t>The revised Promoting Positive Behaviour Policy has strengthened the school's restorative and nurturing approach to relationships and behaviour. A shared understanding across the school community supports positive interactions, encourages self-regulation and helps children develop the skills needed to make responsible choices.</w:t>
            </w:r>
          </w:p>
          <w:p w14:paraId="0158B7E8" w14:textId="77777777" w:rsidR="00321B19" w:rsidRPr="00907CCC" w:rsidRDefault="00321B19" w:rsidP="00321B19">
            <w:pPr>
              <w:pStyle w:val="ListParagraph"/>
              <w:numPr>
                <w:ilvl w:val="0"/>
                <w:numId w:val="44"/>
              </w:numPr>
              <w:spacing w:before="100" w:beforeAutospacing="1"/>
              <w:rPr>
                <w:rFonts w:ascii="Maiandra GD" w:hAnsi="Maiandra GD" w:cs="Segoe UI"/>
                <w:color w:val="auto"/>
                <w:lang w:eastAsia="en-GB"/>
              </w:rPr>
            </w:pPr>
            <w:r>
              <w:rPr>
                <w:rFonts w:ascii="Maiandra GD" w:hAnsi="Maiandra GD" w:cs="Segoe UI"/>
                <w:color w:val="auto"/>
                <w:lang w:eastAsia="en-GB"/>
              </w:rPr>
              <w:t>All s</w:t>
            </w:r>
            <w:r w:rsidRPr="00907CCC">
              <w:rPr>
                <w:rFonts w:ascii="Maiandra GD" w:hAnsi="Maiandra GD" w:cs="Segoe UI"/>
                <w:color w:val="auto"/>
                <w:lang w:eastAsia="en-GB"/>
              </w:rPr>
              <w:t>upport Assistants have engaged enthusiastically in a broad range of professional learning opportunities provided through South Ayrshire Council, including Behaviour Regulation, Outdoor Nurture, Supporting Anxiety, First Aid and Staff Wellbeing. This professional learning has enhanced staff confidence and capacity to meet the diverse needs of learners.</w:t>
            </w:r>
          </w:p>
          <w:p w14:paraId="4393F155" w14:textId="77777777" w:rsidR="00321B19" w:rsidRPr="00907CCC" w:rsidRDefault="00321B19" w:rsidP="00321B19">
            <w:pPr>
              <w:pStyle w:val="ListParagraph"/>
              <w:numPr>
                <w:ilvl w:val="0"/>
                <w:numId w:val="44"/>
              </w:numPr>
              <w:spacing w:before="100" w:beforeAutospacing="1"/>
              <w:rPr>
                <w:rFonts w:ascii="Maiandra GD" w:hAnsi="Maiandra GD" w:cs="Segoe UI"/>
                <w:color w:val="auto"/>
                <w:lang w:eastAsia="en-GB"/>
              </w:rPr>
            </w:pPr>
            <w:r w:rsidRPr="00907CCC">
              <w:rPr>
                <w:rFonts w:ascii="Maiandra GD" w:hAnsi="Maiandra GD" w:cs="Segoe UI"/>
                <w:color w:val="auto"/>
                <w:lang w:eastAsia="en-GB"/>
              </w:rPr>
              <w:t>Learner feedback continues to indicate that children feel safe, respected and well supported within the school environment. They are confident in seeking help from trusted adults and recognise that their views and concerns are listened to and acted upon.</w:t>
            </w:r>
          </w:p>
          <w:p w14:paraId="1D9E309C" w14:textId="77777777" w:rsidR="00321B19" w:rsidRPr="00907CCC" w:rsidRDefault="00321B19" w:rsidP="00321B19">
            <w:pPr>
              <w:pStyle w:val="ListParagraph"/>
              <w:numPr>
                <w:ilvl w:val="0"/>
                <w:numId w:val="44"/>
              </w:numPr>
              <w:spacing w:before="100" w:beforeAutospacing="1"/>
              <w:rPr>
                <w:rFonts w:ascii="Maiandra GD" w:hAnsi="Maiandra GD" w:cs="Segoe UI"/>
                <w:color w:val="auto"/>
                <w:lang w:eastAsia="en-GB"/>
              </w:rPr>
            </w:pPr>
            <w:r w:rsidRPr="00907CCC">
              <w:rPr>
                <w:rFonts w:ascii="Maiandra GD" w:hAnsi="Maiandra GD" w:cs="Segoe UI"/>
                <w:color w:val="auto"/>
                <w:lang w:eastAsia="en-GB"/>
              </w:rPr>
              <w:t>Nurturing principles are firmly embedded across the school, with almost all staff having undertaken Nurture training. This has supported the successful development and use of dedicated nurturing spaces which provide targeted emotional and wellbeing support for children who require additional assistance.</w:t>
            </w:r>
          </w:p>
          <w:p w14:paraId="58BB90BC" w14:textId="77777777" w:rsidR="00321B19" w:rsidRPr="00907CCC" w:rsidRDefault="00321B19" w:rsidP="00321B19">
            <w:pPr>
              <w:pStyle w:val="ListParagraph"/>
              <w:numPr>
                <w:ilvl w:val="0"/>
                <w:numId w:val="44"/>
              </w:numPr>
              <w:spacing w:before="100" w:beforeAutospacing="1"/>
              <w:rPr>
                <w:rFonts w:ascii="Maiandra GD" w:hAnsi="Maiandra GD" w:cs="Segoe UI"/>
                <w:color w:val="auto"/>
                <w:lang w:eastAsia="en-GB"/>
              </w:rPr>
            </w:pPr>
            <w:r w:rsidRPr="00907CCC">
              <w:rPr>
                <w:rFonts w:ascii="Maiandra GD" w:hAnsi="Maiandra GD" w:cs="Segoe UI"/>
                <w:color w:val="auto"/>
                <w:lang w:eastAsia="en-GB"/>
              </w:rPr>
              <w:t xml:space="preserve">Staff wellbeing remains a key priority. Dedicated wellbeing sessions have encouraged reflection, collaboration and self-care, helping to maintain a positive staff culture and ensuring </w:t>
            </w:r>
            <w:r>
              <w:rPr>
                <w:rFonts w:ascii="Maiandra GD" w:hAnsi="Maiandra GD" w:cs="Segoe UI"/>
                <w:color w:val="auto"/>
                <w:lang w:eastAsia="en-GB"/>
              </w:rPr>
              <w:t xml:space="preserve">all </w:t>
            </w:r>
            <w:r w:rsidRPr="00907CCC">
              <w:rPr>
                <w:rFonts w:ascii="Maiandra GD" w:hAnsi="Maiandra GD" w:cs="Segoe UI"/>
                <w:color w:val="auto"/>
                <w:lang w:eastAsia="en-GB"/>
              </w:rPr>
              <w:t>colleagues are well placed to support learners effectively each day.</w:t>
            </w:r>
          </w:p>
          <w:p w14:paraId="2EAC61C0" w14:textId="77777777" w:rsidR="00321B19" w:rsidRPr="00907CCC" w:rsidRDefault="00321B19" w:rsidP="00321B19">
            <w:pPr>
              <w:pStyle w:val="ListParagraph"/>
              <w:numPr>
                <w:ilvl w:val="0"/>
                <w:numId w:val="44"/>
              </w:numPr>
              <w:spacing w:before="100" w:beforeAutospacing="1"/>
              <w:rPr>
                <w:rFonts w:ascii="Maiandra GD" w:hAnsi="Maiandra GD" w:cs="Segoe UI"/>
                <w:color w:val="auto"/>
                <w:lang w:eastAsia="en-GB"/>
              </w:rPr>
            </w:pPr>
            <w:r>
              <w:rPr>
                <w:rFonts w:ascii="Maiandra GD" w:hAnsi="Maiandra GD" w:cs="Segoe UI"/>
                <w:color w:val="auto"/>
                <w:lang w:eastAsia="en-GB"/>
              </w:rPr>
              <w:t>Tracking</w:t>
            </w:r>
            <w:r w:rsidRPr="00907CCC">
              <w:rPr>
                <w:rFonts w:ascii="Maiandra GD" w:hAnsi="Maiandra GD" w:cs="Segoe UI"/>
                <w:color w:val="auto"/>
                <w:lang w:eastAsia="en-GB"/>
              </w:rPr>
              <w:t xml:space="preserve"> of targeted learners through Boxall Profiling enables staff to monitor social and emotional development closely. This evidence-informed approach ensures interventions are responsive to need and supports positive outcomes for children requiring additional support.</w:t>
            </w:r>
          </w:p>
          <w:p w14:paraId="262EDA58" w14:textId="77777777" w:rsidR="00321B19" w:rsidRPr="00907CCC" w:rsidRDefault="00321B19" w:rsidP="00321B19">
            <w:pPr>
              <w:pStyle w:val="ListParagraph"/>
              <w:numPr>
                <w:ilvl w:val="0"/>
                <w:numId w:val="44"/>
              </w:numPr>
              <w:spacing w:before="100" w:beforeAutospacing="1"/>
              <w:rPr>
                <w:rFonts w:ascii="Maiandra GD" w:hAnsi="Maiandra GD" w:cs="Segoe UI"/>
                <w:color w:val="auto"/>
                <w:lang w:eastAsia="en-GB"/>
              </w:rPr>
            </w:pPr>
            <w:r w:rsidRPr="00907CCC">
              <w:rPr>
                <w:rFonts w:ascii="Maiandra GD" w:hAnsi="Maiandra GD" w:cs="Segoe UI"/>
                <w:color w:val="auto"/>
                <w:lang w:eastAsia="en-GB"/>
              </w:rPr>
              <w:t>High-quality pastoral systems, including SEEMiS Pastoral Notes, Support Plans and Action Plans, provide a strong framework for identifying needs, monitoring progress and coordinating support. As a result, barriers to learning are addressed promptly, enabling children and young people to achieve success both academically and personally.</w:t>
            </w:r>
          </w:p>
          <w:p w14:paraId="6E7B2268" w14:textId="77777777" w:rsidR="00321B19" w:rsidRPr="00907CCC" w:rsidRDefault="00321B19" w:rsidP="00321B19">
            <w:pPr>
              <w:pStyle w:val="ListParagraph"/>
              <w:numPr>
                <w:ilvl w:val="0"/>
                <w:numId w:val="44"/>
              </w:numPr>
              <w:spacing w:before="100" w:beforeAutospacing="1"/>
              <w:rPr>
                <w:rFonts w:ascii="Maiandra GD" w:hAnsi="Maiandra GD" w:cs="Segoe UI"/>
                <w:color w:val="auto"/>
                <w:lang w:eastAsia="en-GB"/>
              </w:rPr>
            </w:pPr>
            <w:r w:rsidRPr="00907CCC">
              <w:rPr>
                <w:rFonts w:ascii="Maiandra GD" w:hAnsi="Maiandra GD" w:cs="Segoe UI"/>
                <w:color w:val="auto"/>
                <w:lang w:eastAsia="en-GB"/>
              </w:rPr>
              <w:t>Partnership working through the Family First model continues to deliver positive outcomes for children and families. Team Around the Family meetings facilitate collaborative planning, ensuring the views of pupils, parents, carers and professionals are central to decision-making and next-step planning.</w:t>
            </w:r>
          </w:p>
          <w:p w14:paraId="04E3D1B7" w14:textId="77777777" w:rsidR="00321B19" w:rsidRPr="00907CCC" w:rsidRDefault="00321B19" w:rsidP="00321B19">
            <w:pPr>
              <w:pStyle w:val="ListParagraph"/>
              <w:numPr>
                <w:ilvl w:val="0"/>
                <w:numId w:val="44"/>
              </w:numPr>
              <w:spacing w:before="100" w:beforeAutospacing="1"/>
              <w:rPr>
                <w:rFonts w:ascii="Maiandra GD" w:hAnsi="Maiandra GD" w:cs="Segoe UI"/>
                <w:color w:val="auto"/>
                <w:lang w:eastAsia="en-GB"/>
              </w:rPr>
            </w:pPr>
            <w:r w:rsidRPr="00907CCC">
              <w:rPr>
                <w:rFonts w:ascii="Maiandra GD" w:hAnsi="Maiandra GD" w:cs="Segoe UI"/>
                <w:color w:val="auto"/>
                <w:lang w:eastAsia="en-GB"/>
              </w:rPr>
              <w:t>The school's Breakfast Club continues to play an important role in promoting equity and wellbeing. By providing a welcoming start to the day and access to a healthy breakfast, children are better prepared, settled and ready to engage in learning.</w:t>
            </w:r>
          </w:p>
          <w:p w14:paraId="32F11C8B" w14:textId="77777777" w:rsidR="00321B19" w:rsidRPr="00907CCC" w:rsidRDefault="00321B19" w:rsidP="00321B19">
            <w:pPr>
              <w:pStyle w:val="ListParagraph"/>
              <w:numPr>
                <w:ilvl w:val="0"/>
                <w:numId w:val="44"/>
              </w:numPr>
              <w:spacing w:before="100" w:beforeAutospacing="1"/>
              <w:rPr>
                <w:rFonts w:ascii="Maiandra GD" w:hAnsi="Maiandra GD" w:cs="Segoe UI"/>
                <w:color w:val="auto"/>
                <w:lang w:eastAsia="en-GB"/>
              </w:rPr>
            </w:pPr>
            <w:r w:rsidRPr="00907CCC">
              <w:rPr>
                <w:rFonts w:ascii="Maiandra GD" w:hAnsi="Maiandra GD" w:cs="Segoe UI"/>
                <w:color w:val="auto"/>
                <w:lang w:eastAsia="en-GB"/>
              </w:rPr>
              <w:lastRenderedPageBreak/>
              <w:t>Strong partnership working with Carers Trust Scotland and the South Ayrshire Young Carers Team has enhanced the support available to young carers and their families, ensuring needs are recognised and appropriate supports are in place.</w:t>
            </w:r>
          </w:p>
          <w:p w14:paraId="66E0C9C6" w14:textId="77777777" w:rsidR="00321B19" w:rsidRPr="00907CCC" w:rsidRDefault="00321B19" w:rsidP="00321B19">
            <w:pPr>
              <w:pStyle w:val="ListParagraph"/>
              <w:numPr>
                <w:ilvl w:val="0"/>
                <w:numId w:val="44"/>
              </w:numPr>
              <w:spacing w:before="100" w:beforeAutospacing="1"/>
              <w:rPr>
                <w:rFonts w:ascii="Maiandra GD" w:hAnsi="Maiandra GD" w:cs="Segoe UI"/>
                <w:color w:val="auto"/>
                <w:lang w:eastAsia="en-GB"/>
              </w:rPr>
            </w:pPr>
            <w:r w:rsidRPr="00907CCC">
              <w:rPr>
                <w:rFonts w:ascii="Maiandra GD" w:hAnsi="Maiandra GD" w:cs="Segoe UI"/>
                <w:color w:val="auto"/>
                <w:lang w:eastAsia="en-GB"/>
              </w:rPr>
              <w:t>Young carers have benefited from opportunities to participate in a range of activities and group experiences beyond the school setting. These experiences have supported wellbeing, built connections with peers and provided valuable opportunities for personal development.</w:t>
            </w:r>
          </w:p>
          <w:p w14:paraId="58A9A37E" w14:textId="77777777" w:rsidR="00321B19" w:rsidRPr="00907CCC" w:rsidRDefault="00321B19" w:rsidP="00321B19">
            <w:pPr>
              <w:pStyle w:val="ListParagraph"/>
              <w:numPr>
                <w:ilvl w:val="0"/>
                <w:numId w:val="44"/>
              </w:numPr>
              <w:spacing w:before="100" w:beforeAutospacing="1"/>
              <w:rPr>
                <w:rFonts w:ascii="Maiandra GD" w:hAnsi="Maiandra GD" w:cs="Segoe UI"/>
                <w:color w:val="auto"/>
                <w:lang w:eastAsia="en-GB"/>
              </w:rPr>
            </w:pPr>
            <w:r w:rsidRPr="00907CCC">
              <w:rPr>
                <w:rFonts w:ascii="Maiandra GD" w:hAnsi="Maiandra GD" w:cs="Segoe UI"/>
                <w:color w:val="auto"/>
                <w:lang w:eastAsia="en-GB"/>
              </w:rPr>
              <w:t>Staff demonstrate a clear understanding of The Promise and its significance for educational practice. This shared commitment is reflected in nurturing relationships, inclusive approaches and a focus on removing barriers to participation, achievement and wellbeing.</w:t>
            </w:r>
          </w:p>
          <w:p w14:paraId="7EF20E8F" w14:textId="77777777" w:rsidR="00321B19" w:rsidRPr="00907CCC" w:rsidRDefault="00321B19" w:rsidP="00321B19">
            <w:pPr>
              <w:pStyle w:val="ListParagraph"/>
              <w:numPr>
                <w:ilvl w:val="0"/>
                <w:numId w:val="44"/>
              </w:numPr>
              <w:spacing w:before="100" w:beforeAutospacing="1"/>
              <w:rPr>
                <w:rFonts w:ascii="Maiandra GD" w:hAnsi="Maiandra GD" w:cs="Segoe UI"/>
                <w:color w:val="auto"/>
                <w:lang w:eastAsia="en-GB"/>
              </w:rPr>
            </w:pPr>
            <w:r w:rsidRPr="00907CCC">
              <w:rPr>
                <w:rFonts w:ascii="Maiandra GD" w:hAnsi="Maiandra GD" w:cs="Segoe UI"/>
                <w:color w:val="auto"/>
                <w:lang w:eastAsia="en-GB"/>
              </w:rPr>
              <w:t>Care-experienced children and young people continue to receive targeted support through strong collaborative working and a relentless focus on wellbeing. Staff strive to ensure every learner feels valued, included and empowered to achieve their full potential.</w:t>
            </w:r>
          </w:p>
          <w:p w14:paraId="27257278" w14:textId="77777777" w:rsidR="00321B19" w:rsidRPr="00907CCC" w:rsidRDefault="00321B19" w:rsidP="00321B19">
            <w:pPr>
              <w:pStyle w:val="ListParagraph"/>
              <w:numPr>
                <w:ilvl w:val="0"/>
                <w:numId w:val="44"/>
              </w:numPr>
              <w:spacing w:before="100" w:beforeAutospacing="1"/>
              <w:rPr>
                <w:rFonts w:ascii="Maiandra GD" w:hAnsi="Maiandra GD" w:cs="Segoe UI"/>
                <w:color w:val="auto"/>
                <w:lang w:eastAsia="en-GB"/>
              </w:rPr>
            </w:pPr>
            <w:r w:rsidRPr="00907CCC">
              <w:rPr>
                <w:rFonts w:ascii="Maiandra GD" w:hAnsi="Maiandra GD" w:cs="Segoe UI"/>
                <w:color w:val="auto"/>
                <w:lang w:eastAsia="en-GB"/>
              </w:rPr>
              <w:t>Regular informal drop-in opportunities with the Head Teacher and staff have strengthened relationships with parents and carers. These sessions have created a welcoming environment where families feel listened to, supported and actively involved in their child's educational journey.</w:t>
            </w:r>
          </w:p>
          <w:p w14:paraId="62A53C6F" w14:textId="77777777" w:rsidR="00321B19" w:rsidRPr="00907CCC" w:rsidRDefault="00321B19" w:rsidP="00321B19">
            <w:pPr>
              <w:spacing w:line="300" w:lineRule="atLeast"/>
              <w:rPr>
                <w:rFonts w:ascii="Segoe UI" w:hAnsi="Segoe UI" w:cs="Segoe UI"/>
                <w:color w:val="auto"/>
                <w:sz w:val="21"/>
                <w:szCs w:val="21"/>
                <w:lang w:eastAsia="en-GB"/>
              </w:rPr>
            </w:pPr>
          </w:p>
          <w:p w14:paraId="51F40400" w14:textId="6E1141C5" w:rsidR="00003AD9" w:rsidRPr="00E47A59" w:rsidRDefault="00003AD9" w:rsidP="00EA6585">
            <w:pPr>
              <w:textAlignment w:val="baseline"/>
              <w:rPr>
                <w:rFonts w:ascii="Maiandra GD" w:hAnsi="Maiandra GD" w:cs="Segoe UI"/>
                <w:color w:val="auto"/>
                <w:lang w:eastAsia="en-GB"/>
              </w:rPr>
            </w:pPr>
            <w:r w:rsidRPr="004842AB">
              <w:rPr>
                <w:rFonts w:ascii="Maiandra GD" w:hAnsi="Maiandra GD" w:cs="Segoe UI"/>
                <w:b/>
                <w:bCs/>
                <w:color w:val="auto"/>
                <w:u w:val="single"/>
                <w:lang w:eastAsia="en-GB"/>
              </w:rPr>
              <w:t>Fulfilment of statutory duties</w:t>
            </w:r>
            <w:r w:rsidRPr="004842AB">
              <w:rPr>
                <w:rFonts w:ascii="Maiandra GD" w:eastAsiaTheme="minorEastAsia" w:hAnsi="Maiandra GD" w:cs="Segoe UI"/>
                <w:color w:val="auto"/>
                <w:lang w:eastAsia="en-GB"/>
              </w:rPr>
              <w:t> </w:t>
            </w:r>
          </w:p>
          <w:p w14:paraId="42288275" w14:textId="77777777" w:rsidR="00E47A59" w:rsidRPr="00907CCC" w:rsidRDefault="00E47A59" w:rsidP="00E47A59">
            <w:pPr>
              <w:pStyle w:val="ListParagraph"/>
              <w:numPr>
                <w:ilvl w:val="0"/>
                <w:numId w:val="45"/>
              </w:numPr>
              <w:spacing w:before="100" w:beforeAutospacing="1"/>
              <w:rPr>
                <w:rFonts w:ascii="Maiandra GD" w:hAnsi="Maiandra GD" w:cs="Segoe UI"/>
                <w:color w:val="auto"/>
                <w:lang w:eastAsia="en-GB"/>
              </w:rPr>
            </w:pPr>
            <w:r w:rsidRPr="00907CCC">
              <w:rPr>
                <w:rFonts w:ascii="Maiandra GD" w:hAnsi="Maiandra GD" w:cs="Segoe UI"/>
                <w:color w:val="auto"/>
                <w:lang w:eastAsia="en-GB"/>
              </w:rPr>
              <w:t>Safeguarding remains a priority across the school, with all staff demonstrating a strong awareness of child protection procedures and responsibilities. Regular professional learning and annual refresher training ensure that practice remains current, consistent and focused on keeping children safe and supported.</w:t>
            </w:r>
          </w:p>
          <w:p w14:paraId="2721930E" w14:textId="77777777" w:rsidR="00E47A59" w:rsidRPr="00907CCC" w:rsidRDefault="00E47A59" w:rsidP="00E47A59">
            <w:pPr>
              <w:pStyle w:val="ListParagraph"/>
              <w:numPr>
                <w:ilvl w:val="0"/>
                <w:numId w:val="45"/>
              </w:numPr>
              <w:spacing w:before="100" w:beforeAutospacing="1"/>
              <w:rPr>
                <w:rFonts w:ascii="Maiandra GD" w:hAnsi="Maiandra GD" w:cs="Segoe UI"/>
                <w:color w:val="auto"/>
                <w:lang w:eastAsia="en-GB"/>
              </w:rPr>
            </w:pPr>
            <w:r w:rsidRPr="00907CCC">
              <w:rPr>
                <w:rFonts w:ascii="Maiandra GD" w:hAnsi="Maiandra GD" w:cs="Segoe UI"/>
                <w:color w:val="auto"/>
                <w:lang w:eastAsia="en-GB"/>
              </w:rPr>
              <w:t>Through a comprehensive programme of professional learning, staff have developed a shared understanding of wellbeing, inclusion and children's rights. Training in areas such as Child Protection, Signs of Safety, Rights Respecting Schools, Nurture, Mental Health First Aid and Adverse Childhood Experiences, supported by our link Educational Psychologist, has strengthened staff confidence and enhanced their capacity to respond effectively to the diverse needs of learners.</w:t>
            </w:r>
          </w:p>
          <w:p w14:paraId="4E133DAD" w14:textId="77777777" w:rsidR="00E47A59" w:rsidRPr="00907CCC" w:rsidRDefault="00E47A59" w:rsidP="00E47A59">
            <w:pPr>
              <w:pStyle w:val="ListParagraph"/>
              <w:numPr>
                <w:ilvl w:val="0"/>
                <w:numId w:val="45"/>
              </w:numPr>
              <w:spacing w:before="100" w:beforeAutospacing="1"/>
              <w:rPr>
                <w:rFonts w:ascii="Maiandra GD" w:hAnsi="Maiandra GD" w:cs="Segoe UI"/>
                <w:color w:val="auto"/>
                <w:lang w:eastAsia="en-GB"/>
              </w:rPr>
            </w:pPr>
            <w:r w:rsidRPr="00907CCC">
              <w:rPr>
                <w:rFonts w:ascii="Maiandra GD" w:hAnsi="Maiandra GD" w:cs="Segoe UI"/>
                <w:color w:val="auto"/>
                <w:lang w:eastAsia="en-GB"/>
              </w:rPr>
              <w:t>Statutory duties and national expectations are fully met and embedded within the day-to-day life of the school. High-quality provision in areas including Physical Education, Religious Education, Additional Support Needs and Health and Safety reflects the school's commitment to ensuring all learners experience a broad, balanced and inclusive education.</w:t>
            </w:r>
          </w:p>
          <w:p w14:paraId="5331FB86" w14:textId="77777777" w:rsidR="00E47A59" w:rsidRPr="00907CCC" w:rsidRDefault="00E47A59" w:rsidP="00E47A59">
            <w:pPr>
              <w:pStyle w:val="ListParagraph"/>
              <w:numPr>
                <w:ilvl w:val="0"/>
                <w:numId w:val="45"/>
              </w:numPr>
              <w:spacing w:before="100" w:beforeAutospacing="1"/>
              <w:rPr>
                <w:rFonts w:ascii="Maiandra GD" w:hAnsi="Maiandra GD" w:cs="Segoe UI"/>
                <w:color w:val="auto"/>
                <w:lang w:eastAsia="en-GB"/>
              </w:rPr>
            </w:pPr>
            <w:r w:rsidRPr="00907CCC">
              <w:rPr>
                <w:rFonts w:ascii="Maiandra GD" w:hAnsi="Maiandra GD" w:cs="Segoe UI"/>
                <w:color w:val="auto"/>
                <w:lang w:eastAsia="en-GB"/>
              </w:rPr>
              <w:t>The principles of Rights Respecting Schools, GIRFEC and national safeguarding guidance are evident throughout school policies, procedures and practice. These approaches reinforce the school's values and contribute to a culture where children feel respected, included and empowered. The successful achievement of Gold Rights Respecting Schools status reflects this sustained commitment.</w:t>
            </w:r>
          </w:p>
          <w:p w14:paraId="3F8B302D" w14:textId="77777777" w:rsidR="00E47A59" w:rsidRPr="00907CCC" w:rsidRDefault="00E47A59" w:rsidP="00E47A59">
            <w:pPr>
              <w:pStyle w:val="ListParagraph"/>
              <w:numPr>
                <w:ilvl w:val="0"/>
                <w:numId w:val="45"/>
              </w:numPr>
              <w:spacing w:before="100" w:beforeAutospacing="1"/>
              <w:rPr>
                <w:rFonts w:ascii="Maiandra GD" w:hAnsi="Maiandra GD" w:cs="Segoe UI"/>
                <w:color w:val="auto"/>
                <w:lang w:eastAsia="en-GB"/>
              </w:rPr>
            </w:pPr>
            <w:r w:rsidRPr="00907CCC">
              <w:rPr>
                <w:rFonts w:ascii="Maiandra GD" w:hAnsi="Maiandra GD" w:cs="Segoe UI"/>
                <w:color w:val="auto"/>
                <w:lang w:eastAsia="en-GB"/>
              </w:rPr>
              <w:t>Effective use of South Ayrshire's Staged Intervention Framework, alongside SEEMiS wellbeing data, enables staff to identify needs at an early stage and monitor progress carefully. This structured approach supports targeted interventions, helping children achieve positive and measurable outcomes across wellbeing and learning.</w:t>
            </w:r>
          </w:p>
          <w:p w14:paraId="59C408C9" w14:textId="77777777" w:rsidR="00E47A59" w:rsidRPr="00907CCC" w:rsidRDefault="00E47A59" w:rsidP="00E47A59">
            <w:pPr>
              <w:pStyle w:val="ListParagraph"/>
              <w:numPr>
                <w:ilvl w:val="0"/>
                <w:numId w:val="45"/>
              </w:numPr>
              <w:spacing w:before="100" w:beforeAutospacing="1"/>
              <w:rPr>
                <w:rFonts w:ascii="Maiandra GD" w:hAnsi="Maiandra GD" w:cs="Segoe UI"/>
                <w:color w:val="auto"/>
                <w:lang w:eastAsia="en-GB"/>
              </w:rPr>
            </w:pPr>
            <w:r w:rsidRPr="00907CCC">
              <w:rPr>
                <w:rFonts w:ascii="Maiandra GD" w:hAnsi="Maiandra GD" w:cs="Segoe UI"/>
                <w:color w:val="auto"/>
                <w:lang w:eastAsia="en-GB"/>
              </w:rPr>
              <w:t>Attendance continues to be recognised as a key factor in improving outcomes for children and young people. Robust monitoring systems, combined with supportive engagement with families, help identify concerns early and reduce potential barriers to attendance, engagement and attainment.</w:t>
            </w:r>
          </w:p>
          <w:p w14:paraId="5091EA13" w14:textId="77777777" w:rsidR="00E47A59" w:rsidRPr="00907CCC" w:rsidRDefault="00E47A59" w:rsidP="00E47A59">
            <w:pPr>
              <w:pStyle w:val="ListParagraph"/>
              <w:numPr>
                <w:ilvl w:val="0"/>
                <w:numId w:val="45"/>
              </w:numPr>
              <w:spacing w:before="100" w:beforeAutospacing="1"/>
              <w:rPr>
                <w:rFonts w:ascii="Maiandra GD" w:hAnsi="Maiandra GD" w:cs="Segoe UI"/>
                <w:color w:val="auto"/>
                <w:lang w:eastAsia="en-GB"/>
              </w:rPr>
            </w:pPr>
            <w:r w:rsidRPr="00907CCC">
              <w:rPr>
                <w:rFonts w:ascii="Maiandra GD" w:hAnsi="Maiandra GD" w:cs="Segoe UI"/>
                <w:color w:val="auto"/>
                <w:lang w:eastAsia="en-GB"/>
              </w:rPr>
              <w:t>A highly collaborative approach to additional support for learning ensures that children receive timely and appropriate interventions. The leadership of the Depute Head Teacher, Pupil Support Teacher and wider support team has strengthened inclusive practice and ensured that individual needs are identified and addressed effectively.</w:t>
            </w:r>
          </w:p>
          <w:p w14:paraId="08CDB9B1" w14:textId="77777777" w:rsidR="00E47A59" w:rsidRPr="00907CCC" w:rsidRDefault="00E47A59" w:rsidP="00E47A59">
            <w:pPr>
              <w:pStyle w:val="ListParagraph"/>
              <w:numPr>
                <w:ilvl w:val="0"/>
                <w:numId w:val="45"/>
              </w:numPr>
              <w:spacing w:before="100" w:beforeAutospacing="1"/>
              <w:rPr>
                <w:rFonts w:ascii="Maiandra GD" w:hAnsi="Maiandra GD" w:cs="Segoe UI"/>
                <w:color w:val="auto"/>
                <w:lang w:eastAsia="en-GB"/>
              </w:rPr>
            </w:pPr>
            <w:r w:rsidRPr="00907CCC">
              <w:rPr>
                <w:rFonts w:ascii="Maiandra GD" w:hAnsi="Maiandra GD" w:cs="Segoe UI"/>
                <w:color w:val="auto"/>
                <w:lang w:eastAsia="en-GB"/>
              </w:rPr>
              <w:t>The wellbeing and safeguarding of children are underpinned by a strong culture of shared responsibility. Annual Child Protection and Wellbeing training ensures that all staff understand their role in promoting safety, supporting children's rights and creating an environment where every learner feels secure, valued and able to achieve success.</w:t>
            </w:r>
          </w:p>
          <w:p w14:paraId="1B377F8E" w14:textId="77777777" w:rsidR="00003AD9" w:rsidRDefault="00003AD9" w:rsidP="00EA6585">
            <w:pPr>
              <w:textAlignment w:val="baseline"/>
              <w:rPr>
                <w:rFonts w:ascii="Maiandra GD" w:hAnsi="Maiandra GD" w:cs="Segoe UI"/>
                <w:b/>
                <w:bCs/>
                <w:color w:val="auto"/>
                <w:sz w:val="22"/>
                <w:szCs w:val="22"/>
                <w:u w:val="single"/>
                <w:lang w:eastAsia="en-GB"/>
              </w:rPr>
            </w:pPr>
          </w:p>
          <w:p w14:paraId="3B252D59" w14:textId="77777777" w:rsidR="00003AD9" w:rsidRPr="004842AB" w:rsidRDefault="00003AD9" w:rsidP="00EA6585">
            <w:pPr>
              <w:textAlignment w:val="baseline"/>
              <w:rPr>
                <w:rFonts w:ascii="Segoe UI" w:hAnsi="Segoe UI" w:cs="Segoe UI"/>
                <w:color w:val="auto"/>
                <w:sz w:val="18"/>
                <w:szCs w:val="18"/>
                <w:lang w:eastAsia="en-GB"/>
              </w:rPr>
            </w:pPr>
            <w:r w:rsidRPr="004842AB">
              <w:rPr>
                <w:rFonts w:ascii="Maiandra GD" w:hAnsi="Maiandra GD" w:cs="Segoe UI"/>
                <w:b/>
                <w:bCs/>
                <w:color w:val="auto"/>
                <w:sz w:val="22"/>
                <w:szCs w:val="22"/>
                <w:u w:val="single"/>
                <w:lang w:eastAsia="en-GB"/>
              </w:rPr>
              <w:t>Inclusion and equality</w:t>
            </w:r>
            <w:r w:rsidRPr="004842AB">
              <w:rPr>
                <w:rFonts w:ascii="Maiandra GD" w:eastAsiaTheme="minorEastAsia" w:hAnsi="Maiandra GD" w:cs="Segoe UI"/>
                <w:color w:val="auto"/>
                <w:sz w:val="22"/>
                <w:szCs w:val="22"/>
                <w:lang w:eastAsia="en-GB"/>
              </w:rPr>
              <w:t> </w:t>
            </w:r>
          </w:p>
          <w:p w14:paraId="0F7C59C5" w14:textId="77777777" w:rsidR="0075223C" w:rsidRPr="00907CCC" w:rsidRDefault="0075223C" w:rsidP="0075223C">
            <w:pPr>
              <w:pStyle w:val="ListParagraph"/>
              <w:numPr>
                <w:ilvl w:val="0"/>
                <w:numId w:val="46"/>
              </w:numPr>
              <w:spacing w:before="100" w:beforeAutospacing="1"/>
              <w:rPr>
                <w:rFonts w:ascii="Maiandra GD" w:hAnsi="Maiandra GD" w:cs="Segoe UI"/>
                <w:color w:val="auto"/>
                <w:lang w:eastAsia="en-GB"/>
              </w:rPr>
            </w:pPr>
            <w:r w:rsidRPr="00907CCC">
              <w:rPr>
                <w:rFonts w:ascii="Maiandra GD" w:hAnsi="Maiandra GD" w:cs="Segoe UI"/>
                <w:color w:val="auto"/>
                <w:lang w:eastAsia="en-GB"/>
              </w:rPr>
              <w:t>Inclusion, equity and respect for diversity remain central to the life and work of the school. Through our commitment to the UNCRC and rights-based learning, children develop an understanding of fairness, belonging and equality, contributing to a welcoming environment where every learner feels valued and respected.</w:t>
            </w:r>
          </w:p>
          <w:p w14:paraId="308C9A2F" w14:textId="606877C7" w:rsidR="0075223C" w:rsidRPr="00907CCC" w:rsidRDefault="0075223C" w:rsidP="0075223C">
            <w:pPr>
              <w:pStyle w:val="ListParagraph"/>
              <w:numPr>
                <w:ilvl w:val="0"/>
                <w:numId w:val="46"/>
              </w:numPr>
              <w:spacing w:before="100" w:beforeAutospacing="1"/>
              <w:rPr>
                <w:rFonts w:ascii="Maiandra GD" w:hAnsi="Maiandra GD" w:cs="Segoe UI"/>
                <w:color w:val="auto"/>
                <w:lang w:eastAsia="en-GB"/>
              </w:rPr>
            </w:pPr>
            <w:r w:rsidRPr="00907CCC">
              <w:rPr>
                <w:rFonts w:ascii="Maiandra GD" w:hAnsi="Maiandra GD" w:cs="Segoe UI"/>
                <w:color w:val="auto"/>
                <w:lang w:eastAsia="en-GB"/>
              </w:rPr>
              <w:t xml:space="preserve">Strong partnerships with organisations including Thriving Communities, Money Matters, </w:t>
            </w:r>
            <w:r w:rsidRPr="0026270F">
              <w:rPr>
                <w:rFonts w:ascii="Maiandra GD" w:hAnsi="Maiandra GD" w:cs="Segoe UI"/>
                <w:color w:val="auto"/>
                <w:highlight w:val="yellow"/>
                <w:lang w:eastAsia="en-GB"/>
              </w:rPr>
              <w:t>TAY</w:t>
            </w:r>
            <w:r w:rsidR="0053789B" w:rsidRPr="0026270F">
              <w:rPr>
                <w:rFonts w:ascii="Maiandra GD" w:hAnsi="Maiandra GD" w:cs="Segoe UI"/>
                <w:color w:val="auto"/>
                <w:highlight w:val="yellow"/>
                <w:lang w:eastAsia="en-GB"/>
              </w:rPr>
              <w:t>P</w:t>
            </w:r>
            <w:r w:rsidRPr="00907CCC">
              <w:rPr>
                <w:rFonts w:ascii="Maiandra GD" w:hAnsi="Maiandra GD" w:cs="Segoe UI"/>
                <w:color w:val="auto"/>
                <w:lang w:eastAsia="en-GB"/>
              </w:rPr>
              <w:t xml:space="preserve">, South Ayrshire School Uniform Bank, AYE Girvan and the Financial Hub have enhanced the support available to </w:t>
            </w:r>
            <w:r w:rsidRPr="00907CCC">
              <w:rPr>
                <w:rFonts w:ascii="Maiandra GD" w:hAnsi="Maiandra GD" w:cs="Segoe UI"/>
                <w:color w:val="auto"/>
                <w:lang w:eastAsia="en-GB"/>
              </w:rPr>
              <w:lastRenderedPageBreak/>
              <w:t>children and families. This collaborative approach has helped address a wide range of social, emotional and financial needs, ensuring families can access timely and appropriate support when required.</w:t>
            </w:r>
          </w:p>
          <w:p w14:paraId="1D03B8B8" w14:textId="77777777" w:rsidR="0075223C" w:rsidRPr="00907CCC" w:rsidRDefault="0075223C" w:rsidP="0075223C">
            <w:pPr>
              <w:pStyle w:val="ListParagraph"/>
              <w:numPr>
                <w:ilvl w:val="0"/>
                <w:numId w:val="46"/>
              </w:numPr>
              <w:spacing w:before="100" w:beforeAutospacing="1"/>
              <w:rPr>
                <w:rFonts w:ascii="Maiandra GD" w:hAnsi="Maiandra GD" w:cs="Segoe UI"/>
                <w:color w:val="auto"/>
                <w:lang w:eastAsia="en-GB"/>
              </w:rPr>
            </w:pPr>
            <w:r w:rsidRPr="00907CCC">
              <w:rPr>
                <w:rFonts w:ascii="Maiandra GD" w:hAnsi="Maiandra GD" w:cs="Segoe UI"/>
                <w:color w:val="auto"/>
                <w:lang w:eastAsia="en-GB"/>
              </w:rPr>
              <w:t>Pupil Equity Funding continues to be allocated strategically to remove barriers to participation, attainment and achievement. A responsive, needs-led approach allows the school to deliver both targeted and universal support, ensuring resources have the greatest possible impact on learners.</w:t>
            </w:r>
          </w:p>
          <w:p w14:paraId="32D234CD" w14:textId="77777777" w:rsidR="0075223C" w:rsidRPr="00907CCC" w:rsidRDefault="0075223C" w:rsidP="0075223C">
            <w:pPr>
              <w:pStyle w:val="ListParagraph"/>
              <w:numPr>
                <w:ilvl w:val="0"/>
                <w:numId w:val="46"/>
              </w:numPr>
              <w:spacing w:before="100" w:beforeAutospacing="1"/>
              <w:rPr>
                <w:rFonts w:ascii="Maiandra GD" w:hAnsi="Maiandra GD" w:cs="Segoe UI"/>
                <w:color w:val="auto"/>
                <w:lang w:eastAsia="en-GB"/>
              </w:rPr>
            </w:pPr>
            <w:r w:rsidRPr="00907CCC">
              <w:rPr>
                <w:rFonts w:ascii="Maiandra GD" w:hAnsi="Maiandra GD" w:cs="Segoe UI"/>
                <w:color w:val="auto"/>
                <w:lang w:eastAsia="en-GB"/>
              </w:rPr>
              <w:t>Detailed analysis of attainment, wellbeing and participation data, including stage, gender and SIMD trends, informs targeted interventions and improvement planning. Through ongoing work linked to the Cost of the School Day initiative, staff have increased awareness of the challenges faced by some families and have successfully reduced barriers to engagement in school experiences and opportunities.</w:t>
            </w:r>
          </w:p>
          <w:p w14:paraId="45405AAA" w14:textId="77777777" w:rsidR="0075223C" w:rsidRPr="00907CCC" w:rsidRDefault="0075223C" w:rsidP="0075223C">
            <w:pPr>
              <w:pStyle w:val="ListParagraph"/>
              <w:numPr>
                <w:ilvl w:val="0"/>
                <w:numId w:val="46"/>
              </w:numPr>
              <w:spacing w:before="100" w:beforeAutospacing="1"/>
              <w:rPr>
                <w:rFonts w:ascii="Maiandra GD" w:hAnsi="Maiandra GD" w:cs="Segoe UI"/>
                <w:color w:val="auto"/>
                <w:lang w:eastAsia="en-GB"/>
              </w:rPr>
            </w:pPr>
            <w:r w:rsidRPr="00907CCC">
              <w:rPr>
                <w:rFonts w:ascii="Maiandra GD" w:hAnsi="Maiandra GD" w:cs="Segoe UI"/>
                <w:color w:val="auto"/>
                <w:lang w:eastAsia="en-GB"/>
              </w:rPr>
              <w:t>The school continues to promote equity of access to wider achievement opportunities. Participation in after-school activities remains a priority, with new family STEM sessions delivered in partnership with Thriving Communities strengthening parental engagement and supporting learning beyond the classroom.</w:t>
            </w:r>
          </w:p>
          <w:p w14:paraId="50E2FC74" w14:textId="77777777" w:rsidR="0075223C" w:rsidRPr="00907CCC" w:rsidRDefault="0075223C" w:rsidP="0075223C">
            <w:pPr>
              <w:pStyle w:val="ListParagraph"/>
              <w:numPr>
                <w:ilvl w:val="0"/>
                <w:numId w:val="46"/>
              </w:numPr>
              <w:spacing w:before="100" w:beforeAutospacing="1"/>
              <w:rPr>
                <w:rFonts w:ascii="Maiandra GD" w:hAnsi="Maiandra GD" w:cs="Segoe UI"/>
                <w:color w:val="auto"/>
                <w:lang w:eastAsia="en-GB"/>
              </w:rPr>
            </w:pPr>
            <w:r w:rsidRPr="00907CCC">
              <w:rPr>
                <w:rFonts w:ascii="Maiandra GD" w:hAnsi="Maiandra GD" w:cs="Segoe UI"/>
                <w:color w:val="auto"/>
                <w:lang w:eastAsia="en-GB"/>
              </w:rPr>
              <w:t>Sensitive and discreet support is available to families experiencing financial hardship. Access to essential resources, including school uniforms, food vouchers, seasonal clothing and household items, has helped ensure that children can fully participate in school life while maintaining dignity and inclusion.</w:t>
            </w:r>
          </w:p>
          <w:p w14:paraId="2EFBE008" w14:textId="77777777" w:rsidR="0075223C" w:rsidRPr="00907CCC" w:rsidRDefault="0075223C" w:rsidP="0075223C">
            <w:pPr>
              <w:pStyle w:val="ListParagraph"/>
              <w:numPr>
                <w:ilvl w:val="0"/>
                <w:numId w:val="46"/>
              </w:numPr>
              <w:spacing w:before="100" w:beforeAutospacing="1"/>
              <w:rPr>
                <w:rFonts w:ascii="Maiandra GD" w:hAnsi="Maiandra GD" w:cs="Segoe UI"/>
                <w:color w:val="auto"/>
                <w:lang w:eastAsia="en-GB"/>
              </w:rPr>
            </w:pPr>
            <w:r w:rsidRPr="00907CCC">
              <w:rPr>
                <w:rFonts w:ascii="Maiandra GD" w:hAnsi="Maiandra GD" w:cs="Segoe UI"/>
                <w:color w:val="auto"/>
                <w:lang w:eastAsia="en-GB"/>
              </w:rPr>
              <w:t>This session, British Sign Language has become an increasingly visible and valued part of school life. Supported by our Teacher of the Deaf, learners have developed their BSL skills through assemblies, classroom learning and wider school activities, resulting in greater confidence, enthusiasm and awareness of inclusive communication.</w:t>
            </w:r>
          </w:p>
          <w:p w14:paraId="0FCE7058" w14:textId="77777777" w:rsidR="0075223C" w:rsidRPr="00907CCC" w:rsidRDefault="0075223C" w:rsidP="0075223C">
            <w:pPr>
              <w:pStyle w:val="ListParagraph"/>
              <w:numPr>
                <w:ilvl w:val="0"/>
                <w:numId w:val="46"/>
              </w:numPr>
              <w:spacing w:before="100" w:beforeAutospacing="1"/>
              <w:rPr>
                <w:rFonts w:ascii="Maiandra GD" w:hAnsi="Maiandra GD" w:cs="Segoe UI"/>
                <w:color w:val="auto"/>
                <w:lang w:eastAsia="en-GB"/>
              </w:rPr>
            </w:pPr>
            <w:r w:rsidRPr="00907CCC">
              <w:rPr>
                <w:rFonts w:ascii="Maiandra GD" w:hAnsi="Maiandra GD" w:cs="Segoe UI"/>
                <w:color w:val="auto"/>
                <w:lang w:eastAsia="en-GB"/>
              </w:rPr>
              <w:t>BSL learning opportunities has had a positive impact on pupils with hearing loss, strengthening their sense of belonging and enabling them to share their knowledge and expertise with others. Leadership opportunities have allowed learners to showcase their skills with pride, including representing the school at high-profile events such as International Football Games and leading whole-school celebrations.</w:t>
            </w:r>
          </w:p>
          <w:p w14:paraId="7DB8A6D9" w14:textId="77777777" w:rsidR="0075223C" w:rsidRPr="00907CCC" w:rsidRDefault="0075223C" w:rsidP="0075223C">
            <w:pPr>
              <w:pStyle w:val="ListParagraph"/>
              <w:numPr>
                <w:ilvl w:val="0"/>
                <w:numId w:val="46"/>
              </w:numPr>
              <w:spacing w:before="100" w:beforeAutospacing="1"/>
              <w:rPr>
                <w:rFonts w:ascii="Maiandra GD" w:hAnsi="Maiandra GD" w:cs="Segoe UI"/>
                <w:color w:val="auto"/>
                <w:lang w:eastAsia="en-GB"/>
              </w:rPr>
            </w:pPr>
            <w:r w:rsidRPr="00907CCC">
              <w:rPr>
                <w:rFonts w:ascii="Maiandra GD" w:hAnsi="Maiandra GD" w:cs="Segoe UI"/>
                <w:color w:val="auto"/>
                <w:lang w:eastAsia="en-GB"/>
              </w:rPr>
              <w:t>Whole-school participation in Children's Day, International Deaf Awareness Week and live national learning events has further enhanced children's understanding of diversity, inclusion and the experiences of others. These opportunities have encouraged empathy, respect and meaningful discussion across all stages of the school.</w:t>
            </w:r>
          </w:p>
          <w:p w14:paraId="6E126B63" w14:textId="77777777" w:rsidR="00003AD9" w:rsidRPr="004842AB" w:rsidRDefault="00003AD9" w:rsidP="00EA6585">
            <w:pPr>
              <w:rPr>
                <w:rFonts w:ascii="Segoe UI" w:hAnsi="Segoe UI" w:cs="Segoe UI"/>
                <w:color w:val="auto"/>
                <w:sz w:val="18"/>
                <w:szCs w:val="18"/>
                <w:lang w:eastAsia="en-GB"/>
              </w:rPr>
            </w:pPr>
          </w:p>
        </w:tc>
      </w:tr>
    </w:tbl>
    <w:p w14:paraId="6F5DB078" w14:textId="77777777" w:rsidR="00003AD9" w:rsidRPr="004842AB" w:rsidRDefault="00003AD9" w:rsidP="00003AD9">
      <w:pPr>
        <w:spacing w:line="259" w:lineRule="auto"/>
        <w:rPr>
          <w:rFonts w:ascii="Maiandra GD" w:hAnsi="Maiandra GD" w:cstheme="minorBidi"/>
          <w:color w:val="auto"/>
          <w:kern w:val="0"/>
          <w:sz w:val="22"/>
          <w:szCs w:val="22"/>
          <w14:ligatures w14:val="none"/>
        </w:rPr>
      </w:pPr>
    </w:p>
    <w:tbl>
      <w:tblPr>
        <w:tblStyle w:val="TableGrid"/>
        <w:tblW w:w="10485" w:type="dxa"/>
        <w:tblLook w:val="04A0" w:firstRow="1" w:lastRow="0" w:firstColumn="1" w:lastColumn="0" w:noHBand="0" w:noVBand="1"/>
      </w:tblPr>
      <w:tblGrid>
        <w:gridCol w:w="3042"/>
        <w:gridCol w:w="7443"/>
      </w:tblGrid>
      <w:tr w:rsidR="00003AD9" w:rsidRPr="004842AB" w14:paraId="4E0A55FB" w14:textId="77777777" w:rsidTr="00EA6585">
        <w:tc>
          <w:tcPr>
            <w:tcW w:w="3042" w:type="dxa"/>
          </w:tcPr>
          <w:p w14:paraId="7847D28B" w14:textId="77777777" w:rsidR="00003AD9" w:rsidRPr="004842AB" w:rsidRDefault="00003AD9" w:rsidP="00EA6585">
            <w:pPr>
              <w:rPr>
                <w:rFonts w:ascii="Maiandra GD" w:hAnsi="Maiandra GD" w:cs="Arial"/>
                <w:b/>
                <w:color w:val="auto"/>
                <w:sz w:val="22"/>
                <w:szCs w:val="22"/>
              </w:rPr>
            </w:pPr>
            <w:r w:rsidRPr="004842AB">
              <w:rPr>
                <w:rFonts w:ascii="Maiandra GD" w:hAnsi="Maiandra GD" w:cs="Arial"/>
                <w:b/>
                <w:color w:val="auto"/>
                <w:sz w:val="22"/>
                <w:szCs w:val="22"/>
              </w:rPr>
              <w:t>1.3 Leadership of change</w:t>
            </w:r>
          </w:p>
          <w:p w14:paraId="76650E83" w14:textId="77777777" w:rsidR="00003AD9" w:rsidRPr="004842AB" w:rsidRDefault="00003AD9" w:rsidP="00EA6585">
            <w:pPr>
              <w:rPr>
                <w:rFonts w:ascii="Maiandra GD" w:hAnsi="Maiandra GD" w:cs="Arial"/>
                <w:color w:val="auto"/>
                <w:sz w:val="22"/>
                <w:szCs w:val="22"/>
              </w:rPr>
            </w:pPr>
          </w:p>
        </w:tc>
        <w:tc>
          <w:tcPr>
            <w:tcW w:w="7443" w:type="dxa"/>
          </w:tcPr>
          <w:p w14:paraId="1DEAA6B6" w14:textId="77777777" w:rsidR="00003AD9" w:rsidRPr="004842AB" w:rsidRDefault="00003AD9" w:rsidP="00EA6585">
            <w:pPr>
              <w:rPr>
                <w:rFonts w:ascii="Maiandra GD" w:hAnsi="Maiandra GD" w:cs="Times New Roman"/>
                <w:color w:val="auto"/>
                <w:sz w:val="22"/>
                <w:szCs w:val="22"/>
              </w:rPr>
            </w:pPr>
            <w:r w:rsidRPr="004842AB">
              <w:rPr>
                <w:rFonts w:ascii="Maiandra GD" w:hAnsi="Maiandra GD" w:cs="Arial"/>
                <w:b/>
                <w:color w:val="auto"/>
                <w:sz w:val="22"/>
                <w:szCs w:val="22"/>
              </w:rPr>
              <w:t>Very Good</w:t>
            </w:r>
          </w:p>
        </w:tc>
      </w:tr>
      <w:tr w:rsidR="00003AD9" w:rsidRPr="004842AB" w14:paraId="3A0A64A0" w14:textId="77777777" w:rsidTr="00EA6585">
        <w:tc>
          <w:tcPr>
            <w:tcW w:w="10485" w:type="dxa"/>
            <w:gridSpan w:val="2"/>
          </w:tcPr>
          <w:p w14:paraId="7D914B0E" w14:textId="77777777" w:rsidR="00003AD9" w:rsidRPr="004842AB" w:rsidRDefault="00003AD9" w:rsidP="00EA6585">
            <w:pPr>
              <w:rPr>
                <w:rFonts w:ascii="Maiandra GD" w:hAnsi="Maiandra GD" w:cs="Times New Roman"/>
                <w:color w:val="auto"/>
              </w:rPr>
            </w:pPr>
          </w:p>
          <w:p w14:paraId="24D3BCA4" w14:textId="77777777" w:rsidR="00A17E00" w:rsidRPr="00907CCC" w:rsidRDefault="00A17E00" w:rsidP="00A17E00">
            <w:pPr>
              <w:numPr>
                <w:ilvl w:val="0"/>
                <w:numId w:val="1"/>
              </w:numPr>
              <w:spacing w:before="100" w:beforeAutospacing="1"/>
              <w:rPr>
                <w:rFonts w:ascii="Maiandra GD" w:hAnsi="Maiandra GD" w:cs="Segoe UI"/>
                <w:color w:val="auto"/>
                <w:lang w:eastAsia="en-GB"/>
              </w:rPr>
            </w:pPr>
            <w:r w:rsidRPr="00907CCC">
              <w:rPr>
                <w:rFonts w:ascii="Maiandra GD" w:hAnsi="Maiandra GD" w:cs="Segoe UI"/>
                <w:color w:val="auto"/>
                <w:lang w:eastAsia="en-GB"/>
              </w:rPr>
              <w:t>A culture of high expectations continues to drive improvement across the school. Almost all staff are committed to ensuring every learner achieves their full potential, and children respond positively to the high levels of challenge and support provided.</w:t>
            </w:r>
          </w:p>
          <w:p w14:paraId="69F8A975" w14:textId="77777777" w:rsidR="00A17E00" w:rsidRPr="00907CCC" w:rsidRDefault="00A17E00" w:rsidP="00A17E00">
            <w:pPr>
              <w:numPr>
                <w:ilvl w:val="0"/>
                <w:numId w:val="1"/>
              </w:numPr>
              <w:spacing w:before="100" w:beforeAutospacing="1"/>
              <w:rPr>
                <w:rFonts w:ascii="Maiandra GD" w:hAnsi="Maiandra GD" w:cs="Segoe UI"/>
                <w:color w:val="auto"/>
                <w:lang w:eastAsia="en-GB"/>
              </w:rPr>
            </w:pPr>
            <w:r w:rsidRPr="00907CCC">
              <w:rPr>
                <w:rFonts w:ascii="Maiandra GD" w:hAnsi="Maiandra GD" w:cs="Segoe UI"/>
                <w:color w:val="auto"/>
                <w:lang w:eastAsia="en-GB"/>
              </w:rPr>
              <w:t>Strategic leadership from the Head Teacher and Depute Head Teacher has provided a clear sense of direction and purpose, ensuring improvement priorities remain focused on raising attainment, enhancing wellbeing and improving outcomes for all learners.</w:t>
            </w:r>
          </w:p>
          <w:p w14:paraId="0389CB18" w14:textId="77777777" w:rsidR="00A17E00" w:rsidRPr="00907CCC" w:rsidRDefault="00A17E00" w:rsidP="00A17E00">
            <w:pPr>
              <w:numPr>
                <w:ilvl w:val="0"/>
                <w:numId w:val="1"/>
              </w:numPr>
              <w:spacing w:before="100" w:beforeAutospacing="1"/>
              <w:rPr>
                <w:rFonts w:ascii="Maiandra GD" w:hAnsi="Maiandra GD" w:cs="Segoe UI"/>
                <w:color w:val="auto"/>
                <w:lang w:eastAsia="en-GB"/>
              </w:rPr>
            </w:pPr>
            <w:r w:rsidRPr="00907CCC">
              <w:rPr>
                <w:rFonts w:ascii="Maiandra GD" w:hAnsi="Maiandra GD" w:cs="Segoe UI"/>
                <w:color w:val="auto"/>
                <w:lang w:eastAsia="en-GB"/>
              </w:rPr>
              <w:t>Distributed leadership has been strengthened through the contribution of the Principal Teacher, whose work has supported the effective delivery of school improvement priorities, increased staff engagement and enhanced leadership capacity across the school.</w:t>
            </w:r>
          </w:p>
          <w:p w14:paraId="5841062C" w14:textId="77777777" w:rsidR="00A17E00" w:rsidRPr="00907CCC" w:rsidRDefault="00A17E00" w:rsidP="00A17E00">
            <w:pPr>
              <w:numPr>
                <w:ilvl w:val="0"/>
                <w:numId w:val="1"/>
              </w:numPr>
              <w:spacing w:before="100" w:beforeAutospacing="1"/>
              <w:rPr>
                <w:rFonts w:ascii="Maiandra GD" w:hAnsi="Maiandra GD" w:cs="Segoe UI"/>
                <w:color w:val="auto"/>
                <w:lang w:eastAsia="en-GB"/>
              </w:rPr>
            </w:pPr>
            <w:r w:rsidRPr="00907CCC">
              <w:rPr>
                <w:rFonts w:ascii="Maiandra GD" w:hAnsi="Maiandra GD" w:cs="Segoe UI"/>
                <w:color w:val="auto"/>
                <w:lang w:eastAsia="en-GB"/>
              </w:rPr>
              <w:t>Leadership is evident at all levels of the school community. Staff confidently articulate their leadership responsibilities and demonstrate how their individual skills and expertise contribute to whole-school improvement. This collaborative leadership culture was recognised as a key strength during inspection.</w:t>
            </w:r>
          </w:p>
          <w:p w14:paraId="5196B780" w14:textId="77777777" w:rsidR="00A17E00" w:rsidRPr="00907CCC" w:rsidRDefault="00A17E00" w:rsidP="00A17E00">
            <w:pPr>
              <w:numPr>
                <w:ilvl w:val="0"/>
                <w:numId w:val="1"/>
              </w:numPr>
              <w:spacing w:before="100" w:beforeAutospacing="1"/>
              <w:rPr>
                <w:rFonts w:ascii="Maiandra GD" w:hAnsi="Maiandra GD" w:cs="Segoe UI"/>
                <w:color w:val="auto"/>
                <w:lang w:eastAsia="en-GB"/>
              </w:rPr>
            </w:pPr>
            <w:r w:rsidRPr="00907CCC">
              <w:rPr>
                <w:rFonts w:ascii="Maiandra GD" w:hAnsi="Maiandra GD" w:cs="Segoe UI"/>
                <w:color w:val="auto"/>
                <w:lang w:eastAsia="en-GB"/>
              </w:rPr>
              <w:t>Teachers have embraced leadership opportunities across a range of improvement areas, including South Ayrshire Reads, Adaptive Teaching, Reading Schools, Languages, ICT Enhancement, Communication Friendly Environments and Talk for Writing. Their work has supported the sharing of best practice and contributed to improvements in learning and teaching across the school.</w:t>
            </w:r>
          </w:p>
          <w:p w14:paraId="1E0A8A76" w14:textId="77777777" w:rsidR="00A17E00" w:rsidRPr="00907CCC" w:rsidRDefault="00A17E00" w:rsidP="00A17E00">
            <w:pPr>
              <w:numPr>
                <w:ilvl w:val="0"/>
                <w:numId w:val="1"/>
              </w:numPr>
              <w:spacing w:before="100" w:beforeAutospacing="1"/>
              <w:rPr>
                <w:rFonts w:ascii="Maiandra GD" w:hAnsi="Maiandra GD" w:cs="Segoe UI"/>
                <w:color w:val="auto"/>
                <w:lang w:eastAsia="en-GB"/>
              </w:rPr>
            </w:pPr>
            <w:r w:rsidRPr="00907CCC">
              <w:rPr>
                <w:rFonts w:ascii="Maiandra GD" w:hAnsi="Maiandra GD" w:cs="Segoe UI"/>
                <w:color w:val="auto"/>
                <w:lang w:eastAsia="en-GB"/>
              </w:rPr>
              <w:t>The Head Teacher continues to model a commitment to lifelong professional learning through ongoing participation in the Head Teacher Business Mentoring Programme. This has supported further development of leadership skills, strategic thinking and school improvement practice.</w:t>
            </w:r>
          </w:p>
          <w:p w14:paraId="156E85FF" w14:textId="77777777" w:rsidR="00A17E00" w:rsidRPr="00907CCC" w:rsidRDefault="00A17E00" w:rsidP="00A17E00">
            <w:pPr>
              <w:numPr>
                <w:ilvl w:val="0"/>
                <w:numId w:val="1"/>
              </w:numPr>
              <w:spacing w:before="100" w:beforeAutospacing="1"/>
              <w:rPr>
                <w:rFonts w:ascii="Maiandra GD" w:hAnsi="Maiandra GD" w:cs="Segoe UI"/>
                <w:color w:val="auto"/>
                <w:lang w:eastAsia="en-GB"/>
              </w:rPr>
            </w:pPr>
            <w:r w:rsidRPr="00907CCC">
              <w:rPr>
                <w:rFonts w:ascii="Maiandra GD" w:hAnsi="Maiandra GD" w:cs="Segoe UI"/>
                <w:color w:val="auto"/>
                <w:lang w:eastAsia="en-GB"/>
              </w:rPr>
              <w:t>Staff have taken an active role in curriculum development by creating and evaluating their own curriculum rationales, leading learning experiences and sharing professional reflections on impact. This process has promoted innovation, collaboration and a deeper understanding of effective curriculum design.</w:t>
            </w:r>
          </w:p>
          <w:p w14:paraId="4C1732CC" w14:textId="77777777" w:rsidR="00A17E00" w:rsidRPr="00907CCC" w:rsidRDefault="00A17E00" w:rsidP="00A17E00">
            <w:pPr>
              <w:numPr>
                <w:ilvl w:val="0"/>
                <w:numId w:val="1"/>
              </w:numPr>
              <w:spacing w:before="100" w:beforeAutospacing="1"/>
              <w:rPr>
                <w:rFonts w:ascii="Maiandra GD" w:hAnsi="Maiandra GD" w:cs="Segoe UI"/>
                <w:color w:val="auto"/>
                <w:lang w:eastAsia="en-GB"/>
              </w:rPr>
            </w:pPr>
            <w:r w:rsidRPr="00907CCC">
              <w:rPr>
                <w:rFonts w:ascii="Maiandra GD" w:hAnsi="Maiandra GD" w:cs="Segoe UI"/>
                <w:color w:val="auto"/>
                <w:lang w:eastAsia="en-GB"/>
              </w:rPr>
              <w:t xml:space="preserve">Self-evaluation remains central to the school's improvement journey. Staff and learners regularly use </w:t>
            </w:r>
            <w:r w:rsidRPr="00907CCC">
              <w:rPr>
                <w:rFonts w:ascii="Maiandra GD" w:hAnsi="Maiandra GD" w:cs="Segoe UI"/>
                <w:i/>
                <w:iCs/>
                <w:color w:val="auto"/>
                <w:lang w:eastAsia="en-GB"/>
              </w:rPr>
              <w:t>How Good Is Our School? 4</w:t>
            </w:r>
            <w:r w:rsidRPr="00907CCC">
              <w:rPr>
                <w:rFonts w:ascii="Maiandra GD" w:hAnsi="Maiandra GD" w:cs="Segoe UI"/>
                <w:color w:val="auto"/>
                <w:lang w:eastAsia="en-GB"/>
              </w:rPr>
              <w:t xml:space="preserve"> to reflect on strengths, identify areas for development and evaluate the impact of improvement activity on attainment, achievement and wellbeing. This has informed the school’s priorities and improvement planning.</w:t>
            </w:r>
          </w:p>
          <w:p w14:paraId="31048790" w14:textId="77777777" w:rsidR="00A17E00" w:rsidRPr="00907CCC" w:rsidRDefault="00A17E00" w:rsidP="00A17E00">
            <w:pPr>
              <w:numPr>
                <w:ilvl w:val="0"/>
                <w:numId w:val="1"/>
              </w:numPr>
              <w:spacing w:before="100" w:beforeAutospacing="1"/>
              <w:rPr>
                <w:rFonts w:ascii="Maiandra GD" w:hAnsi="Maiandra GD" w:cs="Segoe UI"/>
                <w:color w:val="auto"/>
                <w:lang w:eastAsia="en-GB"/>
              </w:rPr>
            </w:pPr>
            <w:r w:rsidRPr="00907CCC">
              <w:rPr>
                <w:rFonts w:ascii="Maiandra GD" w:hAnsi="Maiandra GD" w:cs="Segoe UI"/>
                <w:color w:val="auto"/>
                <w:lang w:eastAsia="en-GB"/>
              </w:rPr>
              <w:lastRenderedPageBreak/>
              <w:t>The School Improvement Plan and Curriculum Rationale provide a coherent framework for improvement, ensuring that identified priorities are firmly rooted in evidence gathered through self-evaluation, stakeholder engagement and analysis of school data.</w:t>
            </w:r>
          </w:p>
          <w:p w14:paraId="15D175C8" w14:textId="77777777" w:rsidR="00A17E00" w:rsidRPr="00907CCC" w:rsidRDefault="00A17E00" w:rsidP="00A17E00">
            <w:pPr>
              <w:numPr>
                <w:ilvl w:val="0"/>
                <w:numId w:val="1"/>
              </w:numPr>
              <w:spacing w:before="100" w:beforeAutospacing="1"/>
              <w:rPr>
                <w:rFonts w:ascii="Maiandra GD" w:hAnsi="Maiandra GD" w:cs="Segoe UI"/>
                <w:color w:val="auto"/>
                <w:lang w:eastAsia="en-GB"/>
              </w:rPr>
            </w:pPr>
            <w:r w:rsidRPr="00907CCC">
              <w:rPr>
                <w:rFonts w:ascii="Maiandra GD" w:hAnsi="Maiandra GD" w:cs="Segoe UI"/>
                <w:color w:val="auto"/>
                <w:lang w:eastAsia="en-GB"/>
              </w:rPr>
              <w:t>Strong partnership working continues to support the school's commitment to the principles of GIRFEC. Collaborative relationships with families, partners and external agencies ensure children receive the right support at the right time to maximise their wellbeing and achievement.</w:t>
            </w:r>
          </w:p>
          <w:p w14:paraId="1FA044A9" w14:textId="77777777" w:rsidR="00A17E00" w:rsidRPr="00907CCC" w:rsidRDefault="00A17E00" w:rsidP="00A17E00">
            <w:pPr>
              <w:numPr>
                <w:ilvl w:val="0"/>
                <w:numId w:val="1"/>
              </w:numPr>
              <w:spacing w:before="100" w:beforeAutospacing="1"/>
              <w:rPr>
                <w:rFonts w:ascii="Maiandra GD" w:hAnsi="Maiandra GD" w:cs="Segoe UI"/>
                <w:color w:val="auto"/>
                <w:lang w:eastAsia="en-GB"/>
              </w:rPr>
            </w:pPr>
            <w:r w:rsidRPr="00907CCC">
              <w:rPr>
                <w:rFonts w:ascii="Maiandra GD" w:hAnsi="Maiandra GD" w:cs="Segoe UI"/>
                <w:color w:val="auto"/>
                <w:lang w:eastAsia="en-GB"/>
              </w:rPr>
              <w:t>Staff know their learners very well and use this understanding to provide responsive support, personalised learning opportunities and appropriate challenge. Flexible and collaborative approaches enable staff to meet changing needs while maintaining a positive and collegiate culture.</w:t>
            </w:r>
          </w:p>
          <w:p w14:paraId="6276DA6A" w14:textId="77777777" w:rsidR="00A17E00" w:rsidRPr="00907CCC" w:rsidRDefault="00A17E00" w:rsidP="00A17E00">
            <w:pPr>
              <w:numPr>
                <w:ilvl w:val="0"/>
                <w:numId w:val="1"/>
              </w:numPr>
              <w:spacing w:before="100" w:beforeAutospacing="1"/>
              <w:rPr>
                <w:rFonts w:ascii="Maiandra GD" w:hAnsi="Maiandra GD" w:cs="Segoe UI"/>
                <w:color w:val="auto"/>
                <w:lang w:eastAsia="en-GB"/>
              </w:rPr>
            </w:pPr>
            <w:r w:rsidRPr="00907CCC">
              <w:rPr>
                <w:rFonts w:ascii="Maiandra GD" w:hAnsi="Maiandra GD" w:cs="Segoe UI"/>
                <w:color w:val="auto"/>
                <w:lang w:eastAsia="en-GB"/>
              </w:rPr>
              <w:t>Professional Review and Development processes support meaningful professional growth by aligning career-long professional learning with both individual aspirations and whole-school priorities. As a result, staff continue to develop their knowledge, skills and confidence in leading improvement.</w:t>
            </w:r>
          </w:p>
          <w:p w14:paraId="04A5F83E" w14:textId="77777777" w:rsidR="00A17E00" w:rsidRPr="00907CCC" w:rsidRDefault="00A17E00" w:rsidP="00A17E00">
            <w:pPr>
              <w:numPr>
                <w:ilvl w:val="0"/>
                <w:numId w:val="1"/>
              </w:numPr>
              <w:spacing w:before="100" w:beforeAutospacing="1"/>
              <w:rPr>
                <w:rFonts w:ascii="Maiandra GD" w:hAnsi="Maiandra GD" w:cs="Segoe UI"/>
                <w:color w:val="auto"/>
                <w:lang w:eastAsia="en-GB"/>
              </w:rPr>
            </w:pPr>
            <w:r w:rsidRPr="00907CCC">
              <w:rPr>
                <w:rFonts w:ascii="Maiandra GD" w:hAnsi="Maiandra GD" w:cs="Segoe UI"/>
                <w:color w:val="auto"/>
                <w:lang w:eastAsia="en-GB"/>
              </w:rPr>
              <w:t>Improvement priorities are clearly communicated and understood across the school community. The strategic focus outlined within the School Improvement Plan provides a strong foundation for sustained progress and improved experiences and outcomes for learners.</w:t>
            </w:r>
          </w:p>
          <w:p w14:paraId="44743B0E" w14:textId="576F79F5" w:rsidR="00003AD9" w:rsidRPr="00A17E00" w:rsidRDefault="00A17E00" w:rsidP="00A17E00">
            <w:pPr>
              <w:numPr>
                <w:ilvl w:val="0"/>
                <w:numId w:val="1"/>
              </w:numPr>
              <w:spacing w:before="100" w:beforeAutospacing="1"/>
              <w:rPr>
                <w:rFonts w:ascii="Maiandra GD" w:hAnsi="Maiandra GD" w:cs="Segoe UI"/>
                <w:color w:val="auto"/>
                <w:lang w:eastAsia="en-GB"/>
              </w:rPr>
            </w:pPr>
            <w:r w:rsidRPr="00907CCC">
              <w:rPr>
                <w:rFonts w:ascii="Maiandra GD" w:hAnsi="Maiandra GD" w:cs="Segoe UI"/>
                <w:color w:val="auto"/>
                <w:lang w:eastAsia="en-GB"/>
              </w:rPr>
              <w:t>Professional dialogue and collegiate working are key features of the school's improvement. Regular opportunities for staff to contribute ideas, share expertise and influence decision-making have strengthened collective responsibility and fostered a genuine sense of shared leadership.</w:t>
            </w:r>
          </w:p>
        </w:tc>
      </w:tr>
    </w:tbl>
    <w:p w14:paraId="3BC30E1D" w14:textId="77777777" w:rsidR="00003AD9" w:rsidRPr="006B1D96" w:rsidRDefault="00003AD9" w:rsidP="00003AD9">
      <w:pPr>
        <w:spacing w:line="259" w:lineRule="auto"/>
        <w:rPr>
          <w:rFonts w:ascii="Maiandra GD" w:hAnsi="Maiandra GD" w:cstheme="minorBidi"/>
          <w:color w:val="auto"/>
          <w:kern w:val="0"/>
          <w:sz w:val="22"/>
          <w:szCs w:val="22"/>
          <w14:ligatures w14:val="none"/>
        </w:rPr>
      </w:pPr>
    </w:p>
    <w:p w14:paraId="45014D05" w14:textId="77777777" w:rsidR="00003AD9" w:rsidRPr="006B1D96" w:rsidRDefault="00003AD9" w:rsidP="00003AD9">
      <w:pPr>
        <w:shd w:val="clear" w:color="auto" w:fill="BDD7EE"/>
        <w:spacing w:after="160" w:line="259" w:lineRule="auto"/>
        <w:jc w:val="both"/>
        <w:rPr>
          <w:rFonts w:ascii="Maiandra GD" w:hAnsi="Maiandra GD" w:cstheme="minorBidi"/>
          <w:color w:val="auto"/>
          <w:kern w:val="0"/>
          <w:sz w:val="22"/>
          <w:szCs w:val="22"/>
          <w:lang w:eastAsia="en-GB"/>
          <w14:ligatures w14:val="none"/>
        </w:rPr>
      </w:pPr>
      <w:r w:rsidRPr="006B1D96">
        <w:rPr>
          <w:rFonts w:ascii="Maiandra GD" w:hAnsi="Maiandra GD" w:cstheme="minorBidi"/>
          <w:b/>
          <w:bCs/>
          <w:kern w:val="0"/>
          <w:sz w:val="22"/>
          <w:szCs w:val="22"/>
          <w:u w:val="single"/>
          <w:lang w:eastAsia="en-GB"/>
          <w14:ligatures w14:val="none"/>
        </w:rPr>
        <w:t>What are the key priorities for improvement in 2025/26?</w:t>
      </w:r>
    </w:p>
    <w:p w14:paraId="5DF49487" w14:textId="126C1E66" w:rsidR="00003AD9" w:rsidRPr="00BF562A" w:rsidRDefault="00003AD9" w:rsidP="00003AD9">
      <w:pPr>
        <w:spacing w:after="160" w:line="259" w:lineRule="auto"/>
        <w:rPr>
          <w:rFonts w:ascii="Maiandra GD" w:hAnsi="Maiandra GD" w:cstheme="minorBidi"/>
          <w:color w:val="auto"/>
          <w:kern w:val="0"/>
          <w:sz w:val="22"/>
          <w:szCs w:val="22"/>
          <w:lang w:eastAsia="en-GB"/>
          <w14:ligatures w14:val="none"/>
        </w:rPr>
      </w:pPr>
      <w:r w:rsidRPr="00BF562A">
        <w:rPr>
          <w:rFonts w:ascii="Maiandra GD" w:hAnsi="Maiandra GD" w:cstheme="minorBidi"/>
          <w:b/>
          <w:bCs/>
          <w:color w:val="auto"/>
          <w:kern w:val="0"/>
          <w:sz w:val="22"/>
          <w:szCs w:val="22"/>
          <w:lang w:eastAsia="en-GB"/>
          <w14:ligatures w14:val="none"/>
        </w:rPr>
        <w:t>Priority 1:   2.</w:t>
      </w:r>
      <w:r w:rsidR="00DD6E81" w:rsidRPr="00BF562A">
        <w:rPr>
          <w:rFonts w:ascii="Maiandra GD" w:hAnsi="Maiandra GD" w:cstheme="minorBidi"/>
          <w:b/>
          <w:bCs/>
          <w:color w:val="auto"/>
          <w:kern w:val="0"/>
          <w:sz w:val="22"/>
          <w:szCs w:val="22"/>
          <w:lang w:eastAsia="en-GB"/>
          <w14:ligatures w14:val="none"/>
        </w:rPr>
        <w:t>3 Learning Teaching and Assessment</w:t>
      </w:r>
      <w:r w:rsidR="00DD6E81" w:rsidRPr="00BF562A">
        <w:rPr>
          <w:rFonts w:ascii="Maiandra GD" w:hAnsi="Maiandra GD" w:cstheme="minorBidi"/>
          <w:color w:val="auto"/>
          <w:kern w:val="0"/>
          <w:sz w:val="22"/>
          <w:szCs w:val="22"/>
          <w:lang w:eastAsia="en-GB"/>
          <w14:ligatures w14:val="none"/>
        </w:rPr>
        <w:t>:</w:t>
      </w:r>
    </w:p>
    <w:p w14:paraId="0AF2E579" w14:textId="77777777" w:rsidR="00003AD9" w:rsidRPr="00BF562A" w:rsidRDefault="00003AD9" w:rsidP="004065E3">
      <w:pPr>
        <w:pStyle w:val="ListParagraph"/>
        <w:numPr>
          <w:ilvl w:val="0"/>
          <w:numId w:val="17"/>
        </w:numPr>
        <w:spacing w:after="160"/>
        <w:contextualSpacing w:val="0"/>
        <w:rPr>
          <w:rFonts w:ascii="Maiandra GD" w:hAnsi="Maiandra GD"/>
          <w:color w:val="auto"/>
          <w:kern w:val="0"/>
          <w:lang w:eastAsia="en-GB"/>
          <w14:ligatures w14:val="none"/>
        </w:rPr>
      </w:pPr>
      <w:r w:rsidRPr="00BF562A">
        <w:rPr>
          <w:rFonts w:ascii="Maiandra GD" w:hAnsi="Maiandra GD"/>
          <w:color w:val="auto"/>
          <w:kern w:val="0"/>
          <w:lang w:eastAsia="en-GB"/>
          <w14:ligatures w14:val="none"/>
        </w:rPr>
        <w:t>Improvement in literacy attainment, particularly in Writing</w:t>
      </w:r>
    </w:p>
    <w:p w14:paraId="235A120C" w14:textId="77777777" w:rsidR="00003AD9" w:rsidRPr="00BF562A" w:rsidRDefault="00003AD9" w:rsidP="004065E3">
      <w:pPr>
        <w:pStyle w:val="ListParagraph"/>
        <w:numPr>
          <w:ilvl w:val="0"/>
          <w:numId w:val="1"/>
        </w:numPr>
        <w:spacing w:after="160"/>
        <w:contextualSpacing w:val="0"/>
        <w:rPr>
          <w:rFonts w:ascii="Maiandra GD" w:hAnsi="Maiandra GD"/>
          <w:color w:val="auto"/>
          <w:kern w:val="0"/>
          <w:lang w:eastAsia="en-GB"/>
          <w14:ligatures w14:val="none"/>
        </w:rPr>
      </w:pPr>
      <w:r w:rsidRPr="00BF562A">
        <w:rPr>
          <w:rFonts w:ascii="Maiandra GD" w:hAnsi="Maiandra GD"/>
          <w:color w:val="auto"/>
          <w:kern w:val="0"/>
          <w:lang w:eastAsia="en-GB"/>
          <w14:ligatures w14:val="none"/>
        </w:rPr>
        <w:t>Improvement in literacy attainment, particularly in Reading (South Ayrshire Reads phase 2)</w:t>
      </w:r>
    </w:p>
    <w:p w14:paraId="51732DF3" w14:textId="6FF3D19A" w:rsidR="00003AD9" w:rsidRPr="00BF562A" w:rsidRDefault="00BF562A" w:rsidP="004065E3">
      <w:pPr>
        <w:pStyle w:val="ListParagraph"/>
        <w:numPr>
          <w:ilvl w:val="0"/>
          <w:numId w:val="17"/>
        </w:numPr>
        <w:spacing w:after="160"/>
        <w:contextualSpacing w:val="0"/>
        <w:rPr>
          <w:rFonts w:ascii="Maiandra GD" w:hAnsi="Maiandra GD"/>
          <w:color w:val="auto"/>
          <w:kern w:val="0"/>
          <w:lang w:eastAsia="en-GB"/>
          <w14:ligatures w14:val="none"/>
        </w:rPr>
      </w:pPr>
      <w:r w:rsidRPr="00BF562A">
        <w:rPr>
          <w:rFonts w:ascii="Maiandra GD" w:hAnsi="Maiandra GD"/>
          <w:color w:val="auto"/>
          <w:kern w:val="0"/>
          <w:lang w:eastAsia="en-GB"/>
          <w14:ligatures w14:val="none"/>
        </w:rPr>
        <w:t>Improvement</w:t>
      </w:r>
      <w:r w:rsidR="00D264BE" w:rsidRPr="00BF562A">
        <w:rPr>
          <w:rFonts w:ascii="Maiandra GD" w:hAnsi="Maiandra GD"/>
          <w:color w:val="auto"/>
          <w:kern w:val="0"/>
          <w:lang w:eastAsia="en-GB"/>
          <w14:ligatures w14:val="none"/>
        </w:rPr>
        <w:t xml:space="preserve"> in Numeracy attainment – developing Thinking Classrooms</w:t>
      </w:r>
    </w:p>
    <w:p w14:paraId="5CA7A332" w14:textId="0B80A060" w:rsidR="00003AD9" w:rsidRPr="00BF562A" w:rsidRDefault="00003AD9" w:rsidP="00003AD9">
      <w:pPr>
        <w:spacing w:after="160" w:line="259" w:lineRule="auto"/>
        <w:rPr>
          <w:rFonts w:ascii="Maiandra GD" w:hAnsi="Maiandra GD" w:cstheme="minorBidi"/>
          <w:color w:val="auto"/>
          <w:kern w:val="0"/>
          <w:sz w:val="22"/>
          <w:szCs w:val="22"/>
          <w:lang w:eastAsia="en-GB"/>
          <w14:ligatures w14:val="none"/>
        </w:rPr>
      </w:pPr>
      <w:r w:rsidRPr="00BF562A">
        <w:rPr>
          <w:rFonts w:ascii="Maiandra GD" w:hAnsi="Maiandra GD" w:cstheme="minorBidi"/>
          <w:b/>
          <w:bCs/>
          <w:color w:val="auto"/>
          <w:kern w:val="0"/>
          <w:sz w:val="22"/>
          <w:szCs w:val="22"/>
          <w:lang w:eastAsia="en-GB"/>
          <w14:ligatures w14:val="none"/>
        </w:rPr>
        <w:t xml:space="preserve">Priority 2:  </w:t>
      </w:r>
      <w:r w:rsidR="00D142A4" w:rsidRPr="00BF562A">
        <w:rPr>
          <w:rFonts w:ascii="Maiandra GD" w:hAnsi="Maiandra GD" w:cstheme="minorBidi"/>
          <w:b/>
          <w:bCs/>
          <w:color w:val="auto"/>
          <w:kern w:val="0"/>
          <w:sz w:val="22"/>
          <w:szCs w:val="22"/>
          <w:lang w:eastAsia="en-GB"/>
          <w14:ligatures w14:val="none"/>
        </w:rPr>
        <w:t>2</w:t>
      </w:r>
      <w:r w:rsidR="00FF6B34" w:rsidRPr="00BF562A">
        <w:rPr>
          <w:rFonts w:ascii="Maiandra GD" w:hAnsi="Maiandra GD" w:cstheme="minorBidi"/>
          <w:b/>
          <w:bCs/>
          <w:color w:val="auto"/>
          <w:kern w:val="0"/>
          <w:sz w:val="22"/>
          <w:szCs w:val="22"/>
          <w:lang w:eastAsia="en-GB"/>
          <w14:ligatures w14:val="none"/>
        </w:rPr>
        <w:t>.2</w:t>
      </w:r>
      <w:r w:rsidRPr="00BF562A">
        <w:rPr>
          <w:rFonts w:ascii="Maiandra GD" w:hAnsi="Maiandra GD" w:cstheme="minorBidi"/>
          <w:b/>
          <w:bCs/>
          <w:color w:val="auto"/>
          <w:kern w:val="0"/>
          <w:sz w:val="22"/>
          <w:szCs w:val="22"/>
          <w:lang w:eastAsia="en-GB"/>
          <w14:ligatures w14:val="none"/>
        </w:rPr>
        <w:t xml:space="preserve"> </w:t>
      </w:r>
      <w:r w:rsidR="00D264BE" w:rsidRPr="00BF562A">
        <w:rPr>
          <w:rFonts w:ascii="Maiandra GD" w:hAnsi="Maiandra GD" w:cstheme="minorBidi"/>
          <w:b/>
          <w:bCs/>
          <w:color w:val="auto"/>
          <w:kern w:val="0"/>
          <w:sz w:val="22"/>
          <w:szCs w:val="22"/>
          <w:lang w:eastAsia="en-GB"/>
          <w14:ligatures w14:val="none"/>
        </w:rPr>
        <w:t>Curriculum</w:t>
      </w:r>
      <w:r w:rsidRPr="00BF562A">
        <w:rPr>
          <w:rFonts w:ascii="Maiandra GD" w:hAnsi="Maiandra GD" w:cstheme="minorBidi"/>
          <w:color w:val="auto"/>
          <w:kern w:val="0"/>
          <w:sz w:val="22"/>
          <w:szCs w:val="22"/>
          <w:lang w:eastAsia="en-GB"/>
          <w14:ligatures w14:val="none"/>
        </w:rPr>
        <w:t>          </w:t>
      </w:r>
      <w:bookmarkStart w:id="4" w:name="_Hlk201872592"/>
    </w:p>
    <w:p w14:paraId="262C9E84" w14:textId="5353E060" w:rsidR="00003AD9" w:rsidRPr="00BF562A" w:rsidRDefault="00FF6B34" w:rsidP="00003AD9">
      <w:pPr>
        <w:pStyle w:val="ListParagraph"/>
        <w:numPr>
          <w:ilvl w:val="0"/>
          <w:numId w:val="17"/>
        </w:numPr>
        <w:spacing w:after="160" w:line="259" w:lineRule="auto"/>
        <w:contextualSpacing w:val="0"/>
        <w:rPr>
          <w:rFonts w:ascii="Maiandra GD" w:hAnsi="Maiandra GD"/>
          <w:color w:val="auto"/>
          <w:kern w:val="0"/>
          <w:lang w:eastAsia="en-GB"/>
          <w14:ligatures w14:val="none"/>
        </w:rPr>
      </w:pPr>
      <w:r w:rsidRPr="00BF562A">
        <w:rPr>
          <w:rFonts w:ascii="Maiandra GD" w:hAnsi="Maiandra GD"/>
          <w:color w:val="auto"/>
          <w:kern w:val="0"/>
          <w:lang w:eastAsia="en-GB"/>
          <w14:ligatures w14:val="none"/>
        </w:rPr>
        <w:t>Curriculum Improvement Cycle</w:t>
      </w:r>
    </w:p>
    <w:p w14:paraId="18C9F044" w14:textId="00973EC3" w:rsidR="00003AD9" w:rsidRPr="00BF562A" w:rsidRDefault="00FF6B34" w:rsidP="00003AD9">
      <w:pPr>
        <w:pStyle w:val="ListParagraph"/>
        <w:numPr>
          <w:ilvl w:val="0"/>
          <w:numId w:val="17"/>
        </w:numPr>
        <w:spacing w:after="160" w:line="259" w:lineRule="auto"/>
        <w:contextualSpacing w:val="0"/>
        <w:rPr>
          <w:rFonts w:ascii="Maiandra GD" w:hAnsi="Maiandra GD"/>
          <w:color w:val="auto"/>
          <w:kern w:val="0"/>
          <w:lang w:eastAsia="en-GB"/>
          <w14:ligatures w14:val="none"/>
        </w:rPr>
      </w:pPr>
      <w:r w:rsidRPr="00BF562A">
        <w:rPr>
          <w:rFonts w:ascii="Maiandra GD" w:hAnsi="Maiandra GD"/>
          <w:color w:val="auto"/>
          <w:kern w:val="0"/>
          <w:lang w:eastAsia="en-GB"/>
          <w14:ligatures w14:val="none"/>
        </w:rPr>
        <w:t>Curriculum Design</w:t>
      </w:r>
    </w:p>
    <w:bookmarkEnd w:id="4"/>
    <w:p w14:paraId="16133107" w14:textId="77777777" w:rsidR="00003AD9" w:rsidRPr="00BF562A" w:rsidRDefault="00003AD9" w:rsidP="00003AD9">
      <w:pPr>
        <w:spacing w:after="160" w:line="259" w:lineRule="auto"/>
        <w:rPr>
          <w:rFonts w:ascii="Maiandra GD" w:hAnsi="Maiandra GD" w:cstheme="minorBidi"/>
          <w:b/>
          <w:bCs/>
          <w:color w:val="auto"/>
          <w:kern w:val="0"/>
          <w:sz w:val="22"/>
          <w:szCs w:val="22"/>
          <w:lang w:eastAsia="en-GB"/>
          <w14:ligatures w14:val="none"/>
        </w:rPr>
      </w:pPr>
      <w:r w:rsidRPr="00BF562A">
        <w:rPr>
          <w:rFonts w:ascii="Maiandra GD" w:hAnsi="Maiandra GD" w:cstheme="minorBidi"/>
          <w:b/>
          <w:bCs/>
          <w:color w:val="auto"/>
          <w:kern w:val="0"/>
          <w:sz w:val="22"/>
          <w:szCs w:val="22"/>
          <w:lang w:eastAsia="en-GB"/>
          <w14:ligatures w14:val="none"/>
        </w:rPr>
        <w:t>Priority 3: 3.1 Ensuring Wellbeing, Equality and Inclusion:</w:t>
      </w:r>
    </w:p>
    <w:p w14:paraId="794CA897" w14:textId="4A4B45AF" w:rsidR="00003AD9" w:rsidRPr="00BF562A" w:rsidRDefault="00D142A4" w:rsidP="00003AD9">
      <w:pPr>
        <w:pStyle w:val="ListParagraph"/>
        <w:numPr>
          <w:ilvl w:val="0"/>
          <w:numId w:val="17"/>
        </w:numPr>
        <w:spacing w:after="160" w:line="259" w:lineRule="auto"/>
        <w:contextualSpacing w:val="0"/>
        <w:rPr>
          <w:rFonts w:ascii="Maiandra GD" w:hAnsi="Maiandra GD"/>
          <w:color w:val="auto"/>
          <w:kern w:val="0"/>
          <w:lang w:eastAsia="en-GB"/>
          <w14:ligatures w14:val="none"/>
        </w:rPr>
      </w:pPr>
      <w:r w:rsidRPr="00BF562A">
        <w:rPr>
          <w:rFonts w:ascii="Maiandra GD" w:hAnsi="Maiandra GD"/>
          <w:color w:val="auto"/>
          <w:kern w:val="0"/>
          <w14:ligatures w14:val="none"/>
        </w:rPr>
        <w:t>Promoting Gospel Values</w:t>
      </w:r>
    </w:p>
    <w:p w14:paraId="1EF47711" w14:textId="77777777" w:rsidR="004065E3" w:rsidRPr="00BF562A" w:rsidRDefault="00D142A4" w:rsidP="004065E3">
      <w:pPr>
        <w:pStyle w:val="ListParagraph"/>
        <w:numPr>
          <w:ilvl w:val="0"/>
          <w:numId w:val="17"/>
        </w:numPr>
        <w:spacing w:after="160" w:line="259" w:lineRule="auto"/>
        <w:contextualSpacing w:val="0"/>
        <w:rPr>
          <w:rFonts w:ascii="Maiandra GD" w:hAnsi="Maiandra GD"/>
          <w:color w:val="auto"/>
          <w:kern w:val="0"/>
          <w:lang w:eastAsia="en-GB"/>
          <w14:ligatures w14:val="none"/>
        </w:rPr>
      </w:pPr>
      <w:r w:rsidRPr="00BF562A">
        <w:rPr>
          <w:rFonts w:ascii="Maiandra GD" w:hAnsi="Maiandra GD"/>
          <w:color w:val="auto"/>
          <w:kern w:val="0"/>
          <w14:ligatures w14:val="none"/>
        </w:rPr>
        <w:t>Connected Sch</w:t>
      </w:r>
      <w:r w:rsidR="004065E3" w:rsidRPr="00BF562A">
        <w:rPr>
          <w:rFonts w:ascii="Maiandra GD" w:hAnsi="Maiandra GD"/>
          <w:color w:val="auto"/>
          <w:kern w:val="0"/>
          <w14:ligatures w14:val="none"/>
        </w:rPr>
        <w:t>ools</w:t>
      </w:r>
    </w:p>
    <w:p w14:paraId="6BFF2EB6" w14:textId="616FF41A" w:rsidR="00003AD9" w:rsidRPr="00BF562A" w:rsidRDefault="00003AD9" w:rsidP="00BF562A">
      <w:pPr>
        <w:spacing w:after="160" w:line="259" w:lineRule="auto"/>
        <w:rPr>
          <w:rFonts w:ascii="Maiandra GD" w:hAnsi="Maiandra GD"/>
          <w:color w:val="auto"/>
          <w:kern w:val="0"/>
          <w:lang w:eastAsia="en-GB"/>
          <w14:ligatures w14:val="none"/>
        </w:rPr>
      </w:pPr>
      <w:r w:rsidRPr="00BF562A">
        <w:rPr>
          <w:rFonts w:ascii="Maiandra GD" w:hAnsi="Maiandra GD" w:cstheme="minorBidi"/>
          <w:b/>
          <w:bCs/>
          <w:kern w:val="0"/>
          <w:sz w:val="22"/>
          <w:szCs w:val="22"/>
          <w:lang w:eastAsia="en-GB"/>
          <w14:ligatures w14:val="none"/>
        </w:rPr>
        <w:t>Maintenance Agenda will be included.</w:t>
      </w:r>
    </w:p>
    <w:p w14:paraId="37AFEF0F" w14:textId="77777777" w:rsidR="00003AD9" w:rsidRPr="004842AB" w:rsidRDefault="00003AD9" w:rsidP="00003AD9">
      <w:pPr>
        <w:shd w:val="clear" w:color="auto" w:fill="BDD7EE"/>
        <w:spacing w:after="160" w:line="259" w:lineRule="auto"/>
        <w:jc w:val="both"/>
        <w:rPr>
          <w:rFonts w:ascii="Maiandra GD" w:hAnsi="Maiandra GD" w:cstheme="minorBidi"/>
          <w:color w:val="auto"/>
          <w:kern w:val="0"/>
          <w:lang w:eastAsia="en-GB"/>
          <w14:ligatures w14:val="none"/>
        </w:rPr>
      </w:pPr>
      <w:r w:rsidRPr="004842AB">
        <w:rPr>
          <w:rFonts w:ascii="Maiandra GD" w:hAnsi="Maiandra GD" w:cstheme="minorBidi"/>
          <w:b/>
          <w:bCs/>
          <w:kern w:val="0"/>
          <w:u w:val="single"/>
          <w:lang w:eastAsia="en-GB"/>
          <w14:ligatures w14:val="none"/>
        </w:rPr>
        <w:t>What is the capacity for improvement?</w:t>
      </w:r>
    </w:p>
    <w:p w14:paraId="2EF0813E" w14:textId="77777777" w:rsidR="009E1FE1" w:rsidRPr="000E13FA" w:rsidRDefault="009E1FE1" w:rsidP="009E1FE1">
      <w:pPr>
        <w:pStyle w:val="NormalWeb"/>
        <w:shd w:val="clear" w:color="auto" w:fill="DAE9F7" w:themeFill="text2" w:themeFillTint="1A"/>
        <w:spacing w:line="300" w:lineRule="atLeast"/>
        <w:rPr>
          <w:rFonts w:ascii="Maiandra GD" w:hAnsi="Maiandra GD" w:cs="Segoe UI"/>
          <w:b/>
          <w:bCs/>
          <w:sz w:val="21"/>
          <w:szCs w:val="21"/>
        </w:rPr>
      </w:pPr>
      <w:r w:rsidRPr="000E13FA">
        <w:rPr>
          <w:rStyle w:val="Strong"/>
          <w:rFonts w:ascii="Maiandra GD" w:eastAsiaTheme="majorEastAsia" w:hAnsi="Maiandra GD" w:cs="Segoe UI"/>
          <w:b w:val="0"/>
          <w:bCs w:val="0"/>
          <w:sz w:val="21"/>
          <w:szCs w:val="21"/>
        </w:rPr>
        <w:t>The school is well placed to deliver improvement this session, benefiting from support from both the Local Authority and Scottish Government. Through self-evaluation, we have identified priority areas for development, particularly in literacy, while maintaining our focus on high levels of attainment and achievement.</w:t>
      </w:r>
    </w:p>
    <w:p w14:paraId="5B9AFAB1" w14:textId="77777777" w:rsidR="009E1FE1" w:rsidRPr="000E13FA" w:rsidRDefault="009E1FE1" w:rsidP="009E1FE1">
      <w:pPr>
        <w:pStyle w:val="NormalWeb"/>
        <w:shd w:val="clear" w:color="auto" w:fill="DAE9F7" w:themeFill="text2" w:themeFillTint="1A"/>
        <w:spacing w:line="300" w:lineRule="atLeast"/>
        <w:rPr>
          <w:rFonts w:ascii="Maiandra GD" w:hAnsi="Maiandra GD" w:cs="Segoe UI"/>
          <w:b/>
          <w:bCs/>
          <w:sz w:val="21"/>
          <w:szCs w:val="21"/>
        </w:rPr>
      </w:pPr>
      <w:r w:rsidRPr="000E13FA">
        <w:rPr>
          <w:rStyle w:val="Strong"/>
          <w:rFonts w:ascii="Maiandra GD" w:eastAsiaTheme="majorEastAsia" w:hAnsi="Maiandra GD" w:cs="Segoe UI"/>
          <w:b w:val="0"/>
          <w:bCs w:val="0"/>
          <w:sz w:val="21"/>
          <w:szCs w:val="21"/>
        </w:rPr>
        <w:t>Improving children's health and wellbeing remains central to our work, ensuring learners are ready to engage, participate and succeed. The introduction of the Curriculum Improvement Cycle will support a consistent approach to curriculum development, evaluation and improvement, helping us provide high-quality learning experiences that meet the needs of all learners.</w:t>
      </w:r>
    </w:p>
    <w:p w14:paraId="639049F7" w14:textId="77777777" w:rsidR="009E1FE1" w:rsidRPr="000E13FA" w:rsidRDefault="009E1FE1" w:rsidP="009E1FE1">
      <w:pPr>
        <w:pStyle w:val="NormalWeb"/>
        <w:shd w:val="clear" w:color="auto" w:fill="DAE9F7" w:themeFill="text2" w:themeFillTint="1A"/>
        <w:spacing w:line="300" w:lineRule="atLeast"/>
        <w:rPr>
          <w:rFonts w:ascii="Maiandra GD" w:hAnsi="Maiandra GD" w:cs="Segoe UI"/>
          <w:b/>
          <w:bCs/>
          <w:sz w:val="21"/>
          <w:szCs w:val="21"/>
        </w:rPr>
      </w:pPr>
      <w:r w:rsidRPr="000E13FA">
        <w:rPr>
          <w:rStyle w:val="Strong"/>
          <w:rFonts w:ascii="Maiandra GD" w:eastAsiaTheme="majorEastAsia" w:hAnsi="Maiandra GD" w:cs="Segoe UI"/>
          <w:b w:val="0"/>
          <w:bCs w:val="0"/>
          <w:sz w:val="21"/>
          <w:szCs w:val="21"/>
        </w:rPr>
        <w:t>With a committed staff team, engaged stakeholders and strong partnerships, we are confident in our capacity to achieve our improvement priorities and continue to serve our community effectively.</w:t>
      </w:r>
    </w:p>
    <w:p w14:paraId="4E1C993E" w14:textId="77777777" w:rsidR="00003AD9" w:rsidRDefault="00003AD9" w:rsidP="00003AD9"/>
    <w:p w14:paraId="4A0E4C69" w14:textId="77777777" w:rsidR="00003AD9" w:rsidRDefault="00003AD9"/>
    <w:sectPr w:rsidR="00003AD9" w:rsidSect="00003AD9">
      <w:footerReference w:type="default" r:id="rId13"/>
      <w:pgSz w:w="11906" w:h="16838"/>
      <w:pgMar w:top="720" w:right="720" w:bottom="720" w:left="720" w:header="708" w:footer="708" w:gutter="0"/>
      <w:pgBorders w:offsetFrom="page">
        <w:top w:val="single" w:sz="48" w:space="24" w:color="0F9ED5" w:themeColor="accent4"/>
        <w:left w:val="single" w:sz="48" w:space="24" w:color="0F9ED5" w:themeColor="accent4"/>
        <w:bottom w:val="single" w:sz="48" w:space="24" w:color="0F9ED5" w:themeColor="accent4"/>
        <w:right w:val="single" w:sz="48" w:space="24" w:color="0F9ED5" w:themeColor="accent4"/>
      </w:pgBorders>
      <w:cols w:space="708"/>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0" w:author="Ferguson, Gayle" w:date="2026-07-31T16:23:00Z" w:initials="GF">
    <w:p w14:paraId="2C3AA6DB" w14:textId="77777777" w:rsidR="00EB5389" w:rsidRDefault="00EB5389" w:rsidP="00EB5389">
      <w:pPr>
        <w:pStyle w:val="CommentText"/>
      </w:pPr>
      <w:r>
        <w:rPr>
          <w:rStyle w:val="CommentReference"/>
        </w:rPr>
        <w:annotationRef/>
      </w:r>
      <w:r>
        <w:t>Please add info re exclusions to this section</w:t>
      </w:r>
    </w:p>
  </w:comment>
  <w:comment w:id="1" w:author="Ferguson, Gayle" w:date="2026-07-31T16:34:00Z" w:initials="GF">
    <w:p w14:paraId="7D24586E" w14:textId="77777777" w:rsidR="00475BAE" w:rsidRDefault="00475BAE" w:rsidP="00475BAE">
      <w:pPr>
        <w:pStyle w:val="CommentText"/>
      </w:pPr>
      <w:r>
        <w:rPr>
          <w:rStyle w:val="CommentReference"/>
        </w:rPr>
        <w:annotationRef/>
      </w:r>
      <w:r>
        <w:t>What is AYE?</w:t>
      </w:r>
    </w:p>
  </w:comment>
  <w:comment w:id="2" w:author="Ferguson, Gayle" w:date="2026-07-31T16:45:00Z" w:initials="GF">
    <w:p w14:paraId="148E127F" w14:textId="77777777" w:rsidR="004C435D" w:rsidRDefault="004C435D" w:rsidP="004C435D">
      <w:pPr>
        <w:pStyle w:val="CommentText"/>
      </w:pPr>
      <w:r>
        <w:rPr>
          <w:rStyle w:val="CommentReference"/>
        </w:rPr>
        <w:annotationRef/>
      </w:r>
      <w:r>
        <w:t>Missing word at end of first sentence in box</w:t>
      </w:r>
    </w:p>
  </w:comment>
  <w:comment w:id="3" w:author="Ferguson, Gayle" w:date="2026-07-31T17:03:00Z" w:initials="GF">
    <w:p w14:paraId="3BFDB21A" w14:textId="77777777" w:rsidR="00FD6025" w:rsidRDefault="00FD6025" w:rsidP="00FD6025">
      <w:pPr>
        <w:pStyle w:val="CommentText"/>
      </w:pPr>
      <w:r>
        <w:rPr>
          <w:rStyle w:val="CommentReference"/>
        </w:rPr>
        <w:annotationRef/>
      </w:r>
      <w:r>
        <w:t>And analysis of ….</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2C3AA6DB" w15:done="0"/>
  <w15:commentEx w15:paraId="7D24586E" w15:done="0"/>
  <w15:commentEx w15:paraId="148E127F" w15:done="0"/>
  <w15:commentEx w15:paraId="3BFDB21A"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5A7573F0" w16cex:dateUtc="2026-07-31T15:23:00Z"/>
  <w16cex:commentExtensible w16cex:durableId="4154DEDF" w16cex:dateUtc="2026-07-31T15:34:00Z"/>
  <w16cex:commentExtensible w16cex:durableId="56950BDE" w16cex:dateUtc="2026-07-31T15:45:00Z"/>
  <w16cex:commentExtensible w16cex:durableId="6CCCB3A2" w16cex:dateUtc="2026-07-31T16:03: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2C3AA6DB" w16cid:durableId="5A7573F0"/>
  <w16cid:commentId w16cid:paraId="7D24586E" w16cid:durableId="4154DEDF"/>
  <w16cid:commentId w16cid:paraId="148E127F" w16cid:durableId="56950BDE"/>
  <w16cid:commentId w16cid:paraId="3BFDB21A" w16cid:durableId="6CCCB3A2"/>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C3F4FF2" w14:textId="77777777" w:rsidR="00D96029" w:rsidRDefault="00D96029">
      <w:r>
        <w:separator/>
      </w:r>
    </w:p>
  </w:endnote>
  <w:endnote w:type="continuationSeparator" w:id="0">
    <w:p w14:paraId="0A6CC8F7" w14:textId="77777777" w:rsidR="00D96029" w:rsidRDefault="00D9602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Maiandra GD">
    <w:panose1 w:val="020E0502030308020204"/>
    <w:charset w:val="00"/>
    <w:family w:val="swiss"/>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Aptos Display">
    <w:charset w:val="00"/>
    <w:family w:val="swiss"/>
    <w:pitch w:val="variable"/>
    <w:sig w:usb0="20000287" w:usb1="00000003" w:usb2="00000000" w:usb3="00000000" w:csb0="0000019F" w:csb1="00000000"/>
  </w:font>
  <w:font w:name="LIAFD P+ Clan">
    <w:altName w:val="Calibri"/>
    <w:panose1 w:val="00000000000000000000"/>
    <w:charset w:val="00"/>
    <w:family w:val="swiss"/>
    <w:notTrueType/>
    <w:pitch w:val="default"/>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omic Sans MS">
    <w:panose1 w:val="030F0702030302020204"/>
    <w:charset w:val="00"/>
    <w:family w:val="script"/>
    <w:pitch w:val="variable"/>
    <w:sig w:usb0="00000687" w:usb1="00000013" w:usb2="00000000" w:usb3="00000000" w:csb0="0000009F" w:csb1="00000000"/>
  </w:font>
  <w:font w:name="Cambria Math">
    <w:panose1 w:val="02040503050406030204"/>
    <w:charset w:val="00"/>
    <w:family w:val="roman"/>
    <w:pitch w:val="variable"/>
    <w:sig w:usb0="E00006FF" w:usb1="420024FF" w:usb2="02000000" w:usb3="00000000" w:csb0="0000019F" w:csb1="00000000"/>
  </w:font>
  <w:font w:name="Century Gothic">
    <w:panose1 w:val="020B0502020202020204"/>
    <w:charset w:val="00"/>
    <w:family w:val="swiss"/>
    <w:pitch w:val="variable"/>
    <w:sig w:usb0="00000287" w:usb1="00000000" w:usb2="00000000" w:usb3="00000000" w:csb0="0000009F" w:csb1="00000000"/>
  </w:font>
  <w:font w:name="Arial-BoldMT">
    <w:panose1 w:val="00000000000000000000"/>
    <w:charset w:val="00"/>
    <w:family w:val="swiss"/>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BC09B5" w14:textId="77777777" w:rsidR="00003AD9" w:rsidRPr="00B03210" w:rsidRDefault="00003AD9" w:rsidP="00B03210">
    <w:pPr>
      <w:pStyle w:val="Footer"/>
      <w:shd w:val="clear" w:color="auto" w:fill="FFFFFF" w:themeFill="background1"/>
      <w:jc w:val="center"/>
      <w:rPr>
        <w:rFonts w:ascii="Maiandra GD" w:hAnsi="Maiandra GD"/>
        <w:color w:val="156082" w:themeColor="accent1"/>
      </w:rPr>
    </w:pPr>
  </w:p>
  <w:p w14:paraId="67CD1F1F" w14:textId="77777777" w:rsidR="00003AD9" w:rsidRDefault="00003AD9">
    <w:pPr>
      <w:pStyle w:val="Footer"/>
    </w:pPr>
  </w:p>
  <w:p w14:paraId="432FD535" w14:textId="77777777" w:rsidR="00003AD9" w:rsidRDefault="00003AD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115CD99" w14:textId="77777777" w:rsidR="00D96029" w:rsidRDefault="00D96029">
      <w:r>
        <w:separator/>
      </w:r>
    </w:p>
  </w:footnote>
  <w:footnote w:type="continuationSeparator" w:id="0">
    <w:p w14:paraId="0C3CDF7D" w14:textId="77777777" w:rsidR="00D96029" w:rsidRDefault="00D9602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5705C6"/>
    <w:multiLevelType w:val="hybridMultilevel"/>
    <w:tmpl w:val="8D94DD16"/>
    <w:lvl w:ilvl="0" w:tplc="97D8D50A">
      <w:start w:val="82"/>
      <w:numFmt w:val="bullet"/>
      <w:lvlText w:val=""/>
      <w:lvlJc w:val="left"/>
      <w:pPr>
        <w:ind w:left="720" w:hanging="360"/>
      </w:pPr>
      <w:rPr>
        <w:rFonts w:ascii="Symbol" w:eastAsiaTheme="minorHAnsi" w:hAnsi="Symbol"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4112DD9"/>
    <w:multiLevelType w:val="hybridMultilevel"/>
    <w:tmpl w:val="19E480B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7556D29"/>
    <w:multiLevelType w:val="multilevel"/>
    <w:tmpl w:val="215E93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96E737F"/>
    <w:multiLevelType w:val="multilevel"/>
    <w:tmpl w:val="480EA3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14066B12"/>
    <w:multiLevelType w:val="hybridMultilevel"/>
    <w:tmpl w:val="B4083E5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7E02163"/>
    <w:multiLevelType w:val="multilevel"/>
    <w:tmpl w:val="FA8210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1E376D70"/>
    <w:multiLevelType w:val="hybridMultilevel"/>
    <w:tmpl w:val="711CBFD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1E9D2312"/>
    <w:multiLevelType w:val="multilevel"/>
    <w:tmpl w:val="28E43D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1EC82727"/>
    <w:multiLevelType w:val="hybridMultilevel"/>
    <w:tmpl w:val="793A208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203B3DA1"/>
    <w:multiLevelType w:val="hybridMultilevel"/>
    <w:tmpl w:val="E93E7D6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20A62546"/>
    <w:multiLevelType w:val="hybridMultilevel"/>
    <w:tmpl w:val="7216591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220A2043"/>
    <w:multiLevelType w:val="hybridMultilevel"/>
    <w:tmpl w:val="3BC6A964"/>
    <w:lvl w:ilvl="0" w:tplc="1FA08330">
      <w:start w:val="82"/>
      <w:numFmt w:val="bullet"/>
      <w:lvlText w:val=""/>
      <w:lvlJc w:val="left"/>
      <w:pPr>
        <w:ind w:left="720" w:hanging="360"/>
      </w:pPr>
      <w:rPr>
        <w:rFonts w:ascii="Symbol" w:eastAsiaTheme="minorHAnsi" w:hAnsi="Symbol"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22AE14B6"/>
    <w:multiLevelType w:val="multilevel"/>
    <w:tmpl w:val="7540A6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2416217C"/>
    <w:multiLevelType w:val="hybridMultilevel"/>
    <w:tmpl w:val="C7FA5F04"/>
    <w:lvl w:ilvl="0" w:tplc="F6E091BE">
      <w:start w:val="82"/>
      <w:numFmt w:val="bullet"/>
      <w:lvlText w:val=""/>
      <w:lvlJc w:val="left"/>
      <w:pPr>
        <w:ind w:left="720" w:hanging="360"/>
      </w:pPr>
      <w:rPr>
        <w:rFonts w:ascii="Symbol" w:eastAsiaTheme="minorHAnsi" w:hAnsi="Symbol"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24FC0FBF"/>
    <w:multiLevelType w:val="hybridMultilevel"/>
    <w:tmpl w:val="194CEFC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2D9A24AD"/>
    <w:multiLevelType w:val="hybridMultilevel"/>
    <w:tmpl w:val="75B4E72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2FD964FD"/>
    <w:multiLevelType w:val="hybridMultilevel"/>
    <w:tmpl w:val="2CF640A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359F62C3"/>
    <w:multiLevelType w:val="hybridMultilevel"/>
    <w:tmpl w:val="572A3D6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36132A82"/>
    <w:multiLevelType w:val="hybridMultilevel"/>
    <w:tmpl w:val="EEDE7A3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36703431"/>
    <w:multiLevelType w:val="hybridMultilevel"/>
    <w:tmpl w:val="DC8CAB2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37DB7B0B"/>
    <w:multiLevelType w:val="hybridMultilevel"/>
    <w:tmpl w:val="6B3A1EE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382947C4"/>
    <w:multiLevelType w:val="multilevel"/>
    <w:tmpl w:val="D9F65B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3ABC0A20"/>
    <w:multiLevelType w:val="multilevel"/>
    <w:tmpl w:val="23467A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3" w15:restartNumberingAfterBreak="0">
    <w:nsid w:val="3CCF0B64"/>
    <w:multiLevelType w:val="hybridMultilevel"/>
    <w:tmpl w:val="4E9C2D5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3E102A07"/>
    <w:multiLevelType w:val="multilevel"/>
    <w:tmpl w:val="12465C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5" w15:restartNumberingAfterBreak="0">
    <w:nsid w:val="42754A53"/>
    <w:multiLevelType w:val="hybridMultilevel"/>
    <w:tmpl w:val="6AD01D2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42FF0292"/>
    <w:multiLevelType w:val="multilevel"/>
    <w:tmpl w:val="C0DAFD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49D0636C"/>
    <w:multiLevelType w:val="multilevel"/>
    <w:tmpl w:val="01B6DD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8" w15:restartNumberingAfterBreak="0">
    <w:nsid w:val="4C494079"/>
    <w:multiLevelType w:val="hybridMultilevel"/>
    <w:tmpl w:val="3C0CE41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4C7F76A1"/>
    <w:multiLevelType w:val="hybridMultilevel"/>
    <w:tmpl w:val="7BF02048"/>
    <w:lvl w:ilvl="0" w:tplc="08090001">
      <w:start w:val="1"/>
      <w:numFmt w:val="bullet"/>
      <w:lvlText w:val=""/>
      <w:lvlJc w:val="left"/>
      <w:pPr>
        <w:ind w:left="720" w:hanging="360"/>
      </w:pPr>
      <w:rPr>
        <w:rFonts w:ascii="Symbol" w:hAnsi="Symbol" w:hint="default"/>
      </w:rPr>
    </w:lvl>
    <w:lvl w:ilvl="1" w:tplc="EDFEAE26">
      <w:numFmt w:val="bullet"/>
      <w:lvlText w:val="•"/>
      <w:lvlJc w:val="left"/>
      <w:pPr>
        <w:ind w:left="1440" w:hanging="360"/>
      </w:pPr>
      <w:rPr>
        <w:rFonts w:ascii="Maiandra GD" w:eastAsia="Times New Roman" w:hAnsi="Maiandra GD" w:cs="Segoe UI"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4D741FE8"/>
    <w:multiLevelType w:val="hybridMultilevel"/>
    <w:tmpl w:val="49FCB69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4EE16493"/>
    <w:multiLevelType w:val="hybridMultilevel"/>
    <w:tmpl w:val="4558B1C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51D75D08"/>
    <w:multiLevelType w:val="hybridMultilevel"/>
    <w:tmpl w:val="A95A538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61D20018"/>
    <w:multiLevelType w:val="hybridMultilevel"/>
    <w:tmpl w:val="8330341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15:restartNumberingAfterBreak="0">
    <w:nsid w:val="65A40147"/>
    <w:multiLevelType w:val="multilevel"/>
    <w:tmpl w:val="4294A2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5" w15:restartNumberingAfterBreak="0">
    <w:nsid w:val="674A445B"/>
    <w:multiLevelType w:val="hybridMultilevel"/>
    <w:tmpl w:val="599E704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6" w15:restartNumberingAfterBreak="0">
    <w:nsid w:val="68124431"/>
    <w:multiLevelType w:val="hybridMultilevel"/>
    <w:tmpl w:val="DC8CAB26"/>
    <w:lvl w:ilvl="0" w:tplc="FFFFFFFF">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7" w15:restartNumberingAfterBreak="0">
    <w:nsid w:val="683E5846"/>
    <w:multiLevelType w:val="hybridMultilevel"/>
    <w:tmpl w:val="3D2E9F1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8" w15:restartNumberingAfterBreak="0">
    <w:nsid w:val="68887249"/>
    <w:multiLevelType w:val="hybridMultilevel"/>
    <w:tmpl w:val="7B28433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9" w15:restartNumberingAfterBreak="0">
    <w:nsid w:val="69F47FF5"/>
    <w:multiLevelType w:val="hybridMultilevel"/>
    <w:tmpl w:val="5E8216B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0" w15:restartNumberingAfterBreak="0">
    <w:nsid w:val="6CE8451A"/>
    <w:multiLevelType w:val="hybridMultilevel"/>
    <w:tmpl w:val="11ECF42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1" w15:restartNumberingAfterBreak="0">
    <w:nsid w:val="728F2BC1"/>
    <w:multiLevelType w:val="multilevel"/>
    <w:tmpl w:val="857450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2" w15:restartNumberingAfterBreak="0">
    <w:nsid w:val="73595F28"/>
    <w:multiLevelType w:val="hybridMultilevel"/>
    <w:tmpl w:val="B1ACB408"/>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3" w15:restartNumberingAfterBreak="0">
    <w:nsid w:val="744A0DEA"/>
    <w:multiLevelType w:val="multilevel"/>
    <w:tmpl w:val="FED029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4" w15:restartNumberingAfterBreak="0">
    <w:nsid w:val="758C4293"/>
    <w:multiLevelType w:val="hybridMultilevel"/>
    <w:tmpl w:val="63CAD04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5" w15:restartNumberingAfterBreak="0">
    <w:nsid w:val="77D903EC"/>
    <w:multiLevelType w:val="hybridMultilevel"/>
    <w:tmpl w:val="60A28A6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6" w15:restartNumberingAfterBreak="0">
    <w:nsid w:val="784547B7"/>
    <w:multiLevelType w:val="hybridMultilevel"/>
    <w:tmpl w:val="D99E322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7" w15:restartNumberingAfterBreak="0">
    <w:nsid w:val="7C356347"/>
    <w:multiLevelType w:val="hybridMultilevel"/>
    <w:tmpl w:val="F09AFE0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8" w15:restartNumberingAfterBreak="0">
    <w:nsid w:val="7D3A760A"/>
    <w:multiLevelType w:val="hybridMultilevel"/>
    <w:tmpl w:val="4984C18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989016429">
    <w:abstractNumId w:val="19"/>
  </w:num>
  <w:num w:numId="2" w16cid:durableId="1409691002">
    <w:abstractNumId w:val="6"/>
  </w:num>
  <w:num w:numId="3" w16cid:durableId="1383796438">
    <w:abstractNumId w:val="12"/>
  </w:num>
  <w:num w:numId="4" w16cid:durableId="539050860">
    <w:abstractNumId w:val="25"/>
  </w:num>
  <w:num w:numId="5" w16cid:durableId="1889872140">
    <w:abstractNumId w:val="40"/>
  </w:num>
  <w:num w:numId="6" w16cid:durableId="372925627">
    <w:abstractNumId w:val="24"/>
  </w:num>
  <w:num w:numId="7" w16cid:durableId="516235978">
    <w:abstractNumId w:val="0"/>
  </w:num>
  <w:num w:numId="8" w16cid:durableId="946303893">
    <w:abstractNumId w:val="13"/>
  </w:num>
  <w:num w:numId="9" w16cid:durableId="394086083">
    <w:abstractNumId w:val="7"/>
  </w:num>
  <w:num w:numId="10" w16cid:durableId="347828301">
    <w:abstractNumId w:val="41"/>
  </w:num>
  <w:num w:numId="11" w16cid:durableId="1962105198">
    <w:abstractNumId w:val="5"/>
  </w:num>
  <w:num w:numId="12" w16cid:durableId="7222813">
    <w:abstractNumId w:val="22"/>
  </w:num>
  <w:num w:numId="13" w16cid:durableId="2143497772">
    <w:abstractNumId w:val="11"/>
  </w:num>
  <w:num w:numId="14" w16cid:durableId="48846926">
    <w:abstractNumId w:val="27"/>
  </w:num>
  <w:num w:numId="15" w16cid:durableId="1622497070">
    <w:abstractNumId w:val="43"/>
  </w:num>
  <w:num w:numId="16" w16cid:durableId="245185790">
    <w:abstractNumId w:val="3"/>
  </w:num>
  <w:num w:numId="17" w16cid:durableId="1155798813">
    <w:abstractNumId w:val="36"/>
  </w:num>
  <w:num w:numId="18" w16cid:durableId="1288389455">
    <w:abstractNumId w:val="44"/>
  </w:num>
  <w:num w:numId="19" w16cid:durableId="1088962409">
    <w:abstractNumId w:val="31"/>
  </w:num>
  <w:num w:numId="20" w16cid:durableId="1669862189">
    <w:abstractNumId w:val="37"/>
  </w:num>
  <w:num w:numId="21" w16cid:durableId="9723279">
    <w:abstractNumId w:val="46"/>
  </w:num>
  <w:num w:numId="22" w16cid:durableId="1768116050">
    <w:abstractNumId w:val="16"/>
  </w:num>
  <w:num w:numId="23" w16cid:durableId="1671635854">
    <w:abstractNumId w:val="20"/>
  </w:num>
  <w:num w:numId="24" w16cid:durableId="389695287">
    <w:abstractNumId w:val="28"/>
  </w:num>
  <w:num w:numId="25" w16cid:durableId="38364747">
    <w:abstractNumId w:val="34"/>
  </w:num>
  <w:num w:numId="26" w16cid:durableId="997922046">
    <w:abstractNumId w:val="4"/>
  </w:num>
  <w:num w:numId="27" w16cid:durableId="1392314726">
    <w:abstractNumId w:val="30"/>
  </w:num>
  <w:num w:numId="28" w16cid:durableId="879973776">
    <w:abstractNumId w:val="29"/>
  </w:num>
  <w:num w:numId="29" w16cid:durableId="1844972611">
    <w:abstractNumId w:val="9"/>
  </w:num>
  <w:num w:numId="30" w16cid:durableId="1654409275">
    <w:abstractNumId w:val="32"/>
  </w:num>
  <w:num w:numId="31" w16cid:durableId="1530676118">
    <w:abstractNumId w:val="8"/>
  </w:num>
  <w:num w:numId="32" w16cid:durableId="380251565">
    <w:abstractNumId w:val="48"/>
  </w:num>
  <w:num w:numId="33" w16cid:durableId="1575119557">
    <w:abstractNumId w:val="33"/>
  </w:num>
  <w:num w:numId="34" w16cid:durableId="1515613782">
    <w:abstractNumId w:val="10"/>
  </w:num>
  <w:num w:numId="35" w16cid:durableId="935789350">
    <w:abstractNumId w:val="42"/>
  </w:num>
  <w:num w:numId="36" w16cid:durableId="737245781">
    <w:abstractNumId w:val="35"/>
  </w:num>
  <w:num w:numId="37" w16cid:durableId="1555576403">
    <w:abstractNumId w:val="23"/>
  </w:num>
  <w:num w:numId="38" w16cid:durableId="353307442">
    <w:abstractNumId w:val="18"/>
  </w:num>
  <w:num w:numId="39" w16cid:durableId="1501892708">
    <w:abstractNumId w:val="47"/>
  </w:num>
  <w:num w:numId="40" w16cid:durableId="1449356010">
    <w:abstractNumId w:val="38"/>
  </w:num>
  <w:num w:numId="41" w16cid:durableId="1774858436">
    <w:abstractNumId w:val="1"/>
  </w:num>
  <w:num w:numId="42" w16cid:durableId="1893729122">
    <w:abstractNumId w:val="21"/>
  </w:num>
  <w:num w:numId="43" w16cid:durableId="330525200">
    <w:abstractNumId w:val="2"/>
  </w:num>
  <w:num w:numId="44" w16cid:durableId="2084638242">
    <w:abstractNumId w:val="39"/>
  </w:num>
  <w:num w:numId="45" w16cid:durableId="570887800">
    <w:abstractNumId w:val="17"/>
  </w:num>
  <w:num w:numId="46" w16cid:durableId="1507749441">
    <w:abstractNumId w:val="45"/>
  </w:num>
  <w:num w:numId="47" w16cid:durableId="1364944301">
    <w:abstractNumId w:val="26"/>
  </w:num>
  <w:num w:numId="48" w16cid:durableId="1834493969">
    <w:abstractNumId w:val="14"/>
  </w:num>
  <w:num w:numId="49" w16cid:durableId="744035950">
    <w:abstractNumId w:val="15"/>
  </w:num>
  <w:numIdMacAtCleanup w:val="17"/>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Ferguson, Gayle">
    <w15:presenceInfo w15:providerId="AD" w15:userId="S::Gayle.Ferguson@south-ayrshire.gov.uk::b07b722a-3607-4c6e-bc60-b5ee7b29670f"/>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03AD9"/>
    <w:rsid w:val="000002E1"/>
    <w:rsid w:val="00001F4E"/>
    <w:rsid w:val="00002897"/>
    <w:rsid w:val="00002F1C"/>
    <w:rsid w:val="00003AD9"/>
    <w:rsid w:val="0005173D"/>
    <w:rsid w:val="00064E33"/>
    <w:rsid w:val="00080642"/>
    <w:rsid w:val="00085B6D"/>
    <w:rsid w:val="00087D78"/>
    <w:rsid w:val="000A0D35"/>
    <w:rsid w:val="000A7736"/>
    <w:rsid w:val="000D18AF"/>
    <w:rsid w:val="000D776B"/>
    <w:rsid w:val="000E4476"/>
    <w:rsid w:val="00104FFA"/>
    <w:rsid w:val="00105FA8"/>
    <w:rsid w:val="0012508F"/>
    <w:rsid w:val="001278A8"/>
    <w:rsid w:val="001329F2"/>
    <w:rsid w:val="00140004"/>
    <w:rsid w:val="00153076"/>
    <w:rsid w:val="00161C41"/>
    <w:rsid w:val="0018025F"/>
    <w:rsid w:val="001A69C4"/>
    <w:rsid w:val="001B0A64"/>
    <w:rsid w:val="001C018A"/>
    <w:rsid w:val="001C71AE"/>
    <w:rsid w:val="001E6DDA"/>
    <w:rsid w:val="001F10E0"/>
    <w:rsid w:val="001F236F"/>
    <w:rsid w:val="001F47CB"/>
    <w:rsid w:val="002005D5"/>
    <w:rsid w:val="00202B23"/>
    <w:rsid w:val="002100AE"/>
    <w:rsid w:val="00255A53"/>
    <w:rsid w:val="0026270F"/>
    <w:rsid w:val="00266010"/>
    <w:rsid w:val="00273E60"/>
    <w:rsid w:val="00282E83"/>
    <w:rsid w:val="002A6457"/>
    <w:rsid w:val="002B2FC5"/>
    <w:rsid w:val="002D40EF"/>
    <w:rsid w:val="002D478D"/>
    <w:rsid w:val="002D5B3B"/>
    <w:rsid w:val="002F4E7A"/>
    <w:rsid w:val="00302BF7"/>
    <w:rsid w:val="00305F93"/>
    <w:rsid w:val="00313226"/>
    <w:rsid w:val="00321B19"/>
    <w:rsid w:val="003248DB"/>
    <w:rsid w:val="00325F52"/>
    <w:rsid w:val="00337A69"/>
    <w:rsid w:val="00347C6F"/>
    <w:rsid w:val="003706A8"/>
    <w:rsid w:val="003721AF"/>
    <w:rsid w:val="003C060C"/>
    <w:rsid w:val="003D167A"/>
    <w:rsid w:val="003D1E91"/>
    <w:rsid w:val="003E5489"/>
    <w:rsid w:val="004065E3"/>
    <w:rsid w:val="004101FB"/>
    <w:rsid w:val="00416B8F"/>
    <w:rsid w:val="00425AA6"/>
    <w:rsid w:val="004346D8"/>
    <w:rsid w:val="00445C89"/>
    <w:rsid w:val="00461567"/>
    <w:rsid w:val="004637E6"/>
    <w:rsid w:val="00464E80"/>
    <w:rsid w:val="00472912"/>
    <w:rsid w:val="00475BAE"/>
    <w:rsid w:val="00476929"/>
    <w:rsid w:val="00485007"/>
    <w:rsid w:val="004A5FFA"/>
    <w:rsid w:val="004A78AD"/>
    <w:rsid w:val="004B40E5"/>
    <w:rsid w:val="004C0A6D"/>
    <w:rsid w:val="004C0E19"/>
    <w:rsid w:val="004C23DE"/>
    <w:rsid w:val="004C435D"/>
    <w:rsid w:val="004D6776"/>
    <w:rsid w:val="004D684F"/>
    <w:rsid w:val="004F49F9"/>
    <w:rsid w:val="004F522B"/>
    <w:rsid w:val="004F592C"/>
    <w:rsid w:val="004F7AC4"/>
    <w:rsid w:val="0050338C"/>
    <w:rsid w:val="00505204"/>
    <w:rsid w:val="00505AC4"/>
    <w:rsid w:val="00510287"/>
    <w:rsid w:val="00513913"/>
    <w:rsid w:val="0053698C"/>
    <w:rsid w:val="0053789B"/>
    <w:rsid w:val="00541AC9"/>
    <w:rsid w:val="00544BCC"/>
    <w:rsid w:val="00556B74"/>
    <w:rsid w:val="005640B8"/>
    <w:rsid w:val="005644DE"/>
    <w:rsid w:val="005940F8"/>
    <w:rsid w:val="0059490B"/>
    <w:rsid w:val="005A5CC7"/>
    <w:rsid w:val="005D2D2E"/>
    <w:rsid w:val="005D648B"/>
    <w:rsid w:val="005E49A4"/>
    <w:rsid w:val="005E7CB4"/>
    <w:rsid w:val="005F39DE"/>
    <w:rsid w:val="00601C94"/>
    <w:rsid w:val="00604E82"/>
    <w:rsid w:val="0061736F"/>
    <w:rsid w:val="006311D2"/>
    <w:rsid w:val="00650DB6"/>
    <w:rsid w:val="00665331"/>
    <w:rsid w:val="0067249B"/>
    <w:rsid w:val="00673E5E"/>
    <w:rsid w:val="00690F64"/>
    <w:rsid w:val="006A027A"/>
    <w:rsid w:val="006B1221"/>
    <w:rsid w:val="006B2B7A"/>
    <w:rsid w:val="006D3F36"/>
    <w:rsid w:val="006D4AFB"/>
    <w:rsid w:val="006D585F"/>
    <w:rsid w:val="006E1F11"/>
    <w:rsid w:val="006F066A"/>
    <w:rsid w:val="006F773C"/>
    <w:rsid w:val="00702CB6"/>
    <w:rsid w:val="00710175"/>
    <w:rsid w:val="007118DB"/>
    <w:rsid w:val="00727C93"/>
    <w:rsid w:val="00734A96"/>
    <w:rsid w:val="00741106"/>
    <w:rsid w:val="0075223C"/>
    <w:rsid w:val="007540D4"/>
    <w:rsid w:val="00767AD5"/>
    <w:rsid w:val="007868D6"/>
    <w:rsid w:val="00787136"/>
    <w:rsid w:val="007D372E"/>
    <w:rsid w:val="007F2F19"/>
    <w:rsid w:val="008012A1"/>
    <w:rsid w:val="008050F5"/>
    <w:rsid w:val="008070E3"/>
    <w:rsid w:val="0081017E"/>
    <w:rsid w:val="008102ED"/>
    <w:rsid w:val="00821C36"/>
    <w:rsid w:val="00835C78"/>
    <w:rsid w:val="008365F3"/>
    <w:rsid w:val="00865C65"/>
    <w:rsid w:val="00885E26"/>
    <w:rsid w:val="008A1410"/>
    <w:rsid w:val="008A31F0"/>
    <w:rsid w:val="008E67E6"/>
    <w:rsid w:val="008E7611"/>
    <w:rsid w:val="009008DB"/>
    <w:rsid w:val="00901A49"/>
    <w:rsid w:val="0092021D"/>
    <w:rsid w:val="00925E0C"/>
    <w:rsid w:val="00930007"/>
    <w:rsid w:val="0093258A"/>
    <w:rsid w:val="0093745A"/>
    <w:rsid w:val="00950748"/>
    <w:rsid w:val="00977E77"/>
    <w:rsid w:val="009C1EE2"/>
    <w:rsid w:val="009C4330"/>
    <w:rsid w:val="009C475C"/>
    <w:rsid w:val="009C6FF8"/>
    <w:rsid w:val="009E19FA"/>
    <w:rsid w:val="009E1FE1"/>
    <w:rsid w:val="00A17E00"/>
    <w:rsid w:val="00A202F1"/>
    <w:rsid w:val="00A21E1B"/>
    <w:rsid w:val="00A314D8"/>
    <w:rsid w:val="00A35AFD"/>
    <w:rsid w:val="00A6682B"/>
    <w:rsid w:val="00A75293"/>
    <w:rsid w:val="00A767F7"/>
    <w:rsid w:val="00A95A55"/>
    <w:rsid w:val="00AA57C6"/>
    <w:rsid w:val="00AB03EB"/>
    <w:rsid w:val="00AB5BD4"/>
    <w:rsid w:val="00AD7A74"/>
    <w:rsid w:val="00AE3887"/>
    <w:rsid w:val="00AF2E84"/>
    <w:rsid w:val="00B1762B"/>
    <w:rsid w:val="00B31656"/>
    <w:rsid w:val="00B40377"/>
    <w:rsid w:val="00B414D8"/>
    <w:rsid w:val="00B459A1"/>
    <w:rsid w:val="00B476F7"/>
    <w:rsid w:val="00B515DA"/>
    <w:rsid w:val="00B61B34"/>
    <w:rsid w:val="00B7661F"/>
    <w:rsid w:val="00B8449D"/>
    <w:rsid w:val="00B931F2"/>
    <w:rsid w:val="00B95250"/>
    <w:rsid w:val="00BA352B"/>
    <w:rsid w:val="00BA4416"/>
    <w:rsid w:val="00BA6CC6"/>
    <w:rsid w:val="00BB4502"/>
    <w:rsid w:val="00BC7A39"/>
    <w:rsid w:val="00BD2DF6"/>
    <w:rsid w:val="00BD41C1"/>
    <w:rsid w:val="00BD578B"/>
    <w:rsid w:val="00BF562A"/>
    <w:rsid w:val="00C373E9"/>
    <w:rsid w:val="00C4233A"/>
    <w:rsid w:val="00C43238"/>
    <w:rsid w:val="00C44695"/>
    <w:rsid w:val="00C501C4"/>
    <w:rsid w:val="00C52A83"/>
    <w:rsid w:val="00C71407"/>
    <w:rsid w:val="00C81D6B"/>
    <w:rsid w:val="00C94D5C"/>
    <w:rsid w:val="00CA22E8"/>
    <w:rsid w:val="00CA54E1"/>
    <w:rsid w:val="00CA5BE0"/>
    <w:rsid w:val="00CA7156"/>
    <w:rsid w:val="00CB255B"/>
    <w:rsid w:val="00CD14F8"/>
    <w:rsid w:val="00CD1E92"/>
    <w:rsid w:val="00CD5FFA"/>
    <w:rsid w:val="00CE2BAC"/>
    <w:rsid w:val="00CE37B2"/>
    <w:rsid w:val="00CE438A"/>
    <w:rsid w:val="00CE5068"/>
    <w:rsid w:val="00CE5283"/>
    <w:rsid w:val="00D00C34"/>
    <w:rsid w:val="00D037AC"/>
    <w:rsid w:val="00D142A4"/>
    <w:rsid w:val="00D201EE"/>
    <w:rsid w:val="00D213EE"/>
    <w:rsid w:val="00D264BE"/>
    <w:rsid w:val="00D40F70"/>
    <w:rsid w:val="00D42DA5"/>
    <w:rsid w:val="00D53BF9"/>
    <w:rsid w:val="00D745F3"/>
    <w:rsid w:val="00D74DC7"/>
    <w:rsid w:val="00D96029"/>
    <w:rsid w:val="00D96C73"/>
    <w:rsid w:val="00DA28D8"/>
    <w:rsid w:val="00DB1901"/>
    <w:rsid w:val="00DC47D6"/>
    <w:rsid w:val="00DD5234"/>
    <w:rsid w:val="00DD6E81"/>
    <w:rsid w:val="00DE0035"/>
    <w:rsid w:val="00DF0C9E"/>
    <w:rsid w:val="00E022DA"/>
    <w:rsid w:val="00E06C59"/>
    <w:rsid w:val="00E15DC5"/>
    <w:rsid w:val="00E33026"/>
    <w:rsid w:val="00E34075"/>
    <w:rsid w:val="00E47A59"/>
    <w:rsid w:val="00EA111C"/>
    <w:rsid w:val="00EB0F0D"/>
    <w:rsid w:val="00EB5389"/>
    <w:rsid w:val="00EB601C"/>
    <w:rsid w:val="00EC5FE8"/>
    <w:rsid w:val="00ED4088"/>
    <w:rsid w:val="00EE6DFF"/>
    <w:rsid w:val="00EF16AD"/>
    <w:rsid w:val="00EF5C44"/>
    <w:rsid w:val="00F01A26"/>
    <w:rsid w:val="00F55E25"/>
    <w:rsid w:val="00F6388B"/>
    <w:rsid w:val="00F64ACF"/>
    <w:rsid w:val="00F66544"/>
    <w:rsid w:val="00F7492C"/>
    <w:rsid w:val="00F7538A"/>
    <w:rsid w:val="00F7561C"/>
    <w:rsid w:val="00F76119"/>
    <w:rsid w:val="00FA45B4"/>
    <w:rsid w:val="00FB309E"/>
    <w:rsid w:val="00FB53E8"/>
    <w:rsid w:val="00FD5BB5"/>
    <w:rsid w:val="00FD6025"/>
    <w:rsid w:val="00FE05E4"/>
    <w:rsid w:val="00FF6B3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E331EB7"/>
  <w15:chartTrackingRefBased/>
  <w15:docId w15:val="{C4AB841E-CE9D-494F-84D6-F19242DEBE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03AD9"/>
    <w:pPr>
      <w:spacing w:after="0" w:line="240" w:lineRule="auto"/>
    </w:pPr>
    <w:rPr>
      <w:rFonts w:ascii="Calibri" w:hAnsi="Calibri" w:cs="Calibri"/>
      <w:color w:val="000000"/>
      <w:sz w:val="20"/>
      <w:szCs w:val="20"/>
    </w:rPr>
  </w:style>
  <w:style w:type="paragraph" w:styleId="Heading1">
    <w:name w:val="heading 1"/>
    <w:basedOn w:val="Normal"/>
    <w:next w:val="Normal"/>
    <w:link w:val="Heading1Char"/>
    <w:uiPriority w:val="9"/>
    <w:qFormat/>
    <w:rsid w:val="00003AD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003AD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003AD9"/>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003AD9"/>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003AD9"/>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003AD9"/>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003AD9"/>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003AD9"/>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003AD9"/>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03AD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003AD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003AD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003AD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003AD9"/>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003AD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003AD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003AD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003AD9"/>
    <w:rPr>
      <w:rFonts w:eastAsiaTheme="majorEastAsia" w:cstheme="majorBidi"/>
      <w:color w:val="272727" w:themeColor="text1" w:themeTint="D8"/>
    </w:rPr>
  </w:style>
  <w:style w:type="paragraph" w:styleId="Title">
    <w:name w:val="Title"/>
    <w:basedOn w:val="Normal"/>
    <w:next w:val="Normal"/>
    <w:link w:val="TitleChar"/>
    <w:uiPriority w:val="10"/>
    <w:qFormat/>
    <w:rsid w:val="00003AD9"/>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03AD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03AD9"/>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003AD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003AD9"/>
    <w:pPr>
      <w:spacing w:before="160"/>
      <w:jc w:val="center"/>
    </w:pPr>
    <w:rPr>
      <w:i/>
      <w:iCs/>
      <w:color w:val="404040" w:themeColor="text1" w:themeTint="BF"/>
    </w:rPr>
  </w:style>
  <w:style w:type="character" w:customStyle="1" w:styleId="QuoteChar">
    <w:name w:val="Quote Char"/>
    <w:basedOn w:val="DefaultParagraphFont"/>
    <w:link w:val="Quote"/>
    <w:uiPriority w:val="29"/>
    <w:rsid w:val="00003AD9"/>
    <w:rPr>
      <w:i/>
      <w:iCs/>
      <w:color w:val="404040" w:themeColor="text1" w:themeTint="BF"/>
    </w:rPr>
  </w:style>
  <w:style w:type="paragraph" w:styleId="ListParagraph">
    <w:name w:val="List Paragraph"/>
    <w:aliases w:val="F5 List Paragraph,List Paragraph2,MAIN CONTENT,List Paragraph12,Dot pt,List Paragraph1,Colorful List - Accent 11,No Spacing1,List Paragraph Char Char Char,Indicator Text,Numbered Para 1,Bullet Points,Bullet 1,Normal numbered,OBC Bullet"/>
    <w:basedOn w:val="Normal"/>
    <w:link w:val="ListParagraphChar"/>
    <w:uiPriority w:val="34"/>
    <w:qFormat/>
    <w:rsid w:val="00003AD9"/>
    <w:pPr>
      <w:ind w:left="720"/>
      <w:contextualSpacing/>
    </w:pPr>
  </w:style>
  <w:style w:type="character" w:styleId="IntenseEmphasis">
    <w:name w:val="Intense Emphasis"/>
    <w:basedOn w:val="DefaultParagraphFont"/>
    <w:uiPriority w:val="21"/>
    <w:qFormat/>
    <w:rsid w:val="00003AD9"/>
    <w:rPr>
      <w:i/>
      <w:iCs/>
      <w:color w:val="0F4761" w:themeColor="accent1" w:themeShade="BF"/>
    </w:rPr>
  </w:style>
  <w:style w:type="paragraph" w:styleId="IntenseQuote">
    <w:name w:val="Intense Quote"/>
    <w:basedOn w:val="Normal"/>
    <w:next w:val="Normal"/>
    <w:link w:val="IntenseQuoteChar"/>
    <w:uiPriority w:val="30"/>
    <w:qFormat/>
    <w:rsid w:val="00003AD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003AD9"/>
    <w:rPr>
      <w:i/>
      <w:iCs/>
      <w:color w:val="0F4761" w:themeColor="accent1" w:themeShade="BF"/>
    </w:rPr>
  </w:style>
  <w:style w:type="character" w:styleId="IntenseReference">
    <w:name w:val="Intense Reference"/>
    <w:basedOn w:val="DefaultParagraphFont"/>
    <w:uiPriority w:val="32"/>
    <w:qFormat/>
    <w:rsid w:val="00003AD9"/>
    <w:rPr>
      <w:b/>
      <w:bCs/>
      <w:smallCaps/>
      <w:color w:val="0F4761" w:themeColor="accent1" w:themeShade="BF"/>
      <w:spacing w:val="5"/>
    </w:rPr>
  </w:style>
  <w:style w:type="numbering" w:customStyle="1" w:styleId="NoList1">
    <w:name w:val="No List1"/>
    <w:next w:val="NoList"/>
    <w:uiPriority w:val="99"/>
    <w:semiHidden/>
    <w:unhideWhenUsed/>
    <w:rsid w:val="00003AD9"/>
  </w:style>
  <w:style w:type="paragraph" w:styleId="Header">
    <w:name w:val="header"/>
    <w:basedOn w:val="Normal"/>
    <w:link w:val="HeaderChar"/>
    <w:uiPriority w:val="99"/>
    <w:unhideWhenUsed/>
    <w:rsid w:val="00003AD9"/>
    <w:pPr>
      <w:tabs>
        <w:tab w:val="center" w:pos="4513"/>
        <w:tab w:val="right" w:pos="9026"/>
      </w:tabs>
    </w:pPr>
    <w:rPr>
      <w:rFonts w:asciiTheme="minorHAnsi" w:hAnsiTheme="minorHAnsi" w:cstheme="minorBidi"/>
      <w:color w:val="auto"/>
      <w:kern w:val="0"/>
      <w:sz w:val="22"/>
      <w:szCs w:val="22"/>
      <w14:ligatures w14:val="none"/>
    </w:rPr>
  </w:style>
  <w:style w:type="character" w:customStyle="1" w:styleId="HeaderChar">
    <w:name w:val="Header Char"/>
    <w:basedOn w:val="DefaultParagraphFont"/>
    <w:link w:val="Header"/>
    <w:uiPriority w:val="99"/>
    <w:rsid w:val="00003AD9"/>
    <w:rPr>
      <w:kern w:val="0"/>
      <w:sz w:val="22"/>
      <w:szCs w:val="22"/>
      <w14:ligatures w14:val="none"/>
    </w:rPr>
  </w:style>
  <w:style w:type="paragraph" w:styleId="Footer">
    <w:name w:val="footer"/>
    <w:basedOn w:val="Normal"/>
    <w:link w:val="FooterChar"/>
    <w:uiPriority w:val="99"/>
    <w:unhideWhenUsed/>
    <w:rsid w:val="00003AD9"/>
    <w:pPr>
      <w:tabs>
        <w:tab w:val="center" w:pos="4513"/>
        <w:tab w:val="right" w:pos="9026"/>
      </w:tabs>
    </w:pPr>
    <w:rPr>
      <w:rFonts w:asciiTheme="minorHAnsi" w:hAnsiTheme="minorHAnsi" w:cstheme="minorBidi"/>
      <w:color w:val="auto"/>
      <w:kern w:val="0"/>
      <w:sz w:val="22"/>
      <w:szCs w:val="22"/>
      <w14:ligatures w14:val="none"/>
    </w:rPr>
  </w:style>
  <w:style w:type="character" w:customStyle="1" w:styleId="FooterChar">
    <w:name w:val="Footer Char"/>
    <w:basedOn w:val="DefaultParagraphFont"/>
    <w:link w:val="Footer"/>
    <w:uiPriority w:val="99"/>
    <w:rsid w:val="00003AD9"/>
    <w:rPr>
      <w:kern w:val="0"/>
      <w:sz w:val="22"/>
      <w:szCs w:val="22"/>
      <w14:ligatures w14:val="none"/>
    </w:rPr>
  </w:style>
  <w:style w:type="character" w:customStyle="1" w:styleId="NoSpacingChar">
    <w:name w:val="No Spacing Char"/>
    <w:basedOn w:val="DefaultParagraphFont"/>
    <w:link w:val="NoSpacing"/>
    <w:uiPriority w:val="1"/>
    <w:locked/>
    <w:rsid w:val="00003AD9"/>
    <w:rPr>
      <w:rFonts w:ascii="Times New Roman" w:eastAsiaTheme="minorEastAsia" w:hAnsi="Times New Roman" w:cs="Times New Roman"/>
      <w:lang w:val="en-US"/>
    </w:rPr>
  </w:style>
  <w:style w:type="paragraph" w:styleId="NoSpacing">
    <w:name w:val="No Spacing"/>
    <w:link w:val="NoSpacingChar"/>
    <w:uiPriority w:val="1"/>
    <w:qFormat/>
    <w:rsid w:val="00003AD9"/>
    <w:pPr>
      <w:spacing w:after="0" w:line="240" w:lineRule="auto"/>
    </w:pPr>
    <w:rPr>
      <w:rFonts w:ascii="Times New Roman" w:eastAsiaTheme="minorEastAsia" w:hAnsi="Times New Roman" w:cs="Times New Roman"/>
      <w:lang w:val="en-US"/>
    </w:rPr>
  </w:style>
  <w:style w:type="table" w:styleId="TableGrid">
    <w:name w:val="Table Grid"/>
    <w:basedOn w:val="TableNormal"/>
    <w:uiPriority w:val="59"/>
    <w:rsid w:val="00003AD9"/>
    <w:pPr>
      <w:spacing w:after="0" w:line="240" w:lineRule="auto"/>
    </w:pPr>
    <w:rPr>
      <w:rFonts w:ascii="Times New Roman" w:eastAsia="Times New Roman" w:hAnsi="Times New Roman" w:cs="Times New Roman"/>
      <w:kern w:val="0"/>
      <w:sz w:val="20"/>
      <w:szCs w:val="20"/>
      <w14:ligatures w14:val="none"/>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styleId="CommentReference">
    <w:name w:val="annotation reference"/>
    <w:basedOn w:val="DefaultParagraphFont"/>
    <w:uiPriority w:val="99"/>
    <w:semiHidden/>
    <w:unhideWhenUsed/>
    <w:rsid w:val="00003AD9"/>
    <w:rPr>
      <w:sz w:val="16"/>
      <w:szCs w:val="16"/>
    </w:rPr>
  </w:style>
  <w:style w:type="paragraph" w:styleId="CommentText">
    <w:name w:val="annotation text"/>
    <w:basedOn w:val="Normal"/>
    <w:link w:val="CommentTextChar"/>
    <w:uiPriority w:val="99"/>
    <w:unhideWhenUsed/>
    <w:rsid w:val="00003AD9"/>
    <w:pPr>
      <w:spacing w:after="160"/>
    </w:pPr>
    <w:rPr>
      <w:rFonts w:asciiTheme="minorHAnsi" w:hAnsiTheme="minorHAnsi" w:cstheme="minorBidi"/>
      <w:color w:val="auto"/>
      <w:kern w:val="0"/>
      <w14:ligatures w14:val="none"/>
    </w:rPr>
  </w:style>
  <w:style w:type="character" w:customStyle="1" w:styleId="CommentTextChar">
    <w:name w:val="Comment Text Char"/>
    <w:basedOn w:val="DefaultParagraphFont"/>
    <w:link w:val="CommentText"/>
    <w:uiPriority w:val="99"/>
    <w:rsid w:val="00003AD9"/>
    <w:rPr>
      <w:kern w:val="0"/>
      <w:sz w:val="20"/>
      <w:szCs w:val="20"/>
      <w14:ligatures w14:val="none"/>
    </w:rPr>
  </w:style>
  <w:style w:type="paragraph" w:styleId="BalloonText">
    <w:name w:val="Balloon Text"/>
    <w:basedOn w:val="Normal"/>
    <w:link w:val="BalloonTextChar"/>
    <w:uiPriority w:val="99"/>
    <w:semiHidden/>
    <w:unhideWhenUsed/>
    <w:rsid w:val="00003AD9"/>
    <w:rPr>
      <w:rFonts w:ascii="Segoe UI" w:hAnsi="Segoe UI" w:cs="Segoe UI"/>
      <w:color w:val="auto"/>
      <w:kern w:val="0"/>
      <w:sz w:val="18"/>
      <w:szCs w:val="18"/>
      <w14:ligatures w14:val="none"/>
    </w:rPr>
  </w:style>
  <w:style w:type="character" w:customStyle="1" w:styleId="BalloonTextChar">
    <w:name w:val="Balloon Text Char"/>
    <w:basedOn w:val="DefaultParagraphFont"/>
    <w:link w:val="BalloonText"/>
    <w:uiPriority w:val="99"/>
    <w:semiHidden/>
    <w:rsid w:val="00003AD9"/>
    <w:rPr>
      <w:rFonts w:ascii="Segoe UI" w:hAnsi="Segoe UI" w:cs="Segoe UI"/>
      <w:kern w:val="0"/>
      <w:sz w:val="18"/>
      <w:szCs w:val="18"/>
      <w14:ligatures w14:val="none"/>
    </w:rPr>
  </w:style>
  <w:style w:type="character" w:customStyle="1" w:styleId="ListParagraphChar">
    <w:name w:val="List Paragraph Char"/>
    <w:aliases w:val="F5 List Paragraph Char,List Paragraph2 Char,MAIN CONTENT Char,List Paragraph12 Char,Dot pt Char,List Paragraph1 Char,Colorful List - Accent 11 Char,No Spacing1 Char,List Paragraph Char Char Char Char,Indicator Text Char,Bullet 1 Char"/>
    <w:basedOn w:val="DefaultParagraphFont"/>
    <w:link w:val="ListParagraph"/>
    <w:uiPriority w:val="34"/>
    <w:locked/>
    <w:rsid w:val="00003AD9"/>
  </w:style>
  <w:style w:type="character" w:customStyle="1" w:styleId="A3">
    <w:name w:val="A3"/>
    <w:uiPriority w:val="99"/>
    <w:rsid w:val="00003AD9"/>
    <w:rPr>
      <w:rFonts w:cs="LIAFD P+ Clan"/>
      <w:b/>
      <w:bCs/>
      <w:color w:val="000000"/>
      <w:sz w:val="22"/>
      <w:szCs w:val="22"/>
    </w:rPr>
  </w:style>
  <w:style w:type="table" w:customStyle="1" w:styleId="TableGrid1">
    <w:name w:val="Table Grid1"/>
    <w:basedOn w:val="TableNormal"/>
    <w:next w:val="TableGrid"/>
    <w:uiPriority w:val="59"/>
    <w:rsid w:val="00003AD9"/>
    <w:pPr>
      <w:spacing w:after="0" w:line="240" w:lineRule="auto"/>
    </w:pPr>
    <w:rPr>
      <w:rFonts w:ascii="Times New Roman" w:eastAsia="Times New Roman" w:hAnsi="Times New Roman" w:cs="Times New Roman"/>
      <w:kern w:val="0"/>
      <w:sz w:val="20"/>
      <w:szCs w:val="20"/>
      <w14:ligatures w14:val="none"/>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customStyle="1" w:styleId="TableGrid2">
    <w:name w:val="Table Grid2"/>
    <w:basedOn w:val="TableNormal"/>
    <w:next w:val="TableGrid"/>
    <w:uiPriority w:val="59"/>
    <w:rsid w:val="00003AD9"/>
    <w:pPr>
      <w:spacing w:after="0" w:line="240" w:lineRule="auto"/>
    </w:pPr>
    <w:rPr>
      <w:rFonts w:ascii="Times New Roman" w:eastAsia="Times New Roman" w:hAnsi="Times New Roman" w:cs="Times New Roman"/>
      <w:kern w:val="0"/>
      <w:sz w:val="20"/>
      <w:szCs w:val="20"/>
      <w14:ligatures w14:val="none"/>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styleId="Strong">
    <w:name w:val="Strong"/>
    <w:basedOn w:val="DefaultParagraphFont"/>
    <w:uiPriority w:val="22"/>
    <w:qFormat/>
    <w:rsid w:val="00003AD9"/>
    <w:rPr>
      <w:b/>
      <w:bCs/>
    </w:rPr>
  </w:style>
  <w:style w:type="paragraph" w:customStyle="1" w:styleId="paragraph">
    <w:name w:val="paragraph"/>
    <w:basedOn w:val="Normal"/>
    <w:rsid w:val="00003AD9"/>
    <w:pPr>
      <w:spacing w:before="100" w:beforeAutospacing="1" w:after="100" w:afterAutospacing="1"/>
    </w:pPr>
    <w:rPr>
      <w:rFonts w:ascii="Times New Roman" w:eastAsia="Times New Roman" w:hAnsi="Times New Roman" w:cs="Times New Roman"/>
      <w:color w:val="auto"/>
      <w:kern w:val="0"/>
      <w:sz w:val="24"/>
      <w:szCs w:val="24"/>
      <w:lang w:eastAsia="en-GB"/>
      <w14:ligatures w14:val="none"/>
    </w:rPr>
  </w:style>
  <w:style w:type="character" w:customStyle="1" w:styleId="normaltextrun">
    <w:name w:val="normaltextrun"/>
    <w:basedOn w:val="DefaultParagraphFont"/>
    <w:rsid w:val="00003AD9"/>
  </w:style>
  <w:style w:type="paragraph" w:styleId="CommentSubject">
    <w:name w:val="annotation subject"/>
    <w:basedOn w:val="CommentText"/>
    <w:next w:val="CommentText"/>
    <w:link w:val="CommentSubjectChar"/>
    <w:uiPriority w:val="99"/>
    <w:semiHidden/>
    <w:unhideWhenUsed/>
    <w:rsid w:val="00003AD9"/>
    <w:rPr>
      <w:b/>
      <w:bCs/>
    </w:rPr>
  </w:style>
  <w:style w:type="character" w:customStyle="1" w:styleId="CommentSubjectChar">
    <w:name w:val="Comment Subject Char"/>
    <w:basedOn w:val="CommentTextChar"/>
    <w:link w:val="CommentSubject"/>
    <w:uiPriority w:val="99"/>
    <w:semiHidden/>
    <w:rsid w:val="00003AD9"/>
    <w:rPr>
      <w:b/>
      <w:bCs/>
      <w:kern w:val="0"/>
      <w:sz w:val="20"/>
      <w:szCs w:val="20"/>
      <w14:ligatures w14:val="none"/>
    </w:rPr>
  </w:style>
  <w:style w:type="character" w:customStyle="1" w:styleId="eop">
    <w:name w:val="eop"/>
    <w:basedOn w:val="DefaultParagraphFont"/>
    <w:rsid w:val="00003AD9"/>
  </w:style>
  <w:style w:type="paragraph" w:styleId="NormalWeb">
    <w:name w:val="Normal (Web)"/>
    <w:basedOn w:val="Normal"/>
    <w:uiPriority w:val="99"/>
    <w:unhideWhenUsed/>
    <w:rsid w:val="00003AD9"/>
    <w:pPr>
      <w:spacing w:before="100" w:beforeAutospacing="1" w:after="100" w:afterAutospacing="1"/>
    </w:pPr>
    <w:rPr>
      <w:rFonts w:ascii="Times New Roman" w:eastAsia="Times New Roman" w:hAnsi="Times New Roman" w:cs="Times New Roman"/>
      <w:color w:val="auto"/>
      <w:kern w:val="0"/>
      <w:sz w:val="24"/>
      <w:szCs w:val="24"/>
      <w:lang w:eastAsia="en-GB"/>
      <w14:ligatures w14:val="none"/>
    </w:rPr>
  </w:style>
  <w:style w:type="character" w:styleId="Emphasis">
    <w:name w:val="Emphasis"/>
    <w:basedOn w:val="DefaultParagraphFont"/>
    <w:uiPriority w:val="20"/>
    <w:qFormat/>
    <w:rsid w:val="00003AD9"/>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54945292">
      <w:bodyDiv w:val="1"/>
      <w:marLeft w:val="0"/>
      <w:marRight w:val="0"/>
      <w:marTop w:val="0"/>
      <w:marBottom w:val="0"/>
      <w:divBdr>
        <w:top w:val="none" w:sz="0" w:space="0" w:color="auto"/>
        <w:left w:val="none" w:sz="0" w:space="0" w:color="auto"/>
        <w:bottom w:val="none" w:sz="0" w:space="0" w:color="auto"/>
        <w:right w:val="none" w:sz="0" w:space="0" w:color="auto"/>
      </w:divBdr>
      <w:divsChild>
        <w:div w:id="2071417653">
          <w:marLeft w:val="0"/>
          <w:marRight w:val="0"/>
          <w:marTop w:val="0"/>
          <w:marBottom w:val="0"/>
          <w:divBdr>
            <w:top w:val="none" w:sz="0" w:space="0" w:color="auto"/>
            <w:left w:val="none" w:sz="0" w:space="0" w:color="auto"/>
            <w:bottom w:val="none" w:sz="0" w:space="0" w:color="auto"/>
            <w:right w:val="none" w:sz="0" w:space="0" w:color="auto"/>
          </w:divBdr>
        </w:div>
      </w:divsChild>
    </w:div>
    <w:div w:id="1276132006">
      <w:bodyDiv w:val="1"/>
      <w:marLeft w:val="0"/>
      <w:marRight w:val="0"/>
      <w:marTop w:val="0"/>
      <w:marBottom w:val="0"/>
      <w:divBdr>
        <w:top w:val="none" w:sz="0" w:space="0" w:color="auto"/>
        <w:left w:val="none" w:sz="0" w:space="0" w:color="auto"/>
        <w:bottom w:val="none" w:sz="0" w:space="0" w:color="auto"/>
        <w:right w:val="none" w:sz="0" w:space="0" w:color="auto"/>
      </w:divBdr>
      <w:divsChild>
        <w:div w:id="1166633583">
          <w:marLeft w:val="0"/>
          <w:marRight w:val="0"/>
          <w:marTop w:val="0"/>
          <w:marBottom w:val="0"/>
          <w:divBdr>
            <w:top w:val="none" w:sz="0" w:space="0" w:color="auto"/>
            <w:left w:val="none" w:sz="0" w:space="0" w:color="auto"/>
            <w:bottom w:val="none" w:sz="0" w:space="0" w:color="auto"/>
            <w:right w:val="none" w:sz="0" w:space="0" w:color="auto"/>
          </w:divBdr>
        </w:div>
      </w:divsChild>
    </w:div>
    <w:div w:id="1423185918">
      <w:bodyDiv w:val="1"/>
      <w:marLeft w:val="0"/>
      <w:marRight w:val="0"/>
      <w:marTop w:val="0"/>
      <w:marBottom w:val="0"/>
      <w:divBdr>
        <w:top w:val="none" w:sz="0" w:space="0" w:color="auto"/>
        <w:left w:val="none" w:sz="0" w:space="0" w:color="auto"/>
        <w:bottom w:val="none" w:sz="0" w:space="0" w:color="auto"/>
        <w:right w:val="none" w:sz="0" w:space="0" w:color="auto"/>
      </w:divBdr>
      <w:divsChild>
        <w:div w:id="1420712678">
          <w:marLeft w:val="0"/>
          <w:marRight w:val="0"/>
          <w:marTop w:val="0"/>
          <w:marBottom w:val="0"/>
          <w:divBdr>
            <w:top w:val="none" w:sz="0" w:space="0" w:color="auto"/>
            <w:left w:val="none" w:sz="0" w:space="0" w:color="auto"/>
            <w:bottom w:val="none" w:sz="0" w:space="0" w:color="auto"/>
            <w:right w:val="none" w:sz="0" w:space="0" w:color="auto"/>
          </w:divBdr>
        </w:div>
      </w:divsChild>
    </w:div>
    <w:div w:id="1661039746">
      <w:bodyDiv w:val="1"/>
      <w:marLeft w:val="0"/>
      <w:marRight w:val="0"/>
      <w:marTop w:val="0"/>
      <w:marBottom w:val="0"/>
      <w:divBdr>
        <w:top w:val="none" w:sz="0" w:space="0" w:color="auto"/>
        <w:left w:val="none" w:sz="0" w:space="0" w:color="auto"/>
        <w:bottom w:val="none" w:sz="0" w:space="0" w:color="auto"/>
        <w:right w:val="none" w:sz="0" w:space="0" w:color="auto"/>
      </w:divBdr>
      <w:divsChild>
        <w:div w:id="747193344">
          <w:marLeft w:val="0"/>
          <w:marRight w:val="0"/>
          <w:marTop w:val="0"/>
          <w:marBottom w:val="0"/>
          <w:divBdr>
            <w:top w:val="none" w:sz="0" w:space="0" w:color="auto"/>
            <w:left w:val="none" w:sz="0" w:space="0" w:color="auto"/>
            <w:bottom w:val="none" w:sz="0" w:space="0" w:color="auto"/>
            <w:right w:val="none" w:sz="0" w:space="0" w:color="auto"/>
          </w:divBdr>
        </w:div>
      </w:divsChild>
    </w:div>
    <w:div w:id="1694065625">
      <w:bodyDiv w:val="1"/>
      <w:marLeft w:val="0"/>
      <w:marRight w:val="0"/>
      <w:marTop w:val="0"/>
      <w:marBottom w:val="0"/>
      <w:divBdr>
        <w:top w:val="none" w:sz="0" w:space="0" w:color="auto"/>
        <w:left w:val="none" w:sz="0" w:space="0" w:color="auto"/>
        <w:bottom w:val="none" w:sz="0" w:space="0" w:color="auto"/>
        <w:right w:val="none" w:sz="0" w:space="0" w:color="auto"/>
      </w:divBdr>
      <w:divsChild>
        <w:div w:id="772093064">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png"/><Relationship Id="rId12" Type="http://schemas.microsoft.com/office/2018/08/relationships/commentsExtensible" Target="commentsExtensible.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microsoft.com/office/2016/09/relationships/commentsIds" Target="commentsIds.xml"/><Relationship Id="rId5" Type="http://schemas.openxmlformats.org/officeDocument/2006/relationships/footnotes" Target="footnotes.xml"/><Relationship Id="rId15" Type="http://schemas.microsoft.com/office/2011/relationships/people" Target="people.xml"/><Relationship Id="rId10" Type="http://schemas.microsoft.com/office/2011/relationships/commentsExtended" Target="commentsExtended.xml"/><Relationship Id="rId4" Type="http://schemas.openxmlformats.org/officeDocument/2006/relationships/webSettings" Target="webSettings.xml"/><Relationship Id="rId9" Type="http://schemas.openxmlformats.org/officeDocument/2006/relationships/comments" Target="comment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11</TotalTime>
  <Pages>21</Pages>
  <Words>10832</Words>
  <Characters>61748</Characters>
  <Application>Microsoft Office Word</Application>
  <DocSecurity>4</DocSecurity>
  <Lines>514</Lines>
  <Paragraphs>144</Paragraphs>
  <ScaleCrop>false</ScaleCrop>
  <Company>South Ayrshire Council</Company>
  <LinksUpToDate>false</LinksUpToDate>
  <CharactersWithSpaces>72436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McCallum, Rachael</dc:creator>
  <cp:keywords/>
  <dc:description/>
  <cp:lastModifiedBy>McCallum, Rachael</cp:lastModifiedBy>
  <cp:revision>2</cp:revision>
  <dcterms:created xsi:type="dcterms:W3CDTF">2026-09-30T22:24:00Z</dcterms:created>
  <dcterms:modified xsi:type="dcterms:W3CDTF">2026-09-30T22:24:00Z</dcterms:modified>
</cp:coreProperties>
</file>