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16729629"/>
        <w:docPartObj>
          <w:docPartGallery w:val="Cover Pages"/>
          <w:docPartUnique/>
        </w:docPartObj>
      </w:sdtPr>
      <w:sdtEndPr>
        <w:rPr>
          <w:u w:val="single"/>
        </w:rPr>
      </w:sdtEndPr>
      <w:sdtContent>
        <w:p w14:paraId="032BFC83" w14:textId="5AFB5338" w:rsidR="009D5C49" w:rsidRDefault="006869AE">
          <w:r w:rsidRPr="006869AE">
            <w:t xml:space="preserve"> </w:t>
          </w:r>
          <w:r w:rsidR="00EC5685">
            <w:rPr>
              <w:noProof/>
            </w:rPr>
            <w:drawing>
              <wp:anchor distT="0" distB="0" distL="114300" distR="114300" simplePos="0" relativeHeight="251707904" behindDoc="0" locked="0" layoutInCell="1" allowOverlap="1" wp14:anchorId="3F049D7B" wp14:editId="20CBD8EA">
                <wp:simplePos x="0" y="0"/>
                <wp:positionH relativeFrom="column">
                  <wp:posOffset>-540673</wp:posOffset>
                </wp:positionH>
                <wp:positionV relativeFrom="paragraph">
                  <wp:posOffset>-651662</wp:posOffset>
                </wp:positionV>
                <wp:extent cx="1779314" cy="2085022"/>
                <wp:effectExtent l="0" t="318" r="0" b="0"/>
                <wp:wrapNone/>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2" cstate="print">
                          <a:extLst>
                            <a:ext uri="{28A0092B-C50C-407E-A947-70E740481C1C}">
                              <a14:useLocalDpi xmlns:a14="http://schemas.microsoft.com/office/drawing/2010/main" val="0"/>
                            </a:ext>
                          </a:extLst>
                        </a:blip>
                        <a:srcRect l="26394" t="19947" r="32714" b="46410"/>
                        <a:stretch/>
                      </pic:blipFill>
                      <pic:spPr bwMode="auto">
                        <a:xfrm rot="5400000">
                          <a:off x="0" y="0"/>
                          <a:ext cx="1779314" cy="20850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C49">
            <w:rPr>
              <w:noProof/>
            </w:rPr>
            <mc:AlternateContent>
              <mc:Choice Requires="wpg">
                <w:drawing>
                  <wp:anchor distT="0" distB="0" distL="114300" distR="114300" simplePos="0" relativeHeight="251625984" behindDoc="0" locked="0" layoutInCell="1" allowOverlap="1" wp14:anchorId="3ECD0629" wp14:editId="20E9FA6A">
                    <wp:simplePos x="0" y="0"/>
                    <wp:positionH relativeFrom="page">
                      <wp:align>right</wp:align>
                    </wp:positionH>
                    <wp:positionV relativeFrom="page">
                      <wp:align>top</wp:align>
                    </wp:positionV>
                    <wp:extent cx="3113670" cy="10058400"/>
                    <wp:effectExtent l="0" t="0" r="9525" b="254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FF99FF"/>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96A0E93" w14:textId="2DE79D75" w:rsidR="009D5C49" w:rsidRDefault="009D5C49">
                                      <w:pPr>
                                        <w:pStyle w:val="NoSpacing"/>
                                        <w:rPr>
                                          <w:color w:val="FFFFFF" w:themeColor="background1"/>
                                          <w:sz w:val="96"/>
                                          <w:szCs w:val="96"/>
                                        </w:rPr>
                                      </w:pPr>
                                      <w:r w:rsidRPr="009D5C49">
                                        <w:rPr>
                                          <w:sz w:val="96"/>
                                          <w:szCs w:val="96"/>
                                        </w:rPr>
                                        <w:t>202</w:t>
                                      </w:r>
                                      <w:r w:rsidR="006544FE">
                                        <w:rPr>
                                          <w:sz w:val="96"/>
                                          <w:szCs w:val="96"/>
                                        </w:rPr>
                                        <w:t>5-2026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ECD0629" id="Group 453" o:spid="_x0000_s1026" style="position:absolute;margin-left:193.95pt;margin-top:0;width:245.15pt;height:11in;z-index:25162598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96A0E93" w14:textId="2DE79D75" w:rsidR="009D5C49" w:rsidRDefault="009D5C49">
                                <w:pPr>
                                  <w:pStyle w:val="NoSpacing"/>
                                  <w:rPr>
                                    <w:color w:val="FFFFFF" w:themeColor="background1"/>
                                    <w:sz w:val="96"/>
                                    <w:szCs w:val="96"/>
                                  </w:rPr>
                                </w:pPr>
                                <w:r w:rsidRPr="009D5C49">
                                  <w:rPr>
                                    <w:sz w:val="96"/>
                                    <w:szCs w:val="96"/>
                                  </w:rPr>
                                  <w:t>202</w:t>
                                </w:r>
                                <w:r w:rsidR="006544FE">
                                  <w:rPr>
                                    <w:sz w:val="96"/>
                                    <w:szCs w:val="96"/>
                                  </w:rPr>
                                  <w:t>5-2026</w:t>
                                </w:r>
                              </w:p>
                            </w:sdtContent>
                          </w:sdt>
                        </w:txbxContent>
                      </v:textbox>
                    </v:rect>
                    <w10:wrap anchorx="page" anchory="page"/>
                  </v:group>
                </w:pict>
              </mc:Fallback>
            </mc:AlternateContent>
          </w:r>
          <w:r w:rsidR="009D5C49">
            <w:rPr>
              <w:noProof/>
            </w:rPr>
            <mc:AlternateContent>
              <mc:Choice Requires="wps">
                <w:drawing>
                  <wp:anchor distT="0" distB="0" distL="114300" distR="114300" simplePos="0" relativeHeight="251632128" behindDoc="0" locked="0" layoutInCell="0" allowOverlap="1" wp14:anchorId="65B881AB" wp14:editId="3758BF39">
                    <wp:simplePos x="0" y="0"/>
                    <wp:positionH relativeFrom="page">
                      <wp:align>left</wp:align>
                    </wp:positionH>
                    <mc:AlternateContent>
                      <mc:Choice Requires="wp14">
                        <wp:positionV relativeFrom="page">
                          <wp14:pctPosVOffset>25000</wp14:pctPosVOffset>
                        </wp:positionV>
                      </mc:Choice>
                      <mc:Fallback>
                        <wp:positionV relativeFrom="page">
                          <wp:posOffset>1889760</wp:posOffset>
                        </wp:positionV>
                      </mc:Fallback>
                    </mc:AlternateContent>
                    <wp:extent cx="6970395" cy="640080"/>
                    <wp:effectExtent l="0" t="0" r="16510"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5">
                                <a:lumMod val="40000"/>
                                <a:lumOff val="60000"/>
                              </a:schemeClr>
                            </a:solidFill>
                            <a:ln w="19050">
                              <a:solidFill>
                                <a:schemeClr val="tx1"/>
                              </a:solidFill>
                              <a:miter lim="800000"/>
                              <a:headEnd/>
                              <a:tailEnd/>
                            </a:ln>
                          </wps:spPr>
                          <wps:txbx>
                            <w:txbxContent>
                              <w:sdt>
                                <w:sdtPr>
                                  <w:rPr>
                                    <w:sz w:val="72"/>
                                    <w:szCs w:val="72"/>
                                    <w14:textOutline w14:w="9525" w14:cap="rnd" w14:cmpd="sng" w14:algn="ctr">
                                      <w14:solidFill>
                                        <w14:srgbClr w14:val="000000"/>
                                      </w14:solidFill>
                                      <w14:prstDash w14:val="solid"/>
                                      <w14:bevel/>
                                    </w14:textOutline>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0302C0E" w14:textId="0EA03E03" w:rsidR="009D5C49" w:rsidRDefault="00EC5685">
                                    <w:pPr>
                                      <w:pStyle w:val="NoSpacing"/>
                                      <w:jc w:val="right"/>
                                      <w:rPr>
                                        <w:color w:val="FFFFFF" w:themeColor="background1"/>
                                        <w:sz w:val="72"/>
                                        <w:szCs w:val="72"/>
                                      </w:rPr>
                                    </w:pPr>
                                    <w:r>
                                      <w:rPr>
                                        <w:sz w:val="72"/>
                                        <w:szCs w:val="72"/>
                                        <w14:textOutline w14:w="9525" w14:cap="rnd" w14:cmpd="sng" w14:algn="ctr">
                                          <w14:solidFill>
                                            <w14:srgbClr w14:val="000000"/>
                                          </w14:solidFill>
                                          <w14:prstDash w14:val="solid"/>
                                          <w14:bevel/>
                                        </w14:textOutline>
                                      </w:rPr>
                                      <w:t>Newton</w:t>
                                    </w:r>
                                    <w:r w:rsidR="003448D0">
                                      <w:rPr>
                                        <w:sz w:val="72"/>
                                        <w:szCs w:val="72"/>
                                        <w14:textOutline w14:w="9525" w14:cap="rnd" w14:cmpd="sng" w14:algn="ctr">
                                          <w14:solidFill>
                                            <w14:srgbClr w14:val="000000"/>
                                          </w14:solidFill>
                                          <w14:prstDash w14:val="solid"/>
                                          <w14:bevel/>
                                        </w14:textOutline>
                                      </w:rPr>
                                      <w:t xml:space="preserve"> Primary School &amp; EYC School Improvement Plan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5B881AB" id="Rectangle 16" o:spid="_x0000_s1030" style="position:absolute;margin-left:0;margin-top:0;width:548.85pt;height:50.4pt;z-index:25163212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" o:allowincell="f" fillcolor="#bdd6ee [1304]" strokecolor="black [3213]" strokeweight="1.5pt">
                    <v:textbox style="mso-fit-shape-to-text:t" inset="14.4pt,,14.4pt">
                      <w:txbxContent>
                        <w:sdt>
                          <w:sdtPr>
                            <w:rPr>
                              <w:sz w:val="72"/>
                              <w:szCs w:val="72"/>
                              <w14:textOutline w14:w="9525" w14:cap="rnd" w14:cmpd="sng" w14:algn="ctr">
                                <w14:solidFill>
                                  <w14:srgbClr w14:val="000000"/>
                                </w14:solidFill>
                                <w14:prstDash w14:val="solid"/>
                                <w14:bevel/>
                              </w14:textOutline>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0302C0E" w14:textId="0EA03E03" w:rsidR="009D5C49" w:rsidRDefault="00EC5685">
                              <w:pPr>
                                <w:pStyle w:val="NoSpacing"/>
                                <w:jc w:val="right"/>
                                <w:rPr>
                                  <w:color w:val="FFFFFF" w:themeColor="background1"/>
                                  <w:sz w:val="72"/>
                                  <w:szCs w:val="72"/>
                                </w:rPr>
                              </w:pPr>
                              <w:r>
                                <w:rPr>
                                  <w:sz w:val="72"/>
                                  <w:szCs w:val="72"/>
                                  <w14:textOutline w14:w="9525" w14:cap="rnd" w14:cmpd="sng" w14:algn="ctr">
                                    <w14:solidFill>
                                      <w14:srgbClr w14:val="000000"/>
                                    </w14:solidFill>
                                    <w14:prstDash w14:val="solid"/>
                                    <w14:bevel/>
                                  </w14:textOutline>
                                </w:rPr>
                                <w:t>Newton</w:t>
                              </w:r>
                              <w:r w:rsidR="003448D0">
                                <w:rPr>
                                  <w:sz w:val="72"/>
                                  <w:szCs w:val="72"/>
                                  <w14:textOutline w14:w="9525" w14:cap="rnd" w14:cmpd="sng" w14:algn="ctr">
                                    <w14:solidFill>
                                      <w14:srgbClr w14:val="000000"/>
                                    </w14:solidFill>
                                    <w14:prstDash w14:val="solid"/>
                                    <w14:bevel/>
                                  </w14:textOutline>
                                </w:rPr>
                                <w:t xml:space="preserve"> Primary School &amp; EYC School Improvement Plan</w:t>
                              </w:r>
                            </w:p>
                          </w:sdtContent>
                        </w:sdt>
                      </w:txbxContent>
                    </v:textbox>
                    <w10:wrap anchorx="page" anchory="page"/>
                  </v:rect>
                </w:pict>
              </mc:Fallback>
            </mc:AlternateContent>
          </w:r>
        </w:p>
        <w:p w14:paraId="6D59E72C" w14:textId="3329F010" w:rsidR="00573AFB" w:rsidRDefault="00241C3A" w:rsidP="00573AFB">
          <w:pPr>
            <w:jc w:val="center"/>
          </w:pPr>
          <w:r w:rsidRPr="00F02316">
            <w:rPr>
              <w:noProof/>
              <w:u w:val="single"/>
            </w:rPr>
            <w:drawing>
              <wp:anchor distT="0" distB="0" distL="114300" distR="114300" simplePos="0" relativeHeight="251744768" behindDoc="0" locked="0" layoutInCell="1" allowOverlap="1" wp14:anchorId="53CA38C2" wp14:editId="6A507303">
                <wp:simplePos x="0" y="0"/>
                <wp:positionH relativeFrom="column">
                  <wp:posOffset>2108200</wp:posOffset>
                </wp:positionH>
                <wp:positionV relativeFrom="paragraph">
                  <wp:posOffset>3840480</wp:posOffset>
                </wp:positionV>
                <wp:extent cx="2451099" cy="572351"/>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1099" cy="57235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0" locked="0" layoutInCell="1" allowOverlap="1" wp14:anchorId="0B3374E3" wp14:editId="066A7255">
                <wp:simplePos x="0" y="0"/>
                <wp:positionH relativeFrom="margin">
                  <wp:posOffset>3999916</wp:posOffset>
                </wp:positionH>
                <wp:positionV relativeFrom="paragraph">
                  <wp:posOffset>4578985</wp:posOffset>
                </wp:positionV>
                <wp:extent cx="1100306" cy="1017767"/>
                <wp:effectExtent l="0" t="0" r="5080" b="0"/>
                <wp:wrapNone/>
                <wp:docPr id="21" name="Picture 21" descr="cid:image001.png@01D9A43A.4BB0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A43A.4BB0649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100306" cy="10177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000" behindDoc="0" locked="0" layoutInCell="1" allowOverlap="1" wp14:anchorId="52F3B2EC" wp14:editId="350FFC12">
                    <wp:simplePos x="0" y="0"/>
                    <wp:positionH relativeFrom="margin">
                      <wp:posOffset>3669665</wp:posOffset>
                    </wp:positionH>
                    <wp:positionV relativeFrom="paragraph">
                      <wp:posOffset>5593080</wp:posOffset>
                    </wp:positionV>
                    <wp:extent cx="1693628" cy="333955"/>
                    <wp:effectExtent l="0" t="0" r="1905" b="9525"/>
                    <wp:wrapNone/>
                    <wp:docPr id="22" name="Text Box 22"/>
                    <wp:cNvGraphicFramePr/>
                    <a:graphic xmlns:a="http://schemas.openxmlformats.org/drawingml/2006/main">
                      <a:graphicData uri="http://schemas.microsoft.com/office/word/2010/wordprocessingShape">
                        <wps:wsp>
                          <wps:cNvSpPr txBox="1"/>
                          <wps:spPr>
                            <a:xfrm>
                              <a:off x="0" y="0"/>
                              <a:ext cx="1693628" cy="333955"/>
                            </a:xfrm>
                            <a:prstGeom prst="rect">
                              <a:avLst/>
                            </a:prstGeom>
                            <a:solidFill>
                              <a:schemeClr val="lt1"/>
                            </a:solidFill>
                            <a:ln w="6350">
                              <a:noFill/>
                            </a:ln>
                          </wps:spPr>
                          <wps:txbx>
                            <w:txbxContent>
                              <w:p w14:paraId="20298B13" w14:textId="38FD6E42" w:rsidR="00444C86" w:rsidRDefault="00444C86">
                                <w:r>
                                  <w:t xml:space="preserve">Canine </w:t>
                                </w:r>
                                <w:r w:rsidR="00B348D1">
                                  <w:t>T</w:t>
                                </w:r>
                                <w:r>
                                  <w:t xml:space="preserve">rust Reading </w:t>
                                </w:r>
                                <w:r w:rsidR="004F7BE3">
                                  <w:t>D</w:t>
                                </w:r>
                                <w:r>
                                  <w:t>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F3B2EC" id="_x0000_t202" coordsize="21600,21600" o:spt="202" path="m,l,21600r21600,l21600,xe">
                    <v:stroke joinstyle="miter"/>
                    <v:path gradientshapeok="t" o:connecttype="rect"/>
                  </v:shapetype>
                  <v:shape id="Text Box 22" o:spid="_x0000_s1031" type="#_x0000_t202" style="position:absolute;left:0;text-align:left;margin-left:288.95pt;margin-top:440.4pt;width:133.35pt;height:26.3pt;z-index:251712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" fillcolor="white [3201]" stroked="f" strokeweight=".5pt">
                    <v:textbox>
                      <w:txbxContent>
                        <w:p w14:paraId="20298B13" w14:textId="38FD6E42" w:rsidR="00444C86" w:rsidRDefault="00444C86">
                          <w:r>
                            <w:t xml:space="preserve">Canine </w:t>
                          </w:r>
                          <w:r w:rsidR="00B348D1">
                            <w:t>T</w:t>
                          </w:r>
                          <w:r>
                            <w:t xml:space="preserve">rust Reading </w:t>
                          </w:r>
                          <w:r w:rsidR="004F7BE3">
                            <w:t>D</w:t>
                          </w:r>
                          <w:r>
                            <w:t>og</w:t>
                          </w:r>
                        </w:p>
                      </w:txbxContent>
                    </v:textbox>
                    <w10:wrap anchorx="margin"/>
                  </v:shape>
                </w:pict>
              </mc:Fallback>
            </mc:AlternateContent>
          </w:r>
          <w:r w:rsidR="006869AE">
            <w:rPr>
              <w:noProof/>
              <w:u w:val="single"/>
            </w:rPr>
            <w:drawing>
              <wp:anchor distT="0" distB="0" distL="114300" distR="114300" simplePos="0" relativeHeight="251728384" behindDoc="0" locked="0" layoutInCell="1" allowOverlap="1" wp14:anchorId="450978A8" wp14:editId="5063576F">
                <wp:simplePos x="0" y="0"/>
                <wp:positionH relativeFrom="column">
                  <wp:posOffset>977900</wp:posOffset>
                </wp:positionH>
                <wp:positionV relativeFrom="paragraph">
                  <wp:posOffset>4476750</wp:posOffset>
                </wp:positionV>
                <wp:extent cx="1049154" cy="13119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9154" cy="1311910"/>
                        </a:xfrm>
                        <a:prstGeom prst="rect">
                          <a:avLst/>
                        </a:prstGeom>
                        <a:noFill/>
                      </pic:spPr>
                    </pic:pic>
                  </a:graphicData>
                </a:graphic>
                <wp14:sizeRelH relativeFrom="page">
                  <wp14:pctWidth>0</wp14:pctWidth>
                </wp14:sizeRelH>
                <wp14:sizeRelV relativeFrom="page">
                  <wp14:pctHeight>0</wp14:pctHeight>
                </wp14:sizeRelV>
              </wp:anchor>
            </w:drawing>
          </w:r>
          <w:r w:rsidR="006869AE">
            <w:rPr>
              <w:noProof/>
            </w:rPr>
            <w:drawing>
              <wp:anchor distT="0" distB="0" distL="114300" distR="114300" simplePos="0" relativeHeight="251725312" behindDoc="0" locked="0" layoutInCell="1" allowOverlap="1" wp14:anchorId="5B9CCEC9" wp14:editId="6EBDD098">
                <wp:simplePos x="0" y="0"/>
                <wp:positionH relativeFrom="column">
                  <wp:posOffset>1755140</wp:posOffset>
                </wp:positionH>
                <wp:positionV relativeFrom="paragraph">
                  <wp:posOffset>2232660</wp:posOffset>
                </wp:positionV>
                <wp:extent cx="1311965" cy="1276449"/>
                <wp:effectExtent l="0" t="0" r="2540" b="0"/>
                <wp:wrapNone/>
                <wp:docPr id="451" name="Picture 451" descr="UNICEF’s Rights Respecting School Silver Award | Liv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CEF’s Rights Respecting School Silver Award | Livabil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1965" cy="1276449"/>
                        </a:xfrm>
                        <a:prstGeom prst="rect">
                          <a:avLst/>
                        </a:prstGeom>
                        <a:noFill/>
                        <a:ln>
                          <a:noFill/>
                        </a:ln>
                      </pic:spPr>
                    </pic:pic>
                  </a:graphicData>
                </a:graphic>
                <wp14:sizeRelH relativeFrom="page">
                  <wp14:pctWidth>0</wp14:pctWidth>
                </wp14:sizeRelH>
                <wp14:sizeRelV relativeFrom="page">
                  <wp14:pctHeight>0</wp14:pctHeight>
                </wp14:sizeRelV>
              </wp:anchor>
            </w:drawing>
          </w:r>
          <w:r w:rsidR="00E1341C">
            <w:rPr>
              <w:noProof/>
            </w:rPr>
            <w:drawing>
              <wp:anchor distT="0" distB="0" distL="114300" distR="114300" simplePos="0" relativeHeight="251708928" behindDoc="0" locked="0" layoutInCell="1" allowOverlap="1" wp14:anchorId="3743BC38" wp14:editId="51430D90">
                <wp:simplePos x="0" y="0"/>
                <wp:positionH relativeFrom="margin">
                  <wp:posOffset>6138338</wp:posOffset>
                </wp:positionH>
                <wp:positionV relativeFrom="paragraph">
                  <wp:posOffset>1746677</wp:posOffset>
                </wp:positionV>
                <wp:extent cx="2607913" cy="3128787"/>
                <wp:effectExtent l="6032" t="0" r="8573" b="8572"/>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787" b="-1570"/>
                        <a:stretch/>
                      </pic:blipFill>
                      <pic:spPr bwMode="auto">
                        <a:xfrm rot="16200000">
                          <a:off x="0" y="0"/>
                          <a:ext cx="2607913" cy="31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BE3">
            <w:rPr>
              <w:noProof/>
            </w:rPr>
            <w:drawing>
              <wp:inline distT="0" distB="0" distL="0" distR="0" wp14:anchorId="3E2A5414" wp14:editId="763F1936">
                <wp:extent cx="2345690" cy="2282190"/>
                <wp:effectExtent l="0" t="0" r="0" b="3810"/>
                <wp:docPr id="3" name="Picture 3" descr="UNICEF’s Rights Respecting School Silver Award | Liv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CEF’s Rights Respecting School Silver Award | Livabil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5690" cy="2282190"/>
                        </a:xfrm>
                        <a:prstGeom prst="rect">
                          <a:avLst/>
                        </a:prstGeom>
                        <a:noFill/>
                        <a:ln>
                          <a:noFill/>
                        </a:ln>
                      </pic:spPr>
                    </pic:pic>
                  </a:graphicData>
                </a:graphic>
              </wp:inline>
            </w:drawing>
          </w:r>
          <w:r w:rsidR="00444C86">
            <w:rPr>
              <w:noProof/>
            </w:rPr>
            <w:drawing>
              <wp:anchor distT="0" distB="0" distL="114300" distR="114300" simplePos="0" relativeHeight="251709952" behindDoc="0" locked="0" layoutInCell="1" allowOverlap="1" wp14:anchorId="3C502F82" wp14:editId="1DB88111">
                <wp:simplePos x="0" y="0"/>
                <wp:positionH relativeFrom="column">
                  <wp:posOffset>-421171</wp:posOffset>
                </wp:positionH>
                <wp:positionV relativeFrom="paragraph">
                  <wp:posOffset>3737224</wp:posOffset>
                </wp:positionV>
                <wp:extent cx="1224500" cy="12245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4500" cy="122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C86" w:rsidRPr="006F6BB4">
            <w:rPr>
              <w:rFonts w:ascii="Comic Sans MS" w:hAnsi="Comic Sans MS"/>
              <w:noProof/>
              <w:lang w:eastAsia="en-GB"/>
            </w:rPr>
            <w:drawing>
              <wp:anchor distT="0" distB="0" distL="114300" distR="114300" simplePos="0" relativeHeight="251694592" behindDoc="0" locked="0" layoutInCell="1" allowOverlap="1" wp14:anchorId="50DA967D" wp14:editId="5406C700">
                <wp:simplePos x="0" y="0"/>
                <wp:positionH relativeFrom="column">
                  <wp:posOffset>3377151</wp:posOffset>
                </wp:positionH>
                <wp:positionV relativeFrom="paragraph">
                  <wp:posOffset>2282273</wp:posOffset>
                </wp:positionV>
                <wp:extent cx="1547495" cy="58610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7495"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C86" w:rsidRPr="006F6BB4">
            <w:rPr>
              <w:rFonts w:ascii="Comic Sans MS" w:hAnsi="Comic Sans MS"/>
              <w:noProof/>
              <w:lang w:eastAsia="en-GB"/>
            </w:rPr>
            <w:drawing>
              <wp:anchor distT="0" distB="0" distL="114300" distR="114300" simplePos="0" relativeHeight="251672064" behindDoc="1" locked="0" layoutInCell="1" allowOverlap="1" wp14:anchorId="3DA26502" wp14:editId="1026B18F">
                <wp:simplePos x="0" y="0"/>
                <wp:positionH relativeFrom="margin">
                  <wp:posOffset>-375368</wp:posOffset>
                </wp:positionH>
                <wp:positionV relativeFrom="paragraph">
                  <wp:posOffset>2047350</wp:posOffset>
                </wp:positionV>
                <wp:extent cx="1804946" cy="1058902"/>
                <wp:effectExtent l="0" t="0" r="5080" b="8255"/>
                <wp:wrapTight wrapText="bothSides">
                  <wp:wrapPolygon edited="0">
                    <wp:start x="0" y="0"/>
                    <wp:lineTo x="0" y="21380"/>
                    <wp:lineTo x="21433" y="21380"/>
                    <wp:lineTo x="21433" y="0"/>
                    <wp:lineTo x="0" y="0"/>
                  </wp:wrapPolygon>
                </wp:wrapTight>
                <wp:docPr id="14" name="Picture 14" descr="C:\Users\SA15MooneyD.SAYR\Desktop\girf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15MooneyD.SAYR\Desktop\girfe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4946" cy="1058902"/>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58">
            <w:rPr>
              <w:rFonts w:ascii="Comic Sans MS" w:hAnsi="Comic Sans MS"/>
              <w:noProof/>
              <w:lang w:eastAsia="en-GB"/>
            </w:rPr>
            <mc:AlternateContent>
              <mc:Choice Requires="wps">
                <w:drawing>
                  <wp:anchor distT="0" distB="0" distL="114300" distR="114300" simplePos="0" relativeHeight="251671552" behindDoc="0" locked="0" layoutInCell="1" allowOverlap="1" wp14:anchorId="7A6C0331" wp14:editId="6D9B80D8">
                    <wp:simplePos x="0" y="0"/>
                    <wp:positionH relativeFrom="column">
                      <wp:posOffset>5539562</wp:posOffset>
                    </wp:positionH>
                    <wp:positionV relativeFrom="paragraph">
                      <wp:posOffset>4966733</wp:posOffset>
                    </wp:positionV>
                    <wp:extent cx="3879259" cy="1076015"/>
                    <wp:effectExtent l="0" t="0" r="26035" b="10160"/>
                    <wp:wrapNone/>
                    <wp:docPr id="1" name="Text Box 1"/>
                    <wp:cNvGraphicFramePr/>
                    <a:graphic xmlns:a="http://schemas.openxmlformats.org/drawingml/2006/main">
                      <a:graphicData uri="http://schemas.microsoft.com/office/word/2010/wordprocessingShape">
                        <wps:wsp>
                          <wps:cNvSpPr txBox="1"/>
                          <wps:spPr>
                            <a:xfrm>
                              <a:off x="0" y="0"/>
                              <a:ext cx="3879259" cy="1076015"/>
                            </a:xfrm>
                            <a:prstGeom prst="rect">
                              <a:avLst/>
                            </a:prstGeom>
                            <a:solidFill>
                              <a:schemeClr val="lt1"/>
                            </a:solidFill>
                            <a:ln w="6350">
                              <a:solidFill>
                                <a:prstClr val="black"/>
                              </a:solidFill>
                            </a:ln>
                          </wps:spPr>
                          <wps:txbx>
                            <w:txbxContent>
                              <w:p w14:paraId="5820E9D6" w14:textId="4933E004" w:rsidR="00573AFB" w:rsidRPr="008C7916" w:rsidRDefault="00573AFB" w:rsidP="00573AFB">
                                <w:pPr>
                                  <w:jc w:val="center"/>
                                  <w:rPr>
                                    <w:rFonts w:ascii="Comic Sans MS" w:hAnsi="Comic Sans MS"/>
                                    <w14:textOutline w14:w="9525" w14:cap="rnd" w14:cmpd="sng" w14:algn="ctr">
                                      <w14:solidFill>
                                        <w14:srgbClr w14:val="C00000"/>
                                      </w14:solidFill>
                                      <w14:prstDash w14:val="solid"/>
                                      <w14:bevel/>
                                    </w14:textOutline>
                                  </w:rPr>
                                </w:pPr>
                                <w:r w:rsidRPr="008C7916">
                                  <w:rPr>
                                    <w:rFonts w:ascii="Comic Sans MS" w:hAnsi="Comic Sans MS"/>
                                    <w14:textOutline w14:w="9525" w14:cap="rnd" w14:cmpd="sng" w14:algn="ctr">
                                      <w14:solidFill>
                                        <w14:srgbClr w14:val="C00000"/>
                                      </w14:solidFill>
                                      <w14:prstDash w14:val="solid"/>
                                      <w14:bevel/>
                                    </w14:textOutline>
                                  </w:rPr>
                                  <w:t xml:space="preserve">As a </w:t>
                                </w:r>
                                <w:r w:rsidR="00EC5685">
                                  <w:rPr>
                                    <w:rFonts w:ascii="Comic Sans MS" w:hAnsi="Comic Sans MS"/>
                                    <w14:textOutline w14:w="9525" w14:cap="rnd" w14:cmpd="sng" w14:algn="ctr">
                                      <w14:solidFill>
                                        <w14:srgbClr w14:val="C00000"/>
                                      </w14:solidFill>
                                      <w14:prstDash w14:val="solid"/>
                                      <w14:bevel/>
                                    </w14:textOutline>
                                  </w:rPr>
                                  <w:t xml:space="preserve">Silver </w:t>
                                </w:r>
                                <w:r>
                                  <w:rPr>
                                    <w:rFonts w:ascii="Comic Sans MS" w:hAnsi="Comic Sans MS"/>
                                    <w14:textOutline w14:w="9525" w14:cap="rnd" w14:cmpd="sng" w14:algn="ctr">
                                      <w14:solidFill>
                                        <w14:srgbClr w14:val="C00000"/>
                                      </w14:solidFill>
                                      <w14:prstDash w14:val="solid"/>
                                      <w14:bevel/>
                                    </w14:textOutline>
                                  </w:rPr>
                                  <w:t>Accredi</w:t>
                                </w:r>
                                <w:r w:rsidR="00BD55C0">
                                  <w:rPr>
                                    <w:rFonts w:ascii="Comic Sans MS" w:hAnsi="Comic Sans MS"/>
                                    <w14:textOutline w14:w="9525" w14:cap="rnd" w14:cmpd="sng" w14:algn="ctr">
                                      <w14:solidFill>
                                        <w14:srgbClr w14:val="C00000"/>
                                      </w14:solidFill>
                                      <w14:prstDash w14:val="solid"/>
                                      <w14:bevel/>
                                    </w14:textOutline>
                                  </w:rPr>
                                  <w:t xml:space="preserve">ted </w:t>
                                </w:r>
                                <w:r w:rsidRPr="008C7916">
                                  <w:rPr>
                                    <w:rFonts w:ascii="Comic Sans MS" w:hAnsi="Comic Sans MS"/>
                                    <w14:textOutline w14:w="9525" w14:cap="rnd" w14:cmpd="sng" w14:algn="ctr">
                                      <w14:solidFill>
                                        <w14:srgbClr w14:val="C00000"/>
                                      </w14:solidFill>
                                      <w14:prstDash w14:val="solid"/>
                                      <w14:bevel/>
                                    </w14:textOutline>
                                  </w:rPr>
                                  <w:t>Rights Respecting School, we acknowledge the importance of Article 3 in all we do:</w:t>
                                </w:r>
                              </w:p>
                              <w:p w14:paraId="629D5D75" w14:textId="77777777" w:rsidR="00573AFB" w:rsidRPr="008C7916" w:rsidRDefault="00573AFB" w:rsidP="00573AFB">
                                <w:pPr>
                                  <w:jc w:val="center"/>
                                  <w:rPr>
                                    <w:rFonts w:ascii="Comic Sans MS" w:hAnsi="Comic Sans MS"/>
                                    <w14:textOutline w14:w="9525" w14:cap="rnd" w14:cmpd="sng" w14:algn="ctr">
                                      <w14:solidFill>
                                        <w14:srgbClr w14:val="C00000"/>
                                      </w14:solidFill>
                                      <w14:prstDash w14:val="solid"/>
                                      <w14:bevel/>
                                    </w14:textOutline>
                                  </w:rPr>
                                </w:pPr>
                                <w:r w:rsidRPr="008C7916">
                                  <w:rPr>
                                    <w:rFonts w:ascii="Comic Sans MS" w:hAnsi="Comic Sans MS"/>
                                    <w14:textOutline w14:w="9525" w14:cap="rnd" w14:cmpd="sng" w14:algn="ctr">
                                      <w14:solidFill>
                                        <w14:srgbClr w14:val="C00000"/>
                                      </w14:solidFill>
                                      <w14:prstDash w14:val="solid"/>
                                      <w14:bevel/>
                                    </w14:textOutline>
                                  </w:rPr>
                                  <w:t>‘The best interests of the child must be a top priority in all actions</w:t>
                                </w:r>
                                <w:r>
                                  <w:rPr>
                                    <w:rFonts w:ascii="Comic Sans MS" w:hAnsi="Comic Sans MS"/>
                                    <w14:textOutline w14:w="9525" w14:cap="rnd" w14:cmpd="sng" w14:algn="ctr">
                                      <w14:solidFill>
                                        <w14:srgbClr w14:val="C00000"/>
                                      </w14:solidFill>
                                      <w14:prstDash w14:val="solid"/>
                                      <w14:bevel/>
                                    </w14:textOutline>
                                  </w:rPr>
                                  <w:t xml:space="preserve"> </w:t>
                                </w:r>
                                <w:r w:rsidRPr="008C7916">
                                  <w:rPr>
                                    <w:rFonts w:ascii="Comic Sans MS" w:hAnsi="Comic Sans MS"/>
                                    <w14:textOutline w14:w="9525" w14:cap="rnd" w14:cmpd="sng" w14:algn="ctr">
                                      <w14:solidFill>
                                        <w14:srgbClr w14:val="C00000"/>
                                      </w14:solidFill>
                                      <w14:prstDash w14:val="solid"/>
                                      <w14:bevel/>
                                    </w14:textOutline>
                                  </w:rPr>
                                  <w:t>concerning children.’</w:t>
                                </w:r>
                              </w:p>
                              <w:p w14:paraId="0F97B5C6" w14:textId="4A1745CB" w:rsidR="00573AFB" w:rsidRDefault="00573AFB" w:rsidP="00573A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C0331" id="Text Box 1" o:spid="_x0000_s1032" type="#_x0000_t202" style="position:absolute;left:0;text-align:left;margin-left:436.2pt;margin-top:391.1pt;width:305.45pt;height:8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" fillcolor="white [3201]" strokeweight=".5pt">
                    <v:textbox>
                      <w:txbxContent>
                        <w:p w14:paraId="5820E9D6" w14:textId="4933E004" w:rsidR="00573AFB" w:rsidRPr="008C7916" w:rsidRDefault="00573AFB" w:rsidP="00573AFB">
                          <w:pPr>
                            <w:jc w:val="center"/>
                            <w:rPr>
                              <w:rFonts w:ascii="Comic Sans MS" w:hAnsi="Comic Sans MS"/>
                              <w14:textOutline w14:w="9525" w14:cap="rnd" w14:cmpd="sng" w14:algn="ctr">
                                <w14:solidFill>
                                  <w14:srgbClr w14:val="C00000"/>
                                </w14:solidFill>
                                <w14:prstDash w14:val="solid"/>
                                <w14:bevel/>
                              </w14:textOutline>
                            </w:rPr>
                          </w:pPr>
                          <w:r w:rsidRPr="008C7916">
                            <w:rPr>
                              <w:rFonts w:ascii="Comic Sans MS" w:hAnsi="Comic Sans MS"/>
                              <w14:textOutline w14:w="9525" w14:cap="rnd" w14:cmpd="sng" w14:algn="ctr">
                                <w14:solidFill>
                                  <w14:srgbClr w14:val="C00000"/>
                                </w14:solidFill>
                                <w14:prstDash w14:val="solid"/>
                                <w14:bevel/>
                              </w14:textOutline>
                            </w:rPr>
                            <w:t xml:space="preserve">As a </w:t>
                          </w:r>
                          <w:r w:rsidR="00EC5685">
                            <w:rPr>
                              <w:rFonts w:ascii="Comic Sans MS" w:hAnsi="Comic Sans MS"/>
                              <w14:textOutline w14:w="9525" w14:cap="rnd" w14:cmpd="sng" w14:algn="ctr">
                                <w14:solidFill>
                                  <w14:srgbClr w14:val="C00000"/>
                                </w14:solidFill>
                                <w14:prstDash w14:val="solid"/>
                                <w14:bevel/>
                              </w14:textOutline>
                            </w:rPr>
                            <w:t xml:space="preserve">Silver </w:t>
                          </w:r>
                          <w:r>
                            <w:rPr>
                              <w:rFonts w:ascii="Comic Sans MS" w:hAnsi="Comic Sans MS"/>
                              <w14:textOutline w14:w="9525" w14:cap="rnd" w14:cmpd="sng" w14:algn="ctr">
                                <w14:solidFill>
                                  <w14:srgbClr w14:val="C00000"/>
                                </w14:solidFill>
                                <w14:prstDash w14:val="solid"/>
                                <w14:bevel/>
                              </w14:textOutline>
                            </w:rPr>
                            <w:t>Accredi</w:t>
                          </w:r>
                          <w:r w:rsidR="00BD55C0">
                            <w:rPr>
                              <w:rFonts w:ascii="Comic Sans MS" w:hAnsi="Comic Sans MS"/>
                              <w14:textOutline w14:w="9525" w14:cap="rnd" w14:cmpd="sng" w14:algn="ctr">
                                <w14:solidFill>
                                  <w14:srgbClr w14:val="C00000"/>
                                </w14:solidFill>
                                <w14:prstDash w14:val="solid"/>
                                <w14:bevel/>
                              </w14:textOutline>
                            </w:rPr>
                            <w:t xml:space="preserve">ted </w:t>
                          </w:r>
                          <w:r w:rsidRPr="008C7916">
                            <w:rPr>
                              <w:rFonts w:ascii="Comic Sans MS" w:hAnsi="Comic Sans MS"/>
                              <w14:textOutline w14:w="9525" w14:cap="rnd" w14:cmpd="sng" w14:algn="ctr">
                                <w14:solidFill>
                                  <w14:srgbClr w14:val="C00000"/>
                                </w14:solidFill>
                                <w14:prstDash w14:val="solid"/>
                                <w14:bevel/>
                              </w14:textOutline>
                            </w:rPr>
                            <w:t>Rights Respecting School, we acknowledge the importance of Article 3 in all we do:</w:t>
                          </w:r>
                        </w:p>
                        <w:p w14:paraId="629D5D75" w14:textId="77777777" w:rsidR="00573AFB" w:rsidRPr="008C7916" w:rsidRDefault="00573AFB" w:rsidP="00573AFB">
                          <w:pPr>
                            <w:jc w:val="center"/>
                            <w:rPr>
                              <w:rFonts w:ascii="Comic Sans MS" w:hAnsi="Comic Sans MS"/>
                              <w14:textOutline w14:w="9525" w14:cap="rnd" w14:cmpd="sng" w14:algn="ctr">
                                <w14:solidFill>
                                  <w14:srgbClr w14:val="C00000"/>
                                </w14:solidFill>
                                <w14:prstDash w14:val="solid"/>
                                <w14:bevel/>
                              </w14:textOutline>
                            </w:rPr>
                          </w:pPr>
                          <w:r w:rsidRPr="008C7916">
                            <w:rPr>
                              <w:rFonts w:ascii="Comic Sans MS" w:hAnsi="Comic Sans MS"/>
                              <w14:textOutline w14:w="9525" w14:cap="rnd" w14:cmpd="sng" w14:algn="ctr">
                                <w14:solidFill>
                                  <w14:srgbClr w14:val="C00000"/>
                                </w14:solidFill>
                                <w14:prstDash w14:val="solid"/>
                                <w14:bevel/>
                              </w14:textOutline>
                            </w:rPr>
                            <w:t>‘The best interests of the child must be a top priority in all actions</w:t>
                          </w:r>
                          <w:r>
                            <w:rPr>
                              <w:rFonts w:ascii="Comic Sans MS" w:hAnsi="Comic Sans MS"/>
                              <w14:textOutline w14:w="9525" w14:cap="rnd" w14:cmpd="sng" w14:algn="ctr">
                                <w14:solidFill>
                                  <w14:srgbClr w14:val="C00000"/>
                                </w14:solidFill>
                                <w14:prstDash w14:val="solid"/>
                                <w14:bevel/>
                              </w14:textOutline>
                            </w:rPr>
                            <w:t xml:space="preserve"> </w:t>
                          </w:r>
                          <w:r w:rsidRPr="008C7916">
                            <w:rPr>
                              <w:rFonts w:ascii="Comic Sans MS" w:hAnsi="Comic Sans MS"/>
                              <w14:textOutline w14:w="9525" w14:cap="rnd" w14:cmpd="sng" w14:algn="ctr">
                                <w14:solidFill>
                                  <w14:srgbClr w14:val="C00000"/>
                                </w14:solidFill>
                                <w14:prstDash w14:val="solid"/>
                                <w14:bevel/>
                              </w14:textOutline>
                            </w:rPr>
                            <w:t>concerning children.’</w:t>
                          </w:r>
                        </w:p>
                        <w:p w14:paraId="0F97B5C6" w14:textId="4A1745CB" w:rsidR="00573AFB" w:rsidRDefault="00573AFB" w:rsidP="00573AFB"/>
                      </w:txbxContent>
                    </v:textbox>
                  </v:shape>
                </w:pict>
              </mc:Fallback>
            </mc:AlternateContent>
          </w:r>
          <w:r w:rsidR="009D5C49">
            <w:rPr>
              <w:u w:val="single"/>
            </w:rPr>
            <w:br w:type="page"/>
          </w:r>
        </w:p>
        <w:tbl>
          <w:tblPr>
            <w:tblStyle w:val="TableGrid"/>
            <w:tblpPr w:leftFromText="180" w:rightFromText="180" w:vertAnchor="text" w:horzAnchor="margin" w:tblpX="-578" w:tblpY="26"/>
            <w:tblW w:w="15168" w:type="dxa"/>
            <w:tblLook w:val="04A0" w:firstRow="1" w:lastRow="0" w:firstColumn="1" w:lastColumn="0" w:noHBand="0" w:noVBand="1"/>
          </w:tblPr>
          <w:tblGrid>
            <w:gridCol w:w="15168"/>
          </w:tblGrid>
          <w:tr w:rsidR="00442DAE" w14:paraId="120F6068" w14:textId="77777777" w:rsidTr="009A64D1">
            <w:tc>
              <w:tcPr>
                <w:tcW w:w="15168" w:type="dxa"/>
              </w:tcPr>
              <w:p w14:paraId="272EBE93" w14:textId="24D39CFE" w:rsidR="001E6EA2" w:rsidRPr="005F094E" w:rsidRDefault="001E6EA2" w:rsidP="009A64D1">
                <w:pPr>
                  <w:rPr>
                    <w:rFonts w:ascii="Comic Sans MS" w:hAnsi="Comic Sans MS" w:cs="SassoonPrimaryInfant"/>
                    <w:b/>
                    <w:bCs/>
                    <w:szCs w:val="24"/>
                    <w:lang w:eastAsia="en-GB"/>
                  </w:rPr>
                </w:pPr>
                <w:r w:rsidRPr="005F094E">
                  <w:rPr>
                    <w:rFonts w:ascii="Comic Sans MS" w:hAnsi="Comic Sans MS" w:cs="SassoonPrimaryInfant"/>
                    <w:b/>
                    <w:bCs/>
                    <w:szCs w:val="24"/>
                    <w:lang w:eastAsia="en-GB"/>
                  </w:rPr>
                  <w:lastRenderedPageBreak/>
                  <w:t xml:space="preserve">VISION </w:t>
                </w:r>
              </w:p>
              <w:p w14:paraId="0E85FBEE" w14:textId="7606F71E" w:rsidR="009A64D1" w:rsidRDefault="001E6EA2" w:rsidP="009A64D1">
                <w:r w:rsidRPr="006F6BB4">
                  <w:rPr>
                    <w:rFonts w:ascii="Comic Sans MS" w:hAnsi="Comic Sans MS" w:cs="SassoonPrimaryInfant"/>
                    <w:szCs w:val="24"/>
                    <w:lang w:eastAsia="en-GB"/>
                  </w:rPr>
                  <w:t xml:space="preserve">At </w:t>
                </w:r>
                <w:r w:rsidR="00444C86">
                  <w:rPr>
                    <w:rFonts w:ascii="Comic Sans MS" w:hAnsi="Comic Sans MS" w:cs="SassoonPrimaryInfant"/>
                    <w:szCs w:val="24"/>
                    <w:lang w:eastAsia="en-GB"/>
                  </w:rPr>
                  <w:t>Newton</w:t>
                </w:r>
                <w:r w:rsidRPr="006F6BB4">
                  <w:rPr>
                    <w:rFonts w:ascii="Comic Sans MS" w:hAnsi="Comic Sans MS" w:cs="SassoonPrimaryInfant"/>
                    <w:szCs w:val="24"/>
                    <w:lang w:eastAsia="en-GB"/>
                  </w:rPr>
                  <w:t xml:space="preserve"> Primary School </w:t>
                </w:r>
                <w:r>
                  <w:rPr>
                    <w:rFonts w:ascii="Comic Sans MS" w:hAnsi="Comic Sans MS" w:cs="SassoonPrimaryInfant"/>
                    <w:szCs w:val="24"/>
                    <w:lang w:eastAsia="en-GB"/>
                  </w:rPr>
                  <w:t xml:space="preserve">and Early Years Centre </w:t>
                </w:r>
                <w:r w:rsidRPr="006F6BB4">
                  <w:rPr>
                    <w:rFonts w:ascii="Comic Sans MS" w:hAnsi="Comic Sans MS" w:cs="SassoonPrimaryInfant"/>
                    <w:szCs w:val="24"/>
                    <w:lang w:eastAsia="en-GB"/>
                  </w:rPr>
                  <w:t xml:space="preserve">we </w:t>
                </w:r>
                <w:r w:rsidR="00D768BF" w:rsidRPr="00D768BF">
                  <w:rPr>
                    <w:rFonts w:ascii="Comic Sans MS" w:hAnsi="Comic Sans MS" w:cs="SassoonPrimaryInfant"/>
                    <w:szCs w:val="24"/>
                    <w:lang w:eastAsia="en-GB"/>
                  </w:rPr>
                  <w:t>provide a safe, nurturing and respectful environment which enables each pupil to achieve their potential, striving for excellence and equity</w:t>
                </w:r>
                <w:r w:rsidRPr="006F6BB4">
                  <w:rPr>
                    <w:rFonts w:ascii="Comic Sans MS" w:hAnsi="Comic Sans MS" w:cs="SassoonPrimaryInfant"/>
                    <w:szCs w:val="24"/>
                    <w:lang w:eastAsia="en-GB"/>
                  </w:rPr>
                  <w:t xml:space="preserve">. This is a welcoming, caring school where children and adults feel they </w:t>
                </w:r>
                <w:r w:rsidR="001F33CE" w:rsidRPr="006F6BB4">
                  <w:rPr>
                    <w:rFonts w:ascii="Comic Sans MS" w:hAnsi="Comic Sans MS" w:cs="SassoonPrimaryInfant"/>
                    <w:szCs w:val="24"/>
                    <w:lang w:eastAsia="en-GB"/>
                  </w:rPr>
                  <w:t>contribute</w:t>
                </w:r>
                <w:r w:rsidRPr="006F6BB4">
                  <w:rPr>
                    <w:rFonts w:ascii="Comic Sans MS" w:hAnsi="Comic Sans MS" w:cs="SassoonPrimaryInfant"/>
                    <w:szCs w:val="24"/>
                    <w:lang w:eastAsia="en-GB"/>
                  </w:rPr>
                  <w:t xml:space="preserve"> and are valued as individuals.</w:t>
                </w:r>
                <w:r w:rsidR="00D768BF">
                  <w:t xml:space="preserve"> </w:t>
                </w:r>
              </w:p>
              <w:p w14:paraId="0F34DEC4" w14:textId="3D5AD6C7" w:rsidR="00442DAE" w:rsidRDefault="001E6EA2" w:rsidP="009A64D1">
                <w:pPr>
                  <w:rPr>
                    <w:rFonts w:ascii="&amp;quot" w:eastAsia="Times New Roman" w:hAnsi="&amp;quot"/>
                    <w:b/>
                    <w:i/>
                    <w:iCs/>
                    <w:color w:val="444444"/>
                    <w:sz w:val="27"/>
                    <w:szCs w:val="23"/>
                    <w:lang w:eastAsia="en-GB"/>
                  </w:rPr>
                </w:pPr>
                <w:r w:rsidRPr="004A73DE">
                  <w:rPr>
                    <w:rFonts w:ascii="&amp;quot" w:eastAsia="Times New Roman" w:hAnsi="&amp;quot"/>
                    <w:b/>
                    <w:i/>
                    <w:iCs/>
                    <w:color w:val="444444"/>
                    <w:sz w:val="27"/>
                    <w:szCs w:val="23"/>
                    <w:lang w:eastAsia="en-GB"/>
                  </w:rPr>
                  <w:t>“A learning community’s well-being has a lot to do with the quality of relationships, cohesion, inter-dependence and belonging.”</w:t>
                </w:r>
              </w:p>
              <w:p w14:paraId="0A9505E2" w14:textId="107FBAFB" w:rsidR="009A64D1" w:rsidRPr="009A64D1" w:rsidRDefault="009A64D1" w:rsidP="009A64D1">
                <w:pPr>
                  <w:rPr>
                    <w:rFonts w:ascii="Comic Sans MS" w:hAnsi="Comic Sans MS" w:cs="SassoonPrimaryInfant"/>
                    <w:szCs w:val="24"/>
                    <w:lang w:eastAsia="en-GB"/>
                  </w:rPr>
                </w:pPr>
              </w:p>
            </w:tc>
          </w:tr>
          <w:tr w:rsidR="00442DAE" w14:paraId="5222383F" w14:textId="77777777" w:rsidTr="009A64D1">
            <w:tc>
              <w:tcPr>
                <w:tcW w:w="15168" w:type="dxa"/>
              </w:tcPr>
              <w:p w14:paraId="4A82F1D0" w14:textId="7373CF03" w:rsidR="005F094E" w:rsidRPr="005F094E" w:rsidRDefault="005F094E" w:rsidP="009A64D1">
                <w:pPr>
                  <w:rPr>
                    <w:rFonts w:ascii="Comic Sans MS" w:hAnsi="Comic Sans MS"/>
                    <w:b/>
                    <w:szCs w:val="24"/>
                  </w:rPr>
                </w:pPr>
                <w:r w:rsidRPr="005F094E">
                  <w:rPr>
                    <w:rFonts w:ascii="Comic Sans MS" w:hAnsi="Comic Sans MS"/>
                    <w:b/>
                    <w:szCs w:val="24"/>
                  </w:rPr>
                  <w:t>VALUES</w:t>
                </w:r>
              </w:p>
              <w:p w14:paraId="1BB5F756" w14:textId="7BA49866" w:rsidR="00B348D1" w:rsidRDefault="00B348D1" w:rsidP="009A64D1">
                <w:pPr>
                  <w:rPr>
                    <w:rFonts w:ascii="Comic Sans MS" w:hAnsi="Comic Sans MS" w:cs="Times New Roman"/>
                    <w:bCs/>
                    <w:szCs w:val="24"/>
                  </w:rPr>
                </w:pPr>
                <w:r w:rsidRPr="00B348D1">
                  <w:rPr>
                    <w:rFonts w:ascii="Comic Sans MS" w:hAnsi="Comic Sans MS" w:cs="Times New Roman"/>
                    <w:bCs/>
                    <w:szCs w:val="24"/>
                  </w:rPr>
                  <w:t>Our core values are</w:t>
                </w:r>
                <w:r>
                  <w:rPr>
                    <w:rFonts w:ascii="Comic Sans MS" w:hAnsi="Comic Sans MS" w:cs="Times New Roman"/>
                    <w:bCs/>
                    <w:szCs w:val="24"/>
                  </w:rPr>
                  <w:t>;</w:t>
                </w:r>
              </w:p>
              <w:p w14:paraId="4E427393" w14:textId="3820BD47" w:rsidR="00B348D1" w:rsidRDefault="00140437" w:rsidP="009A64D1">
                <w:pPr>
                  <w:pStyle w:val="ListParagraph"/>
                  <w:numPr>
                    <w:ilvl w:val="0"/>
                    <w:numId w:val="13"/>
                  </w:numPr>
                  <w:rPr>
                    <w:rFonts w:ascii="Comic Sans MS" w:hAnsi="Comic Sans MS"/>
                    <w:bCs/>
                    <w:szCs w:val="24"/>
                  </w:rPr>
                </w:pPr>
                <w:r>
                  <w:rPr>
                    <w:noProof/>
                    <w:lang w:eastAsia="en-GB"/>
                  </w:rPr>
                  <w:drawing>
                    <wp:anchor distT="0" distB="0" distL="114300" distR="114300" simplePos="0" relativeHeight="251696640" behindDoc="1" locked="0" layoutInCell="1" allowOverlap="1" wp14:anchorId="1E3F00FB" wp14:editId="181C524A">
                      <wp:simplePos x="0" y="0"/>
                      <wp:positionH relativeFrom="column">
                        <wp:posOffset>3566160</wp:posOffset>
                      </wp:positionH>
                      <wp:positionV relativeFrom="paragraph">
                        <wp:posOffset>81915</wp:posOffset>
                      </wp:positionV>
                      <wp:extent cx="5960110" cy="657225"/>
                      <wp:effectExtent l="0" t="0" r="2540" b="9525"/>
                      <wp:wrapTight wrapText="bothSides">
                        <wp:wrapPolygon edited="0">
                          <wp:start x="2140" y="0"/>
                          <wp:lineTo x="0" y="6261"/>
                          <wp:lineTo x="0" y="8139"/>
                          <wp:lineTo x="276" y="10017"/>
                          <wp:lineTo x="0" y="21287"/>
                          <wp:lineTo x="21540" y="21287"/>
                          <wp:lineTo x="21540" y="20661"/>
                          <wp:lineTo x="21471" y="20035"/>
                          <wp:lineTo x="21195" y="10017"/>
                          <wp:lineTo x="21540" y="8139"/>
                          <wp:lineTo x="21540" y="6261"/>
                          <wp:lineTo x="19469" y="0"/>
                          <wp:lineTo x="2140"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011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A95">
                  <w:rPr>
                    <w:rFonts w:ascii="Comic Sans MS" w:hAnsi="Comic Sans MS"/>
                    <w:bCs/>
                    <w:szCs w:val="24"/>
                  </w:rPr>
                  <w:t>S</w:t>
                </w:r>
                <w:r w:rsidR="00B348D1" w:rsidRPr="00B348D1">
                  <w:rPr>
                    <w:rFonts w:ascii="Comic Sans MS" w:hAnsi="Comic Sans MS"/>
                    <w:bCs/>
                    <w:szCs w:val="24"/>
                  </w:rPr>
                  <w:t>elf-belief</w:t>
                </w:r>
              </w:p>
              <w:p w14:paraId="4D994F94" w14:textId="62BB3711" w:rsidR="00B348D1" w:rsidRDefault="00233A95" w:rsidP="009A64D1">
                <w:pPr>
                  <w:pStyle w:val="ListParagraph"/>
                  <w:numPr>
                    <w:ilvl w:val="0"/>
                    <w:numId w:val="13"/>
                  </w:numPr>
                  <w:rPr>
                    <w:rFonts w:ascii="Comic Sans MS" w:hAnsi="Comic Sans MS"/>
                    <w:bCs/>
                    <w:szCs w:val="24"/>
                  </w:rPr>
                </w:pPr>
                <w:r>
                  <w:rPr>
                    <w:rFonts w:ascii="Comic Sans MS" w:hAnsi="Comic Sans MS"/>
                    <w:bCs/>
                    <w:szCs w:val="24"/>
                  </w:rPr>
                  <w:t>O</w:t>
                </w:r>
                <w:r w:rsidR="00B348D1" w:rsidRPr="00B348D1">
                  <w:rPr>
                    <w:rFonts w:ascii="Comic Sans MS" w:hAnsi="Comic Sans MS"/>
                    <w:bCs/>
                    <w:szCs w:val="24"/>
                  </w:rPr>
                  <w:t>wnership</w:t>
                </w:r>
                <w:r w:rsidR="00E1341C">
                  <w:rPr>
                    <w:noProof/>
                  </w:rPr>
                  <w:t xml:space="preserve"> </w:t>
                </w:r>
              </w:p>
              <w:p w14:paraId="53AADA0F" w14:textId="0DB507F6" w:rsidR="00B348D1" w:rsidRDefault="00233A95" w:rsidP="009A64D1">
                <w:pPr>
                  <w:pStyle w:val="ListParagraph"/>
                  <w:numPr>
                    <w:ilvl w:val="0"/>
                    <w:numId w:val="13"/>
                  </w:numPr>
                  <w:rPr>
                    <w:rFonts w:ascii="Comic Sans MS" w:hAnsi="Comic Sans MS"/>
                    <w:bCs/>
                    <w:szCs w:val="24"/>
                  </w:rPr>
                </w:pPr>
                <w:r>
                  <w:rPr>
                    <w:rFonts w:ascii="Comic Sans MS" w:hAnsi="Comic Sans MS"/>
                    <w:bCs/>
                    <w:szCs w:val="24"/>
                  </w:rPr>
                  <w:t>A</w:t>
                </w:r>
                <w:r w:rsidR="00B348D1" w:rsidRPr="00B348D1">
                  <w:rPr>
                    <w:rFonts w:ascii="Comic Sans MS" w:hAnsi="Comic Sans MS"/>
                    <w:bCs/>
                    <w:szCs w:val="24"/>
                  </w:rPr>
                  <w:t>mbition</w:t>
                </w:r>
              </w:p>
              <w:p w14:paraId="610D757B" w14:textId="4DB8606D" w:rsidR="00B348D1" w:rsidRDefault="00233A95" w:rsidP="009A64D1">
                <w:pPr>
                  <w:pStyle w:val="ListParagraph"/>
                  <w:numPr>
                    <w:ilvl w:val="0"/>
                    <w:numId w:val="13"/>
                  </w:numPr>
                  <w:rPr>
                    <w:rFonts w:ascii="Comic Sans MS" w:hAnsi="Comic Sans MS"/>
                    <w:bCs/>
                    <w:szCs w:val="24"/>
                  </w:rPr>
                </w:pPr>
                <w:r>
                  <w:rPr>
                    <w:rFonts w:ascii="Comic Sans MS" w:hAnsi="Comic Sans MS"/>
                    <w:bCs/>
                    <w:szCs w:val="24"/>
                  </w:rPr>
                  <w:t>R</w:t>
                </w:r>
                <w:r w:rsidR="00B348D1" w:rsidRPr="00B348D1">
                  <w:rPr>
                    <w:rFonts w:ascii="Comic Sans MS" w:hAnsi="Comic Sans MS"/>
                    <w:bCs/>
                    <w:szCs w:val="24"/>
                  </w:rPr>
                  <w:t>espect</w:t>
                </w:r>
              </w:p>
              <w:p w14:paraId="06F8B031" w14:textId="6AD32B75" w:rsidR="00140437" w:rsidRDefault="00140437" w:rsidP="009A64D1">
                <w:pPr>
                  <w:rPr>
                    <w:rFonts w:ascii="Comic Sans MS" w:hAnsi="Comic Sans MS"/>
                    <w:bCs/>
                    <w:szCs w:val="24"/>
                  </w:rPr>
                </w:pPr>
              </w:p>
              <w:p w14:paraId="31B40E3E" w14:textId="60FE033F" w:rsidR="002F523B" w:rsidRDefault="00B348D1" w:rsidP="009A64D1">
                <w:pPr>
                  <w:rPr>
                    <w:rFonts w:ascii="Comic Sans MS" w:hAnsi="Comic Sans MS" w:cs="Times New Roman"/>
                    <w:bCs/>
                    <w:szCs w:val="24"/>
                  </w:rPr>
                </w:pPr>
                <w:r w:rsidRPr="00B348D1">
                  <w:rPr>
                    <w:rFonts w:ascii="Comic Sans MS" w:hAnsi="Comic Sans MS" w:cs="Times New Roman"/>
                    <w:bCs/>
                    <w:szCs w:val="24"/>
                  </w:rPr>
                  <w:t>Collated class affirmations have produced the mantra:</w:t>
                </w:r>
              </w:p>
              <w:p w14:paraId="1935E7A6" w14:textId="552CF0DA" w:rsidR="00B348D1" w:rsidRPr="00140437" w:rsidRDefault="00B348D1" w:rsidP="009A64D1">
                <w:pPr>
                  <w:pStyle w:val="ListParagraph"/>
                  <w:numPr>
                    <w:ilvl w:val="0"/>
                    <w:numId w:val="14"/>
                  </w:numPr>
                  <w:rPr>
                    <w:rFonts w:ascii="Comic Sans MS" w:hAnsi="Comic Sans MS"/>
                    <w:bCs/>
                    <w:sz w:val="22"/>
                  </w:rPr>
                </w:pPr>
                <w:r w:rsidRPr="00140437">
                  <w:rPr>
                    <w:rFonts w:ascii="Comic Sans MS" w:hAnsi="Comic Sans MS"/>
                    <w:bCs/>
                    <w:sz w:val="22"/>
                  </w:rPr>
                  <w:t>We are kind</w:t>
                </w:r>
              </w:p>
              <w:p w14:paraId="44047BA2" w14:textId="250394D1" w:rsidR="00B348D1" w:rsidRPr="00140437" w:rsidRDefault="00B348D1" w:rsidP="009A64D1">
                <w:pPr>
                  <w:pStyle w:val="ListParagraph"/>
                  <w:numPr>
                    <w:ilvl w:val="0"/>
                    <w:numId w:val="14"/>
                  </w:numPr>
                  <w:rPr>
                    <w:rFonts w:ascii="Comic Sans MS" w:hAnsi="Comic Sans MS"/>
                    <w:bCs/>
                    <w:sz w:val="22"/>
                  </w:rPr>
                </w:pPr>
                <w:r w:rsidRPr="00140437">
                  <w:rPr>
                    <w:rFonts w:ascii="Comic Sans MS" w:hAnsi="Comic Sans MS"/>
                    <w:bCs/>
                    <w:sz w:val="22"/>
                  </w:rPr>
                  <w:t>We are brilliant individuals</w:t>
                </w:r>
              </w:p>
              <w:p w14:paraId="7B07D5C2" w14:textId="0034AC3F" w:rsidR="00B348D1" w:rsidRPr="00140437" w:rsidRDefault="00B348D1" w:rsidP="009A64D1">
                <w:pPr>
                  <w:pStyle w:val="ListParagraph"/>
                  <w:numPr>
                    <w:ilvl w:val="0"/>
                    <w:numId w:val="14"/>
                  </w:numPr>
                  <w:rPr>
                    <w:rFonts w:ascii="Comic Sans MS" w:hAnsi="Comic Sans MS"/>
                    <w:bCs/>
                    <w:sz w:val="22"/>
                  </w:rPr>
                </w:pPr>
                <w:r w:rsidRPr="00140437">
                  <w:rPr>
                    <w:rFonts w:ascii="Comic Sans MS" w:hAnsi="Comic Sans MS"/>
                    <w:bCs/>
                    <w:sz w:val="22"/>
                  </w:rPr>
                  <w:t>We are brave</w:t>
                </w:r>
              </w:p>
              <w:p w14:paraId="76A0607F" w14:textId="44BDFA24" w:rsidR="00B348D1" w:rsidRPr="00140437" w:rsidRDefault="00B348D1" w:rsidP="009A64D1">
                <w:pPr>
                  <w:pStyle w:val="ListParagraph"/>
                  <w:numPr>
                    <w:ilvl w:val="0"/>
                    <w:numId w:val="14"/>
                  </w:numPr>
                  <w:rPr>
                    <w:rFonts w:ascii="Comic Sans MS" w:hAnsi="Comic Sans MS"/>
                    <w:bCs/>
                    <w:sz w:val="22"/>
                  </w:rPr>
                </w:pPr>
                <w:r w:rsidRPr="00140437">
                  <w:rPr>
                    <w:rFonts w:ascii="Comic Sans MS" w:hAnsi="Comic Sans MS"/>
                    <w:bCs/>
                    <w:sz w:val="22"/>
                  </w:rPr>
                  <w:t>We are friendly</w:t>
                </w:r>
              </w:p>
              <w:p w14:paraId="01A2CD12" w14:textId="1DCDD124" w:rsidR="00B348D1" w:rsidRPr="00140437" w:rsidRDefault="00B348D1" w:rsidP="009A64D1">
                <w:pPr>
                  <w:pStyle w:val="ListParagraph"/>
                  <w:numPr>
                    <w:ilvl w:val="0"/>
                    <w:numId w:val="14"/>
                  </w:numPr>
                  <w:rPr>
                    <w:rFonts w:ascii="Comic Sans MS" w:hAnsi="Comic Sans MS"/>
                    <w:bCs/>
                    <w:sz w:val="22"/>
                  </w:rPr>
                </w:pPr>
                <w:r w:rsidRPr="00140437">
                  <w:rPr>
                    <w:rFonts w:ascii="Comic Sans MS" w:hAnsi="Comic Sans MS"/>
                    <w:bCs/>
                    <w:sz w:val="22"/>
                  </w:rPr>
                  <w:t>We are a team</w:t>
                </w:r>
              </w:p>
              <w:p w14:paraId="5DA1D26D" w14:textId="77777777" w:rsidR="00B348D1" w:rsidRPr="00140437" w:rsidRDefault="00B348D1" w:rsidP="009A64D1">
                <w:pPr>
                  <w:pStyle w:val="ListParagraph"/>
                  <w:numPr>
                    <w:ilvl w:val="0"/>
                    <w:numId w:val="14"/>
                  </w:numPr>
                  <w:rPr>
                    <w:rFonts w:ascii="Comic Sans MS" w:hAnsi="Comic Sans MS"/>
                    <w:bCs/>
                    <w:sz w:val="22"/>
                  </w:rPr>
                </w:pPr>
                <w:r w:rsidRPr="00140437">
                  <w:rPr>
                    <w:rFonts w:ascii="Comic Sans MS" w:hAnsi="Comic Sans MS"/>
                    <w:bCs/>
                    <w:sz w:val="22"/>
                  </w:rPr>
                  <w:t>We are strong</w:t>
                </w:r>
              </w:p>
              <w:p w14:paraId="241283DB" w14:textId="77777777" w:rsidR="00B348D1" w:rsidRPr="00140437" w:rsidRDefault="00B348D1" w:rsidP="009A64D1">
                <w:pPr>
                  <w:pStyle w:val="ListParagraph"/>
                  <w:numPr>
                    <w:ilvl w:val="0"/>
                    <w:numId w:val="14"/>
                  </w:numPr>
                  <w:rPr>
                    <w:rFonts w:ascii="Comic Sans MS" w:hAnsi="Comic Sans MS"/>
                    <w:bCs/>
                    <w:sz w:val="22"/>
                  </w:rPr>
                </w:pPr>
                <w:r w:rsidRPr="00140437">
                  <w:rPr>
                    <w:rFonts w:ascii="Comic Sans MS" w:hAnsi="Comic Sans MS"/>
                    <w:bCs/>
                    <w:sz w:val="22"/>
                  </w:rPr>
                  <w:t>We reach our goals and work together</w:t>
                </w:r>
              </w:p>
              <w:p w14:paraId="72F23D2F" w14:textId="4AAC0C5B" w:rsidR="009A64D1" w:rsidRPr="009A64D1" w:rsidRDefault="00B348D1" w:rsidP="009A64D1">
                <w:pPr>
                  <w:pStyle w:val="ListParagraph"/>
                  <w:numPr>
                    <w:ilvl w:val="0"/>
                    <w:numId w:val="14"/>
                  </w:numPr>
                  <w:rPr>
                    <w:rFonts w:ascii="Comic Sans MS" w:hAnsi="Comic Sans MS"/>
                    <w:bCs/>
                    <w:szCs w:val="24"/>
                  </w:rPr>
                </w:pPr>
                <w:r w:rsidRPr="00140437">
                  <w:rPr>
                    <w:rFonts w:ascii="Comic Sans MS" w:hAnsi="Comic Sans MS"/>
                    <w:bCs/>
                    <w:sz w:val="22"/>
                  </w:rPr>
                  <w:t>We are proud</w:t>
                </w:r>
              </w:p>
            </w:tc>
          </w:tr>
          <w:tr w:rsidR="00442DAE" w:rsidRPr="00CC2DA7" w14:paraId="4BD4EFD3" w14:textId="77777777" w:rsidTr="009A64D1">
            <w:tc>
              <w:tcPr>
                <w:tcW w:w="15168" w:type="dxa"/>
              </w:tcPr>
              <w:p w14:paraId="14E91BD8" w14:textId="12E8395F" w:rsidR="00C61B01" w:rsidRPr="00CC2DA7" w:rsidRDefault="0003664B" w:rsidP="009A64D1">
                <w:pPr>
                  <w:autoSpaceDE w:val="0"/>
                  <w:autoSpaceDN w:val="0"/>
                  <w:adjustRightInd w:val="0"/>
                  <w:rPr>
                    <w:rFonts w:ascii="Comic Sans MS" w:hAnsi="Comic Sans MS" w:cs="SassoonPrimaryInfant"/>
                    <w:sz w:val="20"/>
                    <w:szCs w:val="20"/>
                    <w:lang w:eastAsia="en-GB"/>
                  </w:rPr>
                </w:pPr>
                <w:r w:rsidRPr="001F33CE">
                  <w:rPr>
                    <w:rFonts w:ascii="Comic Sans MS" w:hAnsi="Comic Sans MS" w:cs="SassoonPrimaryInfant"/>
                    <w:b/>
                    <w:bCs/>
                    <w:lang w:eastAsia="en-GB"/>
                  </w:rPr>
                  <w:t>AIMS</w:t>
                </w:r>
                <w:r w:rsidRPr="00CC2DA7">
                  <w:rPr>
                    <w:rFonts w:ascii="Comic Sans MS" w:hAnsi="Comic Sans MS" w:cs="SassoonPrimaryInfant"/>
                    <w:sz w:val="20"/>
                    <w:szCs w:val="20"/>
                    <w:lang w:eastAsia="en-GB"/>
                  </w:rPr>
                  <w:br/>
                </w:r>
                <w:r w:rsidR="00C61B01" w:rsidRPr="00013C6B">
                  <w:rPr>
                    <w:rFonts w:ascii="Comic Sans MS" w:hAnsi="Comic Sans MS" w:cs="SassoonPrimaryInfant"/>
                    <w:b/>
                    <w:bCs/>
                    <w:sz w:val="20"/>
                    <w:szCs w:val="20"/>
                    <w:lang w:eastAsia="en-GB"/>
                  </w:rPr>
                  <w:t xml:space="preserve">In a positive, safe, caring environment at </w:t>
                </w:r>
                <w:r w:rsidR="00B348D1">
                  <w:rPr>
                    <w:rFonts w:ascii="Comic Sans MS" w:hAnsi="Comic Sans MS" w:cs="SassoonPrimaryInfant"/>
                    <w:b/>
                    <w:bCs/>
                    <w:sz w:val="20"/>
                    <w:szCs w:val="20"/>
                    <w:lang w:eastAsia="en-GB"/>
                  </w:rPr>
                  <w:t>Newton</w:t>
                </w:r>
                <w:r w:rsidR="00C61B01" w:rsidRPr="00013C6B">
                  <w:rPr>
                    <w:rFonts w:ascii="Comic Sans MS" w:hAnsi="Comic Sans MS" w:cs="SassoonPrimaryInfant"/>
                    <w:b/>
                    <w:bCs/>
                    <w:sz w:val="20"/>
                    <w:szCs w:val="20"/>
                    <w:lang w:eastAsia="en-GB"/>
                  </w:rPr>
                  <w:t xml:space="preserve"> Primary and Early Years Centre we aim to: </w:t>
                </w:r>
              </w:p>
              <w:p w14:paraId="0F59D565" w14:textId="1C84A60D" w:rsidR="009A64D1" w:rsidRPr="009A64D1" w:rsidRDefault="004F7BE3" w:rsidP="009A64D1">
                <w:pPr>
                  <w:pStyle w:val="ListParagraph"/>
                  <w:numPr>
                    <w:ilvl w:val="0"/>
                    <w:numId w:val="15"/>
                  </w:numPr>
                  <w:autoSpaceDE w:val="0"/>
                  <w:autoSpaceDN w:val="0"/>
                  <w:adjustRightInd w:val="0"/>
                  <w:spacing w:after="47"/>
                  <w:rPr>
                    <w:rFonts w:ascii="Comic Sans MS" w:hAnsi="Comic Sans MS" w:cs="SassoonPrimaryInfant"/>
                    <w:sz w:val="20"/>
                    <w:szCs w:val="20"/>
                    <w:lang w:eastAsia="en-GB"/>
                  </w:rPr>
                </w:pPr>
                <w:r>
                  <w:rPr>
                    <w:rFonts w:ascii="Comic Sans MS" w:hAnsi="Comic Sans MS" w:cs="SassoonPrimaryInfant"/>
                    <w:sz w:val="20"/>
                    <w:szCs w:val="20"/>
                    <w:lang w:eastAsia="en-GB"/>
                  </w:rPr>
                  <w:t>C</w:t>
                </w:r>
                <w:r w:rsidR="009A64D1" w:rsidRPr="009A64D1">
                  <w:rPr>
                    <w:rFonts w:ascii="Comic Sans MS" w:hAnsi="Comic Sans MS" w:cs="SassoonPrimaryInfant"/>
                    <w:sz w:val="20"/>
                    <w:szCs w:val="20"/>
                    <w:lang w:eastAsia="en-GB"/>
                  </w:rPr>
                  <w:t>lose the poverty related attainment gap and achieve excellence for all.</w:t>
                </w:r>
              </w:p>
              <w:p w14:paraId="045C4BDA" w14:textId="715901B9" w:rsidR="009A64D1" w:rsidRPr="009A64D1" w:rsidRDefault="004F7BE3" w:rsidP="009A64D1">
                <w:pPr>
                  <w:pStyle w:val="ListParagraph"/>
                  <w:numPr>
                    <w:ilvl w:val="0"/>
                    <w:numId w:val="15"/>
                  </w:numPr>
                  <w:autoSpaceDE w:val="0"/>
                  <w:autoSpaceDN w:val="0"/>
                  <w:adjustRightInd w:val="0"/>
                  <w:spacing w:after="47"/>
                  <w:rPr>
                    <w:rFonts w:ascii="Comic Sans MS" w:hAnsi="Comic Sans MS" w:cs="SassoonPrimaryInfant"/>
                    <w:sz w:val="20"/>
                    <w:szCs w:val="20"/>
                    <w:lang w:eastAsia="en-GB"/>
                  </w:rPr>
                </w:pPr>
                <w:r>
                  <w:rPr>
                    <w:rFonts w:ascii="Comic Sans MS" w:hAnsi="Comic Sans MS" w:cs="SassoonPrimaryInfant"/>
                    <w:sz w:val="20"/>
                    <w:szCs w:val="20"/>
                    <w:lang w:eastAsia="en-GB"/>
                  </w:rPr>
                  <w:t>M</w:t>
                </w:r>
                <w:r w:rsidR="009A64D1" w:rsidRPr="009A64D1">
                  <w:rPr>
                    <w:rFonts w:ascii="Comic Sans MS" w:hAnsi="Comic Sans MS" w:cs="SassoonPrimaryInfant"/>
                    <w:sz w:val="20"/>
                    <w:szCs w:val="20"/>
                    <w:lang w:eastAsia="en-GB"/>
                  </w:rPr>
                  <w:t>ake learning interesting, useful and challenging so pupils want to learn.</w:t>
                </w:r>
              </w:p>
              <w:p w14:paraId="05D4B29D" w14:textId="6640DF82" w:rsidR="001F33CE" w:rsidRPr="009A64D1" w:rsidRDefault="004F7BE3" w:rsidP="009A64D1">
                <w:pPr>
                  <w:pStyle w:val="ListParagraph"/>
                  <w:numPr>
                    <w:ilvl w:val="0"/>
                    <w:numId w:val="15"/>
                  </w:numPr>
                  <w:autoSpaceDE w:val="0"/>
                  <w:autoSpaceDN w:val="0"/>
                  <w:adjustRightInd w:val="0"/>
                  <w:spacing w:after="47"/>
                  <w:rPr>
                    <w:rFonts w:ascii="Comic Sans MS" w:hAnsi="Comic Sans MS" w:cs="SassoonPrimaryInfant"/>
                    <w:sz w:val="20"/>
                    <w:szCs w:val="20"/>
                    <w:lang w:eastAsia="en-GB" w:bidi="ar-SA"/>
                  </w:rPr>
                </w:pPr>
                <w:r>
                  <w:rPr>
                    <w:rFonts w:ascii="Comic Sans MS" w:hAnsi="Comic Sans MS" w:cs="SassoonPrimaryInfant"/>
                    <w:sz w:val="20"/>
                    <w:szCs w:val="20"/>
                    <w:lang w:eastAsia="en-GB"/>
                  </w:rPr>
                  <w:t>P</w:t>
                </w:r>
                <w:r w:rsidR="009A64D1" w:rsidRPr="009A64D1">
                  <w:rPr>
                    <w:rFonts w:ascii="Comic Sans MS" w:hAnsi="Comic Sans MS" w:cs="SassoonPrimaryInfant"/>
                    <w:sz w:val="20"/>
                    <w:szCs w:val="20"/>
                    <w:lang w:eastAsia="en-GB"/>
                  </w:rPr>
                  <w:t>rovide the appropriate support for our families so that our children are ready to learn.</w:t>
                </w:r>
              </w:p>
            </w:tc>
          </w:tr>
        </w:tbl>
        <w:p w14:paraId="22E9C5F1" w14:textId="4BB497FC" w:rsidR="009D5C49" w:rsidRPr="00233A95" w:rsidRDefault="00823E21">
          <w:pPr>
            <w:rPr>
              <w:u w:val="single"/>
            </w:rPr>
          </w:pPr>
          <w:r w:rsidRPr="00233A95">
            <w:rPr>
              <w:rFonts w:cs="Arial"/>
              <w:noProof/>
              <w:sz w:val="32"/>
              <w:szCs w:val="32"/>
              <w:lang w:eastAsia="en-GB"/>
            </w:rPr>
            <w:lastRenderedPageBreak/>
            <mc:AlternateContent>
              <mc:Choice Requires="wps">
                <w:drawing>
                  <wp:anchor distT="0" distB="0" distL="114300" distR="114300" simplePos="0" relativeHeight="251662336" behindDoc="0" locked="0" layoutInCell="1" allowOverlap="1" wp14:anchorId="7D07400D" wp14:editId="116663CC">
                    <wp:simplePos x="0" y="0"/>
                    <wp:positionH relativeFrom="column">
                      <wp:posOffset>114300</wp:posOffset>
                    </wp:positionH>
                    <wp:positionV relativeFrom="paragraph">
                      <wp:posOffset>4673600</wp:posOffset>
                    </wp:positionV>
                    <wp:extent cx="1600200" cy="1019175"/>
                    <wp:effectExtent l="0" t="0" r="19050" b="28575"/>
                    <wp:wrapNone/>
                    <wp:docPr id="8" name="Rounded Rectangle 1"/>
                    <wp:cNvGraphicFramePr/>
                    <a:graphic xmlns:a="http://schemas.openxmlformats.org/drawingml/2006/main">
                      <a:graphicData uri="http://schemas.microsoft.com/office/word/2010/wordprocessingShape">
                        <wps:wsp>
                          <wps:cNvSpPr/>
                          <wps:spPr>
                            <a:xfrm>
                              <a:off x="0" y="0"/>
                              <a:ext cx="1600200" cy="1019175"/>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53902" w14:textId="10F30014" w:rsidR="00823E21" w:rsidRPr="00FB38CC" w:rsidRDefault="00FF5673" w:rsidP="00823E21">
                                <w:pPr>
                                  <w:jc w:val="center"/>
                                  <w:rPr>
                                    <w:b/>
                                  </w:rPr>
                                </w:pPr>
                                <w:r>
                                  <w:rPr>
                                    <w:b/>
                                  </w:rPr>
                                  <w:t xml:space="preserve">National Improvement Framework Priorities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07400D" id="Rounded Rectangle 1" o:spid="_x0000_s1033" style="position:absolute;margin-left:9pt;margin-top:368pt;width:126pt;height:8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" fillcolor="#4472c4 [3204]" strokecolor="white [3212]" strokeweight="1pt">
                    <v:stroke joinstyle="miter"/>
                    <v:textbox>
                      <w:txbxContent>
                        <w:p w14:paraId="24F53902" w14:textId="10F30014" w:rsidR="00823E21" w:rsidRPr="00FB38CC" w:rsidRDefault="00FF5673" w:rsidP="00823E21">
                          <w:pPr>
                            <w:jc w:val="center"/>
                            <w:rPr>
                              <w:b/>
                            </w:rPr>
                          </w:pPr>
                          <w:r>
                            <w:rPr>
                              <w:b/>
                            </w:rPr>
                            <w:t xml:space="preserve">National Improvement Framework Priorities </w:t>
                          </w:r>
                        </w:p>
                      </w:txbxContent>
                    </v:textbox>
                  </v:roundrect>
                </w:pict>
              </mc:Fallback>
            </mc:AlternateContent>
          </w:r>
          <w:r w:rsidRPr="00233A95">
            <w:rPr>
              <w:rFonts w:cs="Arial"/>
              <w:noProof/>
              <w:sz w:val="32"/>
              <w:szCs w:val="32"/>
              <w:lang w:eastAsia="en-GB"/>
            </w:rPr>
            <mc:AlternateContent>
              <mc:Choice Requires="wps">
                <w:drawing>
                  <wp:anchor distT="0" distB="0" distL="114300" distR="114300" simplePos="0" relativeHeight="251661312" behindDoc="0" locked="0" layoutInCell="1" allowOverlap="1" wp14:anchorId="222A40A3" wp14:editId="1A6EBA7E">
                    <wp:simplePos x="0" y="0"/>
                    <wp:positionH relativeFrom="column">
                      <wp:posOffset>165100</wp:posOffset>
                    </wp:positionH>
                    <wp:positionV relativeFrom="paragraph">
                      <wp:posOffset>3168650</wp:posOffset>
                    </wp:positionV>
                    <wp:extent cx="1600200" cy="1019175"/>
                    <wp:effectExtent l="0" t="0" r="19050" b="28575"/>
                    <wp:wrapNone/>
                    <wp:docPr id="7" name="Rounded Rectangle 1"/>
                    <wp:cNvGraphicFramePr/>
                    <a:graphic xmlns:a="http://schemas.openxmlformats.org/drawingml/2006/main">
                      <a:graphicData uri="http://schemas.microsoft.com/office/word/2010/wordprocessingShape">
                        <wps:wsp>
                          <wps:cNvSpPr/>
                          <wps:spPr>
                            <a:xfrm>
                              <a:off x="0" y="0"/>
                              <a:ext cx="1600200" cy="1019175"/>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5F218" w14:textId="0444F5DB" w:rsidR="00823E21" w:rsidRPr="00FB38CC" w:rsidRDefault="009B37CD" w:rsidP="00823E21">
                                <w:pPr>
                                  <w:jc w:val="center"/>
                                  <w:rPr>
                                    <w:b/>
                                  </w:rPr>
                                </w:pPr>
                                <w:r>
                                  <w:rPr>
                                    <w:b/>
                                  </w:rPr>
                                  <w:t>Education Services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2A40A3" id="_x0000_s1034" style="position:absolute;margin-left:13pt;margin-top:249.5pt;width:126pt;height:8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" fillcolor="#4472c4 [3204]" strokecolor="white [3212]" strokeweight="1pt">
                    <v:stroke joinstyle="miter"/>
                    <v:textbox>
                      <w:txbxContent>
                        <w:p w14:paraId="2905F218" w14:textId="0444F5DB" w:rsidR="00823E21" w:rsidRPr="00FB38CC" w:rsidRDefault="009B37CD" w:rsidP="00823E21">
                          <w:pPr>
                            <w:jc w:val="center"/>
                            <w:rPr>
                              <w:b/>
                            </w:rPr>
                          </w:pPr>
                          <w:r>
                            <w:rPr>
                              <w:b/>
                            </w:rPr>
                            <w:t>Education Services Priorities</w:t>
                          </w:r>
                        </w:p>
                      </w:txbxContent>
                    </v:textbox>
                  </v:roundrect>
                </w:pict>
              </mc:Fallback>
            </mc:AlternateContent>
          </w:r>
          <w:r w:rsidRPr="00233A95">
            <w:rPr>
              <w:rFonts w:cs="Arial"/>
              <w:noProof/>
              <w:sz w:val="32"/>
              <w:szCs w:val="32"/>
              <w:lang w:eastAsia="en-GB"/>
            </w:rPr>
            <mc:AlternateContent>
              <mc:Choice Requires="wps">
                <w:drawing>
                  <wp:anchor distT="0" distB="0" distL="114300" distR="114300" simplePos="0" relativeHeight="251659264" behindDoc="0" locked="0" layoutInCell="1" allowOverlap="1" wp14:anchorId="435618C7" wp14:editId="57AD28E0">
                    <wp:simplePos x="0" y="0"/>
                    <wp:positionH relativeFrom="column">
                      <wp:posOffset>139700</wp:posOffset>
                    </wp:positionH>
                    <wp:positionV relativeFrom="paragraph">
                      <wp:posOffset>1670050</wp:posOffset>
                    </wp:positionV>
                    <wp:extent cx="1600200" cy="1019175"/>
                    <wp:effectExtent l="0" t="0" r="19050" b="28575"/>
                    <wp:wrapNone/>
                    <wp:docPr id="6" name="Rounded Rectangle 1"/>
                    <wp:cNvGraphicFramePr/>
                    <a:graphic xmlns:a="http://schemas.openxmlformats.org/drawingml/2006/main">
                      <a:graphicData uri="http://schemas.microsoft.com/office/word/2010/wordprocessingShape">
                        <wps:wsp>
                          <wps:cNvSpPr/>
                          <wps:spPr>
                            <a:xfrm>
                              <a:off x="0" y="0"/>
                              <a:ext cx="1600200" cy="1019175"/>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4F8AB" w14:textId="60DCB5D8" w:rsidR="00823E21" w:rsidRPr="00FB38CC" w:rsidRDefault="00C55A79" w:rsidP="00823E21">
                                <w:pPr>
                                  <w:jc w:val="center"/>
                                  <w:rPr>
                                    <w:b/>
                                  </w:rPr>
                                </w:pPr>
                                <w:r>
                                  <w:rPr>
                                    <w:b/>
                                  </w:rPr>
                                  <w:t xml:space="preserve">Children’s Service </w:t>
                                </w:r>
                                <w:r w:rsidR="00823E21" w:rsidRPr="00FB38CC">
                                  <w:rPr>
                                    <w:b/>
                                  </w:rPr>
                                  <w:t xml:space="preserv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5618C7" id="_x0000_s1035" style="position:absolute;margin-left:11pt;margin-top:131.5pt;width:126pt;height:8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" fillcolor="#4472c4 [3204]" strokecolor="white [3212]" strokeweight="1pt">
                    <v:stroke joinstyle="miter"/>
                    <v:textbox>
                      <w:txbxContent>
                        <w:p w14:paraId="5FD4F8AB" w14:textId="60DCB5D8" w:rsidR="00823E21" w:rsidRPr="00FB38CC" w:rsidRDefault="00C55A79" w:rsidP="00823E21">
                          <w:pPr>
                            <w:jc w:val="center"/>
                            <w:rPr>
                              <w:b/>
                            </w:rPr>
                          </w:pPr>
                          <w:r>
                            <w:rPr>
                              <w:b/>
                            </w:rPr>
                            <w:t xml:space="preserve">Children’s Service </w:t>
                          </w:r>
                          <w:r w:rsidR="00823E21" w:rsidRPr="00FB38CC">
                            <w:rPr>
                              <w:b/>
                            </w:rPr>
                            <w:t xml:space="preserve"> Plan</w:t>
                          </w:r>
                        </w:p>
                      </w:txbxContent>
                    </v:textbox>
                  </v:roundrect>
                </w:pict>
              </mc:Fallback>
            </mc:AlternateContent>
          </w:r>
          <w:r w:rsidRPr="00233A95">
            <w:rPr>
              <w:rFonts w:cs="Arial"/>
              <w:noProof/>
              <w:sz w:val="32"/>
              <w:szCs w:val="32"/>
              <w:lang w:eastAsia="en-GB"/>
            </w:rPr>
            <mc:AlternateContent>
              <mc:Choice Requires="wps">
                <w:drawing>
                  <wp:anchor distT="0" distB="0" distL="114300" distR="114300" simplePos="0" relativeHeight="251656192" behindDoc="0" locked="0" layoutInCell="1" allowOverlap="1" wp14:anchorId="679EF6E8" wp14:editId="5581FF66">
                    <wp:simplePos x="0" y="0"/>
                    <wp:positionH relativeFrom="column">
                      <wp:posOffset>152400</wp:posOffset>
                    </wp:positionH>
                    <wp:positionV relativeFrom="paragraph">
                      <wp:posOffset>152400</wp:posOffset>
                    </wp:positionV>
                    <wp:extent cx="1600200" cy="1019175"/>
                    <wp:effectExtent l="0" t="0" r="19050" b="28575"/>
                    <wp:wrapNone/>
                    <wp:docPr id="4" name="Rounded Rectangle 1"/>
                    <wp:cNvGraphicFramePr/>
                    <a:graphic xmlns:a="http://schemas.openxmlformats.org/drawingml/2006/main">
                      <a:graphicData uri="http://schemas.microsoft.com/office/word/2010/wordprocessingShape">
                        <wps:wsp>
                          <wps:cNvSpPr/>
                          <wps:spPr>
                            <a:xfrm>
                              <a:off x="0" y="0"/>
                              <a:ext cx="1600200" cy="1019175"/>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76DD0" w14:textId="77777777" w:rsidR="00823E21" w:rsidRPr="00FB38CC" w:rsidRDefault="00823E21" w:rsidP="00823E21">
                                <w:pPr>
                                  <w:jc w:val="center"/>
                                  <w:rPr>
                                    <w:b/>
                                  </w:rPr>
                                </w:pPr>
                                <w:r w:rsidRPr="00FB38CC">
                                  <w:rPr>
                                    <w:b/>
                                  </w:rPr>
                                  <w:t>South Ayrshire Council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9EF6E8" id="_x0000_s1036" style="position:absolute;margin-left:12pt;margin-top:12pt;width:126pt;height:80.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" fillcolor="#4472c4 [3204]" strokecolor="white [3212]" strokeweight="1pt">
                    <v:stroke joinstyle="miter"/>
                    <v:textbox>
                      <w:txbxContent>
                        <w:p w14:paraId="12276DD0" w14:textId="77777777" w:rsidR="00823E21" w:rsidRPr="00FB38CC" w:rsidRDefault="00823E21" w:rsidP="00823E21">
                          <w:pPr>
                            <w:jc w:val="center"/>
                            <w:rPr>
                              <w:b/>
                            </w:rPr>
                          </w:pPr>
                          <w:r w:rsidRPr="00FB38CC">
                            <w:rPr>
                              <w:b/>
                            </w:rPr>
                            <w:t>South Ayrshire Council Plan</w:t>
                          </w:r>
                        </w:p>
                      </w:txbxContent>
                    </v:textbox>
                  </v:roundrect>
                </w:pict>
              </mc:Fallback>
            </mc:AlternateContent>
          </w:r>
          <w:r w:rsidR="00875A88" w:rsidRPr="00233A95">
            <w:rPr>
              <w:rFonts w:cs="Arial"/>
              <w:noProof/>
              <w:sz w:val="32"/>
              <w:szCs w:val="32"/>
              <w:lang w:eastAsia="en-GB"/>
            </w:rPr>
            <w:drawing>
              <wp:inline distT="0" distB="0" distL="0" distR="0" wp14:anchorId="5D46903B" wp14:editId="0D9545BB">
                <wp:extent cx="8410575" cy="5781675"/>
                <wp:effectExtent l="0" t="0" r="28575"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sdtContent>
    </w:sdt>
    <w:tbl>
      <w:tblPr>
        <w:tblStyle w:val="TableGrid"/>
        <w:tblW w:w="14743" w:type="dxa"/>
        <w:tblInd w:w="-289" w:type="dxa"/>
        <w:tblLook w:val="04A0" w:firstRow="1" w:lastRow="0" w:firstColumn="1" w:lastColumn="0" w:noHBand="0" w:noVBand="1"/>
      </w:tblPr>
      <w:tblGrid>
        <w:gridCol w:w="3261"/>
        <w:gridCol w:w="3686"/>
        <w:gridCol w:w="7796"/>
      </w:tblGrid>
      <w:tr w:rsidR="00B75C50" w:rsidRPr="001F33CE" w14:paraId="79CF284E" w14:textId="77777777" w:rsidTr="00B75C50">
        <w:tc>
          <w:tcPr>
            <w:tcW w:w="14743" w:type="dxa"/>
            <w:gridSpan w:val="3"/>
            <w:shd w:val="clear" w:color="auto" w:fill="E2EFD9" w:themeFill="accent6" w:themeFillTint="33"/>
          </w:tcPr>
          <w:p w14:paraId="0297A26A" w14:textId="77777777" w:rsidR="007C02FD" w:rsidRPr="005A3792" w:rsidRDefault="007C02FD" w:rsidP="00AC0C8D">
            <w:pPr>
              <w:rPr>
                <w:rFonts w:ascii="Comic Sans MS" w:hAnsi="Comic Sans MS"/>
                <w:b/>
                <w:bCs/>
                <w:sz w:val="18"/>
                <w:szCs w:val="16"/>
              </w:rPr>
            </w:pPr>
            <w:r w:rsidRPr="005A3792">
              <w:rPr>
                <w:rFonts w:ascii="Comic Sans MS" w:hAnsi="Comic Sans MS"/>
                <w:b/>
                <w:bCs/>
                <w:sz w:val="18"/>
                <w:szCs w:val="16"/>
              </w:rPr>
              <w:lastRenderedPageBreak/>
              <w:t xml:space="preserve">HGIOS 4 Quality Indicators   </w:t>
            </w:r>
          </w:p>
          <w:p w14:paraId="3832395B" w14:textId="0E3E7BE7" w:rsidR="00B75C50" w:rsidRPr="004A29F3" w:rsidRDefault="007C02FD" w:rsidP="007C02FD">
            <w:pPr>
              <w:rPr>
                <w:rFonts w:ascii="Comic Sans MS" w:hAnsi="Comic Sans MS"/>
                <w:b/>
                <w:sz w:val="24"/>
                <w:szCs w:val="24"/>
              </w:rPr>
            </w:pPr>
            <w:r>
              <w:rPr>
                <w:rFonts w:ascii="Comic Sans MS" w:hAnsi="Comic Sans MS"/>
                <w:sz w:val="18"/>
                <w:szCs w:val="16"/>
              </w:rPr>
              <w:t>1.1 Self-</w:t>
            </w:r>
            <w:r w:rsidRPr="005A3792">
              <w:rPr>
                <w:rFonts w:ascii="Comic Sans MS" w:hAnsi="Comic Sans MS"/>
                <w:sz w:val="18"/>
                <w:szCs w:val="16"/>
              </w:rPr>
              <w:t>Evaluation for Self-Improvement; 1.2 Leadership of Learning; 1.3 Leadership of Change; 2.2 Curriculum; 2.3 Learning, Teaching and Assessment; 2.4 Personalised Support; 3.2 Raising attainment &amp; achievement</w:t>
            </w:r>
          </w:p>
        </w:tc>
      </w:tr>
      <w:tr w:rsidR="007C02FD" w:rsidRPr="001F33CE" w14:paraId="553237E8" w14:textId="77777777" w:rsidTr="00B75C50">
        <w:tc>
          <w:tcPr>
            <w:tcW w:w="14743" w:type="dxa"/>
            <w:gridSpan w:val="3"/>
            <w:shd w:val="clear" w:color="auto" w:fill="E2EFD9" w:themeFill="accent6" w:themeFillTint="33"/>
          </w:tcPr>
          <w:p w14:paraId="3163F7DD" w14:textId="77777777" w:rsidR="00AC0C8D" w:rsidRPr="005A3792" w:rsidRDefault="00AC0C8D" w:rsidP="00AC0C8D">
            <w:pPr>
              <w:rPr>
                <w:rFonts w:ascii="Comic Sans MS" w:hAnsi="Comic Sans MS" w:cs="Arial"/>
                <w:b/>
                <w:sz w:val="18"/>
                <w:szCs w:val="18"/>
              </w:rPr>
            </w:pPr>
            <w:r w:rsidRPr="005A3792">
              <w:rPr>
                <w:rFonts w:ascii="Comic Sans MS" w:hAnsi="Comic Sans MS" w:cs="Arial"/>
                <w:b/>
                <w:sz w:val="18"/>
                <w:szCs w:val="18"/>
              </w:rPr>
              <w:t>NIF Priorities:</w:t>
            </w:r>
          </w:p>
          <w:p w14:paraId="6328B0A6" w14:textId="77777777" w:rsidR="00AC0C8D" w:rsidRPr="005A3792" w:rsidRDefault="00AC0C8D" w:rsidP="00AC0C8D">
            <w:pPr>
              <w:rPr>
                <w:rFonts w:ascii="Comic Sans MS" w:hAnsi="Comic Sans MS"/>
                <w:sz w:val="18"/>
                <w:szCs w:val="18"/>
              </w:rPr>
            </w:pPr>
            <w:r w:rsidRPr="005A3792">
              <w:rPr>
                <w:rFonts w:ascii="Comic Sans MS" w:hAnsi="Comic Sans MS"/>
                <w:sz w:val="18"/>
                <w:szCs w:val="18"/>
              </w:rPr>
              <w:t>Improvement in attainment</w:t>
            </w:r>
            <w:r>
              <w:rPr>
                <w:rFonts w:ascii="Comic Sans MS" w:hAnsi="Comic Sans MS"/>
                <w:sz w:val="18"/>
                <w:szCs w:val="18"/>
              </w:rPr>
              <w:t>, particularly in Literacy and N</w:t>
            </w:r>
            <w:r w:rsidRPr="005A3792">
              <w:rPr>
                <w:rFonts w:ascii="Comic Sans MS" w:hAnsi="Comic Sans MS"/>
                <w:sz w:val="18"/>
                <w:szCs w:val="18"/>
              </w:rPr>
              <w:t xml:space="preserve">umeracy </w:t>
            </w:r>
          </w:p>
          <w:p w14:paraId="2B0DC891" w14:textId="77777777" w:rsidR="00AC0C8D" w:rsidRPr="005A3792" w:rsidRDefault="00AC0C8D" w:rsidP="00AC0C8D">
            <w:pPr>
              <w:rPr>
                <w:rFonts w:ascii="Comic Sans MS" w:hAnsi="Comic Sans MS"/>
                <w:sz w:val="18"/>
                <w:szCs w:val="18"/>
              </w:rPr>
            </w:pPr>
            <w:r w:rsidRPr="005A3792">
              <w:rPr>
                <w:rFonts w:ascii="Comic Sans MS" w:hAnsi="Comic Sans MS"/>
                <w:sz w:val="18"/>
                <w:szCs w:val="18"/>
              </w:rPr>
              <w:t xml:space="preserve">Closing the attainment gap between the most and least disadvantaged children and young people </w:t>
            </w:r>
          </w:p>
          <w:p w14:paraId="1914FCC8" w14:textId="4AD42A9B" w:rsidR="007C02FD" w:rsidRPr="004A29F3" w:rsidRDefault="00AC0C8D" w:rsidP="00AC0C8D">
            <w:pPr>
              <w:rPr>
                <w:rFonts w:ascii="Comic Sans MS" w:hAnsi="Comic Sans MS"/>
                <w:b/>
                <w:sz w:val="24"/>
                <w:szCs w:val="24"/>
              </w:rPr>
            </w:pPr>
            <w:r w:rsidRPr="005A3792">
              <w:rPr>
                <w:rFonts w:ascii="Comic Sans MS" w:hAnsi="Comic Sans MS"/>
                <w:sz w:val="18"/>
                <w:szCs w:val="18"/>
              </w:rPr>
              <w:t>Improvement in employability skills and sustained, positive school-leaver destinations for all young people</w:t>
            </w:r>
          </w:p>
        </w:tc>
      </w:tr>
      <w:tr w:rsidR="001A4D34" w:rsidRPr="001F33CE" w14:paraId="5BA5135B" w14:textId="77777777" w:rsidTr="00D3768F">
        <w:tc>
          <w:tcPr>
            <w:tcW w:w="14743" w:type="dxa"/>
            <w:gridSpan w:val="3"/>
            <w:shd w:val="clear" w:color="auto" w:fill="92D050"/>
          </w:tcPr>
          <w:p w14:paraId="612ECE16" w14:textId="7607116F" w:rsidR="001A4D34" w:rsidRPr="00D3768F" w:rsidRDefault="001A4D34">
            <w:pPr>
              <w:rPr>
                <w:rFonts w:ascii="Comic Sans MS" w:hAnsi="Comic Sans MS"/>
                <w:b/>
                <w:sz w:val="24"/>
                <w:szCs w:val="24"/>
              </w:rPr>
            </w:pPr>
            <w:r w:rsidRPr="004A29F3">
              <w:rPr>
                <w:rFonts w:ascii="Comic Sans MS" w:hAnsi="Comic Sans MS"/>
                <w:b/>
                <w:sz w:val="24"/>
                <w:szCs w:val="24"/>
              </w:rPr>
              <w:t>T</w:t>
            </w:r>
            <w:r w:rsidR="00D3768F">
              <w:rPr>
                <w:rFonts w:ascii="Comic Sans MS" w:hAnsi="Comic Sans MS"/>
                <w:b/>
                <w:sz w:val="24"/>
                <w:szCs w:val="24"/>
              </w:rPr>
              <w:t>arget: T</w:t>
            </w:r>
            <w:r w:rsidRPr="004A29F3">
              <w:rPr>
                <w:rFonts w:ascii="Comic Sans MS" w:hAnsi="Comic Sans MS"/>
                <w:b/>
                <w:sz w:val="24"/>
                <w:szCs w:val="24"/>
              </w:rPr>
              <w:t xml:space="preserve">o raise attainment </w:t>
            </w:r>
            <w:r w:rsidR="007D4C28" w:rsidRPr="004A29F3">
              <w:rPr>
                <w:rFonts w:ascii="Comic Sans MS" w:hAnsi="Comic Sans MS"/>
                <w:b/>
                <w:sz w:val="24"/>
                <w:szCs w:val="24"/>
              </w:rPr>
              <w:t xml:space="preserve">for all </w:t>
            </w:r>
            <w:r w:rsidRPr="004A29F3">
              <w:rPr>
                <w:rFonts w:ascii="Comic Sans MS" w:hAnsi="Comic Sans MS"/>
                <w:b/>
                <w:sz w:val="24"/>
                <w:szCs w:val="24"/>
              </w:rPr>
              <w:t>in literacy</w:t>
            </w:r>
            <w:r w:rsidR="00D40B56" w:rsidRPr="004A29F3">
              <w:rPr>
                <w:rFonts w:ascii="Comic Sans MS" w:hAnsi="Comic Sans MS"/>
                <w:b/>
                <w:sz w:val="24"/>
                <w:szCs w:val="24"/>
              </w:rPr>
              <w:t xml:space="preserve"> </w:t>
            </w:r>
            <w:r w:rsidRPr="004A29F3">
              <w:rPr>
                <w:rFonts w:ascii="Comic Sans MS" w:hAnsi="Comic Sans MS"/>
                <w:b/>
                <w:sz w:val="24"/>
                <w:szCs w:val="24"/>
              </w:rPr>
              <w:t>and close the attainment gap by improving attainment</w:t>
            </w:r>
          </w:p>
        </w:tc>
      </w:tr>
      <w:tr w:rsidR="003E79F7" w:rsidRPr="001F33CE" w14:paraId="6B3D95D1" w14:textId="77777777" w:rsidTr="004817BD">
        <w:tc>
          <w:tcPr>
            <w:tcW w:w="3261" w:type="dxa"/>
          </w:tcPr>
          <w:p w14:paraId="66E48371" w14:textId="77777777" w:rsidR="003E79F7" w:rsidRPr="001F33CE" w:rsidRDefault="003E79F7">
            <w:pPr>
              <w:rPr>
                <w:rFonts w:ascii="Comic Sans MS" w:hAnsi="Comic Sans MS"/>
                <w:b/>
              </w:rPr>
            </w:pPr>
            <w:r w:rsidRPr="001F33CE">
              <w:rPr>
                <w:rFonts w:ascii="Comic Sans MS" w:hAnsi="Comic Sans MS"/>
                <w:b/>
              </w:rPr>
              <w:t>Outcomes</w:t>
            </w:r>
          </w:p>
        </w:tc>
        <w:tc>
          <w:tcPr>
            <w:tcW w:w="3686" w:type="dxa"/>
          </w:tcPr>
          <w:p w14:paraId="679369C7" w14:textId="77777777" w:rsidR="003E79F7" w:rsidRPr="001F33CE" w:rsidRDefault="003E79F7">
            <w:pPr>
              <w:rPr>
                <w:rFonts w:ascii="Comic Sans MS" w:hAnsi="Comic Sans MS"/>
                <w:b/>
              </w:rPr>
            </w:pPr>
            <w:r w:rsidRPr="001F33CE">
              <w:rPr>
                <w:rFonts w:ascii="Comic Sans MS" w:hAnsi="Comic Sans MS"/>
                <w:b/>
              </w:rPr>
              <w:t>Measures</w:t>
            </w:r>
          </w:p>
        </w:tc>
        <w:tc>
          <w:tcPr>
            <w:tcW w:w="7796" w:type="dxa"/>
          </w:tcPr>
          <w:p w14:paraId="51C0C475" w14:textId="6CFF3788" w:rsidR="003E79F7" w:rsidRPr="001F33CE" w:rsidRDefault="003E79F7">
            <w:pPr>
              <w:rPr>
                <w:rFonts w:ascii="Comic Sans MS" w:hAnsi="Comic Sans MS"/>
                <w:b/>
              </w:rPr>
            </w:pPr>
            <w:r w:rsidRPr="001F33CE">
              <w:rPr>
                <w:rFonts w:ascii="Comic Sans MS" w:hAnsi="Comic Sans MS"/>
                <w:b/>
              </w:rPr>
              <w:t>Intended Impact</w:t>
            </w:r>
          </w:p>
        </w:tc>
      </w:tr>
      <w:tr w:rsidR="003E79F7" w:rsidRPr="001F33CE" w14:paraId="32F919F8" w14:textId="77777777" w:rsidTr="00400D31">
        <w:trPr>
          <w:trHeight w:val="557"/>
        </w:trPr>
        <w:tc>
          <w:tcPr>
            <w:tcW w:w="3261" w:type="dxa"/>
          </w:tcPr>
          <w:p w14:paraId="34A9608C" w14:textId="2FDF3ABD" w:rsidR="003E79F7" w:rsidRPr="001F33CE" w:rsidRDefault="003E79F7">
            <w:pPr>
              <w:rPr>
                <w:rFonts w:ascii="Comic Sans MS" w:hAnsi="Comic Sans MS"/>
              </w:rPr>
            </w:pPr>
            <w:r w:rsidRPr="001F33CE">
              <w:rPr>
                <w:rFonts w:ascii="Comic Sans MS" w:hAnsi="Comic Sans MS"/>
              </w:rPr>
              <w:t xml:space="preserve">Increase </w:t>
            </w:r>
            <w:r w:rsidR="00AE6091">
              <w:rPr>
                <w:rFonts w:ascii="Comic Sans MS" w:hAnsi="Comic Sans MS"/>
              </w:rPr>
              <w:t xml:space="preserve">average </w:t>
            </w:r>
            <w:r w:rsidRPr="001F33CE">
              <w:rPr>
                <w:rFonts w:ascii="Comic Sans MS" w:hAnsi="Comic Sans MS"/>
              </w:rPr>
              <w:t xml:space="preserve">% of all learners on track to achieve expected </w:t>
            </w:r>
            <w:r>
              <w:rPr>
                <w:rFonts w:ascii="Comic Sans MS" w:hAnsi="Comic Sans MS"/>
              </w:rPr>
              <w:t>ACEL</w:t>
            </w:r>
            <w:r w:rsidRPr="001F33CE">
              <w:rPr>
                <w:rFonts w:ascii="Comic Sans MS" w:hAnsi="Comic Sans MS"/>
              </w:rPr>
              <w:t xml:space="preserve"> level in </w:t>
            </w:r>
            <w:r w:rsidR="004255C0">
              <w:rPr>
                <w:rFonts w:ascii="Comic Sans MS" w:hAnsi="Comic Sans MS"/>
              </w:rPr>
              <w:t>reading, writing and listening &amp; talking</w:t>
            </w:r>
          </w:p>
          <w:p w14:paraId="42B769D6" w14:textId="11641E4C" w:rsidR="003E79F7" w:rsidRPr="001F33CE" w:rsidRDefault="003E79F7">
            <w:pPr>
              <w:rPr>
                <w:rFonts w:ascii="Comic Sans MS" w:hAnsi="Comic Sans MS"/>
              </w:rPr>
            </w:pPr>
          </w:p>
          <w:p w14:paraId="5C724B9D" w14:textId="1CEF7F31" w:rsidR="003E79F7" w:rsidRDefault="00235115" w:rsidP="00FC3892">
            <w:pPr>
              <w:rPr>
                <w:rFonts w:ascii="Comic Sans MS" w:hAnsi="Comic Sans MS"/>
              </w:rPr>
            </w:pPr>
            <w:r>
              <w:rPr>
                <w:rFonts w:ascii="Comic Sans MS" w:hAnsi="Comic Sans MS"/>
              </w:rPr>
              <w:t xml:space="preserve">Average </w:t>
            </w:r>
            <w:r w:rsidR="003E79F7" w:rsidRPr="001F33CE">
              <w:rPr>
                <w:rFonts w:ascii="Comic Sans MS" w:hAnsi="Comic Sans MS"/>
              </w:rPr>
              <w:t xml:space="preserve">% of </w:t>
            </w:r>
            <w:r w:rsidR="003E79F7">
              <w:rPr>
                <w:rFonts w:ascii="Comic Sans MS" w:hAnsi="Comic Sans MS"/>
              </w:rPr>
              <w:t xml:space="preserve">all </w:t>
            </w:r>
            <w:r w:rsidR="003E79F7" w:rsidRPr="001F33CE">
              <w:rPr>
                <w:rFonts w:ascii="Comic Sans MS" w:hAnsi="Comic Sans MS"/>
              </w:rPr>
              <w:t>learners on track to achieve expected level</w:t>
            </w:r>
            <w:r w:rsidR="003E79F7">
              <w:rPr>
                <w:rFonts w:ascii="Comic Sans MS" w:hAnsi="Comic Sans MS"/>
              </w:rPr>
              <w:t xml:space="preserve"> maintained above 80%</w:t>
            </w:r>
          </w:p>
          <w:p w14:paraId="33A3F5FA" w14:textId="3420594E" w:rsidR="003E79F7" w:rsidRDefault="003E79F7" w:rsidP="003E77D1">
            <w:pPr>
              <w:rPr>
                <w:rFonts w:ascii="Comic Sans MS" w:hAnsi="Comic Sans MS"/>
              </w:rPr>
            </w:pPr>
          </w:p>
          <w:p w14:paraId="580EC4E0" w14:textId="49A3A06A" w:rsidR="003E79F7" w:rsidRDefault="003E79F7" w:rsidP="003E77D1">
            <w:pPr>
              <w:rPr>
                <w:rFonts w:ascii="Comic Sans MS" w:hAnsi="Comic Sans MS"/>
              </w:rPr>
            </w:pPr>
          </w:p>
          <w:p w14:paraId="254DD096" w14:textId="3547C84F" w:rsidR="003E79F7" w:rsidRDefault="003E79F7" w:rsidP="003E77D1">
            <w:pPr>
              <w:rPr>
                <w:rFonts w:ascii="Comic Sans MS" w:hAnsi="Comic Sans MS"/>
              </w:rPr>
            </w:pPr>
          </w:p>
          <w:p w14:paraId="1DDC52EC" w14:textId="5951FE23" w:rsidR="003E79F7" w:rsidRDefault="004C1B19" w:rsidP="003E77D1">
            <w:pPr>
              <w:rPr>
                <w:rFonts w:ascii="Comic Sans MS" w:hAnsi="Comic Sans MS"/>
              </w:rPr>
            </w:pPr>
            <w:r w:rsidRPr="00C52FF0">
              <w:rPr>
                <w:noProof/>
              </w:rPr>
              <w:drawing>
                <wp:anchor distT="0" distB="0" distL="114300" distR="114300" simplePos="0" relativeHeight="251735552" behindDoc="0" locked="0" layoutInCell="1" allowOverlap="1" wp14:anchorId="04D6C58F" wp14:editId="48AA3412">
                  <wp:simplePos x="0" y="0"/>
                  <wp:positionH relativeFrom="column">
                    <wp:posOffset>74170</wp:posOffset>
                  </wp:positionH>
                  <wp:positionV relativeFrom="paragraph">
                    <wp:posOffset>83424</wp:posOffset>
                  </wp:positionV>
                  <wp:extent cx="1596258" cy="1949450"/>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6258" cy="194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8ED6C" w14:textId="4677935B" w:rsidR="003E79F7" w:rsidRDefault="003E79F7" w:rsidP="003E77D1">
            <w:pPr>
              <w:rPr>
                <w:rFonts w:ascii="Comic Sans MS" w:hAnsi="Comic Sans MS"/>
              </w:rPr>
            </w:pPr>
          </w:p>
          <w:p w14:paraId="7DF904AF" w14:textId="5535AAC7" w:rsidR="003E79F7" w:rsidRDefault="003E79F7" w:rsidP="003E77D1">
            <w:pPr>
              <w:rPr>
                <w:rFonts w:ascii="Comic Sans MS" w:hAnsi="Comic Sans MS"/>
              </w:rPr>
            </w:pPr>
          </w:p>
          <w:p w14:paraId="06E58237" w14:textId="17F69EA7" w:rsidR="003E79F7" w:rsidRDefault="003E79F7" w:rsidP="003E77D1">
            <w:pPr>
              <w:rPr>
                <w:rFonts w:ascii="Comic Sans MS" w:hAnsi="Comic Sans MS"/>
              </w:rPr>
            </w:pPr>
          </w:p>
          <w:p w14:paraId="695BFA44" w14:textId="503015BD" w:rsidR="003E79F7" w:rsidRDefault="003E79F7" w:rsidP="003E77D1">
            <w:pPr>
              <w:rPr>
                <w:rFonts w:ascii="Comic Sans MS" w:hAnsi="Comic Sans MS"/>
              </w:rPr>
            </w:pPr>
          </w:p>
          <w:p w14:paraId="06945D5A" w14:textId="53CC9BD5" w:rsidR="003E79F7" w:rsidRDefault="003E79F7" w:rsidP="003E77D1">
            <w:pPr>
              <w:rPr>
                <w:rFonts w:ascii="Comic Sans MS" w:hAnsi="Comic Sans MS"/>
              </w:rPr>
            </w:pPr>
          </w:p>
          <w:p w14:paraId="6B1992F5" w14:textId="32DB6A0C" w:rsidR="003E79F7" w:rsidRDefault="003E79F7" w:rsidP="003E77D1">
            <w:pPr>
              <w:rPr>
                <w:rFonts w:ascii="Comic Sans MS" w:hAnsi="Comic Sans MS"/>
              </w:rPr>
            </w:pPr>
          </w:p>
          <w:p w14:paraId="425449A0" w14:textId="08DB0120" w:rsidR="003E79F7" w:rsidRDefault="003E79F7" w:rsidP="003E77D1">
            <w:pPr>
              <w:rPr>
                <w:rFonts w:ascii="Comic Sans MS" w:hAnsi="Comic Sans MS"/>
              </w:rPr>
            </w:pPr>
          </w:p>
          <w:p w14:paraId="3438EA6E" w14:textId="0686454C" w:rsidR="003E79F7" w:rsidRDefault="003E79F7" w:rsidP="003E77D1">
            <w:pPr>
              <w:rPr>
                <w:rFonts w:ascii="Comic Sans MS" w:hAnsi="Comic Sans MS"/>
              </w:rPr>
            </w:pPr>
          </w:p>
          <w:p w14:paraId="681D2516" w14:textId="5AF6EEF7" w:rsidR="003E79F7" w:rsidRDefault="003E79F7" w:rsidP="003E77D1">
            <w:pPr>
              <w:rPr>
                <w:rFonts w:ascii="Comic Sans MS" w:hAnsi="Comic Sans MS"/>
              </w:rPr>
            </w:pPr>
          </w:p>
          <w:p w14:paraId="7F69C8C1" w14:textId="2AE034BA" w:rsidR="003E79F7" w:rsidRDefault="003E79F7" w:rsidP="00C90C5C">
            <w:pPr>
              <w:rPr>
                <w:rFonts w:ascii="Comic Sans MS" w:hAnsi="Comic Sans MS"/>
              </w:rPr>
            </w:pPr>
            <w:r w:rsidRPr="00C90C5C">
              <w:rPr>
                <w:rFonts w:ascii="Comic Sans MS" w:hAnsi="Comic Sans MS"/>
              </w:rPr>
              <w:lastRenderedPageBreak/>
              <w:t xml:space="preserve">Increase </w:t>
            </w:r>
            <w:r>
              <w:rPr>
                <w:rFonts w:ascii="Comic Sans MS" w:hAnsi="Comic Sans MS"/>
              </w:rPr>
              <w:t xml:space="preserve">by </w:t>
            </w:r>
            <w:r w:rsidR="003812B1">
              <w:rPr>
                <w:rFonts w:ascii="Comic Sans MS" w:hAnsi="Comic Sans MS"/>
              </w:rPr>
              <w:t>5</w:t>
            </w:r>
            <w:r>
              <w:rPr>
                <w:rFonts w:ascii="Comic Sans MS" w:hAnsi="Comic Sans MS"/>
              </w:rPr>
              <w:t xml:space="preserve">% number of </w:t>
            </w:r>
            <w:r w:rsidRPr="00C90C5C">
              <w:rPr>
                <w:rFonts w:ascii="Comic Sans MS" w:hAnsi="Comic Sans MS"/>
              </w:rPr>
              <w:t>learners achieving 10 Communication and Language Early Years milestones</w:t>
            </w:r>
            <w:r>
              <w:rPr>
                <w:rFonts w:ascii="Comic Sans MS" w:hAnsi="Comic Sans MS"/>
              </w:rPr>
              <w:t>.</w:t>
            </w:r>
            <w:r w:rsidRPr="00C90C5C">
              <w:rPr>
                <w:rFonts w:ascii="Comic Sans MS" w:hAnsi="Comic Sans MS"/>
              </w:rPr>
              <w:t xml:space="preserve"> </w:t>
            </w:r>
          </w:p>
          <w:p w14:paraId="6CA71053" w14:textId="77777777" w:rsidR="003E79F7" w:rsidRDefault="003E79F7" w:rsidP="00C90C5C">
            <w:pPr>
              <w:rPr>
                <w:rFonts w:ascii="Comic Sans MS" w:hAnsi="Comic Sans MS"/>
              </w:rPr>
            </w:pPr>
          </w:p>
          <w:p w14:paraId="3660C587" w14:textId="2D2A32F6" w:rsidR="003E79F7" w:rsidRDefault="003E79F7" w:rsidP="00C90C5C">
            <w:pPr>
              <w:rPr>
                <w:rFonts w:ascii="Comic Sans MS" w:hAnsi="Comic Sans MS"/>
              </w:rPr>
            </w:pPr>
            <w:r>
              <w:rPr>
                <w:rFonts w:ascii="Comic Sans MS" w:hAnsi="Comic Sans MS"/>
              </w:rPr>
              <w:t xml:space="preserve">Increase by </w:t>
            </w:r>
            <w:r w:rsidR="00464D78">
              <w:rPr>
                <w:rFonts w:ascii="Comic Sans MS" w:hAnsi="Comic Sans MS"/>
              </w:rPr>
              <w:t>5</w:t>
            </w:r>
            <w:r>
              <w:rPr>
                <w:rFonts w:ascii="Comic Sans MS" w:hAnsi="Comic Sans MS"/>
              </w:rPr>
              <w:t>% of all learners achieving</w:t>
            </w:r>
            <w:r w:rsidRPr="00C90C5C">
              <w:rPr>
                <w:rFonts w:ascii="Comic Sans MS" w:hAnsi="Comic Sans MS"/>
              </w:rPr>
              <w:t xml:space="preserve"> </w:t>
            </w:r>
            <w:r w:rsidR="00937995">
              <w:rPr>
                <w:rFonts w:ascii="Comic Sans MS" w:hAnsi="Comic Sans MS"/>
              </w:rPr>
              <w:t>‘ I can tap out syllables in words’ and ‘ I can identify rhyming words’</w:t>
            </w:r>
          </w:p>
          <w:p w14:paraId="167C5A71" w14:textId="77777777" w:rsidR="004C1B19" w:rsidRPr="00C90C5C" w:rsidRDefault="004C1B19" w:rsidP="00C90C5C">
            <w:pPr>
              <w:rPr>
                <w:rFonts w:ascii="Comic Sans MS" w:hAnsi="Comic Sans MS"/>
              </w:rPr>
            </w:pPr>
          </w:p>
          <w:p w14:paraId="6BF9FAD9" w14:textId="045A0E90" w:rsidR="003E79F7" w:rsidRPr="004C1B19" w:rsidRDefault="003E79F7" w:rsidP="005D64E4">
            <w:pPr>
              <w:rPr>
                <w:rFonts w:ascii="Comic Sans MS" w:hAnsi="Comic Sans MS"/>
              </w:rPr>
            </w:pPr>
          </w:p>
        </w:tc>
        <w:tc>
          <w:tcPr>
            <w:tcW w:w="3686" w:type="dxa"/>
          </w:tcPr>
          <w:p w14:paraId="70194067" w14:textId="77777777" w:rsidR="003E79F7" w:rsidRPr="001F33CE" w:rsidRDefault="003E79F7">
            <w:pPr>
              <w:rPr>
                <w:rFonts w:ascii="Comic Sans MS" w:hAnsi="Comic Sans MS"/>
              </w:rPr>
            </w:pPr>
            <w:r w:rsidRPr="001F33CE">
              <w:rPr>
                <w:rFonts w:ascii="Comic Sans MS" w:hAnsi="Comic Sans MS"/>
              </w:rPr>
              <w:lastRenderedPageBreak/>
              <w:t>ACEL level cohort tracking including December and June data uplifts</w:t>
            </w:r>
          </w:p>
          <w:p w14:paraId="13C8AD13" w14:textId="77777777" w:rsidR="003E79F7" w:rsidRPr="001F33CE" w:rsidRDefault="003E79F7">
            <w:pPr>
              <w:rPr>
                <w:rFonts w:ascii="Comic Sans MS" w:hAnsi="Comic Sans MS"/>
              </w:rPr>
            </w:pPr>
          </w:p>
          <w:p w14:paraId="14A47CE9" w14:textId="77777777" w:rsidR="003E79F7" w:rsidRPr="001F33CE" w:rsidRDefault="003E79F7">
            <w:pPr>
              <w:rPr>
                <w:rFonts w:ascii="Comic Sans MS" w:hAnsi="Comic Sans MS"/>
              </w:rPr>
            </w:pPr>
            <w:r w:rsidRPr="001F33CE">
              <w:rPr>
                <w:rFonts w:ascii="Comic Sans MS" w:hAnsi="Comic Sans MS"/>
              </w:rPr>
              <w:t>Learning conversations progress updates</w:t>
            </w:r>
          </w:p>
          <w:p w14:paraId="0558A34E" w14:textId="77777777" w:rsidR="003E79F7" w:rsidRPr="001F33CE" w:rsidRDefault="003E79F7">
            <w:pPr>
              <w:rPr>
                <w:rFonts w:ascii="Comic Sans MS" w:hAnsi="Comic Sans MS"/>
              </w:rPr>
            </w:pPr>
          </w:p>
          <w:p w14:paraId="347DA4B4" w14:textId="77777777" w:rsidR="003E79F7" w:rsidRPr="001F33CE" w:rsidRDefault="003E79F7">
            <w:pPr>
              <w:rPr>
                <w:rFonts w:ascii="Comic Sans MS" w:hAnsi="Comic Sans MS"/>
              </w:rPr>
            </w:pPr>
            <w:r w:rsidRPr="001F33CE">
              <w:rPr>
                <w:rFonts w:ascii="Comic Sans MS" w:hAnsi="Comic Sans MS"/>
              </w:rPr>
              <w:t>Class observation feedback on teaching of writing</w:t>
            </w:r>
          </w:p>
          <w:p w14:paraId="53245E2A" w14:textId="77777777" w:rsidR="003E79F7" w:rsidRPr="001F33CE" w:rsidRDefault="003E79F7">
            <w:pPr>
              <w:rPr>
                <w:rFonts w:ascii="Comic Sans MS" w:hAnsi="Comic Sans MS"/>
              </w:rPr>
            </w:pPr>
          </w:p>
          <w:p w14:paraId="0A5D1C6E" w14:textId="0D514690" w:rsidR="003E79F7" w:rsidRDefault="003E79F7">
            <w:pPr>
              <w:rPr>
                <w:rFonts w:ascii="Comic Sans MS" w:hAnsi="Comic Sans MS"/>
              </w:rPr>
            </w:pPr>
            <w:r w:rsidRPr="00211BE6">
              <w:rPr>
                <w:rFonts w:ascii="Comic Sans MS" w:hAnsi="Comic Sans MS"/>
              </w:rPr>
              <w:t>Various data and Standardised assessments across P1-P7 (GL, WTTT, Schonell, STAR, Early Level Vocabulary)</w:t>
            </w:r>
          </w:p>
          <w:p w14:paraId="4D741AB7" w14:textId="77777777" w:rsidR="003E79F7" w:rsidRPr="001F33CE" w:rsidRDefault="003E79F7">
            <w:pPr>
              <w:rPr>
                <w:rFonts w:ascii="Comic Sans MS" w:hAnsi="Comic Sans MS"/>
              </w:rPr>
            </w:pPr>
          </w:p>
          <w:p w14:paraId="116F8738" w14:textId="44B389C0" w:rsidR="003E79F7" w:rsidRDefault="003E79F7">
            <w:pPr>
              <w:rPr>
                <w:rFonts w:ascii="Comic Sans MS" w:hAnsi="Comic Sans MS"/>
              </w:rPr>
            </w:pPr>
            <w:r w:rsidRPr="00211BE6">
              <w:rPr>
                <w:rFonts w:ascii="Comic Sans MS" w:hAnsi="Comic Sans MS"/>
              </w:rPr>
              <w:t>Data from literacy interventions (5 minute literacy box, Catch Up Literacy, Toe by Toe, ZIP, Reading Wise Decoding, Reading Wise Comprehension, 3 Read, Talkboost)</w:t>
            </w:r>
          </w:p>
          <w:p w14:paraId="47862DFD" w14:textId="412FB30E" w:rsidR="003E79F7" w:rsidRDefault="003E79F7">
            <w:pPr>
              <w:rPr>
                <w:rFonts w:ascii="Comic Sans MS" w:hAnsi="Comic Sans MS"/>
              </w:rPr>
            </w:pPr>
          </w:p>
          <w:p w14:paraId="4D5153E6" w14:textId="23B49518" w:rsidR="003E79F7" w:rsidRDefault="003E79F7">
            <w:pPr>
              <w:rPr>
                <w:rFonts w:ascii="Comic Sans MS" w:hAnsi="Comic Sans MS"/>
              </w:rPr>
            </w:pPr>
            <w:r w:rsidRPr="001F33CE">
              <w:rPr>
                <w:rFonts w:ascii="Comic Sans MS" w:hAnsi="Comic Sans MS"/>
              </w:rPr>
              <w:lastRenderedPageBreak/>
              <w:t>Staff and Pupils Surveys</w:t>
            </w:r>
            <w:r w:rsidR="00AC01E4">
              <w:rPr>
                <w:rFonts w:ascii="Comic Sans MS" w:hAnsi="Comic Sans MS"/>
              </w:rPr>
              <w:t xml:space="preserve"> ( </w:t>
            </w:r>
            <w:r w:rsidR="0083437A">
              <w:rPr>
                <w:rFonts w:ascii="Comic Sans MS" w:hAnsi="Comic Sans MS"/>
              </w:rPr>
              <w:t>staff evaluation)</w:t>
            </w:r>
          </w:p>
          <w:p w14:paraId="2BE11E78" w14:textId="234CEDF8" w:rsidR="003E79F7" w:rsidRDefault="003E79F7">
            <w:pPr>
              <w:rPr>
                <w:rFonts w:ascii="Comic Sans MS" w:hAnsi="Comic Sans MS"/>
              </w:rPr>
            </w:pPr>
          </w:p>
          <w:p w14:paraId="670DD92C" w14:textId="7F118013" w:rsidR="003E79F7" w:rsidRPr="004E7EA1" w:rsidRDefault="003E79F7" w:rsidP="0024584E">
            <w:pPr>
              <w:rPr>
                <w:rFonts w:ascii="Comic Sans MS" w:hAnsi="Comic Sans MS"/>
              </w:rPr>
            </w:pPr>
            <w:r w:rsidRPr="004E7EA1">
              <w:rPr>
                <w:rFonts w:ascii="Comic Sans MS" w:hAnsi="Comic Sans MS"/>
              </w:rPr>
              <w:t>Milestone tracking- Sept/Oct and May/June data uplifts.</w:t>
            </w:r>
          </w:p>
          <w:p w14:paraId="195165B2" w14:textId="77777777" w:rsidR="003E79F7" w:rsidRPr="004E7EA1" w:rsidRDefault="003E79F7" w:rsidP="0024584E">
            <w:pPr>
              <w:rPr>
                <w:rFonts w:ascii="Comic Sans MS" w:hAnsi="Comic Sans MS"/>
              </w:rPr>
            </w:pPr>
            <w:r w:rsidRPr="004E7EA1">
              <w:rPr>
                <w:rFonts w:ascii="Comic Sans MS" w:hAnsi="Comic Sans MS"/>
              </w:rPr>
              <w:t>Interim completed December.</w:t>
            </w:r>
          </w:p>
          <w:p w14:paraId="7DDF1E8C" w14:textId="27E3A2B8" w:rsidR="004C1B19" w:rsidRPr="00163993" w:rsidRDefault="004C1B19" w:rsidP="00163993">
            <w:pPr>
              <w:rPr>
                <w:rFonts w:ascii="Comic Sans MS" w:hAnsi="Comic Sans MS"/>
              </w:rPr>
            </w:pPr>
          </w:p>
        </w:tc>
        <w:tc>
          <w:tcPr>
            <w:tcW w:w="7796" w:type="dxa"/>
          </w:tcPr>
          <w:p w14:paraId="490CB588" w14:textId="5671F864" w:rsidR="003E79F7" w:rsidRDefault="003E79F7">
            <w:pPr>
              <w:rPr>
                <w:rFonts w:ascii="Comic Sans MS" w:hAnsi="Comic Sans MS"/>
              </w:rPr>
            </w:pPr>
            <w:r w:rsidRPr="00FC3892">
              <w:rPr>
                <w:rFonts w:ascii="Comic Sans MS" w:hAnsi="Comic Sans MS"/>
              </w:rPr>
              <w:lastRenderedPageBreak/>
              <w:t>A</w:t>
            </w:r>
            <w:r w:rsidR="00980699">
              <w:rPr>
                <w:rFonts w:ascii="Comic Sans MS" w:hAnsi="Comic Sans MS"/>
              </w:rPr>
              <w:t>verage percentage of a</w:t>
            </w:r>
            <w:r w:rsidRPr="00FC3892">
              <w:rPr>
                <w:rFonts w:ascii="Comic Sans MS" w:hAnsi="Comic Sans MS"/>
              </w:rPr>
              <w:t xml:space="preserve">ll learners on track in ACEL </w:t>
            </w:r>
            <w:r w:rsidR="00521B0B">
              <w:rPr>
                <w:rFonts w:ascii="Comic Sans MS" w:hAnsi="Comic Sans MS"/>
              </w:rPr>
              <w:t xml:space="preserve">levels in reading, writing and listening &amp; talking </w:t>
            </w:r>
            <w:r w:rsidR="00980699">
              <w:rPr>
                <w:rFonts w:ascii="Comic Sans MS" w:hAnsi="Comic Sans MS"/>
              </w:rPr>
              <w:t>increase by</w:t>
            </w:r>
            <w:r w:rsidR="00CF2723">
              <w:rPr>
                <w:rFonts w:ascii="Comic Sans MS" w:hAnsi="Comic Sans MS"/>
              </w:rPr>
              <w:t xml:space="preserve"> 2%.</w:t>
            </w:r>
          </w:p>
          <w:p w14:paraId="67A8E7DC" w14:textId="77777777" w:rsidR="003E79F7" w:rsidRDefault="003E79F7">
            <w:pPr>
              <w:rPr>
                <w:rFonts w:ascii="Comic Sans MS" w:hAnsi="Comic Sans MS"/>
              </w:rPr>
            </w:pPr>
          </w:p>
          <w:p w14:paraId="55D3D70F" w14:textId="77777777" w:rsidR="003E79F7" w:rsidRPr="001F33CE" w:rsidRDefault="003E79F7">
            <w:pPr>
              <w:rPr>
                <w:rFonts w:ascii="Comic Sans MS" w:hAnsi="Comic Sans MS"/>
              </w:rPr>
            </w:pPr>
            <w:r w:rsidRPr="00AE0E78">
              <w:rPr>
                <w:rFonts w:ascii="Comic Sans MS" w:hAnsi="Comic Sans MS"/>
              </w:rPr>
              <w:t>100% P1 learners attain expected level.</w:t>
            </w:r>
          </w:p>
          <w:p w14:paraId="3AEE491E" w14:textId="77777777" w:rsidR="003E79F7" w:rsidRDefault="003E79F7">
            <w:pPr>
              <w:rPr>
                <w:rFonts w:ascii="Comic Sans MS" w:hAnsi="Comic Sans MS"/>
              </w:rPr>
            </w:pPr>
          </w:p>
          <w:p w14:paraId="6277E89A" w14:textId="77777777" w:rsidR="003E79F7" w:rsidRDefault="003E79F7">
            <w:pPr>
              <w:rPr>
                <w:rFonts w:ascii="Comic Sans MS" w:hAnsi="Comic Sans MS"/>
              </w:rPr>
            </w:pPr>
            <w:r>
              <w:rPr>
                <w:rFonts w:ascii="Comic Sans MS" w:hAnsi="Comic Sans MS"/>
              </w:rPr>
              <w:t>Prior attainment levels maintained for all learners.</w:t>
            </w:r>
          </w:p>
          <w:p w14:paraId="2D233A95" w14:textId="77777777" w:rsidR="003E79F7" w:rsidRPr="001F33CE" w:rsidRDefault="003E79F7">
            <w:pPr>
              <w:rPr>
                <w:rFonts w:ascii="Comic Sans MS" w:hAnsi="Comic Sans MS"/>
              </w:rPr>
            </w:pPr>
          </w:p>
          <w:p w14:paraId="3B8B296A" w14:textId="75523B49" w:rsidR="003E79F7" w:rsidRPr="001F33CE" w:rsidRDefault="003E79F7">
            <w:pPr>
              <w:rPr>
                <w:rFonts w:ascii="Comic Sans MS" w:hAnsi="Comic Sans MS"/>
              </w:rPr>
            </w:pPr>
            <w:r w:rsidRPr="005D1215">
              <w:rPr>
                <w:rFonts w:ascii="Comic Sans MS" w:hAnsi="Comic Sans MS"/>
              </w:rPr>
              <w:t xml:space="preserve">All teaching staff are involved in cluster moderation of learning, teaching and assessment – </w:t>
            </w:r>
            <w:r w:rsidR="005D1215">
              <w:rPr>
                <w:rFonts w:ascii="Comic Sans MS" w:hAnsi="Comic Sans MS"/>
              </w:rPr>
              <w:t>moderation exemplars across all stages ensuring consistent understanding of national standards</w:t>
            </w:r>
            <w:r w:rsidR="008A4929">
              <w:rPr>
                <w:rFonts w:ascii="Comic Sans MS" w:hAnsi="Comic Sans MS"/>
              </w:rPr>
              <w:t xml:space="preserve"> in literacy</w:t>
            </w:r>
            <w:r w:rsidR="005D1215">
              <w:rPr>
                <w:rFonts w:ascii="Comic Sans MS" w:hAnsi="Comic Sans MS"/>
              </w:rPr>
              <w:t xml:space="preserve">. </w:t>
            </w:r>
            <w:r w:rsidRPr="005D1215">
              <w:rPr>
                <w:rFonts w:ascii="Comic Sans MS" w:hAnsi="Comic Sans MS"/>
              </w:rPr>
              <w:t xml:space="preserve"> </w:t>
            </w:r>
          </w:p>
          <w:p w14:paraId="64C0A5B1" w14:textId="77777777" w:rsidR="003E79F7" w:rsidRPr="001F33CE" w:rsidRDefault="003E79F7">
            <w:pPr>
              <w:rPr>
                <w:rFonts w:ascii="Comic Sans MS" w:hAnsi="Comic Sans MS"/>
              </w:rPr>
            </w:pPr>
          </w:p>
          <w:p w14:paraId="4DA15D81" w14:textId="77777777" w:rsidR="003E79F7" w:rsidRPr="0045194B" w:rsidRDefault="003E79F7">
            <w:pPr>
              <w:rPr>
                <w:rFonts w:ascii="Comic Sans MS" w:hAnsi="Comic Sans MS"/>
              </w:rPr>
            </w:pPr>
            <w:r w:rsidRPr="001F33CE">
              <w:rPr>
                <w:rFonts w:ascii="Comic Sans MS" w:hAnsi="Comic Sans MS"/>
              </w:rPr>
              <w:t xml:space="preserve">All staff will </w:t>
            </w:r>
            <w:r>
              <w:rPr>
                <w:rFonts w:ascii="Comic Sans MS" w:hAnsi="Comic Sans MS"/>
              </w:rPr>
              <w:t xml:space="preserve">embed the </w:t>
            </w:r>
            <w:r w:rsidRPr="001F33CE">
              <w:rPr>
                <w:rFonts w:ascii="Comic Sans MS" w:hAnsi="Comic Sans MS"/>
              </w:rPr>
              <w:t>South Ayrshire Reads Programme and will have improved knowledge of best practice in reading</w:t>
            </w:r>
            <w:r>
              <w:rPr>
                <w:rFonts w:ascii="Comic Sans MS" w:hAnsi="Comic Sans MS"/>
              </w:rPr>
              <w:t xml:space="preserve">, specifically </w:t>
            </w:r>
            <w:r w:rsidRPr="0045194B">
              <w:rPr>
                <w:rFonts w:ascii="Comic Sans MS" w:hAnsi="Comic Sans MS"/>
              </w:rPr>
              <w:t>comprehension skills and literacy across the curriculum. (See Appendix 1)</w:t>
            </w:r>
          </w:p>
          <w:p w14:paraId="428CEE69" w14:textId="4571AC50" w:rsidR="003E79F7" w:rsidRDefault="003E79F7" w:rsidP="003E77D1">
            <w:pPr>
              <w:rPr>
                <w:rFonts w:ascii="Comic Sans MS" w:hAnsi="Comic Sans MS"/>
              </w:rPr>
            </w:pPr>
            <w:r w:rsidRPr="0045194B">
              <w:rPr>
                <w:rFonts w:ascii="Comic Sans MS" w:hAnsi="Comic Sans MS"/>
              </w:rPr>
              <w:t xml:space="preserve">All parents will have had the opportunity to engage with South Ayrshire Reads Programme </w:t>
            </w:r>
            <w:r w:rsidR="001112C9">
              <w:rPr>
                <w:rFonts w:ascii="Comic Sans MS" w:hAnsi="Comic Sans MS"/>
              </w:rPr>
              <w:t xml:space="preserve">through parental workshops </w:t>
            </w:r>
            <w:r w:rsidRPr="0045194B">
              <w:rPr>
                <w:rFonts w:ascii="Comic Sans MS" w:hAnsi="Comic Sans MS"/>
              </w:rPr>
              <w:t>and will have improved knowledge and understanding of how their child learns to read.</w:t>
            </w:r>
          </w:p>
          <w:p w14:paraId="78D5B951" w14:textId="77777777" w:rsidR="001A541A" w:rsidRDefault="001A541A" w:rsidP="003E77D1">
            <w:pPr>
              <w:rPr>
                <w:rFonts w:ascii="Comic Sans MS" w:hAnsi="Comic Sans MS" w:cstheme="minorHAnsi"/>
              </w:rPr>
            </w:pPr>
          </w:p>
          <w:p w14:paraId="5CB6E2DC" w14:textId="088D04AE" w:rsidR="001A541A" w:rsidRDefault="001A541A" w:rsidP="003E77D1">
            <w:pPr>
              <w:rPr>
                <w:rFonts w:ascii="Comic Sans MS" w:hAnsi="Comic Sans MS" w:cstheme="minorHAnsi"/>
              </w:rPr>
            </w:pPr>
            <w:r>
              <w:rPr>
                <w:rFonts w:ascii="Comic Sans MS" w:hAnsi="Comic Sans MS" w:cstheme="minorHAnsi"/>
              </w:rPr>
              <w:t>All staff understand the connection of pedagogical practices and the impact on attainment.</w:t>
            </w:r>
          </w:p>
          <w:p w14:paraId="7E950E3E" w14:textId="2A5E4F66" w:rsidR="003E79F7" w:rsidRDefault="003E79F7" w:rsidP="003E77D1">
            <w:pPr>
              <w:rPr>
                <w:rFonts w:ascii="Comic Sans MS" w:hAnsi="Comic Sans MS" w:cstheme="minorHAnsi"/>
              </w:rPr>
            </w:pPr>
          </w:p>
          <w:p w14:paraId="375065AC" w14:textId="6D7CAD7E" w:rsidR="003E79F7" w:rsidRDefault="003E79F7" w:rsidP="00BC78D3">
            <w:pPr>
              <w:rPr>
                <w:rFonts w:ascii="Comic Sans MS" w:hAnsi="Comic Sans MS" w:cstheme="minorHAnsi"/>
              </w:rPr>
            </w:pPr>
            <w:r w:rsidRPr="000B37D5">
              <w:rPr>
                <w:rFonts w:ascii="Comic Sans MS" w:hAnsi="Comic Sans MS" w:cstheme="minorHAnsi"/>
              </w:rPr>
              <w:lastRenderedPageBreak/>
              <w:t xml:space="preserve">Increase number of learners achieving all communication and language early level milestones from </w:t>
            </w:r>
            <w:r w:rsidR="000B37D5" w:rsidRPr="000B37D5">
              <w:rPr>
                <w:rFonts w:ascii="Comic Sans MS" w:hAnsi="Comic Sans MS" w:cstheme="minorHAnsi"/>
              </w:rPr>
              <w:t>80% to 85%</w:t>
            </w:r>
          </w:p>
          <w:p w14:paraId="225948C9" w14:textId="3DA8E500" w:rsidR="003E79F7" w:rsidRDefault="003E79F7">
            <w:pPr>
              <w:rPr>
                <w:rFonts w:ascii="Comic Sans MS" w:hAnsi="Comic Sans MS"/>
              </w:rPr>
            </w:pPr>
          </w:p>
          <w:p w14:paraId="4338308B" w14:textId="152093CF" w:rsidR="003E79F7" w:rsidRPr="001F33CE" w:rsidRDefault="003E79F7" w:rsidP="00BC78D3">
            <w:pPr>
              <w:rPr>
                <w:rFonts w:ascii="Comic Sans MS" w:hAnsi="Comic Sans MS"/>
              </w:rPr>
            </w:pPr>
            <w:r>
              <w:rPr>
                <w:rFonts w:ascii="Comic Sans MS" w:hAnsi="Comic Sans MS"/>
              </w:rPr>
              <w:t>All P7 learners will maintain prior levels of attainment in literacy at secondary.</w:t>
            </w:r>
          </w:p>
          <w:p w14:paraId="7AF438ED" w14:textId="718588B3" w:rsidR="003E79F7" w:rsidRDefault="003E79F7" w:rsidP="003E77D1">
            <w:pPr>
              <w:rPr>
                <w:rFonts w:ascii="Comic Sans MS" w:hAnsi="Comic Sans MS"/>
              </w:rPr>
            </w:pPr>
          </w:p>
          <w:p w14:paraId="0018A6D2" w14:textId="34838B4F" w:rsidR="003E79F7" w:rsidRDefault="003E79F7" w:rsidP="003E77D1">
            <w:pPr>
              <w:rPr>
                <w:rFonts w:ascii="Comic Sans MS" w:hAnsi="Comic Sans MS"/>
              </w:rPr>
            </w:pPr>
          </w:p>
          <w:p w14:paraId="115C93DE" w14:textId="328DB61D" w:rsidR="00556C51" w:rsidRPr="00556C51" w:rsidRDefault="00556C51" w:rsidP="00556C51">
            <w:pPr>
              <w:rPr>
                <w:rFonts w:ascii="Comic Sans MS" w:hAnsi="Comic Sans MS"/>
              </w:rPr>
            </w:pPr>
          </w:p>
          <w:p w14:paraId="674C4073" w14:textId="77777777" w:rsidR="00F32B9B" w:rsidRDefault="00F32B9B" w:rsidP="003E77D1">
            <w:pPr>
              <w:rPr>
                <w:rFonts w:ascii="Comic Sans MS" w:hAnsi="Comic Sans MS"/>
              </w:rPr>
            </w:pPr>
          </w:p>
          <w:p w14:paraId="54AAAE9A" w14:textId="5DAB2740" w:rsidR="003E79F7" w:rsidRPr="001F33CE" w:rsidRDefault="003E79F7" w:rsidP="00163993">
            <w:pPr>
              <w:pStyle w:val="ListParagraph"/>
              <w:ind w:left="720"/>
              <w:rPr>
                <w:rFonts w:ascii="Comic Sans MS" w:hAnsi="Comic Sans MS"/>
              </w:rPr>
            </w:pPr>
          </w:p>
        </w:tc>
      </w:tr>
      <w:tr w:rsidR="00DE61E1" w:rsidRPr="001F33CE" w14:paraId="7CCBDB03" w14:textId="77777777" w:rsidTr="001400A4">
        <w:tc>
          <w:tcPr>
            <w:tcW w:w="14743" w:type="dxa"/>
            <w:gridSpan w:val="3"/>
          </w:tcPr>
          <w:p w14:paraId="196618A3" w14:textId="0B4E5E57" w:rsidR="00DE61E1" w:rsidRPr="001F33CE" w:rsidRDefault="00DE61E1">
            <w:pPr>
              <w:rPr>
                <w:rFonts w:ascii="Comic Sans MS" w:hAnsi="Comic Sans MS"/>
              </w:rPr>
            </w:pPr>
            <w:r w:rsidRPr="000E570E">
              <w:rPr>
                <w:rFonts w:ascii="Comic Sans MS" w:hAnsi="Comic Sans MS"/>
                <w:b/>
                <w:bCs/>
              </w:rPr>
              <w:lastRenderedPageBreak/>
              <w:t>Lead Pe</w:t>
            </w:r>
            <w:r w:rsidR="00A32BEF">
              <w:rPr>
                <w:rFonts w:ascii="Comic Sans MS" w:hAnsi="Comic Sans MS"/>
                <w:b/>
                <w:bCs/>
              </w:rPr>
              <w:t>ople</w:t>
            </w:r>
            <w:r w:rsidRPr="000E570E">
              <w:rPr>
                <w:rFonts w:ascii="Comic Sans MS" w:hAnsi="Comic Sans MS"/>
                <w:b/>
                <w:bCs/>
              </w:rPr>
              <w:t>:</w:t>
            </w:r>
            <w:r w:rsidR="00BD21D0">
              <w:rPr>
                <w:rFonts w:ascii="Comic Sans MS" w:hAnsi="Comic Sans MS"/>
              </w:rPr>
              <w:t xml:space="preserve"> </w:t>
            </w:r>
            <w:r w:rsidR="00C1280D">
              <w:rPr>
                <w:rFonts w:ascii="Comic Sans MS" w:hAnsi="Comic Sans MS"/>
              </w:rPr>
              <w:t>Daniella Miller</w:t>
            </w:r>
            <w:r w:rsidR="00A32BEF">
              <w:rPr>
                <w:rFonts w:ascii="Comic Sans MS" w:hAnsi="Comic Sans MS"/>
              </w:rPr>
              <w:t>(DHT)</w:t>
            </w:r>
            <w:r w:rsidR="00BD21D0">
              <w:rPr>
                <w:rFonts w:ascii="Comic Sans MS" w:hAnsi="Comic Sans MS"/>
              </w:rPr>
              <w:t>,</w:t>
            </w:r>
            <w:r w:rsidR="00173F9A">
              <w:rPr>
                <w:rFonts w:ascii="Comic Sans MS" w:hAnsi="Comic Sans MS"/>
              </w:rPr>
              <w:t xml:space="preserve"> </w:t>
            </w:r>
            <w:r w:rsidR="00163993">
              <w:rPr>
                <w:rFonts w:ascii="Comic Sans MS" w:hAnsi="Comic Sans MS"/>
              </w:rPr>
              <w:t>Carol Douglas (EEL)</w:t>
            </w:r>
            <w:r w:rsidR="00082605">
              <w:rPr>
                <w:rFonts w:ascii="Comic Sans MS" w:hAnsi="Comic Sans MS"/>
              </w:rPr>
              <w:t xml:space="preserve"> , </w:t>
            </w:r>
            <w:r w:rsidR="00A32BEF">
              <w:rPr>
                <w:rFonts w:ascii="Comic Sans MS" w:hAnsi="Comic Sans MS"/>
              </w:rPr>
              <w:t>SfLT</w:t>
            </w:r>
            <w:r w:rsidR="00082605">
              <w:rPr>
                <w:rFonts w:ascii="Comic Sans MS" w:hAnsi="Comic Sans MS"/>
              </w:rPr>
              <w:t>- TBC</w:t>
            </w:r>
            <w:r w:rsidR="00A32BEF">
              <w:rPr>
                <w:rFonts w:ascii="Comic Sans MS" w:hAnsi="Comic Sans MS"/>
              </w:rPr>
              <w:t xml:space="preserve">, </w:t>
            </w:r>
            <w:r w:rsidR="00821033">
              <w:rPr>
                <w:rFonts w:ascii="Comic Sans MS" w:hAnsi="Comic Sans MS"/>
              </w:rPr>
              <w:t>Fiona Hughes</w:t>
            </w:r>
          </w:p>
        </w:tc>
      </w:tr>
      <w:tr w:rsidR="000E570E" w:rsidRPr="001F33CE" w14:paraId="1A31F72C" w14:textId="77777777" w:rsidTr="006F37DB">
        <w:tc>
          <w:tcPr>
            <w:tcW w:w="14743" w:type="dxa"/>
            <w:gridSpan w:val="3"/>
          </w:tcPr>
          <w:p w14:paraId="494FEC88" w14:textId="22CA3549" w:rsidR="000E570E" w:rsidRPr="000E570E" w:rsidRDefault="004C1B19">
            <w:pPr>
              <w:rPr>
                <w:rFonts w:ascii="Comic Sans MS" w:hAnsi="Comic Sans MS"/>
                <w:b/>
                <w:bCs/>
              </w:rPr>
            </w:pPr>
            <w:r w:rsidRPr="00556C51">
              <w:rPr>
                <w:rFonts w:ascii="Comic Sans MS" w:hAnsi="Comic Sans MS"/>
                <w:noProof/>
              </w:rPr>
              <w:drawing>
                <wp:anchor distT="0" distB="0" distL="114300" distR="114300" simplePos="0" relativeHeight="251743744" behindDoc="0" locked="0" layoutInCell="1" allowOverlap="1" wp14:anchorId="4C5C70B4" wp14:editId="6A402293">
                  <wp:simplePos x="0" y="0"/>
                  <wp:positionH relativeFrom="column">
                    <wp:posOffset>7363234</wp:posOffset>
                  </wp:positionH>
                  <wp:positionV relativeFrom="paragraph">
                    <wp:posOffset>-512445</wp:posOffset>
                  </wp:positionV>
                  <wp:extent cx="1890535" cy="12446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053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70E" w:rsidRPr="000E570E">
              <w:rPr>
                <w:rFonts w:ascii="Comic Sans MS" w:hAnsi="Comic Sans MS"/>
                <w:b/>
                <w:bCs/>
              </w:rPr>
              <w:t>Timescales:</w:t>
            </w:r>
            <w:r w:rsidR="000E570E">
              <w:rPr>
                <w:rFonts w:ascii="Comic Sans MS" w:hAnsi="Comic Sans MS"/>
                <w:b/>
                <w:bCs/>
              </w:rPr>
              <w:t xml:space="preserve"> </w:t>
            </w:r>
            <w:r w:rsidR="000E570E" w:rsidRPr="001F33CE">
              <w:rPr>
                <w:rFonts w:ascii="Comic Sans MS" w:hAnsi="Comic Sans MS"/>
              </w:rPr>
              <w:t>By June 202</w:t>
            </w:r>
            <w:r w:rsidR="00821033">
              <w:rPr>
                <w:rFonts w:ascii="Comic Sans MS" w:hAnsi="Comic Sans MS"/>
              </w:rPr>
              <w:t>6</w:t>
            </w:r>
            <w:r w:rsidR="000E570E">
              <w:rPr>
                <w:rFonts w:ascii="Comic Sans MS" w:hAnsi="Comic Sans MS"/>
              </w:rPr>
              <w:t xml:space="preserve"> (Including mid-year review)</w:t>
            </w:r>
          </w:p>
        </w:tc>
      </w:tr>
      <w:tr w:rsidR="000E570E" w:rsidRPr="001F33CE" w14:paraId="45187B6B" w14:textId="77777777" w:rsidTr="00B54928">
        <w:tc>
          <w:tcPr>
            <w:tcW w:w="14743" w:type="dxa"/>
            <w:gridSpan w:val="3"/>
          </w:tcPr>
          <w:p w14:paraId="7AC3D03C" w14:textId="48F0FBA9" w:rsidR="000E570E" w:rsidRPr="000E570E" w:rsidRDefault="000E570E">
            <w:pPr>
              <w:rPr>
                <w:rFonts w:ascii="Comic Sans MS" w:hAnsi="Comic Sans MS"/>
                <w:b/>
                <w:bCs/>
              </w:rPr>
            </w:pPr>
            <w:r w:rsidRPr="000E570E">
              <w:rPr>
                <w:rFonts w:ascii="Comic Sans MS" w:hAnsi="Comic Sans MS"/>
                <w:b/>
                <w:bCs/>
              </w:rPr>
              <w:t>Budget</w:t>
            </w:r>
            <w:r>
              <w:rPr>
                <w:rFonts w:ascii="Comic Sans MS" w:hAnsi="Comic Sans MS"/>
                <w:b/>
                <w:bCs/>
              </w:rPr>
              <w:t xml:space="preserve">: </w:t>
            </w:r>
            <w:r w:rsidR="00B75C50" w:rsidRPr="00B75C50">
              <w:rPr>
                <w:rFonts w:ascii="Comic Sans MS" w:hAnsi="Comic Sans MS"/>
              </w:rPr>
              <w:t xml:space="preserve">PEF - School Assistants, EYP </w:t>
            </w:r>
          </w:p>
        </w:tc>
      </w:tr>
    </w:tbl>
    <w:p w14:paraId="0B35A5F7" w14:textId="77777777" w:rsidR="00163993" w:rsidRDefault="00163993">
      <w:pPr>
        <w:rPr>
          <w:rFonts w:ascii="Comic Sans MS" w:hAnsi="Comic Sans MS"/>
        </w:rPr>
      </w:pPr>
    </w:p>
    <w:p w14:paraId="45BDCF04" w14:textId="77777777" w:rsidR="00937995" w:rsidRDefault="00937995">
      <w:pPr>
        <w:rPr>
          <w:rFonts w:ascii="Comic Sans MS" w:hAnsi="Comic Sans MS"/>
        </w:rPr>
      </w:pPr>
    </w:p>
    <w:p w14:paraId="426322DE" w14:textId="77777777" w:rsidR="00937995" w:rsidRDefault="00937995">
      <w:pPr>
        <w:rPr>
          <w:rFonts w:ascii="Comic Sans MS" w:hAnsi="Comic Sans MS"/>
        </w:rPr>
      </w:pPr>
    </w:p>
    <w:p w14:paraId="00DCA9BE" w14:textId="77777777" w:rsidR="00937995" w:rsidRDefault="00937995">
      <w:pPr>
        <w:rPr>
          <w:rFonts w:ascii="Comic Sans MS" w:hAnsi="Comic Sans MS"/>
        </w:rPr>
      </w:pPr>
    </w:p>
    <w:p w14:paraId="41D3B67C" w14:textId="77777777" w:rsidR="00937995" w:rsidRDefault="00937995">
      <w:pPr>
        <w:rPr>
          <w:rFonts w:ascii="Comic Sans MS" w:hAnsi="Comic Sans MS"/>
        </w:rPr>
      </w:pPr>
    </w:p>
    <w:p w14:paraId="66A6C0AF" w14:textId="77777777" w:rsidR="00937995" w:rsidRDefault="00937995">
      <w:pPr>
        <w:rPr>
          <w:rFonts w:ascii="Comic Sans MS" w:hAnsi="Comic Sans MS"/>
        </w:rPr>
      </w:pPr>
    </w:p>
    <w:p w14:paraId="3EA72350" w14:textId="77777777" w:rsidR="00937995" w:rsidRDefault="00937995">
      <w:pPr>
        <w:rPr>
          <w:rFonts w:ascii="Comic Sans MS" w:hAnsi="Comic Sans MS"/>
        </w:rPr>
      </w:pPr>
    </w:p>
    <w:p w14:paraId="53A38444" w14:textId="77777777" w:rsidR="00937995" w:rsidRDefault="00937995">
      <w:pPr>
        <w:rPr>
          <w:rFonts w:ascii="Comic Sans MS" w:hAnsi="Comic Sans MS"/>
        </w:rPr>
      </w:pPr>
    </w:p>
    <w:p w14:paraId="3DB06DB8" w14:textId="77777777" w:rsidR="00937995" w:rsidRDefault="00937995">
      <w:pPr>
        <w:rPr>
          <w:rFonts w:ascii="Comic Sans MS" w:hAnsi="Comic Sans MS"/>
        </w:rPr>
      </w:pPr>
    </w:p>
    <w:p w14:paraId="0030CF49" w14:textId="77777777" w:rsidR="00821033" w:rsidRPr="001F33CE" w:rsidRDefault="00821033">
      <w:pPr>
        <w:rPr>
          <w:rFonts w:ascii="Comic Sans MS" w:hAnsi="Comic Sans MS"/>
        </w:rPr>
      </w:pPr>
    </w:p>
    <w:tbl>
      <w:tblPr>
        <w:tblStyle w:val="TableGrid"/>
        <w:tblW w:w="14743" w:type="dxa"/>
        <w:tblInd w:w="-289" w:type="dxa"/>
        <w:tblLook w:val="04A0" w:firstRow="1" w:lastRow="0" w:firstColumn="1" w:lastColumn="0" w:noHBand="0" w:noVBand="1"/>
      </w:tblPr>
      <w:tblGrid>
        <w:gridCol w:w="3119"/>
        <w:gridCol w:w="3828"/>
        <w:gridCol w:w="7796"/>
      </w:tblGrid>
      <w:tr w:rsidR="00B75C50" w:rsidRPr="001F33CE" w14:paraId="58A48AE1" w14:textId="77777777" w:rsidTr="00366A05">
        <w:tc>
          <w:tcPr>
            <w:tcW w:w="14743" w:type="dxa"/>
            <w:gridSpan w:val="3"/>
            <w:shd w:val="clear" w:color="auto" w:fill="DEEAF6" w:themeFill="accent5" w:themeFillTint="33"/>
          </w:tcPr>
          <w:p w14:paraId="6947D8A2" w14:textId="07DDC19D" w:rsidR="003576C6" w:rsidRPr="00501EA3" w:rsidRDefault="003576C6" w:rsidP="003576C6">
            <w:pPr>
              <w:rPr>
                <w:rFonts w:ascii="Comic Sans MS" w:hAnsi="Comic Sans MS"/>
                <w:b/>
                <w:bCs/>
                <w:sz w:val="18"/>
                <w:szCs w:val="18"/>
              </w:rPr>
            </w:pPr>
            <w:r w:rsidRPr="00501EA3">
              <w:rPr>
                <w:rFonts w:ascii="Comic Sans MS" w:hAnsi="Comic Sans MS"/>
                <w:b/>
                <w:bCs/>
                <w:sz w:val="18"/>
                <w:szCs w:val="18"/>
              </w:rPr>
              <w:lastRenderedPageBreak/>
              <w:t xml:space="preserve">HGIOS 4 Quality Indicators:   </w:t>
            </w:r>
          </w:p>
          <w:p w14:paraId="06BE969C" w14:textId="044EAC40" w:rsidR="00B75C50" w:rsidRPr="004A29F3" w:rsidRDefault="003576C6" w:rsidP="003576C6">
            <w:pPr>
              <w:rPr>
                <w:rFonts w:ascii="Comic Sans MS" w:hAnsi="Comic Sans MS"/>
                <w:b/>
                <w:sz w:val="24"/>
                <w:szCs w:val="24"/>
              </w:rPr>
            </w:pPr>
            <w:r w:rsidRPr="00501EA3">
              <w:rPr>
                <w:rFonts w:ascii="Comic Sans MS" w:hAnsi="Comic Sans MS"/>
                <w:sz w:val="18"/>
                <w:szCs w:val="18"/>
              </w:rPr>
              <w:t>1.1 Self Evaluation for Self-Improvement; 1.2 Leadership of Learning; 1.3 Leadership of Change; 2.2 Curriculum; 2.3 Learning, Teaching and Assessment; 2.4 Per</w:t>
            </w:r>
            <w:r>
              <w:rPr>
                <w:rFonts w:ascii="Comic Sans MS" w:hAnsi="Comic Sans MS"/>
                <w:sz w:val="18"/>
                <w:szCs w:val="18"/>
              </w:rPr>
              <w:t>sonalised Support; 3.2 Raising Attainment &amp; A</w:t>
            </w:r>
            <w:r w:rsidRPr="00501EA3">
              <w:rPr>
                <w:rFonts w:ascii="Comic Sans MS" w:hAnsi="Comic Sans MS"/>
                <w:sz w:val="18"/>
                <w:szCs w:val="18"/>
              </w:rPr>
              <w:t>chievement</w:t>
            </w:r>
          </w:p>
        </w:tc>
      </w:tr>
      <w:tr w:rsidR="00D3768F" w:rsidRPr="001F33CE" w14:paraId="7E78F02E" w14:textId="77777777" w:rsidTr="00366A05">
        <w:tc>
          <w:tcPr>
            <w:tcW w:w="14743" w:type="dxa"/>
            <w:gridSpan w:val="3"/>
            <w:shd w:val="clear" w:color="auto" w:fill="DEEAF6" w:themeFill="accent5" w:themeFillTint="33"/>
          </w:tcPr>
          <w:p w14:paraId="4375C2FB" w14:textId="3D7E0942" w:rsidR="00EE6D10" w:rsidRPr="00501EA3" w:rsidRDefault="00EE6D10" w:rsidP="00EE6D10">
            <w:pPr>
              <w:rPr>
                <w:rFonts w:ascii="Comic Sans MS" w:hAnsi="Comic Sans MS" w:cs="Arial"/>
                <w:b/>
                <w:sz w:val="18"/>
                <w:szCs w:val="18"/>
              </w:rPr>
            </w:pPr>
            <w:r w:rsidRPr="00501EA3">
              <w:rPr>
                <w:rFonts w:ascii="Comic Sans MS" w:hAnsi="Comic Sans MS" w:cs="Arial"/>
                <w:b/>
                <w:sz w:val="18"/>
                <w:szCs w:val="18"/>
              </w:rPr>
              <w:t>NIF Priorities:</w:t>
            </w:r>
          </w:p>
          <w:p w14:paraId="17C5E689" w14:textId="77777777" w:rsidR="00EE6D10" w:rsidRDefault="00EE6D10" w:rsidP="00EE6D10">
            <w:pPr>
              <w:rPr>
                <w:rFonts w:ascii="Comic Sans MS" w:hAnsi="Comic Sans MS"/>
                <w:sz w:val="18"/>
                <w:szCs w:val="18"/>
              </w:rPr>
            </w:pPr>
            <w:r w:rsidRPr="00501EA3">
              <w:rPr>
                <w:rFonts w:ascii="Comic Sans MS" w:hAnsi="Comic Sans MS"/>
                <w:sz w:val="18"/>
                <w:szCs w:val="18"/>
              </w:rPr>
              <w:t xml:space="preserve">Improvement </w:t>
            </w:r>
            <w:r>
              <w:rPr>
                <w:rFonts w:ascii="Comic Sans MS" w:hAnsi="Comic Sans MS"/>
                <w:sz w:val="18"/>
                <w:szCs w:val="18"/>
              </w:rPr>
              <w:t>in attainment, particularly in Literacy and N</w:t>
            </w:r>
            <w:r w:rsidRPr="00501EA3">
              <w:rPr>
                <w:rFonts w:ascii="Comic Sans MS" w:hAnsi="Comic Sans MS"/>
                <w:sz w:val="18"/>
                <w:szCs w:val="18"/>
              </w:rPr>
              <w:t>umeracy</w:t>
            </w:r>
            <w:r>
              <w:rPr>
                <w:rFonts w:ascii="Comic Sans MS" w:hAnsi="Comic Sans MS"/>
                <w:sz w:val="18"/>
                <w:szCs w:val="18"/>
              </w:rPr>
              <w:t>.</w:t>
            </w:r>
            <w:r w:rsidRPr="00501EA3">
              <w:rPr>
                <w:rFonts w:ascii="Comic Sans MS" w:hAnsi="Comic Sans MS"/>
                <w:sz w:val="18"/>
                <w:szCs w:val="18"/>
              </w:rPr>
              <w:t xml:space="preserve"> </w:t>
            </w:r>
          </w:p>
          <w:p w14:paraId="1E29D6F6" w14:textId="77777777" w:rsidR="00EE6D10" w:rsidRDefault="00EE6D10" w:rsidP="00EE6D10">
            <w:pPr>
              <w:rPr>
                <w:rFonts w:ascii="Comic Sans MS" w:hAnsi="Comic Sans MS"/>
                <w:sz w:val="18"/>
                <w:szCs w:val="18"/>
              </w:rPr>
            </w:pPr>
            <w:r w:rsidRPr="00501EA3">
              <w:rPr>
                <w:rFonts w:ascii="Comic Sans MS" w:hAnsi="Comic Sans MS"/>
                <w:sz w:val="18"/>
                <w:szCs w:val="18"/>
              </w:rPr>
              <w:t>Closing the attainment gap between the most and least disadvantaged children and young people</w:t>
            </w:r>
            <w:r>
              <w:rPr>
                <w:rFonts w:ascii="Comic Sans MS" w:hAnsi="Comic Sans MS"/>
                <w:sz w:val="18"/>
                <w:szCs w:val="18"/>
              </w:rPr>
              <w:t>.</w:t>
            </w:r>
            <w:r w:rsidRPr="00501EA3">
              <w:rPr>
                <w:rFonts w:ascii="Comic Sans MS" w:hAnsi="Comic Sans MS"/>
                <w:sz w:val="18"/>
                <w:szCs w:val="18"/>
              </w:rPr>
              <w:t xml:space="preserve"> </w:t>
            </w:r>
          </w:p>
          <w:p w14:paraId="4B32FF4C" w14:textId="46284FE4" w:rsidR="00D3768F" w:rsidRPr="004A29F3" w:rsidRDefault="00EE6D10" w:rsidP="00EE6D10">
            <w:pPr>
              <w:rPr>
                <w:rFonts w:ascii="Comic Sans MS" w:hAnsi="Comic Sans MS"/>
                <w:b/>
                <w:sz w:val="24"/>
                <w:szCs w:val="24"/>
              </w:rPr>
            </w:pPr>
            <w:r w:rsidRPr="00501EA3">
              <w:rPr>
                <w:rFonts w:ascii="Comic Sans MS" w:hAnsi="Comic Sans MS"/>
                <w:sz w:val="18"/>
                <w:szCs w:val="18"/>
              </w:rPr>
              <w:t>Improvement in employability skills and sustained, positive school-leaver destinations for all young people</w:t>
            </w:r>
            <w:r>
              <w:rPr>
                <w:rFonts w:ascii="Comic Sans MS" w:hAnsi="Comic Sans MS"/>
                <w:sz w:val="18"/>
                <w:szCs w:val="18"/>
              </w:rPr>
              <w:t>.</w:t>
            </w:r>
          </w:p>
        </w:tc>
      </w:tr>
      <w:tr w:rsidR="0012256D" w:rsidRPr="001F33CE" w14:paraId="745F2370" w14:textId="77777777" w:rsidTr="008109AA">
        <w:tc>
          <w:tcPr>
            <w:tcW w:w="14743" w:type="dxa"/>
            <w:gridSpan w:val="3"/>
            <w:shd w:val="clear" w:color="auto" w:fill="BDD6EE" w:themeFill="accent5" w:themeFillTint="66"/>
          </w:tcPr>
          <w:p w14:paraId="6F6442AF" w14:textId="259DFB66" w:rsidR="0012256D" w:rsidRPr="004A29F3" w:rsidRDefault="0012256D" w:rsidP="00D40B10">
            <w:pPr>
              <w:rPr>
                <w:rFonts w:ascii="Comic Sans MS" w:hAnsi="Comic Sans MS"/>
                <w:b/>
                <w:sz w:val="24"/>
                <w:szCs w:val="24"/>
              </w:rPr>
            </w:pPr>
            <w:r w:rsidRPr="004A29F3">
              <w:rPr>
                <w:rFonts w:ascii="Comic Sans MS" w:hAnsi="Comic Sans MS"/>
                <w:b/>
                <w:sz w:val="24"/>
                <w:szCs w:val="24"/>
              </w:rPr>
              <w:t>T</w:t>
            </w:r>
            <w:r w:rsidR="00EE6D10">
              <w:rPr>
                <w:rFonts w:ascii="Comic Sans MS" w:hAnsi="Comic Sans MS"/>
                <w:b/>
                <w:sz w:val="24"/>
                <w:szCs w:val="24"/>
              </w:rPr>
              <w:t>arget: T</w:t>
            </w:r>
            <w:r w:rsidRPr="004A29F3">
              <w:rPr>
                <w:rFonts w:ascii="Comic Sans MS" w:hAnsi="Comic Sans MS"/>
                <w:b/>
                <w:sz w:val="24"/>
                <w:szCs w:val="24"/>
              </w:rPr>
              <w:t>o raise attainment for all in numeracy and close the attainment gap by improving attainment</w:t>
            </w:r>
          </w:p>
        </w:tc>
      </w:tr>
      <w:tr w:rsidR="003E79F7" w:rsidRPr="001F33CE" w14:paraId="2058725B" w14:textId="77777777" w:rsidTr="0087092C">
        <w:tc>
          <w:tcPr>
            <w:tcW w:w="3119" w:type="dxa"/>
          </w:tcPr>
          <w:p w14:paraId="00DF873D" w14:textId="77777777" w:rsidR="003E79F7" w:rsidRPr="004A29F3" w:rsidRDefault="003E79F7" w:rsidP="00D40B10">
            <w:pPr>
              <w:rPr>
                <w:rFonts w:ascii="Comic Sans MS" w:hAnsi="Comic Sans MS"/>
                <w:b/>
                <w:sz w:val="24"/>
                <w:szCs w:val="24"/>
              </w:rPr>
            </w:pPr>
            <w:r w:rsidRPr="004A29F3">
              <w:rPr>
                <w:rFonts w:ascii="Comic Sans MS" w:hAnsi="Comic Sans MS"/>
                <w:b/>
                <w:sz w:val="24"/>
                <w:szCs w:val="24"/>
              </w:rPr>
              <w:t>Outcomes</w:t>
            </w:r>
          </w:p>
        </w:tc>
        <w:tc>
          <w:tcPr>
            <w:tcW w:w="3828" w:type="dxa"/>
          </w:tcPr>
          <w:p w14:paraId="1A53D2E7" w14:textId="77777777" w:rsidR="003E79F7" w:rsidRPr="004A29F3" w:rsidRDefault="003E79F7" w:rsidP="00D40B10">
            <w:pPr>
              <w:rPr>
                <w:rFonts w:ascii="Comic Sans MS" w:hAnsi="Comic Sans MS"/>
                <w:b/>
                <w:sz w:val="24"/>
                <w:szCs w:val="24"/>
              </w:rPr>
            </w:pPr>
            <w:r w:rsidRPr="004A29F3">
              <w:rPr>
                <w:rFonts w:ascii="Comic Sans MS" w:hAnsi="Comic Sans MS"/>
                <w:b/>
                <w:sz w:val="24"/>
                <w:szCs w:val="24"/>
              </w:rPr>
              <w:t>Measures</w:t>
            </w:r>
          </w:p>
        </w:tc>
        <w:tc>
          <w:tcPr>
            <w:tcW w:w="7796" w:type="dxa"/>
          </w:tcPr>
          <w:p w14:paraId="40DE0451" w14:textId="07EEDADC" w:rsidR="003E79F7" w:rsidRPr="004A29F3" w:rsidRDefault="003E79F7" w:rsidP="00D40B10">
            <w:pPr>
              <w:rPr>
                <w:rFonts w:ascii="Comic Sans MS" w:hAnsi="Comic Sans MS"/>
                <w:b/>
                <w:sz w:val="24"/>
                <w:szCs w:val="24"/>
              </w:rPr>
            </w:pPr>
            <w:r w:rsidRPr="004A29F3">
              <w:rPr>
                <w:rFonts w:ascii="Comic Sans MS" w:hAnsi="Comic Sans MS"/>
                <w:b/>
                <w:sz w:val="24"/>
                <w:szCs w:val="24"/>
              </w:rPr>
              <w:t>Intended Impact</w:t>
            </w:r>
          </w:p>
        </w:tc>
      </w:tr>
      <w:tr w:rsidR="003E79F7" w:rsidRPr="001F33CE" w14:paraId="7CF00D67" w14:textId="77777777" w:rsidTr="00851EB4">
        <w:tc>
          <w:tcPr>
            <w:tcW w:w="3119" w:type="dxa"/>
          </w:tcPr>
          <w:p w14:paraId="57835756" w14:textId="49379CE6" w:rsidR="003E79F7" w:rsidRPr="00491AF6" w:rsidRDefault="003E79F7" w:rsidP="00491AF6">
            <w:pPr>
              <w:rPr>
                <w:rFonts w:ascii="Comic Sans MS" w:hAnsi="Comic Sans MS"/>
              </w:rPr>
            </w:pPr>
            <w:r w:rsidRPr="00491AF6">
              <w:rPr>
                <w:rFonts w:ascii="Comic Sans MS" w:hAnsi="Comic Sans MS"/>
              </w:rPr>
              <w:t xml:space="preserve">Increase </w:t>
            </w:r>
            <w:r w:rsidR="00821033">
              <w:rPr>
                <w:rFonts w:ascii="Comic Sans MS" w:hAnsi="Comic Sans MS"/>
              </w:rPr>
              <w:t xml:space="preserve">average </w:t>
            </w:r>
            <w:r w:rsidRPr="00491AF6">
              <w:rPr>
                <w:rFonts w:ascii="Comic Sans MS" w:hAnsi="Comic Sans MS"/>
              </w:rPr>
              <w:t xml:space="preserve">% of all learners on track to achieve expected </w:t>
            </w:r>
            <w:r>
              <w:rPr>
                <w:rFonts w:ascii="Comic Sans MS" w:hAnsi="Comic Sans MS"/>
              </w:rPr>
              <w:t>ACEL</w:t>
            </w:r>
            <w:r w:rsidRPr="00491AF6">
              <w:rPr>
                <w:rFonts w:ascii="Comic Sans MS" w:hAnsi="Comic Sans MS"/>
              </w:rPr>
              <w:t xml:space="preserve"> level in numeracy</w:t>
            </w:r>
            <w:r>
              <w:rPr>
                <w:rFonts w:ascii="Comic Sans MS" w:hAnsi="Comic Sans MS"/>
              </w:rPr>
              <w:t>.</w:t>
            </w:r>
          </w:p>
          <w:p w14:paraId="64BA5D53" w14:textId="77777777" w:rsidR="003E79F7" w:rsidRPr="00491AF6" w:rsidRDefault="003E79F7" w:rsidP="00491AF6">
            <w:pPr>
              <w:rPr>
                <w:rFonts w:ascii="Comic Sans MS" w:hAnsi="Comic Sans MS"/>
                <w:u w:val="single"/>
              </w:rPr>
            </w:pPr>
          </w:p>
          <w:p w14:paraId="5C9B263F" w14:textId="77777777" w:rsidR="003E79F7" w:rsidRPr="00491AF6" w:rsidRDefault="003E79F7" w:rsidP="00491AF6">
            <w:pPr>
              <w:rPr>
                <w:rFonts w:ascii="Comic Sans MS" w:hAnsi="Comic Sans MS"/>
                <w:u w:val="single"/>
              </w:rPr>
            </w:pPr>
          </w:p>
          <w:p w14:paraId="5ECE4A34" w14:textId="3CF7E6AF" w:rsidR="003E79F7" w:rsidRDefault="00821033" w:rsidP="00491AF6">
            <w:pPr>
              <w:rPr>
                <w:rFonts w:ascii="Comic Sans MS" w:hAnsi="Comic Sans MS"/>
              </w:rPr>
            </w:pPr>
            <w:r>
              <w:rPr>
                <w:rFonts w:ascii="Comic Sans MS" w:hAnsi="Comic Sans MS"/>
              </w:rPr>
              <w:t xml:space="preserve">Average </w:t>
            </w:r>
            <w:r w:rsidR="003E79F7" w:rsidRPr="00491AF6">
              <w:rPr>
                <w:rFonts w:ascii="Comic Sans MS" w:hAnsi="Comic Sans MS"/>
              </w:rPr>
              <w:t xml:space="preserve">% of </w:t>
            </w:r>
            <w:r w:rsidR="003E79F7">
              <w:rPr>
                <w:rFonts w:ascii="Comic Sans MS" w:hAnsi="Comic Sans MS"/>
              </w:rPr>
              <w:t xml:space="preserve">all </w:t>
            </w:r>
            <w:r w:rsidR="003E79F7" w:rsidRPr="00491AF6">
              <w:rPr>
                <w:rFonts w:ascii="Comic Sans MS" w:hAnsi="Comic Sans MS"/>
              </w:rPr>
              <w:t xml:space="preserve">learners on track to achieve expected </w:t>
            </w:r>
            <w:r w:rsidR="003E79F7">
              <w:rPr>
                <w:rFonts w:ascii="Comic Sans MS" w:hAnsi="Comic Sans MS"/>
              </w:rPr>
              <w:t>level maintained above 80%.</w:t>
            </w:r>
          </w:p>
          <w:p w14:paraId="1836C445" w14:textId="08145254" w:rsidR="003E79F7" w:rsidRDefault="003E79F7" w:rsidP="00491AF6">
            <w:pPr>
              <w:rPr>
                <w:rFonts w:ascii="Comic Sans MS" w:hAnsi="Comic Sans MS"/>
              </w:rPr>
            </w:pPr>
          </w:p>
          <w:p w14:paraId="0EA70A07" w14:textId="39387A25" w:rsidR="003E79F7" w:rsidRDefault="003E79F7" w:rsidP="00491AF6">
            <w:pPr>
              <w:rPr>
                <w:rFonts w:ascii="Comic Sans MS" w:hAnsi="Comic Sans MS"/>
              </w:rPr>
            </w:pPr>
          </w:p>
          <w:p w14:paraId="46B2C1D8" w14:textId="52C36498" w:rsidR="003E79F7" w:rsidRDefault="003E79F7" w:rsidP="00491AF6">
            <w:pPr>
              <w:rPr>
                <w:rFonts w:ascii="Comic Sans MS" w:hAnsi="Comic Sans MS"/>
              </w:rPr>
            </w:pPr>
          </w:p>
          <w:p w14:paraId="2CF6EEFD" w14:textId="183B3C99" w:rsidR="003E79F7" w:rsidRDefault="003E79F7" w:rsidP="00491AF6">
            <w:pPr>
              <w:rPr>
                <w:rFonts w:ascii="Comic Sans MS" w:hAnsi="Comic Sans MS"/>
              </w:rPr>
            </w:pPr>
          </w:p>
          <w:p w14:paraId="33908782" w14:textId="4AAB5C78" w:rsidR="003E79F7" w:rsidRDefault="003E79F7" w:rsidP="00491AF6">
            <w:pPr>
              <w:rPr>
                <w:rFonts w:ascii="Comic Sans MS" w:hAnsi="Comic Sans MS"/>
              </w:rPr>
            </w:pPr>
          </w:p>
          <w:p w14:paraId="2B07440F" w14:textId="50CAAC78" w:rsidR="003E79F7" w:rsidRDefault="003E79F7" w:rsidP="00491AF6">
            <w:pPr>
              <w:rPr>
                <w:rFonts w:ascii="Comic Sans MS" w:hAnsi="Comic Sans MS"/>
              </w:rPr>
            </w:pPr>
          </w:p>
          <w:p w14:paraId="0A475A34" w14:textId="6E5C31DD" w:rsidR="003E79F7" w:rsidRDefault="003E79F7" w:rsidP="00491AF6">
            <w:pPr>
              <w:rPr>
                <w:rFonts w:ascii="Comic Sans MS" w:hAnsi="Comic Sans MS"/>
              </w:rPr>
            </w:pPr>
          </w:p>
          <w:p w14:paraId="7E827367" w14:textId="77777777" w:rsidR="003E79F7" w:rsidRDefault="003E79F7" w:rsidP="00491AF6">
            <w:pPr>
              <w:rPr>
                <w:rFonts w:ascii="Comic Sans MS" w:hAnsi="Comic Sans MS"/>
              </w:rPr>
            </w:pPr>
          </w:p>
          <w:p w14:paraId="16E004FA" w14:textId="743FD457" w:rsidR="003E79F7" w:rsidRPr="00534E93" w:rsidRDefault="003E79F7" w:rsidP="00534E93">
            <w:pPr>
              <w:rPr>
                <w:rFonts w:ascii="Comic Sans MS" w:hAnsi="Comic Sans MS"/>
              </w:rPr>
            </w:pPr>
            <w:r w:rsidRPr="00534E93">
              <w:rPr>
                <w:rFonts w:ascii="Comic Sans MS" w:hAnsi="Comic Sans MS"/>
              </w:rPr>
              <w:t xml:space="preserve">Increase by </w:t>
            </w:r>
            <w:r>
              <w:rPr>
                <w:rFonts w:ascii="Comic Sans MS" w:hAnsi="Comic Sans MS"/>
              </w:rPr>
              <w:t>5</w:t>
            </w:r>
            <w:r w:rsidRPr="00534E93">
              <w:rPr>
                <w:rFonts w:ascii="Comic Sans MS" w:hAnsi="Comic Sans MS"/>
              </w:rPr>
              <w:t xml:space="preserve">% </w:t>
            </w:r>
            <w:r>
              <w:rPr>
                <w:rFonts w:ascii="Comic Sans MS" w:hAnsi="Comic Sans MS"/>
              </w:rPr>
              <w:t xml:space="preserve">the </w:t>
            </w:r>
            <w:r w:rsidRPr="00534E93">
              <w:rPr>
                <w:rFonts w:ascii="Comic Sans MS" w:hAnsi="Comic Sans MS"/>
              </w:rPr>
              <w:t xml:space="preserve">number of learners achieving </w:t>
            </w:r>
            <w:r>
              <w:rPr>
                <w:rFonts w:ascii="Comic Sans MS" w:hAnsi="Comic Sans MS"/>
              </w:rPr>
              <w:t xml:space="preserve">all </w:t>
            </w:r>
            <w:r w:rsidRPr="00534E93">
              <w:rPr>
                <w:rFonts w:ascii="Comic Sans MS" w:hAnsi="Comic Sans MS"/>
              </w:rPr>
              <w:t xml:space="preserve">10 </w:t>
            </w:r>
            <w:r>
              <w:rPr>
                <w:rFonts w:ascii="Comic Sans MS" w:hAnsi="Comic Sans MS"/>
              </w:rPr>
              <w:t>numeracy and maths early years milestones.</w:t>
            </w:r>
          </w:p>
          <w:p w14:paraId="2B2BA93D" w14:textId="77777777" w:rsidR="003E79F7" w:rsidRPr="00534E93" w:rsidRDefault="003E79F7" w:rsidP="00534E93">
            <w:pPr>
              <w:rPr>
                <w:rFonts w:ascii="Comic Sans MS" w:hAnsi="Comic Sans MS"/>
              </w:rPr>
            </w:pPr>
          </w:p>
          <w:p w14:paraId="2473B7B7" w14:textId="2AA9F4A0" w:rsidR="003E79F7" w:rsidRDefault="003E79F7" w:rsidP="00534E93">
            <w:pPr>
              <w:rPr>
                <w:rFonts w:ascii="Comic Sans MS" w:hAnsi="Comic Sans MS"/>
              </w:rPr>
            </w:pPr>
            <w:r w:rsidRPr="00534E93">
              <w:rPr>
                <w:rFonts w:ascii="Comic Sans MS" w:hAnsi="Comic Sans MS"/>
              </w:rPr>
              <w:lastRenderedPageBreak/>
              <w:t xml:space="preserve">Increase </w:t>
            </w:r>
            <w:r>
              <w:rPr>
                <w:rFonts w:ascii="Comic Sans MS" w:hAnsi="Comic Sans MS"/>
              </w:rPr>
              <w:t>percentage</w:t>
            </w:r>
            <w:r w:rsidRPr="00534E93">
              <w:rPr>
                <w:rFonts w:ascii="Comic Sans MS" w:hAnsi="Comic Sans MS"/>
              </w:rPr>
              <w:t xml:space="preserve"> of all learners achieving </w:t>
            </w:r>
            <w:r w:rsidR="00BB0EE4">
              <w:rPr>
                <w:rFonts w:ascii="Comic Sans MS" w:hAnsi="Comic Sans MS"/>
              </w:rPr>
              <w:t xml:space="preserve">‘I can </w:t>
            </w:r>
            <w:r>
              <w:rPr>
                <w:rFonts w:ascii="Comic Sans MS" w:hAnsi="Comic Sans MS"/>
              </w:rPr>
              <w:t>recognise how many without having to count</w:t>
            </w:r>
            <w:r w:rsidR="00BB0EE4">
              <w:rPr>
                <w:rFonts w:ascii="Comic Sans MS" w:hAnsi="Comic Sans MS"/>
              </w:rPr>
              <w:t xml:space="preserve">’ </w:t>
            </w:r>
            <w:r>
              <w:rPr>
                <w:rFonts w:ascii="Comic Sans MS" w:hAnsi="Comic Sans MS"/>
              </w:rPr>
              <w:t xml:space="preserve"> by </w:t>
            </w:r>
            <w:r w:rsidR="00D31FB2">
              <w:rPr>
                <w:rFonts w:ascii="Comic Sans MS" w:hAnsi="Comic Sans MS"/>
              </w:rPr>
              <w:t>5</w:t>
            </w:r>
            <w:r>
              <w:rPr>
                <w:rFonts w:ascii="Comic Sans MS" w:hAnsi="Comic Sans MS"/>
              </w:rPr>
              <w:t>%</w:t>
            </w:r>
            <w:r w:rsidRPr="00534E93">
              <w:rPr>
                <w:rFonts w:ascii="Comic Sans MS" w:hAnsi="Comic Sans MS"/>
              </w:rPr>
              <w:t xml:space="preserve"> milestone.</w:t>
            </w:r>
          </w:p>
          <w:p w14:paraId="4832F4EF" w14:textId="65EB3DF4" w:rsidR="003E79F7" w:rsidRDefault="003E79F7" w:rsidP="00491AF6">
            <w:pPr>
              <w:rPr>
                <w:rFonts w:ascii="Comic Sans MS" w:hAnsi="Comic Sans MS"/>
              </w:rPr>
            </w:pPr>
          </w:p>
          <w:p w14:paraId="33C50E1C" w14:textId="5C10F5DF" w:rsidR="003E79F7" w:rsidRDefault="003E79F7" w:rsidP="00491AF6">
            <w:pPr>
              <w:rPr>
                <w:rFonts w:ascii="Comic Sans MS" w:hAnsi="Comic Sans MS"/>
              </w:rPr>
            </w:pPr>
          </w:p>
          <w:p w14:paraId="11B560E7" w14:textId="77777777" w:rsidR="003E79F7" w:rsidRDefault="003E79F7" w:rsidP="00491AF6">
            <w:pPr>
              <w:rPr>
                <w:rFonts w:ascii="Comic Sans MS" w:hAnsi="Comic Sans MS"/>
              </w:rPr>
            </w:pPr>
          </w:p>
          <w:p w14:paraId="67140DD5" w14:textId="572EFA1C" w:rsidR="003E79F7" w:rsidRPr="00491AF6" w:rsidRDefault="003E79F7" w:rsidP="00DC670B">
            <w:pPr>
              <w:rPr>
                <w:rFonts w:ascii="Comic Sans MS" w:hAnsi="Comic Sans MS"/>
                <w:u w:val="single"/>
              </w:rPr>
            </w:pPr>
          </w:p>
        </w:tc>
        <w:tc>
          <w:tcPr>
            <w:tcW w:w="3828" w:type="dxa"/>
          </w:tcPr>
          <w:p w14:paraId="75CB37E5" w14:textId="77777777" w:rsidR="003E79F7" w:rsidRPr="00491AF6" w:rsidRDefault="003E79F7" w:rsidP="00491AF6">
            <w:pPr>
              <w:rPr>
                <w:rFonts w:ascii="Comic Sans MS" w:hAnsi="Comic Sans MS"/>
              </w:rPr>
            </w:pPr>
            <w:r w:rsidRPr="00491AF6">
              <w:rPr>
                <w:rFonts w:ascii="Comic Sans MS" w:hAnsi="Comic Sans MS"/>
              </w:rPr>
              <w:lastRenderedPageBreak/>
              <w:t>ACEL level cohort tracking including December and June data uplifts</w:t>
            </w:r>
          </w:p>
          <w:p w14:paraId="102C3D1D" w14:textId="77777777" w:rsidR="003E79F7" w:rsidRPr="00491AF6" w:rsidRDefault="003E79F7" w:rsidP="00491AF6">
            <w:pPr>
              <w:rPr>
                <w:rFonts w:ascii="Comic Sans MS" w:hAnsi="Comic Sans MS"/>
              </w:rPr>
            </w:pPr>
          </w:p>
          <w:p w14:paraId="0C312AD3" w14:textId="77777777" w:rsidR="003E79F7" w:rsidRPr="00491AF6" w:rsidRDefault="003E79F7" w:rsidP="00491AF6">
            <w:pPr>
              <w:rPr>
                <w:rFonts w:ascii="Comic Sans MS" w:hAnsi="Comic Sans MS"/>
              </w:rPr>
            </w:pPr>
            <w:r w:rsidRPr="00491AF6">
              <w:rPr>
                <w:rFonts w:ascii="Comic Sans MS" w:hAnsi="Comic Sans MS"/>
              </w:rPr>
              <w:t>Learning conversations progress updates</w:t>
            </w:r>
          </w:p>
          <w:p w14:paraId="55449759" w14:textId="77777777" w:rsidR="003E79F7" w:rsidRPr="00491AF6" w:rsidRDefault="003E79F7" w:rsidP="00491AF6">
            <w:pPr>
              <w:rPr>
                <w:rFonts w:ascii="Comic Sans MS" w:hAnsi="Comic Sans MS"/>
              </w:rPr>
            </w:pPr>
          </w:p>
          <w:p w14:paraId="436F2219" w14:textId="77777777" w:rsidR="003E79F7" w:rsidRPr="00491AF6" w:rsidRDefault="003E79F7" w:rsidP="00491AF6">
            <w:pPr>
              <w:rPr>
                <w:rFonts w:ascii="Comic Sans MS" w:hAnsi="Comic Sans MS"/>
              </w:rPr>
            </w:pPr>
            <w:r w:rsidRPr="00491AF6">
              <w:rPr>
                <w:rFonts w:ascii="Comic Sans MS" w:hAnsi="Comic Sans MS"/>
              </w:rPr>
              <w:t>Class observation feedback on teaching of numeracy</w:t>
            </w:r>
          </w:p>
          <w:p w14:paraId="197C0116" w14:textId="77777777" w:rsidR="003E79F7" w:rsidRPr="00491AF6" w:rsidRDefault="003E79F7" w:rsidP="00491AF6">
            <w:pPr>
              <w:rPr>
                <w:rFonts w:ascii="Comic Sans MS" w:hAnsi="Comic Sans MS"/>
              </w:rPr>
            </w:pPr>
          </w:p>
          <w:p w14:paraId="454260F7" w14:textId="77777777" w:rsidR="003E79F7" w:rsidRPr="00491AF6" w:rsidRDefault="003E79F7" w:rsidP="00491AF6">
            <w:pPr>
              <w:rPr>
                <w:rFonts w:ascii="Comic Sans MS" w:hAnsi="Comic Sans MS"/>
              </w:rPr>
            </w:pPr>
            <w:r w:rsidRPr="00491AF6">
              <w:rPr>
                <w:rFonts w:ascii="Comic Sans MS" w:hAnsi="Comic Sans MS"/>
              </w:rPr>
              <w:t xml:space="preserve">Various data and Standardised assessments across P1-P7 </w:t>
            </w:r>
          </w:p>
          <w:p w14:paraId="1E8EB182" w14:textId="77777777" w:rsidR="003E79F7" w:rsidRPr="00491AF6" w:rsidRDefault="003E79F7" w:rsidP="00491AF6">
            <w:pPr>
              <w:rPr>
                <w:rFonts w:ascii="Comic Sans MS" w:hAnsi="Comic Sans MS"/>
              </w:rPr>
            </w:pPr>
            <w:r w:rsidRPr="00491AF6">
              <w:rPr>
                <w:rFonts w:ascii="Comic Sans MS" w:hAnsi="Comic Sans MS"/>
              </w:rPr>
              <w:t>(GL, Number Sense, Early Level Assessments, Hodder, Headstart, Arithmetic, Problem Solving and Reasoning)</w:t>
            </w:r>
          </w:p>
          <w:p w14:paraId="77688ECE" w14:textId="77777777" w:rsidR="003E79F7" w:rsidRPr="00491AF6" w:rsidRDefault="003E79F7" w:rsidP="00491AF6">
            <w:pPr>
              <w:rPr>
                <w:rFonts w:ascii="Comic Sans MS" w:hAnsi="Comic Sans MS"/>
              </w:rPr>
            </w:pPr>
          </w:p>
          <w:p w14:paraId="013B5E7D" w14:textId="0F696ECB" w:rsidR="003E79F7" w:rsidRDefault="003E79F7" w:rsidP="00491AF6">
            <w:pPr>
              <w:rPr>
                <w:rFonts w:ascii="Comic Sans MS" w:hAnsi="Comic Sans MS"/>
              </w:rPr>
            </w:pPr>
            <w:r w:rsidRPr="00491AF6">
              <w:rPr>
                <w:rFonts w:ascii="Comic Sans MS" w:hAnsi="Comic Sans MS"/>
              </w:rPr>
              <w:t>Data from numeracy-based interventions (5 Minute box, Catch-up Numeracy, Number Sense, Mathseeds, CPA)</w:t>
            </w:r>
          </w:p>
          <w:p w14:paraId="389696E1" w14:textId="77777777" w:rsidR="003E79F7" w:rsidRDefault="003E79F7" w:rsidP="00491AF6">
            <w:pPr>
              <w:rPr>
                <w:rFonts w:ascii="Comic Sans MS" w:hAnsi="Comic Sans MS"/>
              </w:rPr>
            </w:pPr>
          </w:p>
          <w:p w14:paraId="2B934490" w14:textId="77777777" w:rsidR="003E79F7" w:rsidRPr="00C90C5C" w:rsidRDefault="003E79F7" w:rsidP="0024584E">
            <w:pPr>
              <w:rPr>
                <w:rFonts w:ascii="Comic Sans MS" w:hAnsi="Comic Sans MS"/>
              </w:rPr>
            </w:pPr>
            <w:r w:rsidRPr="00C90C5C">
              <w:rPr>
                <w:rFonts w:ascii="Comic Sans MS" w:hAnsi="Comic Sans MS"/>
              </w:rPr>
              <w:lastRenderedPageBreak/>
              <w:t>Milestone tracking- Sept/Oct and May/June data uplifts.</w:t>
            </w:r>
          </w:p>
          <w:p w14:paraId="4BBA1E54" w14:textId="77777777" w:rsidR="003E79F7" w:rsidRPr="00C90C5C" w:rsidRDefault="003E79F7" w:rsidP="0024584E">
            <w:pPr>
              <w:rPr>
                <w:rFonts w:ascii="Comic Sans MS" w:hAnsi="Comic Sans MS"/>
              </w:rPr>
            </w:pPr>
            <w:r w:rsidRPr="00C90C5C">
              <w:rPr>
                <w:rFonts w:ascii="Comic Sans MS" w:hAnsi="Comic Sans MS"/>
              </w:rPr>
              <w:t>Interim completed December.</w:t>
            </w:r>
          </w:p>
          <w:p w14:paraId="19DF6E32" w14:textId="77777777" w:rsidR="003E79F7" w:rsidRPr="00491AF6" w:rsidRDefault="003E79F7" w:rsidP="00491AF6">
            <w:pPr>
              <w:rPr>
                <w:rFonts w:ascii="Comic Sans MS" w:hAnsi="Comic Sans MS"/>
              </w:rPr>
            </w:pPr>
          </w:p>
          <w:p w14:paraId="5DA49961" w14:textId="77777777" w:rsidR="003E79F7" w:rsidRPr="00491AF6" w:rsidRDefault="003E79F7" w:rsidP="00491AF6">
            <w:pPr>
              <w:rPr>
                <w:rFonts w:ascii="Comic Sans MS" w:hAnsi="Comic Sans MS"/>
              </w:rPr>
            </w:pPr>
          </w:p>
          <w:p w14:paraId="136E7FAE" w14:textId="2DF06043" w:rsidR="003E79F7" w:rsidRPr="00491AF6" w:rsidRDefault="003E79F7" w:rsidP="00491AF6">
            <w:pPr>
              <w:rPr>
                <w:rFonts w:ascii="Comic Sans MS" w:hAnsi="Comic Sans MS"/>
              </w:rPr>
            </w:pPr>
          </w:p>
        </w:tc>
        <w:tc>
          <w:tcPr>
            <w:tcW w:w="7796" w:type="dxa"/>
          </w:tcPr>
          <w:p w14:paraId="5D9C1538" w14:textId="1DC84F38" w:rsidR="00FB6843" w:rsidRDefault="00FB6843" w:rsidP="00FB6843">
            <w:pPr>
              <w:rPr>
                <w:rFonts w:ascii="Comic Sans MS" w:hAnsi="Comic Sans MS"/>
              </w:rPr>
            </w:pPr>
            <w:r w:rsidRPr="00FC3892">
              <w:rPr>
                <w:rFonts w:ascii="Comic Sans MS" w:hAnsi="Comic Sans MS"/>
              </w:rPr>
              <w:lastRenderedPageBreak/>
              <w:t>A</w:t>
            </w:r>
            <w:r>
              <w:rPr>
                <w:rFonts w:ascii="Comic Sans MS" w:hAnsi="Comic Sans MS"/>
              </w:rPr>
              <w:t>verage percentage of a</w:t>
            </w:r>
            <w:r w:rsidRPr="00FC3892">
              <w:rPr>
                <w:rFonts w:ascii="Comic Sans MS" w:hAnsi="Comic Sans MS"/>
              </w:rPr>
              <w:t xml:space="preserve">ll learners on track in ACEL </w:t>
            </w:r>
            <w:r>
              <w:rPr>
                <w:rFonts w:ascii="Comic Sans MS" w:hAnsi="Comic Sans MS"/>
              </w:rPr>
              <w:t>levels in numeracy increase by 2%.</w:t>
            </w:r>
          </w:p>
          <w:p w14:paraId="5357B2E2" w14:textId="77777777" w:rsidR="003E79F7" w:rsidRPr="00744F4C" w:rsidRDefault="003E79F7" w:rsidP="00744F4C">
            <w:pPr>
              <w:rPr>
                <w:rFonts w:ascii="Comic Sans MS" w:hAnsi="Comic Sans MS"/>
              </w:rPr>
            </w:pPr>
          </w:p>
          <w:p w14:paraId="667672B9" w14:textId="28872E24" w:rsidR="003E79F7" w:rsidRPr="00744F4C" w:rsidRDefault="003E79F7" w:rsidP="00744F4C">
            <w:pPr>
              <w:rPr>
                <w:rFonts w:ascii="Comic Sans MS" w:hAnsi="Comic Sans MS"/>
              </w:rPr>
            </w:pPr>
            <w:r w:rsidRPr="000B208C">
              <w:rPr>
                <w:rFonts w:ascii="Comic Sans MS" w:hAnsi="Comic Sans MS"/>
              </w:rPr>
              <w:t>100% P1 learners attain expected ACEL level.</w:t>
            </w:r>
          </w:p>
          <w:p w14:paraId="691C0F40" w14:textId="77777777" w:rsidR="003E79F7" w:rsidRPr="00744F4C" w:rsidRDefault="003E79F7" w:rsidP="00744F4C">
            <w:pPr>
              <w:rPr>
                <w:rFonts w:ascii="Comic Sans MS" w:hAnsi="Comic Sans MS"/>
              </w:rPr>
            </w:pPr>
          </w:p>
          <w:p w14:paraId="452A2829" w14:textId="567E9FDD" w:rsidR="003E79F7" w:rsidRPr="00491AF6" w:rsidRDefault="003E79F7" w:rsidP="00491AF6">
            <w:pPr>
              <w:rPr>
                <w:rFonts w:ascii="Comic Sans MS" w:hAnsi="Comic Sans MS"/>
              </w:rPr>
            </w:pPr>
            <w:r w:rsidRPr="00744F4C">
              <w:rPr>
                <w:rFonts w:ascii="Comic Sans MS" w:hAnsi="Comic Sans MS"/>
              </w:rPr>
              <w:t>Prior attainment levels maintained for all learners.</w:t>
            </w:r>
          </w:p>
          <w:p w14:paraId="4E33C7B4" w14:textId="5376172E" w:rsidR="003E79F7" w:rsidRDefault="003E79F7" w:rsidP="00491AF6">
            <w:pPr>
              <w:rPr>
                <w:rFonts w:ascii="Comic Sans MS" w:hAnsi="Comic Sans MS"/>
              </w:rPr>
            </w:pPr>
          </w:p>
          <w:p w14:paraId="4EEA9E64" w14:textId="461DCD2C" w:rsidR="00915FD0" w:rsidRDefault="00915FD0" w:rsidP="00491AF6">
            <w:pPr>
              <w:rPr>
                <w:rFonts w:ascii="Comic Sans MS" w:hAnsi="Comic Sans MS"/>
              </w:rPr>
            </w:pPr>
            <w:r w:rsidRPr="00915FD0">
              <w:rPr>
                <w:rFonts w:ascii="Comic Sans MS" w:hAnsi="Comic Sans MS"/>
              </w:rPr>
              <w:t xml:space="preserve">All teaching staff are involved in cluster moderation of learning, teaching and assessment – moderation exemplars across all stages ensuring consistent understanding of national standards in </w:t>
            </w:r>
            <w:r>
              <w:rPr>
                <w:rFonts w:ascii="Comic Sans MS" w:hAnsi="Comic Sans MS"/>
              </w:rPr>
              <w:t>numeracy</w:t>
            </w:r>
            <w:r w:rsidRPr="00915FD0">
              <w:rPr>
                <w:rFonts w:ascii="Comic Sans MS" w:hAnsi="Comic Sans MS"/>
              </w:rPr>
              <w:t xml:space="preserve">.  </w:t>
            </w:r>
          </w:p>
          <w:p w14:paraId="26655D0F" w14:textId="77777777" w:rsidR="00915FD0" w:rsidRDefault="00915FD0" w:rsidP="00491AF6">
            <w:pPr>
              <w:rPr>
                <w:rFonts w:ascii="Comic Sans MS" w:hAnsi="Comic Sans MS"/>
              </w:rPr>
            </w:pPr>
          </w:p>
          <w:p w14:paraId="338129D8" w14:textId="19CB46BC" w:rsidR="003E79F7" w:rsidRDefault="003E79F7" w:rsidP="00491AF6">
            <w:pPr>
              <w:rPr>
                <w:rFonts w:ascii="Comic Sans MS" w:hAnsi="Comic Sans MS"/>
              </w:rPr>
            </w:pPr>
            <w:r w:rsidRPr="00164D6F">
              <w:rPr>
                <w:rFonts w:ascii="Comic Sans MS" w:hAnsi="Comic Sans MS"/>
              </w:rPr>
              <w:t>All parents will have had the opportunity to engage with further workshops including BTC and decision making in a mathematical context and the majority will have improved knowledge and understanding of how their child learns in numeracy.</w:t>
            </w:r>
          </w:p>
          <w:p w14:paraId="7D2F1B0E" w14:textId="77777777" w:rsidR="003E79F7" w:rsidRPr="00491AF6" w:rsidRDefault="003E79F7" w:rsidP="00491AF6">
            <w:pPr>
              <w:rPr>
                <w:rFonts w:ascii="Comic Sans MS" w:hAnsi="Comic Sans MS"/>
              </w:rPr>
            </w:pPr>
          </w:p>
          <w:p w14:paraId="49941315" w14:textId="77777777" w:rsidR="00CE5E2C" w:rsidRDefault="00CE5E2C" w:rsidP="00CE5E2C">
            <w:pPr>
              <w:rPr>
                <w:rFonts w:ascii="Comic Sans MS" w:hAnsi="Comic Sans MS" w:cstheme="minorHAnsi"/>
              </w:rPr>
            </w:pPr>
            <w:r>
              <w:rPr>
                <w:rFonts w:ascii="Comic Sans MS" w:hAnsi="Comic Sans MS" w:cstheme="minorHAnsi"/>
              </w:rPr>
              <w:t>All staff understand the connection of pedagogical practices and the impact on attainment.</w:t>
            </w:r>
          </w:p>
          <w:p w14:paraId="3B1CC820" w14:textId="77777777" w:rsidR="003E79F7" w:rsidRDefault="003E79F7" w:rsidP="00534E93">
            <w:pPr>
              <w:rPr>
                <w:rFonts w:ascii="Comic Sans MS" w:hAnsi="Comic Sans MS"/>
              </w:rPr>
            </w:pPr>
          </w:p>
          <w:p w14:paraId="5A3643F2" w14:textId="21A117F9" w:rsidR="003E79F7" w:rsidRPr="00CE5E2C" w:rsidRDefault="003E79F7" w:rsidP="00534E93">
            <w:pPr>
              <w:rPr>
                <w:rFonts w:ascii="Comic Sans MS" w:hAnsi="Comic Sans MS"/>
              </w:rPr>
            </w:pPr>
            <w:r w:rsidRPr="00CE5E2C">
              <w:rPr>
                <w:rFonts w:ascii="Comic Sans MS" w:hAnsi="Comic Sans MS"/>
              </w:rPr>
              <w:t>All EYC staff engage in numeracy and maths CLPL to identify supports and strategies to be used with children who need additional support to achieve milestones.</w:t>
            </w:r>
          </w:p>
          <w:p w14:paraId="2B82B232" w14:textId="77777777" w:rsidR="003E79F7" w:rsidRPr="00164D6F" w:rsidRDefault="003E79F7" w:rsidP="00491AF6">
            <w:pPr>
              <w:rPr>
                <w:rFonts w:ascii="Comic Sans MS" w:hAnsi="Comic Sans MS" w:cstheme="minorHAnsi"/>
                <w:highlight w:val="red"/>
              </w:rPr>
            </w:pPr>
          </w:p>
          <w:p w14:paraId="4FFAED52" w14:textId="58AF240B" w:rsidR="003E79F7" w:rsidRDefault="003E79F7" w:rsidP="00491AF6">
            <w:pPr>
              <w:rPr>
                <w:rFonts w:ascii="Comic Sans MS" w:hAnsi="Comic Sans MS" w:cstheme="minorHAnsi"/>
              </w:rPr>
            </w:pPr>
            <w:r w:rsidRPr="00CE5E2C">
              <w:rPr>
                <w:rFonts w:ascii="Comic Sans MS" w:hAnsi="Comic Sans MS" w:cstheme="minorHAnsi"/>
              </w:rPr>
              <w:t xml:space="preserve">Increase number of learners achieving all numeracy and maths early level milestones from </w:t>
            </w:r>
            <w:r w:rsidR="00CE5E2C" w:rsidRPr="00CE5E2C">
              <w:rPr>
                <w:rFonts w:ascii="Comic Sans MS" w:hAnsi="Comic Sans MS" w:cstheme="minorHAnsi"/>
              </w:rPr>
              <w:t>90% to 95</w:t>
            </w:r>
            <w:r w:rsidRPr="00CE5E2C">
              <w:rPr>
                <w:rFonts w:ascii="Comic Sans MS" w:hAnsi="Comic Sans MS" w:cstheme="minorHAnsi"/>
              </w:rPr>
              <w:t>%</w:t>
            </w:r>
          </w:p>
          <w:p w14:paraId="044EDE8C" w14:textId="77777777" w:rsidR="00164D6F" w:rsidRDefault="00164D6F" w:rsidP="00DC670B">
            <w:pPr>
              <w:rPr>
                <w:rFonts w:ascii="Comic Sans MS" w:hAnsi="Comic Sans MS"/>
              </w:rPr>
            </w:pPr>
          </w:p>
          <w:p w14:paraId="4DA369C1" w14:textId="4EAE0050" w:rsidR="003E79F7" w:rsidRDefault="003E79F7" w:rsidP="00DC670B">
            <w:pPr>
              <w:rPr>
                <w:rFonts w:ascii="Comic Sans MS" w:hAnsi="Comic Sans MS"/>
              </w:rPr>
            </w:pPr>
            <w:r w:rsidRPr="00DC670B">
              <w:rPr>
                <w:rFonts w:ascii="Comic Sans MS" w:hAnsi="Comic Sans MS"/>
              </w:rPr>
              <w:t xml:space="preserve">All P7 learners will maintain prior levels of attainment in </w:t>
            </w:r>
            <w:r>
              <w:rPr>
                <w:rFonts w:ascii="Comic Sans MS" w:hAnsi="Comic Sans MS"/>
              </w:rPr>
              <w:t>numeracy</w:t>
            </w:r>
            <w:r w:rsidRPr="00DC670B">
              <w:rPr>
                <w:rFonts w:ascii="Comic Sans MS" w:hAnsi="Comic Sans MS"/>
              </w:rPr>
              <w:t xml:space="preserve"> at secondary.</w:t>
            </w:r>
          </w:p>
          <w:p w14:paraId="644DE14E" w14:textId="77777777" w:rsidR="003E79F7" w:rsidRDefault="003E79F7" w:rsidP="007E370C">
            <w:pPr>
              <w:rPr>
                <w:rFonts w:ascii="Comic Sans MS" w:hAnsi="Comic Sans MS"/>
              </w:rPr>
            </w:pPr>
          </w:p>
          <w:p w14:paraId="640DB545" w14:textId="32E708EB" w:rsidR="003E79F7" w:rsidRPr="001F33CE" w:rsidRDefault="003E79F7" w:rsidP="007E370C">
            <w:pPr>
              <w:rPr>
                <w:rFonts w:ascii="Comic Sans MS" w:hAnsi="Comic Sans MS"/>
              </w:rPr>
            </w:pPr>
          </w:p>
        </w:tc>
      </w:tr>
      <w:tr w:rsidR="0012256D" w:rsidRPr="001F33CE" w14:paraId="324E0A34" w14:textId="77777777" w:rsidTr="001400A4">
        <w:tc>
          <w:tcPr>
            <w:tcW w:w="14743" w:type="dxa"/>
            <w:gridSpan w:val="3"/>
          </w:tcPr>
          <w:p w14:paraId="203F2A7F" w14:textId="7AF30959" w:rsidR="0012256D" w:rsidRPr="001F33CE" w:rsidRDefault="0012256D" w:rsidP="00D40B10">
            <w:pPr>
              <w:rPr>
                <w:rFonts w:ascii="Comic Sans MS" w:hAnsi="Comic Sans MS"/>
              </w:rPr>
            </w:pPr>
            <w:r w:rsidRPr="001E3CE5">
              <w:rPr>
                <w:rFonts w:ascii="Comic Sans MS" w:hAnsi="Comic Sans MS"/>
                <w:b/>
                <w:bCs/>
              </w:rPr>
              <w:lastRenderedPageBreak/>
              <w:t>Lead Persons:</w:t>
            </w:r>
            <w:r w:rsidR="00173F9A">
              <w:rPr>
                <w:rFonts w:ascii="Comic Sans MS" w:hAnsi="Comic Sans MS"/>
              </w:rPr>
              <w:t xml:space="preserve"> </w:t>
            </w:r>
            <w:r w:rsidR="00C1280D">
              <w:rPr>
                <w:rFonts w:ascii="Comic Sans MS" w:hAnsi="Comic Sans MS"/>
              </w:rPr>
              <w:t>Nicola Killick</w:t>
            </w:r>
            <w:r w:rsidR="00104022">
              <w:rPr>
                <w:rFonts w:ascii="Comic Sans MS" w:hAnsi="Comic Sans MS"/>
              </w:rPr>
              <w:t>(PT)</w:t>
            </w:r>
            <w:r w:rsidR="00173F9A">
              <w:rPr>
                <w:rFonts w:ascii="Comic Sans MS" w:hAnsi="Comic Sans MS"/>
              </w:rPr>
              <w:t xml:space="preserve">, </w:t>
            </w:r>
            <w:r w:rsidR="00164D6F">
              <w:rPr>
                <w:rFonts w:ascii="Comic Sans MS" w:hAnsi="Comic Sans MS"/>
              </w:rPr>
              <w:t xml:space="preserve">Carol Douglas (EEL) </w:t>
            </w:r>
            <w:r w:rsidR="00C1280D">
              <w:rPr>
                <w:rFonts w:ascii="Comic Sans MS" w:hAnsi="Comic Sans MS"/>
              </w:rPr>
              <w:t xml:space="preserve">, </w:t>
            </w:r>
            <w:r w:rsidR="00164D6F">
              <w:rPr>
                <w:rFonts w:ascii="Comic Sans MS" w:hAnsi="Comic Sans MS"/>
              </w:rPr>
              <w:t xml:space="preserve">TBC </w:t>
            </w:r>
            <w:r w:rsidR="00DC670B" w:rsidRPr="00DC670B">
              <w:rPr>
                <w:rFonts w:ascii="Comic Sans MS" w:hAnsi="Comic Sans MS"/>
              </w:rPr>
              <w:t xml:space="preserve">(SfLT), </w:t>
            </w:r>
          </w:p>
        </w:tc>
      </w:tr>
      <w:tr w:rsidR="001E3CE5" w:rsidRPr="001F33CE" w14:paraId="64E75D86" w14:textId="77777777" w:rsidTr="00D96F0A">
        <w:tc>
          <w:tcPr>
            <w:tcW w:w="14743" w:type="dxa"/>
            <w:gridSpan w:val="3"/>
          </w:tcPr>
          <w:p w14:paraId="26BABCBD" w14:textId="0B7A56AC" w:rsidR="001E3CE5" w:rsidRPr="001E3CE5" w:rsidRDefault="001E3CE5" w:rsidP="00EC506B">
            <w:pPr>
              <w:rPr>
                <w:rFonts w:ascii="Comic Sans MS" w:hAnsi="Comic Sans MS"/>
                <w:b/>
                <w:bCs/>
              </w:rPr>
            </w:pPr>
            <w:r w:rsidRPr="001E3CE5">
              <w:rPr>
                <w:rFonts w:ascii="Comic Sans MS" w:hAnsi="Comic Sans MS"/>
                <w:b/>
                <w:bCs/>
              </w:rPr>
              <w:t>Timescales:</w:t>
            </w:r>
            <w:r>
              <w:rPr>
                <w:rFonts w:ascii="Comic Sans MS" w:hAnsi="Comic Sans MS"/>
                <w:b/>
                <w:bCs/>
              </w:rPr>
              <w:t xml:space="preserve"> </w:t>
            </w:r>
            <w:r w:rsidRPr="001F33CE">
              <w:rPr>
                <w:rFonts w:ascii="Comic Sans MS" w:hAnsi="Comic Sans MS"/>
              </w:rPr>
              <w:t>By June 202</w:t>
            </w:r>
            <w:r w:rsidR="00164D6F">
              <w:rPr>
                <w:rFonts w:ascii="Comic Sans MS" w:hAnsi="Comic Sans MS"/>
              </w:rPr>
              <w:t>6</w:t>
            </w:r>
            <w:r>
              <w:rPr>
                <w:rFonts w:ascii="Comic Sans MS" w:hAnsi="Comic Sans MS"/>
              </w:rPr>
              <w:t xml:space="preserve"> (Including mid-year review)</w:t>
            </w:r>
          </w:p>
        </w:tc>
      </w:tr>
      <w:tr w:rsidR="001E3CE5" w:rsidRPr="001F33CE" w14:paraId="474EF5A4" w14:textId="77777777" w:rsidTr="008F14A9">
        <w:tc>
          <w:tcPr>
            <w:tcW w:w="14743" w:type="dxa"/>
            <w:gridSpan w:val="3"/>
          </w:tcPr>
          <w:p w14:paraId="0E49FBD6" w14:textId="2E8B9331" w:rsidR="001E3CE5" w:rsidRPr="001E3CE5" w:rsidRDefault="001E3CE5" w:rsidP="00EC506B">
            <w:pPr>
              <w:rPr>
                <w:rFonts w:ascii="Comic Sans MS" w:hAnsi="Comic Sans MS"/>
                <w:b/>
                <w:bCs/>
              </w:rPr>
            </w:pPr>
            <w:r w:rsidRPr="001E3CE5">
              <w:rPr>
                <w:rFonts w:ascii="Comic Sans MS" w:hAnsi="Comic Sans MS"/>
                <w:b/>
                <w:bCs/>
              </w:rPr>
              <w:t>Budget</w:t>
            </w:r>
            <w:r>
              <w:rPr>
                <w:rFonts w:ascii="Comic Sans MS" w:hAnsi="Comic Sans MS"/>
                <w:b/>
                <w:bCs/>
              </w:rPr>
              <w:t>:</w:t>
            </w:r>
            <w:r w:rsidR="00B75C50" w:rsidRPr="00B75C50">
              <w:rPr>
                <w:rFonts w:ascii="Comic Sans MS" w:hAnsi="Comic Sans MS"/>
              </w:rPr>
              <w:t xml:space="preserve"> PEF - School Assistants, EYP </w:t>
            </w:r>
          </w:p>
        </w:tc>
      </w:tr>
    </w:tbl>
    <w:p w14:paraId="1D651E46" w14:textId="334E203F" w:rsidR="007E370C" w:rsidRDefault="007E370C">
      <w:pPr>
        <w:rPr>
          <w:rFonts w:ascii="Comic Sans MS" w:hAnsi="Comic Sans MS"/>
        </w:rPr>
      </w:pPr>
    </w:p>
    <w:p w14:paraId="0579A397" w14:textId="26858424" w:rsidR="007E370C" w:rsidRDefault="007E370C">
      <w:pPr>
        <w:rPr>
          <w:rFonts w:ascii="Comic Sans MS" w:hAnsi="Comic Sans MS"/>
        </w:rPr>
      </w:pPr>
    </w:p>
    <w:p w14:paraId="21CE13F6" w14:textId="0EC3CFF7" w:rsidR="00C90C5C" w:rsidRDefault="00C90C5C">
      <w:pPr>
        <w:rPr>
          <w:rFonts w:ascii="Comic Sans MS" w:hAnsi="Comic Sans MS"/>
        </w:rPr>
      </w:pPr>
    </w:p>
    <w:p w14:paraId="6ED8C5AF" w14:textId="77777777" w:rsidR="00BB0EE4" w:rsidRDefault="00BB0EE4">
      <w:pPr>
        <w:rPr>
          <w:rFonts w:ascii="Comic Sans MS" w:hAnsi="Comic Sans MS"/>
        </w:rPr>
      </w:pPr>
    </w:p>
    <w:p w14:paraId="532E77F5" w14:textId="77777777" w:rsidR="00BB0EE4" w:rsidRDefault="00BB0EE4">
      <w:pPr>
        <w:rPr>
          <w:rFonts w:ascii="Comic Sans MS" w:hAnsi="Comic Sans MS"/>
        </w:rPr>
      </w:pPr>
    </w:p>
    <w:p w14:paraId="418B251C" w14:textId="77777777" w:rsidR="00BB0EE4" w:rsidRDefault="00BB0EE4">
      <w:pPr>
        <w:rPr>
          <w:rFonts w:ascii="Comic Sans MS" w:hAnsi="Comic Sans MS"/>
        </w:rPr>
      </w:pPr>
    </w:p>
    <w:p w14:paraId="4407C8B8" w14:textId="77777777" w:rsidR="00BB0EE4" w:rsidRDefault="00BB0EE4">
      <w:pPr>
        <w:rPr>
          <w:rFonts w:ascii="Comic Sans MS" w:hAnsi="Comic Sans MS"/>
        </w:rPr>
      </w:pPr>
    </w:p>
    <w:p w14:paraId="587A3C91" w14:textId="77777777" w:rsidR="00BB0EE4" w:rsidRDefault="00BB0EE4">
      <w:pPr>
        <w:rPr>
          <w:rFonts w:ascii="Comic Sans MS" w:hAnsi="Comic Sans MS"/>
        </w:rPr>
      </w:pPr>
    </w:p>
    <w:p w14:paraId="133DF602" w14:textId="77777777" w:rsidR="00BB0EE4" w:rsidRDefault="00BB0EE4">
      <w:pPr>
        <w:rPr>
          <w:rFonts w:ascii="Comic Sans MS" w:hAnsi="Comic Sans MS"/>
        </w:rPr>
      </w:pPr>
    </w:p>
    <w:p w14:paraId="40F503DB" w14:textId="77777777" w:rsidR="00BB0EE4" w:rsidRDefault="00BB0EE4">
      <w:pPr>
        <w:rPr>
          <w:rFonts w:ascii="Comic Sans MS" w:hAnsi="Comic Sans MS"/>
        </w:rPr>
      </w:pPr>
    </w:p>
    <w:p w14:paraId="63079096" w14:textId="77777777" w:rsidR="00BB0EE4" w:rsidRDefault="00BB0EE4">
      <w:pPr>
        <w:rPr>
          <w:rFonts w:ascii="Comic Sans MS" w:hAnsi="Comic Sans MS"/>
        </w:rPr>
      </w:pPr>
    </w:p>
    <w:p w14:paraId="7ED1BE14" w14:textId="77777777" w:rsidR="00BB0EE4" w:rsidRPr="001F33CE" w:rsidRDefault="00BB0EE4">
      <w:pPr>
        <w:rPr>
          <w:rFonts w:ascii="Comic Sans MS" w:hAnsi="Comic Sans MS"/>
        </w:rPr>
      </w:pPr>
    </w:p>
    <w:tbl>
      <w:tblPr>
        <w:tblStyle w:val="TableGrid"/>
        <w:tblW w:w="15179" w:type="dxa"/>
        <w:tblInd w:w="-289" w:type="dxa"/>
        <w:tblLook w:val="04A0" w:firstRow="1" w:lastRow="0" w:firstColumn="1" w:lastColumn="0" w:noHBand="0" w:noVBand="1"/>
      </w:tblPr>
      <w:tblGrid>
        <w:gridCol w:w="3686"/>
        <w:gridCol w:w="3686"/>
        <w:gridCol w:w="7796"/>
        <w:gridCol w:w="11"/>
      </w:tblGrid>
      <w:tr w:rsidR="00B75C50" w:rsidRPr="001F33CE" w14:paraId="20F962AD" w14:textId="77777777" w:rsidTr="004F279A">
        <w:tc>
          <w:tcPr>
            <w:tcW w:w="15179" w:type="dxa"/>
            <w:gridSpan w:val="4"/>
            <w:shd w:val="clear" w:color="auto" w:fill="FFF2CC" w:themeFill="accent4" w:themeFillTint="33"/>
          </w:tcPr>
          <w:p w14:paraId="1B99237C" w14:textId="77777777" w:rsidR="00AA2878" w:rsidRPr="00CB5AC0" w:rsidRDefault="00AA2878" w:rsidP="00AA2878">
            <w:pPr>
              <w:rPr>
                <w:rFonts w:ascii="Comic Sans MS" w:hAnsi="Comic Sans MS"/>
                <w:b/>
                <w:bCs/>
                <w:sz w:val="18"/>
                <w:szCs w:val="18"/>
              </w:rPr>
            </w:pPr>
            <w:r w:rsidRPr="00CB5AC0">
              <w:rPr>
                <w:rFonts w:ascii="Comic Sans MS" w:hAnsi="Comic Sans MS"/>
                <w:b/>
                <w:bCs/>
                <w:sz w:val="18"/>
                <w:szCs w:val="18"/>
              </w:rPr>
              <w:lastRenderedPageBreak/>
              <w:t xml:space="preserve">HGIOS 4 Quality Indicators:   </w:t>
            </w:r>
          </w:p>
          <w:p w14:paraId="6E9D3B50" w14:textId="5CF31C72" w:rsidR="00B75C50" w:rsidRPr="004A29F3" w:rsidRDefault="00AA2878" w:rsidP="00AA2878">
            <w:pPr>
              <w:rPr>
                <w:rFonts w:ascii="Comic Sans MS" w:hAnsi="Comic Sans MS"/>
                <w:b/>
                <w:sz w:val="24"/>
                <w:szCs w:val="24"/>
              </w:rPr>
            </w:pPr>
            <w:r w:rsidRPr="00CB5AC0">
              <w:rPr>
                <w:rFonts w:ascii="Comic Sans MS" w:hAnsi="Comic Sans MS"/>
                <w:sz w:val="18"/>
                <w:szCs w:val="18"/>
              </w:rPr>
              <w:t xml:space="preserve">1.1 Self Evaluation for Self-Improvement; 1.2 Leadership of Learning; 1.3 Leadership of Change; 2.2 Curriculum; 2.3 Learning, Teaching and Assessment; 2.4 Personalised Support; </w:t>
            </w:r>
            <w:r>
              <w:rPr>
                <w:rFonts w:ascii="Comic Sans MS" w:hAnsi="Comic Sans MS"/>
                <w:sz w:val="18"/>
                <w:szCs w:val="18"/>
              </w:rPr>
              <w:t>3.2 Raising Attainment &amp; A</w:t>
            </w:r>
            <w:r w:rsidRPr="00CB5AC0">
              <w:rPr>
                <w:rFonts w:ascii="Comic Sans MS" w:hAnsi="Comic Sans MS"/>
                <w:sz w:val="18"/>
                <w:szCs w:val="18"/>
              </w:rPr>
              <w:t>chievement</w:t>
            </w:r>
          </w:p>
        </w:tc>
      </w:tr>
      <w:tr w:rsidR="00EE6D10" w:rsidRPr="001F33CE" w14:paraId="1F4010B8" w14:textId="77777777" w:rsidTr="004F279A">
        <w:tc>
          <w:tcPr>
            <w:tcW w:w="15179" w:type="dxa"/>
            <w:gridSpan w:val="4"/>
            <w:shd w:val="clear" w:color="auto" w:fill="FFF2CC" w:themeFill="accent4" w:themeFillTint="33"/>
          </w:tcPr>
          <w:p w14:paraId="28F2B415" w14:textId="1DB93AAC" w:rsidR="008109AA" w:rsidRPr="00CB5AC0" w:rsidRDefault="008109AA" w:rsidP="008109AA">
            <w:pPr>
              <w:rPr>
                <w:rFonts w:ascii="Comic Sans MS" w:hAnsi="Comic Sans MS" w:cs="Arial"/>
                <w:b/>
                <w:sz w:val="18"/>
                <w:szCs w:val="18"/>
              </w:rPr>
            </w:pPr>
            <w:r w:rsidRPr="00CB5AC0">
              <w:rPr>
                <w:rFonts w:ascii="Comic Sans MS" w:hAnsi="Comic Sans MS" w:cs="Arial"/>
                <w:b/>
                <w:sz w:val="18"/>
                <w:szCs w:val="18"/>
              </w:rPr>
              <w:t>NIF Priorities:</w:t>
            </w:r>
          </w:p>
          <w:p w14:paraId="01F3632C" w14:textId="77777777" w:rsidR="008109AA" w:rsidRDefault="008109AA" w:rsidP="008109AA">
            <w:pPr>
              <w:rPr>
                <w:rFonts w:ascii="Comic Sans MS" w:hAnsi="Comic Sans MS"/>
                <w:sz w:val="18"/>
                <w:szCs w:val="18"/>
              </w:rPr>
            </w:pPr>
            <w:r w:rsidRPr="00CB5AC0">
              <w:rPr>
                <w:rFonts w:ascii="Comic Sans MS" w:hAnsi="Comic Sans MS"/>
                <w:sz w:val="18"/>
                <w:szCs w:val="18"/>
              </w:rPr>
              <w:t>Closing the attainment gap between the most and least disadvantaged children and young people</w:t>
            </w:r>
            <w:r>
              <w:rPr>
                <w:rFonts w:ascii="Comic Sans MS" w:hAnsi="Comic Sans MS"/>
                <w:sz w:val="18"/>
                <w:szCs w:val="18"/>
              </w:rPr>
              <w:t>;</w:t>
            </w:r>
            <w:r w:rsidRPr="00CB5AC0">
              <w:rPr>
                <w:rFonts w:ascii="Comic Sans MS" w:hAnsi="Comic Sans MS"/>
                <w:sz w:val="18"/>
                <w:szCs w:val="18"/>
              </w:rPr>
              <w:t xml:space="preserve"> Improvement in children and young people's health and wellbeing</w:t>
            </w:r>
            <w:r>
              <w:rPr>
                <w:rFonts w:ascii="Comic Sans MS" w:hAnsi="Comic Sans MS"/>
                <w:sz w:val="18"/>
                <w:szCs w:val="18"/>
              </w:rPr>
              <w:t>;</w:t>
            </w:r>
            <w:r w:rsidRPr="00CB5AC0">
              <w:rPr>
                <w:rFonts w:ascii="Comic Sans MS" w:hAnsi="Comic Sans MS"/>
                <w:sz w:val="18"/>
                <w:szCs w:val="18"/>
              </w:rPr>
              <w:t xml:space="preserve"> </w:t>
            </w:r>
          </w:p>
          <w:p w14:paraId="64D01EF2" w14:textId="713044C8" w:rsidR="00EE6D10" w:rsidRPr="004A29F3" w:rsidRDefault="008109AA" w:rsidP="008109AA">
            <w:pPr>
              <w:rPr>
                <w:rFonts w:ascii="Comic Sans MS" w:hAnsi="Comic Sans MS"/>
                <w:b/>
                <w:sz w:val="24"/>
                <w:szCs w:val="24"/>
              </w:rPr>
            </w:pPr>
            <w:r w:rsidRPr="00CB5AC0">
              <w:rPr>
                <w:rFonts w:ascii="Comic Sans MS" w:hAnsi="Comic Sans MS"/>
                <w:sz w:val="18"/>
                <w:szCs w:val="18"/>
              </w:rPr>
              <w:t>Improvement in employability skills and sustained, positive school-leaver destinations for all young people</w:t>
            </w:r>
            <w:r>
              <w:rPr>
                <w:rFonts w:ascii="Comic Sans MS" w:hAnsi="Comic Sans MS"/>
                <w:sz w:val="18"/>
                <w:szCs w:val="18"/>
              </w:rPr>
              <w:t>.</w:t>
            </w:r>
          </w:p>
        </w:tc>
      </w:tr>
      <w:tr w:rsidR="00EC506B" w:rsidRPr="001F33CE" w14:paraId="48CF7E46" w14:textId="77777777" w:rsidTr="004F279A">
        <w:tc>
          <w:tcPr>
            <w:tcW w:w="15179" w:type="dxa"/>
            <w:gridSpan w:val="4"/>
            <w:shd w:val="clear" w:color="auto" w:fill="FFE599" w:themeFill="accent4" w:themeFillTint="66"/>
          </w:tcPr>
          <w:p w14:paraId="6B5A24B0" w14:textId="0F092F37" w:rsidR="00EC506B" w:rsidRPr="0075301F" w:rsidRDefault="00EC506B" w:rsidP="00D40B10">
            <w:pPr>
              <w:rPr>
                <w:rFonts w:ascii="Comic Sans MS" w:hAnsi="Comic Sans MS"/>
                <w:b/>
                <w:sz w:val="18"/>
                <w:szCs w:val="18"/>
              </w:rPr>
            </w:pPr>
            <w:r w:rsidRPr="0075301F">
              <w:rPr>
                <w:rFonts w:ascii="Comic Sans MS" w:hAnsi="Comic Sans MS"/>
                <w:b/>
                <w:sz w:val="18"/>
                <w:szCs w:val="18"/>
              </w:rPr>
              <w:t xml:space="preserve">To develop Children’s Rights Agenda across the cluster </w:t>
            </w:r>
          </w:p>
          <w:p w14:paraId="79167277" w14:textId="77777777" w:rsidR="00EC506B" w:rsidRPr="0075301F" w:rsidRDefault="00EC506B" w:rsidP="00D40B10">
            <w:pPr>
              <w:rPr>
                <w:rFonts w:ascii="Comic Sans MS" w:hAnsi="Comic Sans MS"/>
                <w:b/>
                <w:sz w:val="18"/>
                <w:szCs w:val="18"/>
              </w:rPr>
            </w:pPr>
            <w:r w:rsidRPr="0075301F">
              <w:rPr>
                <w:rFonts w:ascii="Comic Sans MS" w:hAnsi="Comic Sans MS"/>
                <w:b/>
                <w:sz w:val="18"/>
                <w:szCs w:val="18"/>
              </w:rPr>
              <w:t xml:space="preserve">To reach next level of Rights Respecting School Accreditation </w:t>
            </w:r>
          </w:p>
          <w:p w14:paraId="73596DA0" w14:textId="1B09BE3D" w:rsidR="00636AD8" w:rsidRPr="001F33CE" w:rsidRDefault="00636AD8" w:rsidP="00D40B10">
            <w:pPr>
              <w:rPr>
                <w:rFonts w:ascii="Comic Sans MS" w:hAnsi="Comic Sans MS"/>
                <w:b/>
                <w:bCs/>
                <w:sz w:val="20"/>
                <w:szCs w:val="18"/>
              </w:rPr>
            </w:pPr>
            <w:r w:rsidRPr="0075301F">
              <w:rPr>
                <w:rFonts w:ascii="Comic Sans MS" w:hAnsi="Comic Sans MS"/>
                <w:b/>
                <w:bCs/>
                <w:sz w:val="18"/>
                <w:szCs w:val="18"/>
              </w:rPr>
              <w:t>Continue to improve children and young people’s HWB</w:t>
            </w:r>
          </w:p>
        </w:tc>
      </w:tr>
      <w:tr w:rsidR="00556C51" w:rsidRPr="001F33CE" w14:paraId="41D347CC" w14:textId="77777777" w:rsidTr="004F279A">
        <w:trPr>
          <w:gridAfter w:val="1"/>
          <w:wAfter w:w="11" w:type="dxa"/>
        </w:trPr>
        <w:tc>
          <w:tcPr>
            <w:tcW w:w="3686" w:type="dxa"/>
          </w:tcPr>
          <w:p w14:paraId="5B2C13AD" w14:textId="77777777" w:rsidR="003E79F7" w:rsidRPr="001F33CE" w:rsidRDefault="003E79F7" w:rsidP="00D40B10">
            <w:pPr>
              <w:rPr>
                <w:rFonts w:ascii="Comic Sans MS" w:hAnsi="Comic Sans MS"/>
                <w:b/>
              </w:rPr>
            </w:pPr>
            <w:r w:rsidRPr="001F33CE">
              <w:rPr>
                <w:rFonts w:ascii="Comic Sans MS" w:hAnsi="Comic Sans MS"/>
                <w:b/>
              </w:rPr>
              <w:t>Outcomes</w:t>
            </w:r>
          </w:p>
        </w:tc>
        <w:tc>
          <w:tcPr>
            <w:tcW w:w="3686" w:type="dxa"/>
          </w:tcPr>
          <w:p w14:paraId="44FBC24B" w14:textId="77777777" w:rsidR="003E79F7" w:rsidRPr="001F33CE" w:rsidRDefault="003E79F7" w:rsidP="00D40B10">
            <w:pPr>
              <w:rPr>
                <w:rFonts w:ascii="Comic Sans MS" w:hAnsi="Comic Sans MS"/>
                <w:b/>
              </w:rPr>
            </w:pPr>
            <w:r w:rsidRPr="001F33CE">
              <w:rPr>
                <w:rFonts w:ascii="Comic Sans MS" w:hAnsi="Comic Sans MS"/>
                <w:b/>
              </w:rPr>
              <w:t>Measures</w:t>
            </w:r>
          </w:p>
        </w:tc>
        <w:tc>
          <w:tcPr>
            <w:tcW w:w="7796" w:type="dxa"/>
          </w:tcPr>
          <w:p w14:paraId="4A9E9BFE" w14:textId="52610AC7" w:rsidR="003E79F7" w:rsidRPr="001F33CE" w:rsidRDefault="003E79F7" w:rsidP="00D40B10">
            <w:pPr>
              <w:rPr>
                <w:rFonts w:ascii="Comic Sans MS" w:hAnsi="Comic Sans MS"/>
                <w:b/>
              </w:rPr>
            </w:pPr>
            <w:r w:rsidRPr="001F33CE">
              <w:rPr>
                <w:rFonts w:ascii="Comic Sans MS" w:hAnsi="Comic Sans MS"/>
                <w:b/>
              </w:rPr>
              <w:t>Intended Impact</w:t>
            </w:r>
          </w:p>
        </w:tc>
      </w:tr>
      <w:tr w:rsidR="00556C51" w:rsidRPr="001F33CE" w14:paraId="0E6FF31B" w14:textId="77777777" w:rsidTr="004F279A">
        <w:trPr>
          <w:gridAfter w:val="1"/>
          <w:wAfter w:w="11" w:type="dxa"/>
        </w:trPr>
        <w:tc>
          <w:tcPr>
            <w:tcW w:w="3686" w:type="dxa"/>
          </w:tcPr>
          <w:p w14:paraId="7CF0A5D2" w14:textId="77777777" w:rsidR="003E79F7" w:rsidRPr="00491AF6" w:rsidRDefault="003E79F7" w:rsidP="00491AF6">
            <w:pPr>
              <w:rPr>
                <w:rFonts w:ascii="Comic Sans MS" w:hAnsi="Comic Sans MS"/>
                <w:bCs/>
              </w:rPr>
            </w:pPr>
            <w:r w:rsidRPr="00491AF6">
              <w:rPr>
                <w:rFonts w:ascii="Comic Sans MS" w:hAnsi="Comic Sans MS"/>
                <w:bCs/>
              </w:rPr>
              <w:t xml:space="preserve">Children’s Rights Agenda developed across the cluster </w:t>
            </w:r>
          </w:p>
          <w:p w14:paraId="371675EE" w14:textId="77777777" w:rsidR="003E79F7" w:rsidRPr="00491AF6" w:rsidRDefault="003E79F7" w:rsidP="00491AF6">
            <w:pPr>
              <w:rPr>
                <w:rFonts w:ascii="Comic Sans MS" w:hAnsi="Comic Sans MS"/>
                <w:bCs/>
              </w:rPr>
            </w:pPr>
          </w:p>
          <w:p w14:paraId="73B7030D" w14:textId="20A22FE2" w:rsidR="003E79F7" w:rsidRPr="00491AF6" w:rsidRDefault="003E79F7" w:rsidP="00491AF6">
            <w:pPr>
              <w:rPr>
                <w:rFonts w:ascii="Comic Sans MS" w:hAnsi="Comic Sans MS"/>
                <w:bCs/>
              </w:rPr>
            </w:pPr>
            <w:r>
              <w:rPr>
                <w:rFonts w:ascii="Comic Sans MS" w:hAnsi="Comic Sans MS"/>
                <w:bCs/>
              </w:rPr>
              <w:t>Gold</w:t>
            </w:r>
            <w:r w:rsidRPr="00491AF6">
              <w:rPr>
                <w:rFonts w:ascii="Comic Sans MS" w:hAnsi="Comic Sans MS"/>
                <w:bCs/>
              </w:rPr>
              <w:t xml:space="preserve"> Rights Respecting Schools Accreditation achieved </w:t>
            </w:r>
            <w:r>
              <w:rPr>
                <w:rFonts w:ascii="Comic Sans MS" w:hAnsi="Comic Sans MS"/>
                <w:bCs/>
              </w:rPr>
              <w:t>(</w:t>
            </w:r>
            <w:r w:rsidR="0025219C">
              <w:rPr>
                <w:rFonts w:ascii="Comic Sans MS" w:hAnsi="Comic Sans MS"/>
                <w:bCs/>
              </w:rPr>
              <w:t>January 2026</w:t>
            </w:r>
            <w:r>
              <w:rPr>
                <w:rFonts w:ascii="Comic Sans MS" w:hAnsi="Comic Sans MS"/>
                <w:bCs/>
              </w:rPr>
              <w:t>)</w:t>
            </w:r>
          </w:p>
          <w:p w14:paraId="76A5FA3A" w14:textId="77777777" w:rsidR="003E79F7" w:rsidRDefault="003E79F7" w:rsidP="00491AF6">
            <w:pPr>
              <w:rPr>
                <w:rFonts w:ascii="Comic Sans MS" w:hAnsi="Comic Sans MS"/>
                <w:bCs/>
              </w:rPr>
            </w:pPr>
          </w:p>
          <w:p w14:paraId="110A921A" w14:textId="50DA4914" w:rsidR="003E79F7" w:rsidRPr="00491AF6" w:rsidRDefault="003E79F7" w:rsidP="00491AF6">
            <w:pPr>
              <w:rPr>
                <w:rFonts w:ascii="Comic Sans MS" w:hAnsi="Comic Sans MS"/>
                <w:bCs/>
              </w:rPr>
            </w:pPr>
            <w:r>
              <w:rPr>
                <w:rFonts w:ascii="Comic Sans MS" w:hAnsi="Comic Sans MS"/>
                <w:bCs/>
              </w:rPr>
              <w:t>All c</w:t>
            </w:r>
            <w:r w:rsidRPr="00491AF6">
              <w:rPr>
                <w:rFonts w:ascii="Comic Sans MS" w:hAnsi="Comic Sans MS"/>
                <w:bCs/>
              </w:rPr>
              <w:t xml:space="preserve">hildren empowered and inspired to think about and share their views. </w:t>
            </w:r>
          </w:p>
          <w:p w14:paraId="26E68370" w14:textId="77777777" w:rsidR="003E79F7" w:rsidRPr="00491AF6" w:rsidRDefault="003E79F7" w:rsidP="00491AF6">
            <w:pPr>
              <w:rPr>
                <w:rFonts w:ascii="Comic Sans MS" w:hAnsi="Comic Sans MS"/>
                <w:bCs/>
              </w:rPr>
            </w:pPr>
          </w:p>
          <w:p w14:paraId="744D2478" w14:textId="20A8A891" w:rsidR="003E79F7" w:rsidRPr="00491AF6" w:rsidRDefault="003E79F7" w:rsidP="00491AF6">
            <w:pPr>
              <w:rPr>
                <w:rFonts w:ascii="Comic Sans MS" w:hAnsi="Comic Sans MS"/>
                <w:bCs/>
              </w:rPr>
            </w:pPr>
            <w:r w:rsidRPr="00491AF6">
              <w:rPr>
                <w:rFonts w:ascii="Comic Sans MS" w:hAnsi="Comic Sans MS"/>
                <w:bCs/>
              </w:rPr>
              <w:t>Average school attendance is currently 9</w:t>
            </w:r>
            <w:r w:rsidR="00A10B58">
              <w:rPr>
                <w:rFonts w:ascii="Comic Sans MS" w:hAnsi="Comic Sans MS"/>
                <w:bCs/>
              </w:rPr>
              <w:t>4</w:t>
            </w:r>
            <w:r w:rsidRPr="00491AF6">
              <w:rPr>
                <w:rFonts w:ascii="Comic Sans MS" w:hAnsi="Comic Sans MS"/>
                <w:bCs/>
              </w:rPr>
              <w:t>%; increase to 9</w:t>
            </w:r>
            <w:r w:rsidR="00A10B58">
              <w:rPr>
                <w:rFonts w:ascii="Comic Sans MS" w:hAnsi="Comic Sans MS"/>
                <w:bCs/>
              </w:rPr>
              <w:t>5</w:t>
            </w:r>
            <w:r w:rsidRPr="00491AF6">
              <w:rPr>
                <w:rFonts w:ascii="Comic Sans MS" w:hAnsi="Comic Sans MS"/>
                <w:bCs/>
              </w:rPr>
              <w:t xml:space="preserve">%  </w:t>
            </w:r>
          </w:p>
          <w:p w14:paraId="699F9A1D" w14:textId="77777777" w:rsidR="003E79F7" w:rsidRPr="00491AF6" w:rsidRDefault="003E79F7" w:rsidP="00491AF6">
            <w:pPr>
              <w:rPr>
                <w:rFonts w:ascii="Comic Sans MS" w:hAnsi="Comic Sans MS"/>
                <w:bCs/>
              </w:rPr>
            </w:pPr>
          </w:p>
          <w:p w14:paraId="2AE83A7B" w14:textId="274EB205" w:rsidR="003E79F7" w:rsidRDefault="003E79F7" w:rsidP="00491AF6">
            <w:pPr>
              <w:rPr>
                <w:rFonts w:ascii="Comic Sans MS" w:hAnsi="Comic Sans MS"/>
                <w:bCs/>
              </w:rPr>
            </w:pPr>
            <w:r w:rsidRPr="00491AF6">
              <w:rPr>
                <w:rFonts w:ascii="Comic Sans MS" w:hAnsi="Comic Sans MS"/>
                <w:bCs/>
              </w:rPr>
              <w:t>Support inclusion of all learners within school.</w:t>
            </w:r>
          </w:p>
          <w:p w14:paraId="11102EE7" w14:textId="77777777" w:rsidR="003E79F7" w:rsidRPr="00491AF6" w:rsidRDefault="003E79F7" w:rsidP="00491AF6">
            <w:pPr>
              <w:rPr>
                <w:rFonts w:ascii="Comic Sans MS" w:hAnsi="Comic Sans MS"/>
                <w:bCs/>
              </w:rPr>
            </w:pPr>
          </w:p>
          <w:p w14:paraId="7FB801FE" w14:textId="7F35B5E9" w:rsidR="003E79F7" w:rsidRDefault="003E79F7" w:rsidP="00491AF6">
            <w:pPr>
              <w:rPr>
                <w:rFonts w:ascii="Comic Sans MS" w:hAnsi="Comic Sans MS"/>
                <w:szCs w:val="20"/>
              </w:rPr>
            </w:pPr>
            <w:r w:rsidRPr="00491AF6">
              <w:rPr>
                <w:rFonts w:ascii="Comic Sans MS" w:hAnsi="Comic Sans MS"/>
                <w:szCs w:val="20"/>
              </w:rPr>
              <w:t>Provide environments that are supportive and inclusive.</w:t>
            </w:r>
          </w:p>
          <w:p w14:paraId="4A90B61D" w14:textId="2CA74F54" w:rsidR="006C56CD" w:rsidRDefault="006C56CD" w:rsidP="00491AF6">
            <w:pPr>
              <w:rPr>
                <w:rFonts w:ascii="Comic Sans MS" w:hAnsi="Comic Sans MS"/>
                <w:szCs w:val="20"/>
              </w:rPr>
            </w:pPr>
          </w:p>
          <w:p w14:paraId="299B065C" w14:textId="3B4FBDC8" w:rsidR="006C56CD" w:rsidRDefault="006C56CD" w:rsidP="00491AF6">
            <w:pPr>
              <w:rPr>
                <w:rFonts w:ascii="Comic Sans MS" w:hAnsi="Comic Sans MS"/>
                <w:szCs w:val="20"/>
              </w:rPr>
            </w:pPr>
          </w:p>
          <w:p w14:paraId="7D306AA2" w14:textId="204238BF" w:rsidR="006C56CD" w:rsidRDefault="00575762" w:rsidP="00491AF6">
            <w:pPr>
              <w:rPr>
                <w:rFonts w:ascii="Comic Sans MS" w:hAnsi="Comic Sans MS"/>
                <w:szCs w:val="20"/>
              </w:rPr>
            </w:pPr>
            <w:r>
              <w:rPr>
                <w:rFonts w:ascii="Comic Sans MS" w:hAnsi="Comic Sans MS"/>
                <w:szCs w:val="20"/>
              </w:rPr>
              <w:lastRenderedPageBreak/>
              <w:t xml:space="preserve">Introduce ‘Think Equal’- a </w:t>
            </w:r>
            <w:r w:rsidR="004F279A">
              <w:rPr>
                <w:rFonts w:ascii="Comic Sans MS" w:hAnsi="Comic Sans MS"/>
                <w:szCs w:val="20"/>
              </w:rPr>
              <w:t>social</w:t>
            </w:r>
            <w:r>
              <w:rPr>
                <w:rFonts w:ascii="Comic Sans MS" w:hAnsi="Comic Sans MS"/>
                <w:szCs w:val="20"/>
              </w:rPr>
              <w:t xml:space="preserve"> and emotional learning program building on six ‘I am’ precepts;</w:t>
            </w:r>
          </w:p>
          <w:p w14:paraId="1D07BFCC" w14:textId="5F25E532" w:rsidR="00575762" w:rsidRDefault="00575762" w:rsidP="00491AF6">
            <w:pPr>
              <w:rPr>
                <w:rFonts w:ascii="Comic Sans MS" w:hAnsi="Comic Sans MS"/>
                <w:szCs w:val="20"/>
              </w:rPr>
            </w:pPr>
            <w:r>
              <w:rPr>
                <w:rFonts w:ascii="Comic Sans MS" w:hAnsi="Comic Sans MS"/>
                <w:szCs w:val="20"/>
              </w:rPr>
              <w:t>-I have a strong sense of who I am</w:t>
            </w:r>
          </w:p>
          <w:p w14:paraId="4BD69C7C" w14:textId="390BBBA2" w:rsidR="00575762" w:rsidRDefault="00575762" w:rsidP="00491AF6">
            <w:pPr>
              <w:rPr>
                <w:rFonts w:ascii="Comic Sans MS" w:hAnsi="Comic Sans MS"/>
                <w:szCs w:val="20"/>
              </w:rPr>
            </w:pPr>
            <w:r>
              <w:rPr>
                <w:rFonts w:ascii="Comic Sans MS" w:hAnsi="Comic Sans MS"/>
                <w:szCs w:val="20"/>
              </w:rPr>
              <w:t>-</w:t>
            </w:r>
            <w:r w:rsidR="00AA7354">
              <w:rPr>
                <w:rFonts w:ascii="Comic Sans MS" w:hAnsi="Comic Sans MS"/>
                <w:szCs w:val="20"/>
              </w:rPr>
              <w:t>I am able to look after myself</w:t>
            </w:r>
          </w:p>
          <w:p w14:paraId="50B9B6CD" w14:textId="08D5699F" w:rsidR="00AA7354" w:rsidRDefault="00AA7354" w:rsidP="00491AF6">
            <w:pPr>
              <w:rPr>
                <w:rFonts w:ascii="Comic Sans MS" w:hAnsi="Comic Sans MS"/>
                <w:szCs w:val="20"/>
              </w:rPr>
            </w:pPr>
            <w:r>
              <w:rPr>
                <w:rFonts w:ascii="Comic Sans MS" w:hAnsi="Comic Sans MS"/>
                <w:szCs w:val="20"/>
              </w:rPr>
              <w:t>-I am able to look after others</w:t>
            </w:r>
          </w:p>
          <w:p w14:paraId="37D59934" w14:textId="398A9A73" w:rsidR="00AA7354" w:rsidRDefault="00AA7354" w:rsidP="00491AF6">
            <w:pPr>
              <w:rPr>
                <w:rFonts w:ascii="Comic Sans MS" w:hAnsi="Comic Sans MS"/>
                <w:szCs w:val="20"/>
              </w:rPr>
            </w:pPr>
            <w:r>
              <w:rPr>
                <w:rFonts w:ascii="Comic Sans MS" w:hAnsi="Comic Sans MS"/>
                <w:szCs w:val="20"/>
              </w:rPr>
              <w:t>-I am able to communicate</w:t>
            </w:r>
          </w:p>
          <w:p w14:paraId="512B674C" w14:textId="33021B9A" w:rsidR="00AA7354" w:rsidRDefault="00AA7354" w:rsidP="00491AF6">
            <w:pPr>
              <w:rPr>
                <w:rFonts w:ascii="Comic Sans MS" w:hAnsi="Comic Sans MS"/>
                <w:szCs w:val="20"/>
              </w:rPr>
            </w:pPr>
            <w:r>
              <w:rPr>
                <w:rFonts w:ascii="Comic Sans MS" w:hAnsi="Comic Sans MS"/>
                <w:szCs w:val="20"/>
              </w:rPr>
              <w:t>-I am able to contribute and create</w:t>
            </w:r>
          </w:p>
          <w:p w14:paraId="0910DE52" w14:textId="0A2CACBF" w:rsidR="00AA7354" w:rsidRDefault="00AA7354" w:rsidP="00491AF6">
            <w:pPr>
              <w:rPr>
                <w:rFonts w:ascii="Comic Sans MS" w:hAnsi="Comic Sans MS"/>
                <w:szCs w:val="20"/>
              </w:rPr>
            </w:pPr>
            <w:r>
              <w:rPr>
                <w:rFonts w:ascii="Comic Sans MS" w:hAnsi="Comic Sans MS"/>
                <w:szCs w:val="20"/>
              </w:rPr>
              <w:t>-I am a critical thinker</w:t>
            </w:r>
          </w:p>
          <w:p w14:paraId="21A0CF13" w14:textId="77777777" w:rsidR="00104022" w:rsidRDefault="00104022" w:rsidP="00491AF6">
            <w:pPr>
              <w:rPr>
                <w:rFonts w:ascii="Comic Sans MS" w:hAnsi="Comic Sans MS"/>
                <w:szCs w:val="20"/>
              </w:rPr>
            </w:pPr>
          </w:p>
          <w:p w14:paraId="51315D4A" w14:textId="3E19C2B4" w:rsidR="003E79F7" w:rsidRPr="00A035F5" w:rsidRDefault="003E79F7" w:rsidP="00491AF6">
            <w:pPr>
              <w:rPr>
                <w:rFonts w:ascii="Comic Sans MS" w:hAnsi="Comic Sans MS"/>
                <w:szCs w:val="20"/>
              </w:rPr>
            </w:pPr>
            <w:r w:rsidRPr="00A035F5">
              <w:rPr>
                <w:rFonts w:ascii="Comic Sans MS" w:hAnsi="Comic Sans MS"/>
                <w:szCs w:val="20"/>
              </w:rPr>
              <w:t>Continue to improve all children and young people’s HWB,</w:t>
            </w:r>
            <w:r w:rsidRPr="00A035F5">
              <w:rPr>
                <w:rFonts w:ascii="Comic Sans MS" w:hAnsi="Comic Sans MS"/>
              </w:rPr>
              <w:t xml:space="preserve"> ensuring improved wellbeing outcomes for </w:t>
            </w:r>
            <w:r w:rsidRPr="00A035F5">
              <w:rPr>
                <w:rFonts w:ascii="Comic Sans MS" w:hAnsi="Comic Sans MS"/>
                <w:szCs w:val="20"/>
              </w:rPr>
              <w:t>learners with experience of care.</w:t>
            </w:r>
          </w:p>
          <w:p w14:paraId="6DD4CF00" w14:textId="77777777" w:rsidR="003E79F7" w:rsidRPr="00491AF6" w:rsidRDefault="003E79F7" w:rsidP="00491AF6">
            <w:pPr>
              <w:rPr>
                <w:rFonts w:ascii="Comic Sans MS" w:hAnsi="Comic Sans MS"/>
                <w:szCs w:val="20"/>
              </w:rPr>
            </w:pPr>
          </w:p>
          <w:p w14:paraId="750243E1" w14:textId="77777777" w:rsidR="003E79F7" w:rsidRPr="00CE48BB" w:rsidRDefault="003E79F7" w:rsidP="0024584E">
            <w:pPr>
              <w:rPr>
                <w:rFonts w:ascii="Comic Sans MS" w:hAnsi="Comic Sans MS"/>
                <w:bCs/>
                <w:sz w:val="20"/>
                <w:szCs w:val="20"/>
                <w:highlight w:val="yellow"/>
              </w:rPr>
            </w:pPr>
          </w:p>
          <w:p w14:paraId="74202AA6" w14:textId="559BEEAE" w:rsidR="00104022" w:rsidRDefault="003E79F7" w:rsidP="00491AF6">
            <w:pPr>
              <w:rPr>
                <w:rFonts w:ascii="Comic Sans MS" w:hAnsi="Comic Sans MS"/>
                <w:bCs/>
              </w:rPr>
            </w:pPr>
            <w:r w:rsidRPr="003E79F7">
              <w:rPr>
                <w:rFonts w:ascii="Comic Sans MS" w:hAnsi="Comic Sans MS"/>
                <w:bCs/>
              </w:rPr>
              <w:t>Parental</w:t>
            </w:r>
            <w:r w:rsidR="003812B1">
              <w:rPr>
                <w:rFonts w:ascii="Comic Sans MS" w:hAnsi="Comic Sans MS"/>
                <w:bCs/>
              </w:rPr>
              <w:t xml:space="preserve"> and children’s</w:t>
            </w:r>
            <w:r w:rsidRPr="003E79F7">
              <w:rPr>
                <w:rFonts w:ascii="Comic Sans MS" w:hAnsi="Comic Sans MS"/>
                <w:bCs/>
              </w:rPr>
              <w:t xml:space="preserve"> knowledge of</w:t>
            </w:r>
            <w:r w:rsidR="003812B1">
              <w:rPr>
                <w:rFonts w:ascii="Comic Sans MS" w:hAnsi="Comic Sans MS"/>
                <w:bCs/>
              </w:rPr>
              <w:t xml:space="preserve"> all</w:t>
            </w:r>
            <w:r w:rsidRPr="003E79F7">
              <w:rPr>
                <w:rFonts w:ascii="Comic Sans MS" w:hAnsi="Comic Sans MS"/>
                <w:bCs/>
              </w:rPr>
              <w:t xml:space="preserve"> wellbeing outcomes (SHANARRI) increased.</w:t>
            </w:r>
          </w:p>
          <w:p w14:paraId="57057EB2" w14:textId="2963C8EE" w:rsidR="00104022" w:rsidRPr="00104022" w:rsidRDefault="00104022" w:rsidP="00491AF6">
            <w:pPr>
              <w:rPr>
                <w:rFonts w:ascii="Comic Sans MS" w:hAnsi="Comic Sans MS"/>
                <w:bCs/>
              </w:rPr>
            </w:pPr>
          </w:p>
        </w:tc>
        <w:tc>
          <w:tcPr>
            <w:tcW w:w="3686" w:type="dxa"/>
          </w:tcPr>
          <w:p w14:paraId="708023EA" w14:textId="77777777" w:rsidR="003E79F7" w:rsidRPr="00491AF6" w:rsidRDefault="003E79F7" w:rsidP="00491AF6">
            <w:pPr>
              <w:rPr>
                <w:rFonts w:ascii="Comic Sans MS" w:hAnsi="Comic Sans MS"/>
              </w:rPr>
            </w:pPr>
            <w:r w:rsidRPr="00491AF6">
              <w:rPr>
                <w:rFonts w:ascii="Comic Sans MS" w:hAnsi="Comic Sans MS"/>
              </w:rPr>
              <w:lastRenderedPageBreak/>
              <w:t>Staff learning conversations progress updates</w:t>
            </w:r>
          </w:p>
          <w:p w14:paraId="7EEEAD03" w14:textId="77777777" w:rsidR="003E79F7" w:rsidRPr="00491AF6" w:rsidRDefault="003E79F7" w:rsidP="00491AF6">
            <w:pPr>
              <w:rPr>
                <w:rFonts w:ascii="Comic Sans MS" w:hAnsi="Comic Sans MS"/>
              </w:rPr>
            </w:pPr>
          </w:p>
          <w:p w14:paraId="25703750" w14:textId="77777777" w:rsidR="003E79F7" w:rsidRPr="00491AF6" w:rsidRDefault="003E79F7" w:rsidP="00491AF6">
            <w:pPr>
              <w:rPr>
                <w:rFonts w:ascii="Comic Sans MS" w:hAnsi="Comic Sans MS"/>
              </w:rPr>
            </w:pPr>
            <w:r w:rsidRPr="00491AF6">
              <w:rPr>
                <w:rFonts w:ascii="Comic Sans MS" w:hAnsi="Comic Sans MS"/>
              </w:rPr>
              <w:t xml:space="preserve">Class observation feedback on pupil voice </w:t>
            </w:r>
          </w:p>
          <w:p w14:paraId="5D06CF34" w14:textId="77777777" w:rsidR="003E79F7" w:rsidRPr="00491AF6" w:rsidRDefault="003E79F7" w:rsidP="00491AF6">
            <w:pPr>
              <w:rPr>
                <w:rFonts w:ascii="Comic Sans MS" w:hAnsi="Comic Sans MS"/>
              </w:rPr>
            </w:pPr>
          </w:p>
          <w:p w14:paraId="6947E13E" w14:textId="77777777" w:rsidR="003E79F7" w:rsidRPr="00491AF6" w:rsidRDefault="003E79F7" w:rsidP="00491AF6">
            <w:pPr>
              <w:rPr>
                <w:rFonts w:ascii="Comic Sans MS" w:hAnsi="Comic Sans MS"/>
              </w:rPr>
            </w:pPr>
            <w:r w:rsidRPr="00491AF6">
              <w:rPr>
                <w:rFonts w:ascii="Comic Sans MS" w:hAnsi="Comic Sans MS"/>
              </w:rPr>
              <w:t>Wellbeing indicators (through wellbeing webs)</w:t>
            </w:r>
          </w:p>
          <w:p w14:paraId="0599022F" w14:textId="79A9A53B" w:rsidR="003E79F7" w:rsidRDefault="003E79F7" w:rsidP="00491AF6">
            <w:pPr>
              <w:rPr>
                <w:rFonts w:ascii="Comic Sans MS" w:hAnsi="Comic Sans MS"/>
              </w:rPr>
            </w:pPr>
          </w:p>
          <w:p w14:paraId="0EAEB63A" w14:textId="77777777" w:rsidR="003E79F7" w:rsidRPr="00491AF6" w:rsidRDefault="003E79F7" w:rsidP="00251102">
            <w:pPr>
              <w:rPr>
                <w:rFonts w:ascii="Comic Sans MS" w:hAnsi="Comic Sans MS"/>
              </w:rPr>
            </w:pPr>
            <w:r w:rsidRPr="00491AF6">
              <w:rPr>
                <w:rFonts w:ascii="Comic Sans MS" w:hAnsi="Comic Sans MS"/>
              </w:rPr>
              <w:t>Attendance (lates and absences) of targeted learners</w:t>
            </w:r>
          </w:p>
          <w:p w14:paraId="5F917CB3" w14:textId="77777777" w:rsidR="003E79F7" w:rsidRPr="00491AF6" w:rsidRDefault="003E79F7" w:rsidP="00251102">
            <w:pPr>
              <w:rPr>
                <w:rFonts w:ascii="Comic Sans MS" w:hAnsi="Comic Sans MS"/>
              </w:rPr>
            </w:pPr>
          </w:p>
          <w:p w14:paraId="7C34BFCB" w14:textId="2C9A35ED" w:rsidR="003E79F7" w:rsidRDefault="003E79F7" w:rsidP="00251102">
            <w:pPr>
              <w:rPr>
                <w:rFonts w:ascii="Comic Sans MS" w:hAnsi="Comic Sans MS"/>
              </w:rPr>
            </w:pPr>
            <w:r w:rsidRPr="00491AF6">
              <w:rPr>
                <w:rFonts w:ascii="Comic Sans MS" w:hAnsi="Comic Sans MS"/>
              </w:rPr>
              <w:t>Staff and Pupils Surveys</w:t>
            </w:r>
          </w:p>
          <w:p w14:paraId="33138995" w14:textId="7737299D" w:rsidR="003E79F7" w:rsidRDefault="003E79F7" w:rsidP="00251102">
            <w:pPr>
              <w:rPr>
                <w:rFonts w:ascii="Comic Sans MS" w:hAnsi="Comic Sans MS"/>
              </w:rPr>
            </w:pPr>
          </w:p>
          <w:p w14:paraId="1A44607A" w14:textId="4C35E649" w:rsidR="003E79F7" w:rsidRDefault="003E79F7" w:rsidP="00251102">
            <w:pPr>
              <w:rPr>
                <w:rFonts w:ascii="Comic Sans MS" w:hAnsi="Comic Sans MS"/>
              </w:rPr>
            </w:pPr>
          </w:p>
          <w:p w14:paraId="4AD060AD" w14:textId="3719A4BD" w:rsidR="003E79F7" w:rsidRDefault="003E79F7" w:rsidP="00251102">
            <w:pPr>
              <w:rPr>
                <w:rFonts w:ascii="Comic Sans MS" w:hAnsi="Comic Sans MS"/>
              </w:rPr>
            </w:pPr>
          </w:p>
          <w:p w14:paraId="6DD1C2F8" w14:textId="23319BE8" w:rsidR="003E79F7" w:rsidRDefault="003E79F7" w:rsidP="00251102">
            <w:pPr>
              <w:rPr>
                <w:rFonts w:ascii="Comic Sans MS" w:hAnsi="Comic Sans MS"/>
              </w:rPr>
            </w:pPr>
          </w:p>
          <w:p w14:paraId="4136D7D7" w14:textId="700334A9" w:rsidR="003E79F7" w:rsidRDefault="003E79F7" w:rsidP="00251102">
            <w:pPr>
              <w:rPr>
                <w:rFonts w:ascii="Comic Sans MS" w:hAnsi="Comic Sans MS"/>
              </w:rPr>
            </w:pPr>
          </w:p>
          <w:p w14:paraId="46082444" w14:textId="41641BB2" w:rsidR="003E79F7" w:rsidRDefault="003E79F7" w:rsidP="00251102">
            <w:pPr>
              <w:rPr>
                <w:rFonts w:ascii="Comic Sans MS" w:hAnsi="Comic Sans MS"/>
              </w:rPr>
            </w:pPr>
          </w:p>
          <w:p w14:paraId="38875115" w14:textId="3A3E6F2B" w:rsidR="003E79F7" w:rsidRDefault="003E79F7" w:rsidP="00251102">
            <w:pPr>
              <w:rPr>
                <w:rFonts w:ascii="Comic Sans MS" w:hAnsi="Comic Sans MS"/>
              </w:rPr>
            </w:pPr>
          </w:p>
          <w:p w14:paraId="083B849D" w14:textId="77777777" w:rsidR="003E79F7" w:rsidRDefault="003E79F7" w:rsidP="00251102">
            <w:pPr>
              <w:rPr>
                <w:rFonts w:ascii="Comic Sans MS" w:hAnsi="Comic Sans MS"/>
              </w:rPr>
            </w:pPr>
          </w:p>
          <w:p w14:paraId="1EF03544" w14:textId="77777777" w:rsidR="006C56CD" w:rsidRDefault="006C56CD" w:rsidP="0024584E">
            <w:pPr>
              <w:rPr>
                <w:rFonts w:ascii="Comic Sans MS" w:hAnsi="Comic Sans MS"/>
              </w:rPr>
            </w:pPr>
          </w:p>
          <w:p w14:paraId="08E25A40" w14:textId="43BE4DE0" w:rsidR="006C56CD" w:rsidRDefault="00B663FA" w:rsidP="0024584E">
            <w:pPr>
              <w:rPr>
                <w:rFonts w:ascii="Comic Sans MS" w:hAnsi="Comic Sans MS"/>
              </w:rPr>
            </w:pPr>
            <w:r>
              <w:rPr>
                <w:rFonts w:ascii="Comic Sans MS" w:hAnsi="Comic Sans MS"/>
              </w:rPr>
              <w:lastRenderedPageBreak/>
              <w:t>Termly reflection on Level 1 pathway</w:t>
            </w:r>
          </w:p>
          <w:p w14:paraId="00454AA5" w14:textId="77777777" w:rsidR="006C56CD" w:rsidRDefault="006C56CD" w:rsidP="0024584E">
            <w:pPr>
              <w:rPr>
                <w:rFonts w:ascii="Comic Sans MS" w:hAnsi="Comic Sans MS"/>
              </w:rPr>
            </w:pPr>
          </w:p>
          <w:p w14:paraId="6BA6A3DE" w14:textId="77777777" w:rsidR="007E27A3" w:rsidRDefault="007E27A3" w:rsidP="0024584E">
            <w:pPr>
              <w:rPr>
                <w:rFonts w:ascii="Comic Sans MS" w:hAnsi="Comic Sans MS"/>
              </w:rPr>
            </w:pPr>
          </w:p>
          <w:p w14:paraId="7DAF4080" w14:textId="77777777" w:rsidR="007E27A3" w:rsidRDefault="007E27A3" w:rsidP="0024584E">
            <w:pPr>
              <w:rPr>
                <w:rFonts w:ascii="Comic Sans MS" w:hAnsi="Comic Sans MS"/>
              </w:rPr>
            </w:pPr>
          </w:p>
          <w:p w14:paraId="0BDC5448" w14:textId="77777777" w:rsidR="007E27A3" w:rsidRDefault="007E27A3" w:rsidP="0024584E">
            <w:pPr>
              <w:rPr>
                <w:rFonts w:ascii="Comic Sans MS" w:hAnsi="Comic Sans MS"/>
              </w:rPr>
            </w:pPr>
          </w:p>
          <w:p w14:paraId="15A21100" w14:textId="77777777" w:rsidR="007E27A3" w:rsidRDefault="007E27A3" w:rsidP="0024584E">
            <w:pPr>
              <w:rPr>
                <w:rFonts w:ascii="Comic Sans MS" w:hAnsi="Comic Sans MS"/>
              </w:rPr>
            </w:pPr>
          </w:p>
          <w:p w14:paraId="246ACADD" w14:textId="77777777" w:rsidR="007E27A3" w:rsidRDefault="007E27A3" w:rsidP="0024584E">
            <w:pPr>
              <w:rPr>
                <w:rFonts w:ascii="Comic Sans MS" w:hAnsi="Comic Sans MS"/>
              </w:rPr>
            </w:pPr>
          </w:p>
          <w:p w14:paraId="6F3995B4" w14:textId="77777777" w:rsidR="007E27A3" w:rsidRDefault="007E27A3" w:rsidP="0024584E">
            <w:pPr>
              <w:rPr>
                <w:rFonts w:ascii="Comic Sans MS" w:hAnsi="Comic Sans MS"/>
              </w:rPr>
            </w:pPr>
          </w:p>
          <w:p w14:paraId="6937F200" w14:textId="77777777" w:rsidR="007E27A3" w:rsidRDefault="007E27A3" w:rsidP="0024584E">
            <w:pPr>
              <w:rPr>
                <w:rFonts w:ascii="Comic Sans MS" w:hAnsi="Comic Sans MS"/>
              </w:rPr>
            </w:pPr>
          </w:p>
          <w:p w14:paraId="54CC456A" w14:textId="77777777" w:rsidR="007E27A3" w:rsidRDefault="007E27A3" w:rsidP="0024584E">
            <w:pPr>
              <w:rPr>
                <w:rFonts w:ascii="Comic Sans MS" w:hAnsi="Comic Sans MS"/>
              </w:rPr>
            </w:pPr>
          </w:p>
          <w:p w14:paraId="43CE1D1B" w14:textId="77777777" w:rsidR="007E27A3" w:rsidRDefault="007E27A3" w:rsidP="0024584E">
            <w:pPr>
              <w:rPr>
                <w:rFonts w:ascii="Comic Sans MS" w:hAnsi="Comic Sans MS"/>
              </w:rPr>
            </w:pPr>
          </w:p>
          <w:p w14:paraId="3D958C80" w14:textId="0CBCD899" w:rsidR="003E79F7" w:rsidRPr="0075301F" w:rsidRDefault="003E79F7" w:rsidP="0024584E">
            <w:pPr>
              <w:rPr>
                <w:rFonts w:ascii="Comic Sans MS" w:hAnsi="Comic Sans MS"/>
              </w:rPr>
            </w:pPr>
            <w:r w:rsidRPr="0075301F">
              <w:rPr>
                <w:rFonts w:ascii="Comic Sans MS" w:hAnsi="Comic Sans MS"/>
              </w:rPr>
              <w:t xml:space="preserve">Good practice feedback following ‘Looking outward’ </w:t>
            </w:r>
            <w:r>
              <w:rPr>
                <w:rFonts w:ascii="Comic Sans MS" w:hAnsi="Comic Sans MS"/>
              </w:rPr>
              <w:t xml:space="preserve">cluster </w:t>
            </w:r>
            <w:r w:rsidRPr="0075301F">
              <w:rPr>
                <w:rFonts w:ascii="Comic Sans MS" w:hAnsi="Comic Sans MS"/>
              </w:rPr>
              <w:t xml:space="preserve">staff visits  </w:t>
            </w:r>
          </w:p>
          <w:p w14:paraId="6D3FA478" w14:textId="77777777" w:rsidR="003E79F7" w:rsidRPr="00491AF6" w:rsidRDefault="003E79F7" w:rsidP="00251102">
            <w:pPr>
              <w:rPr>
                <w:rFonts w:ascii="Comic Sans MS" w:hAnsi="Comic Sans MS"/>
              </w:rPr>
            </w:pPr>
          </w:p>
          <w:p w14:paraId="3B1B5401" w14:textId="55752553" w:rsidR="003E79F7" w:rsidRPr="00491AF6" w:rsidRDefault="003E79F7" w:rsidP="00491AF6">
            <w:pPr>
              <w:rPr>
                <w:rFonts w:ascii="Comic Sans MS" w:hAnsi="Comic Sans MS"/>
              </w:rPr>
            </w:pPr>
            <w:r>
              <w:rPr>
                <w:rFonts w:ascii="Comic Sans MS" w:hAnsi="Comic Sans MS"/>
              </w:rPr>
              <w:t xml:space="preserve"> </w:t>
            </w:r>
          </w:p>
          <w:p w14:paraId="792B98C9" w14:textId="77777777" w:rsidR="003E79F7" w:rsidRDefault="003E79F7" w:rsidP="00491AF6">
            <w:pPr>
              <w:rPr>
                <w:rFonts w:ascii="Comic Sans MS" w:hAnsi="Comic Sans MS"/>
              </w:rPr>
            </w:pPr>
          </w:p>
          <w:p w14:paraId="56C146D4" w14:textId="77777777" w:rsidR="003E79F7" w:rsidRDefault="003E79F7" w:rsidP="00491AF6">
            <w:pPr>
              <w:rPr>
                <w:rFonts w:ascii="Comic Sans MS" w:hAnsi="Comic Sans MS"/>
              </w:rPr>
            </w:pPr>
          </w:p>
          <w:p w14:paraId="03A77A8E" w14:textId="22225EC4" w:rsidR="00556C51" w:rsidRPr="00556C51" w:rsidRDefault="003E79F7" w:rsidP="00556C51">
            <w:pPr>
              <w:rPr>
                <w:rFonts w:ascii="Comic Sans MS" w:hAnsi="Comic Sans MS"/>
              </w:rPr>
            </w:pPr>
            <w:r w:rsidRPr="00B96F3B">
              <w:rPr>
                <w:rFonts w:ascii="Comic Sans MS" w:hAnsi="Comic Sans MS"/>
              </w:rPr>
              <w:t>Wellbeing indicators (through wellbeing webs)</w:t>
            </w:r>
            <w:r w:rsidR="00556C51" w:rsidRPr="00556C51">
              <w:rPr>
                <w:rFonts w:ascii="Times New Roman" w:eastAsia="Times New Roman" w:hAnsi="Times New Roman" w:cs="Times New Roman"/>
                <w:sz w:val="24"/>
                <w:szCs w:val="24"/>
                <w:lang w:eastAsia="en-GB"/>
              </w:rPr>
              <w:t xml:space="preserve"> </w:t>
            </w:r>
          </w:p>
          <w:p w14:paraId="55E96995" w14:textId="3C61A868" w:rsidR="00556C51" w:rsidRPr="00556C51" w:rsidRDefault="00556C51" w:rsidP="00556C51">
            <w:pPr>
              <w:rPr>
                <w:rFonts w:ascii="Comic Sans MS" w:hAnsi="Comic Sans MS"/>
              </w:rPr>
            </w:pPr>
          </w:p>
          <w:p w14:paraId="707CD126" w14:textId="5482F223" w:rsidR="003E79F7" w:rsidRPr="00491AF6" w:rsidRDefault="003E79F7" w:rsidP="00491AF6">
            <w:pPr>
              <w:rPr>
                <w:rFonts w:ascii="Comic Sans MS" w:hAnsi="Comic Sans MS"/>
              </w:rPr>
            </w:pPr>
          </w:p>
        </w:tc>
        <w:tc>
          <w:tcPr>
            <w:tcW w:w="7796" w:type="dxa"/>
          </w:tcPr>
          <w:p w14:paraId="44AA036F" w14:textId="4E061F19" w:rsidR="003E79F7" w:rsidRPr="00491AF6" w:rsidRDefault="003E79F7" w:rsidP="00491AF6">
            <w:pPr>
              <w:rPr>
                <w:rFonts w:ascii="Comic Sans MS" w:hAnsi="Comic Sans MS"/>
              </w:rPr>
            </w:pPr>
            <w:r w:rsidRPr="00491AF6">
              <w:rPr>
                <w:rFonts w:ascii="Comic Sans MS" w:hAnsi="Comic Sans MS"/>
              </w:rPr>
              <w:lastRenderedPageBreak/>
              <w:t>OUTR</w:t>
            </w:r>
            <w:r w:rsidR="00526DF1">
              <w:rPr>
                <w:rFonts w:ascii="Comic Sans MS" w:hAnsi="Comic Sans MS"/>
              </w:rPr>
              <w:t>IGHT</w:t>
            </w:r>
            <w:r w:rsidRPr="00491AF6">
              <w:rPr>
                <w:rFonts w:ascii="Comic Sans MS" w:hAnsi="Comic Sans MS"/>
              </w:rPr>
              <w:t xml:space="preserve"> – Speak out on Children’s Rights – Children, pupils and staff will be inspired to speak out for change through cluster campaign</w:t>
            </w:r>
            <w:r w:rsidR="00526DF1">
              <w:rPr>
                <w:rFonts w:ascii="Comic Sans MS" w:hAnsi="Comic Sans MS"/>
              </w:rPr>
              <w:t>.</w:t>
            </w:r>
          </w:p>
          <w:p w14:paraId="49529E1A" w14:textId="77777777" w:rsidR="003E79F7" w:rsidRPr="00491AF6" w:rsidRDefault="003E79F7" w:rsidP="00491AF6">
            <w:pPr>
              <w:rPr>
                <w:rFonts w:ascii="Comic Sans MS" w:hAnsi="Comic Sans MS"/>
              </w:rPr>
            </w:pPr>
          </w:p>
          <w:p w14:paraId="0188310D" w14:textId="4845F591" w:rsidR="003E79F7" w:rsidRPr="00491AF6" w:rsidRDefault="003E79F7" w:rsidP="00491AF6">
            <w:pPr>
              <w:rPr>
                <w:rFonts w:ascii="Comic Sans MS" w:hAnsi="Comic Sans MS"/>
              </w:rPr>
            </w:pPr>
            <w:r w:rsidRPr="00491AF6">
              <w:rPr>
                <w:rFonts w:ascii="Comic Sans MS" w:hAnsi="Comic Sans MS"/>
              </w:rPr>
              <w:t>Empower pupil voice through improved relationships within cluster RRS groups (pupil and staff)</w:t>
            </w:r>
          </w:p>
          <w:p w14:paraId="67EF3952" w14:textId="77777777" w:rsidR="003E79F7" w:rsidRPr="00CF3043" w:rsidRDefault="003E79F7" w:rsidP="00CF3043">
            <w:pPr>
              <w:rPr>
                <w:rFonts w:ascii="Comic Sans MS" w:hAnsi="Comic Sans MS"/>
              </w:rPr>
            </w:pPr>
          </w:p>
          <w:p w14:paraId="5F76FF97" w14:textId="31BBE4BF" w:rsidR="003E79F7" w:rsidRDefault="003E79F7" w:rsidP="00CF3043">
            <w:pPr>
              <w:rPr>
                <w:rFonts w:ascii="Comic Sans MS" w:hAnsi="Comic Sans MS"/>
              </w:rPr>
            </w:pPr>
            <w:r>
              <w:rPr>
                <w:rFonts w:ascii="Comic Sans MS" w:hAnsi="Comic Sans MS"/>
              </w:rPr>
              <w:t xml:space="preserve">Attendance increases by </w:t>
            </w:r>
            <w:r w:rsidR="00FF3CC7">
              <w:rPr>
                <w:rFonts w:ascii="Comic Sans MS" w:hAnsi="Comic Sans MS"/>
              </w:rPr>
              <w:t>1</w:t>
            </w:r>
            <w:r>
              <w:rPr>
                <w:rFonts w:ascii="Comic Sans MS" w:hAnsi="Comic Sans MS"/>
              </w:rPr>
              <w:t>%</w:t>
            </w:r>
          </w:p>
          <w:p w14:paraId="733826E8" w14:textId="77777777" w:rsidR="003E79F7" w:rsidRDefault="003E79F7" w:rsidP="00CF3043">
            <w:pPr>
              <w:rPr>
                <w:rFonts w:ascii="Comic Sans MS" w:hAnsi="Comic Sans MS"/>
              </w:rPr>
            </w:pPr>
          </w:p>
          <w:p w14:paraId="4C39976E" w14:textId="551E2B36" w:rsidR="003E79F7" w:rsidRDefault="003E79F7" w:rsidP="00084E63">
            <w:pPr>
              <w:rPr>
                <w:rFonts w:ascii="Comic Sans MS" w:hAnsi="Comic Sans MS"/>
              </w:rPr>
            </w:pPr>
            <w:r w:rsidRPr="00034A4D">
              <w:rPr>
                <w:rFonts w:ascii="Comic Sans MS" w:hAnsi="Comic Sans MS"/>
              </w:rPr>
              <w:t>Latecomings across the school reduced by 50%.</w:t>
            </w:r>
            <w:r w:rsidR="00034A4D">
              <w:rPr>
                <w:rFonts w:ascii="Comic Sans MS" w:hAnsi="Comic Sans MS"/>
              </w:rPr>
              <w:t xml:space="preserve"> ( Ensure consistent recording system)</w:t>
            </w:r>
            <w:r w:rsidRPr="00084E63">
              <w:rPr>
                <w:rFonts w:ascii="Comic Sans MS" w:hAnsi="Comic Sans MS"/>
              </w:rPr>
              <w:t xml:space="preserve"> </w:t>
            </w:r>
          </w:p>
          <w:p w14:paraId="58732842" w14:textId="77777777" w:rsidR="003E79F7" w:rsidRDefault="003E79F7" w:rsidP="00084E63">
            <w:pPr>
              <w:rPr>
                <w:rFonts w:ascii="Comic Sans MS" w:hAnsi="Comic Sans MS"/>
              </w:rPr>
            </w:pPr>
          </w:p>
          <w:p w14:paraId="54DC48E3" w14:textId="0F8537A4" w:rsidR="003E79F7" w:rsidRDefault="004366F1" w:rsidP="00084E63">
            <w:pPr>
              <w:rPr>
                <w:rFonts w:ascii="Comic Sans MS" w:hAnsi="Comic Sans MS"/>
              </w:rPr>
            </w:pPr>
            <w:r>
              <w:rPr>
                <w:rFonts w:ascii="Comic Sans MS" w:hAnsi="Comic Sans MS"/>
              </w:rPr>
              <w:t xml:space="preserve">95% of </w:t>
            </w:r>
            <w:r w:rsidR="00783FF4">
              <w:rPr>
                <w:rFonts w:ascii="Comic Sans MS" w:hAnsi="Comic Sans MS"/>
              </w:rPr>
              <w:t xml:space="preserve">all </w:t>
            </w:r>
            <w:r>
              <w:rPr>
                <w:rFonts w:ascii="Comic Sans MS" w:hAnsi="Comic Sans MS"/>
              </w:rPr>
              <w:t>children will be at school on time ( currently 80%)</w:t>
            </w:r>
          </w:p>
          <w:p w14:paraId="65CE6DD9" w14:textId="77777777" w:rsidR="00783FF4" w:rsidRDefault="00783FF4" w:rsidP="00084E63">
            <w:pPr>
              <w:rPr>
                <w:rFonts w:ascii="Comic Sans MS" w:hAnsi="Comic Sans MS"/>
              </w:rPr>
            </w:pPr>
          </w:p>
          <w:p w14:paraId="713358BE" w14:textId="3EF878A5" w:rsidR="00CD3D8F" w:rsidRPr="00034A4D" w:rsidRDefault="002C1497" w:rsidP="00084E63">
            <w:pPr>
              <w:rPr>
                <w:rFonts w:ascii="Comic Sans MS" w:hAnsi="Comic Sans MS"/>
              </w:rPr>
            </w:pPr>
            <w:r>
              <w:rPr>
                <w:rFonts w:ascii="Comic Sans MS" w:hAnsi="Comic Sans MS"/>
              </w:rPr>
              <w:t xml:space="preserve">95% of </w:t>
            </w:r>
            <w:r w:rsidR="00190114">
              <w:rPr>
                <w:rFonts w:ascii="Comic Sans MS" w:hAnsi="Comic Sans MS"/>
              </w:rPr>
              <w:t>children with attendance less than 90% increase attendance to over 90%</w:t>
            </w:r>
            <w:r>
              <w:rPr>
                <w:rFonts w:ascii="Comic Sans MS" w:hAnsi="Comic Sans MS"/>
              </w:rPr>
              <w:t xml:space="preserve"> </w:t>
            </w:r>
          </w:p>
          <w:p w14:paraId="6B88A07D" w14:textId="77777777" w:rsidR="003E79F7" w:rsidRDefault="003E79F7" w:rsidP="00CF3043">
            <w:pPr>
              <w:rPr>
                <w:rFonts w:ascii="Comic Sans MS" w:hAnsi="Comic Sans MS"/>
              </w:rPr>
            </w:pPr>
          </w:p>
          <w:p w14:paraId="7381B8FE" w14:textId="6BC77537" w:rsidR="003E79F7" w:rsidRDefault="003E79F7" w:rsidP="00491AF6">
            <w:pPr>
              <w:rPr>
                <w:rFonts w:ascii="Comic Sans MS" w:hAnsi="Comic Sans MS"/>
              </w:rPr>
            </w:pPr>
            <w:r w:rsidRPr="00CF3043">
              <w:rPr>
                <w:rFonts w:ascii="Comic Sans MS" w:hAnsi="Comic Sans MS"/>
              </w:rPr>
              <w:t xml:space="preserve">Raised parental awareness which will feed directly into </w:t>
            </w:r>
            <w:r>
              <w:rPr>
                <w:rFonts w:ascii="Comic Sans MS" w:hAnsi="Comic Sans MS"/>
              </w:rPr>
              <w:t>p</w:t>
            </w:r>
            <w:r w:rsidRPr="00CF3043">
              <w:rPr>
                <w:rFonts w:ascii="Comic Sans MS" w:hAnsi="Comic Sans MS"/>
              </w:rPr>
              <w:t>upil profiles and care plans, benefitting children through shared understanding.</w:t>
            </w:r>
            <w:r w:rsidR="00B42E4A">
              <w:rPr>
                <w:rFonts w:ascii="Comic Sans MS" w:hAnsi="Comic Sans MS"/>
              </w:rPr>
              <w:t>- Seesaw</w:t>
            </w:r>
          </w:p>
          <w:p w14:paraId="5DE8A794" w14:textId="4171C87C" w:rsidR="0099490D" w:rsidRDefault="0099490D" w:rsidP="00491AF6">
            <w:pPr>
              <w:rPr>
                <w:rFonts w:ascii="Comic Sans MS" w:hAnsi="Comic Sans MS"/>
              </w:rPr>
            </w:pPr>
          </w:p>
          <w:p w14:paraId="6440B9BF" w14:textId="1B7052F7" w:rsidR="003E79F7" w:rsidRPr="00491AF6" w:rsidRDefault="003E79F7" w:rsidP="00491AF6">
            <w:pPr>
              <w:rPr>
                <w:rFonts w:ascii="Comic Sans MS" w:hAnsi="Comic Sans MS"/>
              </w:rPr>
            </w:pPr>
          </w:p>
          <w:p w14:paraId="2CF1FA26" w14:textId="77777777" w:rsidR="003E79F7" w:rsidRDefault="003E79F7" w:rsidP="00491AF6">
            <w:pPr>
              <w:rPr>
                <w:rFonts w:cstheme="minorHAnsi"/>
              </w:rPr>
            </w:pPr>
          </w:p>
          <w:p w14:paraId="1A59C8A2" w14:textId="77777777" w:rsidR="006C56CD" w:rsidRDefault="006C56CD" w:rsidP="00491AF6">
            <w:pPr>
              <w:rPr>
                <w:rFonts w:ascii="Comic Sans MS" w:hAnsi="Comic Sans MS"/>
                <w:szCs w:val="20"/>
              </w:rPr>
            </w:pPr>
          </w:p>
          <w:p w14:paraId="27682F91" w14:textId="08E47654" w:rsidR="006C56CD" w:rsidRDefault="00B663FA" w:rsidP="00491AF6">
            <w:pPr>
              <w:rPr>
                <w:rFonts w:ascii="Comic Sans MS" w:hAnsi="Comic Sans MS"/>
                <w:szCs w:val="20"/>
              </w:rPr>
            </w:pPr>
            <w:r>
              <w:rPr>
                <w:rFonts w:ascii="Comic Sans MS" w:hAnsi="Comic Sans MS"/>
                <w:szCs w:val="20"/>
              </w:rPr>
              <w:lastRenderedPageBreak/>
              <w:t>Our youngest learners are guided through 22 picture books and accompanying experiences focussing on co-creating positive pro-social pathways. Children will learn about themselves, emotions, kindness and mindfulness.</w:t>
            </w:r>
          </w:p>
          <w:p w14:paraId="02652FF2" w14:textId="77777777" w:rsidR="006C56CD" w:rsidRDefault="006C56CD" w:rsidP="00491AF6">
            <w:pPr>
              <w:rPr>
                <w:rFonts w:ascii="Comic Sans MS" w:hAnsi="Comic Sans MS"/>
                <w:szCs w:val="20"/>
              </w:rPr>
            </w:pPr>
          </w:p>
          <w:p w14:paraId="7B31A2BE" w14:textId="77777777" w:rsidR="007E27A3" w:rsidRDefault="007E27A3" w:rsidP="00491AF6">
            <w:pPr>
              <w:rPr>
                <w:rFonts w:ascii="Comic Sans MS" w:hAnsi="Comic Sans MS"/>
                <w:szCs w:val="20"/>
              </w:rPr>
            </w:pPr>
          </w:p>
          <w:p w14:paraId="5EF93B05" w14:textId="77777777" w:rsidR="007E27A3" w:rsidRDefault="007E27A3" w:rsidP="00491AF6">
            <w:pPr>
              <w:rPr>
                <w:rFonts w:ascii="Comic Sans MS" w:hAnsi="Comic Sans MS"/>
                <w:szCs w:val="20"/>
              </w:rPr>
            </w:pPr>
          </w:p>
          <w:p w14:paraId="0B0806D6" w14:textId="77777777" w:rsidR="007E27A3" w:rsidRDefault="007E27A3" w:rsidP="00491AF6">
            <w:pPr>
              <w:rPr>
                <w:rFonts w:ascii="Comic Sans MS" w:hAnsi="Comic Sans MS"/>
                <w:szCs w:val="20"/>
              </w:rPr>
            </w:pPr>
          </w:p>
          <w:p w14:paraId="2FDE56AE" w14:textId="77777777" w:rsidR="007E27A3" w:rsidRDefault="007E27A3" w:rsidP="00491AF6">
            <w:pPr>
              <w:rPr>
                <w:rFonts w:ascii="Comic Sans MS" w:hAnsi="Comic Sans MS"/>
                <w:szCs w:val="20"/>
              </w:rPr>
            </w:pPr>
          </w:p>
          <w:p w14:paraId="22DB15A2" w14:textId="77777777" w:rsidR="007E27A3" w:rsidRDefault="007E27A3" w:rsidP="00491AF6">
            <w:pPr>
              <w:rPr>
                <w:rFonts w:ascii="Comic Sans MS" w:hAnsi="Comic Sans MS"/>
                <w:szCs w:val="20"/>
              </w:rPr>
            </w:pPr>
          </w:p>
          <w:p w14:paraId="34021FEA" w14:textId="77777777" w:rsidR="007E27A3" w:rsidRDefault="007E27A3" w:rsidP="00491AF6">
            <w:pPr>
              <w:rPr>
                <w:rFonts w:ascii="Comic Sans MS" w:hAnsi="Comic Sans MS"/>
                <w:szCs w:val="20"/>
              </w:rPr>
            </w:pPr>
          </w:p>
          <w:p w14:paraId="1F54B5B7" w14:textId="77777777" w:rsidR="007E27A3" w:rsidRDefault="007E27A3" w:rsidP="00491AF6">
            <w:pPr>
              <w:rPr>
                <w:rFonts w:ascii="Comic Sans MS" w:hAnsi="Comic Sans MS"/>
                <w:szCs w:val="20"/>
              </w:rPr>
            </w:pPr>
          </w:p>
          <w:p w14:paraId="5F81058E" w14:textId="508F2A40" w:rsidR="00EF3D5C" w:rsidRPr="00A10CEF" w:rsidRDefault="003E79F7" w:rsidP="00491AF6">
            <w:pPr>
              <w:rPr>
                <w:rFonts w:ascii="Comic Sans MS" w:hAnsi="Comic Sans MS"/>
                <w:szCs w:val="20"/>
              </w:rPr>
            </w:pPr>
            <w:r w:rsidRPr="00A10CEF">
              <w:rPr>
                <w:rFonts w:ascii="Comic Sans MS" w:hAnsi="Comic Sans MS"/>
                <w:szCs w:val="20"/>
              </w:rPr>
              <w:t xml:space="preserve">Increase number of children reporting positively on the </w:t>
            </w:r>
            <w:r w:rsidR="00A10CEF" w:rsidRPr="00A10CEF">
              <w:rPr>
                <w:rFonts w:ascii="Comic Sans MS" w:hAnsi="Comic Sans MS"/>
                <w:szCs w:val="20"/>
              </w:rPr>
              <w:t>achieving and active</w:t>
            </w:r>
            <w:r w:rsidRPr="00A10CEF">
              <w:rPr>
                <w:rFonts w:ascii="Comic Sans MS" w:hAnsi="Comic Sans MS"/>
                <w:szCs w:val="20"/>
              </w:rPr>
              <w:t xml:space="preserve"> wellbeing indicator at home with a greater understanding </w:t>
            </w:r>
            <w:r w:rsidR="00250772" w:rsidRPr="00A10CEF">
              <w:rPr>
                <w:rFonts w:ascii="Comic Sans MS" w:hAnsi="Comic Sans MS"/>
                <w:szCs w:val="20"/>
              </w:rPr>
              <w:t xml:space="preserve">of </w:t>
            </w:r>
            <w:r w:rsidRPr="00A10CEF">
              <w:rPr>
                <w:rFonts w:ascii="Comic Sans MS" w:hAnsi="Comic Sans MS"/>
                <w:szCs w:val="20"/>
              </w:rPr>
              <w:t xml:space="preserve">what </w:t>
            </w:r>
            <w:r w:rsidR="00A10CEF" w:rsidRPr="00A10CEF">
              <w:rPr>
                <w:rFonts w:ascii="Comic Sans MS" w:hAnsi="Comic Sans MS"/>
                <w:szCs w:val="20"/>
              </w:rPr>
              <w:t>these</w:t>
            </w:r>
            <w:r w:rsidR="00A10CEF">
              <w:rPr>
                <w:rFonts w:ascii="Comic Sans MS" w:hAnsi="Comic Sans MS"/>
                <w:szCs w:val="20"/>
              </w:rPr>
              <w:t xml:space="preserve"> indicators</w:t>
            </w:r>
            <w:r w:rsidR="00A10CEF" w:rsidRPr="00A10CEF">
              <w:rPr>
                <w:rFonts w:ascii="Comic Sans MS" w:hAnsi="Comic Sans MS"/>
                <w:szCs w:val="20"/>
              </w:rPr>
              <w:t xml:space="preserve"> mean.</w:t>
            </w:r>
          </w:p>
          <w:p w14:paraId="270D94E0" w14:textId="4ECD5CBB" w:rsidR="003E79F7" w:rsidRDefault="003E79F7" w:rsidP="00491AF6">
            <w:pPr>
              <w:rPr>
                <w:rFonts w:ascii="Comic Sans MS" w:hAnsi="Comic Sans MS"/>
                <w:szCs w:val="20"/>
              </w:rPr>
            </w:pPr>
          </w:p>
          <w:p w14:paraId="4F1510A5" w14:textId="64A3BC1D" w:rsidR="003E79F7" w:rsidRDefault="003E79F7" w:rsidP="00491AF6">
            <w:pPr>
              <w:rPr>
                <w:rFonts w:ascii="Comic Sans MS" w:hAnsi="Comic Sans MS"/>
                <w:szCs w:val="20"/>
              </w:rPr>
            </w:pPr>
            <w:r w:rsidRPr="00837C0B">
              <w:rPr>
                <w:rFonts w:ascii="Comic Sans MS" w:hAnsi="Comic Sans MS"/>
                <w:szCs w:val="20"/>
              </w:rPr>
              <w:t xml:space="preserve">All parents will have had the opportunity to engage in workshops around the </w:t>
            </w:r>
            <w:r w:rsidR="00837C0B" w:rsidRPr="00837C0B">
              <w:rPr>
                <w:rFonts w:ascii="Comic Sans MS" w:hAnsi="Comic Sans MS"/>
                <w:szCs w:val="20"/>
              </w:rPr>
              <w:t xml:space="preserve">achieving and active </w:t>
            </w:r>
            <w:r w:rsidRPr="00837C0B">
              <w:rPr>
                <w:rFonts w:ascii="Comic Sans MS" w:hAnsi="Comic Sans MS"/>
                <w:szCs w:val="20"/>
              </w:rPr>
              <w:t>wellbeing indicator</w:t>
            </w:r>
            <w:r w:rsidR="00837C0B" w:rsidRPr="00837C0B">
              <w:rPr>
                <w:rFonts w:ascii="Comic Sans MS" w:hAnsi="Comic Sans MS"/>
                <w:szCs w:val="20"/>
              </w:rPr>
              <w:t>s</w:t>
            </w:r>
            <w:r w:rsidRPr="00837C0B">
              <w:rPr>
                <w:rFonts w:ascii="Comic Sans MS" w:hAnsi="Comic Sans MS"/>
                <w:szCs w:val="20"/>
              </w:rPr>
              <w:t xml:space="preserve"> and the majority will have improved knowledge and understanding of their child’s wellbeing.</w:t>
            </w:r>
          </w:p>
          <w:p w14:paraId="07448E4B" w14:textId="77777777" w:rsidR="00EF3D5C" w:rsidRDefault="00EF3D5C" w:rsidP="00491AF6">
            <w:pPr>
              <w:rPr>
                <w:rFonts w:ascii="Comic Sans MS" w:hAnsi="Comic Sans MS"/>
                <w:szCs w:val="20"/>
              </w:rPr>
            </w:pPr>
          </w:p>
          <w:p w14:paraId="4474B542" w14:textId="7652A126" w:rsidR="00EF3D5C" w:rsidRPr="00491AF6" w:rsidRDefault="00EF3D5C" w:rsidP="00491AF6">
            <w:pPr>
              <w:rPr>
                <w:rFonts w:ascii="Comic Sans MS" w:hAnsi="Comic Sans MS"/>
                <w:szCs w:val="20"/>
              </w:rPr>
            </w:pPr>
            <w:r>
              <w:rPr>
                <w:rFonts w:ascii="Comic Sans MS" w:hAnsi="Comic Sans MS"/>
                <w:szCs w:val="20"/>
              </w:rPr>
              <w:t>Increase number o</w:t>
            </w:r>
            <w:r w:rsidRPr="00A10CEF">
              <w:rPr>
                <w:rFonts w:ascii="Comic Sans MS" w:hAnsi="Comic Sans MS"/>
                <w:szCs w:val="20"/>
              </w:rPr>
              <w:t xml:space="preserve">f children reporting positively on the </w:t>
            </w:r>
            <w:r>
              <w:rPr>
                <w:rFonts w:ascii="Comic Sans MS" w:hAnsi="Comic Sans MS"/>
                <w:szCs w:val="20"/>
              </w:rPr>
              <w:t>respected</w:t>
            </w:r>
            <w:r w:rsidRPr="00A10CEF">
              <w:rPr>
                <w:rFonts w:ascii="Comic Sans MS" w:hAnsi="Comic Sans MS"/>
                <w:szCs w:val="20"/>
              </w:rPr>
              <w:t xml:space="preserve"> wellbeing indicator at </w:t>
            </w:r>
            <w:r w:rsidR="00F02DC4">
              <w:rPr>
                <w:rFonts w:ascii="Comic Sans MS" w:hAnsi="Comic Sans MS"/>
                <w:szCs w:val="20"/>
              </w:rPr>
              <w:t>school</w:t>
            </w:r>
            <w:r w:rsidRPr="00A10CEF">
              <w:rPr>
                <w:rFonts w:ascii="Comic Sans MS" w:hAnsi="Comic Sans MS"/>
                <w:szCs w:val="20"/>
              </w:rPr>
              <w:t xml:space="preserve"> with a greater understanding of what th</w:t>
            </w:r>
            <w:r w:rsidR="00F02DC4">
              <w:rPr>
                <w:rFonts w:ascii="Comic Sans MS" w:hAnsi="Comic Sans MS"/>
                <w:szCs w:val="20"/>
              </w:rPr>
              <w:t>is</w:t>
            </w:r>
            <w:r>
              <w:rPr>
                <w:rFonts w:ascii="Comic Sans MS" w:hAnsi="Comic Sans MS"/>
                <w:szCs w:val="20"/>
              </w:rPr>
              <w:t xml:space="preserve"> indicator</w:t>
            </w:r>
            <w:r w:rsidRPr="00A10CEF">
              <w:rPr>
                <w:rFonts w:ascii="Comic Sans MS" w:hAnsi="Comic Sans MS"/>
                <w:szCs w:val="20"/>
              </w:rPr>
              <w:t xml:space="preserve"> mean</w:t>
            </w:r>
            <w:r w:rsidR="00F02DC4">
              <w:rPr>
                <w:rFonts w:ascii="Comic Sans MS" w:hAnsi="Comic Sans MS"/>
                <w:szCs w:val="20"/>
              </w:rPr>
              <w:t>s</w:t>
            </w:r>
            <w:r w:rsidRPr="00A10CEF">
              <w:rPr>
                <w:rFonts w:ascii="Comic Sans MS" w:hAnsi="Comic Sans MS"/>
                <w:szCs w:val="20"/>
              </w:rPr>
              <w:t>.</w:t>
            </w:r>
            <w:r w:rsidR="00F02DC4">
              <w:rPr>
                <w:rFonts w:ascii="Comic Sans MS" w:hAnsi="Comic Sans MS"/>
                <w:szCs w:val="20"/>
              </w:rPr>
              <w:t xml:space="preserve"> ( link to UNCRC)</w:t>
            </w:r>
          </w:p>
          <w:p w14:paraId="762C576A" w14:textId="612B3083" w:rsidR="003E79F7" w:rsidRDefault="003E79F7" w:rsidP="00491AF6">
            <w:pPr>
              <w:rPr>
                <w:rFonts w:ascii="Comic Sans MS" w:hAnsi="Comic Sans MS"/>
              </w:rPr>
            </w:pPr>
          </w:p>
          <w:p w14:paraId="68B54DA0" w14:textId="648CBA05" w:rsidR="003E79F7" w:rsidRPr="001B03D4" w:rsidRDefault="003E79F7" w:rsidP="00CF3043">
            <w:pPr>
              <w:rPr>
                <w:rFonts w:ascii="Comic Sans MS" w:hAnsi="Comic Sans MS"/>
                <w:sz w:val="20"/>
                <w:szCs w:val="18"/>
              </w:rPr>
            </w:pPr>
            <w:r w:rsidRPr="003E79F7">
              <w:rPr>
                <w:rFonts w:ascii="Comic Sans MS" w:hAnsi="Comic Sans MS"/>
              </w:rPr>
              <w:t>All P7 learners will maintain prior levels of attainment at secondary.</w:t>
            </w:r>
          </w:p>
        </w:tc>
      </w:tr>
      <w:tr w:rsidR="00FB7BE3" w:rsidRPr="001F33CE" w14:paraId="01FB182B" w14:textId="77777777" w:rsidTr="004F279A">
        <w:tc>
          <w:tcPr>
            <w:tcW w:w="15179" w:type="dxa"/>
            <w:gridSpan w:val="4"/>
          </w:tcPr>
          <w:p w14:paraId="54169912" w14:textId="29E37182" w:rsidR="00FB7BE3" w:rsidRPr="001F33CE" w:rsidRDefault="00FB7BE3" w:rsidP="00FB7BE3">
            <w:pPr>
              <w:rPr>
                <w:rFonts w:ascii="Comic Sans MS" w:hAnsi="Comic Sans MS"/>
              </w:rPr>
            </w:pPr>
            <w:r w:rsidRPr="001E3CE5">
              <w:rPr>
                <w:rFonts w:ascii="Comic Sans MS" w:hAnsi="Comic Sans MS"/>
                <w:b/>
                <w:bCs/>
              </w:rPr>
              <w:lastRenderedPageBreak/>
              <w:t>Lead Persons:</w:t>
            </w:r>
            <w:r>
              <w:rPr>
                <w:rFonts w:ascii="Comic Sans MS" w:hAnsi="Comic Sans MS"/>
              </w:rPr>
              <w:t xml:space="preserve"> </w:t>
            </w:r>
            <w:r w:rsidR="007C69DF">
              <w:rPr>
                <w:rFonts w:ascii="Comic Sans MS" w:hAnsi="Comic Sans MS"/>
              </w:rPr>
              <w:t>Fiona McAvoy</w:t>
            </w:r>
            <w:r w:rsidR="00104022">
              <w:rPr>
                <w:rFonts w:ascii="Comic Sans MS" w:hAnsi="Comic Sans MS"/>
              </w:rPr>
              <w:t>(HT)</w:t>
            </w:r>
            <w:r>
              <w:rPr>
                <w:rFonts w:ascii="Comic Sans MS" w:hAnsi="Comic Sans MS"/>
              </w:rPr>
              <w:t xml:space="preserve">, </w:t>
            </w:r>
            <w:r w:rsidR="007C69DF">
              <w:rPr>
                <w:rFonts w:ascii="Comic Sans MS" w:hAnsi="Comic Sans MS"/>
              </w:rPr>
              <w:t>Nicola Killick</w:t>
            </w:r>
            <w:r w:rsidR="00104022">
              <w:rPr>
                <w:rFonts w:ascii="Comic Sans MS" w:hAnsi="Comic Sans MS"/>
              </w:rPr>
              <w:t>(PT)</w:t>
            </w:r>
            <w:r w:rsidR="007C69DF">
              <w:rPr>
                <w:rFonts w:ascii="Comic Sans MS" w:hAnsi="Comic Sans MS"/>
              </w:rPr>
              <w:t>, Daniella Miller</w:t>
            </w:r>
            <w:r w:rsidR="00104022">
              <w:rPr>
                <w:rFonts w:ascii="Comic Sans MS" w:hAnsi="Comic Sans MS"/>
              </w:rPr>
              <w:t>(DHT)</w:t>
            </w:r>
            <w:r w:rsidR="007C69DF">
              <w:rPr>
                <w:rFonts w:ascii="Comic Sans MS" w:hAnsi="Comic Sans MS"/>
              </w:rPr>
              <w:t>, Ryan McGregor</w:t>
            </w:r>
            <w:r w:rsidR="00104022">
              <w:rPr>
                <w:rFonts w:ascii="Comic Sans MS" w:hAnsi="Comic Sans MS"/>
              </w:rPr>
              <w:t>(ASA)</w:t>
            </w:r>
          </w:p>
        </w:tc>
      </w:tr>
      <w:tr w:rsidR="00FB7BE3" w:rsidRPr="001F33CE" w14:paraId="0BC1E318" w14:textId="55E6D9B5" w:rsidTr="004F279A">
        <w:tc>
          <w:tcPr>
            <w:tcW w:w="15179" w:type="dxa"/>
            <w:gridSpan w:val="4"/>
          </w:tcPr>
          <w:p w14:paraId="54819F1C" w14:textId="4AF4843E" w:rsidR="00FB7BE3" w:rsidRPr="001F33CE" w:rsidRDefault="00FB7BE3" w:rsidP="00FB7BE3">
            <w:pPr>
              <w:rPr>
                <w:rFonts w:ascii="Comic Sans MS" w:hAnsi="Comic Sans MS"/>
              </w:rPr>
            </w:pPr>
            <w:r w:rsidRPr="00624DA1">
              <w:rPr>
                <w:rFonts w:ascii="Comic Sans MS" w:hAnsi="Comic Sans MS"/>
                <w:b/>
                <w:bCs/>
              </w:rPr>
              <w:t>Timescales:</w:t>
            </w:r>
            <w:r w:rsidRPr="001F33CE">
              <w:rPr>
                <w:rFonts w:ascii="Comic Sans MS" w:hAnsi="Comic Sans MS"/>
              </w:rPr>
              <w:t xml:space="preserve"> June 202</w:t>
            </w:r>
            <w:r w:rsidR="00B42E4A">
              <w:rPr>
                <w:rFonts w:ascii="Comic Sans MS" w:hAnsi="Comic Sans MS"/>
              </w:rPr>
              <w:t>6</w:t>
            </w:r>
            <w:r>
              <w:rPr>
                <w:rFonts w:ascii="Comic Sans MS" w:hAnsi="Comic Sans MS"/>
              </w:rPr>
              <w:t>(and mid-year review)</w:t>
            </w:r>
          </w:p>
        </w:tc>
      </w:tr>
      <w:tr w:rsidR="00FB7BE3" w:rsidRPr="001F33CE" w14:paraId="1075FAF4" w14:textId="77777777" w:rsidTr="004F279A">
        <w:tc>
          <w:tcPr>
            <w:tcW w:w="15179" w:type="dxa"/>
            <w:gridSpan w:val="4"/>
          </w:tcPr>
          <w:p w14:paraId="7819CA62" w14:textId="3A170C11" w:rsidR="00FB7BE3" w:rsidRPr="001E3CE5" w:rsidRDefault="00FB7BE3" w:rsidP="00FB7BE3">
            <w:pPr>
              <w:rPr>
                <w:rFonts w:ascii="Comic Sans MS" w:hAnsi="Comic Sans MS"/>
                <w:b/>
                <w:bCs/>
              </w:rPr>
            </w:pPr>
            <w:r w:rsidRPr="001E3CE5">
              <w:rPr>
                <w:rFonts w:ascii="Comic Sans MS" w:hAnsi="Comic Sans MS"/>
                <w:b/>
                <w:bCs/>
              </w:rPr>
              <w:t>Budget:</w:t>
            </w:r>
            <w:r w:rsidR="00B75C50">
              <w:rPr>
                <w:rFonts w:ascii="Comic Sans MS" w:hAnsi="Comic Sans MS"/>
                <w:b/>
                <w:bCs/>
              </w:rPr>
              <w:t xml:space="preserve"> </w:t>
            </w:r>
            <w:r w:rsidR="00B75C50" w:rsidRPr="00B75C50">
              <w:rPr>
                <w:rFonts w:ascii="Comic Sans MS" w:hAnsi="Comic Sans MS"/>
              </w:rPr>
              <w:t>PEF - School Assistants</w:t>
            </w:r>
            <w:r w:rsidR="007C69DF">
              <w:rPr>
                <w:rFonts w:ascii="Comic Sans MS" w:hAnsi="Comic Sans MS"/>
              </w:rPr>
              <w:t>, Active Schools Assistant</w:t>
            </w:r>
            <w:r w:rsidR="00B75C50" w:rsidRPr="00B75C50">
              <w:rPr>
                <w:rFonts w:ascii="Comic Sans MS" w:hAnsi="Comic Sans MS"/>
              </w:rPr>
              <w:t>, EYP</w:t>
            </w:r>
          </w:p>
        </w:tc>
      </w:tr>
    </w:tbl>
    <w:tbl>
      <w:tblPr>
        <w:tblStyle w:val="PlainTable41"/>
        <w:tblpPr w:leftFromText="180" w:rightFromText="180" w:vertAnchor="page" w:horzAnchor="margin" w:tblpY="1366"/>
        <w:tblW w:w="14142" w:type="dxa"/>
        <w:tblLook w:val="04A0" w:firstRow="1" w:lastRow="0" w:firstColumn="1" w:lastColumn="0" w:noHBand="0" w:noVBand="1"/>
      </w:tblPr>
      <w:tblGrid>
        <w:gridCol w:w="5466"/>
        <w:gridCol w:w="4438"/>
        <w:gridCol w:w="4238"/>
      </w:tblGrid>
      <w:tr w:rsidR="001B03D4" w:rsidRPr="006F6BB4" w14:paraId="124581AC" w14:textId="77777777" w:rsidTr="001B0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6" w:type="dxa"/>
          </w:tcPr>
          <w:p w14:paraId="0C8A7B65" w14:textId="77777777" w:rsidR="001B03D4" w:rsidRPr="006F6BB4" w:rsidRDefault="001B03D4" w:rsidP="001B03D4">
            <w:pPr>
              <w:pStyle w:val="Heading1"/>
              <w:rPr>
                <w:rFonts w:ascii="Comic Sans MS" w:hAnsi="Comic Sans MS"/>
                <w:b/>
                <w:szCs w:val="18"/>
                <w:u w:val="single"/>
              </w:rPr>
            </w:pPr>
            <w:r w:rsidRPr="006F6BB4">
              <w:rPr>
                <w:rFonts w:ascii="Comic Sans MS" w:hAnsi="Comic Sans MS"/>
                <w:szCs w:val="18"/>
                <w:u w:val="single"/>
              </w:rPr>
              <w:lastRenderedPageBreak/>
              <w:t>UNCRC Articles</w:t>
            </w:r>
          </w:p>
          <w:p w14:paraId="37AC8DDC" w14:textId="77777777" w:rsidR="001B03D4" w:rsidRPr="006F6BB4" w:rsidRDefault="001B03D4" w:rsidP="001B03D4">
            <w:pPr>
              <w:pStyle w:val="ListParagraph"/>
              <w:numPr>
                <w:ilvl w:val="0"/>
                <w:numId w:val="7"/>
              </w:numPr>
              <w:rPr>
                <w:rFonts w:ascii="Comic Sans MS" w:hAnsi="Comic Sans MS"/>
                <w:sz w:val="18"/>
                <w:szCs w:val="18"/>
              </w:rPr>
            </w:pPr>
            <w:r w:rsidRPr="006F6BB4">
              <w:rPr>
                <w:rFonts w:ascii="Comic Sans MS" w:hAnsi="Comic Sans MS"/>
                <w:sz w:val="18"/>
                <w:szCs w:val="18"/>
              </w:rPr>
              <w:t>Article 3</w:t>
            </w:r>
          </w:p>
          <w:p w14:paraId="71CB054A" w14:textId="77777777" w:rsidR="001B03D4" w:rsidRPr="006F6BB4" w:rsidRDefault="001B03D4" w:rsidP="001B03D4">
            <w:pPr>
              <w:pStyle w:val="ListParagraph"/>
              <w:ind w:left="360"/>
              <w:rPr>
                <w:rFonts w:ascii="Comic Sans MS" w:hAnsi="Comic Sans MS"/>
                <w:bCs w:val="0"/>
                <w:sz w:val="18"/>
                <w:szCs w:val="18"/>
              </w:rPr>
            </w:pPr>
            <w:r w:rsidRPr="006F6BB4">
              <w:rPr>
                <w:rFonts w:ascii="Comic Sans MS" w:hAnsi="Comic Sans MS"/>
                <w:b w:val="0"/>
                <w:sz w:val="18"/>
                <w:szCs w:val="18"/>
              </w:rPr>
              <w:t>Adults must do what’s best for me</w:t>
            </w:r>
          </w:p>
          <w:p w14:paraId="1496D5F5" w14:textId="77777777" w:rsidR="001B03D4" w:rsidRPr="006F6BB4" w:rsidRDefault="001B03D4" w:rsidP="001B03D4">
            <w:pPr>
              <w:pStyle w:val="ListParagraph"/>
              <w:numPr>
                <w:ilvl w:val="0"/>
                <w:numId w:val="7"/>
              </w:numPr>
              <w:rPr>
                <w:rFonts w:ascii="Comic Sans MS" w:hAnsi="Comic Sans MS"/>
                <w:sz w:val="18"/>
                <w:szCs w:val="18"/>
              </w:rPr>
            </w:pPr>
            <w:r w:rsidRPr="006F6BB4">
              <w:rPr>
                <w:rFonts w:ascii="Comic Sans MS" w:hAnsi="Comic Sans MS"/>
                <w:sz w:val="18"/>
                <w:szCs w:val="18"/>
              </w:rPr>
              <w:t>Article 6</w:t>
            </w:r>
          </w:p>
          <w:p w14:paraId="799AC508" w14:textId="77777777" w:rsidR="001B03D4" w:rsidRPr="006F6BB4" w:rsidRDefault="001B03D4" w:rsidP="001B03D4">
            <w:pPr>
              <w:pStyle w:val="ListParagraph"/>
              <w:ind w:left="360"/>
              <w:rPr>
                <w:rFonts w:ascii="Comic Sans MS" w:hAnsi="Comic Sans MS"/>
                <w:sz w:val="18"/>
                <w:szCs w:val="18"/>
              </w:rPr>
            </w:pPr>
            <w:r w:rsidRPr="006F6BB4">
              <w:rPr>
                <w:rFonts w:ascii="Comic Sans MS" w:hAnsi="Comic Sans MS"/>
                <w:sz w:val="18"/>
                <w:szCs w:val="18"/>
              </w:rPr>
              <w:t xml:space="preserve">I </w:t>
            </w:r>
            <w:r w:rsidRPr="006F6BB4">
              <w:rPr>
                <w:rFonts w:ascii="Comic Sans MS" w:hAnsi="Comic Sans MS"/>
                <w:b w:val="0"/>
                <w:sz w:val="18"/>
                <w:szCs w:val="18"/>
              </w:rPr>
              <w:t>should be supported to live and grow</w:t>
            </w:r>
          </w:p>
          <w:p w14:paraId="4185CA7A" w14:textId="77777777" w:rsidR="001B03D4" w:rsidRPr="006F6BB4" w:rsidRDefault="001B03D4" w:rsidP="001B03D4">
            <w:pPr>
              <w:pStyle w:val="ListParagraph"/>
              <w:numPr>
                <w:ilvl w:val="0"/>
                <w:numId w:val="7"/>
              </w:numPr>
              <w:rPr>
                <w:rFonts w:ascii="Comic Sans MS" w:hAnsi="Comic Sans MS"/>
                <w:sz w:val="18"/>
                <w:szCs w:val="18"/>
              </w:rPr>
            </w:pPr>
            <w:r w:rsidRPr="006F6BB4">
              <w:rPr>
                <w:rFonts w:ascii="Comic Sans MS" w:hAnsi="Comic Sans MS"/>
                <w:sz w:val="18"/>
                <w:szCs w:val="18"/>
              </w:rPr>
              <w:t>Article 12</w:t>
            </w:r>
          </w:p>
          <w:p w14:paraId="44B58CDA" w14:textId="77777777" w:rsidR="001B03D4" w:rsidRPr="001541EA" w:rsidRDefault="00205E79" w:rsidP="001B03D4">
            <w:pPr>
              <w:pStyle w:val="ListParagraph"/>
              <w:ind w:left="360"/>
              <w:rPr>
                <w:rFonts w:ascii="Comic Sans MS" w:hAnsi="Comic Sans MS"/>
                <w:b w:val="0"/>
                <w:bCs w:val="0"/>
                <w:sz w:val="18"/>
                <w:szCs w:val="18"/>
              </w:rPr>
            </w:pPr>
            <w:hyperlink r:id="rId30" w:tgtFrame="_self" w:history="1">
              <w:r w:rsidR="001B03D4" w:rsidRPr="001541EA">
                <w:rPr>
                  <w:rStyle w:val="Hyperlink"/>
                  <w:rFonts w:ascii="Comic Sans MS" w:hAnsi="Comic Sans MS"/>
                  <w:b w:val="0"/>
                  <w:bCs w:val="0"/>
                  <w:color w:val="auto"/>
                  <w:sz w:val="18"/>
                  <w:szCs w:val="18"/>
                  <w:u w:val="none"/>
                </w:rPr>
                <w:t>I have the right to be listened to and taken seriously.</w:t>
              </w:r>
            </w:hyperlink>
          </w:p>
          <w:p w14:paraId="03E95B92" w14:textId="77777777" w:rsidR="001B03D4" w:rsidRPr="006F6BB4" w:rsidRDefault="001B03D4" w:rsidP="001B03D4">
            <w:pPr>
              <w:pStyle w:val="ListParagraph"/>
              <w:numPr>
                <w:ilvl w:val="0"/>
                <w:numId w:val="7"/>
              </w:numPr>
              <w:rPr>
                <w:rFonts w:ascii="Comic Sans MS" w:hAnsi="Comic Sans MS"/>
                <w:sz w:val="18"/>
                <w:szCs w:val="18"/>
              </w:rPr>
            </w:pPr>
            <w:r w:rsidRPr="006F6BB4">
              <w:rPr>
                <w:rFonts w:ascii="Comic Sans MS" w:hAnsi="Comic Sans MS"/>
                <w:sz w:val="18"/>
                <w:szCs w:val="18"/>
              </w:rPr>
              <w:t>Article 13</w:t>
            </w:r>
          </w:p>
          <w:p w14:paraId="2A6A9162" w14:textId="77777777" w:rsidR="001B03D4" w:rsidRPr="001541EA" w:rsidRDefault="00205E79" w:rsidP="001B03D4">
            <w:pPr>
              <w:pStyle w:val="ListParagraph"/>
              <w:ind w:left="360"/>
              <w:rPr>
                <w:rFonts w:ascii="Comic Sans MS" w:hAnsi="Comic Sans MS"/>
                <w:sz w:val="18"/>
                <w:szCs w:val="18"/>
              </w:rPr>
            </w:pPr>
            <w:hyperlink r:id="rId31" w:tgtFrame="_self" w:history="1">
              <w:r w:rsidR="001B03D4" w:rsidRPr="001541EA">
                <w:rPr>
                  <w:rStyle w:val="Hyperlink"/>
                  <w:rFonts w:ascii="Comic Sans MS" w:hAnsi="Comic Sans MS"/>
                  <w:b w:val="0"/>
                  <w:color w:val="auto"/>
                  <w:sz w:val="18"/>
                  <w:szCs w:val="18"/>
                  <w:u w:val="none"/>
                </w:rPr>
                <w:t>I have the right to find out and share information.</w:t>
              </w:r>
            </w:hyperlink>
          </w:p>
          <w:p w14:paraId="55582FEC" w14:textId="42778A66" w:rsidR="001B03D4" w:rsidRPr="006F6BB4" w:rsidRDefault="001B03D4" w:rsidP="001B03D4">
            <w:pPr>
              <w:pStyle w:val="ListParagraph"/>
              <w:numPr>
                <w:ilvl w:val="0"/>
                <w:numId w:val="7"/>
              </w:numPr>
              <w:rPr>
                <w:rFonts w:ascii="Comic Sans MS" w:hAnsi="Comic Sans MS"/>
                <w:sz w:val="18"/>
                <w:szCs w:val="18"/>
              </w:rPr>
            </w:pPr>
            <w:r w:rsidRPr="006F6BB4">
              <w:rPr>
                <w:rFonts w:ascii="Comic Sans MS" w:hAnsi="Comic Sans MS"/>
                <w:sz w:val="18"/>
                <w:szCs w:val="18"/>
              </w:rPr>
              <w:t>Article 15</w:t>
            </w:r>
          </w:p>
          <w:p w14:paraId="333349FA" w14:textId="013BA491" w:rsidR="001B03D4" w:rsidRPr="001541EA" w:rsidRDefault="001B03D4" w:rsidP="001B03D4">
            <w:pPr>
              <w:pStyle w:val="ListParagraph"/>
              <w:ind w:left="360"/>
              <w:rPr>
                <w:rStyle w:val="Hyperlink"/>
                <w:rFonts w:ascii="Comic Sans MS" w:hAnsi="Comic Sans MS"/>
                <w:color w:val="auto"/>
                <w:sz w:val="18"/>
                <w:szCs w:val="18"/>
                <w:u w:val="none"/>
              </w:rPr>
            </w:pPr>
            <w:r w:rsidRPr="00556C51">
              <w:rPr>
                <w:rFonts w:ascii="Comic Sans MS" w:hAnsi="Comic Sans MS"/>
                <w:noProof/>
              </w:rPr>
              <w:drawing>
                <wp:anchor distT="0" distB="0" distL="114300" distR="114300" simplePos="0" relativeHeight="251742720" behindDoc="0" locked="0" layoutInCell="1" allowOverlap="1" wp14:anchorId="1BFD0D06" wp14:editId="42F64AC7">
                  <wp:simplePos x="0" y="0"/>
                  <wp:positionH relativeFrom="column">
                    <wp:posOffset>-550654</wp:posOffset>
                  </wp:positionH>
                  <wp:positionV relativeFrom="paragraph">
                    <wp:posOffset>200595</wp:posOffset>
                  </wp:positionV>
                  <wp:extent cx="1253531" cy="1578610"/>
                  <wp:effectExtent l="0" t="0" r="381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3531" cy="157861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3" w:tgtFrame="_self" w:history="1">
              <w:r w:rsidRPr="001541EA">
                <w:rPr>
                  <w:rStyle w:val="Hyperlink"/>
                  <w:rFonts w:ascii="Comic Sans MS" w:hAnsi="Comic Sans MS"/>
                  <w:b w:val="0"/>
                  <w:color w:val="auto"/>
                  <w:sz w:val="18"/>
                  <w:szCs w:val="18"/>
                  <w:u w:val="none"/>
                </w:rPr>
                <w:t>I have the right to meet with friends and to join groups.</w:t>
              </w:r>
            </w:hyperlink>
          </w:p>
          <w:p w14:paraId="51A9BC1C" w14:textId="18194B72" w:rsidR="001B03D4" w:rsidRDefault="001B03D4" w:rsidP="001B03D4">
            <w:pPr>
              <w:pStyle w:val="ListParagraph"/>
              <w:ind w:left="360"/>
              <w:rPr>
                <w:rStyle w:val="Hyperlink"/>
                <w:rFonts w:ascii="Comic Sans MS" w:hAnsi="Comic Sans MS"/>
                <w:sz w:val="18"/>
                <w:szCs w:val="18"/>
              </w:rPr>
            </w:pPr>
          </w:p>
          <w:p w14:paraId="77A2522A" w14:textId="77777777" w:rsidR="001B03D4" w:rsidRPr="006F6BB4" w:rsidRDefault="001B03D4" w:rsidP="001B03D4">
            <w:pPr>
              <w:pStyle w:val="ListParagraph"/>
              <w:ind w:left="360"/>
              <w:rPr>
                <w:rFonts w:ascii="Comic Sans MS" w:hAnsi="Comic Sans MS"/>
                <w:sz w:val="18"/>
                <w:szCs w:val="18"/>
              </w:rPr>
            </w:pPr>
            <w:r w:rsidRPr="00C52FF0">
              <w:rPr>
                <w:noProof/>
              </w:rPr>
              <w:drawing>
                <wp:anchor distT="0" distB="0" distL="114300" distR="114300" simplePos="0" relativeHeight="251747840" behindDoc="0" locked="0" layoutInCell="1" allowOverlap="1" wp14:anchorId="0F8C6859" wp14:editId="188BCF0A">
                  <wp:simplePos x="0" y="0"/>
                  <wp:positionH relativeFrom="column">
                    <wp:posOffset>1544320</wp:posOffset>
                  </wp:positionH>
                  <wp:positionV relativeFrom="paragraph">
                    <wp:posOffset>46355</wp:posOffset>
                  </wp:positionV>
                  <wp:extent cx="1733550" cy="126532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3550" cy="12653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706DA" w14:textId="77777777" w:rsidR="001B03D4" w:rsidRPr="00C52FF0" w:rsidRDefault="001B03D4" w:rsidP="001B03D4">
            <w:pPr>
              <w:pStyle w:val="ListParagraph"/>
              <w:ind w:left="360"/>
              <w:rPr>
                <w:rFonts w:ascii="Comic Sans MS" w:hAnsi="Comic Sans MS"/>
                <w:sz w:val="18"/>
                <w:szCs w:val="18"/>
              </w:rPr>
            </w:pPr>
          </w:p>
          <w:p w14:paraId="3F0E9AC2" w14:textId="38505480" w:rsidR="001B03D4" w:rsidRPr="001B03D4" w:rsidRDefault="001B03D4" w:rsidP="001B03D4">
            <w:pPr>
              <w:rPr>
                <w:rFonts w:ascii="Comic Sans MS" w:hAnsi="Comic Sans MS"/>
                <w:sz w:val="18"/>
                <w:szCs w:val="18"/>
              </w:rPr>
            </w:pPr>
          </w:p>
        </w:tc>
        <w:tc>
          <w:tcPr>
            <w:tcW w:w="4438" w:type="dxa"/>
          </w:tcPr>
          <w:p w14:paraId="2E53DBD8" w14:textId="77777777" w:rsidR="001B03D4" w:rsidRPr="006F6BB4" w:rsidRDefault="001B03D4" w:rsidP="001B03D4">
            <w:pPr>
              <w:pStyle w:val="Heading1"/>
              <w:cnfStyle w:val="100000000000" w:firstRow="1" w:lastRow="0" w:firstColumn="0" w:lastColumn="0" w:oddVBand="0" w:evenVBand="0" w:oddHBand="0" w:evenHBand="0" w:firstRowFirstColumn="0" w:firstRowLastColumn="0" w:lastRowFirstColumn="0" w:lastRowLastColumn="0"/>
              <w:rPr>
                <w:rFonts w:ascii="Comic Sans MS" w:hAnsi="Comic Sans MS"/>
                <w:b/>
                <w:szCs w:val="18"/>
                <w:u w:val="single"/>
              </w:rPr>
            </w:pPr>
            <w:r w:rsidRPr="006F6BB4">
              <w:rPr>
                <w:rFonts w:ascii="Comic Sans MS" w:hAnsi="Comic Sans MS"/>
                <w:szCs w:val="18"/>
                <w:u w:val="single"/>
              </w:rPr>
              <w:t>UNCRC Articles</w:t>
            </w:r>
          </w:p>
          <w:p w14:paraId="6225BF5D" w14:textId="77777777" w:rsidR="001B03D4" w:rsidRPr="006F6BB4" w:rsidRDefault="001B03D4" w:rsidP="001B03D4">
            <w:pPr>
              <w:pStyle w:val="ListParagraph"/>
              <w:numPr>
                <w:ilvl w:val="0"/>
                <w:numId w:val="8"/>
              </w:numPr>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6F6BB4">
              <w:rPr>
                <w:rFonts w:ascii="Comic Sans MS" w:hAnsi="Comic Sans MS"/>
                <w:sz w:val="18"/>
                <w:szCs w:val="18"/>
              </w:rPr>
              <w:t xml:space="preserve">Article </w:t>
            </w:r>
            <w:r>
              <w:rPr>
                <w:rFonts w:ascii="Comic Sans MS" w:hAnsi="Comic Sans MS"/>
                <w:sz w:val="18"/>
                <w:szCs w:val="18"/>
              </w:rPr>
              <w:t>20</w:t>
            </w:r>
          </w:p>
          <w:p w14:paraId="5D2B4114" w14:textId="77777777" w:rsidR="001B03D4" w:rsidRPr="006F6BB4" w:rsidRDefault="001B03D4" w:rsidP="001B03D4">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bCs w:val="0"/>
                <w:sz w:val="18"/>
                <w:szCs w:val="18"/>
              </w:rPr>
            </w:pPr>
            <w:r w:rsidRPr="006F6BB4">
              <w:rPr>
                <w:rFonts w:ascii="Comic Sans MS" w:hAnsi="Comic Sans MS"/>
                <w:b w:val="0"/>
                <w:sz w:val="18"/>
                <w:szCs w:val="18"/>
              </w:rPr>
              <w:t>I have the right to be protected from being hurt or badly treated.</w:t>
            </w:r>
          </w:p>
          <w:p w14:paraId="5F6C847D" w14:textId="31130038" w:rsidR="001B03D4" w:rsidRPr="006F6BB4" w:rsidRDefault="001B03D4" w:rsidP="001B03D4">
            <w:pPr>
              <w:pStyle w:val="ListParagraph"/>
              <w:numPr>
                <w:ilvl w:val="0"/>
                <w:numId w:val="8"/>
              </w:numPr>
              <w:cnfStyle w:val="100000000000" w:firstRow="1" w:lastRow="0" w:firstColumn="0" w:lastColumn="0" w:oddVBand="0" w:evenVBand="0" w:oddHBand="0" w:evenHBand="0" w:firstRowFirstColumn="0" w:firstRowLastColumn="0" w:lastRowFirstColumn="0" w:lastRowLastColumn="0"/>
              <w:rPr>
                <w:rFonts w:ascii="Comic Sans MS" w:hAnsi="Comic Sans MS"/>
                <w:bCs w:val="0"/>
                <w:sz w:val="18"/>
                <w:szCs w:val="18"/>
              </w:rPr>
            </w:pPr>
            <w:r w:rsidRPr="006F6BB4">
              <w:rPr>
                <w:rFonts w:ascii="Comic Sans MS" w:hAnsi="Comic Sans MS"/>
                <w:bCs w:val="0"/>
                <w:sz w:val="18"/>
                <w:szCs w:val="18"/>
              </w:rPr>
              <w:t>Article 23</w:t>
            </w:r>
          </w:p>
          <w:p w14:paraId="6123A2A6" w14:textId="77777777" w:rsidR="001B03D4" w:rsidRPr="006F6BB4" w:rsidRDefault="001B03D4" w:rsidP="001B03D4">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6F6BB4">
              <w:rPr>
                <w:rFonts w:ascii="Comic Sans MS" w:hAnsi="Comic Sans MS"/>
                <w:b w:val="0"/>
                <w:bCs w:val="0"/>
                <w:sz w:val="18"/>
                <w:szCs w:val="18"/>
              </w:rPr>
              <w:t>If I have a disability, I have the right to special care and education.</w:t>
            </w:r>
          </w:p>
          <w:p w14:paraId="2F23A215" w14:textId="77777777" w:rsidR="001B03D4" w:rsidRPr="006F6BB4" w:rsidRDefault="001B03D4" w:rsidP="001B03D4">
            <w:pPr>
              <w:pStyle w:val="ListParagraph"/>
              <w:numPr>
                <w:ilvl w:val="0"/>
                <w:numId w:val="8"/>
              </w:numPr>
              <w:cnfStyle w:val="100000000000" w:firstRow="1" w:lastRow="0" w:firstColumn="0" w:lastColumn="0" w:oddVBand="0" w:evenVBand="0" w:oddHBand="0" w:evenHBand="0" w:firstRowFirstColumn="0" w:firstRowLastColumn="0" w:lastRowFirstColumn="0" w:lastRowLastColumn="0"/>
              <w:rPr>
                <w:rFonts w:ascii="Comic Sans MS" w:hAnsi="Comic Sans MS"/>
                <w:bCs w:val="0"/>
                <w:sz w:val="18"/>
                <w:szCs w:val="18"/>
              </w:rPr>
            </w:pPr>
            <w:r w:rsidRPr="006F6BB4">
              <w:rPr>
                <w:rFonts w:ascii="Comic Sans MS" w:hAnsi="Comic Sans MS"/>
                <w:bCs w:val="0"/>
                <w:sz w:val="18"/>
                <w:szCs w:val="18"/>
              </w:rPr>
              <w:t>Article 28</w:t>
            </w:r>
          </w:p>
          <w:p w14:paraId="050DC910" w14:textId="77777777" w:rsidR="001B03D4" w:rsidRPr="006F6BB4" w:rsidRDefault="001B03D4" w:rsidP="001B03D4">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6F6BB4">
              <w:rPr>
                <w:rFonts w:ascii="Comic Sans MS" w:hAnsi="Comic Sans MS"/>
                <w:b w:val="0"/>
                <w:bCs w:val="0"/>
                <w:sz w:val="18"/>
                <w:szCs w:val="18"/>
              </w:rPr>
              <w:t>I have the right to an education.</w:t>
            </w:r>
          </w:p>
          <w:p w14:paraId="7CE71E96" w14:textId="77777777" w:rsidR="001B03D4" w:rsidRDefault="001B03D4" w:rsidP="001B03D4">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C52FF0">
              <w:rPr>
                <w:noProof/>
              </w:rPr>
              <w:drawing>
                <wp:anchor distT="0" distB="0" distL="114300" distR="114300" simplePos="0" relativeHeight="251746816" behindDoc="0" locked="0" layoutInCell="1" allowOverlap="1" wp14:anchorId="469268A8" wp14:editId="79C5CD72">
                  <wp:simplePos x="0" y="0"/>
                  <wp:positionH relativeFrom="margin">
                    <wp:posOffset>0</wp:posOffset>
                  </wp:positionH>
                  <wp:positionV relativeFrom="paragraph">
                    <wp:posOffset>86360</wp:posOffset>
                  </wp:positionV>
                  <wp:extent cx="1200150" cy="231436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0150" cy="23143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D4E09" w14:textId="2B866D4D" w:rsidR="001B03D4" w:rsidRPr="00C52FF0" w:rsidRDefault="001B03D4" w:rsidP="001B03D4">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556C51">
              <w:rPr>
                <w:rFonts w:ascii="Comic Sans MS" w:hAnsi="Comic Sans MS"/>
                <w:noProof/>
              </w:rPr>
              <w:drawing>
                <wp:anchor distT="0" distB="0" distL="114300" distR="114300" simplePos="0" relativeHeight="251741696" behindDoc="0" locked="0" layoutInCell="1" allowOverlap="1" wp14:anchorId="72BACF16" wp14:editId="2AC1B02A">
                  <wp:simplePos x="0" y="0"/>
                  <wp:positionH relativeFrom="column">
                    <wp:posOffset>1505103</wp:posOffset>
                  </wp:positionH>
                  <wp:positionV relativeFrom="paragraph">
                    <wp:posOffset>13970</wp:posOffset>
                  </wp:positionV>
                  <wp:extent cx="1261242" cy="962975"/>
                  <wp:effectExtent l="0" t="0" r="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1261242" cy="96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79EB0" w14:textId="77777777" w:rsidR="001B03D4" w:rsidRPr="00C52FF0" w:rsidRDefault="001B03D4" w:rsidP="001B03D4">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p>
          <w:p w14:paraId="528FA399" w14:textId="77777777" w:rsidR="001B03D4" w:rsidRPr="006F6BB4" w:rsidRDefault="001B03D4" w:rsidP="001B03D4">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18"/>
                <w:szCs w:val="18"/>
              </w:rPr>
            </w:pPr>
          </w:p>
        </w:tc>
        <w:tc>
          <w:tcPr>
            <w:tcW w:w="4238" w:type="dxa"/>
          </w:tcPr>
          <w:p w14:paraId="6B84005E" w14:textId="77777777" w:rsidR="001B03D4" w:rsidRPr="006F6BB4" w:rsidRDefault="001B03D4" w:rsidP="001B03D4">
            <w:pPr>
              <w:pStyle w:val="Heading1"/>
              <w:cnfStyle w:val="100000000000" w:firstRow="1" w:lastRow="0" w:firstColumn="0" w:lastColumn="0" w:oddVBand="0" w:evenVBand="0" w:oddHBand="0" w:evenHBand="0" w:firstRowFirstColumn="0" w:firstRowLastColumn="0" w:lastRowFirstColumn="0" w:lastRowLastColumn="0"/>
              <w:rPr>
                <w:rFonts w:ascii="Comic Sans MS" w:hAnsi="Comic Sans MS"/>
                <w:b/>
                <w:bCs/>
                <w:szCs w:val="18"/>
                <w:u w:val="single"/>
              </w:rPr>
            </w:pPr>
            <w:r w:rsidRPr="006F6BB4">
              <w:rPr>
                <w:rFonts w:ascii="Comic Sans MS" w:hAnsi="Comic Sans MS"/>
                <w:szCs w:val="18"/>
                <w:u w:val="single"/>
              </w:rPr>
              <w:t>UNCRC Articles</w:t>
            </w:r>
          </w:p>
          <w:p w14:paraId="420F038B" w14:textId="77777777" w:rsidR="001B03D4" w:rsidRPr="006F6BB4" w:rsidRDefault="001B03D4" w:rsidP="001B03D4">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Comic Sans MS" w:hAnsi="Comic Sans MS"/>
                <w:bCs w:val="0"/>
                <w:sz w:val="18"/>
                <w:szCs w:val="18"/>
              </w:rPr>
            </w:pPr>
            <w:r w:rsidRPr="006F6BB4">
              <w:rPr>
                <w:rFonts w:ascii="Comic Sans MS" w:hAnsi="Comic Sans MS"/>
                <w:bCs w:val="0"/>
                <w:sz w:val="18"/>
                <w:szCs w:val="18"/>
              </w:rPr>
              <w:t>Article 29</w:t>
            </w:r>
          </w:p>
          <w:p w14:paraId="5507CCD4" w14:textId="77777777" w:rsidR="001B03D4" w:rsidRPr="006F6BB4" w:rsidRDefault="001B03D4" w:rsidP="001B03D4">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6F6BB4">
              <w:rPr>
                <w:rFonts w:ascii="Comic Sans MS" w:hAnsi="Comic Sans MS"/>
                <w:b w:val="0"/>
                <w:bCs w:val="0"/>
                <w:sz w:val="18"/>
                <w:szCs w:val="18"/>
              </w:rPr>
              <w:t>I have the right to an education which develops my personality, respect for others’ rights and the environment.</w:t>
            </w:r>
          </w:p>
          <w:p w14:paraId="2749B8FC" w14:textId="77777777" w:rsidR="001B03D4" w:rsidRPr="006F6BB4" w:rsidRDefault="001B03D4" w:rsidP="001B03D4">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6F6BB4">
              <w:rPr>
                <w:rFonts w:ascii="Comic Sans MS" w:hAnsi="Comic Sans MS"/>
                <w:sz w:val="18"/>
                <w:szCs w:val="18"/>
              </w:rPr>
              <w:t>Article 31</w:t>
            </w:r>
          </w:p>
          <w:p w14:paraId="524A5876" w14:textId="77777777" w:rsidR="001B03D4" w:rsidRPr="006F6BB4" w:rsidRDefault="001B03D4" w:rsidP="001B03D4">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bCs w:val="0"/>
                <w:sz w:val="18"/>
                <w:szCs w:val="18"/>
              </w:rPr>
            </w:pPr>
            <w:r w:rsidRPr="006F6BB4">
              <w:rPr>
                <w:rFonts w:ascii="Comic Sans MS" w:hAnsi="Comic Sans MS"/>
                <w:b w:val="0"/>
                <w:sz w:val="18"/>
                <w:szCs w:val="18"/>
              </w:rPr>
              <w:t>I have a right to relax and play.</w:t>
            </w:r>
          </w:p>
          <w:p w14:paraId="09309A8F" w14:textId="77777777" w:rsidR="001B03D4" w:rsidRPr="006F6BB4" w:rsidRDefault="001B03D4" w:rsidP="001B03D4">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6F6BB4">
              <w:rPr>
                <w:rFonts w:ascii="Comic Sans MS" w:hAnsi="Comic Sans MS"/>
                <w:sz w:val="18"/>
                <w:szCs w:val="18"/>
              </w:rPr>
              <w:t>Article 39</w:t>
            </w:r>
          </w:p>
          <w:p w14:paraId="28A624CF" w14:textId="77777777" w:rsidR="001B03D4" w:rsidRPr="006F6BB4" w:rsidRDefault="001B03D4" w:rsidP="001B03D4">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bCs w:val="0"/>
                <w:sz w:val="18"/>
                <w:szCs w:val="18"/>
              </w:rPr>
            </w:pPr>
            <w:r w:rsidRPr="006F6BB4">
              <w:rPr>
                <w:rFonts w:ascii="Comic Sans MS" w:hAnsi="Comic Sans MS"/>
                <w:b w:val="0"/>
                <w:sz w:val="18"/>
                <w:szCs w:val="18"/>
              </w:rPr>
              <w:t>I have the right to help if I have been hurt, neglected</w:t>
            </w:r>
            <w:r w:rsidRPr="006F6BB4">
              <w:rPr>
                <w:rFonts w:ascii="Comic Sans MS" w:hAnsi="Comic Sans MS"/>
                <w:bCs w:val="0"/>
                <w:sz w:val="18"/>
                <w:szCs w:val="18"/>
              </w:rPr>
              <w:t>,</w:t>
            </w:r>
            <w:r w:rsidRPr="006F6BB4">
              <w:rPr>
                <w:rFonts w:ascii="Comic Sans MS" w:hAnsi="Comic Sans MS"/>
                <w:b w:val="0"/>
                <w:sz w:val="18"/>
                <w:szCs w:val="18"/>
              </w:rPr>
              <w:t xml:space="preserve"> or badly treated.</w:t>
            </w:r>
          </w:p>
          <w:p w14:paraId="08DEF045" w14:textId="77777777" w:rsidR="001B03D4" w:rsidRPr="006F6BB4" w:rsidRDefault="001B03D4" w:rsidP="001B03D4">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6F6BB4">
              <w:rPr>
                <w:rFonts w:ascii="Comic Sans MS" w:hAnsi="Comic Sans MS"/>
                <w:sz w:val="18"/>
                <w:szCs w:val="18"/>
              </w:rPr>
              <w:t>Article 41</w:t>
            </w:r>
          </w:p>
          <w:p w14:paraId="6BB43D16" w14:textId="77777777" w:rsidR="001B03D4" w:rsidRPr="006F6BB4" w:rsidRDefault="001B03D4" w:rsidP="001B03D4">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bCs w:val="0"/>
                <w:sz w:val="18"/>
                <w:szCs w:val="18"/>
              </w:rPr>
            </w:pPr>
            <w:r w:rsidRPr="006F6BB4">
              <w:rPr>
                <w:rFonts w:ascii="Comic Sans MS" w:hAnsi="Comic Sans MS"/>
                <w:b w:val="0"/>
                <w:sz w:val="18"/>
                <w:szCs w:val="18"/>
              </w:rPr>
              <w:t>Where our country treats us better than the U.N. does</w:t>
            </w:r>
            <w:r w:rsidRPr="006F6BB4">
              <w:rPr>
                <w:rFonts w:ascii="Comic Sans MS" w:hAnsi="Comic Sans MS"/>
                <w:bCs w:val="0"/>
                <w:sz w:val="18"/>
                <w:szCs w:val="18"/>
              </w:rPr>
              <w:t>,</w:t>
            </w:r>
            <w:r w:rsidRPr="006F6BB4">
              <w:rPr>
                <w:rFonts w:ascii="Comic Sans MS" w:hAnsi="Comic Sans MS"/>
                <w:b w:val="0"/>
                <w:sz w:val="18"/>
                <w:szCs w:val="18"/>
              </w:rPr>
              <w:t xml:space="preserve"> we should keep up the good work!</w:t>
            </w:r>
          </w:p>
          <w:p w14:paraId="7C9873C4" w14:textId="77777777" w:rsidR="001B03D4" w:rsidRPr="006F6BB4" w:rsidRDefault="001B03D4" w:rsidP="001B03D4">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Comic Sans MS" w:hAnsi="Comic Sans MS"/>
                <w:bCs w:val="0"/>
                <w:sz w:val="18"/>
                <w:szCs w:val="18"/>
              </w:rPr>
            </w:pPr>
            <w:r w:rsidRPr="006F6BB4">
              <w:rPr>
                <w:rFonts w:ascii="Comic Sans MS" w:hAnsi="Comic Sans MS"/>
                <w:bCs w:val="0"/>
                <w:sz w:val="18"/>
                <w:szCs w:val="18"/>
              </w:rPr>
              <w:t>Article 42</w:t>
            </w:r>
          </w:p>
          <w:p w14:paraId="7F9E334A" w14:textId="77777777" w:rsidR="001B03D4" w:rsidRDefault="001B03D4" w:rsidP="001B03D4">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6F6BB4">
              <w:rPr>
                <w:rFonts w:ascii="Comic Sans MS" w:hAnsi="Comic Sans MS"/>
                <w:bCs w:val="0"/>
                <w:sz w:val="18"/>
                <w:szCs w:val="18"/>
              </w:rPr>
              <w:t xml:space="preserve"> </w:t>
            </w:r>
            <w:r w:rsidRPr="006F6BB4">
              <w:rPr>
                <w:rFonts w:ascii="Comic Sans MS" w:hAnsi="Comic Sans MS"/>
                <w:b w:val="0"/>
                <w:bCs w:val="0"/>
                <w:sz w:val="18"/>
                <w:szCs w:val="18"/>
              </w:rPr>
              <w:t>Everyone should know about the UNCRC.</w:t>
            </w:r>
          </w:p>
          <w:p w14:paraId="73229F48" w14:textId="77777777" w:rsidR="001B03D4" w:rsidRPr="006F6BB4" w:rsidRDefault="001B03D4" w:rsidP="001B03D4">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18"/>
                <w:szCs w:val="18"/>
              </w:rPr>
            </w:pPr>
          </w:p>
        </w:tc>
      </w:tr>
    </w:tbl>
    <w:p w14:paraId="64A01F1F" w14:textId="35D0EFA5" w:rsidR="00204A5D" w:rsidRDefault="001B03D4">
      <w:r w:rsidRPr="00C52FF0">
        <w:rPr>
          <w:noProof/>
        </w:rPr>
        <w:drawing>
          <wp:anchor distT="0" distB="0" distL="114300" distR="114300" simplePos="0" relativeHeight="251739648" behindDoc="0" locked="0" layoutInCell="1" allowOverlap="1" wp14:anchorId="7FBF6417" wp14:editId="56C995D3">
            <wp:simplePos x="0" y="0"/>
            <wp:positionH relativeFrom="column">
              <wp:posOffset>5274354</wp:posOffset>
            </wp:positionH>
            <wp:positionV relativeFrom="paragraph">
              <wp:posOffset>3148587</wp:posOffset>
            </wp:positionV>
            <wp:extent cx="1441297" cy="1439617"/>
            <wp:effectExtent l="0" t="0" r="6985"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1297" cy="14396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B4B8E" w14:textId="0AF04537" w:rsidR="00C52FF0" w:rsidRPr="00C52FF0" w:rsidRDefault="00C52FF0" w:rsidP="00C52FF0"/>
    <w:p w14:paraId="59B8C8FA" w14:textId="2334D217" w:rsidR="00C5621F" w:rsidRPr="00C5621F" w:rsidRDefault="001B03D4" w:rsidP="00C5621F">
      <w:r w:rsidRPr="00C52FF0">
        <w:rPr>
          <w:noProof/>
        </w:rPr>
        <w:drawing>
          <wp:anchor distT="0" distB="0" distL="114300" distR="114300" simplePos="0" relativeHeight="251733504" behindDoc="0" locked="0" layoutInCell="1" allowOverlap="1" wp14:anchorId="144B519F" wp14:editId="41B3704F">
            <wp:simplePos x="0" y="0"/>
            <wp:positionH relativeFrom="margin">
              <wp:posOffset>15810</wp:posOffset>
            </wp:positionH>
            <wp:positionV relativeFrom="paragraph">
              <wp:posOffset>266765</wp:posOffset>
            </wp:positionV>
            <wp:extent cx="1207040" cy="11874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704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41C">
        <w:rPr>
          <w:noProof/>
        </w:rPr>
        <w:drawing>
          <wp:anchor distT="0" distB="0" distL="114300" distR="114300" simplePos="0" relativeHeight="251727360" behindDoc="0" locked="0" layoutInCell="1" allowOverlap="1" wp14:anchorId="56BE259C" wp14:editId="33324F9C">
            <wp:simplePos x="0" y="0"/>
            <wp:positionH relativeFrom="column">
              <wp:posOffset>8110331</wp:posOffset>
            </wp:positionH>
            <wp:positionV relativeFrom="paragraph">
              <wp:posOffset>-556592</wp:posOffset>
            </wp:positionV>
            <wp:extent cx="1311965" cy="1276449"/>
            <wp:effectExtent l="0" t="0" r="2540" b="0"/>
            <wp:wrapNone/>
            <wp:docPr id="452" name="Picture 452" descr="UNICEF’s Rights Respecting School Silver Award | Liv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CEF’s Rights Respecting School Silver Award | Livabil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1965" cy="1276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57896" w14:textId="45012E72" w:rsidR="00C52FF0" w:rsidRPr="00C52FF0" w:rsidRDefault="001B03D4" w:rsidP="00C52FF0">
      <w:r w:rsidRPr="00C52FF0">
        <w:rPr>
          <w:noProof/>
        </w:rPr>
        <w:drawing>
          <wp:anchor distT="0" distB="0" distL="114300" distR="114300" simplePos="0" relativeHeight="251734528" behindDoc="0" locked="0" layoutInCell="1" allowOverlap="1" wp14:anchorId="78CACB63" wp14:editId="19229598">
            <wp:simplePos x="0" y="0"/>
            <wp:positionH relativeFrom="column">
              <wp:posOffset>1392555</wp:posOffset>
            </wp:positionH>
            <wp:positionV relativeFrom="paragraph">
              <wp:posOffset>278130</wp:posOffset>
            </wp:positionV>
            <wp:extent cx="2268855" cy="12407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8855"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FDB" w:rsidRPr="00C52FF0">
        <w:rPr>
          <w:noProof/>
        </w:rPr>
        <w:drawing>
          <wp:anchor distT="0" distB="0" distL="114300" distR="114300" simplePos="0" relativeHeight="251736576" behindDoc="0" locked="0" layoutInCell="1" allowOverlap="1" wp14:anchorId="1B8CF23B" wp14:editId="38BD2CEF">
            <wp:simplePos x="0" y="0"/>
            <wp:positionH relativeFrom="column">
              <wp:posOffset>6883400</wp:posOffset>
            </wp:positionH>
            <wp:positionV relativeFrom="paragraph">
              <wp:posOffset>3067050</wp:posOffset>
            </wp:positionV>
            <wp:extent cx="2095500" cy="15266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2095500" cy="1526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527F0" w14:textId="176E8425" w:rsidR="00C52FF0" w:rsidRPr="00C52FF0" w:rsidRDefault="00C52FF0" w:rsidP="00C52FF0">
      <w:r w:rsidRPr="00C52FF0">
        <w:rPr>
          <w:rFonts w:ascii="Comic Sans MS" w:eastAsia="Calibri" w:hAnsi="Comic Sans MS" w:cs="Times New Roman"/>
          <w:noProof/>
          <w:sz w:val="18"/>
          <w:szCs w:val="18"/>
          <w:lang w:eastAsia="ja-JP" w:bidi="en-US"/>
        </w:rPr>
        <w:drawing>
          <wp:anchor distT="0" distB="0" distL="114300" distR="114300" simplePos="0" relativeHeight="251732480" behindDoc="0" locked="0" layoutInCell="1" allowOverlap="1" wp14:anchorId="54C9E708" wp14:editId="0AE0349C">
            <wp:simplePos x="0" y="0"/>
            <wp:positionH relativeFrom="margin">
              <wp:posOffset>7346950</wp:posOffset>
            </wp:positionH>
            <wp:positionV relativeFrom="paragraph">
              <wp:posOffset>3187700</wp:posOffset>
            </wp:positionV>
            <wp:extent cx="1515110" cy="1465867"/>
            <wp:effectExtent l="0" t="0" r="889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2135" cy="14726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98CC7" w14:textId="272CE004" w:rsidR="00C52FF0" w:rsidRPr="00C52FF0" w:rsidRDefault="001B03D4" w:rsidP="00C52FF0">
      <w:r w:rsidRPr="00556C51">
        <w:rPr>
          <w:rFonts w:ascii="Comic Sans MS" w:hAnsi="Comic Sans MS"/>
          <w:noProof/>
        </w:rPr>
        <w:drawing>
          <wp:anchor distT="0" distB="0" distL="114300" distR="114300" simplePos="0" relativeHeight="251740672" behindDoc="0" locked="0" layoutInCell="1" allowOverlap="1" wp14:anchorId="725CE99A" wp14:editId="132107DF">
            <wp:simplePos x="0" y="0"/>
            <wp:positionH relativeFrom="column">
              <wp:posOffset>7180864</wp:posOffset>
            </wp:positionH>
            <wp:positionV relativeFrom="paragraph">
              <wp:posOffset>140335</wp:posOffset>
            </wp:positionV>
            <wp:extent cx="2139075" cy="1376997"/>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9075" cy="1376997"/>
                    </a:xfrm>
                    <a:prstGeom prst="rect">
                      <a:avLst/>
                    </a:prstGeom>
                    <a:noFill/>
                    <a:ln>
                      <a:noFill/>
                    </a:ln>
                  </pic:spPr>
                </pic:pic>
              </a:graphicData>
            </a:graphic>
            <wp14:sizeRelH relativeFrom="page">
              <wp14:pctWidth>0</wp14:pctWidth>
            </wp14:sizeRelH>
            <wp14:sizeRelV relativeFrom="page">
              <wp14:pctHeight>0</wp14:pctHeight>
            </wp14:sizeRelV>
          </wp:anchor>
        </w:drawing>
      </w:r>
      <w:r w:rsidR="00C52FF0" w:rsidRPr="00C52FF0">
        <w:rPr>
          <w:rFonts w:ascii="Times New Roman" w:eastAsia="Times New Roman" w:hAnsi="Times New Roman" w:cs="Times New Roman"/>
          <w:sz w:val="24"/>
          <w:szCs w:val="24"/>
          <w:lang w:eastAsia="en-GB"/>
        </w:rPr>
        <w:t xml:space="preserve"> </w:t>
      </w:r>
    </w:p>
    <w:p w14:paraId="2886EC72" w14:textId="3DBB99D8" w:rsidR="00C52FF0" w:rsidRPr="00C52FF0" w:rsidRDefault="001B03D4" w:rsidP="00C52FF0">
      <w:r w:rsidRPr="00C52FF0">
        <w:rPr>
          <w:rFonts w:ascii="Comic Sans MS" w:eastAsia="Calibri" w:hAnsi="Comic Sans MS" w:cs="Times New Roman"/>
          <w:noProof/>
          <w:sz w:val="18"/>
          <w:szCs w:val="18"/>
          <w:lang w:eastAsia="ja-JP" w:bidi="en-US"/>
        </w:rPr>
        <w:drawing>
          <wp:anchor distT="0" distB="0" distL="114300" distR="114300" simplePos="0" relativeHeight="251738624" behindDoc="0" locked="0" layoutInCell="1" allowOverlap="1" wp14:anchorId="28618AA4" wp14:editId="50620C06">
            <wp:simplePos x="0" y="0"/>
            <wp:positionH relativeFrom="column">
              <wp:posOffset>3873915</wp:posOffset>
            </wp:positionH>
            <wp:positionV relativeFrom="paragraph">
              <wp:posOffset>43815</wp:posOffset>
            </wp:positionV>
            <wp:extent cx="1396365" cy="14363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96365"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C3F24" w14:textId="052C2F0C" w:rsidR="00C5621F" w:rsidRPr="00C5621F" w:rsidRDefault="001B03D4" w:rsidP="00C5621F">
      <w:r w:rsidRPr="00C52FF0">
        <w:rPr>
          <w:rFonts w:ascii="Comic Sans MS" w:eastAsia="Calibri" w:hAnsi="Comic Sans MS" w:cs="Times New Roman"/>
          <w:noProof/>
          <w:sz w:val="18"/>
          <w:szCs w:val="18"/>
          <w:lang w:eastAsia="ja-JP" w:bidi="en-US"/>
        </w:rPr>
        <w:drawing>
          <wp:anchor distT="0" distB="0" distL="114300" distR="114300" simplePos="0" relativeHeight="251737600" behindDoc="0" locked="0" layoutInCell="1" allowOverlap="1" wp14:anchorId="0E605C3E" wp14:editId="45D9D23D">
            <wp:simplePos x="0" y="0"/>
            <wp:positionH relativeFrom="column">
              <wp:posOffset>-440997</wp:posOffset>
            </wp:positionH>
            <wp:positionV relativeFrom="paragraph">
              <wp:posOffset>122883</wp:posOffset>
            </wp:positionV>
            <wp:extent cx="1206193" cy="12967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6193" cy="129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7E1B3" w14:textId="77777777" w:rsidR="001B03D4" w:rsidRDefault="001B03D4" w:rsidP="00B42E4A">
      <w:pPr>
        <w:tabs>
          <w:tab w:val="left" w:pos="11240"/>
        </w:tabs>
      </w:pPr>
    </w:p>
    <w:p w14:paraId="2A3DE0F0" w14:textId="5AEE57B7" w:rsidR="00B42E4A" w:rsidRDefault="00B42E4A" w:rsidP="00B42E4A">
      <w:pPr>
        <w:tabs>
          <w:tab w:val="left" w:pos="11240"/>
        </w:tabs>
      </w:pPr>
      <w:r>
        <w:tab/>
      </w:r>
    </w:p>
    <w:tbl>
      <w:tblPr>
        <w:tblStyle w:val="TableGrid"/>
        <w:tblW w:w="15526" w:type="dxa"/>
        <w:tblInd w:w="-714" w:type="dxa"/>
        <w:tblLook w:val="04A0" w:firstRow="1" w:lastRow="0" w:firstColumn="1" w:lastColumn="0" w:noHBand="0" w:noVBand="1"/>
      </w:tblPr>
      <w:tblGrid>
        <w:gridCol w:w="1937"/>
        <w:gridCol w:w="3633"/>
        <w:gridCol w:w="2525"/>
        <w:gridCol w:w="4764"/>
        <w:gridCol w:w="977"/>
        <w:gridCol w:w="1690"/>
      </w:tblGrid>
      <w:tr w:rsidR="00CD736C" w:rsidRPr="00CD736C" w14:paraId="3649C4AD" w14:textId="77777777" w:rsidTr="00CD736C">
        <w:tc>
          <w:tcPr>
            <w:tcW w:w="15526" w:type="dxa"/>
            <w:gridSpan w:val="6"/>
            <w:shd w:val="clear" w:color="auto" w:fill="DEEAF6" w:themeFill="accent5" w:themeFillTint="33"/>
          </w:tcPr>
          <w:p w14:paraId="4B988C43" w14:textId="77777777" w:rsidR="00CD736C" w:rsidRPr="00CD736C" w:rsidRDefault="00CD736C" w:rsidP="00CD736C">
            <w:pPr>
              <w:ind w:left="33"/>
              <w:rPr>
                <w:rFonts w:ascii="Century Gothic" w:hAnsi="Century Gothic" w:cs="Arial"/>
                <w:b/>
                <w:bCs/>
                <w:sz w:val="20"/>
                <w:szCs w:val="20"/>
              </w:rPr>
            </w:pPr>
            <w:r w:rsidRPr="00CD736C">
              <w:rPr>
                <w:rFonts w:ascii="Century Gothic" w:hAnsi="Century Gothic" w:cs="Arial"/>
                <w:b/>
                <w:bCs/>
                <w:sz w:val="20"/>
                <w:szCs w:val="20"/>
              </w:rPr>
              <w:lastRenderedPageBreak/>
              <w:t xml:space="preserve">Education Services Improvement Plan Priority 2: Outstanding Learning, Teaching and Assessment   </w:t>
            </w:r>
            <w:hyperlink r:id="rId45" w:history="1">
              <w:r w:rsidRPr="00CD736C">
                <w:rPr>
                  <w:rFonts w:ascii="Century Gothic" w:hAnsi="Century Gothic"/>
                  <w:b/>
                  <w:bCs/>
                  <w:color w:val="0563C1" w:themeColor="hyperlink"/>
                  <w:u w:val="single"/>
                </w:rPr>
                <w:t>Educational Services Improvement Plan 2023 - 2026</w:t>
              </w:r>
            </w:hyperlink>
          </w:p>
        </w:tc>
      </w:tr>
      <w:tr w:rsidR="00CD736C" w:rsidRPr="00CD736C" w14:paraId="0971386F" w14:textId="77777777" w:rsidTr="00CD736C">
        <w:tc>
          <w:tcPr>
            <w:tcW w:w="15526" w:type="dxa"/>
            <w:gridSpan w:val="6"/>
            <w:shd w:val="clear" w:color="auto" w:fill="DEEAF6" w:themeFill="accent5" w:themeFillTint="33"/>
          </w:tcPr>
          <w:p w14:paraId="470AEEA0" w14:textId="77777777" w:rsidR="00CD736C" w:rsidRPr="00CD736C" w:rsidRDefault="00CD736C" w:rsidP="00CD736C">
            <w:pPr>
              <w:ind w:left="33"/>
              <w:rPr>
                <w:rFonts w:ascii="Century Gothic" w:hAnsi="Century Gothic" w:cs="Arial"/>
                <w:b/>
                <w:bCs/>
                <w:sz w:val="20"/>
                <w:szCs w:val="20"/>
              </w:rPr>
            </w:pPr>
            <w:r w:rsidRPr="00CD736C">
              <w:rPr>
                <w:rFonts w:ascii="Century Gothic" w:hAnsi="Century Gothic" w:cs="Arial"/>
                <w:b/>
                <w:bCs/>
                <w:sz w:val="20"/>
                <w:szCs w:val="20"/>
              </w:rPr>
              <w:t xml:space="preserve">SAR Strategic Plan Priority: </w:t>
            </w:r>
            <w:r w:rsidRPr="00CD736C">
              <w:rPr>
                <w:rFonts w:ascii="Century Gothic" w:hAnsi="Century Gothic"/>
                <w:sz w:val="20"/>
                <w:szCs w:val="20"/>
              </w:rPr>
              <w:t xml:space="preserve">To raise attainment in literacy and to significantly reduce the reading attainment gap between the most and least disadvantaged                children and young people in South Ayrshire </w:t>
            </w:r>
            <w:r w:rsidRPr="00CD736C">
              <w:rPr>
                <w:rFonts w:ascii="Century Gothic" w:hAnsi="Century Gothic"/>
                <w:b/>
                <w:bCs/>
                <w:sz w:val="20"/>
                <w:szCs w:val="20"/>
              </w:rPr>
              <w:t xml:space="preserve"> </w:t>
            </w:r>
            <w:hyperlink r:id="rId46" w:history="1">
              <w:r w:rsidRPr="00CD736C">
                <w:rPr>
                  <w:rFonts w:ascii="Century Gothic" w:hAnsi="Century Gothic"/>
                  <w:b/>
                  <w:bCs/>
                  <w:color w:val="0563C1" w:themeColor="hyperlink"/>
                  <w:u w:val="single"/>
                </w:rPr>
                <w:t>South Ayrshire Reads Strategy Document</w:t>
              </w:r>
            </w:hyperlink>
          </w:p>
        </w:tc>
      </w:tr>
      <w:tr w:rsidR="00CD736C" w:rsidRPr="00CD736C" w14:paraId="0E0055FB" w14:textId="77777777" w:rsidTr="00CD736C">
        <w:tc>
          <w:tcPr>
            <w:tcW w:w="15526" w:type="dxa"/>
            <w:gridSpan w:val="6"/>
            <w:shd w:val="clear" w:color="auto" w:fill="5195D3"/>
          </w:tcPr>
          <w:p w14:paraId="578EB8AA" w14:textId="77777777" w:rsidR="00CD736C" w:rsidRPr="00CD736C" w:rsidRDefault="00CD736C" w:rsidP="00CD736C">
            <w:pPr>
              <w:ind w:left="33"/>
              <w:rPr>
                <w:rFonts w:ascii="Arial" w:hAnsi="Arial" w:cs="Arial"/>
                <w:b/>
                <w:bCs/>
              </w:rPr>
            </w:pPr>
            <w:r w:rsidRPr="00CD736C">
              <w:rPr>
                <w:rFonts w:ascii="Arial" w:hAnsi="Arial" w:cs="Arial"/>
                <w:b/>
                <w:bCs/>
              </w:rPr>
              <w:t xml:space="preserve">PHASE 1 SOUTH AYRSHIRE SCHOOLS </w:t>
            </w:r>
          </w:p>
          <w:p w14:paraId="194F3065" w14:textId="77777777" w:rsidR="00CD736C" w:rsidRPr="00CD736C" w:rsidRDefault="00CD736C" w:rsidP="00CD736C">
            <w:pPr>
              <w:ind w:left="33"/>
              <w:rPr>
                <w:rFonts w:ascii="Arial" w:hAnsi="Arial" w:cs="Arial"/>
                <w:b/>
                <w:bCs/>
              </w:rPr>
            </w:pPr>
            <w:r w:rsidRPr="00CD736C">
              <w:rPr>
                <w:rFonts w:ascii="Arial" w:hAnsi="Arial" w:cs="Arial"/>
                <w:b/>
                <w:bCs/>
              </w:rPr>
              <w:t>2025-2026</w:t>
            </w:r>
          </w:p>
        </w:tc>
      </w:tr>
      <w:tr w:rsidR="00CD736C" w:rsidRPr="00CD736C" w14:paraId="25EF94E3" w14:textId="77777777" w:rsidTr="00CD736C">
        <w:tc>
          <w:tcPr>
            <w:tcW w:w="1951" w:type="dxa"/>
            <w:shd w:val="clear" w:color="auto" w:fill="8EBAE2"/>
          </w:tcPr>
          <w:p w14:paraId="3DEF3601"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SAR Strategic Aim</w:t>
            </w:r>
          </w:p>
        </w:tc>
        <w:tc>
          <w:tcPr>
            <w:tcW w:w="3697" w:type="dxa"/>
            <w:shd w:val="clear" w:color="auto" w:fill="8EBAE2"/>
          </w:tcPr>
          <w:p w14:paraId="1CF7AA91" w14:textId="77777777" w:rsidR="00CD736C" w:rsidRPr="00CD736C" w:rsidRDefault="00CD736C" w:rsidP="00CD736C">
            <w:pPr>
              <w:ind w:left="33"/>
              <w:rPr>
                <w:rFonts w:ascii="Century Gothic" w:hAnsi="Century Gothic" w:cs="Arial"/>
                <w:b/>
                <w:bCs/>
                <w:sz w:val="18"/>
                <w:szCs w:val="18"/>
              </w:rPr>
            </w:pPr>
            <w:r w:rsidRPr="00CD736C">
              <w:rPr>
                <w:rFonts w:ascii="Century Gothic" w:hAnsi="Century Gothic" w:cs="Arial"/>
                <w:b/>
                <w:bCs/>
                <w:sz w:val="18"/>
                <w:szCs w:val="18"/>
              </w:rPr>
              <w:t>Actions</w:t>
            </w:r>
          </w:p>
        </w:tc>
        <w:tc>
          <w:tcPr>
            <w:tcW w:w="2531" w:type="dxa"/>
            <w:shd w:val="clear" w:color="auto" w:fill="8EBAE2"/>
          </w:tcPr>
          <w:p w14:paraId="64574D39" w14:textId="77777777" w:rsidR="00CD736C" w:rsidRPr="00CD736C" w:rsidRDefault="00CD736C" w:rsidP="00CD736C">
            <w:pPr>
              <w:ind w:left="33"/>
              <w:rPr>
                <w:rFonts w:ascii="Century Gothic" w:hAnsi="Century Gothic" w:cs="Arial"/>
                <w:b/>
                <w:bCs/>
                <w:sz w:val="18"/>
                <w:szCs w:val="18"/>
              </w:rPr>
            </w:pPr>
            <w:r w:rsidRPr="00CD736C">
              <w:rPr>
                <w:rFonts w:ascii="Century Gothic" w:hAnsi="Century Gothic" w:cs="Arial"/>
                <w:b/>
                <w:bCs/>
                <w:sz w:val="18"/>
                <w:szCs w:val="18"/>
              </w:rPr>
              <w:t>Intended Impact</w:t>
            </w:r>
          </w:p>
        </w:tc>
        <w:tc>
          <w:tcPr>
            <w:tcW w:w="4820" w:type="dxa"/>
            <w:shd w:val="clear" w:color="auto" w:fill="8EBAE2"/>
          </w:tcPr>
          <w:p w14:paraId="043A67AA" w14:textId="77777777" w:rsidR="00CD736C" w:rsidRPr="00CD736C" w:rsidRDefault="00CD736C" w:rsidP="00CD736C">
            <w:pPr>
              <w:ind w:left="33"/>
              <w:rPr>
                <w:rFonts w:ascii="Century Gothic" w:hAnsi="Century Gothic" w:cs="Arial"/>
                <w:b/>
                <w:bCs/>
                <w:sz w:val="18"/>
                <w:szCs w:val="18"/>
              </w:rPr>
            </w:pPr>
            <w:r w:rsidRPr="00CD736C">
              <w:rPr>
                <w:rFonts w:ascii="Century Gothic" w:hAnsi="Century Gothic" w:cs="Arial"/>
                <w:b/>
                <w:bCs/>
                <w:sz w:val="18"/>
                <w:szCs w:val="18"/>
              </w:rPr>
              <w:t>Resources</w:t>
            </w:r>
          </w:p>
        </w:tc>
        <w:tc>
          <w:tcPr>
            <w:tcW w:w="825" w:type="dxa"/>
            <w:shd w:val="clear" w:color="auto" w:fill="8EBAE2"/>
          </w:tcPr>
          <w:p w14:paraId="4FA7A412"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SAR Lead</w:t>
            </w:r>
          </w:p>
        </w:tc>
        <w:tc>
          <w:tcPr>
            <w:tcW w:w="1702" w:type="dxa"/>
            <w:shd w:val="clear" w:color="auto" w:fill="8EBAE2"/>
          </w:tcPr>
          <w:p w14:paraId="6D4E3308" w14:textId="77777777" w:rsidR="00CD736C" w:rsidRPr="00CD736C" w:rsidRDefault="00CD736C" w:rsidP="00CD736C">
            <w:pPr>
              <w:ind w:left="33"/>
              <w:rPr>
                <w:rFonts w:ascii="Century Gothic" w:hAnsi="Century Gothic" w:cs="Arial"/>
                <w:b/>
                <w:bCs/>
                <w:sz w:val="18"/>
                <w:szCs w:val="18"/>
              </w:rPr>
            </w:pPr>
            <w:r w:rsidRPr="00CD736C">
              <w:rPr>
                <w:rFonts w:ascii="Century Gothic" w:hAnsi="Century Gothic" w:cs="Arial"/>
                <w:b/>
                <w:bCs/>
                <w:sz w:val="18"/>
                <w:szCs w:val="18"/>
              </w:rPr>
              <w:t xml:space="preserve">Completion </w:t>
            </w:r>
          </w:p>
          <w:p w14:paraId="6C08BAB5" w14:textId="77777777" w:rsidR="00CD736C" w:rsidRPr="00CD736C" w:rsidRDefault="00CD736C" w:rsidP="00CD736C">
            <w:pPr>
              <w:ind w:left="33"/>
              <w:rPr>
                <w:rFonts w:ascii="Century Gothic" w:hAnsi="Century Gothic" w:cs="Arial"/>
                <w:b/>
                <w:bCs/>
                <w:sz w:val="18"/>
                <w:szCs w:val="18"/>
              </w:rPr>
            </w:pPr>
            <w:r w:rsidRPr="00CD736C">
              <w:rPr>
                <w:rFonts w:ascii="Century Gothic" w:hAnsi="Century Gothic" w:cs="Arial"/>
                <w:b/>
                <w:bCs/>
                <w:sz w:val="18"/>
                <w:szCs w:val="18"/>
              </w:rPr>
              <w:t>Date</w:t>
            </w:r>
          </w:p>
        </w:tc>
      </w:tr>
      <w:tr w:rsidR="00CD736C" w:rsidRPr="00CD736C" w14:paraId="4D8589A7" w14:textId="77777777" w:rsidTr="00CD736C">
        <w:tc>
          <w:tcPr>
            <w:tcW w:w="1951" w:type="dxa"/>
            <w:vMerge w:val="restart"/>
          </w:tcPr>
          <w:p w14:paraId="732F87ED" w14:textId="77777777" w:rsidR="00CD736C" w:rsidRPr="00CD736C" w:rsidRDefault="00CD736C" w:rsidP="00CD736C">
            <w:pPr>
              <w:ind w:left="33"/>
              <w:rPr>
                <w:rFonts w:ascii="Century Gothic" w:hAnsi="Century Gothic"/>
                <w:b/>
                <w:bCs/>
                <w:color w:val="000000" w:themeColor="text1"/>
                <w:sz w:val="16"/>
                <w:szCs w:val="16"/>
              </w:rPr>
            </w:pPr>
            <w:r w:rsidRPr="00CD736C">
              <w:rPr>
                <w:rFonts w:ascii="Century Gothic" w:hAnsi="Century Gothic"/>
                <w:b/>
                <w:bCs/>
                <w:color w:val="000000" w:themeColor="text1"/>
                <w:sz w:val="16"/>
                <w:szCs w:val="16"/>
              </w:rPr>
              <w:t xml:space="preserve">To </w:t>
            </w:r>
            <w:r w:rsidRPr="00CD736C">
              <w:rPr>
                <w:rFonts w:ascii="Century Gothic" w:hAnsi="Century Gothic"/>
                <w:b/>
                <w:bCs/>
                <w:i/>
                <w:iCs/>
                <w:color w:val="2E74B5" w:themeColor="accent5" w:themeShade="BF"/>
                <w:sz w:val="16"/>
                <w:szCs w:val="16"/>
              </w:rPr>
              <w:t>develop confident and skilled readers in South Ayrshire</w:t>
            </w:r>
            <w:r w:rsidRPr="00CD736C">
              <w:rPr>
                <w:rFonts w:ascii="Century Gothic" w:hAnsi="Century Gothic"/>
                <w:b/>
                <w:bCs/>
                <w:color w:val="000000" w:themeColor="text1"/>
                <w:sz w:val="16"/>
                <w:szCs w:val="16"/>
              </w:rPr>
              <w:t xml:space="preserve"> with a lifelong love of reading and the confidence to access all aspects of education, culture and society</w:t>
            </w:r>
          </w:p>
          <w:p w14:paraId="017E8989" w14:textId="77777777" w:rsidR="00CD736C" w:rsidRPr="00CD736C" w:rsidRDefault="00CD736C" w:rsidP="00CD736C">
            <w:pPr>
              <w:ind w:left="33"/>
              <w:rPr>
                <w:rFonts w:ascii="Century Gothic" w:hAnsi="Century Gothic"/>
                <w:b/>
                <w:bCs/>
                <w:color w:val="000000" w:themeColor="text1"/>
                <w:sz w:val="16"/>
                <w:szCs w:val="16"/>
              </w:rPr>
            </w:pPr>
          </w:p>
          <w:p w14:paraId="6E6EF8C0" w14:textId="77777777" w:rsidR="00CD736C" w:rsidRPr="00CD736C" w:rsidRDefault="00CD736C" w:rsidP="00CD736C">
            <w:pPr>
              <w:ind w:left="33"/>
              <w:rPr>
                <w:rFonts w:ascii="Century Gothic" w:hAnsi="Century Gothic"/>
                <w:b/>
                <w:bCs/>
                <w:color w:val="000000" w:themeColor="text1"/>
                <w:sz w:val="16"/>
                <w:szCs w:val="16"/>
              </w:rPr>
            </w:pPr>
            <w:r w:rsidRPr="00CD736C">
              <w:rPr>
                <w:rFonts w:ascii="Century Gothic" w:hAnsi="Century Gothic"/>
                <w:b/>
                <w:bCs/>
                <w:color w:val="000000" w:themeColor="text1"/>
                <w:sz w:val="16"/>
                <w:szCs w:val="16"/>
              </w:rPr>
              <w:t xml:space="preserve">To </w:t>
            </w:r>
            <w:r w:rsidRPr="00CD736C">
              <w:rPr>
                <w:rFonts w:ascii="Century Gothic" w:hAnsi="Century Gothic"/>
                <w:b/>
                <w:bCs/>
                <w:i/>
                <w:iCs/>
                <w:color w:val="2E74B5" w:themeColor="accent5" w:themeShade="BF"/>
                <w:sz w:val="16"/>
                <w:szCs w:val="16"/>
              </w:rPr>
              <w:t>support and develop all education staff in South Ayrshire</w:t>
            </w:r>
            <w:r w:rsidRPr="00CD736C">
              <w:rPr>
                <w:rFonts w:ascii="Century Gothic" w:hAnsi="Century Gothic"/>
                <w:b/>
                <w:bCs/>
                <w:color w:val="2E74B5" w:themeColor="accent5" w:themeShade="BF"/>
                <w:sz w:val="16"/>
                <w:szCs w:val="16"/>
              </w:rPr>
              <w:t xml:space="preserve"> </w:t>
            </w:r>
            <w:r w:rsidRPr="00CD736C">
              <w:rPr>
                <w:rFonts w:ascii="Century Gothic" w:hAnsi="Century Gothic"/>
                <w:b/>
                <w:bCs/>
                <w:color w:val="000000" w:themeColor="text1"/>
                <w:sz w:val="16"/>
                <w:szCs w:val="16"/>
              </w:rPr>
              <w:t>to implement best practice through a culture of shared knowledge, collaboration and enquiry</w:t>
            </w:r>
          </w:p>
          <w:p w14:paraId="3249CF7E" w14:textId="77777777" w:rsidR="00CD736C" w:rsidRPr="00CD736C" w:rsidRDefault="00CD736C" w:rsidP="00CD736C">
            <w:pPr>
              <w:ind w:left="33"/>
              <w:rPr>
                <w:rFonts w:ascii="Century Gothic" w:hAnsi="Century Gothic"/>
                <w:b/>
                <w:bCs/>
                <w:color w:val="000000" w:themeColor="text1"/>
                <w:sz w:val="16"/>
                <w:szCs w:val="16"/>
              </w:rPr>
            </w:pPr>
          </w:p>
          <w:p w14:paraId="54A9EFCF" w14:textId="77777777" w:rsidR="00CD736C" w:rsidRPr="00CD736C" w:rsidRDefault="00CD736C" w:rsidP="00CD736C">
            <w:pPr>
              <w:ind w:left="33"/>
              <w:rPr>
                <w:rFonts w:ascii="Century Gothic" w:hAnsi="Century Gothic"/>
                <w:b/>
                <w:bCs/>
                <w:color w:val="000000" w:themeColor="text1"/>
                <w:sz w:val="16"/>
                <w:szCs w:val="16"/>
              </w:rPr>
            </w:pPr>
            <w:r w:rsidRPr="00CD736C">
              <w:rPr>
                <w:rFonts w:ascii="Century Gothic" w:hAnsi="Century Gothic"/>
                <w:b/>
                <w:bCs/>
                <w:color w:val="000000" w:themeColor="text1"/>
                <w:sz w:val="16"/>
                <w:szCs w:val="16"/>
              </w:rPr>
              <w:t xml:space="preserve">To </w:t>
            </w:r>
            <w:r w:rsidRPr="00CD736C">
              <w:rPr>
                <w:rFonts w:ascii="Century Gothic" w:hAnsi="Century Gothic"/>
                <w:b/>
                <w:bCs/>
                <w:i/>
                <w:iCs/>
                <w:color w:val="2E74B5" w:themeColor="accent5" w:themeShade="BF"/>
                <w:sz w:val="16"/>
                <w:szCs w:val="16"/>
              </w:rPr>
              <w:t>promote the implementation of an excellent reading curriculum</w:t>
            </w:r>
            <w:r w:rsidRPr="00CD736C">
              <w:rPr>
                <w:rFonts w:ascii="Century Gothic" w:hAnsi="Century Gothic"/>
                <w:b/>
                <w:bCs/>
                <w:color w:val="2E74B5" w:themeColor="accent5" w:themeShade="BF"/>
                <w:sz w:val="16"/>
                <w:szCs w:val="16"/>
              </w:rPr>
              <w:t xml:space="preserve"> </w:t>
            </w:r>
            <w:r w:rsidRPr="00CD736C">
              <w:rPr>
                <w:rFonts w:ascii="Century Gothic" w:hAnsi="Century Gothic"/>
                <w:b/>
                <w:bCs/>
                <w:color w:val="000000" w:themeColor="text1"/>
                <w:sz w:val="16"/>
                <w:szCs w:val="16"/>
              </w:rPr>
              <w:t>which prioritises best practice, challenge and adapted teaching for children with additional support needs</w:t>
            </w:r>
          </w:p>
          <w:p w14:paraId="1661CCA4" w14:textId="77777777" w:rsidR="00CD736C" w:rsidRPr="00CD736C" w:rsidRDefault="00CD736C" w:rsidP="00CD736C">
            <w:pPr>
              <w:ind w:left="33"/>
              <w:rPr>
                <w:rFonts w:ascii="Century Gothic" w:hAnsi="Century Gothic"/>
                <w:b/>
                <w:bCs/>
                <w:color w:val="000000" w:themeColor="text1"/>
                <w:sz w:val="16"/>
                <w:szCs w:val="16"/>
              </w:rPr>
            </w:pPr>
          </w:p>
          <w:p w14:paraId="40F46D65" w14:textId="77777777" w:rsidR="00CD736C" w:rsidRPr="00CD736C" w:rsidRDefault="00CD736C" w:rsidP="00CD736C">
            <w:pPr>
              <w:ind w:left="33"/>
              <w:rPr>
                <w:rFonts w:ascii="Century Gothic" w:hAnsi="Century Gothic"/>
                <w:b/>
                <w:bCs/>
                <w:color w:val="000000" w:themeColor="text1"/>
                <w:sz w:val="16"/>
                <w:szCs w:val="16"/>
              </w:rPr>
            </w:pPr>
            <w:r w:rsidRPr="00CD736C">
              <w:rPr>
                <w:rFonts w:ascii="Century Gothic" w:hAnsi="Century Gothic"/>
                <w:b/>
                <w:bCs/>
                <w:color w:val="000000" w:themeColor="text1"/>
                <w:sz w:val="16"/>
                <w:szCs w:val="16"/>
              </w:rPr>
              <w:t xml:space="preserve">To </w:t>
            </w:r>
            <w:r w:rsidRPr="00CD736C">
              <w:rPr>
                <w:rFonts w:ascii="Century Gothic" w:hAnsi="Century Gothic"/>
                <w:b/>
                <w:bCs/>
                <w:i/>
                <w:iCs/>
                <w:color w:val="2E74B5" w:themeColor="accent5" w:themeShade="BF"/>
                <w:sz w:val="16"/>
                <w:szCs w:val="16"/>
              </w:rPr>
              <w:t>gather, use and analyse data effectively to drive change and improvement</w:t>
            </w:r>
            <w:r w:rsidRPr="00CD736C">
              <w:rPr>
                <w:rFonts w:ascii="Century Gothic" w:hAnsi="Century Gothic"/>
                <w:b/>
                <w:bCs/>
                <w:color w:val="2E74B5" w:themeColor="accent5" w:themeShade="BF"/>
                <w:sz w:val="16"/>
                <w:szCs w:val="16"/>
              </w:rPr>
              <w:t xml:space="preserve"> </w:t>
            </w:r>
            <w:r w:rsidRPr="00CD736C">
              <w:rPr>
                <w:rFonts w:ascii="Century Gothic" w:hAnsi="Century Gothic"/>
                <w:b/>
                <w:bCs/>
                <w:color w:val="000000" w:themeColor="text1"/>
                <w:sz w:val="16"/>
                <w:szCs w:val="16"/>
              </w:rPr>
              <w:t xml:space="preserve">in </w:t>
            </w:r>
            <w:r w:rsidRPr="00CD736C">
              <w:rPr>
                <w:rFonts w:ascii="Century Gothic" w:hAnsi="Century Gothic"/>
                <w:b/>
                <w:bCs/>
                <w:color w:val="000000" w:themeColor="text1"/>
                <w:sz w:val="16"/>
                <w:szCs w:val="16"/>
              </w:rPr>
              <w:lastRenderedPageBreak/>
              <w:t>children’s reading skills, reading confidence and reading attainment</w:t>
            </w:r>
          </w:p>
          <w:p w14:paraId="7C158FE8" w14:textId="77777777" w:rsidR="00CD736C" w:rsidRPr="00CD736C" w:rsidRDefault="00CD736C" w:rsidP="00CD736C">
            <w:pPr>
              <w:ind w:left="33"/>
              <w:contextualSpacing/>
              <w:rPr>
                <w:rFonts w:ascii="Century Gothic" w:hAnsi="Century Gothic"/>
                <w:sz w:val="16"/>
                <w:szCs w:val="16"/>
              </w:rPr>
            </w:pPr>
          </w:p>
        </w:tc>
        <w:tc>
          <w:tcPr>
            <w:tcW w:w="3697" w:type="dxa"/>
            <w:shd w:val="clear" w:color="auto" w:fill="FFFFFF" w:themeFill="background1"/>
          </w:tcPr>
          <w:p w14:paraId="623EBDC7" w14:textId="77777777" w:rsidR="00CD736C" w:rsidRPr="00CD736C" w:rsidRDefault="00CD736C" w:rsidP="00CD736C">
            <w:pPr>
              <w:ind w:left="33"/>
              <w:jc w:val="both"/>
              <w:rPr>
                <w:rFonts w:ascii="Century Gothic" w:eastAsia="Times New Roman" w:hAnsi="Century Gothic" w:cs="Times New Roman"/>
                <w:color w:val="000000"/>
                <w:sz w:val="16"/>
                <w:szCs w:val="16"/>
                <w:lang w:eastAsia="en-GB"/>
              </w:rPr>
            </w:pPr>
            <w:r w:rsidRPr="00CD736C">
              <w:rPr>
                <w:rFonts w:ascii="Century Gothic" w:hAnsi="Century Gothic"/>
                <w:sz w:val="16"/>
                <w:szCs w:val="16"/>
              </w:rPr>
              <w:lastRenderedPageBreak/>
              <w:t xml:space="preserve">By </w:t>
            </w:r>
            <w:r w:rsidRPr="00CD736C">
              <w:rPr>
                <w:rFonts w:ascii="Century Gothic" w:hAnsi="Century Gothic"/>
                <w:b/>
                <w:bCs/>
                <w:sz w:val="16"/>
                <w:szCs w:val="16"/>
              </w:rPr>
              <w:t>June 2025</w:t>
            </w:r>
            <w:r w:rsidRPr="00CD736C">
              <w:rPr>
                <w:rFonts w:ascii="Century Gothic" w:hAnsi="Century Gothic"/>
                <w:sz w:val="16"/>
                <w:szCs w:val="16"/>
              </w:rPr>
              <w:t>, ALL Phase 1 schools will have reviewed the role of their reading leader and, in collaboration with the South Ayrshire Reads team, planned how this role will be used to support reading development over the coming year.</w:t>
            </w:r>
          </w:p>
        </w:tc>
        <w:tc>
          <w:tcPr>
            <w:tcW w:w="2531" w:type="dxa"/>
            <w:vMerge w:val="restart"/>
          </w:tcPr>
          <w:p w14:paraId="1C0356EF" w14:textId="77777777" w:rsidR="00CD736C" w:rsidRPr="00CD736C" w:rsidRDefault="00CD736C" w:rsidP="00CD736C">
            <w:pPr>
              <w:ind w:left="33"/>
              <w:jc w:val="center"/>
              <w:rPr>
                <w:rFonts w:ascii="Century Gothic" w:hAnsi="Century Gothic"/>
                <w:sz w:val="32"/>
                <w:szCs w:val="32"/>
              </w:rPr>
            </w:pPr>
          </w:p>
          <w:p w14:paraId="472AC7EB" w14:textId="77777777" w:rsidR="00CD736C" w:rsidRPr="00CD736C" w:rsidRDefault="00CD736C" w:rsidP="00CD736C">
            <w:pPr>
              <w:ind w:left="33"/>
              <w:jc w:val="center"/>
              <w:rPr>
                <w:rFonts w:ascii="Century Gothic" w:hAnsi="Century Gothic"/>
                <w:sz w:val="32"/>
                <w:szCs w:val="32"/>
              </w:rPr>
            </w:pPr>
            <w:r w:rsidRPr="00CD736C">
              <w:rPr>
                <w:rFonts w:ascii="Century Gothic" w:hAnsi="Century Gothic"/>
                <w:sz w:val="32"/>
                <w:szCs w:val="32"/>
              </w:rPr>
              <w:t xml:space="preserve">The aims of South Ayrshire Reads continue to be </w:t>
            </w:r>
            <w:r w:rsidRPr="00CD736C">
              <w:rPr>
                <w:rFonts w:ascii="Century Gothic" w:hAnsi="Century Gothic"/>
                <w:b/>
                <w:bCs/>
                <w:color w:val="2E74B5" w:themeColor="accent5" w:themeShade="BF"/>
                <w:sz w:val="32"/>
                <w:szCs w:val="32"/>
              </w:rPr>
              <w:t>embedded</w:t>
            </w:r>
            <w:r w:rsidRPr="00CD736C">
              <w:rPr>
                <w:rFonts w:ascii="Century Gothic" w:hAnsi="Century Gothic"/>
                <w:color w:val="2E74B5" w:themeColor="accent5" w:themeShade="BF"/>
                <w:sz w:val="32"/>
                <w:szCs w:val="32"/>
              </w:rPr>
              <w:t xml:space="preserve"> </w:t>
            </w:r>
            <w:r w:rsidRPr="00CD736C">
              <w:rPr>
                <w:rFonts w:ascii="Century Gothic" w:hAnsi="Century Gothic"/>
                <w:sz w:val="32"/>
                <w:szCs w:val="32"/>
              </w:rPr>
              <w:t xml:space="preserve">across Phase 1 School Communities focussing on building </w:t>
            </w:r>
            <w:r w:rsidRPr="00CD736C">
              <w:rPr>
                <w:rFonts w:ascii="Century Gothic" w:hAnsi="Century Gothic"/>
                <w:b/>
                <w:bCs/>
                <w:color w:val="4472C4" w:themeColor="accent1"/>
                <w:sz w:val="32"/>
                <w:szCs w:val="32"/>
              </w:rPr>
              <w:t>capacity</w:t>
            </w:r>
            <w:r w:rsidRPr="00CD736C">
              <w:rPr>
                <w:rFonts w:ascii="Century Gothic" w:hAnsi="Century Gothic"/>
                <w:sz w:val="32"/>
                <w:szCs w:val="32"/>
              </w:rPr>
              <w:t xml:space="preserve"> and </w:t>
            </w:r>
            <w:r w:rsidRPr="00CD736C">
              <w:rPr>
                <w:rFonts w:ascii="Century Gothic" w:hAnsi="Century Gothic"/>
                <w:b/>
                <w:bCs/>
                <w:color w:val="4472C4" w:themeColor="accent1"/>
                <w:sz w:val="32"/>
                <w:szCs w:val="32"/>
              </w:rPr>
              <w:t>sustainability</w:t>
            </w:r>
            <w:r w:rsidRPr="00CD736C">
              <w:rPr>
                <w:rFonts w:ascii="Century Gothic" w:hAnsi="Century Gothic"/>
                <w:sz w:val="32"/>
                <w:szCs w:val="32"/>
              </w:rPr>
              <w:t xml:space="preserve">. </w:t>
            </w:r>
          </w:p>
          <w:p w14:paraId="4F446BF2" w14:textId="77777777" w:rsidR="00CD736C" w:rsidRPr="00CD736C" w:rsidRDefault="00CD736C" w:rsidP="00CD736C">
            <w:pPr>
              <w:ind w:left="33"/>
              <w:jc w:val="center"/>
              <w:rPr>
                <w:rFonts w:ascii="Century Gothic" w:hAnsi="Century Gothic"/>
                <w:sz w:val="32"/>
                <w:szCs w:val="32"/>
              </w:rPr>
            </w:pPr>
          </w:p>
          <w:p w14:paraId="0EEDFA22" w14:textId="77777777" w:rsidR="00CD736C" w:rsidRPr="00CD736C" w:rsidRDefault="00CD736C" w:rsidP="00CD736C">
            <w:pPr>
              <w:ind w:left="33"/>
              <w:jc w:val="center"/>
              <w:rPr>
                <w:rFonts w:ascii="Century Gothic" w:hAnsi="Century Gothic"/>
                <w:sz w:val="32"/>
                <w:szCs w:val="32"/>
              </w:rPr>
            </w:pPr>
            <w:r w:rsidRPr="00CD736C">
              <w:rPr>
                <w:rFonts w:ascii="Century Gothic" w:hAnsi="Century Gothic"/>
                <w:sz w:val="32"/>
                <w:szCs w:val="32"/>
              </w:rPr>
              <w:t xml:space="preserve">The </w:t>
            </w:r>
            <w:r w:rsidRPr="00CD736C">
              <w:rPr>
                <w:rFonts w:ascii="Century Gothic" w:hAnsi="Century Gothic"/>
                <w:b/>
                <w:bCs/>
                <w:color w:val="2E74B5" w:themeColor="accent5" w:themeShade="BF"/>
                <w:sz w:val="32"/>
                <w:szCs w:val="32"/>
              </w:rPr>
              <w:t>values, vision and aims</w:t>
            </w:r>
            <w:r w:rsidRPr="00CD736C">
              <w:rPr>
                <w:rFonts w:ascii="Century Gothic" w:hAnsi="Century Gothic"/>
                <w:sz w:val="32"/>
                <w:szCs w:val="32"/>
              </w:rPr>
              <w:t xml:space="preserve"> of</w:t>
            </w:r>
          </w:p>
          <w:p w14:paraId="5AA1AE4F" w14:textId="77777777" w:rsidR="00CD736C" w:rsidRPr="00CD736C" w:rsidRDefault="00CD736C" w:rsidP="00CD736C">
            <w:pPr>
              <w:ind w:left="33"/>
              <w:jc w:val="center"/>
              <w:rPr>
                <w:rFonts w:ascii="Century Gothic" w:hAnsi="Century Gothic"/>
                <w:sz w:val="32"/>
                <w:szCs w:val="32"/>
              </w:rPr>
            </w:pPr>
            <w:r w:rsidRPr="00CD736C">
              <w:rPr>
                <w:rFonts w:ascii="Century Gothic" w:hAnsi="Century Gothic"/>
                <w:sz w:val="32"/>
                <w:szCs w:val="32"/>
              </w:rPr>
              <w:lastRenderedPageBreak/>
              <w:t>South Ayrshire Reads</w:t>
            </w:r>
          </w:p>
          <w:p w14:paraId="07A9033D" w14:textId="77777777" w:rsidR="00CD736C" w:rsidRPr="00CD736C" w:rsidRDefault="00CD736C" w:rsidP="00CD736C">
            <w:pPr>
              <w:ind w:left="33"/>
              <w:jc w:val="center"/>
              <w:rPr>
                <w:rFonts w:ascii="Century Gothic" w:hAnsi="Century Gothic"/>
                <w:sz w:val="32"/>
                <w:szCs w:val="32"/>
              </w:rPr>
            </w:pPr>
            <w:r w:rsidRPr="00CD736C">
              <w:rPr>
                <w:rFonts w:ascii="Century Gothic" w:hAnsi="Century Gothic"/>
                <w:sz w:val="32"/>
                <w:szCs w:val="32"/>
              </w:rPr>
              <w:t>is consistent and clear to all stakeholders</w:t>
            </w:r>
          </w:p>
          <w:p w14:paraId="79EDFC45" w14:textId="77777777" w:rsidR="00CD736C" w:rsidRPr="00CD736C" w:rsidRDefault="00CD736C" w:rsidP="00CD736C">
            <w:pPr>
              <w:ind w:left="33"/>
              <w:rPr>
                <w:rFonts w:ascii="Century Gothic" w:hAnsi="Century Gothic" w:cs="Arial"/>
                <w:sz w:val="48"/>
                <w:szCs w:val="48"/>
              </w:rPr>
            </w:pPr>
          </w:p>
        </w:tc>
        <w:tc>
          <w:tcPr>
            <w:tcW w:w="4820" w:type="dxa"/>
          </w:tcPr>
          <w:p w14:paraId="39F3DD5A" w14:textId="77777777" w:rsidR="00CD736C" w:rsidRPr="00CD736C" w:rsidRDefault="00CD736C" w:rsidP="00CD736C">
            <w:pPr>
              <w:numPr>
                <w:ilvl w:val="0"/>
                <w:numId w:val="25"/>
              </w:numPr>
              <w:ind w:left="33"/>
              <w:contextualSpacing/>
              <w:rPr>
                <w:rFonts w:ascii="Century Gothic" w:eastAsia="Times New Roman" w:hAnsi="Century Gothic" w:cs="Times New Roman"/>
                <w:color w:val="000000"/>
                <w:sz w:val="16"/>
                <w:szCs w:val="16"/>
                <w:lang w:eastAsia="en-GB"/>
              </w:rPr>
            </w:pPr>
            <w:r w:rsidRPr="00CD736C">
              <w:rPr>
                <w:rFonts w:ascii="Century Gothic" w:eastAsia="Times New Roman" w:hAnsi="Century Gothic" w:cs="Times New Roman"/>
                <w:color w:val="000000"/>
                <w:sz w:val="16"/>
                <w:szCs w:val="16"/>
                <w:lang w:eastAsia="en-GB"/>
              </w:rPr>
              <w:lastRenderedPageBreak/>
              <w:t>Role of reading leader reviewed at planning meeting.</w:t>
            </w:r>
          </w:p>
          <w:p w14:paraId="5B7F89F4" w14:textId="77777777" w:rsidR="00CD736C" w:rsidRPr="00CD736C" w:rsidRDefault="00CD736C" w:rsidP="00CD736C">
            <w:pPr>
              <w:numPr>
                <w:ilvl w:val="0"/>
                <w:numId w:val="25"/>
              </w:numPr>
              <w:ind w:left="33"/>
              <w:contextualSpacing/>
              <w:rPr>
                <w:rFonts w:ascii="Century Gothic" w:eastAsia="Times New Roman" w:hAnsi="Century Gothic" w:cs="Times New Roman"/>
                <w:color w:val="000000"/>
                <w:sz w:val="16"/>
                <w:szCs w:val="16"/>
                <w:lang w:eastAsia="en-GB"/>
              </w:rPr>
            </w:pPr>
            <w:r w:rsidRPr="00CD736C">
              <w:rPr>
                <w:rFonts w:ascii="Century Gothic" w:eastAsia="Times New Roman" w:hAnsi="Century Gothic" w:cs="Times New Roman"/>
                <w:color w:val="000000"/>
                <w:sz w:val="16"/>
                <w:szCs w:val="16"/>
                <w:lang w:eastAsia="en-GB"/>
              </w:rPr>
              <w:t xml:space="preserve">Reading Leader meeting dates shared and agreed. </w:t>
            </w:r>
          </w:p>
          <w:p w14:paraId="46DC41B0" w14:textId="77777777" w:rsidR="00CD736C" w:rsidRPr="00CD736C" w:rsidRDefault="00CD736C" w:rsidP="00CD736C">
            <w:pPr>
              <w:numPr>
                <w:ilvl w:val="0"/>
                <w:numId w:val="25"/>
              </w:numPr>
              <w:ind w:left="33"/>
              <w:contextualSpacing/>
              <w:rPr>
                <w:rFonts w:ascii="Century Gothic" w:eastAsia="Times New Roman" w:hAnsi="Century Gothic" w:cs="Times New Roman"/>
                <w:color w:val="000000"/>
                <w:sz w:val="16"/>
                <w:szCs w:val="16"/>
                <w:lang w:eastAsia="en-GB"/>
              </w:rPr>
            </w:pPr>
            <w:r w:rsidRPr="00CD736C">
              <w:rPr>
                <w:rFonts w:ascii="Century Gothic" w:eastAsia="Times New Roman" w:hAnsi="Century Gothic" w:cs="Times New Roman"/>
                <w:color w:val="000000"/>
                <w:sz w:val="16"/>
                <w:szCs w:val="16"/>
                <w:lang w:eastAsia="en-GB"/>
              </w:rPr>
              <w:t>Reading leader workshop dates agreed.</w:t>
            </w:r>
          </w:p>
          <w:p w14:paraId="0AD0D3EF" w14:textId="77777777" w:rsidR="00CD736C" w:rsidRPr="00CD736C" w:rsidRDefault="00CD736C" w:rsidP="00CD736C">
            <w:pPr>
              <w:numPr>
                <w:ilvl w:val="0"/>
                <w:numId w:val="25"/>
              </w:numPr>
              <w:ind w:left="33"/>
              <w:contextualSpacing/>
              <w:rPr>
                <w:rFonts w:ascii="Century Gothic" w:eastAsia="Times New Roman" w:hAnsi="Century Gothic" w:cs="Times New Roman"/>
                <w:color w:val="000000"/>
                <w:sz w:val="16"/>
                <w:szCs w:val="16"/>
                <w:lang w:eastAsia="en-GB"/>
              </w:rPr>
            </w:pPr>
            <w:r w:rsidRPr="00CD736C">
              <w:rPr>
                <w:rFonts w:ascii="Century Gothic" w:eastAsia="Times New Roman" w:hAnsi="Century Gothic" w:cs="Times New Roman"/>
                <w:color w:val="000000"/>
                <w:sz w:val="16"/>
                <w:szCs w:val="16"/>
                <w:lang w:eastAsia="en-GB"/>
              </w:rPr>
              <w:t>RL MS TEAM accessed for updates, relevant information and collaboration.</w:t>
            </w:r>
          </w:p>
        </w:tc>
        <w:tc>
          <w:tcPr>
            <w:tcW w:w="825" w:type="dxa"/>
          </w:tcPr>
          <w:p w14:paraId="085F26E2" w14:textId="77777777" w:rsidR="00CD736C" w:rsidRPr="00CD736C" w:rsidRDefault="00CD736C" w:rsidP="00CD736C">
            <w:pPr>
              <w:ind w:left="33"/>
              <w:jc w:val="center"/>
              <w:rPr>
                <w:rFonts w:ascii="Century Gothic" w:hAnsi="Century Gothic" w:cs="Arial"/>
                <w:b/>
                <w:bCs/>
                <w:sz w:val="18"/>
                <w:szCs w:val="18"/>
              </w:rPr>
            </w:pPr>
          </w:p>
          <w:p w14:paraId="45636246" w14:textId="77777777" w:rsidR="00CD736C" w:rsidRPr="00CD736C" w:rsidRDefault="00CD736C" w:rsidP="00CD736C">
            <w:pPr>
              <w:ind w:left="33"/>
              <w:jc w:val="center"/>
              <w:rPr>
                <w:rFonts w:ascii="Century Gothic" w:hAnsi="Century Gothic" w:cs="Arial"/>
                <w:b/>
                <w:bCs/>
                <w:sz w:val="18"/>
                <w:szCs w:val="18"/>
              </w:rPr>
            </w:pPr>
          </w:p>
          <w:p w14:paraId="10BDFDC9"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SAR PT’s</w:t>
            </w:r>
          </w:p>
        </w:tc>
        <w:tc>
          <w:tcPr>
            <w:tcW w:w="1702" w:type="dxa"/>
          </w:tcPr>
          <w:p w14:paraId="63BDC024" w14:textId="77777777" w:rsidR="00CD736C" w:rsidRPr="00CD736C" w:rsidRDefault="00CD736C" w:rsidP="00CD736C">
            <w:pPr>
              <w:ind w:left="33"/>
              <w:jc w:val="center"/>
              <w:rPr>
                <w:rFonts w:ascii="Century Gothic" w:hAnsi="Century Gothic" w:cs="Arial"/>
                <w:b/>
                <w:bCs/>
                <w:sz w:val="18"/>
                <w:szCs w:val="18"/>
              </w:rPr>
            </w:pPr>
          </w:p>
          <w:p w14:paraId="018100CB" w14:textId="77777777" w:rsidR="00CD736C" w:rsidRPr="00CD736C" w:rsidRDefault="00CD736C" w:rsidP="00CD736C">
            <w:pPr>
              <w:ind w:left="33"/>
              <w:jc w:val="center"/>
              <w:rPr>
                <w:rFonts w:ascii="Century Gothic" w:hAnsi="Century Gothic" w:cs="Arial"/>
                <w:b/>
                <w:bCs/>
                <w:sz w:val="18"/>
                <w:szCs w:val="18"/>
              </w:rPr>
            </w:pPr>
          </w:p>
          <w:p w14:paraId="4D082BCF"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June 2025</w:t>
            </w:r>
          </w:p>
        </w:tc>
      </w:tr>
      <w:tr w:rsidR="00CD736C" w:rsidRPr="00CD736C" w14:paraId="0B1116A8" w14:textId="77777777" w:rsidTr="00CD736C">
        <w:tc>
          <w:tcPr>
            <w:tcW w:w="1951" w:type="dxa"/>
            <w:vMerge/>
          </w:tcPr>
          <w:p w14:paraId="16FEAEBA" w14:textId="77777777" w:rsidR="00CD736C" w:rsidRPr="00CD736C" w:rsidRDefault="00CD736C" w:rsidP="00CD736C">
            <w:pPr>
              <w:ind w:left="33"/>
              <w:rPr>
                <w:rFonts w:ascii="Century Gothic" w:hAnsi="Century Gothic"/>
                <w:sz w:val="16"/>
                <w:szCs w:val="16"/>
              </w:rPr>
            </w:pPr>
          </w:p>
        </w:tc>
        <w:tc>
          <w:tcPr>
            <w:tcW w:w="3697" w:type="dxa"/>
            <w:shd w:val="clear" w:color="auto" w:fill="FFFFFF" w:themeFill="background1"/>
          </w:tcPr>
          <w:p w14:paraId="4381CDFE" w14:textId="77777777" w:rsidR="00CD736C" w:rsidRPr="00CD736C" w:rsidRDefault="00CD736C" w:rsidP="00CD736C">
            <w:pPr>
              <w:ind w:left="33"/>
              <w:jc w:val="both"/>
              <w:rPr>
                <w:rFonts w:ascii="Century Gothic" w:eastAsia="Times New Roman" w:hAnsi="Century Gothic" w:cs="Times New Roman"/>
                <w:color w:val="000000"/>
                <w:sz w:val="16"/>
                <w:szCs w:val="16"/>
                <w:lang w:eastAsia="en-GB"/>
              </w:rPr>
            </w:pPr>
            <w:r w:rsidRPr="00CD736C">
              <w:rPr>
                <w:rFonts w:ascii="Century Gothic" w:hAnsi="Century Gothic"/>
                <w:sz w:val="16"/>
                <w:szCs w:val="16"/>
              </w:rPr>
              <w:t xml:space="preserve">By </w:t>
            </w:r>
            <w:r w:rsidRPr="00CD736C">
              <w:rPr>
                <w:rFonts w:ascii="Century Gothic" w:hAnsi="Century Gothic"/>
                <w:b/>
                <w:bCs/>
                <w:sz w:val="16"/>
                <w:szCs w:val="16"/>
              </w:rPr>
              <w:t>June 2026</w:t>
            </w:r>
            <w:r w:rsidRPr="00CD736C">
              <w:rPr>
                <w:rFonts w:ascii="Century Gothic" w:hAnsi="Century Gothic"/>
                <w:sz w:val="16"/>
                <w:szCs w:val="16"/>
              </w:rPr>
              <w:t>, ALL Phase 1 schools will have participated in at least two reading leader-led workshops within their own setting, supporting the ongoing development of reading practice.</w:t>
            </w:r>
          </w:p>
        </w:tc>
        <w:tc>
          <w:tcPr>
            <w:tcW w:w="2531" w:type="dxa"/>
            <w:vMerge/>
          </w:tcPr>
          <w:p w14:paraId="65C85A7E" w14:textId="77777777" w:rsidR="00CD736C" w:rsidRPr="00CD736C" w:rsidRDefault="00CD736C" w:rsidP="00CD736C">
            <w:pPr>
              <w:ind w:left="33"/>
              <w:jc w:val="center"/>
              <w:rPr>
                <w:rFonts w:ascii="Century Gothic" w:hAnsi="Century Gothic"/>
                <w:sz w:val="16"/>
                <w:szCs w:val="16"/>
              </w:rPr>
            </w:pPr>
          </w:p>
        </w:tc>
        <w:tc>
          <w:tcPr>
            <w:tcW w:w="4820" w:type="dxa"/>
          </w:tcPr>
          <w:p w14:paraId="52449014" w14:textId="77777777" w:rsidR="00CD736C" w:rsidRPr="00CD736C" w:rsidRDefault="00CD736C" w:rsidP="00CD736C">
            <w:pPr>
              <w:numPr>
                <w:ilvl w:val="0"/>
                <w:numId w:val="26"/>
              </w:numPr>
              <w:ind w:left="33"/>
              <w:contextualSpacing/>
              <w:rPr>
                <w:rFonts w:ascii="Century Gothic" w:eastAsia="Times New Roman" w:hAnsi="Century Gothic" w:cs="Times New Roman"/>
                <w:color w:val="000000"/>
                <w:sz w:val="16"/>
                <w:szCs w:val="16"/>
                <w:lang w:eastAsia="en-GB"/>
              </w:rPr>
            </w:pPr>
            <w:r w:rsidRPr="00CD736C">
              <w:rPr>
                <w:rFonts w:ascii="Century Gothic" w:hAnsi="Century Gothic"/>
                <w:sz w:val="16"/>
                <w:szCs w:val="16"/>
              </w:rPr>
              <w:t>All Reading Leaders may attend four half-day sessions (September 2025, November 2025, January 2026, and April 2026) focused on building capacity and providing the knowledge and skills needed to lead impactful reading workshops within their own schools—both with staff and with parents—as part of a wider drive to raise attainment in reading.</w:t>
            </w:r>
          </w:p>
        </w:tc>
        <w:tc>
          <w:tcPr>
            <w:tcW w:w="825" w:type="dxa"/>
          </w:tcPr>
          <w:p w14:paraId="2B583638" w14:textId="77777777" w:rsidR="00CD736C" w:rsidRPr="00CD736C" w:rsidRDefault="00CD736C" w:rsidP="00CD736C">
            <w:pPr>
              <w:ind w:left="33"/>
              <w:jc w:val="center"/>
              <w:rPr>
                <w:rFonts w:ascii="Century Gothic" w:hAnsi="Century Gothic" w:cs="Arial"/>
                <w:b/>
                <w:bCs/>
                <w:sz w:val="18"/>
                <w:szCs w:val="18"/>
              </w:rPr>
            </w:pPr>
          </w:p>
          <w:p w14:paraId="7224CBD8" w14:textId="77777777" w:rsidR="00CD736C" w:rsidRPr="00CD736C" w:rsidRDefault="00CD736C" w:rsidP="00CD736C">
            <w:pPr>
              <w:ind w:left="33"/>
              <w:jc w:val="center"/>
              <w:rPr>
                <w:rFonts w:ascii="Century Gothic" w:hAnsi="Century Gothic" w:cs="Arial"/>
                <w:b/>
                <w:bCs/>
                <w:sz w:val="18"/>
                <w:szCs w:val="18"/>
              </w:rPr>
            </w:pPr>
          </w:p>
          <w:p w14:paraId="08AD24F1"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LW</w:t>
            </w:r>
          </w:p>
        </w:tc>
        <w:tc>
          <w:tcPr>
            <w:tcW w:w="1702" w:type="dxa"/>
          </w:tcPr>
          <w:p w14:paraId="756EF49C" w14:textId="77777777" w:rsidR="00CD736C" w:rsidRPr="00CD736C" w:rsidRDefault="00CD736C" w:rsidP="00CD736C">
            <w:pPr>
              <w:ind w:left="33"/>
              <w:jc w:val="center"/>
              <w:rPr>
                <w:rFonts w:ascii="Century Gothic" w:hAnsi="Century Gothic" w:cs="Arial"/>
                <w:b/>
                <w:bCs/>
                <w:sz w:val="18"/>
                <w:szCs w:val="18"/>
              </w:rPr>
            </w:pPr>
          </w:p>
          <w:p w14:paraId="3CAAF451" w14:textId="77777777" w:rsidR="00CD736C" w:rsidRPr="00CD736C" w:rsidRDefault="00CD736C" w:rsidP="00CD736C">
            <w:pPr>
              <w:ind w:left="33"/>
              <w:jc w:val="center"/>
              <w:rPr>
                <w:rFonts w:ascii="Century Gothic" w:hAnsi="Century Gothic" w:cs="Arial"/>
                <w:b/>
                <w:bCs/>
                <w:sz w:val="18"/>
                <w:szCs w:val="18"/>
              </w:rPr>
            </w:pPr>
          </w:p>
          <w:p w14:paraId="056B93C8"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June 2026</w:t>
            </w:r>
          </w:p>
        </w:tc>
      </w:tr>
      <w:tr w:rsidR="00CD736C" w:rsidRPr="00CD736C" w14:paraId="5B86F447" w14:textId="77777777" w:rsidTr="00CD736C">
        <w:tc>
          <w:tcPr>
            <w:tcW w:w="1951" w:type="dxa"/>
            <w:vMerge/>
          </w:tcPr>
          <w:p w14:paraId="299EEAF2" w14:textId="77777777" w:rsidR="00CD736C" w:rsidRPr="00CD736C" w:rsidRDefault="00CD736C" w:rsidP="00CD736C">
            <w:pPr>
              <w:ind w:left="33"/>
              <w:rPr>
                <w:rFonts w:ascii="Century Gothic" w:hAnsi="Century Gothic"/>
                <w:sz w:val="16"/>
                <w:szCs w:val="16"/>
              </w:rPr>
            </w:pPr>
          </w:p>
        </w:tc>
        <w:tc>
          <w:tcPr>
            <w:tcW w:w="3697" w:type="dxa"/>
            <w:shd w:val="clear" w:color="auto" w:fill="FFFFFF" w:themeFill="background1"/>
          </w:tcPr>
          <w:p w14:paraId="50A81D6E" w14:textId="77777777" w:rsidR="00CD736C" w:rsidRPr="00CD736C" w:rsidRDefault="00CD736C" w:rsidP="00CD736C">
            <w:pPr>
              <w:ind w:left="33"/>
              <w:jc w:val="both"/>
              <w:rPr>
                <w:rFonts w:ascii="Century Gothic" w:hAnsi="Century Gothic"/>
                <w:sz w:val="16"/>
                <w:szCs w:val="16"/>
              </w:rPr>
            </w:pPr>
            <w:r w:rsidRPr="00CD736C">
              <w:rPr>
                <w:rFonts w:ascii="Century Gothic" w:hAnsi="Century Gothic"/>
                <w:sz w:val="16"/>
                <w:szCs w:val="16"/>
              </w:rPr>
              <w:t xml:space="preserve">By </w:t>
            </w:r>
            <w:r w:rsidRPr="00CD736C">
              <w:rPr>
                <w:rFonts w:ascii="Century Gothic" w:hAnsi="Century Gothic"/>
                <w:b/>
                <w:bCs/>
                <w:sz w:val="16"/>
                <w:szCs w:val="16"/>
              </w:rPr>
              <w:t>June 2026,</w:t>
            </w:r>
            <w:r w:rsidRPr="00CD736C">
              <w:rPr>
                <w:rFonts w:ascii="Century Gothic" w:hAnsi="Century Gothic"/>
                <w:sz w:val="16"/>
                <w:szCs w:val="16"/>
              </w:rPr>
              <w:t xml:space="preserve"> ALL Phase 1 schools will have had the opportunity to engage in collaborative activities—through partnership CLPL, Phase 1 cohort participation, or peer school visits—to build collective efficacy and promote an outward-looking approach to improvement.</w:t>
            </w:r>
          </w:p>
        </w:tc>
        <w:tc>
          <w:tcPr>
            <w:tcW w:w="2531" w:type="dxa"/>
            <w:vMerge/>
          </w:tcPr>
          <w:p w14:paraId="5C7DE4CB" w14:textId="77777777" w:rsidR="00CD736C" w:rsidRPr="00CD736C" w:rsidRDefault="00CD736C" w:rsidP="00CD736C">
            <w:pPr>
              <w:ind w:left="33"/>
              <w:jc w:val="center"/>
              <w:rPr>
                <w:rFonts w:ascii="Century Gothic" w:hAnsi="Century Gothic"/>
                <w:sz w:val="16"/>
                <w:szCs w:val="16"/>
              </w:rPr>
            </w:pPr>
          </w:p>
        </w:tc>
        <w:tc>
          <w:tcPr>
            <w:tcW w:w="4820" w:type="dxa"/>
          </w:tcPr>
          <w:p w14:paraId="64BF25CC" w14:textId="77777777" w:rsidR="00CD736C" w:rsidRPr="00CD736C" w:rsidRDefault="00CD736C" w:rsidP="00CD736C">
            <w:pPr>
              <w:numPr>
                <w:ilvl w:val="0"/>
                <w:numId w:val="22"/>
              </w:numPr>
              <w:ind w:left="33"/>
              <w:contextualSpacing/>
              <w:rPr>
                <w:rFonts w:ascii="Century Gothic" w:eastAsia="Times New Roman" w:hAnsi="Century Gothic" w:cs="Times New Roman"/>
                <w:color w:val="000000"/>
                <w:sz w:val="16"/>
                <w:szCs w:val="16"/>
                <w:lang w:eastAsia="en-GB"/>
              </w:rPr>
            </w:pPr>
            <w:r w:rsidRPr="00CD736C">
              <w:rPr>
                <w:rFonts w:ascii="Century Gothic" w:eastAsia="Times New Roman" w:hAnsi="Century Gothic" w:cs="Times New Roman"/>
                <w:color w:val="000000"/>
                <w:sz w:val="16"/>
                <w:szCs w:val="16"/>
                <w:lang w:eastAsia="en-GB"/>
              </w:rPr>
              <w:t>Bespoke partnership CLPL responsively planned and reviewed in line with contextual needs.</w:t>
            </w:r>
          </w:p>
          <w:p w14:paraId="1419EC16" w14:textId="77777777" w:rsidR="00CD736C" w:rsidRPr="00CD736C" w:rsidRDefault="00CD736C" w:rsidP="00CD736C">
            <w:pPr>
              <w:numPr>
                <w:ilvl w:val="0"/>
                <w:numId w:val="22"/>
              </w:numPr>
              <w:ind w:left="33"/>
              <w:contextualSpacing/>
              <w:rPr>
                <w:rFonts w:ascii="Century Gothic" w:hAnsi="Century Gothic" w:cs="Arial"/>
                <w:sz w:val="16"/>
                <w:szCs w:val="16"/>
              </w:rPr>
            </w:pPr>
            <w:r w:rsidRPr="00CD736C">
              <w:rPr>
                <w:rFonts w:ascii="Century Gothic" w:hAnsi="Century Gothic" w:cs="Arial"/>
                <w:sz w:val="16"/>
                <w:szCs w:val="16"/>
              </w:rPr>
              <w:t>Meeting &amp; discussion with SLT around peer school visits</w:t>
            </w:r>
          </w:p>
          <w:p w14:paraId="4182CDD3" w14:textId="77777777" w:rsidR="00CD736C" w:rsidRPr="00CD736C" w:rsidRDefault="00CD736C" w:rsidP="00CD736C">
            <w:pPr>
              <w:numPr>
                <w:ilvl w:val="0"/>
                <w:numId w:val="22"/>
              </w:numPr>
              <w:ind w:left="33"/>
              <w:contextualSpacing/>
              <w:rPr>
                <w:rFonts w:ascii="Century Gothic" w:hAnsi="Century Gothic" w:cs="Arial"/>
                <w:sz w:val="16"/>
                <w:szCs w:val="16"/>
              </w:rPr>
            </w:pPr>
            <w:r w:rsidRPr="00CD736C">
              <w:rPr>
                <w:rFonts w:ascii="Century Gothic" w:hAnsi="Century Gothic" w:cs="Arial"/>
                <w:sz w:val="16"/>
                <w:szCs w:val="16"/>
              </w:rPr>
              <w:t>Peer visit pre-workshops/discussion/observation guides</w:t>
            </w:r>
          </w:p>
        </w:tc>
        <w:tc>
          <w:tcPr>
            <w:tcW w:w="825" w:type="dxa"/>
          </w:tcPr>
          <w:p w14:paraId="521EFC94" w14:textId="77777777" w:rsidR="00CD736C" w:rsidRPr="00CD736C" w:rsidRDefault="00CD736C" w:rsidP="00CD736C">
            <w:pPr>
              <w:ind w:left="33"/>
              <w:jc w:val="center"/>
              <w:rPr>
                <w:rFonts w:ascii="Century Gothic" w:hAnsi="Century Gothic" w:cs="Arial"/>
                <w:b/>
                <w:bCs/>
                <w:sz w:val="18"/>
                <w:szCs w:val="18"/>
              </w:rPr>
            </w:pPr>
          </w:p>
          <w:p w14:paraId="09CCAD4F" w14:textId="77777777" w:rsidR="00CD736C" w:rsidRPr="00CD736C" w:rsidRDefault="00CD736C" w:rsidP="00CD736C">
            <w:pPr>
              <w:ind w:left="33"/>
              <w:jc w:val="center"/>
              <w:rPr>
                <w:rFonts w:ascii="Century Gothic" w:hAnsi="Century Gothic" w:cs="Arial"/>
                <w:b/>
                <w:bCs/>
                <w:sz w:val="18"/>
                <w:szCs w:val="18"/>
              </w:rPr>
            </w:pPr>
          </w:p>
          <w:p w14:paraId="0C2166A0"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SAR PT’s</w:t>
            </w:r>
          </w:p>
        </w:tc>
        <w:tc>
          <w:tcPr>
            <w:tcW w:w="1702" w:type="dxa"/>
          </w:tcPr>
          <w:p w14:paraId="786AC111" w14:textId="77777777" w:rsidR="00CD736C" w:rsidRPr="00CD736C" w:rsidRDefault="00CD736C" w:rsidP="00CD736C">
            <w:pPr>
              <w:ind w:left="33"/>
              <w:jc w:val="center"/>
              <w:rPr>
                <w:rFonts w:ascii="Century Gothic" w:hAnsi="Century Gothic" w:cs="Arial"/>
                <w:b/>
                <w:bCs/>
                <w:sz w:val="18"/>
                <w:szCs w:val="18"/>
              </w:rPr>
            </w:pPr>
          </w:p>
          <w:p w14:paraId="327DAB2D" w14:textId="77777777" w:rsidR="00CD736C" w:rsidRPr="00CD736C" w:rsidRDefault="00CD736C" w:rsidP="00CD736C">
            <w:pPr>
              <w:ind w:left="33"/>
              <w:jc w:val="center"/>
              <w:rPr>
                <w:rFonts w:ascii="Century Gothic" w:hAnsi="Century Gothic" w:cs="Arial"/>
                <w:b/>
                <w:bCs/>
                <w:sz w:val="18"/>
                <w:szCs w:val="18"/>
              </w:rPr>
            </w:pPr>
          </w:p>
          <w:p w14:paraId="1A1CBCE2"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June 2026</w:t>
            </w:r>
          </w:p>
        </w:tc>
      </w:tr>
      <w:tr w:rsidR="00CD736C" w:rsidRPr="00CD736C" w14:paraId="64376C34" w14:textId="77777777" w:rsidTr="00CD736C">
        <w:trPr>
          <w:trHeight w:val="833"/>
        </w:trPr>
        <w:tc>
          <w:tcPr>
            <w:tcW w:w="1951" w:type="dxa"/>
            <w:vMerge/>
          </w:tcPr>
          <w:p w14:paraId="63564140" w14:textId="77777777" w:rsidR="00CD736C" w:rsidRPr="00CD736C" w:rsidRDefault="00CD736C" w:rsidP="00CD736C">
            <w:pPr>
              <w:ind w:left="33"/>
              <w:rPr>
                <w:rFonts w:ascii="Century Gothic" w:hAnsi="Century Gothic"/>
                <w:sz w:val="16"/>
                <w:szCs w:val="16"/>
              </w:rPr>
            </w:pPr>
          </w:p>
        </w:tc>
        <w:tc>
          <w:tcPr>
            <w:tcW w:w="3697" w:type="dxa"/>
            <w:shd w:val="clear" w:color="auto" w:fill="FFFFFF" w:themeFill="background1"/>
          </w:tcPr>
          <w:p w14:paraId="7F121EF2" w14:textId="77777777" w:rsidR="00CD736C" w:rsidRPr="00CD736C" w:rsidRDefault="00CD736C" w:rsidP="00CD736C">
            <w:pPr>
              <w:ind w:left="33"/>
              <w:jc w:val="both"/>
              <w:rPr>
                <w:rFonts w:ascii="Century Gothic" w:eastAsia="Times New Roman" w:hAnsi="Century Gothic" w:cs="Times New Roman"/>
                <w:color w:val="000000"/>
                <w:sz w:val="16"/>
                <w:szCs w:val="16"/>
                <w:lang w:eastAsia="en-GB"/>
              </w:rPr>
            </w:pPr>
            <w:r w:rsidRPr="00CD736C">
              <w:rPr>
                <w:rFonts w:ascii="Century Gothic" w:hAnsi="Century Gothic"/>
                <w:sz w:val="16"/>
                <w:szCs w:val="16"/>
              </w:rPr>
              <w:t xml:space="preserve">By </w:t>
            </w:r>
            <w:r w:rsidRPr="00CD736C">
              <w:rPr>
                <w:rFonts w:ascii="Century Gothic" w:hAnsi="Century Gothic"/>
                <w:b/>
                <w:bCs/>
                <w:sz w:val="16"/>
                <w:szCs w:val="16"/>
              </w:rPr>
              <w:t>August 2025</w:t>
            </w:r>
            <w:r w:rsidRPr="00CD736C">
              <w:rPr>
                <w:rFonts w:ascii="Century Gothic" w:hAnsi="Century Gothic"/>
                <w:sz w:val="16"/>
                <w:szCs w:val="16"/>
              </w:rPr>
              <w:t>, ALL Phase 1 schools will identify new or returning staff in need of catch-up sessions and will work with the SAR Team to develop a clear plan, ensuring all staff are equipped with the knowledge and skills to support reading development effectively.</w:t>
            </w:r>
          </w:p>
        </w:tc>
        <w:tc>
          <w:tcPr>
            <w:tcW w:w="2531" w:type="dxa"/>
            <w:vMerge/>
          </w:tcPr>
          <w:p w14:paraId="753A1CED" w14:textId="77777777" w:rsidR="00CD736C" w:rsidRPr="00CD736C" w:rsidRDefault="00CD736C" w:rsidP="00CD736C">
            <w:pPr>
              <w:ind w:left="33"/>
              <w:jc w:val="center"/>
              <w:rPr>
                <w:rFonts w:ascii="Century Gothic" w:hAnsi="Century Gothic"/>
                <w:sz w:val="16"/>
                <w:szCs w:val="16"/>
              </w:rPr>
            </w:pPr>
          </w:p>
        </w:tc>
        <w:tc>
          <w:tcPr>
            <w:tcW w:w="4820" w:type="dxa"/>
          </w:tcPr>
          <w:p w14:paraId="5174A968" w14:textId="77777777" w:rsidR="00CD736C" w:rsidRPr="00CD736C" w:rsidRDefault="00CD736C" w:rsidP="00CD736C">
            <w:pPr>
              <w:numPr>
                <w:ilvl w:val="0"/>
                <w:numId w:val="23"/>
              </w:numPr>
              <w:ind w:left="33"/>
              <w:contextualSpacing/>
              <w:rPr>
                <w:rFonts w:ascii="Century Gothic" w:eastAsia="Times New Roman" w:hAnsi="Century Gothic" w:cs="Times New Roman"/>
                <w:color w:val="000000"/>
                <w:sz w:val="16"/>
                <w:szCs w:val="16"/>
                <w:lang w:eastAsia="en-GB"/>
              </w:rPr>
            </w:pPr>
            <w:r w:rsidRPr="00CD736C">
              <w:rPr>
                <w:rFonts w:ascii="Century Gothic" w:eastAsia="Times New Roman" w:hAnsi="Century Gothic" w:cs="Times New Roman"/>
                <w:color w:val="000000"/>
                <w:sz w:val="16"/>
                <w:szCs w:val="16"/>
                <w:lang w:eastAsia="en-GB"/>
              </w:rPr>
              <w:t>Phase 1 schools will complete a simple MS Form, identifying new/returning members of staff and their stages</w:t>
            </w:r>
          </w:p>
          <w:p w14:paraId="0393D79F" w14:textId="77777777" w:rsidR="00CD736C" w:rsidRPr="00CD736C" w:rsidRDefault="00CD736C" w:rsidP="00CD736C">
            <w:pPr>
              <w:numPr>
                <w:ilvl w:val="0"/>
                <w:numId w:val="23"/>
              </w:numPr>
              <w:ind w:left="33"/>
              <w:contextualSpacing/>
              <w:rPr>
                <w:rFonts w:ascii="Century Gothic" w:eastAsia="Times New Roman" w:hAnsi="Century Gothic" w:cs="Times New Roman"/>
                <w:color w:val="000000"/>
                <w:sz w:val="16"/>
                <w:szCs w:val="16"/>
                <w:lang w:eastAsia="en-GB"/>
              </w:rPr>
            </w:pPr>
            <w:r w:rsidRPr="00CD736C">
              <w:rPr>
                <w:rFonts w:ascii="Century Gothic" w:eastAsia="Times New Roman" w:hAnsi="Century Gothic" w:cs="Times New Roman"/>
                <w:color w:val="000000"/>
                <w:sz w:val="16"/>
                <w:szCs w:val="16"/>
                <w:lang w:eastAsia="en-GB"/>
              </w:rPr>
              <w:t>Catch-up sessions agreed &amp; planned by SAR Team</w:t>
            </w:r>
          </w:p>
          <w:p w14:paraId="59C3A442" w14:textId="77777777" w:rsidR="00CD736C" w:rsidRPr="00CD736C" w:rsidRDefault="00CD736C" w:rsidP="00CD736C">
            <w:pPr>
              <w:numPr>
                <w:ilvl w:val="0"/>
                <w:numId w:val="23"/>
              </w:numPr>
              <w:ind w:left="33"/>
              <w:contextualSpacing/>
              <w:rPr>
                <w:rFonts w:ascii="Century Gothic" w:eastAsia="Times New Roman" w:hAnsi="Century Gothic" w:cs="Times New Roman"/>
                <w:color w:val="000000"/>
                <w:sz w:val="16"/>
                <w:szCs w:val="16"/>
                <w:lang w:eastAsia="en-GB"/>
              </w:rPr>
            </w:pPr>
            <w:r w:rsidRPr="00CD736C">
              <w:rPr>
                <w:rFonts w:ascii="Century Gothic" w:eastAsia="Times New Roman" w:hAnsi="Century Gothic" w:cs="Times New Roman"/>
                <w:color w:val="000000"/>
                <w:sz w:val="16"/>
                <w:szCs w:val="16"/>
                <w:lang w:eastAsia="en-GB"/>
              </w:rPr>
              <w:t>Phase 1 schools to identify existing members of staff to support this through coaching/modelling</w:t>
            </w:r>
          </w:p>
        </w:tc>
        <w:tc>
          <w:tcPr>
            <w:tcW w:w="825" w:type="dxa"/>
          </w:tcPr>
          <w:p w14:paraId="41816C57" w14:textId="77777777" w:rsidR="00CD736C" w:rsidRPr="00CD736C" w:rsidRDefault="00CD736C" w:rsidP="00CD736C">
            <w:pPr>
              <w:ind w:left="33"/>
              <w:jc w:val="center"/>
              <w:rPr>
                <w:rFonts w:ascii="Century Gothic" w:hAnsi="Century Gothic" w:cs="Arial"/>
                <w:b/>
                <w:bCs/>
                <w:sz w:val="18"/>
                <w:szCs w:val="18"/>
              </w:rPr>
            </w:pPr>
          </w:p>
          <w:p w14:paraId="1D2622D2" w14:textId="77777777" w:rsidR="00CD736C" w:rsidRPr="00CD736C" w:rsidRDefault="00CD736C" w:rsidP="00CD736C">
            <w:pPr>
              <w:ind w:left="33"/>
              <w:jc w:val="center"/>
              <w:rPr>
                <w:rFonts w:ascii="Century Gothic" w:hAnsi="Century Gothic" w:cs="Arial"/>
                <w:b/>
                <w:bCs/>
                <w:sz w:val="18"/>
                <w:szCs w:val="18"/>
              </w:rPr>
            </w:pPr>
          </w:p>
          <w:p w14:paraId="5B128444"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SAR PT’s</w:t>
            </w:r>
          </w:p>
        </w:tc>
        <w:tc>
          <w:tcPr>
            <w:tcW w:w="1702" w:type="dxa"/>
          </w:tcPr>
          <w:p w14:paraId="70690475" w14:textId="77777777" w:rsidR="00CD736C" w:rsidRPr="00CD736C" w:rsidRDefault="00CD736C" w:rsidP="00CD736C">
            <w:pPr>
              <w:ind w:left="33"/>
              <w:jc w:val="center"/>
              <w:rPr>
                <w:rFonts w:ascii="Century Gothic" w:hAnsi="Century Gothic" w:cs="Arial"/>
                <w:b/>
                <w:bCs/>
                <w:sz w:val="18"/>
                <w:szCs w:val="18"/>
              </w:rPr>
            </w:pPr>
          </w:p>
          <w:p w14:paraId="07DD01F4" w14:textId="77777777" w:rsidR="00CD736C" w:rsidRPr="00CD736C" w:rsidRDefault="00CD736C" w:rsidP="00CD736C">
            <w:pPr>
              <w:ind w:left="33"/>
              <w:jc w:val="center"/>
              <w:rPr>
                <w:rFonts w:ascii="Century Gothic" w:hAnsi="Century Gothic" w:cs="Arial"/>
                <w:b/>
                <w:bCs/>
                <w:sz w:val="18"/>
                <w:szCs w:val="18"/>
              </w:rPr>
            </w:pPr>
          </w:p>
          <w:p w14:paraId="44A0B473"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August 2025</w:t>
            </w:r>
          </w:p>
        </w:tc>
      </w:tr>
      <w:tr w:rsidR="00CD736C" w:rsidRPr="00CD736C" w14:paraId="1C50DDEE" w14:textId="77777777" w:rsidTr="00CD736C">
        <w:trPr>
          <w:trHeight w:val="833"/>
        </w:trPr>
        <w:tc>
          <w:tcPr>
            <w:tcW w:w="1951" w:type="dxa"/>
            <w:vMerge/>
          </w:tcPr>
          <w:p w14:paraId="3D3EEB38" w14:textId="77777777" w:rsidR="00CD736C" w:rsidRPr="00CD736C" w:rsidRDefault="00CD736C" w:rsidP="00CD736C">
            <w:pPr>
              <w:ind w:left="33"/>
              <w:rPr>
                <w:rFonts w:ascii="Century Gothic" w:hAnsi="Century Gothic"/>
                <w:sz w:val="16"/>
                <w:szCs w:val="16"/>
              </w:rPr>
            </w:pPr>
          </w:p>
        </w:tc>
        <w:tc>
          <w:tcPr>
            <w:tcW w:w="3697" w:type="dxa"/>
            <w:shd w:val="clear" w:color="auto" w:fill="FFFFFF" w:themeFill="background1"/>
          </w:tcPr>
          <w:p w14:paraId="31D2A580" w14:textId="77777777" w:rsidR="00CD736C" w:rsidRPr="00CD736C" w:rsidRDefault="00CD736C" w:rsidP="00CD736C">
            <w:pPr>
              <w:ind w:left="33"/>
              <w:jc w:val="both"/>
              <w:rPr>
                <w:rFonts w:ascii="Century Gothic" w:eastAsia="Times New Roman" w:hAnsi="Century Gothic" w:cs="Times New Roman"/>
                <w:color w:val="000000"/>
                <w:sz w:val="16"/>
                <w:szCs w:val="16"/>
                <w:lang w:eastAsia="en-GB"/>
              </w:rPr>
            </w:pPr>
            <w:r w:rsidRPr="00CD736C">
              <w:rPr>
                <w:rFonts w:ascii="Century Gothic" w:hAnsi="Century Gothic"/>
                <w:sz w:val="16"/>
                <w:szCs w:val="16"/>
              </w:rPr>
              <w:t xml:space="preserve">By </w:t>
            </w:r>
            <w:r w:rsidRPr="00CD736C">
              <w:rPr>
                <w:rFonts w:ascii="Century Gothic" w:hAnsi="Century Gothic"/>
                <w:b/>
                <w:bCs/>
                <w:sz w:val="16"/>
                <w:szCs w:val="16"/>
              </w:rPr>
              <w:t>June 2026</w:t>
            </w:r>
            <w:r w:rsidRPr="00CD736C">
              <w:rPr>
                <w:rFonts w:ascii="Century Gothic" w:hAnsi="Century Gothic"/>
                <w:sz w:val="16"/>
                <w:szCs w:val="16"/>
              </w:rPr>
              <w:t xml:space="preserve"> ALL Phase 1 education staff will have had the opportunity to engage in additional high-quality CLPL in an area of interest.</w:t>
            </w:r>
          </w:p>
        </w:tc>
        <w:tc>
          <w:tcPr>
            <w:tcW w:w="2531" w:type="dxa"/>
            <w:vMerge/>
          </w:tcPr>
          <w:p w14:paraId="7923F763" w14:textId="77777777" w:rsidR="00CD736C" w:rsidRPr="00CD736C" w:rsidRDefault="00CD736C" w:rsidP="00CD736C">
            <w:pPr>
              <w:ind w:left="33"/>
              <w:jc w:val="center"/>
              <w:rPr>
                <w:rFonts w:ascii="Century Gothic" w:hAnsi="Century Gothic"/>
                <w:sz w:val="16"/>
                <w:szCs w:val="16"/>
              </w:rPr>
            </w:pPr>
          </w:p>
        </w:tc>
        <w:tc>
          <w:tcPr>
            <w:tcW w:w="4820" w:type="dxa"/>
          </w:tcPr>
          <w:p w14:paraId="73D693A3" w14:textId="77777777" w:rsidR="00CD736C" w:rsidRPr="00CD736C" w:rsidRDefault="00CD736C" w:rsidP="00CD736C">
            <w:pPr>
              <w:numPr>
                <w:ilvl w:val="0"/>
                <w:numId w:val="27"/>
              </w:numPr>
              <w:ind w:left="33"/>
              <w:contextualSpacing/>
              <w:rPr>
                <w:rFonts w:ascii="Century Gothic" w:eastAsia="Times New Roman" w:hAnsi="Century Gothic" w:cs="Times New Roman"/>
                <w:color w:val="000000"/>
                <w:sz w:val="16"/>
                <w:szCs w:val="16"/>
                <w:lang w:eastAsia="en-GB"/>
              </w:rPr>
            </w:pPr>
            <w:r w:rsidRPr="00CD736C">
              <w:rPr>
                <w:rFonts w:ascii="Century Gothic" w:hAnsi="Century Gothic"/>
                <w:sz w:val="16"/>
                <w:szCs w:val="16"/>
              </w:rPr>
              <w:t>Additional sessions—such as Critical Literacy, Disciplinary Literacy, Play-based Literacy, and Debating—will be planned, created, and delivered by the SAR Team to build on and enhance existing knowledge and practice.</w:t>
            </w:r>
          </w:p>
        </w:tc>
        <w:tc>
          <w:tcPr>
            <w:tcW w:w="825" w:type="dxa"/>
          </w:tcPr>
          <w:p w14:paraId="09EACC07" w14:textId="77777777" w:rsidR="00CD736C" w:rsidRPr="00CD736C" w:rsidRDefault="00CD736C" w:rsidP="00CD736C">
            <w:pPr>
              <w:ind w:left="33"/>
              <w:rPr>
                <w:rFonts w:ascii="Century Gothic" w:hAnsi="Century Gothic" w:cs="Arial"/>
                <w:b/>
                <w:bCs/>
                <w:sz w:val="18"/>
                <w:szCs w:val="18"/>
              </w:rPr>
            </w:pPr>
          </w:p>
          <w:p w14:paraId="0FA1ED1B"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SAR Team</w:t>
            </w:r>
          </w:p>
        </w:tc>
        <w:tc>
          <w:tcPr>
            <w:tcW w:w="1702" w:type="dxa"/>
          </w:tcPr>
          <w:p w14:paraId="5211E000" w14:textId="77777777" w:rsidR="00CD736C" w:rsidRPr="00CD736C" w:rsidRDefault="00CD736C" w:rsidP="00CD736C">
            <w:pPr>
              <w:ind w:left="33"/>
              <w:jc w:val="center"/>
              <w:rPr>
                <w:rFonts w:ascii="Century Gothic" w:hAnsi="Century Gothic" w:cs="Arial"/>
                <w:b/>
                <w:bCs/>
                <w:sz w:val="18"/>
                <w:szCs w:val="18"/>
              </w:rPr>
            </w:pPr>
          </w:p>
          <w:p w14:paraId="12CB4CE0"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June 2026</w:t>
            </w:r>
          </w:p>
        </w:tc>
      </w:tr>
      <w:tr w:rsidR="00CD736C" w:rsidRPr="00CD736C" w14:paraId="2FE5AB7D" w14:textId="77777777" w:rsidTr="00CD736C">
        <w:trPr>
          <w:trHeight w:val="833"/>
        </w:trPr>
        <w:tc>
          <w:tcPr>
            <w:tcW w:w="1951" w:type="dxa"/>
            <w:vMerge/>
          </w:tcPr>
          <w:p w14:paraId="655EC1E9" w14:textId="77777777" w:rsidR="00CD736C" w:rsidRPr="00CD736C" w:rsidRDefault="00CD736C" w:rsidP="00CD736C">
            <w:pPr>
              <w:ind w:left="33"/>
              <w:rPr>
                <w:rFonts w:ascii="Century Gothic" w:hAnsi="Century Gothic"/>
                <w:sz w:val="16"/>
                <w:szCs w:val="16"/>
              </w:rPr>
            </w:pPr>
          </w:p>
        </w:tc>
        <w:tc>
          <w:tcPr>
            <w:tcW w:w="3697" w:type="dxa"/>
            <w:shd w:val="clear" w:color="auto" w:fill="FFFFFF" w:themeFill="background1"/>
          </w:tcPr>
          <w:p w14:paraId="7F41E84C" w14:textId="77777777" w:rsidR="00CD736C" w:rsidRPr="00CD736C" w:rsidRDefault="00CD736C" w:rsidP="00CD736C">
            <w:pPr>
              <w:ind w:left="33"/>
              <w:jc w:val="both"/>
              <w:rPr>
                <w:rFonts w:ascii="Century Gothic" w:eastAsia="Times New Roman" w:hAnsi="Century Gothic" w:cs="Times New Roman"/>
                <w:color w:val="000000"/>
                <w:sz w:val="16"/>
                <w:szCs w:val="16"/>
                <w:lang w:eastAsia="en-GB"/>
              </w:rPr>
            </w:pPr>
            <w:r w:rsidRPr="00CD736C">
              <w:rPr>
                <w:rFonts w:ascii="Century Gothic" w:hAnsi="Century Gothic"/>
                <w:sz w:val="16"/>
                <w:szCs w:val="16"/>
              </w:rPr>
              <w:t xml:space="preserve">By </w:t>
            </w:r>
            <w:r w:rsidRPr="00CD736C">
              <w:rPr>
                <w:rFonts w:ascii="Century Gothic" w:hAnsi="Century Gothic"/>
                <w:b/>
                <w:bCs/>
                <w:sz w:val="16"/>
                <w:szCs w:val="16"/>
              </w:rPr>
              <w:t>June 2026</w:t>
            </w:r>
            <w:r w:rsidRPr="00CD736C">
              <w:rPr>
                <w:rFonts w:ascii="Century Gothic" w:hAnsi="Century Gothic"/>
                <w:sz w:val="16"/>
                <w:szCs w:val="16"/>
              </w:rPr>
              <w:t xml:space="preserve"> ALL Phase 1 education staff will have had the opportunity to engage in bespoke high-quality CLPL. </w:t>
            </w:r>
          </w:p>
        </w:tc>
        <w:tc>
          <w:tcPr>
            <w:tcW w:w="2531" w:type="dxa"/>
            <w:vMerge/>
          </w:tcPr>
          <w:p w14:paraId="1E79B7F4" w14:textId="77777777" w:rsidR="00CD736C" w:rsidRPr="00CD736C" w:rsidRDefault="00CD736C" w:rsidP="00CD736C">
            <w:pPr>
              <w:ind w:left="33"/>
              <w:jc w:val="center"/>
              <w:rPr>
                <w:rFonts w:ascii="Century Gothic" w:hAnsi="Century Gothic"/>
                <w:sz w:val="16"/>
                <w:szCs w:val="16"/>
              </w:rPr>
            </w:pPr>
          </w:p>
        </w:tc>
        <w:tc>
          <w:tcPr>
            <w:tcW w:w="4820" w:type="dxa"/>
          </w:tcPr>
          <w:p w14:paraId="3E92C75C" w14:textId="77777777" w:rsidR="00CD736C" w:rsidRPr="00CD736C" w:rsidRDefault="00CD736C" w:rsidP="00CD736C">
            <w:pPr>
              <w:numPr>
                <w:ilvl w:val="0"/>
                <w:numId w:val="27"/>
              </w:numPr>
              <w:ind w:left="33"/>
              <w:contextualSpacing/>
              <w:rPr>
                <w:rFonts w:ascii="Century Gothic" w:eastAsia="Times New Roman" w:hAnsi="Century Gothic" w:cs="Times New Roman"/>
                <w:color w:val="000000"/>
                <w:sz w:val="16"/>
                <w:szCs w:val="16"/>
                <w:lang w:eastAsia="en-GB"/>
              </w:rPr>
            </w:pPr>
            <w:r w:rsidRPr="00CD736C">
              <w:rPr>
                <w:rFonts w:ascii="Century Gothic" w:hAnsi="Century Gothic"/>
                <w:sz w:val="16"/>
                <w:szCs w:val="16"/>
              </w:rPr>
              <w:t>All CLPL will be grounded in the Science of Reading, with a particular focus on language comprehension and its connection to other areas of literacy development, while continuing to embed previous work on phonics and fluency.</w:t>
            </w:r>
          </w:p>
        </w:tc>
        <w:tc>
          <w:tcPr>
            <w:tcW w:w="825" w:type="dxa"/>
          </w:tcPr>
          <w:p w14:paraId="1FF6E559" w14:textId="77777777" w:rsidR="00CD736C" w:rsidRPr="00CD736C" w:rsidRDefault="00CD736C" w:rsidP="00CD736C">
            <w:pPr>
              <w:ind w:left="33"/>
              <w:rPr>
                <w:rFonts w:ascii="Century Gothic" w:hAnsi="Century Gothic" w:cs="Arial"/>
                <w:b/>
                <w:bCs/>
                <w:sz w:val="18"/>
                <w:szCs w:val="18"/>
              </w:rPr>
            </w:pPr>
          </w:p>
          <w:p w14:paraId="5DC94166"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SAR PT’s</w:t>
            </w:r>
          </w:p>
        </w:tc>
        <w:tc>
          <w:tcPr>
            <w:tcW w:w="1702" w:type="dxa"/>
          </w:tcPr>
          <w:p w14:paraId="0CDEDD7E" w14:textId="77777777" w:rsidR="00CD736C" w:rsidRPr="00CD736C" w:rsidRDefault="00CD736C" w:rsidP="00CD736C">
            <w:pPr>
              <w:ind w:left="33"/>
              <w:jc w:val="center"/>
              <w:rPr>
                <w:rFonts w:ascii="Century Gothic" w:hAnsi="Century Gothic" w:cs="Arial"/>
                <w:b/>
                <w:bCs/>
                <w:sz w:val="18"/>
                <w:szCs w:val="18"/>
              </w:rPr>
            </w:pPr>
          </w:p>
          <w:p w14:paraId="5CE3F2C7"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June 2026</w:t>
            </w:r>
          </w:p>
        </w:tc>
      </w:tr>
      <w:tr w:rsidR="00CD736C" w:rsidRPr="00CD736C" w14:paraId="0C3E007E" w14:textId="77777777" w:rsidTr="00CD736C">
        <w:trPr>
          <w:trHeight w:val="833"/>
        </w:trPr>
        <w:tc>
          <w:tcPr>
            <w:tcW w:w="1951" w:type="dxa"/>
            <w:vMerge/>
          </w:tcPr>
          <w:p w14:paraId="18F0A32B" w14:textId="77777777" w:rsidR="00CD736C" w:rsidRPr="00CD736C" w:rsidRDefault="00CD736C" w:rsidP="00CD736C">
            <w:pPr>
              <w:ind w:left="33"/>
              <w:rPr>
                <w:rFonts w:ascii="Century Gothic" w:hAnsi="Century Gothic"/>
                <w:sz w:val="16"/>
                <w:szCs w:val="16"/>
              </w:rPr>
            </w:pPr>
          </w:p>
        </w:tc>
        <w:tc>
          <w:tcPr>
            <w:tcW w:w="3697" w:type="dxa"/>
            <w:shd w:val="clear" w:color="auto" w:fill="FFFFFF" w:themeFill="background1"/>
          </w:tcPr>
          <w:p w14:paraId="62B06A68" w14:textId="77777777" w:rsidR="00CD736C" w:rsidRPr="00CD736C" w:rsidRDefault="00CD736C" w:rsidP="00CD736C">
            <w:pPr>
              <w:ind w:left="33"/>
              <w:jc w:val="both"/>
              <w:rPr>
                <w:rFonts w:ascii="Century Gothic" w:eastAsia="Times New Roman" w:hAnsi="Century Gothic" w:cs="Times New Roman"/>
                <w:color w:val="000000"/>
                <w:sz w:val="16"/>
                <w:szCs w:val="16"/>
                <w:lang w:eastAsia="en-GB"/>
              </w:rPr>
            </w:pPr>
            <w:r w:rsidRPr="00CD736C">
              <w:rPr>
                <w:rFonts w:ascii="Century Gothic" w:hAnsi="Century Gothic"/>
                <w:sz w:val="16"/>
                <w:szCs w:val="16"/>
              </w:rPr>
              <w:t xml:space="preserve">By </w:t>
            </w:r>
            <w:r w:rsidRPr="00CD736C">
              <w:rPr>
                <w:rFonts w:ascii="Century Gothic" w:hAnsi="Century Gothic"/>
                <w:b/>
                <w:bCs/>
                <w:sz w:val="16"/>
                <w:szCs w:val="16"/>
              </w:rPr>
              <w:t>June 2026</w:t>
            </w:r>
            <w:r w:rsidRPr="00CD736C">
              <w:rPr>
                <w:rFonts w:ascii="Century Gothic" w:hAnsi="Century Gothic"/>
                <w:sz w:val="16"/>
                <w:szCs w:val="16"/>
              </w:rPr>
              <w:t>, ALL Phase 1 education staff will have had the opportunity to further develop their practice in collaboration with the SAR Team.</w:t>
            </w:r>
          </w:p>
        </w:tc>
        <w:tc>
          <w:tcPr>
            <w:tcW w:w="2531" w:type="dxa"/>
            <w:vMerge/>
          </w:tcPr>
          <w:p w14:paraId="24EF040E" w14:textId="77777777" w:rsidR="00CD736C" w:rsidRPr="00CD736C" w:rsidRDefault="00CD736C" w:rsidP="00CD736C">
            <w:pPr>
              <w:ind w:left="33"/>
              <w:jc w:val="center"/>
              <w:rPr>
                <w:rFonts w:ascii="Century Gothic" w:hAnsi="Century Gothic"/>
                <w:sz w:val="16"/>
                <w:szCs w:val="16"/>
              </w:rPr>
            </w:pPr>
          </w:p>
        </w:tc>
        <w:tc>
          <w:tcPr>
            <w:tcW w:w="4820" w:type="dxa"/>
          </w:tcPr>
          <w:p w14:paraId="007B52A0" w14:textId="77777777" w:rsidR="00CD736C" w:rsidRPr="00CD736C" w:rsidRDefault="00CD736C" w:rsidP="00CD736C">
            <w:pPr>
              <w:numPr>
                <w:ilvl w:val="0"/>
                <w:numId w:val="27"/>
              </w:numPr>
              <w:ind w:left="33"/>
              <w:contextualSpacing/>
              <w:rPr>
                <w:rFonts w:ascii="Century Gothic" w:eastAsia="Times New Roman" w:hAnsi="Century Gothic" w:cs="Times New Roman"/>
                <w:color w:val="000000"/>
                <w:sz w:val="16"/>
                <w:szCs w:val="16"/>
                <w:lang w:eastAsia="en-GB"/>
              </w:rPr>
            </w:pPr>
            <w:r w:rsidRPr="00CD736C">
              <w:rPr>
                <w:rFonts w:ascii="Century Gothic" w:hAnsi="Century Gothic"/>
                <w:sz w:val="16"/>
                <w:szCs w:val="16"/>
              </w:rPr>
              <w:t>Collaborative activities include workshops, professional discussions, coaching sessions, and model video analysis.</w:t>
            </w:r>
          </w:p>
        </w:tc>
        <w:tc>
          <w:tcPr>
            <w:tcW w:w="825" w:type="dxa"/>
          </w:tcPr>
          <w:p w14:paraId="161D66D2" w14:textId="77777777" w:rsidR="00CD736C" w:rsidRPr="00CD736C" w:rsidRDefault="00CD736C" w:rsidP="00CD736C">
            <w:pPr>
              <w:ind w:left="33"/>
              <w:jc w:val="center"/>
              <w:rPr>
                <w:rFonts w:ascii="Century Gothic" w:hAnsi="Century Gothic" w:cs="Arial"/>
                <w:b/>
                <w:bCs/>
                <w:sz w:val="18"/>
                <w:szCs w:val="18"/>
              </w:rPr>
            </w:pPr>
          </w:p>
          <w:p w14:paraId="00FE3D97"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SAR PT’s</w:t>
            </w:r>
          </w:p>
        </w:tc>
        <w:tc>
          <w:tcPr>
            <w:tcW w:w="1702" w:type="dxa"/>
          </w:tcPr>
          <w:p w14:paraId="348D8AC8" w14:textId="77777777" w:rsidR="00CD736C" w:rsidRPr="00CD736C" w:rsidRDefault="00CD736C" w:rsidP="00CD736C">
            <w:pPr>
              <w:ind w:left="33"/>
              <w:jc w:val="center"/>
              <w:rPr>
                <w:rFonts w:ascii="Century Gothic" w:hAnsi="Century Gothic" w:cs="Arial"/>
                <w:b/>
                <w:bCs/>
                <w:sz w:val="18"/>
                <w:szCs w:val="18"/>
              </w:rPr>
            </w:pPr>
          </w:p>
          <w:p w14:paraId="3511F057"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June 2026</w:t>
            </w:r>
          </w:p>
        </w:tc>
      </w:tr>
      <w:tr w:rsidR="00CD736C" w:rsidRPr="00CD736C" w14:paraId="1A7F841E" w14:textId="77777777" w:rsidTr="00CD736C">
        <w:trPr>
          <w:trHeight w:val="833"/>
        </w:trPr>
        <w:tc>
          <w:tcPr>
            <w:tcW w:w="1951" w:type="dxa"/>
            <w:vMerge/>
          </w:tcPr>
          <w:p w14:paraId="41A58ECE" w14:textId="77777777" w:rsidR="00CD736C" w:rsidRPr="00CD736C" w:rsidRDefault="00CD736C" w:rsidP="00CD736C">
            <w:pPr>
              <w:ind w:left="33"/>
              <w:rPr>
                <w:rFonts w:ascii="Century Gothic" w:hAnsi="Century Gothic"/>
                <w:sz w:val="16"/>
                <w:szCs w:val="16"/>
              </w:rPr>
            </w:pPr>
          </w:p>
        </w:tc>
        <w:tc>
          <w:tcPr>
            <w:tcW w:w="3697" w:type="dxa"/>
            <w:shd w:val="clear" w:color="auto" w:fill="FFFFFF" w:themeFill="background1"/>
          </w:tcPr>
          <w:p w14:paraId="0764550C" w14:textId="77777777" w:rsidR="00CD736C" w:rsidRPr="00CD736C" w:rsidRDefault="00CD736C" w:rsidP="00CD736C">
            <w:pPr>
              <w:ind w:left="33"/>
              <w:jc w:val="both"/>
              <w:rPr>
                <w:rFonts w:ascii="Century Gothic" w:eastAsia="Times New Roman" w:hAnsi="Century Gothic" w:cs="Times New Roman"/>
                <w:color w:val="000000"/>
                <w:sz w:val="16"/>
                <w:szCs w:val="16"/>
                <w:lang w:eastAsia="en-GB"/>
              </w:rPr>
            </w:pPr>
            <w:r w:rsidRPr="00CD736C">
              <w:rPr>
                <w:rFonts w:ascii="Century Gothic" w:hAnsi="Century Gothic"/>
                <w:sz w:val="16"/>
                <w:szCs w:val="16"/>
              </w:rPr>
              <w:t xml:space="preserve">By </w:t>
            </w:r>
            <w:r w:rsidRPr="00CD736C">
              <w:rPr>
                <w:rFonts w:ascii="Century Gothic" w:hAnsi="Century Gothic"/>
                <w:b/>
                <w:bCs/>
                <w:sz w:val="16"/>
                <w:szCs w:val="16"/>
              </w:rPr>
              <w:t>June 2026</w:t>
            </w:r>
            <w:r w:rsidRPr="00CD736C">
              <w:rPr>
                <w:rFonts w:ascii="Century Gothic" w:hAnsi="Century Gothic"/>
                <w:sz w:val="16"/>
                <w:szCs w:val="16"/>
              </w:rPr>
              <w:t xml:space="preserve"> ALL Phase 1 schools will have had the opportunity to engage with assessment implementation and data analysis to drive teaching and learning. </w:t>
            </w:r>
          </w:p>
        </w:tc>
        <w:tc>
          <w:tcPr>
            <w:tcW w:w="2531" w:type="dxa"/>
            <w:vMerge/>
          </w:tcPr>
          <w:p w14:paraId="2F1F6987" w14:textId="77777777" w:rsidR="00CD736C" w:rsidRPr="00CD736C" w:rsidRDefault="00CD736C" w:rsidP="00CD736C">
            <w:pPr>
              <w:ind w:left="33"/>
              <w:jc w:val="center"/>
              <w:rPr>
                <w:rFonts w:ascii="Century Gothic" w:hAnsi="Century Gothic"/>
                <w:sz w:val="16"/>
                <w:szCs w:val="16"/>
              </w:rPr>
            </w:pPr>
          </w:p>
        </w:tc>
        <w:tc>
          <w:tcPr>
            <w:tcW w:w="4820" w:type="dxa"/>
          </w:tcPr>
          <w:p w14:paraId="63203469" w14:textId="77777777" w:rsidR="00CD736C" w:rsidRPr="00CD736C" w:rsidRDefault="00CD736C" w:rsidP="00CD736C">
            <w:pPr>
              <w:numPr>
                <w:ilvl w:val="0"/>
                <w:numId w:val="24"/>
              </w:numPr>
              <w:ind w:left="33"/>
              <w:contextualSpacing/>
              <w:rPr>
                <w:rFonts w:ascii="Century Gothic" w:hAnsi="Century Gothic" w:cs="Arial"/>
                <w:sz w:val="16"/>
                <w:szCs w:val="16"/>
              </w:rPr>
            </w:pPr>
            <w:r w:rsidRPr="00CD736C">
              <w:rPr>
                <w:rFonts w:ascii="Century Gothic" w:hAnsi="Century Gothic"/>
                <w:sz w:val="16"/>
                <w:szCs w:val="16"/>
              </w:rPr>
              <w:t>Access to CLPL sessions focused on the interpretation, analysis, and evaluation of learner attainment to measure impact and inform next steps.</w:t>
            </w:r>
          </w:p>
          <w:p w14:paraId="65878E36" w14:textId="77777777" w:rsidR="00CD736C" w:rsidRPr="00CD736C" w:rsidRDefault="00CD736C" w:rsidP="00CD736C">
            <w:pPr>
              <w:numPr>
                <w:ilvl w:val="0"/>
                <w:numId w:val="24"/>
              </w:numPr>
              <w:ind w:left="33"/>
              <w:contextualSpacing/>
              <w:rPr>
                <w:rFonts w:ascii="Century Gothic" w:eastAsia="Times New Roman" w:hAnsi="Century Gothic" w:cs="Times New Roman"/>
                <w:color w:val="000000"/>
                <w:sz w:val="16"/>
                <w:szCs w:val="16"/>
                <w:lang w:eastAsia="en-GB"/>
              </w:rPr>
            </w:pPr>
            <w:r w:rsidRPr="00CD736C">
              <w:rPr>
                <w:rFonts w:ascii="Century Gothic" w:hAnsi="Century Gothic" w:cs="Arial"/>
                <w:sz w:val="16"/>
                <w:szCs w:val="16"/>
              </w:rPr>
              <w:t>Opportunity to attend workshops and drop-in sessions focused on data literacy.</w:t>
            </w:r>
          </w:p>
        </w:tc>
        <w:tc>
          <w:tcPr>
            <w:tcW w:w="825" w:type="dxa"/>
          </w:tcPr>
          <w:p w14:paraId="1C67A74E" w14:textId="77777777" w:rsidR="00CD736C" w:rsidRPr="00CD736C" w:rsidRDefault="00CD736C" w:rsidP="00CD736C">
            <w:pPr>
              <w:ind w:left="33"/>
              <w:rPr>
                <w:rFonts w:ascii="Century Gothic" w:hAnsi="Century Gothic" w:cs="Arial"/>
                <w:b/>
                <w:bCs/>
                <w:sz w:val="18"/>
                <w:szCs w:val="18"/>
              </w:rPr>
            </w:pPr>
          </w:p>
          <w:p w14:paraId="4F8A0E36"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HMcB</w:t>
            </w:r>
          </w:p>
        </w:tc>
        <w:tc>
          <w:tcPr>
            <w:tcW w:w="1702" w:type="dxa"/>
          </w:tcPr>
          <w:p w14:paraId="7E501444" w14:textId="77777777" w:rsidR="00CD736C" w:rsidRPr="00CD736C" w:rsidRDefault="00CD736C" w:rsidP="00CD736C">
            <w:pPr>
              <w:ind w:left="33"/>
              <w:jc w:val="center"/>
              <w:rPr>
                <w:rFonts w:ascii="Century Gothic" w:hAnsi="Century Gothic" w:cs="Arial"/>
                <w:b/>
                <w:bCs/>
                <w:sz w:val="18"/>
                <w:szCs w:val="18"/>
              </w:rPr>
            </w:pPr>
          </w:p>
          <w:p w14:paraId="61266F0F"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June 2026</w:t>
            </w:r>
          </w:p>
        </w:tc>
      </w:tr>
      <w:tr w:rsidR="00CD736C" w:rsidRPr="00CD736C" w14:paraId="7F7D5102" w14:textId="77777777" w:rsidTr="00CD736C">
        <w:tc>
          <w:tcPr>
            <w:tcW w:w="1951" w:type="dxa"/>
            <w:vMerge/>
          </w:tcPr>
          <w:p w14:paraId="28FC3B6E" w14:textId="77777777" w:rsidR="00CD736C" w:rsidRPr="00CD736C" w:rsidRDefault="00CD736C" w:rsidP="00CD736C">
            <w:pPr>
              <w:ind w:left="33"/>
              <w:rPr>
                <w:rFonts w:ascii="Century Gothic" w:hAnsi="Century Gothic"/>
                <w:sz w:val="16"/>
                <w:szCs w:val="16"/>
              </w:rPr>
            </w:pPr>
          </w:p>
        </w:tc>
        <w:tc>
          <w:tcPr>
            <w:tcW w:w="3697" w:type="dxa"/>
            <w:shd w:val="clear" w:color="auto" w:fill="FFFFFF" w:themeFill="background1"/>
          </w:tcPr>
          <w:p w14:paraId="6F80BE34" w14:textId="77777777" w:rsidR="00CD736C" w:rsidRPr="00CD736C" w:rsidRDefault="00CD736C" w:rsidP="00CD736C">
            <w:pPr>
              <w:ind w:left="33"/>
              <w:jc w:val="both"/>
              <w:rPr>
                <w:rFonts w:ascii="Century Gothic" w:hAnsi="Century Gothic"/>
                <w:sz w:val="16"/>
                <w:szCs w:val="16"/>
              </w:rPr>
            </w:pPr>
            <w:r w:rsidRPr="00CD736C">
              <w:rPr>
                <w:rFonts w:ascii="Century Gothic" w:hAnsi="Century Gothic"/>
                <w:sz w:val="16"/>
                <w:szCs w:val="16"/>
              </w:rPr>
              <w:t xml:space="preserve">By </w:t>
            </w:r>
            <w:r w:rsidRPr="00CD736C">
              <w:rPr>
                <w:rFonts w:ascii="Century Gothic" w:hAnsi="Century Gothic"/>
                <w:b/>
                <w:bCs/>
                <w:sz w:val="16"/>
                <w:szCs w:val="16"/>
              </w:rPr>
              <w:t>June 2026</w:t>
            </w:r>
            <w:r w:rsidRPr="00CD736C">
              <w:rPr>
                <w:rFonts w:ascii="Century Gothic" w:hAnsi="Century Gothic"/>
                <w:sz w:val="16"/>
                <w:szCs w:val="16"/>
              </w:rPr>
              <w:t xml:space="preserve"> ALL Phase 1 schools will have had the opportunity to engage with and access support to implement and embed additional related SAR priorities.</w:t>
            </w:r>
          </w:p>
        </w:tc>
        <w:tc>
          <w:tcPr>
            <w:tcW w:w="2531" w:type="dxa"/>
            <w:vMerge/>
          </w:tcPr>
          <w:p w14:paraId="390DC987" w14:textId="77777777" w:rsidR="00CD736C" w:rsidRPr="00CD736C" w:rsidRDefault="00CD736C" w:rsidP="00CD736C">
            <w:pPr>
              <w:ind w:left="33"/>
              <w:jc w:val="center"/>
              <w:rPr>
                <w:rFonts w:ascii="Century Gothic" w:hAnsi="Century Gothic"/>
                <w:sz w:val="16"/>
                <w:szCs w:val="16"/>
              </w:rPr>
            </w:pPr>
          </w:p>
        </w:tc>
        <w:tc>
          <w:tcPr>
            <w:tcW w:w="4820" w:type="dxa"/>
          </w:tcPr>
          <w:p w14:paraId="60F9049A" w14:textId="77777777" w:rsidR="00CD736C" w:rsidRPr="00CD736C" w:rsidRDefault="00CD736C" w:rsidP="00CD736C">
            <w:pPr>
              <w:numPr>
                <w:ilvl w:val="0"/>
                <w:numId w:val="24"/>
              </w:numPr>
              <w:ind w:left="33"/>
              <w:contextualSpacing/>
              <w:rPr>
                <w:rFonts w:ascii="Century Gothic" w:hAnsi="Century Gothic" w:cs="Arial"/>
                <w:sz w:val="16"/>
                <w:szCs w:val="16"/>
              </w:rPr>
            </w:pPr>
            <w:r w:rsidRPr="00CD736C">
              <w:rPr>
                <w:rFonts w:ascii="Century Gothic" w:hAnsi="Century Gothic" w:cs="Arial"/>
                <w:sz w:val="16"/>
                <w:szCs w:val="16"/>
              </w:rPr>
              <w:t xml:space="preserve">Reading Schools and Reading for Enjoyment CLPL opportunities </w:t>
            </w:r>
          </w:p>
          <w:p w14:paraId="4C326980" w14:textId="77777777" w:rsidR="00CD736C" w:rsidRPr="00CD736C" w:rsidRDefault="00CD736C" w:rsidP="00CD736C">
            <w:pPr>
              <w:numPr>
                <w:ilvl w:val="0"/>
                <w:numId w:val="24"/>
              </w:numPr>
              <w:ind w:left="33"/>
              <w:contextualSpacing/>
              <w:rPr>
                <w:rFonts w:ascii="Century Gothic" w:hAnsi="Century Gothic" w:cs="Arial"/>
                <w:sz w:val="16"/>
                <w:szCs w:val="16"/>
              </w:rPr>
            </w:pPr>
            <w:r w:rsidRPr="00CD736C">
              <w:rPr>
                <w:rFonts w:ascii="Century Gothic" w:hAnsi="Century Gothic" w:cs="Arial"/>
                <w:sz w:val="16"/>
                <w:szCs w:val="16"/>
              </w:rPr>
              <w:t>Communication Friendly Environments</w:t>
            </w:r>
          </w:p>
          <w:p w14:paraId="4506405F" w14:textId="77777777" w:rsidR="00CD736C" w:rsidRPr="00CD736C" w:rsidRDefault="00CD736C" w:rsidP="00CD736C">
            <w:pPr>
              <w:ind w:left="33"/>
              <w:contextualSpacing/>
              <w:rPr>
                <w:rFonts w:ascii="Century Gothic" w:hAnsi="Century Gothic" w:cs="Arial"/>
                <w:sz w:val="16"/>
                <w:szCs w:val="16"/>
              </w:rPr>
            </w:pPr>
            <w:r w:rsidRPr="00CD736C">
              <w:rPr>
                <w:rFonts w:ascii="Century Gothic" w:hAnsi="Century Gothic" w:cs="Arial"/>
                <w:sz w:val="16"/>
                <w:szCs w:val="16"/>
              </w:rPr>
              <w:t>Developing Writing through SAR</w:t>
            </w:r>
          </w:p>
        </w:tc>
        <w:tc>
          <w:tcPr>
            <w:tcW w:w="825" w:type="dxa"/>
          </w:tcPr>
          <w:p w14:paraId="1BE0536E"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JM</w:t>
            </w:r>
          </w:p>
          <w:p w14:paraId="07ED716A"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HMcB</w:t>
            </w:r>
          </w:p>
          <w:p w14:paraId="3B24A9CD"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SL</w:t>
            </w:r>
          </w:p>
          <w:p w14:paraId="08930374" w14:textId="77777777" w:rsidR="00CD736C" w:rsidRPr="00CD736C" w:rsidRDefault="00CD736C" w:rsidP="00CD736C">
            <w:pPr>
              <w:ind w:left="33"/>
              <w:rPr>
                <w:rFonts w:ascii="Century Gothic" w:hAnsi="Century Gothic" w:cs="Arial"/>
                <w:b/>
                <w:bCs/>
                <w:sz w:val="18"/>
                <w:szCs w:val="18"/>
              </w:rPr>
            </w:pPr>
          </w:p>
        </w:tc>
        <w:tc>
          <w:tcPr>
            <w:tcW w:w="1702" w:type="dxa"/>
          </w:tcPr>
          <w:p w14:paraId="0AF834CA" w14:textId="77777777" w:rsidR="00CD736C" w:rsidRPr="00CD736C" w:rsidRDefault="00CD736C" w:rsidP="00CD736C">
            <w:pPr>
              <w:ind w:left="33"/>
              <w:jc w:val="center"/>
              <w:rPr>
                <w:rFonts w:ascii="Century Gothic" w:hAnsi="Century Gothic" w:cs="Arial"/>
                <w:b/>
                <w:bCs/>
                <w:sz w:val="18"/>
                <w:szCs w:val="18"/>
              </w:rPr>
            </w:pPr>
          </w:p>
          <w:p w14:paraId="6F0DCCF9"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June 2026</w:t>
            </w:r>
          </w:p>
        </w:tc>
      </w:tr>
      <w:tr w:rsidR="00CD736C" w:rsidRPr="00CD736C" w14:paraId="2E9EF272" w14:textId="77777777" w:rsidTr="00CD736C">
        <w:tc>
          <w:tcPr>
            <w:tcW w:w="1951" w:type="dxa"/>
            <w:vMerge/>
          </w:tcPr>
          <w:p w14:paraId="0599B0F1" w14:textId="77777777" w:rsidR="00CD736C" w:rsidRPr="00CD736C" w:rsidRDefault="00CD736C" w:rsidP="00CD736C">
            <w:pPr>
              <w:ind w:left="33"/>
              <w:rPr>
                <w:rFonts w:ascii="Century Gothic" w:hAnsi="Century Gothic"/>
                <w:sz w:val="16"/>
                <w:szCs w:val="16"/>
              </w:rPr>
            </w:pPr>
          </w:p>
        </w:tc>
        <w:tc>
          <w:tcPr>
            <w:tcW w:w="3697" w:type="dxa"/>
            <w:shd w:val="clear" w:color="auto" w:fill="FFFFFF" w:themeFill="background1"/>
          </w:tcPr>
          <w:p w14:paraId="7425C0B9" w14:textId="77777777" w:rsidR="00CD736C" w:rsidRPr="00CD736C" w:rsidRDefault="00CD736C" w:rsidP="00CD736C">
            <w:pPr>
              <w:ind w:left="33"/>
              <w:jc w:val="both"/>
              <w:rPr>
                <w:rFonts w:ascii="Century Gothic" w:hAnsi="Century Gothic"/>
                <w:sz w:val="16"/>
                <w:szCs w:val="16"/>
              </w:rPr>
            </w:pPr>
            <w:r w:rsidRPr="00CD736C">
              <w:rPr>
                <w:rFonts w:ascii="Century Gothic" w:hAnsi="Century Gothic"/>
                <w:sz w:val="16"/>
                <w:szCs w:val="16"/>
              </w:rPr>
              <w:t xml:space="preserve">By </w:t>
            </w:r>
            <w:r w:rsidRPr="00CD736C">
              <w:rPr>
                <w:rFonts w:ascii="Century Gothic" w:hAnsi="Century Gothic"/>
                <w:b/>
                <w:bCs/>
                <w:sz w:val="16"/>
                <w:szCs w:val="16"/>
              </w:rPr>
              <w:t>June 2026</w:t>
            </w:r>
            <w:r w:rsidRPr="00CD736C">
              <w:rPr>
                <w:rFonts w:ascii="Century Gothic" w:hAnsi="Century Gothic"/>
                <w:sz w:val="16"/>
                <w:szCs w:val="16"/>
              </w:rPr>
              <w:t xml:space="preserve"> ALL parents will have had further opportunity to engage with workshops and learning sessions based on supporting their child’s reading development.</w:t>
            </w:r>
          </w:p>
        </w:tc>
        <w:tc>
          <w:tcPr>
            <w:tcW w:w="2531" w:type="dxa"/>
            <w:vMerge/>
          </w:tcPr>
          <w:p w14:paraId="675F7BBB" w14:textId="77777777" w:rsidR="00CD736C" w:rsidRPr="00CD736C" w:rsidRDefault="00CD736C" w:rsidP="00CD736C">
            <w:pPr>
              <w:ind w:left="33"/>
              <w:jc w:val="center"/>
              <w:rPr>
                <w:rFonts w:ascii="Century Gothic" w:hAnsi="Century Gothic"/>
                <w:sz w:val="16"/>
                <w:szCs w:val="16"/>
              </w:rPr>
            </w:pPr>
          </w:p>
        </w:tc>
        <w:tc>
          <w:tcPr>
            <w:tcW w:w="4820" w:type="dxa"/>
          </w:tcPr>
          <w:p w14:paraId="551A9EF5" w14:textId="77777777" w:rsidR="00CD736C" w:rsidRPr="00CD736C" w:rsidRDefault="00CD736C" w:rsidP="00CD736C">
            <w:pPr>
              <w:numPr>
                <w:ilvl w:val="0"/>
                <w:numId w:val="24"/>
              </w:numPr>
              <w:ind w:left="33"/>
              <w:contextualSpacing/>
              <w:rPr>
                <w:rFonts w:ascii="Century Gothic" w:hAnsi="Century Gothic" w:cs="Arial"/>
                <w:sz w:val="16"/>
                <w:szCs w:val="16"/>
              </w:rPr>
            </w:pPr>
            <w:r w:rsidRPr="00CD736C">
              <w:rPr>
                <w:rFonts w:ascii="Century Gothic" w:hAnsi="Century Gothic" w:cs="Arial"/>
                <w:sz w:val="16"/>
                <w:szCs w:val="16"/>
              </w:rPr>
              <w:t>Reading Leader will attend SAR led session prior to delivery of Parent Engagement Workshop</w:t>
            </w:r>
          </w:p>
          <w:p w14:paraId="7950F7AA" w14:textId="77777777" w:rsidR="00CD736C" w:rsidRPr="00CD736C" w:rsidRDefault="00CD736C" w:rsidP="00CD736C">
            <w:pPr>
              <w:ind w:left="33"/>
              <w:contextualSpacing/>
              <w:rPr>
                <w:rFonts w:ascii="Century Gothic" w:hAnsi="Century Gothic" w:cs="Arial"/>
                <w:sz w:val="16"/>
                <w:szCs w:val="16"/>
              </w:rPr>
            </w:pPr>
            <w:r w:rsidRPr="00CD736C">
              <w:rPr>
                <w:rFonts w:ascii="Century Gothic" w:hAnsi="Century Gothic" w:cs="Arial"/>
                <w:sz w:val="16"/>
                <w:szCs w:val="16"/>
              </w:rPr>
              <w:t xml:space="preserve">Notification </w:t>
            </w:r>
          </w:p>
          <w:p w14:paraId="323A2CB8" w14:textId="77777777" w:rsidR="00CD736C" w:rsidRPr="00CD736C" w:rsidRDefault="00CD736C" w:rsidP="00CD736C">
            <w:pPr>
              <w:numPr>
                <w:ilvl w:val="0"/>
                <w:numId w:val="24"/>
              </w:numPr>
              <w:ind w:left="33"/>
              <w:contextualSpacing/>
              <w:rPr>
                <w:rFonts w:ascii="Century Gothic" w:hAnsi="Century Gothic" w:cs="Arial"/>
                <w:sz w:val="16"/>
                <w:szCs w:val="16"/>
              </w:rPr>
            </w:pPr>
            <w:r w:rsidRPr="00CD736C">
              <w:rPr>
                <w:rFonts w:ascii="Century Gothic" w:hAnsi="Century Gothic" w:cs="Arial"/>
                <w:sz w:val="16"/>
                <w:szCs w:val="16"/>
              </w:rPr>
              <w:t>Support for RL from SAR team for workshop and parent events</w:t>
            </w:r>
          </w:p>
          <w:p w14:paraId="7CD26156" w14:textId="77777777" w:rsidR="00CD736C" w:rsidRPr="00CD736C" w:rsidRDefault="00CD736C" w:rsidP="00CD736C">
            <w:pPr>
              <w:numPr>
                <w:ilvl w:val="0"/>
                <w:numId w:val="24"/>
              </w:numPr>
              <w:ind w:left="33"/>
              <w:contextualSpacing/>
              <w:rPr>
                <w:rFonts w:ascii="Century Gothic" w:hAnsi="Century Gothic" w:cs="Arial"/>
                <w:sz w:val="16"/>
                <w:szCs w:val="16"/>
              </w:rPr>
            </w:pPr>
            <w:r w:rsidRPr="00CD736C">
              <w:rPr>
                <w:rFonts w:ascii="Century Gothic" w:hAnsi="Century Gothic" w:cs="Arial"/>
                <w:sz w:val="16"/>
                <w:szCs w:val="16"/>
              </w:rPr>
              <w:t>Access to authority SAR family engagement session / resources</w:t>
            </w:r>
          </w:p>
        </w:tc>
        <w:tc>
          <w:tcPr>
            <w:tcW w:w="825" w:type="dxa"/>
          </w:tcPr>
          <w:p w14:paraId="2DED1FEC"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Reading Leaders &amp; SAR PT’s</w:t>
            </w:r>
          </w:p>
          <w:p w14:paraId="7CEE67FD" w14:textId="77777777" w:rsidR="00CD736C" w:rsidRPr="00CD736C" w:rsidRDefault="00CD736C" w:rsidP="00CD736C">
            <w:pPr>
              <w:ind w:left="33"/>
              <w:jc w:val="center"/>
              <w:rPr>
                <w:rFonts w:ascii="Century Gothic" w:hAnsi="Century Gothic" w:cs="Arial"/>
                <w:b/>
                <w:bCs/>
                <w:sz w:val="18"/>
                <w:szCs w:val="18"/>
              </w:rPr>
            </w:pPr>
          </w:p>
          <w:p w14:paraId="61184B25"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SL</w:t>
            </w:r>
          </w:p>
        </w:tc>
        <w:tc>
          <w:tcPr>
            <w:tcW w:w="1702" w:type="dxa"/>
          </w:tcPr>
          <w:p w14:paraId="7C07BC8E" w14:textId="77777777" w:rsidR="00CD736C" w:rsidRPr="00CD736C" w:rsidRDefault="00CD736C" w:rsidP="00CD736C">
            <w:pPr>
              <w:ind w:left="33"/>
              <w:jc w:val="center"/>
              <w:rPr>
                <w:rFonts w:ascii="Century Gothic" w:hAnsi="Century Gothic" w:cs="Arial"/>
                <w:b/>
                <w:bCs/>
                <w:sz w:val="18"/>
                <w:szCs w:val="18"/>
              </w:rPr>
            </w:pPr>
          </w:p>
          <w:p w14:paraId="4FD985ED" w14:textId="77777777" w:rsidR="00CD736C" w:rsidRPr="00CD736C" w:rsidRDefault="00CD736C" w:rsidP="00CD736C">
            <w:pPr>
              <w:ind w:left="33"/>
              <w:jc w:val="center"/>
              <w:rPr>
                <w:rFonts w:ascii="Century Gothic" w:hAnsi="Century Gothic" w:cs="Arial"/>
                <w:b/>
                <w:bCs/>
                <w:sz w:val="18"/>
                <w:szCs w:val="18"/>
              </w:rPr>
            </w:pPr>
          </w:p>
          <w:p w14:paraId="66F3B621" w14:textId="77777777" w:rsidR="00CD736C" w:rsidRPr="00CD736C" w:rsidRDefault="00CD736C" w:rsidP="00CD736C">
            <w:pPr>
              <w:ind w:left="33"/>
              <w:jc w:val="center"/>
              <w:rPr>
                <w:rFonts w:ascii="Century Gothic" w:hAnsi="Century Gothic" w:cs="Arial"/>
                <w:b/>
                <w:bCs/>
                <w:sz w:val="18"/>
                <w:szCs w:val="18"/>
              </w:rPr>
            </w:pPr>
            <w:r w:rsidRPr="00CD736C">
              <w:rPr>
                <w:rFonts w:ascii="Century Gothic" w:hAnsi="Century Gothic" w:cs="Arial"/>
                <w:b/>
                <w:bCs/>
                <w:sz w:val="18"/>
                <w:szCs w:val="18"/>
              </w:rPr>
              <w:t>June 2026</w:t>
            </w:r>
          </w:p>
        </w:tc>
      </w:tr>
    </w:tbl>
    <w:p w14:paraId="1902524F" w14:textId="77777777" w:rsidR="00B42E4A" w:rsidRDefault="00B42E4A" w:rsidP="00B42E4A">
      <w:pPr>
        <w:tabs>
          <w:tab w:val="left" w:pos="11240"/>
        </w:tabs>
      </w:pPr>
    </w:p>
    <w:p w14:paraId="20D2DD22" w14:textId="77777777" w:rsidR="00B42E4A" w:rsidRDefault="00B42E4A" w:rsidP="00B42E4A">
      <w:pPr>
        <w:tabs>
          <w:tab w:val="left" w:pos="11240"/>
        </w:tabs>
      </w:pPr>
    </w:p>
    <w:p w14:paraId="74B47B91" w14:textId="77777777" w:rsidR="002524FA" w:rsidRDefault="002524FA" w:rsidP="00B42E4A">
      <w:pPr>
        <w:tabs>
          <w:tab w:val="left" w:pos="11240"/>
        </w:tabs>
      </w:pPr>
    </w:p>
    <w:p w14:paraId="435ED4E6" w14:textId="77777777" w:rsidR="002524FA" w:rsidRDefault="002524FA" w:rsidP="00B42E4A">
      <w:pPr>
        <w:tabs>
          <w:tab w:val="left" w:pos="11240"/>
        </w:tabs>
      </w:pPr>
    </w:p>
    <w:p w14:paraId="13148ED8" w14:textId="77777777" w:rsidR="002524FA" w:rsidRDefault="002524FA" w:rsidP="00B42E4A">
      <w:pPr>
        <w:tabs>
          <w:tab w:val="left" w:pos="11240"/>
        </w:tabs>
      </w:pPr>
    </w:p>
    <w:p w14:paraId="45ED16A1" w14:textId="77777777" w:rsidR="002524FA" w:rsidRDefault="002524FA" w:rsidP="00B42E4A">
      <w:pPr>
        <w:tabs>
          <w:tab w:val="left" w:pos="11240"/>
        </w:tabs>
      </w:pPr>
    </w:p>
    <w:p w14:paraId="4D67B2F0" w14:textId="77777777" w:rsidR="002524FA" w:rsidRDefault="002524FA" w:rsidP="00B42E4A">
      <w:pPr>
        <w:tabs>
          <w:tab w:val="left" w:pos="11240"/>
        </w:tabs>
      </w:pPr>
    </w:p>
    <w:p w14:paraId="60E347D7" w14:textId="77777777" w:rsidR="002524FA" w:rsidRDefault="002524FA" w:rsidP="00B42E4A">
      <w:pPr>
        <w:tabs>
          <w:tab w:val="left" w:pos="11240"/>
        </w:tabs>
      </w:pPr>
    </w:p>
    <w:p w14:paraId="1555E065" w14:textId="77777777" w:rsidR="003A57D5" w:rsidRDefault="003A57D5" w:rsidP="00B42E4A">
      <w:pPr>
        <w:tabs>
          <w:tab w:val="left" w:pos="11240"/>
        </w:tabs>
      </w:pPr>
    </w:p>
    <w:p w14:paraId="4C8C11B6" w14:textId="77777777" w:rsidR="001B03D4" w:rsidRDefault="001B03D4" w:rsidP="00B42E4A">
      <w:pPr>
        <w:tabs>
          <w:tab w:val="left" w:pos="11240"/>
        </w:tabs>
      </w:pPr>
    </w:p>
    <w:p w14:paraId="1D6F757E" w14:textId="77777777" w:rsidR="001B03D4" w:rsidRDefault="001B03D4" w:rsidP="00B42E4A">
      <w:pPr>
        <w:tabs>
          <w:tab w:val="left" w:pos="11240"/>
        </w:tabs>
      </w:pPr>
    </w:p>
    <w:p w14:paraId="1C5C46AB" w14:textId="27C8CE53" w:rsidR="002524FA" w:rsidRPr="001B03D4" w:rsidRDefault="003A57D5" w:rsidP="001B03D4">
      <w:pPr>
        <w:pStyle w:val="Header"/>
        <w:tabs>
          <w:tab w:val="left" w:pos="376"/>
          <w:tab w:val="center" w:pos="6979"/>
        </w:tabs>
        <w:rPr>
          <w:b/>
          <w:u w:val="single"/>
        </w:rPr>
      </w:pPr>
      <w:r>
        <w:rPr>
          <w:rFonts w:eastAsiaTheme="minorEastAsia" w:hAnsi="Calibri"/>
          <w:b/>
          <w:bCs/>
          <w:color w:val="000000" w:themeColor="text1"/>
          <w:kern w:val="24"/>
          <w:sz w:val="40"/>
          <w:szCs w:val="40"/>
          <w:u w:val="single"/>
        </w:rPr>
        <w:lastRenderedPageBreak/>
        <w:t>Raising attainment in literacy through effective transition</w:t>
      </w:r>
    </w:p>
    <w:tbl>
      <w:tblPr>
        <w:tblW w:w="13870" w:type="dxa"/>
        <w:tblCellMar>
          <w:left w:w="0" w:type="dxa"/>
          <w:right w:w="0" w:type="dxa"/>
        </w:tblCellMar>
        <w:tblLook w:val="0420" w:firstRow="1" w:lastRow="0" w:firstColumn="0" w:lastColumn="0" w:noHBand="0" w:noVBand="1"/>
      </w:tblPr>
      <w:tblGrid>
        <w:gridCol w:w="2773"/>
        <w:gridCol w:w="3596"/>
        <w:gridCol w:w="1952"/>
        <w:gridCol w:w="2774"/>
        <w:gridCol w:w="2775"/>
      </w:tblGrid>
      <w:tr w:rsidR="00C17DE9" w:rsidRPr="00C17DE9" w14:paraId="33DA47E3" w14:textId="77777777" w:rsidTr="001B03D4">
        <w:trPr>
          <w:trHeight w:val="1068"/>
        </w:trPr>
        <w:tc>
          <w:tcPr>
            <w:tcW w:w="277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4BAAC9F" w14:textId="77777777" w:rsidR="00C17DE9" w:rsidRPr="00C17DE9" w:rsidRDefault="00C17DE9" w:rsidP="00C17DE9">
            <w:pPr>
              <w:spacing w:after="0" w:line="240" w:lineRule="auto"/>
              <w:rPr>
                <w:rFonts w:ascii="Arial" w:eastAsia="Times New Roman" w:hAnsi="Arial" w:cs="Arial"/>
                <w:sz w:val="36"/>
                <w:szCs w:val="36"/>
                <w:lang w:eastAsia="en-GB"/>
              </w:rPr>
            </w:pPr>
            <w:r w:rsidRPr="00C17DE9">
              <w:rPr>
                <w:rFonts w:ascii="Calibri" w:eastAsia="Times New Roman" w:hAnsi="Calibri" w:cs="Calibri"/>
                <w:b/>
                <w:bCs/>
                <w:color w:val="FFFFFF" w:themeColor="light1"/>
                <w:kern w:val="24"/>
                <w:sz w:val="28"/>
                <w:szCs w:val="28"/>
                <w:lang w:eastAsia="en-GB"/>
              </w:rPr>
              <w:t>What outcome do we want to achieve?</w:t>
            </w:r>
          </w:p>
        </w:tc>
        <w:tc>
          <w:tcPr>
            <w:tcW w:w="359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87D2EC6" w14:textId="77777777" w:rsidR="00C17DE9" w:rsidRPr="00C17DE9" w:rsidRDefault="00C17DE9" w:rsidP="00C17DE9">
            <w:pPr>
              <w:spacing w:after="0" w:line="240" w:lineRule="auto"/>
              <w:rPr>
                <w:rFonts w:ascii="Arial" w:eastAsia="Times New Roman" w:hAnsi="Arial" w:cs="Arial"/>
                <w:sz w:val="36"/>
                <w:szCs w:val="36"/>
                <w:lang w:eastAsia="en-GB"/>
              </w:rPr>
            </w:pPr>
            <w:r w:rsidRPr="00C17DE9">
              <w:rPr>
                <w:rFonts w:ascii="Calibri" w:eastAsia="Times New Roman" w:hAnsi="Calibri" w:cs="Calibri"/>
                <w:b/>
                <w:bCs/>
                <w:color w:val="FFFFFF" w:themeColor="light1"/>
                <w:kern w:val="24"/>
                <w:sz w:val="28"/>
                <w:szCs w:val="28"/>
                <w:lang w:eastAsia="en-GB"/>
              </w:rPr>
              <w:t>How will we achieve this ?</w:t>
            </w:r>
          </w:p>
        </w:tc>
        <w:tc>
          <w:tcPr>
            <w:tcW w:w="195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57821B2" w14:textId="77777777" w:rsidR="00C17DE9" w:rsidRPr="00C17DE9" w:rsidRDefault="00C17DE9" w:rsidP="00C17DE9">
            <w:pPr>
              <w:spacing w:after="0" w:line="240" w:lineRule="auto"/>
              <w:rPr>
                <w:rFonts w:ascii="Arial" w:eastAsia="Times New Roman" w:hAnsi="Arial" w:cs="Arial"/>
                <w:sz w:val="36"/>
                <w:szCs w:val="36"/>
                <w:lang w:eastAsia="en-GB"/>
              </w:rPr>
            </w:pPr>
            <w:r w:rsidRPr="00C17DE9">
              <w:rPr>
                <w:rFonts w:ascii="Calibri" w:eastAsia="Times New Roman" w:hAnsi="Calibri" w:cs="Calibri"/>
                <w:b/>
                <w:bCs/>
                <w:color w:val="FFFFFF" w:themeColor="light1"/>
                <w:kern w:val="24"/>
                <w:sz w:val="28"/>
                <w:szCs w:val="28"/>
                <w:lang w:eastAsia="en-GB"/>
              </w:rPr>
              <w:t>Lead Person</w:t>
            </w:r>
          </w:p>
        </w:tc>
        <w:tc>
          <w:tcPr>
            <w:tcW w:w="277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CB1733F" w14:textId="77777777" w:rsidR="00C17DE9" w:rsidRPr="00C17DE9" w:rsidRDefault="00C17DE9" w:rsidP="00C17DE9">
            <w:pPr>
              <w:spacing w:after="0" w:line="240" w:lineRule="auto"/>
              <w:rPr>
                <w:rFonts w:ascii="Arial" w:eastAsia="Times New Roman" w:hAnsi="Arial" w:cs="Arial"/>
                <w:sz w:val="36"/>
                <w:szCs w:val="36"/>
                <w:lang w:eastAsia="en-GB"/>
              </w:rPr>
            </w:pPr>
            <w:r w:rsidRPr="00C17DE9">
              <w:rPr>
                <w:rFonts w:ascii="Calibri" w:eastAsia="Times New Roman" w:hAnsi="Calibri" w:cs="Calibri"/>
                <w:b/>
                <w:bCs/>
                <w:color w:val="FFFFFF" w:themeColor="light1"/>
                <w:kern w:val="24"/>
                <w:sz w:val="28"/>
                <w:szCs w:val="28"/>
                <w:lang w:eastAsia="en-GB"/>
              </w:rPr>
              <w:t>Checkpoints</w:t>
            </w:r>
          </w:p>
        </w:tc>
        <w:tc>
          <w:tcPr>
            <w:tcW w:w="277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E9EF998" w14:textId="77777777" w:rsidR="00C17DE9" w:rsidRPr="00C17DE9" w:rsidRDefault="00C17DE9" w:rsidP="00C17DE9">
            <w:pPr>
              <w:spacing w:after="0" w:line="240" w:lineRule="auto"/>
              <w:rPr>
                <w:rFonts w:ascii="Arial" w:eastAsia="Times New Roman" w:hAnsi="Arial" w:cs="Arial"/>
                <w:sz w:val="36"/>
                <w:szCs w:val="36"/>
                <w:lang w:eastAsia="en-GB"/>
              </w:rPr>
            </w:pPr>
            <w:r w:rsidRPr="00C17DE9">
              <w:rPr>
                <w:rFonts w:ascii="Calibri" w:eastAsia="Times New Roman" w:hAnsi="Calibri" w:cs="Calibri"/>
                <w:b/>
                <w:bCs/>
                <w:color w:val="FFFFFF" w:themeColor="light1"/>
                <w:kern w:val="24"/>
                <w:sz w:val="28"/>
                <w:szCs w:val="28"/>
                <w:lang w:eastAsia="en-GB"/>
              </w:rPr>
              <w:t>How will we measure the impact ?</w:t>
            </w:r>
          </w:p>
        </w:tc>
      </w:tr>
      <w:tr w:rsidR="00C17DE9" w:rsidRPr="00C17DE9" w14:paraId="2460E9C0" w14:textId="77777777" w:rsidTr="001B03D4">
        <w:trPr>
          <w:trHeight w:val="759"/>
        </w:trPr>
        <w:tc>
          <w:tcPr>
            <w:tcW w:w="277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804991E" w14:textId="77777777" w:rsidR="00C17DE9" w:rsidRPr="00C17DE9" w:rsidRDefault="00C17DE9" w:rsidP="00C17DE9">
            <w:pPr>
              <w:spacing w:after="0" w:line="240" w:lineRule="auto"/>
              <w:rPr>
                <w:rFonts w:ascii="Arial" w:eastAsia="Times New Roman" w:hAnsi="Arial" w:cs="Arial"/>
                <w:sz w:val="36"/>
                <w:szCs w:val="36"/>
                <w:lang w:eastAsia="en-GB"/>
              </w:rPr>
            </w:pPr>
            <w:r w:rsidRPr="00C17DE9">
              <w:rPr>
                <w:rFonts w:ascii="Calibri" w:eastAsia="Times New Roman" w:hAnsi="Calibri" w:cs="Calibri"/>
                <w:color w:val="000000" w:themeColor="dark1"/>
                <w:kern w:val="24"/>
                <w:lang w:eastAsia="en-GB"/>
              </w:rPr>
              <w:t>To extend the transition experience to Primary 6 pupils to ensure enhanced curricular transition.</w:t>
            </w:r>
          </w:p>
        </w:tc>
        <w:tc>
          <w:tcPr>
            <w:tcW w:w="359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37302F1" w14:textId="77777777" w:rsidR="00C17DE9" w:rsidRPr="00C17DE9" w:rsidRDefault="00C17DE9" w:rsidP="00C17DE9">
            <w:pPr>
              <w:numPr>
                <w:ilvl w:val="0"/>
                <w:numId w:val="28"/>
              </w:numPr>
              <w:spacing w:after="0" w:line="240" w:lineRule="auto"/>
              <w:ind w:left="994"/>
              <w:contextualSpacing/>
              <w:rPr>
                <w:rFonts w:ascii="Arial" w:eastAsia="Times New Roman" w:hAnsi="Arial" w:cs="Arial"/>
                <w:szCs w:val="36"/>
                <w:lang w:eastAsia="en-GB"/>
              </w:rPr>
            </w:pPr>
            <w:r w:rsidRPr="00C17DE9">
              <w:rPr>
                <w:rFonts w:ascii="Calibri" w:eastAsia="Times New Roman" w:hAnsi="Calibri" w:cs="Calibri"/>
                <w:color w:val="000000" w:themeColor="dark1"/>
                <w:kern w:val="24"/>
                <w:lang w:eastAsia="en-GB"/>
              </w:rPr>
              <w:t>A cyber first graphic novel and teaching materials to be shared with all primaries.</w:t>
            </w:r>
          </w:p>
          <w:p w14:paraId="2E44B8BC" w14:textId="77777777" w:rsidR="00C17DE9" w:rsidRPr="00C17DE9" w:rsidRDefault="00C17DE9" w:rsidP="00C17DE9">
            <w:pPr>
              <w:numPr>
                <w:ilvl w:val="0"/>
                <w:numId w:val="28"/>
              </w:numPr>
              <w:spacing w:after="0" w:line="240" w:lineRule="auto"/>
              <w:ind w:left="994"/>
              <w:contextualSpacing/>
              <w:rPr>
                <w:rFonts w:ascii="Arial" w:eastAsia="Times New Roman" w:hAnsi="Arial" w:cs="Arial"/>
                <w:szCs w:val="36"/>
                <w:lang w:eastAsia="en-GB"/>
              </w:rPr>
            </w:pPr>
            <w:r w:rsidRPr="00C17DE9">
              <w:rPr>
                <w:rFonts w:ascii="Calibri" w:eastAsia="Times New Roman" w:hAnsi="Calibri" w:cs="Calibri"/>
                <w:color w:val="000000" w:themeColor="dark1"/>
                <w:kern w:val="24"/>
                <w:lang w:eastAsia="en-GB"/>
              </w:rPr>
              <w:t>Pupils will visit Ayr Academy for Lesson 1 on cyber security which will include support L Robertson, A Pickard and Education Scotland.</w:t>
            </w:r>
          </w:p>
          <w:p w14:paraId="1D6FCE54" w14:textId="77777777" w:rsidR="00C17DE9" w:rsidRPr="00C17DE9" w:rsidRDefault="00C17DE9" w:rsidP="00C17DE9">
            <w:pPr>
              <w:numPr>
                <w:ilvl w:val="0"/>
                <w:numId w:val="28"/>
              </w:numPr>
              <w:spacing w:after="0" w:line="240" w:lineRule="auto"/>
              <w:ind w:left="994"/>
              <w:contextualSpacing/>
              <w:rPr>
                <w:rFonts w:ascii="Arial" w:eastAsia="Times New Roman" w:hAnsi="Arial" w:cs="Arial"/>
                <w:szCs w:val="36"/>
                <w:lang w:eastAsia="en-GB"/>
              </w:rPr>
            </w:pPr>
            <w:r w:rsidRPr="00C17DE9">
              <w:rPr>
                <w:rFonts w:ascii="Calibri" w:eastAsia="Times New Roman" w:hAnsi="Calibri" w:cs="Calibri"/>
                <w:color w:val="000000" w:themeColor="dark1"/>
                <w:kern w:val="24"/>
                <w:lang w:eastAsia="en-GB"/>
              </w:rPr>
              <w:t>Ayr Academy Pupils will then lead learning in each primary school delivering lessons 2 &amp;3.</w:t>
            </w:r>
          </w:p>
          <w:p w14:paraId="654B31AC" w14:textId="77777777" w:rsidR="00C17DE9" w:rsidRPr="00C17DE9" w:rsidRDefault="00C17DE9" w:rsidP="00C17DE9">
            <w:pPr>
              <w:numPr>
                <w:ilvl w:val="0"/>
                <w:numId w:val="28"/>
              </w:numPr>
              <w:spacing w:after="0" w:line="240" w:lineRule="auto"/>
              <w:ind w:left="994"/>
              <w:contextualSpacing/>
              <w:rPr>
                <w:rFonts w:ascii="Arial" w:eastAsia="Times New Roman" w:hAnsi="Arial" w:cs="Arial"/>
                <w:szCs w:val="36"/>
                <w:lang w:eastAsia="en-GB"/>
              </w:rPr>
            </w:pPr>
            <w:r w:rsidRPr="00C17DE9">
              <w:rPr>
                <w:rFonts w:ascii="Calibri" w:eastAsia="Times New Roman" w:hAnsi="Calibri" w:cs="Calibri"/>
                <w:color w:val="000000" w:themeColor="dark1"/>
                <w:kern w:val="24"/>
                <w:lang w:eastAsia="en-GB"/>
              </w:rPr>
              <w:t>Primary staff will then consolidate learning to produce a graphic novel.</w:t>
            </w:r>
          </w:p>
          <w:p w14:paraId="10BD866D" w14:textId="77777777" w:rsidR="00C17DE9" w:rsidRPr="00C17DE9" w:rsidRDefault="00C17DE9" w:rsidP="00C17DE9">
            <w:pPr>
              <w:numPr>
                <w:ilvl w:val="0"/>
                <w:numId w:val="28"/>
              </w:numPr>
              <w:spacing w:after="0" w:line="240" w:lineRule="auto"/>
              <w:ind w:left="994"/>
              <w:contextualSpacing/>
              <w:rPr>
                <w:rFonts w:ascii="Arial" w:eastAsia="Times New Roman" w:hAnsi="Arial" w:cs="Arial"/>
                <w:szCs w:val="36"/>
                <w:lang w:eastAsia="en-GB"/>
              </w:rPr>
            </w:pPr>
            <w:r w:rsidRPr="00C17DE9">
              <w:rPr>
                <w:rFonts w:ascii="Calibri" w:eastAsia="Times New Roman" w:hAnsi="Calibri" w:cs="Calibri"/>
                <w:color w:val="000000" w:themeColor="dark1"/>
                <w:kern w:val="24"/>
                <w:lang w:eastAsia="en-GB"/>
              </w:rPr>
              <w:t>Parent showcase of  graphic novels from all primary schools at Ayr academy in May.</w:t>
            </w:r>
          </w:p>
          <w:p w14:paraId="51DACF80" w14:textId="77777777" w:rsidR="00C17DE9" w:rsidRPr="00C17DE9" w:rsidRDefault="00C17DE9" w:rsidP="00C17DE9">
            <w:pPr>
              <w:numPr>
                <w:ilvl w:val="0"/>
                <w:numId w:val="28"/>
              </w:numPr>
              <w:spacing w:after="0" w:line="240" w:lineRule="auto"/>
              <w:ind w:left="994"/>
              <w:contextualSpacing/>
              <w:rPr>
                <w:rFonts w:ascii="Arial" w:eastAsia="Times New Roman" w:hAnsi="Arial" w:cs="Arial"/>
                <w:szCs w:val="36"/>
                <w:lang w:eastAsia="en-GB"/>
              </w:rPr>
            </w:pPr>
            <w:r w:rsidRPr="00C17DE9">
              <w:rPr>
                <w:rFonts w:ascii="Calibri" w:eastAsia="Times New Roman" w:hAnsi="Calibri" w:cs="Calibri"/>
                <w:color w:val="000000" w:themeColor="dark1"/>
                <w:kern w:val="24"/>
                <w:lang w:eastAsia="en-GB"/>
              </w:rPr>
              <w:t>Best novel from each primary to be printed.</w:t>
            </w:r>
          </w:p>
        </w:tc>
        <w:tc>
          <w:tcPr>
            <w:tcW w:w="195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2573B6A" w14:textId="77777777" w:rsidR="00C17DE9" w:rsidRPr="00C17DE9" w:rsidRDefault="00C17DE9" w:rsidP="00C17DE9">
            <w:pPr>
              <w:spacing w:after="0" w:line="240" w:lineRule="auto"/>
              <w:rPr>
                <w:rFonts w:ascii="Arial" w:eastAsia="Times New Roman" w:hAnsi="Arial" w:cs="Arial"/>
                <w:sz w:val="36"/>
                <w:szCs w:val="36"/>
                <w:lang w:eastAsia="en-GB"/>
              </w:rPr>
            </w:pPr>
            <w:r w:rsidRPr="00C17DE9">
              <w:rPr>
                <w:rFonts w:ascii="Calibri" w:eastAsia="Times New Roman" w:hAnsi="Calibri" w:cs="Calibri"/>
                <w:color w:val="000000" w:themeColor="dark1"/>
                <w:kern w:val="24"/>
                <w:lang w:eastAsia="en-GB"/>
              </w:rPr>
              <w:t>E McDonagh</w:t>
            </w:r>
          </w:p>
        </w:tc>
        <w:tc>
          <w:tcPr>
            <w:tcW w:w="277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78F2A25" w14:textId="77777777" w:rsidR="00C17DE9" w:rsidRPr="00C17DE9" w:rsidRDefault="00C17DE9" w:rsidP="00C17DE9">
            <w:pPr>
              <w:spacing w:after="0" w:line="240" w:lineRule="auto"/>
              <w:rPr>
                <w:rFonts w:ascii="Arial" w:eastAsia="Times New Roman" w:hAnsi="Arial" w:cs="Arial"/>
                <w:sz w:val="36"/>
                <w:szCs w:val="36"/>
                <w:lang w:eastAsia="en-GB"/>
              </w:rPr>
            </w:pPr>
            <w:r w:rsidRPr="00C17DE9">
              <w:rPr>
                <w:rFonts w:ascii="Calibri" w:eastAsia="Times New Roman" w:hAnsi="Calibri" w:cs="Calibri"/>
                <w:color w:val="000000" w:themeColor="dark1"/>
                <w:kern w:val="24"/>
                <w:lang w:eastAsia="en-GB"/>
              </w:rPr>
              <w:t>Sharing of teaching materials May 25</w:t>
            </w:r>
          </w:p>
          <w:p w14:paraId="4A50C913" w14:textId="77777777" w:rsidR="00C17DE9" w:rsidRPr="00C17DE9" w:rsidRDefault="00C17DE9" w:rsidP="00C17DE9">
            <w:pPr>
              <w:spacing w:after="0" w:line="240" w:lineRule="auto"/>
              <w:rPr>
                <w:rFonts w:ascii="Arial" w:eastAsia="Times New Roman" w:hAnsi="Arial" w:cs="Arial"/>
                <w:sz w:val="36"/>
                <w:szCs w:val="36"/>
                <w:lang w:eastAsia="en-GB"/>
              </w:rPr>
            </w:pPr>
            <w:r w:rsidRPr="00C17DE9">
              <w:rPr>
                <w:rFonts w:ascii="Calibri" w:eastAsia="Times New Roman" w:hAnsi="Calibri" w:cs="Calibri"/>
                <w:color w:val="000000" w:themeColor="dark1"/>
                <w:kern w:val="24"/>
                <w:lang w:eastAsia="en-GB"/>
              </w:rPr>
              <w:t>Delivery of lessons Aug-Dec 25</w:t>
            </w:r>
          </w:p>
          <w:p w14:paraId="183EACA8" w14:textId="77777777" w:rsidR="00C17DE9" w:rsidRPr="00C17DE9" w:rsidRDefault="00C17DE9" w:rsidP="00C17DE9">
            <w:pPr>
              <w:spacing w:after="0" w:line="240" w:lineRule="auto"/>
              <w:rPr>
                <w:rFonts w:ascii="Arial" w:eastAsia="Times New Roman" w:hAnsi="Arial" w:cs="Arial"/>
                <w:sz w:val="36"/>
                <w:szCs w:val="36"/>
                <w:lang w:eastAsia="en-GB"/>
              </w:rPr>
            </w:pPr>
            <w:r w:rsidRPr="00C17DE9">
              <w:rPr>
                <w:rFonts w:ascii="Calibri" w:eastAsia="Times New Roman" w:hAnsi="Calibri" w:cs="Calibri"/>
                <w:color w:val="000000" w:themeColor="dark1"/>
                <w:kern w:val="24"/>
                <w:lang w:eastAsia="en-GB"/>
              </w:rPr>
              <w:t>Jan-March 26- Decision on best graphic novel from each primary and printing of novels</w:t>
            </w:r>
          </w:p>
          <w:p w14:paraId="377258D6" w14:textId="77777777" w:rsidR="00C17DE9" w:rsidRPr="00C17DE9" w:rsidRDefault="00C17DE9" w:rsidP="00C17DE9">
            <w:pPr>
              <w:spacing w:after="0" w:line="240" w:lineRule="auto"/>
              <w:rPr>
                <w:rFonts w:ascii="Arial" w:eastAsia="Times New Roman" w:hAnsi="Arial" w:cs="Arial"/>
                <w:sz w:val="36"/>
                <w:szCs w:val="36"/>
                <w:lang w:eastAsia="en-GB"/>
              </w:rPr>
            </w:pPr>
            <w:r w:rsidRPr="00C17DE9">
              <w:rPr>
                <w:rFonts w:ascii="Calibri" w:eastAsia="Times New Roman" w:hAnsi="Calibri" w:cs="Calibri"/>
                <w:color w:val="000000" w:themeColor="dark1"/>
                <w:kern w:val="24"/>
                <w:lang w:eastAsia="en-GB"/>
              </w:rPr>
              <w:t>May Parent Showcase</w:t>
            </w:r>
          </w:p>
        </w:tc>
        <w:tc>
          <w:tcPr>
            <w:tcW w:w="277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8C6DF3C" w14:textId="77777777" w:rsidR="00C17DE9" w:rsidRPr="00C17DE9" w:rsidRDefault="00C17DE9" w:rsidP="00C17DE9">
            <w:pPr>
              <w:spacing w:after="0" w:line="240" w:lineRule="auto"/>
              <w:rPr>
                <w:rFonts w:ascii="Arial" w:eastAsia="Times New Roman" w:hAnsi="Arial" w:cs="Arial"/>
                <w:sz w:val="36"/>
                <w:szCs w:val="36"/>
                <w:lang w:eastAsia="en-GB"/>
              </w:rPr>
            </w:pPr>
            <w:r w:rsidRPr="00C17DE9">
              <w:rPr>
                <w:rFonts w:ascii="Calibri" w:eastAsia="Times New Roman" w:hAnsi="Calibri" w:cs="Calibri"/>
                <w:color w:val="000000" w:themeColor="dark1"/>
                <w:kern w:val="24"/>
                <w:lang w:eastAsia="en-GB"/>
              </w:rPr>
              <w:t>Pupil surveys of S3 leaders of learning.</w:t>
            </w:r>
          </w:p>
          <w:p w14:paraId="406EE44D" w14:textId="77777777" w:rsidR="00C17DE9" w:rsidRPr="00C17DE9" w:rsidRDefault="00C17DE9" w:rsidP="00C17DE9">
            <w:pPr>
              <w:spacing w:after="0" w:line="240" w:lineRule="auto"/>
              <w:rPr>
                <w:rFonts w:ascii="Arial" w:eastAsia="Times New Roman" w:hAnsi="Arial" w:cs="Arial"/>
                <w:sz w:val="36"/>
                <w:szCs w:val="36"/>
                <w:lang w:eastAsia="en-GB"/>
              </w:rPr>
            </w:pPr>
            <w:r w:rsidRPr="00C17DE9">
              <w:rPr>
                <w:rFonts w:ascii="Calibri" w:eastAsia="Times New Roman" w:hAnsi="Calibri" w:cs="Calibri"/>
                <w:color w:val="000000" w:themeColor="dark1"/>
                <w:kern w:val="24"/>
                <w:lang w:eastAsia="en-GB"/>
              </w:rPr>
              <w:t>Pupil surveys of P6 .</w:t>
            </w:r>
          </w:p>
          <w:p w14:paraId="79394033" w14:textId="77777777" w:rsidR="00C17DE9" w:rsidRPr="00C17DE9" w:rsidRDefault="00C17DE9" w:rsidP="00C17DE9">
            <w:pPr>
              <w:spacing w:after="0" w:line="240" w:lineRule="auto"/>
              <w:rPr>
                <w:rFonts w:ascii="Arial" w:eastAsia="Times New Roman" w:hAnsi="Arial" w:cs="Arial"/>
                <w:sz w:val="36"/>
                <w:szCs w:val="36"/>
                <w:lang w:eastAsia="en-GB"/>
              </w:rPr>
            </w:pPr>
            <w:r w:rsidRPr="00C17DE9">
              <w:rPr>
                <w:rFonts w:ascii="Calibri" w:eastAsia="Times New Roman" w:hAnsi="Calibri" w:cs="Calibri"/>
                <w:color w:val="000000" w:themeColor="dark1"/>
                <w:kern w:val="24"/>
                <w:lang w:eastAsia="en-GB"/>
              </w:rPr>
              <w:t>Cluster review/moderation of novels produced and staff feedback  on quality of work.</w:t>
            </w:r>
          </w:p>
        </w:tc>
      </w:tr>
    </w:tbl>
    <w:p w14:paraId="4A656F82" w14:textId="77777777" w:rsidR="002524FA" w:rsidRDefault="002524FA" w:rsidP="00B42E4A">
      <w:pPr>
        <w:tabs>
          <w:tab w:val="left" w:pos="11240"/>
        </w:tabs>
      </w:pPr>
    </w:p>
    <w:p w14:paraId="29DA8133" w14:textId="77777777" w:rsidR="002E22B3" w:rsidRDefault="002E22B3" w:rsidP="00B42E4A">
      <w:pPr>
        <w:tabs>
          <w:tab w:val="left" w:pos="11240"/>
        </w:tabs>
      </w:pPr>
    </w:p>
    <w:p w14:paraId="147D2C58" w14:textId="77777777" w:rsidR="001B03D4" w:rsidRDefault="001B03D4" w:rsidP="00B42E4A">
      <w:pPr>
        <w:tabs>
          <w:tab w:val="left" w:pos="11240"/>
        </w:tabs>
      </w:pPr>
    </w:p>
    <w:p w14:paraId="296A293D" w14:textId="418C58B4" w:rsidR="00D74F4F" w:rsidRDefault="00A1021B" w:rsidP="00B42E4A">
      <w:pPr>
        <w:tabs>
          <w:tab w:val="left" w:pos="11240"/>
        </w:tabs>
        <w:rPr>
          <w:rFonts w:eastAsiaTheme="minorEastAsia" w:hAnsi="Calibri"/>
          <w:b/>
          <w:bCs/>
          <w:color w:val="000000" w:themeColor="text1"/>
          <w:kern w:val="24"/>
          <w:sz w:val="36"/>
          <w:szCs w:val="36"/>
        </w:rPr>
      </w:pPr>
      <w:r>
        <w:rPr>
          <w:rFonts w:eastAsiaTheme="minorEastAsia" w:hAnsi="Calibri"/>
          <w:b/>
          <w:bCs/>
          <w:color w:val="000000" w:themeColor="text1"/>
          <w:kern w:val="24"/>
          <w:sz w:val="36"/>
          <w:szCs w:val="36"/>
        </w:rPr>
        <w:lastRenderedPageBreak/>
        <w:t>Raising attainment in literacy through moderation and shared assessment standards</w:t>
      </w:r>
    </w:p>
    <w:tbl>
      <w:tblPr>
        <w:tblW w:w="14591" w:type="dxa"/>
        <w:tblCellMar>
          <w:left w:w="0" w:type="dxa"/>
          <w:right w:w="0" w:type="dxa"/>
        </w:tblCellMar>
        <w:tblLook w:val="0420" w:firstRow="1" w:lastRow="0" w:firstColumn="0" w:lastColumn="0" w:noHBand="0" w:noVBand="1"/>
      </w:tblPr>
      <w:tblGrid>
        <w:gridCol w:w="3279"/>
        <w:gridCol w:w="4366"/>
        <w:gridCol w:w="2264"/>
        <w:gridCol w:w="1705"/>
        <w:gridCol w:w="2977"/>
      </w:tblGrid>
      <w:tr w:rsidR="0003106C" w:rsidRPr="0003106C" w14:paraId="7130BC62" w14:textId="77777777" w:rsidTr="001B03D4">
        <w:trPr>
          <w:trHeight w:val="1194"/>
        </w:trPr>
        <w:tc>
          <w:tcPr>
            <w:tcW w:w="327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E9D53A9"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b/>
                <w:bCs/>
                <w:color w:val="FFFFFF" w:themeColor="light1"/>
                <w:kern w:val="24"/>
                <w:sz w:val="28"/>
                <w:szCs w:val="28"/>
                <w:lang w:eastAsia="en-GB"/>
              </w:rPr>
              <w:t>What outcome do we want to achieve?</w:t>
            </w:r>
          </w:p>
        </w:tc>
        <w:tc>
          <w:tcPr>
            <w:tcW w:w="436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49F3822"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b/>
                <w:bCs/>
                <w:color w:val="FFFFFF" w:themeColor="light1"/>
                <w:kern w:val="24"/>
                <w:sz w:val="28"/>
                <w:szCs w:val="28"/>
                <w:lang w:eastAsia="en-GB"/>
              </w:rPr>
              <w:t>How will we achieve this ?</w:t>
            </w:r>
          </w:p>
        </w:tc>
        <w:tc>
          <w:tcPr>
            <w:tcW w:w="226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B3963F7"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b/>
                <w:bCs/>
                <w:color w:val="FFFFFF" w:themeColor="light1"/>
                <w:kern w:val="24"/>
                <w:sz w:val="28"/>
                <w:szCs w:val="28"/>
                <w:lang w:eastAsia="en-GB"/>
              </w:rPr>
              <w:t>Lead Person</w:t>
            </w:r>
          </w:p>
        </w:tc>
        <w:tc>
          <w:tcPr>
            <w:tcW w:w="170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3BCDEFB"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b/>
                <w:bCs/>
                <w:color w:val="FFFFFF" w:themeColor="light1"/>
                <w:kern w:val="24"/>
                <w:sz w:val="28"/>
                <w:szCs w:val="28"/>
                <w:lang w:eastAsia="en-GB"/>
              </w:rPr>
              <w:t>Checkpoints</w:t>
            </w:r>
          </w:p>
        </w:tc>
        <w:tc>
          <w:tcPr>
            <w:tcW w:w="297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FC344BC"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b/>
                <w:bCs/>
                <w:color w:val="FFFFFF" w:themeColor="light1"/>
                <w:kern w:val="24"/>
                <w:sz w:val="28"/>
                <w:szCs w:val="28"/>
                <w:lang w:eastAsia="en-GB"/>
              </w:rPr>
              <w:t>How will we measure the impact?</w:t>
            </w:r>
          </w:p>
        </w:tc>
      </w:tr>
      <w:tr w:rsidR="0003106C" w:rsidRPr="0003106C" w14:paraId="3EBCA714" w14:textId="77777777" w:rsidTr="001B03D4">
        <w:tc>
          <w:tcPr>
            <w:tcW w:w="3279"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5B7DE81"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color w:val="000000" w:themeColor="dark1"/>
                <w:kern w:val="24"/>
                <w:lang w:eastAsia="en-GB"/>
              </w:rPr>
              <w:t>Continue to develop moderation activities across the cluster to develop a shared understanding achievement of a level and the milestones for progression across a level.</w:t>
            </w:r>
          </w:p>
        </w:tc>
        <w:tc>
          <w:tcPr>
            <w:tcW w:w="436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9DFF213" w14:textId="77777777" w:rsidR="0003106C" w:rsidRPr="0003106C" w:rsidRDefault="0003106C" w:rsidP="0003106C">
            <w:pPr>
              <w:numPr>
                <w:ilvl w:val="0"/>
                <w:numId w:val="29"/>
              </w:numPr>
              <w:spacing w:after="0" w:line="240" w:lineRule="auto"/>
              <w:ind w:left="994"/>
              <w:contextualSpacing/>
              <w:rPr>
                <w:rFonts w:ascii="Arial" w:eastAsia="Times New Roman" w:hAnsi="Arial" w:cs="Arial"/>
                <w:szCs w:val="36"/>
                <w:lang w:eastAsia="en-GB"/>
              </w:rPr>
            </w:pPr>
            <w:r w:rsidRPr="0003106C">
              <w:rPr>
                <w:rFonts w:ascii="Calibri" w:eastAsia="Times New Roman" w:hAnsi="Calibri" w:cs="Calibri"/>
                <w:color w:val="000000" w:themeColor="dark1"/>
                <w:kern w:val="24"/>
                <w:lang w:eastAsia="en-GB"/>
              </w:rPr>
              <w:t>Moderation calendar to be agreed</w:t>
            </w:r>
          </w:p>
          <w:p w14:paraId="0F569C72" w14:textId="77777777" w:rsidR="0003106C" w:rsidRPr="0003106C" w:rsidRDefault="0003106C" w:rsidP="0003106C">
            <w:pPr>
              <w:numPr>
                <w:ilvl w:val="0"/>
                <w:numId w:val="29"/>
              </w:numPr>
              <w:spacing w:after="0" w:line="240" w:lineRule="auto"/>
              <w:ind w:left="994"/>
              <w:contextualSpacing/>
              <w:rPr>
                <w:rFonts w:ascii="Arial" w:eastAsia="Times New Roman" w:hAnsi="Arial" w:cs="Arial"/>
                <w:szCs w:val="36"/>
                <w:lang w:eastAsia="en-GB"/>
              </w:rPr>
            </w:pPr>
            <w:r w:rsidRPr="0003106C">
              <w:rPr>
                <w:rFonts w:ascii="Calibri" w:eastAsia="Times New Roman" w:hAnsi="Calibri" w:cs="Calibri"/>
                <w:color w:val="000000" w:themeColor="dark1"/>
                <w:kern w:val="24"/>
                <w:lang w:eastAsia="en-GB"/>
              </w:rPr>
              <w:t>Moderation event 1 – will be to review work for any pupils causing initial concern in their levels of literacy.</w:t>
            </w:r>
          </w:p>
          <w:p w14:paraId="08BC7737" w14:textId="77777777" w:rsidR="0003106C" w:rsidRPr="0003106C" w:rsidRDefault="0003106C" w:rsidP="0003106C">
            <w:pPr>
              <w:numPr>
                <w:ilvl w:val="0"/>
                <w:numId w:val="29"/>
              </w:numPr>
              <w:spacing w:after="0" w:line="240" w:lineRule="auto"/>
              <w:ind w:left="994"/>
              <w:contextualSpacing/>
              <w:rPr>
                <w:rFonts w:ascii="Arial" w:eastAsia="Times New Roman" w:hAnsi="Arial" w:cs="Arial"/>
                <w:szCs w:val="36"/>
                <w:lang w:eastAsia="en-GB"/>
              </w:rPr>
            </w:pPr>
            <w:r w:rsidRPr="0003106C">
              <w:rPr>
                <w:rFonts w:ascii="Calibri" w:eastAsia="Times New Roman" w:hAnsi="Calibri" w:cs="Calibri"/>
                <w:color w:val="000000" w:themeColor="dark1"/>
                <w:kern w:val="24"/>
                <w:lang w:eastAsia="en-GB"/>
              </w:rPr>
              <w:t xml:space="preserve">Moderation event 2 will be the combined moderation of the S1 reflective essay with the evidence jotter from primary school. </w:t>
            </w:r>
          </w:p>
          <w:p w14:paraId="41363C7E" w14:textId="77777777" w:rsidR="0003106C" w:rsidRPr="0003106C" w:rsidRDefault="0003106C" w:rsidP="0003106C">
            <w:pPr>
              <w:numPr>
                <w:ilvl w:val="0"/>
                <w:numId w:val="29"/>
              </w:numPr>
              <w:spacing w:after="0" w:line="240" w:lineRule="auto"/>
              <w:ind w:left="994"/>
              <w:contextualSpacing/>
              <w:rPr>
                <w:rFonts w:ascii="Arial" w:eastAsia="Times New Roman" w:hAnsi="Arial" w:cs="Arial"/>
                <w:szCs w:val="36"/>
                <w:lang w:eastAsia="en-GB"/>
              </w:rPr>
            </w:pPr>
            <w:r w:rsidRPr="0003106C">
              <w:rPr>
                <w:rFonts w:ascii="Calibri" w:eastAsia="Times New Roman" w:hAnsi="Calibri" w:cs="Calibri"/>
                <w:color w:val="000000" w:themeColor="dark1"/>
                <w:kern w:val="24"/>
                <w:lang w:eastAsia="en-GB"/>
              </w:rPr>
              <w:t>Moderation of the Rubric assessment tool for writing</w:t>
            </w:r>
          </w:p>
        </w:tc>
        <w:tc>
          <w:tcPr>
            <w:tcW w:w="226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8BB7A80"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color w:val="000000" w:themeColor="dark1"/>
                <w:kern w:val="24"/>
                <w:lang w:eastAsia="en-GB"/>
              </w:rPr>
              <w:t>S Morton</w:t>
            </w:r>
          </w:p>
          <w:p w14:paraId="2B575A57"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color w:val="000000" w:themeColor="dark1"/>
                <w:kern w:val="24"/>
                <w:lang w:eastAsia="en-GB"/>
              </w:rPr>
              <w:t>Emma McDonagh</w:t>
            </w:r>
          </w:p>
          <w:p w14:paraId="51318D47"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color w:val="000000" w:themeColor="dark1"/>
                <w:kern w:val="24"/>
                <w:lang w:eastAsia="en-GB"/>
              </w:rPr>
              <w:t>All cluster staff</w:t>
            </w:r>
          </w:p>
          <w:p w14:paraId="7505B62E"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color w:val="000000" w:themeColor="dark1"/>
                <w:kern w:val="24"/>
                <w:lang w:eastAsia="en-GB"/>
              </w:rPr>
              <w:t>All cluster staff</w:t>
            </w:r>
          </w:p>
        </w:tc>
        <w:tc>
          <w:tcPr>
            <w:tcW w:w="170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72AF74C"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color w:val="000000" w:themeColor="dark1"/>
                <w:kern w:val="24"/>
                <w:lang w:eastAsia="en-GB"/>
              </w:rPr>
              <w:t>August 2025</w:t>
            </w:r>
          </w:p>
          <w:p w14:paraId="465E10BA"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color w:val="000000" w:themeColor="dark1"/>
                <w:kern w:val="24"/>
                <w:lang w:eastAsia="en-GB"/>
              </w:rPr>
              <w:t>September 25- Cause for Concern moderation event.</w:t>
            </w:r>
          </w:p>
          <w:p w14:paraId="21B47BA0"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color w:val="000000" w:themeColor="dark1"/>
                <w:kern w:val="24"/>
                <w:lang w:eastAsia="en-GB"/>
              </w:rPr>
              <w:t>December 25- Combined moderation of reflective essay and evidence jotter.</w:t>
            </w:r>
          </w:p>
          <w:p w14:paraId="23F76A9D"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color w:val="000000" w:themeColor="dark1"/>
                <w:kern w:val="24"/>
                <w:lang w:eastAsia="en-GB"/>
              </w:rPr>
              <w:t>October 25</w:t>
            </w:r>
          </w:p>
        </w:tc>
        <w:tc>
          <w:tcPr>
            <w:tcW w:w="297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5C1D96E"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color w:val="000000" w:themeColor="dark1"/>
                <w:kern w:val="24"/>
                <w:lang w:eastAsia="en-GB"/>
              </w:rPr>
              <w:t>Staff across the cluster will develop a robust understanding  of moderation at key points of transition.</w:t>
            </w:r>
          </w:p>
          <w:p w14:paraId="58BF4D57"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color w:val="000000" w:themeColor="dark1"/>
                <w:kern w:val="24"/>
                <w:lang w:eastAsia="en-GB"/>
              </w:rPr>
              <w:t>Pupils will demonstrate progress across a level in S1.</w:t>
            </w:r>
          </w:p>
          <w:p w14:paraId="3E06F087"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color w:val="000000" w:themeColor="dark1"/>
                <w:kern w:val="24"/>
                <w:lang w:eastAsia="en-GB"/>
              </w:rPr>
              <w:t>Stretch aim 60% of pupils should achieve 4</w:t>
            </w:r>
            <w:r w:rsidRPr="0003106C">
              <w:rPr>
                <w:rFonts w:ascii="Calibri" w:eastAsia="Times New Roman" w:hAnsi="Calibri" w:cs="Calibri"/>
                <w:color w:val="000000" w:themeColor="dark1"/>
                <w:kern w:val="24"/>
                <w:position w:val="7"/>
                <w:vertAlign w:val="superscript"/>
                <w:lang w:eastAsia="en-GB"/>
              </w:rPr>
              <w:t>th</w:t>
            </w:r>
            <w:r w:rsidRPr="0003106C">
              <w:rPr>
                <w:rFonts w:ascii="Calibri" w:eastAsia="Times New Roman" w:hAnsi="Calibri" w:cs="Calibri"/>
                <w:color w:val="000000" w:themeColor="dark1"/>
                <w:kern w:val="24"/>
                <w:lang w:eastAsia="en-GB"/>
              </w:rPr>
              <w:t xml:space="preserve"> level by the end of S3</w:t>
            </w:r>
          </w:p>
          <w:p w14:paraId="2B46306E" w14:textId="77777777" w:rsidR="0003106C" w:rsidRPr="0003106C" w:rsidRDefault="0003106C" w:rsidP="0003106C">
            <w:pPr>
              <w:spacing w:after="0" w:line="240" w:lineRule="auto"/>
              <w:rPr>
                <w:rFonts w:ascii="Arial" w:eastAsia="Times New Roman" w:hAnsi="Arial" w:cs="Arial"/>
                <w:sz w:val="36"/>
                <w:szCs w:val="36"/>
                <w:lang w:eastAsia="en-GB"/>
              </w:rPr>
            </w:pPr>
            <w:r w:rsidRPr="0003106C">
              <w:rPr>
                <w:rFonts w:ascii="Calibri" w:eastAsia="Times New Roman" w:hAnsi="Calibri" w:cs="Calibri"/>
                <w:color w:val="000000" w:themeColor="dark1"/>
                <w:kern w:val="24"/>
                <w:lang w:eastAsia="en-GB"/>
              </w:rPr>
              <w:t xml:space="preserve"> </w:t>
            </w:r>
          </w:p>
        </w:tc>
      </w:tr>
    </w:tbl>
    <w:p w14:paraId="679534FB" w14:textId="77777777" w:rsidR="001B03D4" w:rsidRDefault="001B03D4" w:rsidP="001B03D4">
      <w:pPr>
        <w:spacing w:after="0" w:line="240" w:lineRule="auto"/>
        <w:rPr>
          <w:rFonts w:eastAsiaTheme="minorEastAsia" w:hAnsi="Calibri"/>
          <w:b/>
          <w:bCs/>
          <w:color w:val="000000" w:themeColor="text1"/>
          <w:kern w:val="24"/>
          <w:sz w:val="36"/>
          <w:szCs w:val="36"/>
          <w:u w:val="single"/>
          <w:lang w:eastAsia="en-GB"/>
        </w:rPr>
      </w:pPr>
    </w:p>
    <w:p w14:paraId="43B04EAB" w14:textId="77777777" w:rsidR="001B03D4" w:rsidRDefault="001B03D4" w:rsidP="001B03D4">
      <w:pPr>
        <w:spacing w:after="0" w:line="240" w:lineRule="auto"/>
        <w:rPr>
          <w:rFonts w:eastAsiaTheme="minorEastAsia" w:hAnsi="Calibri"/>
          <w:b/>
          <w:bCs/>
          <w:color w:val="000000" w:themeColor="text1"/>
          <w:kern w:val="24"/>
          <w:sz w:val="36"/>
          <w:szCs w:val="36"/>
          <w:u w:val="single"/>
          <w:lang w:eastAsia="en-GB"/>
        </w:rPr>
      </w:pPr>
    </w:p>
    <w:p w14:paraId="2E9248A3" w14:textId="77777777" w:rsidR="001B03D4" w:rsidRDefault="001B03D4" w:rsidP="001B03D4">
      <w:pPr>
        <w:spacing w:after="0" w:line="240" w:lineRule="auto"/>
        <w:rPr>
          <w:rFonts w:eastAsiaTheme="minorEastAsia" w:hAnsi="Calibri"/>
          <w:b/>
          <w:bCs/>
          <w:color w:val="000000" w:themeColor="text1"/>
          <w:kern w:val="24"/>
          <w:sz w:val="36"/>
          <w:szCs w:val="36"/>
          <w:u w:val="single"/>
          <w:lang w:eastAsia="en-GB"/>
        </w:rPr>
      </w:pPr>
    </w:p>
    <w:p w14:paraId="45158110" w14:textId="77777777" w:rsidR="001B03D4" w:rsidRDefault="001B03D4" w:rsidP="001B03D4">
      <w:pPr>
        <w:spacing w:after="0" w:line="240" w:lineRule="auto"/>
        <w:rPr>
          <w:rFonts w:eastAsiaTheme="minorEastAsia" w:hAnsi="Calibri"/>
          <w:b/>
          <w:bCs/>
          <w:color w:val="000000" w:themeColor="text1"/>
          <w:kern w:val="24"/>
          <w:sz w:val="36"/>
          <w:szCs w:val="36"/>
          <w:u w:val="single"/>
          <w:lang w:eastAsia="en-GB"/>
        </w:rPr>
      </w:pPr>
    </w:p>
    <w:p w14:paraId="11F7CF85" w14:textId="77777777" w:rsidR="001B03D4" w:rsidRDefault="001B03D4" w:rsidP="001B03D4">
      <w:pPr>
        <w:spacing w:after="0" w:line="240" w:lineRule="auto"/>
        <w:rPr>
          <w:rFonts w:eastAsiaTheme="minorEastAsia" w:hAnsi="Calibri"/>
          <w:b/>
          <w:bCs/>
          <w:color w:val="000000" w:themeColor="text1"/>
          <w:kern w:val="24"/>
          <w:sz w:val="36"/>
          <w:szCs w:val="36"/>
          <w:u w:val="single"/>
          <w:lang w:eastAsia="en-GB"/>
        </w:rPr>
      </w:pPr>
    </w:p>
    <w:p w14:paraId="524CB382" w14:textId="77777777" w:rsidR="001B03D4" w:rsidRDefault="001B03D4" w:rsidP="001B03D4">
      <w:pPr>
        <w:spacing w:after="0" w:line="240" w:lineRule="auto"/>
        <w:rPr>
          <w:rFonts w:eastAsiaTheme="minorEastAsia" w:hAnsi="Calibri"/>
          <w:b/>
          <w:bCs/>
          <w:color w:val="000000" w:themeColor="text1"/>
          <w:kern w:val="24"/>
          <w:sz w:val="36"/>
          <w:szCs w:val="36"/>
          <w:u w:val="single"/>
          <w:lang w:eastAsia="en-GB"/>
        </w:rPr>
      </w:pPr>
    </w:p>
    <w:p w14:paraId="0CF7136C" w14:textId="77777777" w:rsidR="001B03D4" w:rsidRDefault="001B03D4" w:rsidP="001B03D4">
      <w:pPr>
        <w:spacing w:after="0" w:line="240" w:lineRule="auto"/>
        <w:rPr>
          <w:rFonts w:eastAsiaTheme="minorEastAsia" w:hAnsi="Calibri"/>
          <w:b/>
          <w:bCs/>
          <w:color w:val="000000" w:themeColor="text1"/>
          <w:kern w:val="24"/>
          <w:sz w:val="36"/>
          <w:szCs w:val="36"/>
          <w:u w:val="single"/>
          <w:lang w:eastAsia="en-GB"/>
        </w:rPr>
      </w:pPr>
    </w:p>
    <w:p w14:paraId="01DB20EE" w14:textId="77777777" w:rsidR="001B03D4" w:rsidRDefault="001B03D4" w:rsidP="001B03D4">
      <w:pPr>
        <w:spacing w:after="0" w:line="240" w:lineRule="auto"/>
        <w:rPr>
          <w:rFonts w:eastAsiaTheme="minorEastAsia" w:hAnsi="Calibri"/>
          <w:b/>
          <w:bCs/>
          <w:color w:val="000000" w:themeColor="text1"/>
          <w:kern w:val="24"/>
          <w:sz w:val="36"/>
          <w:szCs w:val="36"/>
          <w:u w:val="single"/>
          <w:lang w:eastAsia="en-GB"/>
        </w:rPr>
      </w:pPr>
    </w:p>
    <w:p w14:paraId="617F6C39" w14:textId="7DB0C74F" w:rsidR="001B03D4" w:rsidRPr="001B03D4" w:rsidRDefault="005B7C3A" w:rsidP="001B03D4">
      <w:pPr>
        <w:spacing w:after="0" w:line="240" w:lineRule="auto"/>
        <w:rPr>
          <w:rFonts w:ascii="Times New Roman" w:eastAsia="Times New Roman" w:hAnsi="Times New Roman" w:cs="Times New Roman"/>
          <w:sz w:val="24"/>
          <w:szCs w:val="24"/>
          <w:lang w:eastAsia="en-GB"/>
        </w:rPr>
      </w:pPr>
      <w:r w:rsidRPr="005B7C3A">
        <w:rPr>
          <w:rFonts w:eastAsiaTheme="minorEastAsia" w:hAnsi="Calibri"/>
          <w:b/>
          <w:bCs/>
          <w:color w:val="000000" w:themeColor="text1"/>
          <w:kern w:val="24"/>
          <w:sz w:val="36"/>
          <w:szCs w:val="36"/>
          <w:u w:val="single"/>
          <w:lang w:eastAsia="en-GB"/>
        </w:rPr>
        <w:lastRenderedPageBreak/>
        <w:t xml:space="preserve">Raising attainment in literacy through shared understanding and collaboration </w:t>
      </w:r>
    </w:p>
    <w:tbl>
      <w:tblPr>
        <w:tblW w:w="14601" w:type="dxa"/>
        <w:tblCellMar>
          <w:left w:w="0" w:type="dxa"/>
          <w:right w:w="0" w:type="dxa"/>
        </w:tblCellMar>
        <w:tblLook w:val="0420" w:firstRow="1" w:lastRow="0" w:firstColumn="0" w:lastColumn="0" w:noHBand="0" w:noVBand="1"/>
      </w:tblPr>
      <w:tblGrid>
        <w:gridCol w:w="2258"/>
        <w:gridCol w:w="4820"/>
        <w:gridCol w:w="1995"/>
        <w:gridCol w:w="1705"/>
        <w:gridCol w:w="3823"/>
      </w:tblGrid>
      <w:tr w:rsidR="00EE2D4E" w:rsidRPr="00EE2D4E" w14:paraId="74C22CC9" w14:textId="77777777" w:rsidTr="001B03D4">
        <w:trPr>
          <w:trHeight w:val="872"/>
        </w:trPr>
        <w:tc>
          <w:tcPr>
            <w:tcW w:w="225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8A3AD8E"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b/>
                <w:bCs/>
                <w:color w:val="FFFFFF" w:themeColor="light1"/>
                <w:kern w:val="24"/>
                <w:sz w:val="28"/>
                <w:szCs w:val="28"/>
                <w:lang w:eastAsia="en-GB"/>
              </w:rPr>
              <w:t>What outcome do we want to achieve?</w:t>
            </w:r>
          </w:p>
        </w:tc>
        <w:tc>
          <w:tcPr>
            <w:tcW w:w="482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A45D09E"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b/>
                <w:bCs/>
                <w:color w:val="FFFFFF" w:themeColor="light1"/>
                <w:kern w:val="24"/>
                <w:sz w:val="28"/>
                <w:szCs w:val="28"/>
                <w:lang w:eastAsia="en-GB"/>
              </w:rPr>
              <w:t>How will we achieve this ?</w:t>
            </w:r>
          </w:p>
        </w:tc>
        <w:tc>
          <w:tcPr>
            <w:tcW w:w="199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361016F"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b/>
                <w:bCs/>
                <w:color w:val="FFFFFF" w:themeColor="light1"/>
                <w:kern w:val="24"/>
                <w:sz w:val="28"/>
                <w:szCs w:val="28"/>
                <w:lang w:eastAsia="en-GB"/>
              </w:rPr>
              <w:t>Lead Person</w:t>
            </w:r>
          </w:p>
        </w:tc>
        <w:tc>
          <w:tcPr>
            <w:tcW w:w="170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B80D678"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b/>
                <w:bCs/>
                <w:color w:val="FFFFFF" w:themeColor="light1"/>
                <w:kern w:val="24"/>
                <w:sz w:val="28"/>
                <w:szCs w:val="28"/>
                <w:lang w:eastAsia="en-GB"/>
              </w:rPr>
              <w:t>Checkpoints</w:t>
            </w:r>
          </w:p>
        </w:tc>
        <w:tc>
          <w:tcPr>
            <w:tcW w:w="382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8B07697"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b/>
                <w:bCs/>
                <w:color w:val="FFFFFF" w:themeColor="light1"/>
                <w:kern w:val="24"/>
                <w:sz w:val="28"/>
                <w:szCs w:val="28"/>
                <w:lang w:eastAsia="en-GB"/>
              </w:rPr>
              <w:t>How will we measure the impact?</w:t>
            </w:r>
          </w:p>
        </w:tc>
      </w:tr>
      <w:tr w:rsidR="00EE2D4E" w:rsidRPr="00EE2D4E" w14:paraId="2BE595E0" w14:textId="77777777" w:rsidTr="001B03D4">
        <w:tc>
          <w:tcPr>
            <w:tcW w:w="225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83D021F"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 xml:space="preserve"> To develop a shared framework for writing skills. </w:t>
            </w:r>
          </w:p>
          <w:p w14:paraId="378736B4"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To increase parental involvement to better support young people's literacy levels</w:t>
            </w:r>
          </w:p>
        </w:tc>
        <w:tc>
          <w:tcPr>
            <w:tcW w:w="482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94A7041" w14:textId="77777777" w:rsidR="00EE2D4E" w:rsidRPr="00EE2D4E" w:rsidRDefault="00EE2D4E" w:rsidP="00EE2D4E">
            <w:pPr>
              <w:numPr>
                <w:ilvl w:val="0"/>
                <w:numId w:val="30"/>
              </w:numPr>
              <w:spacing w:after="0" w:line="240" w:lineRule="auto"/>
              <w:ind w:left="994"/>
              <w:contextualSpacing/>
              <w:rPr>
                <w:rFonts w:ascii="Arial" w:eastAsia="Times New Roman" w:hAnsi="Arial" w:cs="Arial"/>
                <w:szCs w:val="36"/>
                <w:lang w:eastAsia="en-GB"/>
              </w:rPr>
            </w:pPr>
            <w:r w:rsidRPr="00EE2D4E">
              <w:rPr>
                <w:rFonts w:ascii="Calibri" w:eastAsia="Times New Roman" w:hAnsi="Calibri" w:cs="Calibri"/>
                <w:color w:val="000000" w:themeColor="dark1"/>
                <w:kern w:val="24"/>
                <w:lang w:eastAsia="en-GB"/>
              </w:rPr>
              <w:t>Shared Command words to be embedded in cluster schools to ensure understanding of key vocabulary. Resources produced to support this</w:t>
            </w:r>
          </w:p>
          <w:p w14:paraId="17C157CA" w14:textId="77777777" w:rsidR="00EE2D4E" w:rsidRPr="00EE2D4E" w:rsidRDefault="00EE2D4E" w:rsidP="00EE2D4E">
            <w:pPr>
              <w:numPr>
                <w:ilvl w:val="0"/>
                <w:numId w:val="30"/>
              </w:numPr>
              <w:spacing w:after="0" w:line="240" w:lineRule="auto"/>
              <w:ind w:left="994"/>
              <w:contextualSpacing/>
              <w:rPr>
                <w:rFonts w:ascii="Arial" w:eastAsia="Times New Roman" w:hAnsi="Arial" w:cs="Arial"/>
                <w:szCs w:val="36"/>
                <w:lang w:eastAsia="en-GB"/>
              </w:rPr>
            </w:pPr>
            <w:r w:rsidRPr="00EE2D4E">
              <w:rPr>
                <w:rFonts w:ascii="Calibri" w:eastAsia="Times New Roman" w:hAnsi="Calibri" w:cs="Calibri"/>
                <w:color w:val="000000" w:themeColor="dark1"/>
                <w:kern w:val="24"/>
                <w:lang w:eastAsia="en-GB"/>
              </w:rPr>
              <w:t xml:space="preserve">Common vocabulary used in S1 to be shared with primaries. </w:t>
            </w:r>
          </w:p>
          <w:p w14:paraId="6F51A29E" w14:textId="77777777" w:rsidR="00EE2D4E" w:rsidRPr="00EE2D4E" w:rsidRDefault="00EE2D4E" w:rsidP="00EE2D4E">
            <w:pPr>
              <w:numPr>
                <w:ilvl w:val="0"/>
                <w:numId w:val="30"/>
              </w:numPr>
              <w:spacing w:after="0" w:line="240" w:lineRule="auto"/>
              <w:ind w:left="994"/>
              <w:contextualSpacing/>
              <w:rPr>
                <w:rFonts w:ascii="Arial" w:eastAsia="Times New Roman" w:hAnsi="Arial" w:cs="Arial"/>
                <w:szCs w:val="36"/>
                <w:lang w:eastAsia="en-GB"/>
              </w:rPr>
            </w:pPr>
            <w:r w:rsidRPr="00EE2D4E">
              <w:rPr>
                <w:rFonts w:ascii="Calibri" w:eastAsia="Times New Roman" w:hAnsi="Calibri" w:cs="Calibri"/>
                <w:color w:val="000000" w:themeColor="dark1"/>
                <w:kern w:val="24"/>
                <w:lang w:eastAsia="en-GB"/>
              </w:rPr>
              <w:t>PEEL writing structure to be used by all cluster schools. Resources produced to support this.</w:t>
            </w:r>
          </w:p>
          <w:p w14:paraId="29D8771E" w14:textId="77777777" w:rsidR="00EE2D4E" w:rsidRPr="00EE2D4E" w:rsidRDefault="00EE2D4E" w:rsidP="00EE2D4E">
            <w:pPr>
              <w:numPr>
                <w:ilvl w:val="0"/>
                <w:numId w:val="30"/>
              </w:numPr>
              <w:spacing w:after="0" w:line="240" w:lineRule="auto"/>
              <w:ind w:left="994"/>
              <w:contextualSpacing/>
              <w:rPr>
                <w:rFonts w:ascii="Arial" w:eastAsia="Times New Roman" w:hAnsi="Arial" w:cs="Arial"/>
                <w:szCs w:val="36"/>
                <w:lang w:eastAsia="en-GB"/>
              </w:rPr>
            </w:pPr>
            <w:r w:rsidRPr="00EE2D4E">
              <w:rPr>
                <w:rFonts w:ascii="Calibri" w:eastAsia="Times New Roman" w:hAnsi="Calibri" w:cs="Calibri"/>
                <w:color w:val="000000" w:themeColor="dark1"/>
                <w:kern w:val="24"/>
                <w:lang w:eastAsia="en-GB"/>
              </w:rPr>
              <w:t>A shared list of non-negotiables regarding written work by the end of P7 which moves with them to S1.  These will come from the benchmark statements.</w:t>
            </w:r>
          </w:p>
          <w:p w14:paraId="705E8D24" w14:textId="77777777" w:rsidR="00EE2D4E" w:rsidRPr="00EE2D4E" w:rsidRDefault="00EE2D4E" w:rsidP="00EE2D4E">
            <w:pPr>
              <w:numPr>
                <w:ilvl w:val="0"/>
                <w:numId w:val="30"/>
              </w:numPr>
              <w:spacing w:after="0" w:line="240" w:lineRule="auto"/>
              <w:ind w:left="994"/>
              <w:contextualSpacing/>
              <w:rPr>
                <w:rFonts w:ascii="Arial" w:eastAsia="Times New Roman" w:hAnsi="Arial" w:cs="Arial"/>
                <w:szCs w:val="36"/>
                <w:lang w:eastAsia="en-GB"/>
              </w:rPr>
            </w:pPr>
            <w:r w:rsidRPr="00EE2D4E">
              <w:rPr>
                <w:rFonts w:ascii="Calibri" w:eastAsia="Times New Roman" w:hAnsi="Calibri" w:cs="Calibri"/>
                <w:color w:val="000000" w:themeColor="dark1"/>
                <w:kern w:val="24"/>
                <w:lang w:eastAsia="en-GB"/>
              </w:rPr>
              <w:t>Creation of WAGGOLL paragraphs annotated with the non-negotiables.</w:t>
            </w:r>
          </w:p>
          <w:p w14:paraId="765996B6" w14:textId="77777777" w:rsidR="00EE2D4E" w:rsidRPr="00EE2D4E" w:rsidRDefault="00EE2D4E" w:rsidP="00EE2D4E">
            <w:pPr>
              <w:numPr>
                <w:ilvl w:val="0"/>
                <w:numId w:val="30"/>
              </w:numPr>
              <w:spacing w:after="0" w:line="240" w:lineRule="auto"/>
              <w:ind w:left="994"/>
              <w:contextualSpacing/>
              <w:rPr>
                <w:rFonts w:ascii="Arial" w:eastAsia="Times New Roman" w:hAnsi="Arial" w:cs="Arial"/>
                <w:szCs w:val="36"/>
                <w:lang w:eastAsia="en-GB"/>
              </w:rPr>
            </w:pPr>
            <w:r w:rsidRPr="00EE2D4E">
              <w:rPr>
                <w:rFonts w:ascii="Calibri" w:eastAsia="Times New Roman" w:hAnsi="Calibri" w:cs="Calibri"/>
                <w:color w:val="000000" w:themeColor="dark1"/>
                <w:kern w:val="24"/>
                <w:lang w:eastAsia="en-GB"/>
              </w:rPr>
              <w:t>1</w:t>
            </w:r>
            <w:r w:rsidRPr="00EE2D4E">
              <w:rPr>
                <w:rFonts w:ascii="Calibri" w:eastAsia="Times New Roman" w:hAnsi="Calibri" w:cs="Calibri"/>
                <w:color w:val="000000" w:themeColor="dark1"/>
                <w:kern w:val="24"/>
                <w:position w:val="7"/>
                <w:vertAlign w:val="superscript"/>
                <w:lang w:eastAsia="en-GB"/>
              </w:rPr>
              <w:t>St</w:t>
            </w:r>
            <w:r w:rsidRPr="00EE2D4E">
              <w:rPr>
                <w:rFonts w:ascii="Calibri" w:eastAsia="Times New Roman" w:hAnsi="Calibri" w:cs="Calibri"/>
                <w:color w:val="000000" w:themeColor="dark1"/>
                <w:kern w:val="24"/>
                <w:lang w:eastAsia="en-GB"/>
              </w:rPr>
              <w:t xml:space="preserve"> level rubric for marking written pieces to be created in line with current level 2-4 rubric</w:t>
            </w:r>
          </w:p>
          <w:p w14:paraId="65F7AF0A" w14:textId="77777777" w:rsidR="00EE2D4E" w:rsidRPr="00EE2D4E" w:rsidRDefault="00EE2D4E" w:rsidP="00EE2D4E">
            <w:pPr>
              <w:numPr>
                <w:ilvl w:val="0"/>
                <w:numId w:val="30"/>
              </w:numPr>
              <w:spacing w:after="0" w:line="240" w:lineRule="auto"/>
              <w:ind w:left="994"/>
              <w:contextualSpacing/>
              <w:rPr>
                <w:rFonts w:ascii="Arial" w:eastAsia="Times New Roman" w:hAnsi="Arial" w:cs="Arial"/>
                <w:szCs w:val="36"/>
                <w:lang w:eastAsia="en-GB"/>
              </w:rPr>
            </w:pPr>
            <w:r w:rsidRPr="00EE2D4E">
              <w:rPr>
                <w:rFonts w:ascii="Calibri" w:eastAsia="Times New Roman" w:hAnsi="Calibri" w:cs="Calibri"/>
                <w:color w:val="000000" w:themeColor="dark1"/>
                <w:kern w:val="24"/>
                <w:lang w:eastAsia="en-GB"/>
              </w:rPr>
              <w:t>One Note to be set up to aid sharing of resources .</w:t>
            </w:r>
          </w:p>
          <w:p w14:paraId="6A02F443" w14:textId="77777777" w:rsidR="00EE2D4E" w:rsidRPr="00EE2D4E" w:rsidRDefault="00EE2D4E" w:rsidP="00EE2D4E">
            <w:pPr>
              <w:numPr>
                <w:ilvl w:val="0"/>
                <w:numId w:val="30"/>
              </w:numPr>
              <w:spacing w:after="0" w:line="240" w:lineRule="auto"/>
              <w:ind w:left="994"/>
              <w:contextualSpacing/>
              <w:rPr>
                <w:rFonts w:ascii="Arial" w:eastAsia="Times New Roman" w:hAnsi="Arial" w:cs="Arial"/>
                <w:szCs w:val="36"/>
                <w:lang w:eastAsia="en-GB"/>
              </w:rPr>
            </w:pPr>
            <w:r w:rsidRPr="00EE2D4E">
              <w:rPr>
                <w:rFonts w:ascii="Calibri" w:eastAsia="Times New Roman" w:hAnsi="Calibri" w:cs="Calibri"/>
                <w:color w:val="000000" w:themeColor="dark1"/>
                <w:kern w:val="24"/>
                <w:lang w:eastAsia="en-GB"/>
              </w:rPr>
              <w:t>A parent night on how to support your child's literacy to be held with both primary and secondary staff present.</w:t>
            </w:r>
          </w:p>
        </w:tc>
        <w:tc>
          <w:tcPr>
            <w:tcW w:w="199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E61A22F"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Daniella  Miller</w:t>
            </w:r>
          </w:p>
          <w:p w14:paraId="52979182"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E McDonagh</w:t>
            </w:r>
          </w:p>
          <w:p w14:paraId="1BB5F70E"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Suzanne Morton</w:t>
            </w:r>
          </w:p>
          <w:p w14:paraId="2ED38ADC"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Daniella Miller &amp;  Coleen Cowie</w:t>
            </w:r>
          </w:p>
          <w:p w14:paraId="0482EB4C"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Sally Law</w:t>
            </w:r>
          </w:p>
          <w:p w14:paraId="2D898021"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Coleen Cowie &amp; Allan McQueen</w:t>
            </w:r>
          </w:p>
          <w:p w14:paraId="0F052A56"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 xml:space="preserve">Sally Law </w:t>
            </w:r>
          </w:p>
          <w:p w14:paraId="5435EF7F"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Allan McQueen</w:t>
            </w:r>
          </w:p>
        </w:tc>
        <w:tc>
          <w:tcPr>
            <w:tcW w:w="170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431B534"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August 2025</w:t>
            </w:r>
          </w:p>
          <w:p w14:paraId="72014C1A"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August 2025</w:t>
            </w:r>
          </w:p>
          <w:p w14:paraId="36D174D6"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August 2025</w:t>
            </w:r>
          </w:p>
          <w:p w14:paraId="1C7C0518"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August 2025</w:t>
            </w:r>
          </w:p>
          <w:p w14:paraId="5CDC2AE8"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August 2025</w:t>
            </w:r>
          </w:p>
          <w:p w14:paraId="0566E12C"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Jan 2026</w:t>
            </w:r>
          </w:p>
          <w:p w14:paraId="56D9151F"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May 2025</w:t>
            </w:r>
          </w:p>
          <w:p w14:paraId="610C32AE"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October 2025</w:t>
            </w:r>
          </w:p>
        </w:tc>
        <w:tc>
          <w:tcPr>
            <w:tcW w:w="382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C01370C"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Observation of pupils in lesson will demonstrate that they have both understanding and confidence in: shared vocabulary including command words, PEEL Structure and non-negotiables.</w:t>
            </w:r>
          </w:p>
          <w:p w14:paraId="45A9882C"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The work pupils produce will demonstrate this shared understanding, and this shared approach will be evident at moderation.</w:t>
            </w:r>
          </w:p>
          <w:p w14:paraId="13D9DE66"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 xml:space="preserve">We will use historic data of pupils’ progress in P7 and S1 and compare this to the progress of pupils in 2025-2026 cohort. </w:t>
            </w:r>
          </w:p>
          <w:p w14:paraId="28359D70" w14:textId="77777777" w:rsidR="00EE2D4E" w:rsidRPr="00EE2D4E" w:rsidRDefault="00EE2D4E" w:rsidP="00EE2D4E">
            <w:pPr>
              <w:spacing w:after="0" w:line="240" w:lineRule="auto"/>
              <w:rPr>
                <w:rFonts w:ascii="Arial" w:eastAsia="Times New Roman" w:hAnsi="Arial" w:cs="Arial"/>
                <w:sz w:val="36"/>
                <w:szCs w:val="36"/>
                <w:lang w:eastAsia="en-GB"/>
              </w:rPr>
            </w:pPr>
            <w:r w:rsidRPr="00EE2D4E">
              <w:rPr>
                <w:rFonts w:ascii="Calibri" w:eastAsia="Times New Roman" w:hAnsi="Calibri" w:cs="Calibri"/>
                <w:color w:val="000000" w:themeColor="dark1"/>
                <w:kern w:val="24"/>
                <w:lang w:eastAsia="en-GB"/>
              </w:rPr>
              <w:t>We will survey parent’s views on our approaches to literacy and seek their feedback on next steps.</w:t>
            </w:r>
          </w:p>
        </w:tc>
      </w:tr>
    </w:tbl>
    <w:p w14:paraId="5FE698FE" w14:textId="77777777" w:rsidR="005B7C3A" w:rsidRDefault="005B7C3A" w:rsidP="00B42E4A">
      <w:pPr>
        <w:tabs>
          <w:tab w:val="left" w:pos="11240"/>
        </w:tabs>
      </w:pPr>
    </w:p>
    <w:p w14:paraId="6BCEE973" w14:textId="77777777" w:rsidR="001B03D4" w:rsidRDefault="001B03D4" w:rsidP="00AD3109">
      <w:pPr>
        <w:spacing w:after="0" w:line="240" w:lineRule="auto"/>
        <w:rPr>
          <w:rFonts w:eastAsiaTheme="minorEastAsia" w:hAnsi="Calibri"/>
          <w:b/>
          <w:bCs/>
          <w:color w:val="000000" w:themeColor="text1"/>
          <w:kern w:val="24"/>
          <w:sz w:val="40"/>
          <w:szCs w:val="40"/>
          <w:u w:val="single"/>
          <w:lang w:eastAsia="en-GB"/>
        </w:rPr>
      </w:pPr>
    </w:p>
    <w:p w14:paraId="5957524D" w14:textId="2C203CF2" w:rsidR="00AD3109" w:rsidRDefault="00AD3109" w:rsidP="00AD3109">
      <w:pPr>
        <w:spacing w:after="0" w:line="240" w:lineRule="auto"/>
        <w:rPr>
          <w:rFonts w:eastAsiaTheme="minorEastAsia" w:hAnsi="Calibri"/>
          <w:b/>
          <w:bCs/>
          <w:color w:val="000000" w:themeColor="text1"/>
          <w:kern w:val="24"/>
          <w:sz w:val="40"/>
          <w:szCs w:val="40"/>
          <w:u w:val="single"/>
          <w:lang w:eastAsia="en-GB"/>
        </w:rPr>
      </w:pPr>
      <w:r w:rsidRPr="00AD3109">
        <w:rPr>
          <w:rFonts w:eastAsiaTheme="minorEastAsia" w:hAnsi="Calibri"/>
          <w:b/>
          <w:bCs/>
          <w:color w:val="000000" w:themeColor="text1"/>
          <w:kern w:val="24"/>
          <w:sz w:val="40"/>
          <w:szCs w:val="40"/>
          <w:u w:val="single"/>
          <w:lang w:eastAsia="en-GB"/>
        </w:rPr>
        <w:lastRenderedPageBreak/>
        <w:t>Raising attainment in literacy through Science of Reading</w:t>
      </w:r>
    </w:p>
    <w:tbl>
      <w:tblPr>
        <w:tblW w:w="14440" w:type="dxa"/>
        <w:tblCellMar>
          <w:left w:w="0" w:type="dxa"/>
          <w:right w:w="0" w:type="dxa"/>
        </w:tblCellMar>
        <w:tblLook w:val="0420" w:firstRow="1" w:lastRow="0" w:firstColumn="0" w:lastColumn="0" w:noHBand="0" w:noVBand="1"/>
      </w:tblPr>
      <w:tblGrid>
        <w:gridCol w:w="2888"/>
        <w:gridCol w:w="3765"/>
        <w:gridCol w:w="2011"/>
        <w:gridCol w:w="2888"/>
        <w:gridCol w:w="2888"/>
      </w:tblGrid>
      <w:tr w:rsidR="003A57D5" w:rsidRPr="003A57D5" w14:paraId="27330B70" w14:textId="77777777" w:rsidTr="001B03D4">
        <w:trPr>
          <w:trHeight w:val="1160"/>
        </w:trPr>
        <w:tc>
          <w:tcPr>
            <w:tcW w:w="288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6A0B6C1" w14:textId="77777777" w:rsidR="003A57D5" w:rsidRPr="003A57D5" w:rsidRDefault="003A57D5" w:rsidP="003A57D5">
            <w:pPr>
              <w:spacing w:after="0" w:line="240" w:lineRule="auto"/>
              <w:rPr>
                <w:rFonts w:ascii="Arial" w:eastAsia="Times New Roman" w:hAnsi="Arial" w:cs="Arial"/>
                <w:sz w:val="36"/>
                <w:szCs w:val="36"/>
                <w:lang w:eastAsia="en-GB"/>
              </w:rPr>
            </w:pPr>
            <w:r w:rsidRPr="003A57D5">
              <w:rPr>
                <w:rFonts w:ascii="Calibri" w:eastAsia="Times New Roman" w:hAnsi="Calibri" w:cs="Calibri"/>
                <w:b/>
                <w:bCs/>
                <w:color w:val="FFFFFF" w:themeColor="light1"/>
                <w:kern w:val="24"/>
                <w:sz w:val="28"/>
                <w:szCs w:val="28"/>
                <w:lang w:eastAsia="en-GB"/>
              </w:rPr>
              <w:t>What outcome do we want to achieve?</w:t>
            </w:r>
          </w:p>
        </w:tc>
        <w:tc>
          <w:tcPr>
            <w:tcW w:w="376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E8FBDD1" w14:textId="77777777" w:rsidR="003A57D5" w:rsidRPr="003A57D5" w:rsidRDefault="003A57D5" w:rsidP="003A57D5">
            <w:pPr>
              <w:spacing w:after="0" w:line="240" w:lineRule="auto"/>
              <w:rPr>
                <w:rFonts w:ascii="Arial" w:eastAsia="Times New Roman" w:hAnsi="Arial" w:cs="Arial"/>
                <w:sz w:val="36"/>
                <w:szCs w:val="36"/>
                <w:lang w:eastAsia="en-GB"/>
              </w:rPr>
            </w:pPr>
            <w:r w:rsidRPr="003A57D5">
              <w:rPr>
                <w:rFonts w:ascii="Calibri" w:eastAsia="Times New Roman" w:hAnsi="Calibri" w:cs="Calibri"/>
                <w:b/>
                <w:bCs/>
                <w:color w:val="FFFFFF" w:themeColor="light1"/>
                <w:kern w:val="24"/>
                <w:sz w:val="28"/>
                <w:szCs w:val="28"/>
                <w:lang w:eastAsia="en-GB"/>
              </w:rPr>
              <w:t>How will we achieve this ?</w:t>
            </w:r>
          </w:p>
        </w:tc>
        <w:tc>
          <w:tcPr>
            <w:tcW w:w="201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B71C981" w14:textId="77777777" w:rsidR="003A57D5" w:rsidRPr="003A57D5" w:rsidRDefault="003A57D5" w:rsidP="003A57D5">
            <w:pPr>
              <w:spacing w:after="0" w:line="240" w:lineRule="auto"/>
              <w:rPr>
                <w:rFonts w:ascii="Arial" w:eastAsia="Times New Roman" w:hAnsi="Arial" w:cs="Arial"/>
                <w:sz w:val="36"/>
                <w:szCs w:val="36"/>
                <w:lang w:eastAsia="en-GB"/>
              </w:rPr>
            </w:pPr>
            <w:r w:rsidRPr="003A57D5">
              <w:rPr>
                <w:rFonts w:ascii="Calibri" w:eastAsia="Times New Roman" w:hAnsi="Calibri" w:cs="Calibri"/>
                <w:b/>
                <w:bCs/>
                <w:color w:val="FFFFFF" w:themeColor="light1"/>
                <w:kern w:val="24"/>
                <w:sz w:val="28"/>
                <w:szCs w:val="28"/>
                <w:lang w:eastAsia="en-GB"/>
              </w:rPr>
              <w:t>Lead Person</w:t>
            </w:r>
          </w:p>
        </w:tc>
        <w:tc>
          <w:tcPr>
            <w:tcW w:w="288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74C5053" w14:textId="77777777" w:rsidR="003A57D5" w:rsidRPr="003A57D5" w:rsidRDefault="003A57D5" w:rsidP="003A57D5">
            <w:pPr>
              <w:spacing w:after="0" w:line="240" w:lineRule="auto"/>
              <w:rPr>
                <w:rFonts w:ascii="Arial" w:eastAsia="Times New Roman" w:hAnsi="Arial" w:cs="Arial"/>
                <w:sz w:val="36"/>
                <w:szCs w:val="36"/>
                <w:lang w:eastAsia="en-GB"/>
              </w:rPr>
            </w:pPr>
            <w:r w:rsidRPr="003A57D5">
              <w:rPr>
                <w:rFonts w:ascii="Calibri" w:eastAsia="Times New Roman" w:hAnsi="Calibri" w:cs="Calibri"/>
                <w:b/>
                <w:bCs/>
                <w:color w:val="FFFFFF" w:themeColor="light1"/>
                <w:kern w:val="24"/>
                <w:sz w:val="28"/>
                <w:szCs w:val="28"/>
                <w:lang w:eastAsia="en-GB"/>
              </w:rPr>
              <w:t>Checkpoints</w:t>
            </w:r>
          </w:p>
        </w:tc>
        <w:tc>
          <w:tcPr>
            <w:tcW w:w="288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5B260AA" w14:textId="77777777" w:rsidR="003A57D5" w:rsidRPr="003A57D5" w:rsidRDefault="003A57D5" w:rsidP="003A57D5">
            <w:pPr>
              <w:spacing w:after="0" w:line="240" w:lineRule="auto"/>
              <w:rPr>
                <w:rFonts w:ascii="Arial" w:eastAsia="Times New Roman" w:hAnsi="Arial" w:cs="Arial"/>
                <w:sz w:val="36"/>
                <w:szCs w:val="36"/>
                <w:lang w:eastAsia="en-GB"/>
              </w:rPr>
            </w:pPr>
            <w:r w:rsidRPr="003A57D5">
              <w:rPr>
                <w:rFonts w:ascii="Calibri" w:eastAsia="Times New Roman" w:hAnsi="Calibri" w:cs="Calibri"/>
                <w:b/>
                <w:bCs/>
                <w:color w:val="FFFFFF" w:themeColor="light1"/>
                <w:kern w:val="24"/>
                <w:sz w:val="28"/>
                <w:szCs w:val="28"/>
                <w:lang w:eastAsia="en-GB"/>
              </w:rPr>
              <w:t>How will we measure the impact?</w:t>
            </w:r>
          </w:p>
        </w:tc>
      </w:tr>
      <w:tr w:rsidR="003A57D5" w:rsidRPr="003A57D5" w14:paraId="4F242CAC" w14:textId="77777777" w:rsidTr="001B03D4">
        <w:trPr>
          <w:trHeight w:val="3141"/>
        </w:trPr>
        <w:tc>
          <w:tcPr>
            <w:tcW w:w="288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C4A8B92" w14:textId="77777777" w:rsidR="003A57D5" w:rsidRPr="003A57D5" w:rsidRDefault="003A57D5" w:rsidP="003A57D5">
            <w:pPr>
              <w:spacing w:after="0" w:line="240" w:lineRule="auto"/>
              <w:rPr>
                <w:rFonts w:ascii="Arial" w:eastAsia="Times New Roman" w:hAnsi="Arial" w:cs="Arial"/>
                <w:sz w:val="36"/>
                <w:szCs w:val="36"/>
                <w:lang w:eastAsia="en-GB"/>
              </w:rPr>
            </w:pPr>
            <w:r w:rsidRPr="003A57D5">
              <w:rPr>
                <w:rFonts w:ascii="Calibri" w:eastAsia="Times New Roman" w:hAnsi="Calibri" w:cs="Calibri"/>
                <w:color w:val="000000" w:themeColor="dark1"/>
                <w:kern w:val="24"/>
                <w:lang w:eastAsia="en-GB"/>
              </w:rPr>
              <w:t xml:space="preserve"> Increase secondary staffs understanding of the science of reading.</w:t>
            </w:r>
          </w:p>
        </w:tc>
        <w:tc>
          <w:tcPr>
            <w:tcW w:w="376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2D94F9D" w14:textId="77777777" w:rsidR="003A57D5" w:rsidRPr="003A57D5" w:rsidRDefault="003A57D5" w:rsidP="003A57D5">
            <w:pPr>
              <w:numPr>
                <w:ilvl w:val="0"/>
                <w:numId w:val="31"/>
              </w:numPr>
              <w:spacing w:after="0" w:line="240" w:lineRule="auto"/>
              <w:ind w:left="994"/>
              <w:contextualSpacing/>
              <w:rPr>
                <w:rFonts w:ascii="Arial" w:eastAsia="Times New Roman" w:hAnsi="Arial" w:cs="Arial"/>
                <w:szCs w:val="36"/>
                <w:lang w:eastAsia="en-GB"/>
              </w:rPr>
            </w:pPr>
            <w:r w:rsidRPr="003A57D5">
              <w:rPr>
                <w:rFonts w:ascii="Calibri" w:eastAsia="Times New Roman" w:hAnsi="Calibri" w:cs="Calibri"/>
                <w:color w:val="000000" w:themeColor="dark1"/>
                <w:kern w:val="24"/>
                <w:lang w:eastAsia="en-GB"/>
              </w:rPr>
              <w:t>Input on the Reading Rope at an  in-service day for all Ayr Academy staff.  This will include primary colleagues sharing their experience.</w:t>
            </w:r>
          </w:p>
          <w:p w14:paraId="65CFD8FB" w14:textId="77777777" w:rsidR="003A57D5" w:rsidRPr="003A57D5" w:rsidRDefault="003A57D5" w:rsidP="003A57D5">
            <w:pPr>
              <w:numPr>
                <w:ilvl w:val="0"/>
                <w:numId w:val="31"/>
              </w:numPr>
              <w:spacing w:after="0" w:line="240" w:lineRule="auto"/>
              <w:ind w:left="994"/>
              <w:contextualSpacing/>
              <w:rPr>
                <w:rFonts w:ascii="Arial" w:eastAsia="Times New Roman" w:hAnsi="Arial" w:cs="Arial"/>
                <w:szCs w:val="36"/>
                <w:lang w:eastAsia="en-GB"/>
              </w:rPr>
            </w:pPr>
            <w:r w:rsidRPr="003A57D5">
              <w:rPr>
                <w:rFonts w:ascii="Calibri" w:eastAsia="Times New Roman" w:hAnsi="Calibri" w:cs="Calibri"/>
                <w:color w:val="000000" w:themeColor="dark1"/>
                <w:kern w:val="24"/>
                <w:lang w:eastAsia="en-GB"/>
              </w:rPr>
              <w:t>Training on Read wise for wider staff .</w:t>
            </w:r>
          </w:p>
          <w:p w14:paraId="71C3EFB2" w14:textId="77777777" w:rsidR="003A57D5" w:rsidRPr="003A57D5" w:rsidRDefault="003A57D5" w:rsidP="003A57D5">
            <w:pPr>
              <w:numPr>
                <w:ilvl w:val="0"/>
                <w:numId w:val="31"/>
              </w:numPr>
              <w:spacing w:after="0" w:line="240" w:lineRule="auto"/>
              <w:ind w:left="994"/>
              <w:contextualSpacing/>
              <w:rPr>
                <w:rFonts w:ascii="Arial" w:eastAsia="Times New Roman" w:hAnsi="Arial" w:cs="Arial"/>
                <w:szCs w:val="36"/>
                <w:lang w:eastAsia="en-GB"/>
              </w:rPr>
            </w:pPr>
            <w:r w:rsidRPr="003A57D5">
              <w:rPr>
                <w:rFonts w:ascii="Calibri" w:eastAsia="Times New Roman" w:hAnsi="Calibri" w:cs="Calibri"/>
                <w:color w:val="000000" w:themeColor="dark1"/>
                <w:kern w:val="24"/>
                <w:lang w:eastAsia="en-GB"/>
              </w:rPr>
              <w:t>Faculty focus groups to review the S1 curriculum including social subjects and science.</w:t>
            </w:r>
          </w:p>
        </w:tc>
        <w:tc>
          <w:tcPr>
            <w:tcW w:w="201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4CF80B2" w14:textId="77777777" w:rsidR="003A57D5" w:rsidRPr="003A57D5" w:rsidRDefault="003A57D5" w:rsidP="003A57D5">
            <w:pPr>
              <w:spacing w:after="0" w:line="240" w:lineRule="auto"/>
              <w:rPr>
                <w:rFonts w:ascii="Arial" w:eastAsia="Times New Roman" w:hAnsi="Arial" w:cs="Arial"/>
                <w:sz w:val="36"/>
                <w:szCs w:val="36"/>
                <w:lang w:eastAsia="en-GB"/>
              </w:rPr>
            </w:pPr>
            <w:r w:rsidRPr="003A57D5">
              <w:rPr>
                <w:rFonts w:ascii="Calibri" w:eastAsia="Times New Roman" w:hAnsi="Calibri" w:cs="Calibri"/>
                <w:color w:val="000000" w:themeColor="dark1"/>
                <w:kern w:val="24"/>
                <w:lang w:eastAsia="en-GB"/>
              </w:rPr>
              <w:t>Sally Law</w:t>
            </w:r>
          </w:p>
          <w:p w14:paraId="2788D80D" w14:textId="77777777" w:rsidR="003A57D5" w:rsidRPr="003A57D5" w:rsidRDefault="003A57D5" w:rsidP="003A57D5">
            <w:pPr>
              <w:spacing w:after="0" w:line="240" w:lineRule="auto"/>
              <w:rPr>
                <w:rFonts w:ascii="Arial" w:eastAsia="Times New Roman" w:hAnsi="Arial" w:cs="Arial"/>
                <w:sz w:val="36"/>
                <w:szCs w:val="36"/>
                <w:lang w:eastAsia="en-GB"/>
              </w:rPr>
            </w:pPr>
            <w:r w:rsidRPr="003A57D5">
              <w:rPr>
                <w:rFonts w:ascii="Calibri" w:eastAsia="Times New Roman" w:hAnsi="Calibri" w:cs="Calibri"/>
                <w:color w:val="000000" w:themeColor="dark1"/>
                <w:kern w:val="24"/>
                <w:lang w:eastAsia="en-GB"/>
              </w:rPr>
              <w:t>Emma McDonagh</w:t>
            </w:r>
          </w:p>
        </w:tc>
        <w:tc>
          <w:tcPr>
            <w:tcW w:w="288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7D524B8" w14:textId="77777777" w:rsidR="003A57D5" w:rsidRPr="003A57D5" w:rsidRDefault="003A57D5" w:rsidP="003A57D5">
            <w:pPr>
              <w:spacing w:after="0" w:line="240" w:lineRule="auto"/>
              <w:rPr>
                <w:rFonts w:ascii="Arial" w:eastAsia="Times New Roman" w:hAnsi="Arial" w:cs="Arial"/>
                <w:sz w:val="36"/>
                <w:szCs w:val="36"/>
                <w:lang w:eastAsia="en-GB"/>
              </w:rPr>
            </w:pPr>
            <w:r w:rsidRPr="003A57D5">
              <w:rPr>
                <w:rFonts w:ascii="Calibri" w:eastAsia="Times New Roman" w:hAnsi="Calibri" w:cs="Calibri"/>
                <w:color w:val="000000" w:themeColor="dark1"/>
                <w:kern w:val="24"/>
                <w:lang w:eastAsia="en-GB"/>
              </w:rPr>
              <w:t xml:space="preserve">August 25 </w:t>
            </w:r>
          </w:p>
          <w:p w14:paraId="56EE70F2" w14:textId="77777777" w:rsidR="003A57D5" w:rsidRPr="003A57D5" w:rsidRDefault="003A57D5" w:rsidP="003A57D5">
            <w:pPr>
              <w:spacing w:after="0" w:line="240" w:lineRule="auto"/>
              <w:rPr>
                <w:rFonts w:ascii="Arial" w:eastAsia="Times New Roman" w:hAnsi="Arial" w:cs="Arial"/>
                <w:sz w:val="36"/>
                <w:szCs w:val="36"/>
                <w:lang w:eastAsia="en-GB"/>
              </w:rPr>
            </w:pPr>
            <w:r w:rsidRPr="003A57D5">
              <w:rPr>
                <w:rFonts w:ascii="Calibri" w:eastAsia="Times New Roman" w:hAnsi="Calibri" w:cs="Calibri"/>
                <w:color w:val="000000" w:themeColor="dark1"/>
                <w:kern w:val="24"/>
                <w:lang w:eastAsia="en-GB"/>
              </w:rPr>
              <w:t>Completion of whole school input on Reading Rope and Read wise.</w:t>
            </w:r>
          </w:p>
          <w:p w14:paraId="146FE668" w14:textId="77777777" w:rsidR="003A57D5" w:rsidRPr="003A57D5" w:rsidRDefault="003A57D5" w:rsidP="003A57D5">
            <w:pPr>
              <w:spacing w:after="0" w:line="240" w:lineRule="auto"/>
              <w:rPr>
                <w:rFonts w:ascii="Arial" w:eastAsia="Times New Roman" w:hAnsi="Arial" w:cs="Arial"/>
                <w:sz w:val="36"/>
                <w:szCs w:val="36"/>
                <w:lang w:eastAsia="en-GB"/>
              </w:rPr>
            </w:pPr>
            <w:r w:rsidRPr="003A57D5">
              <w:rPr>
                <w:rFonts w:ascii="Calibri" w:eastAsia="Times New Roman" w:hAnsi="Calibri" w:cs="Calibri"/>
                <w:color w:val="000000" w:themeColor="dark1"/>
                <w:kern w:val="24"/>
                <w:lang w:eastAsia="en-GB"/>
              </w:rPr>
              <w:t>Jan 26</w:t>
            </w:r>
          </w:p>
          <w:p w14:paraId="23E6EC3D" w14:textId="77777777" w:rsidR="003A57D5" w:rsidRPr="003A57D5" w:rsidRDefault="003A57D5" w:rsidP="003A57D5">
            <w:pPr>
              <w:spacing w:after="0" w:line="240" w:lineRule="auto"/>
              <w:rPr>
                <w:rFonts w:ascii="Arial" w:eastAsia="Times New Roman" w:hAnsi="Arial" w:cs="Arial"/>
                <w:sz w:val="36"/>
                <w:szCs w:val="36"/>
                <w:lang w:eastAsia="en-GB"/>
              </w:rPr>
            </w:pPr>
            <w:r w:rsidRPr="003A57D5">
              <w:rPr>
                <w:rFonts w:ascii="Calibri" w:eastAsia="Times New Roman" w:hAnsi="Calibri" w:cs="Calibri"/>
                <w:color w:val="000000" w:themeColor="dark1"/>
                <w:kern w:val="24"/>
                <w:lang w:eastAsia="en-GB"/>
              </w:rPr>
              <w:t>S1 curriculum review complete.</w:t>
            </w:r>
          </w:p>
          <w:p w14:paraId="6D01AC6F" w14:textId="77777777" w:rsidR="003A57D5" w:rsidRPr="003A57D5" w:rsidRDefault="003A57D5" w:rsidP="003A57D5">
            <w:pPr>
              <w:spacing w:after="0" w:line="240" w:lineRule="auto"/>
              <w:rPr>
                <w:rFonts w:ascii="Arial" w:eastAsia="Times New Roman" w:hAnsi="Arial" w:cs="Arial"/>
                <w:sz w:val="36"/>
                <w:szCs w:val="36"/>
                <w:lang w:eastAsia="en-GB"/>
              </w:rPr>
            </w:pPr>
            <w:r w:rsidRPr="003A57D5">
              <w:rPr>
                <w:rFonts w:ascii="Calibri" w:eastAsia="Times New Roman" w:hAnsi="Calibri" w:cs="Calibri"/>
                <w:color w:val="000000" w:themeColor="dark1"/>
                <w:kern w:val="24"/>
                <w:lang w:eastAsia="en-GB"/>
              </w:rPr>
              <w:t>Jan 26- May 26</w:t>
            </w:r>
          </w:p>
          <w:p w14:paraId="74411B14" w14:textId="77777777" w:rsidR="003A57D5" w:rsidRPr="003A57D5" w:rsidRDefault="003A57D5" w:rsidP="003A57D5">
            <w:pPr>
              <w:spacing w:after="0" w:line="240" w:lineRule="auto"/>
              <w:rPr>
                <w:rFonts w:ascii="Arial" w:eastAsia="Times New Roman" w:hAnsi="Arial" w:cs="Arial"/>
                <w:sz w:val="36"/>
                <w:szCs w:val="36"/>
                <w:lang w:eastAsia="en-GB"/>
              </w:rPr>
            </w:pPr>
            <w:r w:rsidRPr="003A57D5">
              <w:rPr>
                <w:rFonts w:ascii="Calibri" w:eastAsia="Times New Roman" w:hAnsi="Calibri" w:cs="Calibri"/>
                <w:color w:val="000000" w:themeColor="dark1"/>
                <w:kern w:val="24"/>
                <w:lang w:eastAsia="en-GB"/>
              </w:rPr>
              <w:t>Observation of S1 lessons with a focus on literacy.</w:t>
            </w:r>
          </w:p>
        </w:tc>
        <w:tc>
          <w:tcPr>
            <w:tcW w:w="288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0B8B8BE" w14:textId="77777777" w:rsidR="003A57D5" w:rsidRPr="003A57D5" w:rsidRDefault="003A57D5" w:rsidP="003A57D5">
            <w:pPr>
              <w:spacing w:after="0" w:line="240" w:lineRule="auto"/>
              <w:rPr>
                <w:rFonts w:ascii="Arial" w:eastAsia="Times New Roman" w:hAnsi="Arial" w:cs="Arial"/>
                <w:sz w:val="36"/>
                <w:szCs w:val="36"/>
                <w:lang w:eastAsia="en-GB"/>
              </w:rPr>
            </w:pPr>
            <w:r w:rsidRPr="003A57D5">
              <w:rPr>
                <w:rFonts w:ascii="Calibri" w:eastAsia="Times New Roman" w:hAnsi="Calibri" w:cs="Calibri"/>
                <w:color w:val="000000" w:themeColor="dark1"/>
                <w:kern w:val="24"/>
                <w:lang w:eastAsia="en-GB"/>
              </w:rPr>
              <w:t>Staff evaluations following inputs.</w:t>
            </w:r>
          </w:p>
          <w:p w14:paraId="499408D8" w14:textId="77777777" w:rsidR="003A57D5" w:rsidRPr="003A57D5" w:rsidRDefault="003A57D5" w:rsidP="003A57D5">
            <w:pPr>
              <w:spacing w:after="0" w:line="240" w:lineRule="auto"/>
              <w:rPr>
                <w:rFonts w:ascii="Arial" w:eastAsia="Times New Roman" w:hAnsi="Arial" w:cs="Arial"/>
                <w:sz w:val="36"/>
                <w:szCs w:val="36"/>
                <w:lang w:eastAsia="en-GB"/>
              </w:rPr>
            </w:pPr>
            <w:r w:rsidRPr="003A57D5">
              <w:rPr>
                <w:rFonts w:ascii="Calibri" w:eastAsia="Times New Roman" w:hAnsi="Calibri" w:cs="Calibri"/>
                <w:color w:val="000000" w:themeColor="dark1"/>
                <w:kern w:val="24"/>
                <w:lang w:eastAsia="en-GB"/>
              </w:rPr>
              <w:t>Observations of lessons of S1 lesson with a literacy focus in both science and social subjects.</w:t>
            </w:r>
          </w:p>
        </w:tc>
      </w:tr>
    </w:tbl>
    <w:p w14:paraId="60EC8707" w14:textId="77777777" w:rsidR="00AD3109" w:rsidRPr="00AD3109" w:rsidRDefault="00AD3109" w:rsidP="00AD3109">
      <w:pPr>
        <w:spacing w:after="0" w:line="240" w:lineRule="auto"/>
        <w:rPr>
          <w:rFonts w:ascii="Times New Roman" w:eastAsia="Times New Roman" w:hAnsi="Times New Roman" w:cs="Times New Roman"/>
          <w:sz w:val="24"/>
          <w:szCs w:val="24"/>
          <w:lang w:eastAsia="en-GB"/>
        </w:rPr>
      </w:pPr>
    </w:p>
    <w:p w14:paraId="048BA751" w14:textId="39762A03" w:rsidR="008A197E" w:rsidRDefault="008A197E" w:rsidP="008A197E">
      <w:pPr>
        <w:spacing w:after="0" w:line="240" w:lineRule="auto"/>
        <w:rPr>
          <w:rFonts w:eastAsiaTheme="minorEastAsia" w:hAnsi="Calibri"/>
          <w:b/>
          <w:bCs/>
          <w:color w:val="000000" w:themeColor="text1"/>
          <w:kern w:val="24"/>
          <w:sz w:val="36"/>
          <w:szCs w:val="36"/>
          <w:lang w:eastAsia="en-GB"/>
        </w:rPr>
      </w:pPr>
      <w:r w:rsidRPr="008A197E">
        <w:rPr>
          <w:rFonts w:eastAsiaTheme="minorEastAsia" w:hAnsi="Calibri"/>
          <w:b/>
          <w:bCs/>
          <w:color w:val="000000" w:themeColor="text1"/>
          <w:kern w:val="24"/>
          <w:sz w:val="36"/>
          <w:szCs w:val="36"/>
          <w:lang w:eastAsia="en-GB"/>
        </w:rPr>
        <w:t>Raising attainment in literacy through using data effectively.</w:t>
      </w:r>
    </w:p>
    <w:tbl>
      <w:tblPr>
        <w:tblW w:w="14560" w:type="dxa"/>
        <w:tblCellMar>
          <w:left w:w="0" w:type="dxa"/>
          <w:right w:w="0" w:type="dxa"/>
        </w:tblCellMar>
        <w:tblLook w:val="0420" w:firstRow="1" w:lastRow="0" w:firstColumn="0" w:lastColumn="0" w:noHBand="0" w:noVBand="1"/>
      </w:tblPr>
      <w:tblGrid>
        <w:gridCol w:w="2912"/>
        <w:gridCol w:w="3741"/>
        <w:gridCol w:w="2082"/>
        <w:gridCol w:w="1887"/>
        <w:gridCol w:w="3938"/>
      </w:tblGrid>
      <w:tr w:rsidR="00C7677B" w:rsidRPr="00C7677B" w14:paraId="7C15B503" w14:textId="77777777" w:rsidTr="001B03D4">
        <w:trPr>
          <w:trHeight w:val="1175"/>
        </w:trPr>
        <w:tc>
          <w:tcPr>
            <w:tcW w:w="291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EDDD47F" w14:textId="77777777" w:rsidR="00C7677B" w:rsidRPr="00C7677B" w:rsidRDefault="00C7677B" w:rsidP="00C7677B">
            <w:pPr>
              <w:spacing w:after="0" w:line="240" w:lineRule="auto"/>
              <w:rPr>
                <w:rFonts w:ascii="Arial" w:eastAsia="Times New Roman" w:hAnsi="Arial" w:cs="Arial"/>
                <w:sz w:val="36"/>
                <w:szCs w:val="36"/>
                <w:lang w:eastAsia="en-GB"/>
              </w:rPr>
            </w:pPr>
            <w:r w:rsidRPr="00C7677B">
              <w:rPr>
                <w:rFonts w:ascii="Calibri" w:eastAsia="Times New Roman" w:hAnsi="Calibri" w:cs="Calibri"/>
                <w:b/>
                <w:bCs/>
                <w:color w:val="FFFFFF" w:themeColor="light1"/>
                <w:kern w:val="24"/>
                <w:sz w:val="28"/>
                <w:szCs w:val="28"/>
                <w:lang w:eastAsia="en-GB"/>
              </w:rPr>
              <w:t>What outcome do we want to achieve?</w:t>
            </w:r>
          </w:p>
        </w:tc>
        <w:tc>
          <w:tcPr>
            <w:tcW w:w="374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F2DD21F" w14:textId="77777777" w:rsidR="00C7677B" w:rsidRPr="00C7677B" w:rsidRDefault="00C7677B" w:rsidP="00C7677B">
            <w:pPr>
              <w:spacing w:after="0" w:line="240" w:lineRule="auto"/>
              <w:rPr>
                <w:rFonts w:ascii="Arial" w:eastAsia="Times New Roman" w:hAnsi="Arial" w:cs="Arial"/>
                <w:sz w:val="36"/>
                <w:szCs w:val="36"/>
                <w:lang w:eastAsia="en-GB"/>
              </w:rPr>
            </w:pPr>
            <w:r w:rsidRPr="00C7677B">
              <w:rPr>
                <w:rFonts w:ascii="Calibri" w:eastAsia="Times New Roman" w:hAnsi="Calibri" w:cs="Calibri"/>
                <w:b/>
                <w:bCs/>
                <w:color w:val="FFFFFF" w:themeColor="light1"/>
                <w:kern w:val="24"/>
                <w:sz w:val="28"/>
                <w:szCs w:val="28"/>
                <w:lang w:eastAsia="en-GB"/>
              </w:rPr>
              <w:t>How will we achieve this ?</w:t>
            </w:r>
          </w:p>
        </w:tc>
        <w:tc>
          <w:tcPr>
            <w:tcW w:w="208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BE2BBC3" w14:textId="77777777" w:rsidR="00C7677B" w:rsidRPr="00C7677B" w:rsidRDefault="00C7677B" w:rsidP="00C7677B">
            <w:pPr>
              <w:spacing w:after="0" w:line="240" w:lineRule="auto"/>
              <w:rPr>
                <w:rFonts w:ascii="Arial" w:eastAsia="Times New Roman" w:hAnsi="Arial" w:cs="Arial"/>
                <w:sz w:val="36"/>
                <w:szCs w:val="36"/>
                <w:lang w:eastAsia="en-GB"/>
              </w:rPr>
            </w:pPr>
            <w:r w:rsidRPr="00C7677B">
              <w:rPr>
                <w:rFonts w:ascii="Calibri" w:eastAsia="Times New Roman" w:hAnsi="Calibri" w:cs="Calibri"/>
                <w:b/>
                <w:bCs/>
                <w:color w:val="FFFFFF" w:themeColor="light1"/>
                <w:kern w:val="24"/>
                <w:sz w:val="28"/>
                <w:szCs w:val="28"/>
                <w:lang w:eastAsia="en-GB"/>
              </w:rPr>
              <w:t>Lead Person</w:t>
            </w:r>
          </w:p>
        </w:tc>
        <w:tc>
          <w:tcPr>
            <w:tcW w:w="188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44A1324" w14:textId="77777777" w:rsidR="00C7677B" w:rsidRPr="00C7677B" w:rsidRDefault="00C7677B" w:rsidP="00C7677B">
            <w:pPr>
              <w:spacing w:after="0" w:line="240" w:lineRule="auto"/>
              <w:rPr>
                <w:rFonts w:ascii="Arial" w:eastAsia="Times New Roman" w:hAnsi="Arial" w:cs="Arial"/>
                <w:sz w:val="36"/>
                <w:szCs w:val="36"/>
                <w:lang w:eastAsia="en-GB"/>
              </w:rPr>
            </w:pPr>
            <w:r w:rsidRPr="00C7677B">
              <w:rPr>
                <w:rFonts w:ascii="Calibri" w:eastAsia="Times New Roman" w:hAnsi="Calibri" w:cs="Calibri"/>
                <w:b/>
                <w:bCs/>
                <w:color w:val="FFFFFF" w:themeColor="light1"/>
                <w:kern w:val="24"/>
                <w:sz w:val="28"/>
                <w:szCs w:val="28"/>
                <w:lang w:eastAsia="en-GB"/>
              </w:rPr>
              <w:t>Checkpoints</w:t>
            </w:r>
          </w:p>
        </w:tc>
        <w:tc>
          <w:tcPr>
            <w:tcW w:w="393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8CD03C0" w14:textId="77777777" w:rsidR="00C7677B" w:rsidRPr="00C7677B" w:rsidRDefault="00C7677B" w:rsidP="00C7677B">
            <w:pPr>
              <w:spacing w:after="0" w:line="240" w:lineRule="auto"/>
              <w:rPr>
                <w:rFonts w:ascii="Arial" w:eastAsia="Times New Roman" w:hAnsi="Arial" w:cs="Arial"/>
                <w:sz w:val="36"/>
                <w:szCs w:val="36"/>
                <w:lang w:eastAsia="en-GB"/>
              </w:rPr>
            </w:pPr>
            <w:r w:rsidRPr="00C7677B">
              <w:rPr>
                <w:rFonts w:ascii="Calibri" w:eastAsia="Times New Roman" w:hAnsi="Calibri" w:cs="Calibri"/>
                <w:b/>
                <w:bCs/>
                <w:color w:val="FFFFFF" w:themeColor="light1"/>
                <w:kern w:val="24"/>
                <w:sz w:val="28"/>
                <w:szCs w:val="28"/>
                <w:lang w:eastAsia="en-GB"/>
              </w:rPr>
              <w:t>How will we measure the impact?</w:t>
            </w:r>
          </w:p>
        </w:tc>
      </w:tr>
      <w:tr w:rsidR="00C7677B" w:rsidRPr="00C7677B" w14:paraId="6BE70B58" w14:textId="77777777" w:rsidTr="001B03D4">
        <w:trPr>
          <w:trHeight w:val="1598"/>
        </w:trPr>
        <w:tc>
          <w:tcPr>
            <w:tcW w:w="291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7CE333E" w14:textId="77777777" w:rsidR="00C7677B" w:rsidRPr="00C7677B" w:rsidRDefault="00C7677B" w:rsidP="00C7677B">
            <w:pPr>
              <w:spacing w:after="0" w:line="240" w:lineRule="auto"/>
              <w:rPr>
                <w:rFonts w:ascii="Arial" w:eastAsia="Times New Roman" w:hAnsi="Arial" w:cs="Arial"/>
                <w:sz w:val="36"/>
                <w:szCs w:val="36"/>
                <w:lang w:eastAsia="en-GB"/>
              </w:rPr>
            </w:pPr>
            <w:r w:rsidRPr="00C7677B">
              <w:rPr>
                <w:rFonts w:ascii="Calibri" w:eastAsia="Times New Roman" w:hAnsi="Calibri" w:cs="Calibri"/>
                <w:color w:val="000000" w:themeColor="dark1"/>
                <w:kern w:val="24"/>
                <w:lang w:eastAsia="en-GB"/>
              </w:rPr>
              <w:t xml:space="preserve"> To develop our understanding of how to use data effectively to inform learning and teaching.</w:t>
            </w:r>
          </w:p>
        </w:tc>
        <w:tc>
          <w:tcPr>
            <w:tcW w:w="374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C90B4CD" w14:textId="77777777" w:rsidR="00C7677B" w:rsidRPr="00C7677B" w:rsidRDefault="00C7677B" w:rsidP="00C7677B">
            <w:pPr>
              <w:spacing w:after="0" w:line="240" w:lineRule="auto"/>
              <w:rPr>
                <w:rFonts w:ascii="Arial" w:eastAsia="Times New Roman" w:hAnsi="Arial" w:cs="Arial"/>
                <w:sz w:val="36"/>
                <w:szCs w:val="36"/>
                <w:lang w:eastAsia="en-GB"/>
              </w:rPr>
            </w:pPr>
            <w:r w:rsidRPr="00C7677B">
              <w:rPr>
                <w:rFonts w:ascii="Calibri" w:eastAsia="Times New Roman" w:hAnsi="Calibri" w:cs="Calibri"/>
                <w:color w:val="000000" w:themeColor="dark1"/>
                <w:kern w:val="24"/>
                <w:lang w:eastAsia="en-GB"/>
              </w:rPr>
              <w:t>S Law team to give input to cluster staff on how to use accelerated reader data effectively to support teaching and learning.</w:t>
            </w:r>
          </w:p>
        </w:tc>
        <w:tc>
          <w:tcPr>
            <w:tcW w:w="208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675102A" w14:textId="77777777" w:rsidR="00C7677B" w:rsidRPr="00C7677B" w:rsidRDefault="00C7677B" w:rsidP="00C7677B">
            <w:pPr>
              <w:spacing w:after="0" w:line="240" w:lineRule="auto"/>
              <w:rPr>
                <w:rFonts w:ascii="Arial" w:eastAsia="Times New Roman" w:hAnsi="Arial" w:cs="Arial"/>
                <w:sz w:val="36"/>
                <w:szCs w:val="36"/>
                <w:lang w:eastAsia="en-GB"/>
              </w:rPr>
            </w:pPr>
            <w:r w:rsidRPr="00C7677B">
              <w:rPr>
                <w:rFonts w:ascii="Calibri" w:eastAsia="Times New Roman" w:hAnsi="Calibri" w:cs="Calibri"/>
                <w:color w:val="000000" w:themeColor="dark1"/>
                <w:kern w:val="24"/>
                <w:lang w:eastAsia="en-GB"/>
              </w:rPr>
              <w:t>Sally Law</w:t>
            </w:r>
          </w:p>
          <w:p w14:paraId="53F9E01E" w14:textId="77777777" w:rsidR="00C7677B" w:rsidRPr="00C7677B" w:rsidRDefault="00C7677B" w:rsidP="00C7677B">
            <w:pPr>
              <w:spacing w:after="0" w:line="240" w:lineRule="auto"/>
              <w:rPr>
                <w:rFonts w:ascii="Arial" w:eastAsia="Times New Roman" w:hAnsi="Arial" w:cs="Arial"/>
                <w:sz w:val="36"/>
                <w:szCs w:val="36"/>
                <w:lang w:eastAsia="en-GB"/>
              </w:rPr>
            </w:pPr>
            <w:r w:rsidRPr="00C7677B">
              <w:rPr>
                <w:rFonts w:ascii="Calibri" w:eastAsia="Times New Roman" w:hAnsi="Calibri" w:cs="Calibri"/>
                <w:color w:val="000000" w:themeColor="dark1"/>
                <w:kern w:val="24"/>
                <w:lang w:eastAsia="en-GB"/>
              </w:rPr>
              <w:t>Haley Milne</w:t>
            </w:r>
          </w:p>
        </w:tc>
        <w:tc>
          <w:tcPr>
            <w:tcW w:w="188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417B5F7" w14:textId="77777777" w:rsidR="00C7677B" w:rsidRPr="00C7677B" w:rsidRDefault="00C7677B" w:rsidP="00C7677B">
            <w:pPr>
              <w:spacing w:after="0" w:line="240" w:lineRule="auto"/>
              <w:rPr>
                <w:rFonts w:ascii="Arial" w:eastAsia="Times New Roman" w:hAnsi="Arial" w:cs="Arial"/>
                <w:sz w:val="36"/>
                <w:szCs w:val="36"/>
                <w:lang w:eastAsia="en-GB"/>
              </w:rPr>
            </w:pPr>
            <w:r w:rsidRPr="00C7677B">
              <w:rPr>
                <w:rFonts w:ascii="Calibri" w:eastAsia="Times New Roman" w:hAnsi="Calibri" w:cs="Calibri"/>
                <w:color w:val="000000" w:themeColor="dark1"/>
                <w:kern w:val="24"/>
                <w:lang w:eastAsia="en-GB"/>
              </w:rPr>
              <w:t>Ongoing through session 25-26</w:t>
            </w:r>
          </w:p>
        </w:tc>
        <w:tc>
          <w:tcPr>
            <w:tcW w:w="393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CACA11F" w14:textId="77777777" w:rsidR="00C7677B" w:rsidRPr="00C7677B" w:rsidRDefault="00C7677B" w:rsidP="00C7677B">
            <w:pPr>
              <w:spacing w:after="0" w:line="240" w:lineRule="auto"/>
              <w:rPr>
                <w:rFonts w:ascii="Arial" w:eastAsia="Times New Roman" w:hAnsi="Arial" w:cs="Arial"/>
                <w:sz w:val="36"/>
                <w:szCs w:val="36"/>
                <w:lang w:eastAsia="en-GB"/>
              </w:rPr>
            </w:pPr>
            <w:r w:rsidRPr="00C7677B">
              <w:rPr>
                <w:rFonts w:ascii="Calibri" w:eastAsia="Times New Roman" w:hAnsi="Calibri" w:cs="Calibri"/>
                <w:color w:val="000000" w:themeColor="dark1"/>
                <w:kern w:val="24"/>
                <w:lang w:eastAsia="en-GB"/>
              </w:rPr>
              <w:t>Increased quiz scores and progression in level of challenge.</w:t>
            </w:r>
          </w:p>
          <w:p w14:paraId="55ADD450" w14:textId="77777777" w:rsidR="00C7677B" w:rsidRPr="00C7677B" w:rsidRDefault="00C7677B" w:rsidP="00C7677B">
            <w:pPr>
              <w:spacing w:after="0" w:line="240" w:lineRule="auto"/>
              <w:rPr>
                <w:rFonts w:ascii="Arial" w:eastAsia="Times New Roman" w:hAnsi="Arial" w:cs="Arial"/>
                <w:sz w:val="36"/>
                <w:szCs w:val="36"/>
                <w:lang w:eastAsia="en-GB"/>
              </w:rPr>
            </w:pPr>
            <w:r w:rsidRPr="00C7677B">
              <w:rPr>
                <w:rFonts w:ascii="Calibri" w:eastAsia="Times New Roman" w:hAnsi="Calibri" w:cs="Calibri"/>
                <w:color w:val="000000" w:themeColor="dark1"/>
                <w:kern w:val="24"/>
                <w:lang w:eastAsia="en-GB"/>
              </w:rPr>
              <w:t>Greater sustained engagement by S1 pupils.</w:t>
            </w:r>
          </w:p>
          <w:p w14:paraId="08B6E7CB" w14:textId="77777777" w:rsidR="00C7677B" w:rsidRPr="00C7677B" w:rsidRDefault="00C7677B" w:rsidP="00C7677B">
            <w:pPr>
              <w:spacing w:after="0" w:line="240" w:lineRule="auto"/>
              <w:rPr>
                <w:rFonts w:ascii="Arial" w:eastAsia="Times New Roman" w:hAnsi="Arial" w:cs="Arial"/>
                <w:sz w:val="36"/>
                <w:szCs w:val="36"/>
                <w:lang w:eastAsia="en-GB"/>
              </w:rPr>
            </w:pPr>
            <w:r w:rsidRPr="00C7677B">
              <w:rPr>
                <w:rFonts w:ascii="Calibri" w:eastAsia="Times New Roman" w:hAnsi="Calibri" w:cs="Calibri"/>
                <w:color w:val="000000" w:themeColor="dark1"/>
                <w:kern w:val="24"/>
                <w:lang w:eastAsia="en-GB"/>
              </w:rPr>
              <w:t>Staff track and monitor progress and can link this lesson planning.</w:t>
            </w:r>
          </w:p>
        </w:tc>
      </w:tr>
    </w:tbl>
    <w:p w14:paraId="0A2E02BA" w14:textId="77777777" w:rsidR="00C7677B" w:rsidRDefault="00C7677B" w:rsidP="00B42E4A">
      <w:pPr>
        <w:tabs>
          <w:tab w:val="left" w:pos="11240"/>
        </w:tabs>
      </w:pPr>
    </w:p>
    <w:tbl>
      <w:tblPr>
        <w:tblStyle w:val="GridTable4-Accent4"/>
        <w:tblpPr w:leftFromText="180" w:rightFromText="180" w:vertAnchor="page" w:horzAnchor="margin" w:tblpXSpec="center" w:tblpY="750"/>
        <w:tblW w:w="14618" w:type="dxa"/>
        <w:tblLook w:val="04A0" w:firstRow="1" w:lastRow="0" w:firstColumn="1" w:lastColumn="0" w:noHBand="0" w:noVBand="1"/>
      </w:tblPr>
      <w:tblGrid>
        <w:gridCol w:w="2897"/>
        <w:gridCol w:w="3989"/>
        <w:gridCol w:w="1121"/>
        <w:gridCol w:w="3559"/>
        <w:gridCol w:w="3052"/>
      </w:tblGrid>
      <w:tr w:rsidR="00466B8F" w:rsidRPr="00466B8F" w14:paraId="141CCB98" w14:textId="77777777" w:rsidTr="00601B6C">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4618" w:type="dxa"/>
            <w:gridSpan w:val="5"/>
          </w:tcPr>
          <w:p w14:paraId="00FD555B" w14:textId="77777777" w:rsidR="00466B8F" w:rsidRPr="00466B8F" w:rsidRDefault="00466B8F" w:rsidP="00466B8F">
            <w:pPr>
              <w:rPr>
                <w:sz w:val="32"/>
                <w:szCs w:val="32"/>
              </w:rPr>
            </w:pPr>
            <w:r w:rsidRPr="00466B8F">
              <w:rPr>
                <w:sz w:val="32"/>
                <w:szCs w:val="32"/>
              </w:rPr>
              <w:lastRenderedPageBreak/>
              <w:t>Raising attainment in numeracy through effective transition</w:t>
            </w:r>
          </w:p>
          <w:p w14:paraId="11C02A20" w14:textId="77777777" w:rsidR="00466B8F" w:rsidRPr="00466B8F" w:rsidRDefault="00466B8F" w:rsidP="00466B8F">
            <w:pPr>
              <w:rPr>
                <w:sz w:val="24"/>
                <w:szCs w:val="24"/>
              </w:rPr>
            </w:pPr>
          </w:p>
        </w:tc>
      </w:tr>
      <w:tr w:rsidR="00466B8F" w:rsidRPr="00466B8F" w14:paraId="0B95C259" w14:textId="77777777" w:rsidTr="00601B6C">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899" w:type="dxa"/>
          </w:tcPr>
          <w:p w14:paraId="2FBB4D84" w14:textId="77777777" w:rsidR="00466B8F" w:rsidRPr="00466B8F" w:rsidRDefault="00466B8F" w:rsidP="00466B8F">
            <w:pPr>
              <w:rPr>
                <w:sz w:val="28"/>
                <w:szCs w:val="28"/>
              </w:rPr>
            </w:pPr>
            <w:r w:rsidRPr="00466B8F">
              <w:rPr>
                <w:sz w:val="28"/>
                <w:szCs w:val="28"/>
              </w:rPr>
              <w:t>What outcomes do we want to achieve?</w:t>
            </w:r>
          </w:p>
        </w:tc>
        <w:tc>
          <w:tcPr>
            <w:tcW w:w="3992" w:type="dxa"/>
          </w:tcPr>
          <w:p w14:paraId="3F998121" w14:textId="77777777" w:rsidR="00466B8F" w:rsidRPr="00466B8F" w:rsidRDefault="00466B8F" w:rsidP="00466B8F">
            <w:pPr>
              <w:cnfStyle w:val="000000100000" w:firstRow="0" w:lastRow="0" w:firstColumn="0" w:lastColumn="0" w:oddVBand="0" w:evenVBand="0" w:oddHBand="1" w:evenHBand="0" w:firstRowFirstColumn="0" w:firstRowLastColumn="0" w:lastRowFirstColumn="0" w:lastRowLastColumn="0"/>
              <w:rPr>
                <w:b/>
                <w:bCs/>
                <w:sz w:val="28"/>
                <w:szCs w:val="28"/>
              </w:rPr>
            </w:pPr>
            <w:r w:rsidRPr="00466B8F">
              <w:rPr>
                <w:b/>
                <w:bCs/>
                <w:sz w:val="28"/>
                <w:szCs w:val="28"/>
              </w:rPr>
              <w:t>How will we achieve this?</w:t>
            </w:r>
          </w:p>
        </w:tc>
        <w:tc>
          <w:tcPr>
            <w:tcW w:w="1110" w:type="dxa"/>
          </w:tcPr>
          <w:p w14:paraId="7EFBABB5" w14:textId="77777777" w:rsidR="00466B8F" w:rsidRPr="00466B8F" w:rsidRDefault="00466B8F" w:rsidP="00466B8F">
            <w:pPr>
              <w:cnfStyle w:val="000000100000" w:firstRow="0" w:lastRow="0" w:firstColumn="0" w:lastColumn="0" w:oddVBand="0" w:evenVBand="0" w:oddHBand="1" w:evenHBand="0" w:firstRowFirstColumn="0" w:firstRowLastColumn="0" w:lastRowFirstColumn="0" w:lastRowLastColumn="0"/>
              <w:rPr>
                <w:b/>
                <w:bCs/>
                <w:sz w:val="28"/>
                <w:szCs w:val="28"/>
              </w:rPr>
            </w:pPr>
            <w:r w:rsidRPr="00466B8F">
              <w:rPr>
                <w:b/>
                <w:bCs/>
                <w:sz w:val="28"/>
                <w:szCs w:val="28"/>
              </w:rPr>
              <w:t>Lead Person</w:t>
            </w:r>
          </w:p>
        </w:tc>
        <w:tc>
          <w:tcPr>
            <w:tcW w:w="3562" w:type="dxa"/>
          </w:tcPr>
          <w:p w14:paraId="17F749AC" w14:textId="77777777" w:rsidR="00466B8F" w:rsidRPr="00466B8F" w:rsidRDefault="00466B8F" w:rsidP="00466B8F">
            <w:pPr>
              <w:cnfStyle w:val="000000100000" w:firstRow="0" w:lastRow="0" w:firstColumn="0" w:lastColumn="0" w:oddVBand="0" w:evenVBand="0" w:oddHBand="1" w:evenHBand="0" w:firstRowFirstColumn="0" w:firstRowLastColumn="0" w:lastRowFirstColumn="0" w:lastRowLastColumn="0"/>
              <w:rPr>
                <w:b/>
                <w:bCs/>
                <w:sz w:val="28"/>
                <w:szCs w:val="28"/>
              </w:rPr>
            </w:pPr>
            <w:r w:rsidRPr="00466B8F">
              <w:rPr>
                <w:b/>
                <w:bCs/>
                <w:sz w:val="28"/>
                <w:szCs w:val="28"/>
              </w:rPr>
              <w:t>Checkpoints</w:t>
            </w:r>
          </w:p>
        </w:tc>
        <w:tc>
          <w:tcPr>
            <w:tcW w:w="3053" w:type="dxa"/>
          </w:tcPr>
          <w:p w14:paraId="04D21C56" w14:textId="77777777" w:rsidR="00466B8F" w:rsidRPr="00466B8F" w:rsidRDefault="00466B8F" w:rsidP="00466B8F">
            <w:pPr>
              <w:cnfStyle w:val="000000100000" w:firstRow="0" w:lastRow="0" w:firstColumn="0" w:lastColumn="0" w:oddVBand="0" w:evenVBand="0" w:oddHBand="1" w:evenHBand="0" w:firstRowFirstColumn="0" w:firstRowLastColumn="0" w:lastRowFirstColumn="0" w:lastRowLastColumn="0"/>
              <w:rPr>
                <w:b/>
                <w:bCs/>
                <w:sz w:val="28"/>
                <w:szCs w:val="28"/>
              </w:rPr>
            </w:pPr>
            <w:r w:rsidRPr="00466B8F">
              <w:rPr>
                <w:b/>
                <w:bCs/>
                <w:sz w:val="28"/>
                <w:szCs w:val="28"/>
              </w:rPr>
              <w:t>How will we measure impact.</w:t>
            </w:r>
          </w:p>
        </w:tc>
      </w:tr>
      <w:tr w:rsidR="00466B8F" w:rsidRPr="00466B8F" w14:paraId="40796EF0" w14:textId="77777777" w:rsidTr="00601B6C">
        <w:trPr>
          <w:trHeight w:val="7331"/>
        </w:trPr>
        <w:tc>
          <w:tcPr>
            <w:cnfStyle w:val="001000000000" w:firstRow="0" w:lastRow="0" w:firstColumn="1" w:lastColumn="0" w:oddVBand="0" w:evenVBand="0" w:oddHBand="0" w:evenHBand="0" w:firstRowFirstColumn="0" w:firstRowLastColumn="0" w:lastRowFirstColumn="0" w:lastRowLastColumn="0"/>
            <w:tcW w:w="2899" w:type="dxa"/>
          </w:tcPr>
          <w:p w14:paraId="0B4D7F2A" w14:textId="77777777" w:rsidR="00466B8F" w:rsidRPr="00466B8F" w:rsidRDefault="00466B8F" w:rsidP="00466B8F">
            <w:pPr>
              <w:rPr>
                <w:rFonts w:cstheme="minorHAnsi"/>
                <w:sz w:val="24"/>
                <w:szCs w:val="24"/>
              </w:rPr>
            </w:pPr>
            <w:r w:rsidRPr="00466B8F">
              <w:rPr>
                <w:rFonts w:cstheme="minorHAnsi"/>
                <w:sz w:val="24"/>
                <w:szCs w:val="24"/>
              </w:rPr>
              <w:t>To design a transition experience for P7 pupils that allows them to feel an continuity in their numeracy journey as they progress into secondary education.</w:t>
            </w:r>
          </w:p>
        </w:tc>
        <w:tc>
          <w:tcPr>
            <w:tcW w:w="3992" w:type="dxa"/>
          </w:tcPr>
          <w:p w14:paraId="371435E4" w14:textId="77777777" w:rsidR="00466B8F" w:rsidRPr="00466B8F" w:rsidRDefault="00466B8F" w:rsidP="00466B8F">
            <w:pPr>
              <w:numPr>
                <w:ilvl w:val="0"/>
                <w:numId w:val="32"/>
              </w:num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ChrisMaths event to be held in December each year. Based around the four operations, pupils will complete activities in their primary class which directly links to the activities to be completed at the ChrisMaths event.</w:t>
            </w:r>
          </w:p>
          <w:p w14:paraId="1D64382F"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8CC1A13"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9110AD1"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5DD8CB71"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61018DE2"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13ACFD28" w14:textId="77777777" w:rsidR="00466B8F" w:rsidRPr="00466B8F" w:rsidRDefault="00466B8F" w:rsidP="00466B8F">
            <w:pPr>
              <w:numPr>
                <w:ilvl w:val="0"/>
                <w:numId w:val="32"/>
              </w:num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Fun Fair Maths transition event from January to September. Project based learning which includes 2</w:t>
            </w:r>
            <w:r w:rsidRPr="00466B8F">
              <w:rPr>
                <w:rFonts w:cstheme="minorHAnsi"/>
                <w:sz w:val="24"/>
                <w:szCs w:val="24"/>
                <w:vertAlign w:val="superscript"/>
              </w:rPr>
              <w:t>nd</w:t>
            </w:r>
            <w:r w:rsidRPr="00466B8F">
              <w:rPr>
                <w:rFonts w:cstheme="minorHAnsi"/>
                <w:sz w:val="24"/>
                <w:szCs w:val="24"/>
              </w:rPr>
              <w:t>/3</w:t>
            </w:r>
            <w:r w:rsidRPr="00466B8F">
              <w:rPr>
                <w:rFonts w:cstheme="minorHAnsi"/>
                <w:sz w:val="24"/>
                <w:szCs w:val="24"/>
                <w:vertAlign w:val="superscript"/>
              </w:rPr>
              <w:t>rd</w:t>
            </w:r>
            <w:r w:rsidRPr="00466B8F">
              <w:rPr>
                <w:rFonts w:cstheme="minorHAnsi"/>
                <w:sz w:val="24"/>
                <w:szCs w:val="24"/>
              </w:rPr>
              <w:t xml:space="preserve"> level numeracy outcomes,</w:t>
            </w:r>
          </w:p>
          <w:p w14:paraId="6E78AA24" w14:textId="77777777" w:rsidR="00466B8F" w:rsidRPr="00466B8F" w:rsidRDefault="00466B8F" w:rsidP="00466B8F">
            <w:pPr>
              <w:numPr>
                <w:ilvl w:val="0"/>
                <w:numId w:val="32"/>
              </w:num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Lessons to be developed from Fun Fair Maths materials.</w:t>
            </w:r>
          </w:p>
          <w:p w14:paraId="26241347" w14:textId="77777777" w:rsidR="00466B8F" w:rsidRPr="00466B8F" w:rsidRDefault="00466B8F" w:rsidP="00466B8F">
            <w:pPr>
              <w:numPr>
                <w:ilvl w:val="0"/>
                <w:numId w:val="32"/>
              </w:num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Lessons to be completed in Primary school with final lessons travelling with pupils to S1.</w:t>
            </w:r>
          </w:p>
          <w:p w14:paraId="5104495B" w14:textId="77777777" w:rsidR="00466B8F" w:rsidRPr="00466B8F" w:rsidRDefault="00466B8F" w:rsidP="00466B8F">
            <w:pPr>
              <w:ind w:left="720"/>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10" w:type="dxa"/>
          </w:tcPr>
          <w:p w14:paraId="2C7F1B99"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A Jamieson</w:t>
            </w:r>
          </w:p>
          <w:p w14:paraId="235299DF"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2E5B8F5"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1F56AA4"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F08F50A"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05AD43D9"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63108CAF"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0CF1FFE7"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AF2EABB"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1423C90D"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BE4A548"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4DA57F6A"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6115F18D"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1E0AB94"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Gillian Caitens</w:t>
            </w:r>
          </w:p>
          <w:p w14:paraId="4323222F"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5E3419D"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 xml:space="preserve">&amp; </w:t>
            </w:r>
          </w:p>
          <w:p w14:paraId="6A58E406"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6F3098A9"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Dana Forrest</w:t>
            </w:r>
          </w:p>
          <w:p w14:paraId="365D8D79"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E091B05"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7E5E7444"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562" w:type="dxa"/>
          </w:tcPr>
          <w:p w14:paraId="089F52A9"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June 2025 – Cluster Planning Day, cluster agrees the content of the mathematical problems to be completed at Primary school in preparation for ChrisMaths event.</w:t>
            </w:r>
          </w:p>
          <w:p w14:paraId="6332DDE8"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177F62F"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November 2025- Groupings and information for event shared.</w:t>
            </w:r>
          </w:p>
          <w:p w14:paraId="622C27F0"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53050B3C"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December 2025 evaluations review.</w:t>
            </w:r>
          </w:p>
          <w:p w14:paraId="038CEFF7"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50DE912D"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057438E7"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 xml:space="preserve">June 25 - Cluster Planning Day to determine the ten (approx.) lessons from Fun Fair Maths to be used. </w:t>
            </w:r>
          </w:p>
          <w:p w14:paraId="56B7A951"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5EE7797E"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October 25- Fun Fair Maths Booklet (which will travel to secondary) to be created.</w:t>
            </w:r>
          </w:p>
          <w:p w14:paraId="712CB448"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5B0D225E"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October 26- Moderation of booklet and pupil work. (see O.2FTE role)</w:t>
            </w:r>
          </w:p>
        </w:tc>
        <w:tc>
          <w:tcPr>
            <w:tcW w:w="3053" w:type="dxa"/>
          </w:tcPr>
          <w:p w14:paraId="21EC65DD"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Pupil evaluations after the event.</w:t>
            </w:r>
          </w:p>
          <w:p w14:paraId="050C907A"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4E0F4CD8"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Gather views of cluster staff who attend event.</w:t>
            </w:r>
          </w:p>
          <w:p w14:paraId="3C03E0F9"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7BDA7683"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0701796D"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5E9C0B8F"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374594C"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4192851D"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D096E78"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5DDFCFA1"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6E2D2BC0"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55F463E7"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Moderation of teaching and learning materials.</w:t>
            </w:r>
          </w:p>
          <w:p w14:paraId="1BA97833"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4F7509DA"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66B8F">
              <w:rPr>
                <w:rFonts w:cstheme="minorHAnsi"/>
                <w:sz w:val="24"/>
                <w:szCs w:val="24"/>
              </w:rPr>
              <w:t>Moderation of pupil’s work</w:t>
            </w:r>
          </w:p>
          <w:p w14:paraId="5807DB6B" w14:textId="77777777" w:rsidR="00466B8F" w:rsidRPr="00466B8F" w:rsidRDefault="00466B8F" w:rsidP="00466B8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73CCE4CB" w14:textId="77777777" w:rsidR="00C7677B" w:rsidRDefault="00C7677B" w:rsidP="00B42E4A">
      <w:pPr>
        <w:tabs>
          <w:tab w:val="left" w:pos="11240"/>
        </w:tabs>
      </w:pPr>
    </w:p>
    <w:p w14:paraId="4E44FEA5" w14:textId="77777777" w:rsidR="00466B8F" w:rsidRDefault="00466B8F" w:rsidP="00B42E4A">
      <w:pPr>
        <w:tabs>
          <w:tab w:val="left" w:pos="11240"/>
        </w:tabs>
      </w:pPr>
    </w:p>
    <w:p w14:paraId="2AD31272" w14:textId="77777777" w:rsidR="00466B8F" w:rsidRPr="00B42E4A" w:rsidRDefault="00466B8F" w:rsidP="00B42E4A">
      <w:pPr>
        <w:tabs>
          <w:tab w:val="left" w:pos="11240"/>
        </w:tabs>
      </w:pPr>
    </w:p>
    <w:sectPr w:rsidR="00466B8F" w:rsidRPr="00B42E4A" w:rsidSect="00C5621F">
      <w:headerReference w:type="default" r:id="rId47"/>
      <w:footerReference w:type="default" r:id="rId48"/>
      <w:pgSz w:w="16838" w:h="11906" w:orient="landscape"/>
      <w:pgMar w:top="1440" w:right="1440" w:bottom="851" w:left="1440" w:header="708" w:footer="708" w:gutter="0"/>
      <w:pgBorders w:offsetFrom="page">
        <w:top w:val="single" w:sz="24" w:space="24" w:color="00B0F0"/>
        <w:left w:val="single" w:sz="24" w:space="24" w:color="00B0F0"/>
        <w:bottom w:val="single" w:sz="24" w:space="24" w:color="00B0F0"/>
        <w:right w:val="single" w:sz="24" w:space="24" w:color="00B0F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7FD09" w14:textId="77777777" w:rsidR="00FB3589" w:rsidRDefault="00FB3589" w:rsidP="00083B29">
      <w:pPr>
        <w:spacing w:after="0" w:line="240" w:lineRule="auto"/>
      </w:pPr>
      <w:r>
        <w:separator/>
      </w:r>
    </w:p>
  </w:endnote>
  <w:endnote w:type="continuationSeparator" w:id="0">
    <w:p w14:paraId="161288FE" w14:textId="77777777" w:rsidR="00FB3589" w:rsidRDefault="00FB3589" w:rsidP="00083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5414437"/>
      <w:docPartObj>
        <w:docPartGallery w:val="Page Numbers (Bottom of Page)"/>
        <w:docPartUnique/>
      </w:docPartObj>
    </w:sdtPr>
    <w:sdtEndPr/>
    <w:sdtContent>
      <w:p w14:paraId="4C09EBE8" w14:textId="2341874B" w:rsidR="006869AE" w:rsidRDefault="006869AE">
        <w:pPr>
          <w:pStyle w:val="Foo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81F34" w14:textId="77777777" w:rsidR="00FB3589" w:rsidRDefault="00FB3589" w:rsidP="00083B29">
      <w:pPr>
        <w:spacing w:after="0" w:line="240" w:lineRule="auto"/>
      </w:pPr>
      <w:r>
        <w:separator/>
      </w:r>
    </w:p>
  </w:footnote>
  <w:footnote w:type="continuationSeparator" w:id="0">
    <w:p w14:paraId="1B62BF73" w14:textId="77777777" w:rsidR="00FB3589" w:rsidRDefault="00FB3589" w:rsidP="00083B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0ED7" w14:textId="523088DD" w:rsidR="00083B29" w:rsidRDefault="00F01A39" w:rsidP="00F01A39">
    <w:pPr>
      <w:pStyle w:val="Header"/>
      <w:tabs>
        <w:tab w:val="left" w:pos="376"/>
        <w:tab w:val="center" w:pos="6979"/>
      </w:tabs>
      <w:rPr>
        <w:b/>
        <w:u w:val="single"/>
      </w:rPr>
    </w:pPr>
    <w:r>
      <w:rPr>
        <w:b/>
        <w:u w:val="single"/>
      </w:rPr>
      <w:tab/>
      <w:t>Appendix 1:</w:t>
    </w:r>
    <w:r>
      <w:rPr>
        <w:b/>
        <w:u w:val="single"/>
      </w:rPr>
      <w:tab/>
    </w:r>
    <w:r>
      <w:rPr>
        <w:b/>
        <w:u w:val="single"/>
      </w:rPr>
      <w:tab/>
    </w:r>
    <w:r w:rsidR="00083B29" w:rsidRPr="00ED5039">
      <w:rPr>
        <w:b/>
        <w:u w:val="single"/>
      </w:rPr>
      <w:t>Ayr Cluster School Improvement Plan 202</w:t>
    </w:r>
    <w:r w:rsidR="006544FE">
      <w:rPr>
        <w:b/>
        <w:u w:val="single"/>
      </w:rPr>
      <w:t>5-2026</w:t>
    </w:r>
  </w:p>
  <w:p w14:paraId="227EF8A5" w14:textId="77777777" w:rsidR="006544FE" w:rsidRPr="00ED5039" w:rsidRDefault="006544FE" w:rsidP="00F01A39">
    <w:pPr>
      <w:pStyle w:val="Header"/>
      <w:tabs>
        <w:tab w:val="left" w:pos="376"/>
        <w:tab w:val="center" w:pos="6979"/>
      </w:tabs>
      <w:rPr>
        <w:b/>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880"/>
    <w:multiLevelType w:val="hybridMultilevel"/>
    <w:tmpl w:val="A35A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931F4"/>
    <w:multiLevelType w:val="hybridMultilevel"/>
    <w:tmpl w:val="21003D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3624E67"/>
    <w:multiLevelType w:val="hybridMultilevel"/>
    <w:tmpl w:val="4BFEB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1150D"/>
    <w:multiLevelType w:val="hybridMultilevel"/>
    <w:tmpl w:val="B35C5BC0"/>
    <w:lvl w:ilvl="0" w:tplc="56A68FD8">
      <w:start w:val="1"/>
      <w:numFmt w:val="bullet"/>
      <w:lvlText w:val="•"/>
      <w:lvlJc w:val="left"/>
      <w:pPr>
        <w:tabs>
          <w:tab w:val="num" w:pos="360"/>
        </w:tabs>
        <w:ind w:left="360" w:hanging="360"/>
      </w:pPr>
      <w:rPr>
        <w:rFonts w:ascii="Comic Sans MS" w:hAnsi="Comic Sans MS" w:hint="default"/>
      </w:rPr>
    </w:lvl>
    <w:lvl w:ilvl="1" w:tplc="D7AC5F96" w:tentative="1">
      <w:start w:val="1"/>
      <w:numFmt w:val="bullet"/>
      <w:lvlText w:val="•"/>
      <w:lvlJc w:val="left"/>
      <w:pPr>
        <w:tabs>
          <w:tab w:val="num" w:pos="1080"/>
        </w:tabs>
        <w:ind w:left="1080" w:hanging="360"/>
      </w:pPr>
      <w:rPr>
        <w:rFonts w:ascii="Comic Sans MS" w:hAnsi="Comic Sans MS" w:hint="default"/>
      </w:rPr>
    </w:lvl>
    <w:lvl w:ilvl="2" w:tplc="590A6A78" w:tentative="1">
      <w:start w:val="1"/>
      <w:numFmt w:val="bullet"/>
      <w:lvlText w:val="•"/>
      <w:lvlJc w:val="left"/>
      <w:pPr>
        <w:tabs>
          <w:tab w:val="num" w:pos="1800"/>
        </w:tabs>
        <w:ind w:left="1800" w:hanging="360"/>
      </w:pPr>
      <w:rPr>
        <w:rFonts w:ascii="Comic Sans MS" w:hAnsi="Comic Sans MS" w:hint="default"/>
      </w:rPr>
    </w:lvl>
    <w:lvl w:ilvl="3" w:tplc="DB18E470" w:tentative="1">
      <w:start w:val="1"/>
      <w:numFmt w:val="bullet"/>
      <w:lvlText w:val="•"/>
      <w:lvlJc w:val="left"/>
      <w:pPr>
        <w:tabs>
          <w:tab w:val="num" w:pos="2520"/>
        </w:tabs>
        <w:ind w:left="2520" w:hanging="360"/>
      </w:pPr>
      <w:rPr>
        <w:rFonts w:ascii="Comic Sans MS" w:hAnsi="Comic Sans MS" w:hint="default"/>
      </w:rPr>
    </w:lvl>
    <w:lvl w:ilvl="4" w:tplc="63CAB3C8" w:tentative="1">
      <w:start w:val="1"/>
      <w:numFmt w:val="bullet"/>
      <w:lvlText w:val="•"/>
      <w:lvlJc w:val="left"/>
      <w:pPr>
        <w:tabs>
          <w:tab w:val="num" w:pos="3240"/>
        </w:tabs>
        <w:ind w:left="3240" w:hanging="360"/>
      </w:pPr>
      <w:rPr>
        <w:rFonts w:ascii="Comic Sans MS" w:hAnsi="Comic Sans MS" w:hint="default"/>
      </w:rPr>
    </w:lvl>
    <w:lvl w:ilvl="5" w:tplc="B5F4F014" w:tentative="1">
      <w:start w:val="1"/>
      <w:numFmt w:val="bullet"/>
      <w:lvlText w:val="•"/>
      <w:lvlJc w:val="left"/>
      <w:pPr>
        <w:tabs>
          <w:tab w:val="num" w:pos="3960"/>
        </w:tabs>
        <w:ind w:left="3960" w:hanging="360"/>
      </w:pPr>
      <w:rPr>
        <w:rFonts w:ascii="Comic Sans MS" w:hAnsi="Comic Sans MS" w:hint="default"/>
      </w:rPr>
    </w:lvl>
    <w:lvl w:ilvl="6" w:tplc="DB0288A8" w:tentative="1">
      <w:start w:val="1"/>
      <w:numFmt w:val="bullet"/>
      <w:lvlText w:val="•"/>
      <w:lvlJc w:val="left"/>
      <w:pPr>
        <w:tabs>
          <w:tab w:val="num" w:pos="4680"/>
        </w:tabs>
        <w:ind w:left="4680" w:hanging="360"/>
      </w:pPr>
      <w:rPr>
        <w:rFonts w:ascii="Comic Sans MS" w:hAnsi="Comic Sans MS" w:hint="default"/>
      </w:rPr>
    </w:lvl>
    <w:lvl w:ilvl="7" w:tplc="06C2BA52" w:tentative="1">
      <w:start w:val="1"/>
      <w:numFmt w:val="bullet"/>
      <w:lvlText w:val="•"/>
      <w:lvlJc w:val="left"/>
      <w:pPr>
        <w:tabs>
          <w:tab w:val="num" w:pos="5400"/>
        </w:tabs>
        <w:ind w:left="5400" w:hanging="360"/>
      </w:pPr>
      <w:rPr>
        <w:rFonts w:ascii="Comic Sans MS" w:hAnsi="Comic Sans MS" w:hint="default"/>
      </w:rPr>
    </w:lvl>
    <w:lvl w:ilvl="8" w:tplc="4EB299C6" w:tentative="1">
      <w:start w:val="1"/>
      <w:numFmt w:val="bullet"/>
      <w:lvlText w:val="•"/>
      <w:lvlJc w:val="left"/>
      <w:pPr>
        <w:tabs>
          <w:tab w:val="num" w:pos="6120"/>
        </w:tabs>
        <w:ind w:left="6120" w:hanging="360"/>
      </w:pPr>
      <w:rPr>
        <w:rFonts w:ascii="Comic Sans MS" w:hAnsi="Comic Sans MS" w:hint="default"/>
      </w:rPr>
    </w:lvl>
  </w:abstractNum>
  <w:abstractNum w:abstractNumId="4" w15:restartNumberingAfterBreak="0">
    <w:nsid w:val="173E4903"/>
    <w:multiLevelType w:val="hybridMultilevel"/>
    <w:tmpl w:val="ADA4DC5E"/>
    <w:lvl w:ilvl="0" w:tplc="0809000D">
      <w:start w:val="1"/>
      <w:numFmt w:val="bullet"/>
      <w:lvlText w:val=""/>
      <w:lvlJc w:val="left"/>
      <w:pPr>
        <w:ind w:left="720" w:hanging="360"/>
      </w:pPr>
      <w:rPr>
        <w:rFonts w:ascii="Wingdings" w:hAnsi="Wingdings" w:hint="default"/>
      </w:rPr>
    </w:lvl>
    <w:lvl w:ilvl="1" w:tplc="B016D540">
      <w:numFmt w:val="bullet"/>
      <w:lvlText w:val=""/>
      <w:lvlJc w:val="left"/>
      <w:pPr>
        <w:ind w:left="1440" w:hanging="360"/>
      </w:pPr>
      <w:rPr>
        <w:rFonts w:ascii="SassoonPrimaryInfant" w:eastAsia="Calibri" w:hAnsi="SassoonPrimaryInfant" w:cs="SassoonPrimaryInfan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92082"/>
    <w:multiLevelType w:val="hybridMultilevel"/>
    <w:tmpl w:val="65BC7C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EF2076"/>
    <w:multiLevelType w:val="hybridMultilevel"/>
    <w:tmpl w:val="01D0F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9F69D9"/>
    <w:multiLevelType w:val="hybridMultilevel"/>
    <w:tmpl w:val="CA5E2D90"/>
    <w:lvl w:ilvl="0" w:tplc="52DE8F98">
      <w:start w:val="1"/>
      <w:numFmt w:val="bullet"/>
      <w:lvlText w:val="•"/>
      <w:lvlJc w:val="left"/>
      <w:pPr>
        <w:tabs>
          <w:tab w:val="num" w:pos="720"/>
        </w:tabs>
        <w:ind w:left="720" w:hanging="360"/>
      </w:pPr>
      <w:rPr>
        <w:rFonts w:ascii="Arial" w:hAnsi="Arial" w:hint="default"/>
      </w:rPr>
    </w:lvl>
    <w:lvl w:ilvl="1" w:tplc="455E903A" w:tentative="1">
      <w:start w:val="1"/>
      <w:numFmt w:val="bullet"/>
      <w:lvlText w:val="•"/>
      <w:lvlJc w:val="left"/>
      <w:pPr>
        <w:tabs>
          <w:tab w:val="num" w:pos="1440"/>
        </w:tabs>
        <w:ind w:left="1440" w:hanging="360"/>
      </w:pPr>
      <w:rPr>
        <w:rFonts w:ascii="Arial" w:hAnsi="Arial" w:hint="default"/>
      </w:rPr>
    </w:lvl>
    <w:lvl w:ilvl="2" w:tplc="7CAE8976" w:tentative="1">
      <w:start w:val="1"/>
      <w:numFmt w:val="bullet"/>
      <w:lvlText w:val="•"/>
      <w:lvlJc w:val="left"/>
      <w:pPr>
        <w:tabs>
          <w:tab w:val="num" w:pos="2160"/>
        </w:tabs>
        <w:ind w:left="2160" w:hanging="360"/>
      </w:pPr>
      <w:rPr>
        <w:rFonts w:ascii="Arial" w:hAnsi="Arial" w:hint="default"/>
      </w:rPr>
    </w:lvl>
    <w:lvl w:ilvl="3" w:tplc="DAA2FB9C" w:tentative="1">
      <w:start w:val="1"/>
      <w:numFmt w:val="bullet"/>
      <w:lvlText w:val="•"/>
      <w:lvlJc w:val="left"/>
      <w:pPr>
        <w:tabs>
          <w:tab w:val="num" w:pos="2880"/>
        </w:tabs>
        <w:ind w:left="2880" w:hanging="360"/>
      </w:pPr>
      <w:rPr>
        <w:rFonts w:ascii="Arial" w:hAnsi="Arial" w:hint="default"/>
      </w:rPr>
    </w:lvl>
    <w:lvl w:ilvl="4" w:tplc="4EFC6776" w:tentative="1">
      <w:start w:val="1"/>
      <w:numFmt w:val="bullet"/>
      <w:lvlText w:val="•"/>
      <w:lvlJc w:val="left"/>
      <w:pPr>
        <w:tabs>
          <w:tab w:val="num" w:pos="3600"/>
        </w:tabs>
        <w:ind w:left="3600" w:hanging="360"/>
      </w:pPr>
      <w:rPr>
        <w:rFonts w:ascii="Arial" w:hAnsi="Arial" w:hint="default"/>
      </w:rPr>
    </w:lvl>
    <w:lvl w:ilvl="5" w:tplc="A9DA938E" w:tentative="1">
      <w:start w:val="1"/>
      <w:numFmt w:val="bullet"/>
      <w:lvlText w:val="•"/>
      <w:lvlJc w:val="left"/>
      <w:pPr>
        <w:tabs>
          <w:tab w:val="num" w:pos="4320"/>
        </w:tabs>
        <w:ind w:left="4320" w:hanging="360"/>
      </w:pPr>
      <w:rPr>
        <w:rFonts w:ascii="Arial" w:hAnsi="Arial" w:hint="default"/>
      </w:rPr>
    </w:lvl>
    <w:lvl w:ilvl="6" w:tplc="3EBAF93C" w:tentative="1">
      <w:start w:val="1"/>
      <w:numFmt w:val="bullet"/>
      <w:lvlText w:val="•"/>
      <w:lvlJc w:val="left"/>
      <w:pPr>
        <w:tabs>
          <w:tab w:val="num" w:pos="5040"/>
        </w:tabs>
        <w:ind w:left="5040" w:hanging="360"/>
      </w:pPr>
      <w:rPr>
        <w:rFonts w:ascii="Arial" w:hAnsi="Arial" w:hint="default"/>
      </w:rPr>
    </w:lvl>
    <w:lvl w:ilvl="7" w:tplc="F874010C" w:tentative="1">
      <w:start w:val="1"/>
      <w:numFmt w:val="bullet"/>
      <w:lvlText w:val="•"/>
      <w:lvlJc w:val="left"/>
      <w:pPr>
        <w:tabs>
          <w:tab w:val="num" w:pos="5760"/>
        </w:tabs>
        <w:ind w:left="5760" w:hanging="360"/>
      </w:pPr>
      <w:rPr>
        <w:rFonts w:ascii="Arial" w:hAnsi="Arial" w:hint="default"/>
      </w:rPr>
    </w:lvl>
    <w:lvl w:ilvl="8" w:tplc="7B10730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6F60FF"/>
    <w:multiLevelType w:val="hybridMultilevel"/>
    <w:tmpl w:val="CFA47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4301C7"/>
    <w:multiLevelType w:val="hybridMultilevel"/>
    <w:tmpl w:val="13168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DE2439"/>
    <w:multiLevelType w:val="hybridMultilevel"/>
    <w:tmpl w:val="8DA8111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1" w15:restartNumberingAfterBreak="0">
    <w:nsid w:val="317B6925"/>
    <w:multiLevelType w:val="hybridMultilevel"/>
    <w:tmpl w:val="1D2465B0"/>
    <w:lvl w:ilvl="0" w:tplc="AE6ABD32">
      <w:start w:val="1"/>
      <w:numFmt w:val="bullet"/>
      <w:lvlText w:val="•"/>
      <w:lvlJc w:val="left"/>
      <w:pPr>
        <w:tabs>
          <w:tab w:val="num" w:pos="720"/>
        </w:tabs>
        <w:ind w:left="720" w:hanging="360"/>
      </w:pPr>
      <w:rPr>
        <w:rFonts w:ascii="Arial" w:hAnsi="Arial" w:hint="default"/>
      </w:rPr>
    </w:lvl>
    <w:lvl w:ilvl="1" w:tplc="D0BAECC4" w:tentative="1">
      <w:start w:val="1"/>
      <w:numFmt w:val="bullet"/>
      <w:lvlText w:val="•"/>
      <w:lvlJc w:val="left"/>
      <w:pPr>
        <w:tabs>
          <w:tab w:val="num" w:pos="1440"/>
        </w:tabs>
        <w:ind w:left="1440" w:hanging="360"/>
      </w:pPr>
      <w:rPr>
        <w:rFonts w:ascii="Arial" w:hAnsi="Arial" w:hint="default"/>
      </w:rPr>
    </w:lvl>
    <w:lvl w:ilvl="2" w:tplc="A0382640" w:tentative="1">
      <w:start w:val="1"/>
      <w:numFmt w:val="bullet"/>
      <w:lvlText w:val="•"/>
      <w:lvlJc w:val="left"/>
      <w:pPr>
        <w:tabs>
          <w:tab w:val="num" w:pos="2160"/>
        </w:tabs>
        <w:ind w:left="2160" w:hanging="360"/>
      </w:pPr>
      <w:rPr>
        <w:rFonts w:ascii="Arial" w:hAnsi="Arial" w:hint="default"/>
      </w:rPr>
    </w:lvl>
    <w:lvl w:ilvl="3" w:tplc="A79214E2" w:tentative="1">
      <w:start w:val="1"/>
      <w:numFmt w:val="bullet"/>
      <w:lvlText w:val="•"/>
      <w:lvlJc w:val="left"/>
      <w:pPr>
        <w:tabs>
          <w:tab w:val="num" w:pos="2880"/>
        </w:tabs>
        <w:ind w:left="2880" w:hanging="360"/>
      </w:pPr>
      <w:rPr>
        <w:rFonts w:ascii="Arial" w:hAnsi="Arial" w:hint="default"/>
      </w:rPr>
    </w:lvl>
    <w:lvl w:ilvl="4" w:tplc="8B9677BE" w:tentative="1">
      <w:start w:val="1"/>
      <w:numFmt w:val="bullet"/>
      <w:lvlText w:val="•"/>
      <w:lvlJc w:val="left"/>
      <w:pPr>
        <w:tabs>
          <w:tab w:val="num" w:pos="3600"/>
        </w:tabs>
        <w:ind w:left="3600" w:hanging="360"/>
      </w:pPr>
      <w:rPr>
        <w:rFonts w:ascii="Arial" w:hAnsi="Arial" w:hint="default"/>
      </w:rPr>
    </w:lvl>
    <w:lvl w:ilvl="5" w:tplc="49862802" w:tentative="1">
      <w:start w:val="1"/>
      <w:numFmt w:val="bullet"/>
      <w:lvlText w:val="•"/>
      <w:lvlJc w:val="left"/>
      <w:pPr>
        <w:tabs>
          <w:tab w:val="num" w:pos="4320"/>
        </w:tabs>
        <w:ind w:left="4320" w:hanging="360"/>
      </w:pPr>
      <w:rPr>
        <w:rFonts w:ascii="Arial" w:hAnsi="Arial" w:hint="default"/>
      </w:rPr>
    </w:lvl>
    <w:lvl w:ilvl="6" w:tplc="278C731A" w:tentative="1">
      <w:start w:val="1"/>
      <w:numFmt w:val="bullet"/>
      <w:lvlText w:val="•"/>
      <w:lvlJc w:val="left"/>
      <w:pPr>
        <w:tabs>
          <w:tab w:val="num" w:pos="5040"/>
        </w:tabs>
        <w:ind w:left="5040" w:hanging="360"/>
      </w:pPr>
      <w:rPr>
        <w:rFonts w:ascii="Arial" w:hAnsi="Arial" w:hint="default"/>
      </w:rPr>
    </w:lvl>
    <w:lvl w:ilvl="7" w:tplc="2C144932" w:tentative="1">
      <w:start w:val="1"/>
      <w:numFmt w:val="bullet"/>
      <w:lvlText w:val="•"/>
      <w:lvlJc w:val="left"/>
      <w:pPr>
        <w:tabs>
          <w:tab w:val="num" w:pos="5760"/>
        </w:tabs>
        <w:ind w:left="5760" w:hanging="360"/>
      </w:pPr>
      <w:rPr>
        <w:rFonts w:ascii="Arial" w:hAnsi="Arial" w:hint="default"/>
      </w:rPr>
    </w:lvl>
    <w:lvl w:ilvl="8" w:tplc="56B6139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2F4DCE"/>
    <w:multiLevelType w:val="hybridMultilevel"/>
    <w:tmpl w:val="2C422F7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BB5477"/>
    <w:multiLevelType w:val="hybridMultilevel"/>
    <w:tmpl w:val="1C22B1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26FFF"/>
    <w:multiLevelType w:val="hybridMultilevel"/>
    <w:tmpl w:val="2CF876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E561CF1"/>
    <w:multiLevelType w:val="hybridMultilevel"/>
    <w:tmpl w:val="D87EF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A7764E"/>
    <w:multiLevelType w:val="hybridMultilevel"/>
    <w:tmpl w:val="7D0CB9B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BC11DF"/>
    <w:multiLevelType w:val="hybridMultilevel"/>
    <w:tmpl w:val="B5E83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166131"/>
    <w:multiLevelType w:val="hybridMultilevel"/>
    <w:tmpl w:val="D98A1874"/>
    <w:lvl w:ilvl="0" w:tplc="7C44B17E">
      <w:start w:val="1"/>
      <w:numFmt w:val="bullet"/>
      <w:lvlText w:val="•"/>
      <w:lvlJc w:val="left"/>
      <w:pPr>
        <w:tabs>
          <w:tab w:val="num" w:pos="360"/>
        </w:tabs>
        <w:ind w:left="360" w:hanging="360"/>
      </w:pPr>
      <w:rPr>
        <w:rFonts w:ascii="Comic Sans MS" w:hAnsi="Comic Sans MS" w:hint="default"/>
      </w:rPr>
    </w:lvl>
    <w:lvl w:ilvl="1" w:tplc="9C086A36" w:tentative="1">
      <w:start w:val="1"/>
      <w:numFmt w:val="bullet"/>
      <w:lvlText w:val="•"/>
      <w:lvlJc w:val="left"/>
      <w:pPr>
        <w:tabs>
          <w:tab w:val="num" w:pos="1080"/>
        </w:tabs>
        <w:ind w:left="1080" w:hanging="360"/>
      </w:pPr>
      <w:rPr>
        <w:rFonts w:ascii="Comic Sans MS" w:hAnsi="Comic Sans MS" w:hint="default"/>
      </w:rPr>
    </w:lvl>
    <w:lvl w:ilvl="2" w:tplc="EFE0EBC0" w:tentative="1">
      <w:start w:val="1"/>
      <w:numFmt w:val="bullet"/>
      <w:lvlText w:val="•"/>
      <w:lvlJc w:val="left"/>
      <w:pPr>
        <w:tabs>
          <w:tab w:val="num" w:pos="1800"/>
        </w:tabs>
        <w:ind w:left="1800" w:hanging="360"/>
      </w:pPr>
      <w:rPr>
        <w:rFonts w:ascii="Comic Sans MS" w:hAnsi="Comic Sans MS" w:hint="default"/>
      </w:rPr>
    </w:lvl>
    <w:lvl w:ilvl="3" w:tplc="D4A8B178" w:tentative="1">
      <w:start w:val="1"/>
      <w:numFmt w:val="bullet"/>
      <w:lvlText w:val="•"/>
      <w:lvlJc w:val="left"/>
      <w:pPr>
        <w:tabs>
          <w:tab w:val="num" w:pos="2520"/>
        </w:tabs>
        <w:ind w:left="2520" w:hanging="360"/>
      </w:pPr>
      <w:rPr>
        <w:rFonts w:ascii="Comic Sans MS" w:hAnsi="Comic Sans MS" w:hint="default"/>
      </w:rPr>
    </w:lvl>
    <w:lvl w:ilvl="4" w:tplc="EDC40FA4" w:tentative="1">
      <w:start w:val="1"/>
      <w:numFmt w:val="bullet"/>
      <w:lvlText w:val="•"/>
      <w:lvlJc w:val="left"/>
      <w:pPr>
        <w:tabs>
          <w:tab w:val="num" w:pos="3240"/>
        </w:tabs>
        <w:ind w:left="3240" w:hanging="360"/>
      </w:pPr>
      <w:rPr>
        <w:rFonts w:ascii="Comic Sans MS" w:hAnsi="Comic Sans MS" w:hint="default"/>
      </w:rPr>
    </w:lvl>
    <w:lvl w:ilvl="5" w:tplc="689E077C" w:tentative="1">
      <w:start w:val="1"/>
      <w:numFmt w:val="bullet"/>
      <w:lvlText w:val="•"/>
      <w:lvlJc w:val="left"/>
      <w:pPr>
        <w:tabs>
          <w:tab w:val="num" w:pos="3960"/>
        </w:tabs>
        <w:ind w:left="3960" w:hanging="360"/>
      </w:pPr>
      <w:rPr>
        <w:rFonts w:ascii="Comic Sans MS" w:hAnsi="Comic Sans MS" w:hint="default"/>
      </w:rPr>
    </w:lvl>
    <w:lvl w:ilvl="6" w:tplc="9334C78A" w:tentative="1">
      <w:start w:val="1"/>
      <w:numFmt w:val="bullet"/>
      <w:lvlText w:val="•"/>
      <w:lvlJc w:val="left"/>
      <w:pPr>
        <w:tabs>
          <w:tab w:val="num" w:pos="4680"/>
        </w:tabs>
        <w:ind w:left="4680" w:hanging="360"/>
      </w:pPr>
      <w:rPr>
        <w:rFonts w:ascii="Comic Sans MS" w:hAnsi="Comic Sans MS" w:hint="default"/>
      </w:rPr>
    </w:lvl>
    <w:lvl w:ilvl="7" w:tplc="6D607856" w:tentative="1">
      <w:start w:val="1"/>
      <w:numFmt w:val="bullet"/>
      <w:lvlText w:val="•"/>
      <w:lvlJc w:val="left"/>
      <w:pPr>
        <w:tabs>
          <w:tab w:val="num" w:pos="5400"/>
        </w:tabs>
        <w:ind w:left="5400" w:hanging="360"/>
      </w:pPr>
      <w:rPr>
        <w:rFonts w:ascii="Comic Sans MS" w:hAnsi="Comic Sans MS" w:hint="default"/>
      </w:rPr>
    </w:lvl>
    <w:lvl w:ilvl="8" w:tplc="0E6CA7D6" w:tentative="1">
      <w:start w:val="1"/>
      <w:numFmt w:val="bullet"/>
      <w:lvlText w:val="•"/>
      <w:lvlJc w:val="left"/>
      <w:pPr>
        <w:tabs>
          <w:tab w:val="num" w:pos="6120"/>
        </w:tabs>
        <w:ind w:left="6120" w:hanging="360"/>
      </w:pPr>
      <w:rPr>
        <w:rFonts w:ascii="Comic Sans MS" w:hAnsi="Comic Sans MS" w:hint="default"/>
      </w:rPr>
    </w:lvl>
  </w:abstractNum>
  <w:abstractNum w:abstractNumId="19" w15:restartNumberingAfterBreak="0">
    <w:nsid w:val="44F071B2"/>
    <w:multiLevelType w:val="hybridMultilevel"/>
    <w:tmpl w:val="F10273EA"/>
    <w:lvl w:ilvl="0" w:tplc="7AE0619E">
      <w:start w:val="1"/>
      <w:numFmt w:val="bullet"/>
      <w:lvlText w:val="•"/>
      <w:lvlJc w:val="left"/>
      <w:pPr>
        <w:tabs>
          <w:tab w:val="num" w:pos="360"/>
        </w:tabs>
        <w:ind w:left="360" w:hanging="360"/>
      </w:pPr>
      <w:rPr>
        <w:rFonts w:ascii="Comic Sans MS" w:hAnsi="Comic Sans MS" w:hint="default"/>
      </w:rPr>
    </w:lvl>
    <w:lvl w:ilvl="1" w:tplc="54E8DBD4" w:tentative="1">
      <w:start w:val="1"/>
      <w:numFmt w:val="bullet"/>
      <w:lvlText w:val="•"/>
      <w:lvlJc w:val="left"/>
      <w:pPr>
        <w:tabs>
          <w:tab w:val="num" w:pos="1080"/>
        </w:tabs>
        <w:ind w:left="1080" w:hanging="360"/>
      </w:pPr>
      <w:rPr>
        <w:rFonts w:ascii="Comic Sans MS" w:hAnsi="Comic Sans MS" w:hint="default"/>
      </w:rPr>
    </w:lvl>
    <w:lvl w:ilvl="2" w:tplc="ECA043D2" w:tentative="1">
      <w:start w:val="1"/>
      <w:numFmt w:val="bullet"/>
      <w:lvlText w:val="•"/>
      <w:lvlJc w:val="left"/>
      <w:pPr>
        <w:tabs>
          <w:tab w:val="num" w:pos="1800"/>
        </w:tabs>
        <w:ind w:left="1800" w:hanging="360"/>
      </w:pPr>
      <w:rPr>
        <w:rFonts w:ascii="Comic Sans MS" w:hAnsi="Comic Sans MS" w:hint="default"/>
      </w:rPr>
    </w:lvl>
    <w:lvl w:ilvl="3" w:tplc="574C7A9A" w:tentative="1">
      <w:start w:val="1"/>
      <w:numFmt w:val="bullet"/>
      <w:lvlText w:val="•"/>
      <w:lvlJc w:val="left"/>
      <w:pPr>
        <w:tabs>
          <w:tab w:val="num" w:pos="2520"/>
        </w:tabs>
        <w:ind w:left="2520" w:hanging="360"/>
      </w:pPr>
      <w:rPr>
        <w:rFonts w:ascii="Comic Sans MS" w:hAnsi="Comic Sans MS" w:hint="default"/>
      </w:rPr>
    </w:lvl>
    <w:lvl w:ilvl="4" w:tplc="F8884182" w:tentative="1">
      <w:start w:val="1"/>
      <w:numFmt w:val="bullet"/>
      <w:lvlText w:val="•"/>
      <w:lvlJc w:val="left"/>
      <w:pPr>
        <w:tabs>
          <w:tab w:val="num" w:pos="3240"/>
        </w:tabs>
        <w:ind w:left="3240" w:hanging="360"/>
      </w:pPr>
      <w:rPr>
        <w:rFonts w:ascii="Comic Sans MS" w:hAnsi="Comic Sans MS" w:hint="default"/>
      </w:rPr>
    </w:lvl>
    <w:lvl w:ilvl="5" w:tplc="ADE81B4A" w:tentative="1">
      <w:start w:val="1"/>
      <w:numFmt w:val="bullet"/>
      <w:lvlText w:val="•"/>
      <w:lvlJc w:val="left"/>
      <w:pPr>
        <w:tabs>
          <w:tab w:val="num" w:pos="3960"/>
        </w:tabs>
        <w:ind w:left="3960" w:hanging="360"/>
      </w:pPr>
      <w:rPr>
        <w:rFonts w:ascii="Comic Sans MS" w:hAnsi="Comic Sans MS" w:hint="default"/>
      </w:rPr>
    </w:lvl>
    <w:lvl w:ilvl="6" w:tplc="28EA1316" w:tentative="1">
      <w:start w:val="1"/>
      <w:numFmt w:val="bullet"/>
      <w:lvlText w:val="•"/>
      <w:lvlJc w:val="left"/>
      <w:pPr>
        <w:tabs>
          <w:tab w:val="num" w:pos="4680"/>
        </w:tabs>
        <w:ind w:left="4680" w:hanging="360"/>
      </w:pPr>
      <w:rPr>
        <w:rFonts w:ascii="Comic Sans MS" w:hAnsi="Comic Sans MS" w:hint="default"/>
      </w:rPr>
    </w:lvl>
    <w:lvl w:ilvl="7" w:tplc="80FCA500" w:tentative="1">
      <w:start w:val="1"/>
      <w:numFmt w:val="bullet"/>
      <w:lvlText w:val="•"/>
      <w:lvlJc w:val="left"/>
      <w:pPr>
        <w:tabs>
          <w:tab w:val="num" w:pos="5400"/>
        </w:tabs>
        <w:ind w:left="5400" w:hanging="360"/>
      </w:pPr>
      <w:rPr>
        <w:rFonts w:ascii="Comic Sans MS" w:hAnsi="Comic Sans MS" w:hint="default"/>
      </w:rPr>
    </w:lvl>
    <w:lvl w:ilvl="8" w:tplc="772EC052" w:tentative="1">
      <w:start w:val="1"/>
      <w:numFmt w:val="bullet"/>
      <w:lvlText w:val="•"/>
      <w:lvlJc w:val="left"/>
      <w:pPr>
        <w:tabs>
          <w:tab w:val="num" w:pos="6120"/>
        </w:tabs>
        <w:ind w:left="6120" w:hanging="360"/>
      </w:pPr>
      <w:rPr>
        <w:rFonts w:ascii="Comic Sans MS" w:hAnsi="Comic Sans MS" w:hint="default"/>
      </w:rPr>
    </w:lvl>
  </w:abstractNum>
  <w:abstractNum w:abstractNumId="20" w15:restartNumberingAfterBreak="0">
    <w:nsid w:val="4B856C7E"/>
    <w:multiLevelType w:val="hybridMultilevel"/>
    <w:tmpl w:val="C6B249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4E1EB3"/>
    <w:multiLevelType w:val="hybridMultilevel"/>
    <w:tmpl w:val="F8B62A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EA2D6E"/>
    <w:multiLevelType w:val="hybridMultilevel"/>
    <w:tmpl w:val="9B8CF8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AB0E9D"/>
    <w:multiLevelType w:val="hybridMultilevel"/>
    <w:tmpl w:val="6614976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D42949"/>
    <w:multiLevelType w:val="hybridMultilevel"/>
    <w:tmpl w:val="34D88C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B325A1"/>
    <w:multiLevelType w:val="hybridMultilevel"/>
    <w:tmpl w:val="B34AAC4A"/>
    <w:lvl w:ilvl="0" w:tplc="07021AAE">
      <w:start w:val="1"/>
      <w:numFmt w:val="bullet"/>
      <w:lvlText w:val="•"/>
      <w:lvlJc w:val="left"/>
      <w:pPr>
        <w:tabs>
          <w:tab w:val="num" w:pos="720"/>
        </w:tabs>
        <w:ind w:left="720" w:hanging="360"/>
      </w:pPr>
      <w:rPr>
        <w:rFonts w:ascii="Arial" w:hAnsi="Arial" w:hint="default"/>
      </w:rPr>
    </w:lvl>
    <w:lvl w:ilvl="1" w:tplc="ECEE2B34" w:tentative="1">
      <w:start w:val="1"/>
      <w:numFmt w:val="bullet"/>
      <w:lvlText w:val="•"/>
      <w:lvlJc w:val="left"/>
      <w:pPr>
        <w:tabs>
          <w:tab w:val="num" w:pos="1440"/>
        </w:tabs>
        <w:ind w:left="1440" w:hanging="360"/>
      </w:pPr>
      <w:rPr>
        <w:rFonts w:ascii="Arial" w:hAnsi="Arial" w:hint="default"/>
      </w:rPr>
    </w:lvl>
    <w:lvl w:ilvl="2" w:tplc="BB7045DA" w:tentative="1">
      <w:start w:val="1"/>
      <w:numFmt w:val="bullet"/>
      <w:lvlText w:val="•"/>
      <w:lvlJc w:val="left"/>
      <w:pPr>
        <w:tabs>
          <w:tab w:val="num" w:pos="2160"/>
        </w:tabs>
        <w:ind w:left="2160" w:hanging="360"/>
      </w:pPr>
      <w:rPr>
        <w:rFonts w:ascii="Arial" w:hAnsi="Arial" w:hint="default"/>
      </w:rPr>
    </w:lvl>
    <w:lvl w:ilvl="3" w:tplc="28C80A9A" w:tentative="1">
      <w:start w:val="1"/>
      <w:numFmt w:val="bullet"/>
      <w:lvlText w:val="•"/>
      <w:lvlJc w:val="left"/>
      <w:pPr>
        <w:tabs>
          <w:tab w:val="num" w:pos="2880"/>
        </w:tabs>
        <w:ind w:left="2880" w:hanging="360"/>
      </w:pPr>
      <w:rPr>
        <w:rFonts w:ascii="Arial" w:hAnsi="Arial" w:hint="default"/>
      </w:rPr>
    </w:lvl>
    <w:lvl w:ilvl="4" w:tplc="2FF89F8C" w:tentative="1">
      <w:start w:val="1"/>
      <w:numFmt w:val="bullet"/>
      <w:lvlText w:val="•"/>
      <w:lvlJc w:val="left"/>
      <w:pPr>
        <w:tabs>
          <w:tab w:val="num" w:pos="3600"/>
        </w:tabs>
        <w:ind w:left="3600" w:hanging="360"/>
      </w:pPr>
      <w:rPr>
        <w:rFonts w:ascii="Arial" w:hAnsi="Arial" w:hint="default"/>
      </w:rPr>
    </w:lvl>
    <w:lvl w:ilvl="5" w:tplc="323EC658" w:tentative="1">
      <w:start w:val="1"/>
      <w:numFmt w:val="bullet"/>
      <w:lvlText w:val="•"/>
      <w:lvlJc w:val="left"/>
      <w:pPr>
        <w:tabs>
          <w:tab w:val="num" w:pos="4320"/>
        </w:tabs>
        <w:ind w:left="4320" w:hanging="360"/>
      </w:pPr>
      <w:rPr>
        <w:rFonts w:ascii="Arial" w:hAnsi="Arial" w:hint="default"/>
      </w:rPr>
    </w:lvl>
    <w:lvl w:ilvl="6" w:tplc="A8CE7CDA" w:tentative="1">
      <w:start w:val="1"/>
      <w:numFmt w:val="bullet"/>
      <w:lvlText w:val="•"/>
      <w:lvlJc w:val="left"/>
      <w:pPr>
        <w:tabs>
          <w:tab w:val="num" w:pos="5040"/>
        </w:tabs>
        <w:ind w:left="5040" w:hanging="360"/>
      </w:pPr>
      <w:rPr>
        <w:rFonts w:ascii="Arial" w:hAnsi="Arial" w:hint="default"/>
      </w:rPr>
    </w:lvl>
    <w:lvl w:ilvl="7" w:tplc="2B70B474" w:tentative="1">
      <w:start w:val="1"/>
      <w:numFmt w:val="bullet"/>
      <w:lvlText w:val="•"/>
      <w:lvlJc w:val="left"/>
      <w:pPr>
        <w:tabs>
          <w:tab w:val="num" w:pos="5760"/>
        </w:tabs>
        <w:ind w:left="5760" w:hanging="360"/>
      </w:pPr>
      <w:rPr>
        <w:rFonts w:ascii="Arial" w:hAnsi="Arial" w:hint="default"/>
      </w:rPr>
    </w:lvl>
    <w:lvl w:ilvl="8" w:tplc="388E23D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0270A03"/>
    <w:multiLevelType w:val="hybridMultilevel"/>
    <w:tmpl w:val="6D4A354C"/>
    <w:lvl w:ilvl="0" w:tplc="2166B340">
      <w:start w:val="1"/>
      <w:numFmt w:val="bullet"/>
      <w:lvlText w:val="•"/>
      <w:lvlJc w:val="left"/>
      <w:pPr>
        <w:tabs>
          <w:tab w:val="num" w:pos="720"/>
        </w:tabs>
        <w:ind w:left="720" w:hanging="360"/>
      </w:pPr>
      <w:rPr>
        <w:rFonts w:ascii="Times New Roman" w:hAnsi="Times New Roman" w:hint="default"/>
      </w:rPr>
    </w:lvl>
    <w:lvl w:ilvl="1" w:tplc="2FDC6DEC" w:tentative="1">
      <w:start w:val="1"/>
      <w:numFmt w:val="bullet"/>
      <w:lvlText w:val="•"/>
      <w:lvlJc w:val="left"/>
      <w:pPr>
        <w:tabs>
          <w:tab w:val="num" w:pos="1440"/>
        </w:tabs>
        <w:ind w:left="1440" w:hanging="360"/>
      </w:pPr>
      <w:rPr>
        <w:rFonts w:ascii="Times New Roman" w:hAnsi="Times New Roman" w:hint="default"/>
      </w:rPr>
    </w:lvl>
    <w:lvl w:ilvl="2" w:tplc="97D2F5A2" w:tentative="1">
      <w:start w:val="1"/>
      <w:numFmt w:val="bullet"/>
      <w:lvlText w:val="•"/>
      <w:lvlJc w:val="left"/>
      <w:pPr>
        <w:tabs>
          <w:tab w:val="num" w:pos="2160"/>
        </w:tabs>
        <w:ind w:left="2160" w:hanging="360"/>
      </w:pPr>
      <w:rPr>
        <w:rFonts w:ascii="Times New Roman" w:hAnsi="Times New Roman" w:hint="default"/>
      </w:rPr>
    </w:lvl>
    <w:lvl w:ilvl="3" w:tplc="F2C8912A" w:tentative="1">
      <w:start w:val="1"/>
      <w:numFmt w:val="bullet"/>
      <w:lvlText w:val="•"/>
      <w:lvlJc w:val="left"/>
      <w:pPr>
        <w:tabs>
          <w:tab w:val="num" w:pos="2880"/>
        </w:tabs>
        <w:ind w:left="2880" w:hanging="360"/>
      </w:pPr>
      <w:rPr>
        <w:rFonts w:ascii="Times New Roman" w:hAnsi="Times New Roman" w:hint="default"/>
      </w:rPr>
    </w:lvl>
    <w:lvl w:ilvl="4" w:tplc="8DE2BA7A" w:tentative="1">
      <w:start w:val="1"/>
      <w:numFmt w:val="bullet"/>
      <w:lvlText w:val="•"/>
      <w:lvlJc w:val="left"/>
      <w:pPr>
        <w:tabs>
          <w:tab w:val="num" w:pos="3600"/>
        </w:tabs>
        <w:ind w:left="3600" w:hanging="360"/>
      </w:pPr>
      <w:rPr>
        <w:rFonts w:ascii="Times New Roman" w:hAnsi="Times New Roman" w:hint="default"/>
      </w:rPr>
    </w:lvl>
    <w:lvl w:ilvl="5" w:tplc="563A58A6" w:tentative="1">
      <w:start w:val="1"/>
      <w:numFmt w:val="bullet"/>
      <w:lvlText w:val="•"/>
      <w:lvlJc w:val="left"/>
      <w:pPr>
        <w:tabs>
          <w:tab w:val="num" w:pos="4320"/>
        </w:tabs>
        <w:ind w:left="4320" w:hanging="360"/>
      </w:pPr>
      <w:rPr>
        <w:rFonts w:ascii="Times New Roman" w:hAnsi="Times New Roman" w:hint="default"/>
      </w:rPr>
    </w:lvl>
    <w:lvl w:ilvl="6" w:tplc="5642BAE8" w:tentative="1">
      <w:start w:val="1"/>
      <w:numFmt w:val="bullet"/>
      <w:lvlText w:val="•"/>
      <w:lvlJc w:val="left"/>
      <w:pPr>
        <w:tabs>
          <w:tab w:val="num" w:pos="5040"/>
        </w:tabs>
        <w:ind w:left="5040" w:hanging="360"/>
      </w:pPr>
      <w:rPr>
        <w:rFonts w:ascii="Times New Roman" w:hAnsi="Times New Roman" w:hint="default"/>
      </w:rPr>
    </w:lvl>
    <w:lvl w:ilvl="7" w:tplc="F898ABE4" w:tentative="1">
      <w:start w:val="1"/>
      <w:numFmt w:val="bullet"/>
      <w:lvlText w:val="•"/>
      <w:lvlJc w:val="left"/>
      <w:pPr>
        <w:tabs>
          <w:tab w:val="num" w:pos="5760"/>
        </w:tabs>
        <w:ind w:left="5760" w:hanging="360"/>
      </w:pPr>
      <w:rPr>
        <w:rFonts w:ascii="Times New Roman" w:hAnsi="Times New Roman" w:hint="default"/>
      </w:rPr>
    </w:lvl>
    <w:lvl w:ilvl="8" w:tplc="DD18A0B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20E7A2B"/>
    <w:multiLevelType w:val="hybridMultilevel"/>
    <w:tmpl w:val="3C141B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4BB0AAC"/>
    <w:multiLevelType w:val="hybridMultilevel"/>
    <w:tmpl w:val="22CAFA8A"/>
    <w:lvl w:ilvl="0" w:tplc="387C55EE">
      <w:start w:val="1"/>
      <w:numFmt w:val="bullet"/>
      <w:lvlText w:val="•"/>
      <w:lvlJc w:val="left"/>
      <w:pPr>
        <w:tabs>
          <w:tab w:val="num" w:pos="720"/>
        </w:tabs>
        <w:ind w:left="720" w:hanging="360"/>
      </w:pPr>
      <w:rPr>
        <w:rFonts w:ascii="Arial" w:hAnsi="Arial" w:hint="default"/>
      </w:rPr>
    </w:lvl>
    <w:lvl w:ilvl="1" w:tplc="1BD8928C" w:tentative="1">
      <w:start w:val="1"/>
      <w:numFmt w:val="bullet"/>
      <w:lvlText w:val="•"/>
      <w:lvlJc w:val="left"/>
      <w:pPr>
        <w:tabs>
          <w:tab w:val="num" w:pos="1440"/>
        </w:tabs>
        <w:ind w:left="1440" w:hanging="360"/>
      </w:pPr>
      <w:rPr>
        <w:rFonts w:ascii="Arial" w:hAnsi="Arial" w:hint="default"/>
      </w:rPr>
    </w:lvl>
    <w:lvl w:ilvl="2" w:tplc="6764E692" w:tentative="1">
      <w:start w:val="1"/>
      <w:numFmt w:val="bullet"/>
      <w:lvlText w:val="•"/>
      <w:lvlJc w:val="left"/>
      <w:pPr>
        <w:tabs>
          <w:tab w:val="num" w:pos="2160"/>
        </w:tabs>
        <w:ind w:left="2160" w:hanging="360"/>
      </w:pPr>
      <w:rPr>
        <w:rFonts w:ascii="Arial" w:hAnsi="Arial" w:hint="default"/>
      </w:rPr>
    </w:lvl>
    <w:lvl w:ilvl="3" w:tplc="206E7DE2" w:tentative="1">
      <w:start w:val="1"/>
      <w:numFmt w:val="bullet"/>
      <w:lvlText w:val="•"/>
      <w:lvlJc w:val="left"/>
      <w:pPr>
        <w:tabs>
          <w:tab w:val="num" w:pos="2880"/>
        </w:tabs>
        <w:ind w:left="2880" w:hanging="360"/>
      </w:pPr>
      <w:rPr>
        <w:rFonts w:ascii="Arial" w:hAnsi="Arial" w:hint="default"/>
      </w:rPr>
    </w:lvl>
    <w:lvl w:ilvl="4" w:tplc="BC268774" w:tentative="1">
      <w:start w:val="1"/>
      <w:numFmt w:val="bullet"/>
      <w:lvlText w:val="•"/>
      <w:lvlJc w:val="left"/>
      <w:pPr>
        <w:tabs>
          <w:tab w:val="num" w:pos="3600"/>
        </w:tabs>
        <w:ind w:left="3600" w:hanging="360"/>
      </w:pPr>
      <w:rPr>
        <w:rFonts w:ascii="Arial" w:hAnsi="Arial" w:hint="default"/>
      </w:rPr>
    </w:lvl>
    <w:lvl w:ilvl="5" w:tplc="F108818C" w:tentative="1">
      <w:start w:val="1"/>
      <w:numFmt w:val="bullet"/>
      <w:lvlText w:val="•"/>
      <w:lvlJc w:val="left"/>
      <w:pPr>
        <w:tabs>
          <w:tab w:val="num" w:pos="4320"/>
        </w:tabs>
        <w:ind w:left="4320" w:hanging="360"/>
      </w:pPr>
      <w:rPr>
        <w:rFonts w:ascii="Arial" w:hAnsi="Arial" w:hint="default"/>
      </w:rPr>
    </w:lvl>
    <w:lvl w:ilvl="6" w:tplc="6360EB36" w:tentative="1">
      <w:start w:val="1"/>
      <w:numFmt w:val="bullet"/>
      <w:lvlText w:val="•"/>
      <w:lvlJc w:val="left"/>
      <w:pPr>
        <w:tabs>
          <w:tab w:val="num" w:pos="5040"/>
        </w:tabs>
        <w:ind w:left="5040" w:hanging="360"/>
      </w:pPr>
      <w:rPr>
        <w:rFonts w:ascii="Arial" w:hAnsi="Arial" w:hint="default"/>
      </w:rPr>
    </w:lvl>
    <w:lvl w:ilvl="7" w:tplc="0CE4020E" w:tentative="1">
      <w:start w:val="1"/>
      <w:numFmt w:val="bullet"/>
      <w:lvlText w:val="•"/>
      <w:lvlJc w:val="left"/>
      <w:pPr>
        <w:tabs>
          <w:tab w:val="num" w:pos="5760"/>
        </w:tabs>
        <w:ind w:left="5760" w:hanging="360"/>
      </w:pPr>
      <w:rPr>
        <w:rFonts w:ascii="Arial" w:hAnsi="Arial" w:hint="default"/>
      </w:rPr>
    </w:lvl>
    <w:lvl w:ilvl="8" w:tplc="4700438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83C5784"/>
    <w:multiLevelType w:val="hybridMultilevel"/>
    <w:tmpl w:val="3F700F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7F033D"/>
    <w:multiLevelType w:val="hybridMultilevel"/>
    <w:tmpl w:val="921CCCC8"/>
    <w:lvl w:ilvl="0" w:tplc="08090001">
      <w:start w:val="1"/>
      <w:numFmt w:val="bullet"/>
      <w:lvlText w:val=""/>
      <w:lvlJc w:val="left"/>
      <w:pPr>
        <w:ind w:left="720" w:hanging="360"/>
      </w:pPr>
      <w:rPr>
        <w:rFonts w:ascii="Symbol" w:hAnsi="Symbol" w:hint="default"/>
      </w:rPr>
    </w:lvl>
    <w:lvl w:ilvl="1" w:tplc="D33C321E">
      <w:numFmt w:val="bullet"/>
      <w:lvlText w:val="•"/>
      <w:lvlJc w:val="left"/>
      <w:pPr>
        <w:ind w:left="1800" w:hanging="72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68087A"/>
    <w:multiLevelType w:val="hybridMultilevel"/>
    <w:tmpl w:val="BBD674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6267942">
    <w:abstractNumId w:val="31"/>
  </w:num>
  <w:num w:numId="2" w16cid:durableId="1473643734">
    <w:abstractNumId w:val="4"/>
  </w:num>
  <w:num w:numId="3" w16cid:durableId="927931650">
    <w:abstractNumId w:val="19"/>
  </w:num>
  <w:num w:numId="4" w16cid:durableId="229005431">
    <w:abstractNumId w:val="18"/>
  </w:num>
  <w:num w:numId="5" w16cid:durableId="1576356698">
    <w:abstractNumId w:val="3"/>
  </w:num>
  <w:num w:numId="6" w16cid:durableId="1977489787">
    <w:abstractNumId w:val="27"/>
  </w:num>
  <w:num w:numId="7" w16cid:durableId="977415094">
    <w:abstractNumId w:val="23"/>
  </w:num>
  <w:num w:numId="8" w16cid:durableId="450904152">
    <w:abstractNumId w:val="12"/>
  </w:num>
  <w:num w:numId="9" w16cid:durableId="1948348513">
    <w:abstractNumId w:val="16"/>
  </w:num>
  <w:num w:numId="10" w16cid:durableId="1691758554">
    <w:abstractNumId w:val="1"/>
  </w:num>
  <w:num w:numId="11" w16cid:durableId="1807040744">
    <w:abstractNumId w:val="14"/>
  </w:num>
  <w:num w:numId="12" w16cid:durableId="1072971661">
    <w:abstractNumId w:val="26"/>
  </w:num>
  <w:num w:numId="13" w16cid:durableId="102459484">
    <w:abstractNumId w:val="10"/>
  </w:num>
  <w:num w:numId="14" w16cid:durableId="9141119">
    <w:abstractNumId w:val="30"/>
  </w:num>
  <w:num w:numId="15" w16cid:durableId="2072651386">
    <w:abstractNumId w:val="2"/>
  </w:num>
  <w:num w:numId="16" w16cid:durableId="515577900">
    <w:abstractNumId w:val="9"/>
  </w:num>
  <w:num w:numId="17" w16cid:durableId="1729105716">
    <w:abstractNumId w:val="15"/>
  </w:num>
  <w:num w:numId="18" w16cid:durableId="1291279653">
    <w:abstractNumId w:val="8"/>
  </w:num>
  <w:num w:numId="19" w16cid:durableId="1648583661">
    <w:abstractNumId w:val="21"/>
  </w:num>
  <w:num w:numId="20" w16cid:durableId="569579288">
    <w:abstractNumId w:val="6"/>
  </w:num>
  <w:num w:numId="21" w16cid:durableId="1448087223">
    <w:abstractNumId w:val="17"/>
  </w:num>
  <w:num w:numId="22" w16cid:durableId="461269809">
    <w:abstractNumId w:val="24"/>
  </w:num>
  <w:num w:numId="23" w16cid:durableId="2144157819">
    <w:abstractNumId w:val="20"/>
  </w:num>
  <w:num w:numId="24" w16cid:durableId="1657144853">
    <w:abstractNumId w:val="5"/>
  </w:num>
  <w:num w:numId="25" w16cid:durableId="72096120">
    <w:abstractNumId w:val="13"/>
  </w:num>
  <w:num w:numId="26" w16cid:durableId="866528536">
    <w:abstractNumId w:val="29"/>
  </w:num>
  <w:num w:numId="27" w16cid:durableId="777650687">
    <w:abstractNumId w:val="22"/>
  </w:num>
  <w:num w:numId="28" w16cid:durableId="288557919">
    <w:abstractNumId w:val="25"/>
  </w:num>
  <w:num w:numId="29" w16cid:durableId="1125780990">
    <w:abstractNumId w:val="11"/>
  </w:num>
  <w:num w:numId="30" w16cid:durableId="140275396">
    <w:abstractNumId w:val="28"/>
  </w:num>
  <w:num w:numId="31" w16cid:durableId="1811484817">
    <w:abstractNumId w:val="7"/>
  </w:num>
  <w:num w:numId="32" w16cid:durableId="2029720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C3"/>
    <w:rsid w:val="00013C6B"/>
    <w:rsid w:val="00020ABE"/>
    <w:rsid w:val="00026CDA"/>
    <w:rsid w:val="0003106C"/>
    <w:rsid w:val="00031D8D"/>
    <w:rsid w:val="00034A4D"/>
    <w:rsid w:val="0003664B"/>
    <w:rsid w:val="00082605"/>
    <w:rsid w:val="00083B29"/>
    <w:rsid w:val="00084E63"/>
    <w:rsid w:val="00095C2F"/>
    <w:rsid w:val="00096A36"/>
    <w:rsid w:val="000A3E9F"/>
    <w:rsid w:val="000B208C"/>
    <w:rsid w:val="000B37D5"/>
    <w:rsid w:val="000B4D6A"/>
    <w:rsid w:val="000B5ED2"/>
    <w:rsid w:val="000C482E"/>
    <w:rsid w:val="000D7AC8"/>
    <w:rsid w:val="000E52E8"/>
    <w:rsid w:val="000E570E"/>
    <w:rsid w:val="00104022"/>
    <w:rsid w:val="001112C9"/>
    <w:rsid w:val="0012256D"/>
    <w:rsid w:val="001400A4"/>
    <w:rsid w:val="00140437"/>
    <w:rsid w:val="00152D33"/>
    <w:rsid w:val="001541EA"/>
    <w:rsid w:val="001542CC"/>
    <w:rsid w:val="001621C4"/>
    <w:rsid w:val="00162716"/>
    <w:rsid w:val="00163993"/>
    <w:rsid w:val="00164D6F"/>
    <w:rsid w:val="00173F9A"/>
    <w:rsid w:val="00190114"/>
    <w:rsid w:val="001A4D34"/>
    <w:rsid w:val="001A541A"/>
    <w:rsid w:val="001B03D4"/>
    <w:rsid w:val="001D799A"/>
    <w:rsid w:val="001E3CE5"/>
    <w:rsid w:val="001E3DAE"/>
    <w:rsid w:val="001E6EA2"/>
    <w:rsid w:val="001F33CE"/>
    <w:rsid w:val="00204A5D"/>
    <w:rsid w:val="00205E79"/>
    <w:rsid w:val="00206D01"/>
    <w:rsid w:val="00211BE6"/>
    <w:rsid w:val="00233A95"/>
    <w:rsid w:val="00235115"/>
    <w:rsid w:val="00241C3A"/>
    <w:rsid w:val="0024390A"/>
    <w:rsid w:val="00243B39"/>
    <w:rsid w:val="0024584E"/>
    <w:rsid w:val="00245C57"/>
    <w:rsid w:val="00250772"/>
    <w:rsid w:val="00251102"/>
    <w:rsid w:val="0025219C"/>
    <w:rsid w:val="002524FA"/>
    <w:rsid w:val="002635E5"/>
    <w:rsid w:val="002850F5"/>
    <w:rsid w:val="002A7258"/>
    <w:rsid w:val="002C1497"/>
    <w:rsid w:val="002D6EE1"/>
    <w:rsid w:val="002E0724"/>
    <w:rsid w:val="002E22B3"/>
    <w:rsid w:val="002F37E4"/>
    <w:rsid w:val="002F523B"/>
    <w:rsid w:val="00311319"/>
    <w:rsid w:val="00315EF5"/>
    <w:rsid w:val="003448D0"/>
    <w:rsid w:val="003545C3"/>
    <w:rsid w:val="003576C6"/>
    <w:rsid w:val="00363039"/>
    <w:rsid w:val="00366A05"/>
    <w:rsid w:val="00366DCA"/>
    <w:rsid w:val="003812B1"/>
    <w:rsid w:val="00390013"/>
    <w:rsid w:val="003A57D5"/>
    <w:rsid w:val="003B136F"/>
    <w:rsid w:val="003E77D1"/>
    <w:rsid w:val="003E79F7"/>
    <w:rsid w:val="0040304F"/>
    <w:rsid w:val="0040477B"/>
    <w:rsid w:val="004255C0"/>
    <w:rsid w:val="004366F1"/>
    <w:rsid w:val="00442DAE"/>
    <w:rsid w:val="00444C86"/>
    <w:rsid w:val="0045194B"/>
    <w:rsid w:val="00464D78"/>
    <w:rsid w:val="00466B8F"/>
    <w:rsid w:val="00491AF6"/>
    <w:rsid w:val="004A29F3"/>
    <w:rsid w:val="004C1B19"/>
    <w:rsid w:val="004D3144"/>
    <w:rsid w:val="004E7EA1"/>
    <w:rsid w:val="004F279A"/>
    <w:rsid w:val="004F4C5B"/>
    <w:rsid w:val="004F7BE3"/>
    <w:rsid w:val="0051382D"/>
    <w:rsid w:val="00521B0B"/>
    <w:rsid w:val="00526DF1"/>
    <w:rsid w:val="00534E93"/>
    <w:rsid w:val="00544DD2"/>
    <w:rsid w:val="00556C51"/>
    <w:rsid w:val="00573AFB"/>
    <w:rsid w:val="00575762"/>
    <w:rsid w:val="00575B1C"/>
    <w:rsid w:val="005B7C3A"/>
    <w:rsid w:val="005D1215"/>
    <w:rsid w:val="005D64E4"/>
    <w:rsid w:val="005F094E"/>
    <w:rsid w:val="005F7DBD"/>
    <w:rsid w:val="00624DA1"/>
    <w:rsid w:val="00636AD8"/>
    <w:rsid w:val="006544FE"/>
    <w:rsid w:val="00672332"/>
    <w:rsid w:val="00677D28"/>
    <w:rsid w:val="00682BAD"/>
    <w:rsid w:val="006869AE"/>
    <w:rsid w:val="006B12E9"/>
    <w:rsid w:val="006C56CD"/>
    <w:rsid w:val="006E3DFD"/>
    <w:rsid w:val="00706ED3"/>
    <w:rsid w:val="007074C6"/>
    <w:rsid w:val="00720FDB"/>
    <w:rsid w:val="007270DE"/>
    <w:rsid w:val="00744F4C"/>
    <w:rsid w:val="00746E2E"/>
    <w:rsid w:val="007475F6"/>
    <w:rsid w:val="0075301F"/>
    <w:rsid w:val="007704AC"/>
    <w:rsid w:val="00776E66"/>
    <w:rsid w:val="00783FF4"/>
    <w:rsid w:val="00784823"/>
    <w:rsid w:val="00796863"/>
    <w:rsid w:val="007B057D"/>
    <w:rsid w:val="007B5128"/>
    <w:rsid w:val="007C02FD"/>
    <w:rsid w:val="007C69DF"/>
    <w:rsid w:val="007D4C28"/>
    <w:rsid w:val="007D595A"/>
    <w:rsid w:val="007E27A3"/>
    <w:rsid w:val="007E370C"/>
    <w:rsid w:val="00807DDB"/>
    <w:rsid w:val="008109AA"/>
    <w:rsid w:val="00821033"/>
    <w:rsid w:val="00823E21"/>
    <w:rsid w:val="0083437A"/>
    <w:rsid w:val="0083704B"/>
    <w:rsid w:val="00837C0B"/>
    <w:rsid w:val="0087031B"/>
    <w:rsid w:val="00871B16"/>
    <w:rsid w:val="00872B68"/>
    <w:rsid w:val="00875A88"/>
    <w:rsid w:val="00884D56"/>
    <w:rsid w:val="008A197E"/>
    <w:rsid w:val="008A4929"/>
    <w:rsid w:val="008B52C5"/>
    <w:rsid w:val="008B5DAD"/>
    <w:rsid w:val="008C0A3C"/>
    <w:rsid w:val="008E39D5"/>
    <w:rsid w:val="00906004"/>
    <w:rsid w:val="00915FD0"/>
    <w:rsid w:val="009227EF"/>
    <w:rsid w:val="0092523D"/>
    <w:rsid w:val="0093698E"/>
    <w:rsid w:val="00937995"/>
    <w:rsid w:val="00950592"/>
    <w:rsid w:val="00980699"/>
    <w:rsid w:val="0099490D"/>
    <w:rsid w:val="009A64D1"/>
    <w:rsid w:val="009B37CD"/>
    <w:rsid w:val="009C1264"/>
    <w:rsid w:val="009D5C49"/>
    <w:rsid w:val="009E5A3C"/>
    <w:rsid w:val="009F6449"/>
    <w:rsid w:val="00A01E1D"/>
    <w:rsid w:val="00A035F5"/>
    <w:rsid w:val="00A1021B"/>
    <w:rsid w:val="00A10B58"/>
    <w:rsid w:val="00A10CEF"/>
    <w:rsid w:val="00A1357D"/>
    <w:rsid w:val="00A172A0"/>
    <w:rsid w:val="00A26553"/>
    <w:rsid w:val="00A32BEF"/>
    <w:rsid w:val="00A4523C"/>
    <w:rsid w:val="00A5209D"/>
    <w:rsid w:val="00A64DBD"/>
    <w:rsid w:val="00A65E6B"/>
    <w:rsid w:val="00A66D4C"/>
    <w:rsid w:val="00AA2878"/>
    <w:rsid w:val="00AA691C"/>
    <w:rsid w:val="00AA7354"/>
    <w:rsid w:val="00AA7639"/>
    <w:rsid w:val="00AC01E4"/>
    <w:rsid w:val="00AC0C8D"/>
    <w:rsid w:val="00AD3109"/>
    <w:rsid w:val="00AE0E78"/>
    <w:rsid w:val="00AE6091"/>
    <w:rsid w:val="00AF086F"/>
    <w:rsid w:val="00AF5122"/>
    <w:rsid w:val="00AF5B51"/>
    <w:rsid w:val="00B27ABB"/>
    <w:rsid w:val="00B305D1"/>
    <w:rsid w:val="00B348D1"/>
    <w:rsid w:val="00B42E4A"/>
    <w:rsid w:val="00B663FA"/>
    <w:rsid w:val="00B75C50"/>
    <w:rsid w:val="00B90A71"/>
    <w:rsid w:val="00B96F3B"/>
    <w:rsid w:val="00BB0EE4"/>
    <w:rsid w:val="00BC78D3"/>
    <w:rsid w:val="00BD21D0"/>
    <w:rsid w:val="00BD55C0"/>
    <w:rsid w:val="00BD5F0B"/>
    <w:rsid w:val="00C063B8"/>
    <w:rsid w:val="00C1280D"/>
    <w:rsid w:val="00C17DE9"/>
    <w:rsid w:val="00C22122"/>
    <w:rsid w:val="00C40F91"/>
    <w:rsid w:val="00C52FF0"/>
    <w:rsid w:val="00C55A79"/>
    <w:rsid w:val="00C5621F"/>
    <w:rsid w:val="00C61B01"/>
    <w:rsid w:val="00C76612"/>
    <w:rsid w:val="00C7677B"/>
    <w:rsid w:val="00C770D3"/>
    <w:rsid w:val="00C90C5C"/>
    <w:rsid w:val="00CA014F"/>
    <w:rsid w:val="00CB5B6D"/>
    <w:rsid w:val="00CC2DA7"/>
    <w:rsid w:val="00CD3D8F"/>
    <w:rsid w:val="00CD736C"/>
    <w:rsid w:val="00CE5E2C"/>
    <w:rsid w:val="00CF2723"/>
    <w:rsid w:val="00CF3043"/>
    <w:rsid w:val="00D20F0C"/>
    <w:rsid w:val="00D30D23"/>
    <w:rsid w:val="00D31FB2"/>
    <w:rsid w:val="00D3768F"/>
    <w:rsid w:val="00D40B56"/>
    <w:rsid w:val="00D47B0E"/>
    <w:rsid w:val="00D569EE"/>
    <w:rsid w:val="00D74F4F"/>
    <w:rsid w:val="00D768BF"/>
    <w:rsid w:val="00D9717E"/>
    <w:rsid w:val="00DC670B"/>
    <w:rsid w:val="00DD2229"/>
    <w:rsid w:val="00DD3DA0"/>
    <w:rsid w:val="00DD5741"/>
    <w:rsid w:val="00DE60AF"/>
    <w:rsid w:val="00DE61E1"/>
    <w:rsid w:val="00E07041"/>
    <w:rsid w:val="00E1341C"/>
    <w:rsid w:val="00E14DBB"/>
    <w:rsid w:val="00E16122"/>
    <w:rsid w:val="00E42701"/>
    <w:rsid w:val="00E60706"/>
    <w:rsid w:val="00E742DE"/>
    <w:rsid w:val="00E74DB5"/>
    <w:rsid w:val="00E92885"/>
    <w:rsid w:val="00E96E00"/>
    <w:rsid w:val="00EA67F6"/>
    <w:rsid w:val="00EC506B"/>
    <w:rsid w:val="00EC5685"/>
    <w:rsid w:val="00ED5039"/>
    <w:rsid w:val="00EE2D4E"/>
    <w:rsid w:val="00EE6D10"/>
    <w:rsid w:val="00EF006B"/>
    <w:rsid w:val="00EF3D5C"/>
    <w:rsid w:val="00F01A39"/>
    <w:rsid w:val="00F02316"/>
    <w:rsid w:val="00F02DC4"/>
    <w:rsid w:val="00F02F1C"/>
    <w:rsid w:val="00F13448"/>
    <w:rsid w:val="00F20815"/>
    <w:rsid w:val="00F225A2"/>
    <w:rsid w:val="00F27F1A"/>
    <w:rsid w:val="00F32B9B"/>
    <w:rsid w:val="00F32FFD"/>
    <w:rsid w:val="00F4450C"/>
    <w:rsid w:val="00F70136"/>
    <w:rsid w:val="00F827BF"/>
    <w:rsid w:val="00F87CE5"/>
    <w:rsid w:val="00FA0865"/>
    <w:rsid w:val="00FA60AC"/>
    <w:rsid w:val="00FB3589"/>
    <w:rsid w:val="00FB5FC4"/>
    <w:rsid w:val="00FB6843"/>
    <w:rsid w:val="00FB7BE3"/>
    <w:rsid w:val="00FC3892"/>
    <w:rsid w:val="00FD0889"/>
    <w:rsid w:val="00FD5727"/>
    <w:rsid w:val="00FE381D"/>
    <w:rsid w:val="00FF1B80"/>
    <w:rsid w:val="00FF3CC7"/>
    <w:rsid w:val="00FF5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E8E77"/>
  <w15:chartTrackingRefBased/>
  <w15:docId w15:val="{A8CE7270-C2B9-4FFA-B90F-18114AD64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4A5D"/>
    <w:pPr>
      <w:keepNext/>
      <w:spacing w:before="240" w:after="60" w:line="240" w:lineRule="auto"/>
      <w:outlineLvl w:val="0"/>
    </w:pPr>
    <w:rPr>
      <w:rFonts w:ascii="Cambria" w:eastAsia="Times New Roman" w:hAnsi="Cambria" w:cs="Times New Roman"/>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4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3B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B29"/>
  </w:style>
  <w:style w:type="paragraph" w:styleId="Footer">
    <w:name w:val="footer"/>
    <w:basedOn w:val="Normal"/>
    <w:link w:val="FooterChar"/>
    <w:uiPriority w:val="99"/>
    <w:unhideWhenUsed/>
    <w:rsid w:val="00083B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B29"/>
  </w:style>
  <w:style w:type="paragraph" w:styleId="NoSpacing">
    <w:name w:val="No Spacing"/>
    <w:link w:val="NoSpacingChar"/>
    <w:uiPriority w:val="1"/>
    <w:qFormat/>
    <w:rsid w:val="009D5C4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D5C49"/>
    <w:rPr>
      <w:rFonts w:eastAsiaTheme="minorEastAsia"/>
      <w:lang w:val="en-US"/>
    </w:rPr>
  </w:style>
  <w:style w:type="paragraph" w:styleId="ListParagraph">
    <w:name w:val="List Paragraph"/>
    <w:basedOn w:val="Normal"/>
    <w:uiPriority w:val="34"/>
    <w:qFormat/>
    <w:rsid w:val="002F523B"/>
    <w:pPr>
      <w:spacing w:after="0" w:line="240" w:lineRule="auto"/>
      <w:contextualSpacing/>
    </w:pPr>
    <w:rPr>
      <w:rFonts w:ascii="Arial" w:eastAsia="Calibri" w:hAnsi="Arial" w:cs="Times New Roman"/>
      <w:sz w:val="24"/>
      <w:lang w:bidi="en-US"/>
    </w:rPr>
  </w:style>
  <w:style w:type="character" w:customStyle="1" w:styleId="Heading1Char">
    <w:name w:val="Heading 1 Char"/>
    <w:basedOn w:val="DefaultParagraphFont"/>
    <w:link w:val="Heading1"/>
    <w:uiPriority w:val="9"/>
    <w:rsid w:val="00204A5D"/>
    <w:rPr>
      <w:rFonts w:ascii="Cambria" w:eastAsia="Times New Roman" w:hAnsi="Cambria" w:cs="Times New Roman"/>
      <w:b/>
      <w:bCs/>
      <w:kern w:val="32"/>
      <w:sz w:val="32"/>
      <w:szCs w:val="32"/>
      <w:lang w:bidi="en-US"/>
    </w:rPr>
  </w:style>
  <w:style w:type="table" w:customStyle="1" w:styleId="PlainTable41">
    <w:name w:val="Plain Table 41"/>
    <w:basedOn w:val="TableNormal"/>
    <w:uiPriority w:val="44"/>
    <w:rsid w:val="00204A5D"/>
    <w:pPr>
      <w:spacing w:before="120" w:after="0" w:line="240" w:lineRule="auto"/>
    </w:pPr>
    <w:rPr>
      <w:rFonts w:eastAsiaTheme="minorEastAsia"/>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204A5D"/>
    <w:rPr>
      <w:color w:val="0563C1" w:themeColor="hyperlink"/>
      <w:u w:val="single"/>
    </w:rPr>
  </w:style>
  <w:style w:type="paragraph" w:styleId="BalloonText">
    <w:name w:val="Balloon Text"/>
    <w:basedOn w:val="Normal"/>
    <w:link w:val="BalloonTextChar"/>
    <w:uiPriority w:val="99"/>
    <w:semiHidden/>
    <w:unhideWhenUsed/>
    <w:rsid w:val="004F7B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BE3"/>
    <w:rPr>
      <w:rFonts w:ascii="Segoe UI" w:hAnsi="Segoe UI" w:cs="Segoe UI"/>
      <w:sz w:val="18"/>
      <w:szCs w:val="18"/>
    </w:rPr>
  </w:style>
  <w:style w:type="paragraph" w:styleId="NormalWeb">
    <w:name w:val="Normal (Web)"/>
    <w:basedOn w:val="Normal"/>
    <w:uiPriority w:val="99"/>
    <w:semiHidden/>
    <w:unhideWhenUsed/>
    <w:rsid w:val="00C52FF0"/>
    <w:rPr>
      <w:rFonts w:ascii="Times New Roman" w:hAnsi="Times New Roman" w:cs="Times New Roman"/>
      <w:sz w:val="24"/>
      <w:szCs w:val="24"/>
    </w:rPr>
  </w:style>
  <w:style w:type="table" w:styleId="GridTable4-Accent4">
    <w:name w:val="Grid Table 4 Accent 4"/>
    <w:basedOn w:val="TableNormal"/>
    <w:uiPriority w:val="49"/>
    <w:rsid w:val="00466B8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5294">
      <w:bodyDiv w:val="1"/>
      <w:marLeft w:val="0"/>
      <w:marRight w:val="0"/>
      <w:marTop w:val="0"/>
      <w:marBottom w:val="0"/>
      <w:divBdr>
        <w:top w:val="none" w:sz="0" w:space="0" w:color="auto"/>
        <w:left w:val="none" w:sz="0" w:space="0" w:color="auto"/>
        <w:bottom w:val="none" w:sz="0" w:space="0" w:color="auto"/>
        <w:right w:val="none" w:sz="0" w:space="0" w:color="auto"/>
      </w:divBdr>
    </w:div>
    <w:div w:id="502942259">
      <w:bodyDiv w:val="1"/>
      <w:marLeft w:val="0"/>
      <w:marRight w:val="0"/>
      <w:marTop w:val="0"/>
      <w:marBottom w:val="0"/>
      <w:divBdr>
        <w:top w:val="none" w:sz="0" w:space="0" w:color="auto"/>
        <w:left w:val="none" w:sz="0" w:space="0" w:color="auto"/>
        <w:bottom w:val="none" w:sz="0" w:space="0" w:color="auto"/>
        <w:right w:val="none" w:sz="0" w:space="0" w:color="auto"/>
      </w:divBdr>
      <w:divsChild>
        <w:div w:id="944966796">
          <w:marLeft w:val="274"/>
          <w:marRight w:val="0"/>
          <w:marTop w:val="0"/>
          <w:marBottom w:val="0"/>
          <w:divBdr>
            <w:top w:val="none" w:sz="0" w:space="0" w:color="auto"/>
            <w:left w:val="none" w:sz="0" w:space="0" w:color="auto"/>
            <w:bottom w:val="none" w:sz="0" w:space="0" w:color="auto"/>
            <w:right w:val="none" w:sz="0" w:space="0" w:color="auto"/>
          </w:divBdr>
        </w:div>
        <w:div w:id="1278946369">
          <w:marLeft w:val="274"/>
          <w:marRight w:val="0"/>
          <w:marTop w:val="0"/>
          <w:marBottom w:val="0"/>
          <w:divBdr>
            <w:top w:val="none" w:sz="0" w:space="0" w:color="auto"/>
            <w:left w:val="none" w:sz="0" w:space="0" w:color="auto"/>
            <w:bottom w:val="none" w:sz="0" w:space="0" w:color="auto"/>
            <w:right w:val="none" w:sz="0" w:space="0" w:color="auto"/>
          </w:divBdr>
        </w:div>
        <w:div w:id="1661734849">
          <w:marLeft w:val="274"/>
          <w:marRight w:val="0"/>
          <w:marTop w:val="0"/>
          <w:marBottom w:val="0"/>
          <w:divBdr>
            <w:top w:val="none" w:sz="0" w:space="0" w:color="auto"/>
            <w:left w:val="none" w:sz="0" w:space="0" w:color="auto"/>
            <w:bottom w:val="none" w:sz="0" w:space="0" w:color="auto"/>
            <w:right w:val="none" w:sz="0" w:space="0" w:color="auto"/>
          </w:divBdr>
        </w:div>
        <w:div w:id="1326858220">
          <w:marLeft w:val="274"/>
          <w:marRight w:val="0"/>
          <w:marTop w:val="0"/>
          <w:marBottom w:val="0"/>
          <w:divBdr>
            <w:top w:val="none" w:sz="0" w:space="0" w:color="auto"/>
            <w:left w:val="none" w:sz="0" w:space="0" w:color="auto"/>
            <w:bottom w:val="none" w:sz="0" w:space="0" w:color="auto"/>
            <w:right w:val="none" w:sz="0" w:space="0" w:color="auto"/>
          </w:divBdr>
        </w:div>
        <w:div w:id="1667172802">
          <w:marLeft w:val="274"/>
          <w:marRight w:val="0"/>
          <w:marTop w:val="0"/>
          <w:marBottom w:val="0"/>
          <w:divBdr>
            <w:top w:val="none" w:sz="0" w:space="0" w:color="auto"/>
            <w:left w:val="none" w:sz="0" w:space="0" w:color="auto"/>
            <w:bottom w:val="none" w:sz="0" w:space="0" w:color="auto"/>
            <w:right w:val="none" w:sz="0" w:space="0" w:color="auto"/>
          </w:divBdr>
        </w:div>
        <w:div w:id="1919437626">
          <w:marLeft w:val="274"/>
          <w:marRight w:val="0"/>
          <w:marTop w:val="0"/>
          <w:marBottom w:val="0"/>
          <w:divBdr>
            <w:top w:val="none" w:sz="0" w:space="0" w:color="auto"/>
            <w:left w:val="none" w:sz="0" w:space="0" w:color="auto"/>
            <w:bottom w:val="none" w:sz="0" w:space="0" w:color="auto"/>
            <w:right w:val="none" w:sz="0" w:space="0" w:color="auto"/>
          </w:divBdr>
        </w:div>
      </w:divsChild>
    </w:div>
    <w:div w:id="519202722">
      <w:bodyDiv w:val="1"/>
      <w:marLeft w:val="0"/>
      <w:marRight w:val="0"/>
      <w:marTop w:val="0"/>
      <w:marBottom w:val="0"/>
      <w:divBdr>
        <w:top w:val="none" w:sz="0" w:space="0" w:color="auto"/>
        <w:left w:val="none" w:sz="0" w:space="0" w:color="auto"/>
        <w:bottom w:val="none" w:sz="0" w:space="0" w:color="auto"/>
        <w:right w:val="none" w:sz="0" w:space="0" w:color="auto"/>
      </w:divBdr>
    </w:div>
    <w:div w:id="564068724">
      <w:bodyDiv w:val="1"/>
      <w:marLeft w:val="0"/>
      <w:marRight w:val="0"/>
      <w:marTop w:val="0"/>
      <w:marBottom w:val="0"/>
      <w:divBdr>
        <w:top w:val="none" w:sz="0" w:space="0" w:color="auto"/>
        <w:left w:val="none" w:sz="0" w:space="0" w:color="auto"/>
        <w:bottom w:val="none" w:sz="0" w:space="0" w:color="auto"/>
        <w:right w:val="none" w:sz="0" w:space="0" w:color="auto"/>
      </w:divBdr>
      <w:divsChild>
        <w:div w:id="1562904403">
          <w:marLeft w:val="547"/>
          <w:marRight w:val="0"/>
          <w:marTop w:val="0"/>
          <w:marBottom w:val="0"/>
          <w:divBdr>
            <w:top w:val="none" w:sz="0" w:space="0" w:color="auto"/>
            <w:left w:val="none" w:sz="0" w:space="0" w:color="auto"/>
            <w:bottom w:val="none" w:sz="0" w:space="0" w:color="auto"/>
            <w:right w:val="none" w:sz="0" w:space="0" w:color="auto"/>
          </w:divBdr>
        </w:div>
        <w:div w:id="84880868">
          <w:marLeft w:val="547"/>
          <w:marRight w:val="0"/>
          <w:marTop w:val="0"/>
          <w:marBottom w:val="0"/>
          <w:divBdr>
            <w:top w:val="none" w:sz="0" w:space="0" w:color="auto"/>
            <w:left w:val="none" w:sz="0" w:space="0" w:color="auto"/>
            <w:bottom w:val="none" w:sz="0" w:space="0" w:color="auto"/>
            <w:right w:val="none" w:sz="0" w:space="0" w:color="auto"/>
          </w:divBdr>
        </w:div>
        <w:div w:id="664433586">
          <w:marLeft w:val="547"/>
          <w:marRight w:val="0"/>
          <w:marTop w:val="0"/>
          <w:marBottom w:val="0"/>
          <w:divBdr>
            <w:top w:val="none" w:sz="0" w:space="0" w:color="auto"/>
            <w:left w:val="none" w:sz="0" w:space="0" w:color="auto"/>
            <w:bottom w:val="none" w:sz="0" w:space="0" w:color="auto"/>
            <w:right w:val="none" w:sz="0" w:space="0" w:color="auto"/>
          </w:divBdr>
        </w:div>
      </w:divsChild>
    </w:div>
    <w:div w:id="567883507">
      <w:bodyDiv w:val="1"/>
      <w:marLeft w:val="0"/>
      <w:marRight w:val="0"/>
      <w:marTop w:val="0"/>
      <w:marBottom w:val="0"/>
      <w:divBdr>
        <w:top w:val="none" w:sz="0" w:space="0" w:color="auto"/>
        <w:left w:val="none" w:sz="0" w:space="0" w:color="auto"/>
        <w:bottom w:val="none" w:sz="0" w:space="0" w:color="auto"/>
        <w:right w:val="none" w:sz="0" w:space="0" w:color="auto"/>
      </w:divBdr>
    </w:div>
    <w:div w:id="715201069">
      <w:bodyDiv w:val="1"/>
      <w:marLeft w:val="0"/>
      <w:marRight w:val="0"/>
      <w:marTop w:val="0"/>
      <w:marBottom w:val="0"/>
      <w:divBdr>
        <w:top w:val="none" w:sz="0" w:space="0" w:color="auto"/>
        <w:left w:val="none" w:sz="0" w:space="0" w:color="auto"/>
        <w:bottom w:val="none" w:sz="0" w:space="0" w:color="auto"/>
        <w:right w:val="none" w:sz="0" w:space="0" w:color="auto"/>
      </w:divBdr>
    </w:div>
    <w:div w:id="743911848">
      <w:bodyDiv w:val="1"/>
      <w:marLeft w:val="0"/>
      <w:marRight w:val="0"/>
      <w:marTop w:val="0"/>
      <w:marBottom w:val="0"/>
      <w:divBdr>
        <w:top w:val="none" w:sz="0" w:space="0" w:color="auto"/>
        <w:left w:val="none" w:sz="0" w:space="0" w:color="auto"/>
        <w:bottom w:val="none" w:sz="0" w:space="0" w:color="auto"/>
        <w:right w:val="none" w:sz="0" w:space="0" w:color="auto"/>
      </w:divBdr>
    </w:div>
    <w:div w:id="761340574">
      <w:bodyDiv w:val="1"/>
      <w:marLeft w:val="0"/>
      <w:marRight w:val="0"/>
      <w:marTop w:val="0"/>
      <w:marBottom w:val="0"/>
      <w:divBdr>
        <w:top w:val="none" w:sz="0" w:space="0" w:color="auto"/>
        <w:left w:val="none" w:sz="0" w:space="0" w:color="auto"/>
        <w:bottom w:val="none" w:sz="0" w:space="0" w:color="auto"/>
        <w:right w:val="none" w:sz="0" w:space="0" w:color="auto"/>
      </w:divBdr>
    </w:div>
    <w:div w:id="776411185">
      <w:bodyDiv w:val="1"/>
      <w:marLeft w:val="0"/>
      <w:marRight w:val="0"/>
      <w:marTop w:val="0"/>
      <w:marBottom w:val="0"/>
      <w:divBdr>
        <w:top w:val="none" w:sz="0" w:space="0" w:color="auto"/>
        <w:left w:val="none" w:sz="0" w:space="0" w:color="auto"/>
        <w:bottom w:val="none" w:sz="0" w:space="0" w:color="auto"/>
        <w:right w:val="none" w:sz="0" w:space="0" w:color="auto"/>
      </w:divBdr>
      <w:divsChild>
        <w:div w:id="243803803">
          <w:marLeft w:val="274"/>
          <w:marRight w:val="0"/>
          <w:marTop w:val="0"/>
          <w:marBottom w:val="0"/>
          <w:divBdr>
            <w:top w:val="none" w:sz="0" w:space="0" w:color="auto"/>
            <w:left w:val="none" w:sz="0" w:space="0" w:color="auto"/>
            <w:bottom w:val="none" w:sz="0" w:space="0" w:color="auto"/>
            <w:right w:val="none" w:sz="0" w:space="0" w:color="auto"/>
          </w:divBdr>
        </w:div>
        <w:div w:id="1548444754">
          <w:marLeft w:val="274"/>
          <w:marRight w:val="0"/>
          <w:marTop w:val="0"/>
          <w:marBottom w:val="0"/>
          <w:divBdr>
            <w:top w:val="none" w:sz="0" w:space="0" w:color="auto"/>
            <w:left w:val="none" w:sz="0" w:space="0" w:color="auto"/>
            <w:bottom w:val="none" w:sz="0" w:space="0" w:color="auto"/>
            <w:right w:val="none" w:sz="0" w:space="0" w:color="auto"/>
          </w:divBdr>
        </w:div>
        <w:div w:id="299505330">
          <w:marLeft w:val="274"/>
          <w:marRight w:val="0"/>
          <w:marTop w:val="0"/>
          <w:marBottom w:val="0"/>
          <w:divBdr>
            <w:top w:val="none" w:sz="0" w:space="0" w:color="auto"/>
            <w:left w:val="none" w:sz="0" w:space="0" w:color="auto"/>
            <w:bottom w:val="none" w:sz="0" w:space="0" w:color="auto"/>
            <w:right w:val="none" w:sz="0" w:space="0" w:color="auto"/>
          </w:divBdr>
        </w:div>
        <w:div w:id="135151841">
          <w:marLeft w:val="274"/>
          <w:marRight w:val="0"/>
          <w:marTop w:val="0"/>
          <w:marBottom w:val="0"/>
          <w:divBdr>
            <w:top w:val="none" w:sz="0" w:space="0" w:color="auto"/>
            <w:left w:val="none" w:sz="0" w:space="0" w:color="auto"/>
            <w:bottom w:val="none" w:sz="0" w:space="0" w:color="auto"/>
            <w:right w:val="none" w:sz="0" w:space="0" w:color="auto"/>
          </w:divBdr>
        </w:div>
        <w:div w:id="659888770">
          <w:marLeft w:val="274"/>
          <w:marRight w:val="0"/>
          <w:marTop w:val="0"/>
          <w:marBottom w:val="0"/>
          <w:divBdr>
            <w:top w:val="none" w:sz="0" w:space="0" w:color="auto"/>
            <w:left w:val="none" w:sz="0" w:space="0" w:color="auto"/>
            <w:bottom w:val="none" w:sz="0" w:space="0" w:color="auto"/>
            <w:right w:val="none" w:sz="0" w:space="0" w:color="auto"/>
          </w:divBdr>
        </w:div>
        <w:div w:id="584345432">
          <w:marLeft w:val="274"/>
          <w:marRight w:val="0"/>
          <w:marTop w:val="0"/>
          <w:marBottom w:val="0"/>
          <w:divBdr>
            <w:top w:val="none" w:sz="0" w:space="0" w:color="auto"/>
            <w:left w:val="none" w:sz="0" w:space="0" w:color="auto"/>
            <w:bottom w:val="none" w:sz="0" w:space="0" w:color="auto"/>
            <w:right w:val="none" w:sz="0" w:space="0" w:color="auto"/>
          </w:divBdr>
        </w:div>
      </w:divsChild>
    </w:div>
    <w:div w:id="783891182">
      <w:bodyDiv w:val="1"/>
      <w:marLeft w:val="0"/>
      <w:marRight w:val="0"/>
      <w:marTop w:val="0"/>
      <w:marBottom w:val="0"/>
      <w:divBdr>
        <w:top w:val="none" w:sz="0" w:space="0" w:color="auto"/>
        <w:left w:val="none" w:sz="0" w:space="0" w:color="auto"/>
        <w:bottom w:val="none" w:sz="0" w:space="0" w:color="auto"/>
        <w:right w:val="none" w:sz="0" w:space="0" w:color="auto"/>
      </w:divBdr>
    </w:div>
    <w:div w:id="816607416">
      <w:bodyDiv w:val="1"/>
      <w:marLeft w:val="0"/>
      <w:marRight w:val="0"/>
      <w:marTop w:val="0"/>
      <w:marBottom w:val="0"/>
      <w:divBdr>
        <w:top w:val="none" w:sz="0" w:space="0" w:color="auto"/>
        <w:left w:val="none" w:sz="0" w:space="0" w:color="auto"/>
        <w:bottom w:val="none" w:sz="0" w:space="0" w:color="auto"/>
        <w:right w:val="none" w:sz="0" w:space="0" w:color="auto"/>
      </w:divBdr>
      <w:divsChild>
        <w:div w:id="48966689">
          <w:marLeft w:val="274"/>
          <w:marRight w:val="0"/>
          <w:marTop w:val="0"/>
          <w:marBottom w:val="0"/>
          <w:divBdr>
            <w:top w:val="none" w:sz="0" w:space="0" w:color="auto"/>
            <w:left w:val="none" w:sz="0" w:space="0" w:color="auto"/>
            <w:bottom w:val="none" w:sz="0" w:space="0" w:color="auto"/>
            <w:right w:val="none" w:sz="0" w:space="0" w:color="auto"/>
          </w:divBdr>
        </w:div>
        <w:div w:id="855193687">
          <w:marLeft w:val="274"/>
          <w:marRight w:val="0"/>
          <w:marTop w:val="0"/>
          <w:marBottom w:val="0"/>
          <w:divBdr>
            <w:top w:val="none" w:sz="0" w:space="0" w:color="auto"/>
            <w:left w:val="none" w:sz="0" w:space="0" w:color="auto"/>
            <w:bottom w:val="none" w:sz="0" w:space="0" w:color="auto"/>
            <w:right w:val="none" w:sz="0" w:space="0" w:color="auto"/>
          </w:divBdr>
        </w:div>
        <w:div w:id="762729379">
          <w:marLeft w:val="274"/>
          <w:marRight w:val="0"/>
          <w:marTop w:val="0"/>
          <w:marBottom w:val="0"/>
          <w:divBdr>
            <w:top w:val="none" w:sz="0" w:space="0" w:color="auto"/>
            <w:left w:val="none" w:sz="0" w:space="0" w:color="auto"/>
            <w:bottom w:val="none" w:sz="0" w:space="0" w:color="auto"/>
            <w:right w:val="none" w:sz="0" w:space="0" w:color="auto"/>
          </w:divBdr>
        </w:div>
        <w:div w:id="1661234518">
          <w:marLeft w:val="274"/>
          <w:marRight w:val="0"/>
          <w:marTop w:val="0"/>
          <w:marBottom w:val="0"/>
          <w:divBdr>
            <w:top w:val="none" w:sz="0" w:space="0" w:color="auto"/>
            <w:left w:val="none" w:sz="0" w:space="0" w:color="auto"/>
            <w:bottom w:val="none" w:sz="0" w:space="0" w:color="auto"/>
            <w:right w:val="none" w:sz="0" w:space="0" w:color="auto"/>
          </w:divBdr>
        </w:div>
      </w:divsChild>
    </w:div>
    <w:div w:id="883130267">
      <w:bodyDiv w:val="1"/>
      <w:marLeft w:val="0"/>
      <w:marRight w:val="0"/>
      <w:marTop w:val="0"/>
      <w:marBottom w:val="0"/>
      <w:divBdr>
        <w:top w:val="none" w:sz="0" w:space="0" w:color="auto"/>
        <w:left w:val="none" w:sz="0" w:space="0" w:color="auto"/>
        <w:bottom w:val="none" w:sz="0" w:space="0" w:color="auto"/>
        <w:right w:val="none" w:sz="0" w:space="0" w:color="auto"/>
      </w:divBdr>
    </w:div>
    <w:div w:id="920336132">
      <w:bodyDiv w:val="1"/>
      <w:marLeft w:val="0"/>
      <w:marRight w:val="0"/>
      <w:marTop w:val="0"/>
      <w:marBottom w:val="0"/>
      <w:divBdr>
        <w:top w:val="none" w:sz="0" w:space="0" w:color="auto"/>
        <w:left w:val="none" w:sz="0" w:space="0" w:color="auto"/>
        <w:bottom w:val="none" w:sz="0" w:space="0" w:color="auto"/>
        <w:right w:val="none" w:sz="0" w:space="0" w:color="auto"/>
      </w:divBdr>
    </w:div>
    <w:div w:id="1110199358">
      <w:bodyDiv w:val="1"/>
      <w:marLeft w:val="0"/>
      <w:marRight w:val="0"/>
      <w:marTop w:val="0"/>
      <w:marBottom w:val="0"/>
      <w:divBdr>
        <w:top w:val="none" w:sz="0" w:space="0" w:color="auto"/>
        <w:left w:val="none" w:sz="0" w:space="0" w:color="auto"/>
        <w:bottom w:val="none" w:sz="0" w:space="0" w:color="auto"/>
        <w:right w:val="none" w:sz="0" w:space="0" w:color="auto"/>
      </w:divBdr>
      <w:divsChild>
        <w:div w:id="1611160529">
          <w:marLeft w:val="547"/>
          <w:marRight w:val="0"/>
          <w:marTop w:val="0"/>
          <w:marBottom w:val="0"/>
          <w:divBdr>
            <w:top w:val="none" w:sz="0" w:space="0" w:color="auto"/>
            <w:left w:val="none" w:sz="0" w:space="0" w:color="auto"/>
            <w:bottom w:val="none" w:sz="0" w:space="0" w:color="auto"/>
            <w:right w:val="none" w:sz="0" w:space="0" w:color="auto"/>
          </w:divBdr>
        </w:div>
        <w:div w:id="533004843">
          <w:marLeft w:val="547"/>
          <w:marRight w:val="0"/>
          <w:marTop w:val="0"/>
          <w:marBottom w:val="0"/>
          <w:divBdr>
            <w:top w:val="none" w:sz="0" w:space="0" w:color="auto"/>
            <w:left w:val="none" w:sz="0" w:space="0" w:color="auto"/>
            <w:bottom w:val="none" w:sz="0" w:space="0" w:color="auto"/>
            <w:right w:val="none" w:sz="0" w:space="0" w:color="auto"/>
          </w:divBdr>
        </w:div>
        <w:div w:id="461774394">
          <w:marLeft w:val="547"/>
          <w:marRight w:val="0"/>
          <w:marTop w:val="0"/>
          <w:marBottom w:val="0"/>
          <w:divBdr>
            <w:top w:val="none" w:sz="0" w:space="0" w:color="auto"/>
            <w:left w:val="none" w:sz="0" w:space="0" w:color="auto"/>
            <w:bottom w:val="none" w:sz="0" w:space="0" w:color="auto"/>
            <w:right w:val="none" w:sz="0" w:space="0" w:color="auto"/>
          </w:divBdr>
        </w:div>
        <w:div w:id="653487642">
          <w:marLeft w:val="547"/>
          <w:marRight w:val="0"/>
          <w:marTop w:val="0"/>
          <w:marBottom w:val="0"/>
          <w:divBdr>
            <w:top w:val="none" w:sz="0" w:space="0" w:color="auto"/>
            <w:left w:val="none" w:sz="0" w:space="0" w:color="auto"/>
            <w:bottom w:val="none" w:sz="0" w:space="0" w:color="auto"/>
            <w:right w:val="none" w:sz="0" w:space="0" w:color="auto"/>
          </w:divBdr>
        </w:div>
        <w:div w:id="1585411639">
          <w:marLeft w:val="547"/>
          <w:marRight w:val="0"/>
          <w:marTop w:val="0"/>
          <w:marBottom w:val="0"/>
          <w:divBdr>
            <w:top w:val="none" w:sz="0" w:space="0" w:color="auto"/>
            <w:left w:val="none" w:sz="0" w:space="0" w:color="auto"/>
            <w:bottom w:val="none" w:sz="0" w:space="0" w:color="auto"/>
            <w:right w:val="none" w:sz="0" w:space="0" w:color="auto"/>
          </w:divBdr>
        </w:div>
      </w:divsChild>
    </w:div>
    <w:div w:id="1254168587">
      <w:bodyDiv w:val="1"/>
      <w:marLeft w:val="0"/>
      <w:marRight w:val="0"/>
      <w:marTop w:val="0"/>
      <w:marBottom w:val="0"/>
      <w:divBdr>
        <w:top w:val="none" w:sz="0" w:space="0" w:color="auto"/>
        <w:left w:val="none" w:sz="0" w:space="0" w:color="auto"/>
        <w:bottom w:val="none" w:sz="0" w:space="0" w:color="auto"/>
        <w:right w:val="none" w:sz="0" w:space="0" w:color="auto"/>
      </w:divBdr>
    </w:div>
    <w:div w:id="1327830478">
      <w:bodyDiv w:val="1"/>
      <w:marLeft w:val="0"/>
      <w:marRight w:val="0"/>
      <w:marTop w:val="0"/>
      <w:marBottom w:val="0"/>
      <w:divBdr>
        <w:top w:val="none" w:sz="0" w:space="0" w:color="auto"/>
        <w:left w:val="none" w:sz="0" w:space="0" w:color="auto"/>
        <w:bottom w:val="none" w:sz="0" w:space="0" w:color="auto"/>
        <w:right w:val="none" w:sz="0" w:space="0" w:color="auto"/>
      </w:divBdr>
      <w:divsChild>
        <w:div w:id="1289973060">
          <w:marLeft w:val="274"/>
          <w:marRight w:val="0"/>
          <w:marTop w:val="0"/>
          <w:marBottom w:val="0"/>
          <w:divBdr>
            <w:top w:val="none" w:sz="0" w:space="0" w:color="auto"/>
            <w:left w:val="none" w:sz="0" w:space="0" w:color="auto"/>
            <w:bottom w:val="none" w:sz="0" w:space="0" w:color="auto"/>
            <w:right w:val="none" w:sz="0" w:space="0" w:color="auto"/>
          </w:divBdr>
        </w:div>
        <w:div w:id="407771826">
          <w:marLeft w:val="274"/>
          <w:marRight w:val="0"/>
          <w:marTop w:val="0"/>
          <w:marBottom w:val="0"/>
          <w:divBdr>
            <w:top w:val="none" w:sz="0" w:space="0" w:color="auto"/>
            <w:left w:val="none" w:sz="0" w:space="0" w:color="auto"/>
            <w:bottom w:val="none" w:sz="0" w:space="0" w:color="auto"/>
            <w:right w:val="none" w:sz="0" w:space="0" w:color="auto"/>
          </w:divBdr>
        </w:div>
        <w:div w:id="743457666">
          <w:marLeft w:val="274"/>
          <w:marRight w:val="0"/>
          <w:marTop w:val="0"/>
          <w:marBottom w:val="0"/>
          <w:divBdr>
            <w:top w:val="none" w:sz="0" w:space="0" w:color="auto"/>
            <w:left w:val="none" w:sz="0" w:space="0" w:color="auto"/>
            <w:bottom w:val="none" w:sz="0" w:space="0" w:color="auto"/>
            <w:right w:val="none" w:sz="0" w:space="0" w:color="auto"/>
          </w:divBdr>
        </w:div>
        <w:div w:id="413745696">
          <w:marLeft w:val="274"/>
          <w:marRight w:val="0"/>
          <w:marTop w:val="0"/>
          <w:marBottom w:val="0"/>
          <w:divBdr>
            <w:top w:val="none" w:sz="0" w:space="0" w:color="auto"/>
            <w:left w:val="none" w:sz="0" w:space="0" w:color="auto"/>
            <w:bottom w:val="none" w:sz="0" w:space="0" w:color="auto"/>
            <w:right w:val="none" w:sz="0" w:space="0" w:color="auto"/>
          </w:divBdr>
        </w:div>
        <w:div w:id="1449735809">
          <w:marLeft w:val="274"/>
          <w:marRight w:val="0"/>
          <w:marTop w:val="0"/>
          <w:marBottom w:val="0"/>
          <w:divBdr>
            <w:top w:val="none" w:sz="0" w:space="0" w:color="auto"/>
            <w:left w:val="none" w:sz="0" w:space="0" w:color="auto"/>
            <w:bottom w:val="none" w:sz="0" w:space="0" w:color="auto"/>
            <w:right w:val="none" w:sz="0" w:space="0" w:color="auto"/>
          </w:divBdr>
        </w:div>
        <w:div w:id="1824738377">
          <w:marLeft w:val="274"/>
          <w:marRight w:val="0"/>
          <w:marTop w:val="0"/>
          <w:marBottom w:val="0"/>
          <w:divBdr>
            <w:top w:val="none" w:sz="0" w:space="0" w:color="auto"/>
            <w:left w:val="none" w:sz="0" w:space="0" w:color="auto"/>
            <w:bottom w:val="none" w:sz="0" w:space="0" w:color="auto"/>
            <w:right w:val="none" w:sz="0" w:space="0" w:color="auto"/>
          </w:divBdr>
        </w:div>
        <w:div w:id="670330807">
          <w:marLeft w:val="274"/>
          <w:marRight w:val="0"/>
          <w:marTop w:val="0"/>
          <w:marBottom w:val="0"/>
          <w:divBdr>
            <w:top w:val="none" w:sz="0" w:space="0" w:color="auto"/>
            <w:left w:val="none" w:sz="0" w:space="0" w:color="auto"/>
            <w:bottom w:val="none" w:sz="0" w:space="0" w:color="auto"/>
            <w:right w:val="none" w:sz="0" w:space="0" w:color="auto"/>
          </w:divBdr>
        </w:div>
        <w:div w:id="1274920">
          <w:marLeft w:val="274"/>
          <w:marRight w:val="0"/>
          <w:marTop w:val="0"/>
          <w:marBottom w:val="0"/>
          <w:divBdr>
            <w:top w:val="none" w:sz="0" w:space="0" w:color="auto"/>
            <w:left w:val="none" w:sz="0" w:space="0" w:color="auto"/>
            <w:bottom w:val="none" w:sz="0" w:space="0" w:color="auto"/>
            <w:right w:val="none" w:sz="0" w:space="0" w:color="auto"/>
          </w:divBdr>
        </w:div>
      </w:divsChild>
    </w:div>
    <w:div w:id="1437360537">
      <w:bodyDiv w:val="1"/>
      <w:marLeft w:val="0"/>
      <w:marRight w:val="0"/>
      <w:marTop w:val="0"/>
      <w:marBottom w:val="0"/>
      <w:divBdr>
        <w:top w:val="none" w:sz="0" w:space="0" w:color="auto"/>
        <w:left w:val="none" w:sz="0" w:space="0" w:color="auto"/>
        <w:bottom w:val="none" w:sz="0" w:space="0" w:color="auto"/>
        <w:right w:val="none" w:sz="0" w:space="0" w:color="auto"/>
      </w:divBdr>
    </w:div>
    <w:div w:id="1480996585">
      <w:bodyDiv w:val="1"/>
      <w:marLeft w:val="0"/>
      <w:marRight w:val="0"/>
      <w:marTop w:val="0"/>
      <w:marBottom w:val="0"/>
      <w:divBdr>
        <w:top w:val="none" w:sz="0" w:space="0" w:color="auto"/>
        <w:left w:val="none" w:sz="0" w:space="0" w:color="auto"/>
        <w:bottom w:val="none" w:sz="0" w:space="0" w:color="auto"/>
        <w:right w:val="none" w:sz="0" w:space="0" w:color="auto"/>
      </w:divBdr>
    </w:div>
    <w:div w:id="1500848289">
      <w:bodyDiv w:val="1"/>
      <w:marLeft w:val="0"/>
      <w:marRight w:val="0"/>
      <w:marTop w:val="0"/>
      <w:marBottom w:val="0"/>
      <w:divBdr>
        <w:top w:val="none" w:sz="0" w:space="0" w:color="auto"/>
        <w:left w:val="none" w:sz="0" w:space="0" w:color="auto"/>
        <w:bottom w:val="none" w:sz="0" w:space="0" w:color="auto"/>
        <w:right w:val="none" w:sz="0" w:space="0" w:color="auto"/>
      </w:divBdr>
    </w:div>
    <w:div w:id="1549410829">
      <w:bodyDiv w:val="1"/>
      <w:marLeft w:val="0"/>
      <w:marRight w:val="0"/>
      <w:marTop w:val="0"/>
      <w:marBottom w:val="0"/>
      <w:divBdr>
        <w:top w:val="none" w:sz="0" w:space="0" w:color="auto"/>
        <w:left w:val="none" w:sz="0" w:space="0" w:color="auto"/>
        <w:bottom w:val="none" w:sz="0" w:space="0" w:color="auto"/>
        <w:right w:val="none" w:sz="0" w:space="0" w:color="auto"/>
      </w:divBdr>
    </w:div>
    <w:div w:id="1652444906">
      <w:bodyDiv w:val="1"/>
      <w:marLeft w:val="0"/>
      <w:marRight w:val="0"/>
      <w:marTop w:val="0"/>
      <w:marBottom w:val="0"/>
      <w:divBdr>
        <w:top w:val="none" w:sz="0" w:space="0" w:color="auto"/>
        <w:left w:val="none" w:sz="0" w:space="0" w:color="auto"/>
        <w:bottom w:val="none" w:sz="0" w:space="0" w:color="auto"/>
        <w:right w:val="none" w:sz="0" w:space="0" w:color="auto"/>
      </w:divBdr>
    </w:div>
    <w:div w:id="1751342317">
      <w:bodyDiv w:val="1"/>
      <w:marLeft w:val="0"/>
      <w:marRight w:val="0"/>
      <w:marTop w:val="0"/>
      <w:marBottom w:val="0"/>
      <w:divBdr>
        <w:top w:val="none" w:sz="0" w:space="0" w:color="auto"/>
        <w:left w:val="none" w:sz="0" w:space="0" w:color="auto"/>
        <w:bottom w:val="none" w:sz="0" w:space="0" w:color="auto"/>
        <w:right w:val="none" w:sz="0" w:space="0" w:color="auto"/>
      </w:divBdr>
    </w:div>
    <w:div w:id="1867520438">
      <w:bodyDiv w:val="1"/>
      <w:marLeft w:val="0"/>
      <w:marRight w:val="0"/>
      <w:marTop w:val="0"/>
      <w:marBottom w:val="0"/>
      <w:divBdr>
        <w:top w:val="none" w:sz="0" w:space="0" w:color="auto"/>
        <w:left w:val="none" w:sz="0" w:space="0" w:color="auto"/>
        <w:bottom w:val="none" w:sz="0" w:space="0" w:color="auto"/>
        <w:right w:val="none" w:sz="0" w:space="0" w:color="auto"/>
      </w:divBdr>
    </w:div>
    <w:div w:id="1867718176">
      <w:bodyDiv w:val="1"/>
      <w:marLeft w:val="0"/>
      <w:marRight w:val="0"/>
      <w:marTop w:val="0"/>
      <w:marBottom w:val="0"/>
      <w:divBdr>
        <w:top w:val="none" w:sz="0" w:space="0" w:color="auto"/>
        <w:left w:val="none" w:sz="0" w:space="0" w:color="auto"/>
        <w:bottom w:val="none" w:sz="0" w:space="0" w:color="auto"/>
        <w:right w:val="none" w:sz="0" w:space="0" w:color="auto"/>
      </w:divBdr>
      <w:divsChild>
        <w:div w:id="940338775">
          <w:marLeft w:val="274"/>
          <w:marRight w:val="0"/>
          <w:marTop w:val="0"/>
          <w:marBottom w:val="0"/>
          <w:divBdr>
            <w:top w:val="none" w:sz="0" w:space="0" w:color="auto"/>
            <w:left w:val="none" w:sz="0" w:space="0" w:color="auto"/>
            <w:bottom w:val="none" w:sz="0" w:space="0" w:color="auto"/>
            <w:right w:val="none" w:sz="0" w:space="0" w:color="auto"/>
          </w:divBdr>
        </w:div>
        <w:div w:id="871966079">
          <w:marLeft w:val="274"/>
          <w:marRight w:val="0"/>
          <w:marTop w:val="0"/>
          <w:marBottom w:val="0"/>
          <w:divBdr>
            <w:top w:val="none" w:sz="0" w:space="0" w:color="auto"/>
            <w:left w:val="none" w:sz="0" w:space="0" w:color="auto"/>
            <w:bottom w:val="none" w:sz="0" w:space="0" w:color="auto"/>
            <w:right w:val="none" w:sz="0" w:space="0" w:color="auto"/>
          </w:divBdr>
        </w:div>
        <w:div w:id="260258644">
          <w:marLeft w:val="274"/>
          <w:marRight w:val="0"/>
          <w:marTop w:val="0"/>
          <w:marBottom w:val="0"/>
          <w:divBdr>
            <w:top w:val="none" w:sz="0" w:space="0" w:color="auto"/>
            <w:left w:val="none" w:sz="0" w:space="0" w:color="auto"/>
            <w:bottom w:val="none" w:sz="0" w:space="0" w:color="auto"/>
            <w:right w:val="none" w:sz="0" w:space="0" w:color="auto"/>
          </w:divBdr>
        </w:div>
      </w:divsChild>
    </w:div>
    <w:div w:id="2041280059">
      <w:bodyDiv w:val="1"/>
      <w:marLeft w:val="0"/>
      <w:marRight w:val="0"/>
      <w:marTop w:val="0"/>
      <w:marBottom w:val="0"/>
      <w:divBdr>
        <w:top w:val="none" w:sz="0" w:space="0" w:color="auto"/>
        <w:left w:val="none" w:sz="0" w:space="0" w:color="auto"/>
        <w:bottom w:val="none" w:sz="0" w:space="0" w:color="auto"/>
        <w:right w:val="none" w:sz="0" w:space="0" w:color="auto"/>
      </w:divBdr>
    </w:div>
    <w:div w:id="2045134339">
      <w:bodyDiv w:val="1"/>
      <w:marLeft w:val="0"/>
      <w:marRight w:val="0"/>
      <w:marTop w:val="0"/>
      <w:marBottom w:val="0"/>
      <w:divBdr>
        <w:top w:val="none" w:sz="0" w:space="0" w:color="auto"/>
        <w:left w:val="none" w:sz="0" w:space="0" w:color="auto"/>
        <w:bottom w:val="none" w:sz="0" w:space="0" w:color="auto"/>
        <w:right w:val="none" w:sz="0" w:space="0" w:color="auto"/>
      </w:divBdr>
      <w:divsChild>
        <w:div w:id="1622035996">
          <w:marLeft w:val="547"/>
          <w:marRight w:val="0"/>
          <w:marTop w:val="0"/>
          <w:marBottom w:val="0"/>
          <w:divBdr>
            <w:top w:val="none" w:sz="0" w:space="0" w:color="auto"/>
            <w:left w:val="none" w:sz="0" w:space="0" w:color="auto"/>
            <w:bottom w:val="none" w:sz="0" w:space="0" w:color="auto"/>
            <w:right w:val="none" w:sz="0" w:space="0" w:color="auto"/>
          </w:divBdr>
        </w:div>
        <w:div w:id="428698978">
          <w:marLeft w:val="547"/>
          <w:marRight w:val="0"/>
          <w:marTop w:val="0"/>
          <w:marBottom w:val="0"/>
          <w:divBdr>
            <w:top w:val="none" w:sz="0" w:space="0" w:color="auto"/>
            <w:left w:val="none" w:sz="0" w:space="0" w:color="auto"/>
            <w:bottom w:val="none" w:sz="0" w:space="0" w:color="auto"/>
            <w:right w:val="none" w:sz="0" w:space="0" w:color="auto"/>
          </w:divBdr>
        </w:div>
        <w:div w:id="1269923444">
          <w:marLeft w:val="547"/>
          <w:marRight w:val="0"/>
          <w:marTop w:val="0"/>
          <w:marBottom w:val="0"/>
          <w:divBdr>
            <w:top w:val="none" w:sz="0" w:space="0" w:color="auto"/>
            <w:left w:val="none" w:sz="0" w:space="0" w:color="auto"/>
            <w:bottom w:val="none" w:sz="0" w:space="0" w:color="auto"/>
            <w:right w:val="none" w:sz="0" w:space="0" w:color="auto"/>
          </w:divBdr>
        </w:div>
        <w:div w:id="668674810">
          <w:marLeft w:val="547"/>
          <w:marRight w:val="0"/>
          <w:marTop w:val="0"/>
          <w:marBottom w:val="0"/>
          <w:divBdr>
            <w:top w:val="none" w:sz="0" w:space="0" w:color="auto"/>
            <w:left w:val="none" w:sz="0" w:space="0" w:color="auto"/>
            <w:bottom w:val="none" w:sz="0" w:space="0" w:color="auto"/>
            <w:right w:val="none" w:sz="0" w:space="0" w:color="auto"/>
          </w:divBdr>
        </w:div>
        <w:div w:id="1228032551">
          <w:marLeft w:val="547"/>
          <w:marRight w:val="0"/>
          <w:marTop w:val="0"/>
          <w:marBottom w:val="0"/>
          <w:divBdr>
            <w:top w:val="none" w:sz="0" w:space="0" w:color="auto"/>
            <w:left w:val="none" w:sz="0" w:space="0" w:color="auto"/>
            <w:bottom w:val="none" w:sz="0" w:space="0" w:color="auto"/>
            <w:right w:val="none" w:sz="0" w:space="0" w:color="auto"/>
          </w:divBdr>
        </w:div>
        <w:div w:id="809592652">
          <w:marLeft w:val="547"/>
          <w:marRight w:val="0"/>
          <w:marTop w:val="0"/>
          <w:marBottom w:val="0"/>
          <w:divBdr>
            <w:top w:val="none" w:sz="0" w:space="0" w:color="auto"/>
            <w:left w:val="none" w:sz="0" w:space="0" w:color="auto"/>
            <w:bottom w:val="none" w:sz="0" w:space="0" w:color="auto"/>
            <w:right w:val="none" w:sz="0" w:space="0" w:color="auto"/>
          </w:divBdr>
        </w:div>
      </w:divsChild>
    </w:div>
    <w:div w:id="2125464786">
      <w:bodyDiv w:val="1"/>
      <w:marLeft w:val="0"/>
      <w:marRight w:val="0"/>
      <w:marTop w:val="0"/>
      <w:marBottom w:val="0"/>
      <w:divBdr>
        <w:top w:val="none" w:sz="0" w:space="0" w:color="auto"/>
        <w:left w:val="none" w:sz="0" w:space="0" w:color="auto"/>
        <w:bottom w:val="none" w:sz="0" w:space="0" w:color="auto"/>
        <w:right w:val="none" w:sz="0" w:space="0" w:color="auto"/>
      </w:divBdr>
      <w:divsChild>
        <w:div w:id="55982998">
          <w:marLeft w:val="547"/>
          <w:marRight w:val="0"/>
          <w:marTop w:val="0"/>
          <w:marBottom w:val="0"/>
          <w:divBdr>
            <w:top w:val="none" w:sz="0" w:space="0" w:color="auto"/>
            <w:left w:val="none" w:sz="0" w:space="0" w:color="auto"/>
            <w:bottom w:val="none" w:sz="0" w:space="0" w:color="auto"/>
            <w:right w:val="none" w:sz="0" w:space="0" w:color="auto"/>
          </w:divBdr>
        </w:div>
        <w:div w:id="1585265574">
          <w:marLeft w:val="547"/>
          <w:marRight w:val="0"/>
          <w:marTop w:val="0"/>
          <w:marBottom w:val="0"/>
          <w:divBdr>
            <w:top w:val="none" w:sz="0" w:space="0" w:color="auto"/>
            <w:left w:val="none" w:sz="0" w:space="0" w:color="auto"/>
            <w:bottom w:val="none" w:sz="0" w:space="0" w:color="auto"/>
            <w:right w:val="none" w:sz="0" w:space="0" w:color="auto"/>
          </w:divBdr>
        </w:div>
        <w:div w:id="1629967775">
          <w:marLeft w:val="547"/>
          <w:marRight w:val="0"/>
          <w:marTop w:val="0"/>
          <w:marBottom w:val="0"/>
          <w:divBdr>
            <w:top w:val="none" w:sz="0" w:space="0" w:color="auto"/>
            <w:left w:val="none" w:sz="0" w:space="0" w:color="auto"/>
            <w:bottom w:val="none" w:sz="0" w:space="0" w:color="auto"/>
            <w:right w:val="none" w:sz="0" w:space="0" w:color="auto"/>
          </w:divBdr>
        </w:div>
        <w:div w:id="10008867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diagramColors" Target="diagrams/colors1.xml"/><Relationship Id="rId39" Type="http://schemas.openxmlformats.org/officeDocument/2006/relationships/image" Target="media/image19.jpeg"/><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jpeg"/><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s://www.south-ayrshire.gov.uk/media/10258/SAC-Education-Services-Improvement-Plan-V3-2023-26/pdf/SAC_Education_Services_Improvement_Plan_V3_2023-26.pdf?m=1697645102307" TargetMode="External"/><Relationship Id="rId5" Type="http://schemas.openxmlformats.org/officeDocument/2006/relationships/customXml" Target="../customXml/item5.xml"/><Relationship Id="rId15" Type="http://schemas.openxmlformats.org/officeDocument/2006/relationships/image" Target="cid:image001.png@01D9A43A.4BB06490" TargetMode="External"/><Relationship Id="rId23" Type="http://schemas.openxmlformats.org/officeDocument/2006/relationships/diagramData" Target="diagrams/data1.xml"/><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s://www.cypcs.org.uk/rights/uncrcarticles/article-13" TargetMode="External"/><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gif"/><Relationship Id="rId22" Type="http://schemas.openxmlformats.org/officeDocument/2006/relationships/image" Target="media/image10.png"/><Relationship Id="rId27" Type="http://schemas.microsoft.com/office/2007/relationships/diagramDrawing" Target="diagrams/drawing1.xml"/><Relationship Id="rId30" Type="http://schemas.openxmlformats.org/officeDocument/2006/relationships/hyperlink" Target="https://www.cypcs.org.uk/rights/uncrcarticles/article-12"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diagramQuickStyle" Target="diagrams/quickStyle1.xml"/><Relationship Id="rId33" Type="http://schemas.openxmlformats.org/officeDocument/2006/relationships/hyperlink" Target="https://www.cypcs.org.uk/rights/uncrcarticles/article-15" TargetMode="External"/><Relationship Id="rId38" Type="http://schemas.openxmlformats.org/officeDocument/2006/relationships/image" Target="media/image18.jpeg"/><Relationship Id="rId46" Type="http://schemas.openxmlformats.org/officeDocument/2006/relationships/hyperlink" Target="https://www.south-ayrshire.gov.uk/media/11615/SAC-South-Ayrshire-Reads-Strategy-2023/pdf/SAC_South_Ayrshire_Reads_Strategy_2023_V.1.pdf?m=1711031295250" TargetMode="External"/><Relationship Id="rId20" Type="http://schemas.openxmlformats.org/officeDocument/2006/relationships/image" Target="media/image8.emf"/><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A373F5-18E2-41EF-9BDA-A3CEB755063B}"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GB"/>
        </a:p>
      </dgm:t>
    </dgm:pt>
    <dgm:pt modelId="{53C346C5-269F-4E62-9BE7-402E66A51BAD}">
      <dgm:prSet phldrT="[Text]" custT="1"/>
      <dgm:spPr/>
      <dgm:t>
        <a:bodyPr/>
        <a:lstStyle/>
        <a:p>
          <a:r>
            <a:rPr lang="en-GB" sz="1100" b="1" baseline="0"/>
            <a:t>Spaces and PLaces</a:t>
          </a:r>
        </a:p>
        <a:p>
          <a:r>
            <a:rPr lang="en-GB" sz="1100" b="1" baseline="0"/>
            <a:t>Live, Work, learn</a:t>
          </a:r>
        </a:p>
        <a:p>
          <a:r>
            <a:rPr lang="en-GB" sz="1100" b="1" baseline="0"/>
            <a:t>Civic and Community Pride</a:t>
          </a:r>
        </a:p>
      </dgm:t>
    </dgm:pt>
    <dgm:pt modelId="{3DD2E9DD-5C81-42E2-A0F8-84E8E78A4037}" type="parTrans" cxnId="{7A400EA3-9629-416A-BA4B-CCE1F9DB0F0A}">
      <dgm:prSet/>
      <dgm:spPr/>
      <dgm:t>
        <a:bodyPr/>
        <a:lstStyle/>
        <a:p>
          <a:endParaRPr lang="en-GB"/>
        </a:p>
      </dgm:t>
    </dgm:pt>
    <dgm:pt modelId="{8EAC5144-7F1F-431F-A00E-D4D93896866B}" type="sibTrans" cxnId="{7A400EA3-9629-416A-BA4B-CCE1F9DB0F0A}">
      <dgm:prSet/>
      <dgm:spPr/>
      <dgm:t>
        <a:bodyPr/>
        <a:lstStyle/>
        <a:p>
          <a:endParaRPr lang="en-GB"/>
        </a:p>
      </dgm:t>
    </dgm:pt>
    <dgm:pt modelId="{C1AAAC8D-149A-41CC-818C-68CB8DB6C56D}">
      <dgm:prSet phldrT="[Text]" custT="1"/>
      <dgm:spPr/>
      <dgm:t>
        <a:bodyPr/>
        <a:lstStyle/>
        <a:p>
          <a:r>
            <a:rPr lang="en-GB" sz="1100" b="1"/>
            <a:t>Outstanding</a:t>
          </a:r>
          <a:r>
            <a:rPr lang="en-GB" sz="1100" b="1" baseline="0"/>
            <a:t> universal provision</a:t>
          </a:r>
        </a:p>
        <a:p>
          <a:r>
            <a:rPr lang="en-GB" sz="1100" b="1" baseline="0"/>
            <a:t>Tackling Inequalities</a:t>
          </a:r>
        </a:p>
        <a:p>
          <a:r>
            <a:rPr lang="en-GB" sz="1100" b="1" baseline="0"/>
            <a:t>Love and support for our Care Experienced young people and young carers</a:t>
          </a:r>
        </a:p>
        <a:p>
          <a:r>
            <a:rPr lang="en-GB" sz="1100" b="1" baseline="0"/>
            <a:t>Good physical and mental wellbeing</a:t>
          </a:r>
        </a:p>
        <a:p>
          <a:r>
            <a:rPr lang="en-GB" sz="1100" b="1" baseline="0"/>
            <a:t>Promoting Children's Rights</a:t>
          </a:r>
          <a:endParaRPr lang="en-GB" sz="1100" b="1"/>
        </a:p>
      </dgm:t>
    </dgm:pt>
    <dgm:pt modelId="{7E5BC1CF-C773-4D7F-ABEA-EEC836D5C86D}" type="parTrans" cxnId="{D19ED391-E73B-47EC-8B8D-82E60D7920A9}">
      <dgm:prSet/>
      <dgm:spPr/>
      <dgm:t>
        <a:bodyPr/>
        <a:lstStyle/>
        <a:p>
          <a:endParaRPr lang="en-GB"/>
        </a:p>
      </dgm:t>
    </dgm:pt>
    <dgm:pt modelId="{9C883A8B-062F-4479-9283-F85B2A299377}" type="sibTrans" cxnId="{D19ED391-E73B-47EC-8B8D-82E60D7920A9}">
      <dgm:prSet/>
      <dgm:spPr/>
      <dgm:t>
        <a:bodyPr/>
        <a:lstStyle/>
        <a:p>
          <a:endParaRPr lang="en-GB"/>
        </a:p>
      </dgm:t>
    </dgm:pt>
    <dgm:pt modelId="{E65BB7C5-E072-47FA-BAED-F1D1B9120C91}">
      <dgm:prSet phldrT="[Text]" custT="1"/>
      <dgm:spPr/>
      <dgm:t>
        <a:bodyPr/>
        <a:lstStyle/>
        <a:p>
          <a:r>
            <a:rPr lang="en-GB" sz="1050" b="1"/>
            <a:t>Equity, Wellbeing and Inclusion </a:t>
          </a:r>
        </a:p>
        <a:p>
          <a:r>
            <a:rPr lang="en-GB" sz="1050" b="1"/>
            <a:t>Learning, Teaching and Assessment</a:t>
          </a:r>
        </a:p>
        <a:p>
          <a:r>
            <a:rPr lang="en-GB" sz="1050" b="1"/>
            <a:t>Curriculum</a:t>
          </a:r>
        </a:p>
        <a:p>
          <a:r>
            <a:rPr lang="en-GB" sz="1050" b="1"/>
            <a:t>Self Evaluation for Self Improvement</a:t>
          </a:r>
        </a:p>
      </dgm:t>
    </dgm:pt>
    <dgm:pt modelId="{8B123711-4CF5-43C7-B017-6BDAD7F42A63}" type="parTrans" cxnId="{3638DEAE-4691-4D0E-83F2-1331FE0D98DA}">
      <dgm:prSet/>
      <dgm:spPr/>
      <dgm:t>
        <a:bodyPr/>
        <a:lstStyle/>
        <a:p>
          <a:endParaRPr lang="en-GB"/>
        </a:p>
      </dgm:t>
    </dgm:pt>
    <dgm:pt modelId="{B8ED6F7C-6575-4DF6-A012-E95014BF9B52}" type="sibTrans" cxnId="{3638DEAE-4691-4D0E-83F2-1331FE0D98DA}">
      <dgm:prSet/>
      <dgm:spPr/>
      <dgm:t>
        <a:bodyPr/>
        <a:lstStyle/>
        <a:p>
          <a:endParaRPr lang="en-GB"/>
        </a:p>
      </dgm:t>
    </dgm:pt>
    <dgm:pt modelId="{D9262CCD-E113-43BE-B20E-3D5BDB1E6180}">
      <dgm:prSet custT="1"/>
      <dgm:spPr/>
      <dgm:t>
        <a:bodyPr/>
        <a:lstStyle/>
        <a:p>
          <a:r>
            <a:rPr lang="en-GB" sz="900" b="1"/>
            <a:t>Placing the human rights of every child and young person at the centre of education</a:t>
          </a:r>
        </a:p>
        <a:p>
          <a:r>
            <a:rPr lang="en-GB" sz="900" b="1"/>
            <a:t>Improvement in children and young people's health and wellbeing</a:t>
          </a:r>
        </a:p>
        <a:p>
          <a:r>
            <a:rPr lang="en-GB" sz="900" b="1"/>
            <a:t>Closing the attainment gap between the most and least disadvantaged children</a:t>
          </a:r>
        </a:p>
        <a:p>
          <a:r>
            <a:rPr lang="en-GB" sz="900" b="1"/>
            <a:t>Improvement in employability skills and sustained positive school leaver destinations for all young people</a:t>
          </a:r>
        </a:p>
        <a:p>
          <a:r>
            <a:rPr lang="en-GB" sz="900" b="1"/>
            <a:t>Improvement in attainment, particularly in literacy and numeracy</a:t>
          </a:r>
        </a:p>
      </dgm:t>
    </dgm:pt>
    <dgm:pt modelId="{CB67B40A-7DE9-4A73-B01A-C3273AE218E2}" type="parTrans" cxnId="{A2888892-B95A-47EE-AB3D-A3B9CB5212AB}">
      <dgm:prSet/>
      <dgm:spPr/>
      <dgm:t>
        <a:bodyPr/>
        <a:lstStyle/>
        <a:p>
          <a:endParaRPr lang="en-GB"/>
        </a:p>
      </dgm:t>
    </dgm:pt>
    <dgm:pt modelId="{8EB66F75-9F8A-4647-BE09-13680AB4F6B4}" type="sibTrans" cxnId="{A2888892-B95A-47EE-AB3D-A3B9CB5212AB}">
      <dgm:prSet/>
      <dgm:spPr/>
      <dgm:t>
        <a:bodyPr/>
        <a:lstStyle/>
        <a:p>
          <a:endParaRPr lang="en-GB"/>
        </a:p>
      </dgm:t>
    </dgm:pt>
    <dgm:pt modelId="{9E2FF378-5D7C-459F-98D0-A8981DD74142}" type="pres">
      <dgm:prSet presAssocID="{1AA373F5-18E2-41EF-9BDA-A3CEB755063B}" presName="linear" presStyleCnt="0">
        <dgm:presLayoutVars>
          <dgm:dir/>
          <dgm:resizeHandles val="exact"/>
        </dgm:presLayoutVars>
      </dgm:prSet>
      <dgm:spPr/>
    </dgm:pt>
    <dgm:pt modelId="{3A2340B0-0BF9-4676-B878-98A05524C351}" type="pres">
      <dgm:prSet presAssocID="{53C346C5-269F-4E62-9BE7-402E66A51BAD}" presName="comp" presStyleCnt="0"/>
      <dgm:spPr/>
    </dgm:pt>
    <dgm:pt modelId="{9993C20D-663E-4883-B372-BF35190E37DE}" type="pres">
      <dgm:prSet presAssocID="{53C346C5-269F-4E62-9BE7-402E66A51BAD}" presName="box" presStyleLbl="node1" presStyleIdx="0" presStyleCnt="4" custScaleY="133350"/>
      <dgm:spPr/>
    </dgm:pt>
    <dgm:pt modelId="{841B8943-10CB-4C8E-BB11-02AECA605D91}" type="pres">
      <dgm:prSet presAssocID="{53C346C5-269F-4E62-9BE7-402E66A51BAD}" presName="img" presStyleLbl="fgImgPlace1" presStyleIdx="0" presStyleCnt="4"/>
      <dgm:spPr>
        <a:prstGeom prst="roundRect">
          <a:avLst/>
        </a:prstGeom>
        <a:noFill/>
        <a:ln>
          <a:noFill/>
        </a:ln>
      </dgm:spPr>
    </dgm:pt>
    <dgm:pt modelId="{1F18E342-474E-42F6-98E5-62C64C7E3C11}" type="pres">
      <dgm:prSet presAssocID="{53C346C5-269F-4E62-9BE7-402E66A51BAD}" presName="text" presStyleLbl="node1" presStyleIdx="0" presStyleCnt="4">
        <dgm:presLayoutVars>
          <dgm:bulletEnabled val="1"/>
        </dgm:presLayoutVars>
      </dgm:prSet>
      <dgm:spPr/>
    </dgm:pt>
    <dgm:pt modelId="{3DF4FC2F-8E26-4E25-AE4D-9E2DF3F4C7CF}" type="pres">
      <dgm:prSet presAssocID="{8EAC5144-7F1F-431F-A00E-D4D93896866B}" presName="spacer" presStyleCnt="0"/>
      <dgm:spPr/>
    </dgm:pt>
    <dgm:pt modelId="{55001D08-4262-4B5A-B206-851A6C4217A1}" type="pres">
      <dgm:prSet presAssocID="{C1AAAC8D-149A-41CC-818C-68CB8DB6C56D}" presName="comp" presStyleCnt="0"/>
      <dgm:spPr/>
    </dgm:pt>
    <dgm:pt modelId="{AF8197DB-CBCE-46C8-8E7F-D7A1C80C6EFA}" type="pres">
      <dgm:prSet presAssocID="{C1AAAC8D-149A-41CC-818C-68CB8DB6C56D}" presName="box" presStyleLbl="node1" presStyleIdx="1" presStyleCnt="4" custScaleY="142248"/>
      <dgm:spPr/>
    </dgm:pt>
    <dgm:pt modelId="{9A377ED2-14D4-491F-A466-568E1F9CCCB9}" type="pres">
      <dgm:prSet presAssocID="{C1AAAC8D-149A-41CC-818C-68CB8DB6C56D}" presName="img" presStyleLbl="fgImgPlace1" presStyleIdx="1" presStyleCnt="4"/>
      <dgm:spPr>
        <a:noFill/>
        <a:ln>
          <a:noFill/>
        </a:ln>
      </dgm:spPr>
    </dgm:pt>
    <dgm:pt modelId="{69EF6CE6-EDE1-4FAD-A329-D17A32F50991}" type="pres">
      <dgm:prSet presAssocID="{C1AAAC8D-149A-41CC-818C-68CB8DB6C56D}" presName="text" presStyleLbl="node1" presStyleIdx="1" presStyleCnt="4">
        <dgm:presLayoutVars>
          <dgm:bulletEnabled val="1"/>
        </dgm:presLayoutVars>
      </dgm:prSet>
      <dgm:spPr/>
    </dgm:pt>
    <dgm:pt modelId="{32FB35FB-014A-462E-B93B-C5EFF8B8DE8F}" type="pres">
      <dgm:prSet presAssocID="{9C883A8B-062F-4479-9283-F85B2A299377}" presName="spacer" presStyleCnt="0"/>
      <dgm:spPr/>
    </dgm:pt>
    <dgm:pt modelId="{263FE76A-B4B1-4E75-ADE0-1A7657F27F2C}" type="pres">
      <dgm:prSet presAssocID="{E65BB7C5-E072-47FA-BAED-F1D1B9120C91}" presName="comp" presStyleCnt="0"/>
      <dgm:spPr/>
    </dgm:pt>
    <dgm:pt modelId="{9EABD03F-9588-4EA4-B391-E950DD082C2D}" type="pres">
      <dgm:prSet presAssocID="{E65BB7C5-E072-47FA-BAED-F1D1B9120C91}" presName="box" presStyleLbl="node1" presStyleIdx="2" presStyleCnt="4" custScaleY="148238"/>
      <dgm:spPr/>
    </dgm:pt>
    <dgm:pt modelId="{5C0585FD-7AF3-404E-8CF4-9A6E7F7ABFC4}" type="pres">
      <dgm:prSet presAssocID="{E65BB7C5-E072-47FA-BAED-F1D1B9120C91}" presName="img" presStyleLbl="fgImgPlace1" presStyleIdx="2" presStyleCnt="4"/>
      <dgm:spPr>
        <a:noFill/>
        <a:ln>
          <a:noFill/>
        </a:ln>
      </dgm:spPr>
    </dgm:pt>
    <dgm:pt modelId="{B65A68E0-321C-4BC4-A5FE-604DF4EF27CE}" type="pres">
      <dgm:prSet presAssocID="{E65BB7C5-E072-47FA-BAED-F1D1B9120C91}" presName="text" presStyleLbl="node1" presStyleIdx="2" presStyleCnt="4">
        <dgm:presLayoutVars>
          <dgm:bulletEnabled val="1"/>
        </dgm:presLayoutVars>
      </dgm:prSet>
      <dgm:spPr/>
    </dgm:pt>
    <dgm:pt modelId="{7CEF3012-F7F3-487B-BC76-90F3C9D515CD}" type="pres">
      <dgm:prSet presAssocID="{B8ED6F7C-6575-4DF6-A012-E95014BF9B52}" presName="spacer" presStyleCnt="0"/>
      <dgm:spPr/>
    </dgm:pt>
    <dgm:pt modelId="{25F5BEEB-D699-4E52-843E-D64AB7D5F5E4}" type="pres">
      <dgm:prSet presAssocID="{D9262CCD-E113-43BE-B20E-3D5BDB1E6180}" presName="comp" presStyleCnt="0"/>
      <dgm:spPr/>
    </dgm:pt>
    <dgm:pt modelId="{EBC97B99-B35F-4E66-8DA8-E56B2C61817E}" type="pres">
      <dgm:prSet presAssocID="{D9262CCD-E113-43BE-B20E-3D5BDB1E6180}" presName="box" presStyleLbl="node1" presStyleIdx="3" presStyleCnt="4" custScaleY="113761"/>
      <dgm:spPr/>
    </dgm:pt>
    <dgm:pt modelId="{E2A15CAF-B577-4047-822E-9A2EB72A115C}" type="pres">
      <dgm:prSet presAssocID="{D9262CCD-E113-43BE-B20E-3D5BDB1E6180}" presName="img" presStyleLbl="fgImgPlace1" presStyleIdx="3" presStyleCnt="4"/>
      <dgm:spPr>
        <a:noFill/>
        <a:ln>
          <a:noFill/>
        </a:ln>
      </dgm:spPr>
    </dgm:pt>
    <dgm:pt modelId="{BEB01832-B2E8-49DE-BC4A-3BBFC97F834E}" type="pres">
      <dgm:prSet presAssocID="{D9262CCD-E113-43BE-B20E-3D5BDB1E6180}" presName="text" presStyleLbl="node1" presStyleIdx="3" presStyleCnt="4">
        <dgm:presLayoutVars>
          <dgm:bulletEnabled val="1"/>
        </dgm:presLayoutVars>
      </dgm:prSet>
      <dgm:spPr/>
    </dgm:pt>
  </dgm:ptLst>
  <dgm:cxnLst>
    <dgm:cxn modelId="{6076A223-380C-494C-8D6A-C13403C098C8}" type="presOf" srcId="{E65BB7C5-E072-47FA-BAED-F1D1B9120C91}" destId="{B65A68E0-321C-4BC4-A5FE-604DF4EF27CE}" srcOrd="1" destOrd="0" presId="urn:microsoft.com/office/officeart/2005/8/layout/vList4"/>
    <dgm:cxn modelId="{BD54F830-5265-4724-97BF-D9FE140ADDC2}" type="presOf" srcId="{D9262CCD-E113-43BE-B20E-3D5BDB1E6180}" destId="{BEB01832-B2E8-49DE-BC4A-3BBFC97F834E}" srcOrd="1" destOrd="0" presId="urn:microsoft.com/office/officeart/2005/8/layout/vList4"/>
    <dgm:cxn modelId="{BD79B13E-348B-4C53-93E8-5FB1D6772829}" type="presOf" srcId="{C1AAAC8D-149A-41CC-818C-68CB8DB6C56D}" destId="{69EF6CE6-EDE1-4FAD-A329-D17A32F50991}" srcOrd="1" destOrd="0" presId="urn:microsoft.com/office/officeart/2005/8/layout/vList4"/>
    <dgm:cxn modelId="{E5ED9C51-AE4D-4389-BE83-3AB569F47F4B}" type="presOf" srcId="{D9262CCD-E113-43BE-B20E-3D5BDB1E6180}" destId="{EBC97B99-B35F-4E66-8DA8-E56B2C61817E}" srcOrd="0" destOrd="0" presId="urn:microsoft.com/office/officeart/2005/8/layout/vList4"/>
    <dgm:cxn modelId="{41EB6958-D6AE-406E-8DDD-CCFD6421719A}" type="presOf" srcId="{E65BB7C5-E072-47FA-BAED-F1D1B9120C91}" destId="{9EABD03F-9588-4EA4-B391-E950DD082C2D}" srcOrd="0" destOrd="0" presId="urn:microsoft.com/office/officeart/2005/8/layout/vList4"/>
    <dgm:cxn modelId="{C76FC878-DB83-41C7-9824-15E3280FEA77}" type="presOf" srcId="{53C346C5-269F-4E62-9BE7-402E66A51BAD}" destId="{1F18E342-474E-42F6-98E5-62C64C7E3C11}" srcOrd="1" destOrd="0" presId="urn:microsoft.com/office/officeart/2005/8/layout/vList4"/>
    <dgm:cxn modelId="{3EC76682-4D54-4574-B06E-F15EB96841DF}" type="presOf" srcId="{53C346C5-269F-4E62-9BE7-402E66A51BAD}" destId="{9993C20D-663E-4883-B372-BF35190E37DE}" srcOrd="0" destOrd="0" presId="urn:microsoft.com/office/officeart/2005/8/layout/vList4"/>
    <dgm:cxn modelId="{5198FE8E-6A12-4206-A26F-63BCD131550B}" type="presOf" srcId="{1AA373F5-18E2-41EF-9BDA-A3CEB755063B}" destId="{9E2FF378-5D7C-459F-98D0-A8981DD74142}" srcOrd="0" destOrd="0" presId="urn:microsoft.com/office/officeart/2005/8/layout/vList4"/>
    <dgm:cxn modelId="{D19ED391-E73B-47EC-8B8D-82E60D7920A9}" srcId="{1AA373F5-18E2-41EF-9BDA-A3CEB755063B}" destId="{C1AAAC8D-149A-41CC-818C-68CB8DB6C56D}" srcOrd="1" destOrd="0" parTransId="{7E5BC1CF-C773-4D7F-ABEA-EEC836D5C86D}" sibTransId="{9C883A8B-062F-4479-9283-F85B2A299377}"/>
    <dgm:cxn modelId="{A2888892-B95A-47EE-AB3D-A3B9CB5212AB}" srcId="{1AA373F5-18E2-41EF-9BDA-A3CEB755063B}" destId="{D9262CCD-E113-43BE-B20E-3D5BDB1E6180}" srcOrd="3" destOrd="0" parTransId="{CB67B40A-7DE9-4A73-B01A-C3273AE218E2}" sibTransId="{8EB66F75-9F8A-4647-BE09-13680AB4F6B4}"/>
    <dgm:cxn modelId="{062E0495-AA06-4F6C-A085-2680F58AA675}" type="presOf" srcId="{C1AAAC8D-149A-41CC-818C-68CB8DB6C56D}" destId="{AF8197DB-CBCE-46C8-8E7F-D7A1C80C6EFA}" srcOrd="0" destOrd="0" presId="urn:microsoft.com/office/officeart/2005/8/layout/vList4"/>
    <dgm:cxn modelId="{7A400EA3-9629-416A-BA4B-CCE1F9DB0F0A}" srcId="{1AA373F5-18E2-41EF-9BDA-A3CEB755063B}" destId="{53C346C5-269F-4E62-9BE7-402E66A51BAD}" srcOrd="0" destOrd="0" parTransId="{3DD2E9DD-5C81-42E2-A0F8-84E8E78A4037}" sibTransId="{8EAC5144-7F1F-431F-A00E-D4D93896866B}"/>
    <dgm:cxn modelId="{3638DEAE-4691-4D0E-83F2-1331FE0D98DA}" srcId="{1AA373F5-18E2-41EF-9BDA-A3CEB755063B}" destId="{E65BB7C5-E072-47FA-BAED-F1D1B9120C91}" srcOrd="2" destOrd="0" parTransId="{8B123711-4CF5-43C7-B017-6BDAD7F42A63}" sibTransId="{B8ED6F7C-6575-4DF6-A012-E95014BF9B52}"/>
    <dgm:cxn modelId="{73E8F933-C7BB-4261-B199-8248F2DC3113}" type="presParOf" srcId="{9E2FF378-5D7C-459F-98D0-A8981DD74142}" destId="{3A2340B0-0BF9-4676-B878-98A05524C351}" srcOrd="0" destOrd="0" presId="urn:microsoft.com/office/officeart/2005/8/layout/vList4"/>
    <dgm:cxn modelId="{4BF636DE-8D44-402F-8557-EB051057BBE3}" type="presParOf" srcId="{3A2340B0-0BF9-4676-B878-98A05524C351}" destId="{9993C20D-663E-4883-B372-BF35190E37DE}" srcOrd="0" destOrd="0" presId="urn:microsoft.com/office/officeart/2005/8/layout/vList4"/>
    <dgm:cxn modelId="{4C4A2A37-ED39-4972-A8FF-97E0EC81922F}" type="presParOf" srcId="{3A2340B0-0BF9-4676-B878-98A05524C351}" destId="{841B8943-10CB-4C8E-BB11-02AECA605D91}" srcOrd="1" destOrd="0" presId="urn:microsoft.com/office/officeart/2005/8/layout/vList4"/>
    <dgm:cxn modelId="{D54EAA96-C824-4142-826B-DCDB8DAF36DE}" type="presParOf" srcId="{3A2340B0-0BF9-4676-B878-98A05524C351}" destId="{1F18E342-474E-42F6-98E5-62C64C7E3C11}" srcOrd="2" destOrd="0" presId="urn:microsoft.com/office/officeart/2005/8/layout/vList4"/>
    <dgm:cxn modelId="{D1723AD6-90C0-41BE-BB1D-674C4321401B}" type="presParOf" srcId="{9E2FF378-5D7C-459F-98D0-A8981DD74142}" destId="{3DF4FC2F-8E26-4E25-AE4D-9E2DF3F4C7CF}" srcOrd="1" destOrd="0" presId="urn:microsoft.com/office/officeart/2005/8/layout/vList4"/>
    <dgm:cxn modelId="{997930BD-B210-4D2F-84B2-FA226BFC9A71}" type="presParOf" srcId="{9E2FF378-5D7C-459F-98D0-A8981DD74142}" destId="{55001D08-4262-4B5A-B206-851A6C4217A1}" srcOrd="2" destOrd="0" presId="urn:microsoft.com/office/officeart/2005/8/layout/vList4"/>
    <dgm:cxn modelId="{4F450759-DF4D-496D-81CA-9EBF15066EDC}" type="presParOf" srcId="{55001D08-4262-4B5A-B206-851A6C4217A1}" destId="{AF8197DB-CBCE-46C8-8E7F-D7A1C80C6EFA}" srcOrd="0" destOrd="0" presId="urn:microsoft.com/office/officeart/2005/8/layout/vList4"/>
    <dgm:cxn modelId="{DF985134-15BA-404B-A9A7-EC3FD9D64A9E}" type="presParOf" srcId="{55001D08-4262-4B5A-B206-851A6C4217A1}" destId="{9A377ED2-14D4-491F-A466-568E1F9CCCB9}" srcOrd="1" destOrd="0" presId="urn:microsoft.com/office/officeart/2005/8/layout/vList4"/>
    <dgm:cxn modelId="{614B6F4D-ED16-4671-A6B5-A3B32BEDA87D}" type="presParOf" srcId="{55001D08-4262-4B5A-B206-851A6C4217A1}" destId="{69EF6CE6-EDE1-4FAD-A329-D17A32F50991}" srcOrd="2" destOrd="0" presId="urn:microsoft.com/office/officeart/2005/8/layout/vList4"/>
    <dgm:cxn modelId="{DAE551A4-D5D9-4CC7-ACC7-9AE3184CF2A6}" type="presParOf" srcId="{9E2FF378-5D7C-459F-98D0-A8981DD74142}" destId="{32FB35FB-014A-462E-B93B-C5EFF8B8DE8F}" srcOrd="3" destOrd="0" presId="urn:microsoft.com/office/officeart/2005/8/layout/vList4"/>
    <dgm:cxn modelId="{B86A0ADA-EF81-4910-B6B0-09BEF9322150}" type="presParOf" srcId="{9E2FF378-5D7C-459F-98D0-A8981DD74142}" destId="{263FE76A-B4B1-4E75-ADE0-1A7657F27F2C}" srcOrd="4" destOrd="0" presId="urn:microsoft.com/office/officeart/2005/8/layout/vList4"/>
    <dgm:cxn modelId="{88D5F420-29C7-4E86-9A44-10FB45563BE0}" type="presParOf" srcId="{263FE76A-B4B1-4E75-ADE0-1A7657F27F2C}" destId="{9EABD03F-9588-4EA4-B391-E950DD082C2D}" srcOrd="0" destOrd="0" presId="urn:microsoft.com/office/officeart/2005/8/layout/vList4"/>
    <dgm:cxn modelId="{3E7F85E9-FF2A-402C-BF04-A7E147295BAE}" type="presParOf" srcId="{263FE76A-B4B1-4E75-ADE0-1A7657F27F2C}" destId="{5C0585FD-7AF3-404E-8CF4-9A6E7F7ABFC4}" srcOrd="1" destOrd="0" presId="urn:microsoft.com/office/officeart/2005/8/layout/vList4"/>
    <dgm:cxn modelId="{BC8B0EBC-4846-49EB-9518-A4048EF6217A}" type="presParOf" srcId="{263FE76A-B4B1-4E75-ADE0-1A7657F27F2C}" destId="{B65A68E0-321C-4BC4-A5FE-604DF4EF27CE}" srcOrd="2" destOrd="0" presId="urn:microsoft.com/office/officeart/2005/8/layout/vList4"/>
    <dgm:cxn modelId="{7EFA7863-0B97-40EB-9A87-8693409A5345}" type="presParOf" srcId="{9E2FF378-5D7C-459F-98D0-A8981DD74142}" destId="{7CEF3012-F7F3-487B-BC76-90F3C9D515CD}" srcOrd="5" destOrd="0" presId="urn:microsoft.com/office/officeart/2005/8/layout/vList4"/>
    <dgm:cxn modelId="{64F15D94-858C-45F8-99C3-77FE8608173F}" type="presParOf" srcId="{9E2FF378-5D7C-459F-98D0-A8981DD74142}" destId="{25F5BEEB-D699-4E52-843E-D64AB7D5F5E4}" srcOrd="6" destOrd="0" presId="urn:microsoft.com/office/officeart/2005/8/layout/vList4"/>
    <dgm:cxn modelId="{058EED8D-8B5F-4892-9A1B-2202F0F88524}" type="presParOf" srcId="{25F5BEEB-D699-4E52-843E-D64AB7D5F5E4}" destId="{EBC97B99-B35F-4E66-8DA8-E56B2C61817E}" srcOrd="0" destOrd="0" presId="urn:microsoft.com/office/officeart/2005/8/layout/vList4"/>
    <dgm:cxn modelId="{DD167023-756A-4176-8D76-2C35BE5EF994}" type="presParOf" srcId="{25F5BEEB-D699-4E52-843E-D64AB7D5F5E4}" destId="{E2A15CAF-B577-4047-822E-9A2EB72A115C}" srcOrd="1" destOrd="0" presId="urn:microsoft.com/office/officeart/2005/8/layout/vList4"/>
    <dgm:cxn modelId="{BD5ECF61-B119-4F07-9CA5-65C493F116B8}" type="presParOf" srcId="{25F5BEEB-D699-4E52-843E-D64AB7D5F5E4}" destId="{BEB01832-B2E8-49DE-BC4A-3BBFC97F834E}" srcOrd="2" destOrd="0" presId="urn:microsoft.com/office/officeart/2005/8/layout/vList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3C20D-663E-4883-B372-BF35190E37DE}">
      <dsp:nvSpPr>
        <dsp:cNvPr id="0" name=""/>
        <dsp:cNvSpPr/>
      </dsp:nvSpPr>
      <dsp:spPr>
        <a:xfrm>
          <a:off x="0" y="0"/>
          <a:ext cx="8410575" cy="13571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1" kern="1200" baseline="0"/>
            <a:t>Spaces and PLaces</a:t>
          </a:r>
        </a:p>
        <a:p>
          <a:pPr marL="0" lvl="0" indent="0" algn="l" defTabSz="488950">
            <a:lnSpc>
              <a:spcPct val="90000"/>
            </a:lnSpc>
            <a:spcBef>
              <a:spcPct val="0"/>
            </a:spcBef>
            <a:spcAft>
              <a:spcPct val="35000"/>
            </a:spcAft>
            <a:buNone/>
          </a:pPr>
          <a:r>
            <a:rPr lang="en-GB" sz="1100" b="1" kern="1200" baseline="0"/>
            <a:t>Live, Work, learn</a:t>
          </a:r>
        </a:p>
        <a:p>
          <a:pPr marL="0" lvl="0" indent="0" algn="l" defTabSz="488950">
            <a:lnSpc>
              <a:spcPct val="90000"/>
            </a:lnSpc>
            <a:spcBef>
              <a:spcPct val="0"/>
            </a:spcBef>
            <a:spcAft>
              <a:spcPct val="35000"/>
            </a:spcAft>
            <a:buNone/>
          </a:pPr>
          <a:r>
            <a:rPr lang="en-GB" sz="1100" b="1" kern="1200" baseline="0"/>
            <a:t>Civic and Community Pride</a:t>
          </a:r>
        </a:p>
      </dsp:txBody>
      <dsp:txXfrm>
        <a:off x="1783887" y="0"/>
        <a:ext cx="6626687" cy="1357131"/>
      </dsp:txXfrm>
    </dsp:sp>
    <dsp:sp modelId="{841B8943-10CB-4C8E-BB11-02AECA605D91}">
      <dsp:nvSpPr>
        <dsp:cNvPr id="0" name=""/>
        <dsp:cNvSpPr/>
      </dsp:nvSpPr>
      <dsp:spPr>
        <a:xfrm>
          <a:off x="101772" y="271477"/>
          <a:ext cx="1682115" cy="814177"/>
        </a:xfrm>
        <a:prstGeom prst="round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AF8197DB-CBCE-46C8-8E7F-D7A1C80C6EFA}">
      <dsp:nvSpPr>
        <dsp:cNvPr id="0" name=""/>
        <dsp:cNvSpPr/>
      </dsp:nvSpPr>
      <dsp:spPr>
        <a:xfrm>
          <a:off x="0" y="1458903"/>
          <a:ext cx="8410575" cy="14476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1" kern="1200"/>
            <a:t>Outstanding</a:t>
          </a:r>
          <a:r>
            <a:rPr lang="en-GB" sz="1100" b="1" kern="1200" baseline="0"/>
            <a:t> universal provision</a:t>
          </a:r>
        </a:p>
        <a:p>
          <a:pPr marL="0" lvl="0" indent="0" algn="l" defTabSz="488950">
            <a:lnSpc>
              <a:spcPct val="90000"/>
            </a:lnSpc>
            <a:spcBef>
              <a:spcPct val="0"/>
            </a:spcBef>
            <a:spcAft>
              <a:spcPct val="35000"/>
            </a:spcAft>
            <a:buNone/>
          </a:pPr>
          <a:r>
            <a:rPr lang="en-GB" sz="1100" b="1" kern="1200" baseline="0"/>
            <a:t>Tackling Inequalities</a:t>
          </a:r>
        </a:p>
        <a:p>
          <a:pPr marL="0" lvl="0" indent="0" algn="l" defTabSz="488950">
            <a:lnSpc>
              <a:spcPct val="90000"/>
            </a:lnSpc>
            <a:spcBef>
              <a:spcPct val="0"/>
            </a:spcBef>
            <a:spcAft>
              <a:spcPct val="35000"/>
            </a:spcAft>
            <a:buNone/>
          </a:pPr>
          <a:r>
            <a:rPr lang="en-GB" sz="1100" b="1" kern="1200" baseline="0"/>
            <a:t>Love and support for our Care Experienced young people and young carers</a:t>
          </a:r>
        </a:p>
        <a:p>
          <a:pPr marL="0" lvl="0" indent="0" algn="l" defTabSz="488950">
            <a:lnSpc>
              <a:spcPct val="90000"/>
            </a:lnSpc>
            <a:spcBef>
              <a:spcPct val="0"/>
            </a:spcBef>
            <a:spcAft>
              <a:spcPct val="35000"/>
            </a:spcAft>
            <a:buNone/>
          </a:pPr>
          <a:r>
            <a:rPr lang="en-GB" sz="1100" b="1" kern="1200" baseline="0"/>
            <a:t>Good physical and mental wellbeing</a:t>
          </a:r>
        </a:p>
        <a:p>
          <a:pPr marL="0" lvl="0" indent="0" algn="l" defTabSz="488950">
            <a:lnSpc>
              <a:spcPct val="90000"/>
            </a:lnSpc>
            <a:spcBef>
              <a:spcPct val="0"/>
            </a:spcBef>
            <a:spcAft>
              <a:spcPct val="35000"/>
            </a:spcAft>
            <a:buNone/>
          </a:pPr>
          <a:r>
            <a:rPr lang="en-GB" sz="1100" b="1" kern="1200" baseline="0"/>
            <a:t>Promoting Children's Rights</a:t>
          </a:r>
          <a:endParaRPr lang="en-GB" sz="1100" b="1" kern="1200"/>
        </a:p>
      </dsp:txBody>
      <dsp:txXfrm>
        <a:off x="1783887" y="1458903"/>
        <a:ext cx="6626687" cy="1447688"/>
      </dsp:txXfrm>
    </dsp:sp>
    <dsp:sp modelId="{9A377ED2-14D4-491F-A466-568E1F9CCCB9}">
      <dsp:nvSpPr>
        <dsp:cNvPr id="0" name=""/>
        <dsp:cNvSpPr/>
      </dsp:nvSpPr>
      <dsp:spPr>
        <a:xfrm>
          <a:off x="101772" y="1775659"/>
          <a:ext cx="1682115" cy="814177"/>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9EABD03F-9588-4EA4-B391-E950DD082C2D}">
      <dsp:nvSpPr>
        <dsp:cNvPr id="0" name=""/>
        <dsp:cNvSpPr/>
      </dsp:nvSpPr>
      <dsp:spPr>
        <a:xfrm>
          <a:off x="0" y="3008364"/>
          <a:ext cx="8410575" cy="15086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GB" sz="1050" b="1" kern="1200"/>
            <a:t>Equity, Wellbeing and Inclusion </a:t>
          </a:r>
        </a:p>
        <a:p>
          <a:pPr marL="0" lvl="0" indent="0" algn="l" defTabSz="466725">
            <a:lnSpc>
              <a:spcPct val="90000"/>
            </a:lnSpc>
            <a:spcBef>
              <a:spcPct val="0"/>
            </a:spcBef>
            <a:spcAft>
              <a:spcPct val="35000"/>
            </a:spcAft>
            <a:buNone/>
          </a:pPr>
          <a:r>
            <a:rPr lang="en-GB" sz="1050" b="1" kern="1200"/>
            <a:t>Learning, Teaching and Assessment</a:t>
          </a:r>
        </a:p>
        <a:p>
          <a:pPr marL="0" lvl="0" indent="0" algn="l" defTabSz="466725">
            <a:lnSpc>
              <a:spcPct val="90000"/>
            </a:lnSpc>
            <a:spcBef>
              <a:spcPct val="0"/>
            </a:spcBef>
            <a:spcAft>
              <a:spcPct val="35000"/>
            </a:spcAft>
            <a:buNone/>
          </a:pPr>
          <a:r>
            <a:rPr lang="en-GB" sz="1050" b="1" kern="1200"/>
            <a:t>Curriculum</a:t>
          </a:r>
        </a:p>
        <a:p>
          <a:pPr marL="0" lvl="0" indent="0" algn="l" defTabSz="466725">
            <a:lnSpc>
              <a:spcPct val="90000"/>
            </a:lnSpc>
            <a:spcBef>
              <a:spcPct val="0"/>
            </a:spcBef>
            <a:spcAft>
              <a:spcPct val="35000"/>
            </a:spcAft>
            <a:buNone/>
          </a:pPr>
          <a:r>
            <a:rPr lang="en-GB" sz="1050" b="1" kern="1200"/>
            <a:t>Self Evaluation for Self Improvement</a:t>
          </a:r>
        </a:p>
      </dsp:txBody>
      <dsp:txXfrm>
        <a:off x="1783887" y="3008364"/>
        <a:ext cx="6626687" cy="1508650"/>
      </dsp:txXfrm>
    </dsp:sp>
    <dsp:sp modelId="{5C0585FD-7AF3-404E-8CF4-9A6E7F7ABFC4}">
      <dsp:nvSpPr>
        <dsp:cNvPr id="0" name=""/>
        <dsp:cNvSpPr/>
      </dsp:nvSpPr>
      <dsp:spPr>
        <a:xfrm>
          <a:off x="101772" y="3355601"/>
          <a:ext cx="1682115" cy="814177"/>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EBC97B99-B35F-4E66-8DA8-E56B2C61817E}">
      <dsp:nvSpPr>
        <dsp:cNvPr id="0" name=""/>
        <dsp:cNvSpPr/>
      </dsp:nvSpPr>
      <dsp:spPr>
        <a:xfrm>
          <a:off x="0" y="4618787"/>
          <a:ext cx="8410575" cy="1157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t>Placing the human rights of every child and young person at the centre of education</a:t>
          </a:r>
        </a:p>
        <a:p>
          <a:pPr marL="0" lvl="0" indent="0" algn="l" defTabSz="400050">
            <a:lnSpc>
              <a:spcPct val="90000"/>
            </a:lnSpc>
            <a:spcBef>
              <a:spcPct val="0"/>
            </a:spcBef>
            <a:spcAft>
              <a:spcPct val="35000"/>
            </a:spcAft>
            <a:buNone/>
          </a:pPr>
          <a:r>
            <a:rPr lang="en-GB" sz="900" b="1" kern="1200"/>
            <a:t>Improvement in children and young people's health and wellbeing</a:t>
          </a:r>
        </a:p>
        <a:p>
          <a:pPr marL="0" lvl="0" indent="0" algn="l" defTabSz="400050">
            <a:lnSpc>
              <a:spcPct val="90000"/>
            </a:lnSpc>
            <a:spcBef>
              <a:spcPct val="0"/>
            </a:spcBef>
            <a:spcAft>
              <a:spcPct val="35000"/>
            </a:spcAft>
            <a:buNone/>
          </a:pPr>
          <a:r>
            <a:rPr lang="en-GB" sz="900" b="1" kern="1200"/>
            <a:t>Closing the attainment gap between the most and least disadvantaged children</a:t>
          </a:r>
        </a:p>
        <a:p>
          <a:pPr marL="0" lvl="0" indent="0" algn="l" defTabSz="400050">
            <a:lnSpc>
              <a:spcPct val="90000"/>
            </a:lnSpc>
            <a:spcBef>
              <a:spcPct val="0"/>
            </a:spcBef>
            <a:spcAft>
              <a:spcPct val="35000"/>
            </a:spcAft>
            <a:buNone/>
          </a:pPr>
          <a:r>
            <a:rPr lang="en-GB" sz="900" b="1" kern="1200"/>
            <a:t>Improvement in employability skills and sustained positive school leaver destinations for all young people</a:t>
          </a:r>
        </a:p>
        <a:p>
          <a:pPr marL="0" lvl="0" indent="0" algn="l" defTabSz="400050">
            <a:lnSpc>
              <a:spcPct val="90000"/>
            </a:lnSpc>
            <a:spcBef>
              <a:spcPct val="0"/>
            </a:spcBef>
            <a:spcAft>
              <a:spcPct val="35000"/>
            </a:spcAft>
            <a:buNone/>
          </a:pPr>
          <a:r>
            <a:rPr lang="en-GB" sz="900" b="1" kern="1200"/>
            <a:t>Improvement in attainment, particularly in literacy and numeracy</a:t>
          </a:r>
        </a:p>
      </dsp:txBody>
      <dsp:txXfrm>
        <a:off x="1783887" y="4618787"/>
        <a:ext cx="6626687" cy="1157770"/>
      </dsp:txXfrm>
    </dsp:sp>
    <dsp:sp modelId="{E2A15CAF-B577-4047-822E-9A2EB72A115C}">
      <dsp:nvSpPr>
        <dsp:cNvPr id="0" name=""/>
        <dsp:cNvSpPr/>
      </dsp:nvSpPr>
      <dsp:spPr>
        <a:xfrm>
          <a:off x="101772" y="4790583"/>
          <a:ext cx="1682115" cy="814177"/>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2025-2026</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224b53-e8cd-486a-8c5a-9da3bf9d552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703F8CB186DF4B91802E7BBCFB38E2" ma:contentTypeVersion="12" ma:contentTypeDescription="Create a new document." ma:contentTypeScope="" ma:versionID="6af94fda21db311920385d85949d3812">
  <xsd:schema xmlns:xsd="http://www.w3.org/2001/XMLSchema" xmlns:xs="http://www.w3.org/2001/XMLSchema" xmlns:p="http://schemas.microsoft.com/office/2006/metadata/properties" xmlns:ns2="cc224b53-e8cd-486a-8c5a-9da3bf9d552b" targetNamespace="http://schemas.microsoft.com/office/2006/metadata/properties" ma:root="true" ma:fieldsID="61eb5423c4f3b82e6b9f66232005d7b0" ns2:_="">
    <xsd:import namespace="cc224b53-e8cd-486a-8c5a-9da3bf9d55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24b53-e8cd-486a-8c5a-9da3bf9d5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e673333-76d4-4305-ac4c-1be93cd646e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7DD499-6B60-434F-AD5E-BB0E53AD6F79}">
  <ds:schemaRefs>
    <ds:schemaRef ds:uri="http://schemas.microsoft.com/office/2006/metadata/properties"/>
    <ds:schemaRef ds:uri="http://schemas.microsoft.com/office/infopath/2007/PartnerControls"/>
    <ds:schemaRef ds:uri="3f897bf7-ae04-4aa9-9dcd-47d8b71a7fdc"/>
    <ds:schemaRef ds:uri="cc224b53-e8cd-486a-8c5a-9da3bf9d552b"/>
  </ds:schemaRefs>
</ds:datastoreItem>
</file>

<file path=customXml/itemProps3.xml><?xml version="1.0" encoding="utf-8"?>
<ds:datastoreItem xmlns:ds="http://schemas.openxmlformats.org/officeDocument/2006/customXml" ds:itemID="{8D32FA37-3545-4F13-B4DF-14D4A4502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24b53-e8cd-486a-8c5a-9da3bf9d5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32AD8B-8682-47A2-A6DE-67B1B4D4CCE7}">
  <ds:schemaRefs>
    <ds:schemaRef ds:uri="http://schemas.microsoft.com/sharepoint/v3/contenttype/forms"/>
  </ds:schemaRefs>
</ds:datastoreItem>
</file>

<file path=customXml/itemProps5.xml><?xml version="1.0" encoding="utf-8"?>
<ds:datastoreItem xmlns:ds="http://schemas.openxmlformats.org/officeDocument/2006/customXml" ds:itemID="{5E954C7E-836F-4E74-9F57-4804AC31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3730</Words>
  <Characters>21262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Newton Primary School &amp; EYC School Improvement Plan</vt:lpstr>
    </vt:vector>
  </TitlesOfParts>
  <Company>South Ayrshire Council</Company>
  <LinksUpToDate>false</LinksUpToDate>
  <CharactersWithSpaces>24943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Newton Primary School &amp; EYC School Improvement Plan</dc:title>
  <dc:subject/>
  <dc:creator>Butchart, Karen</dc:creator>
  <cp:keywords/>
  <dc:description/>
  <cp:lastModifiedBy>Lee, Rachel</cp:lastModifiedBy>
  <cp:revision>2</cp:revision>
  <cp:lastPrinted>2024-06-20T12:35:00Z</cp:lastPrinted>
  <dcterms:created xsi:type="dcterms:W3CDTF">2025-10-12T14:49:00Z</dcterms:created>
  <dcterms:modified xsi:type="dcterms:W3CDTF">2025-10-12T14:49:00Z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0x010100E2703F8CB186DF4B91802E7BBCFB38E2</vt:lpwstr>
  </property>
  <property fmtid="{D5CDD505-2E9C-101B-9397-08002B2CF9AE}" pid="3" name="MediaServiceImageTags">
    <vt:lpwstr/>
  </property>
</Properties>
</file>