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D8BE" w14:textId="7A86F8A7" w:rsidR="00B036DB" w:rsidRPr="00F4059E" w:rsidRDefault="00A07C9A" w:rsidP="00B036DB">
      <w:pPr>
        <w:pStyle w:val="NormalWeb"/>
        <w:rPr>
          <w:rFonts w:ascii="Trebuchet MS" w:hAnsi="Trebuchet MS"/>
        </w:rPr>
      </w:pPr>
      <w:r w:rsidRPr="00EE31C5">
        <w:rPr>
          <w:rFonts w:ascii="Comic Sans MS" w:hAnsi="Comic Sans MS"/>
          <w:noProof/>
        </w:rPr>
        <w:drawing>
          <wp:anchor distT="0" distB="0" distL="114300" distR="114300" simplePos="0" relativeHeight="251673088" behindDoc="0" locked="0" layoutInCell="1" allowOverlap="1" wp14:anchorId="26FE137C" wp14:editId="087F46E7">
            <wp:simplePos x="0" y="0"/>
            <wp:positionH relativeFrom="margin">
              <wp:posOffset>5476875</wp:posOffset>
            </wp:positionH>
            <wp:positionV relativeFrom="margin">
              <wp:posOffset>-476250</wp:posOffset>
            </wp:positionV>
            <wp:extent cx="702310" cy="815340"/>
            <wp:effectExtent l="0" t="0" r="254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310" cy="815340"/>
                    </a:xfrm>
                    <a:prstGeom prst="rect">
                      <a:avLst/>
                    </a:prstGeom>
                    <a:noFill/>
                  </pic:spPr>
                </pic:pic>
              </a:graphicData>
            </a:graphic>
            <wp14:sizeRelH relativeFrom="page">
              <wp14:pctWidth>0</wp14:pctWidth>
            </wp14:sizeRelH>
            <wp14:sizeRelV relativeFrom="page">
              <wp14:pctHeight>0</wp14:pctHeight>
            </wp14:sizeRelV>
          </wp:anchor>
        </w:drawing>
      </w:r>
      <w:r w:rsidR="00EC7CD7" w:rsidRPr="00F4059E">
        <w:rPr>
          <w:rFonts w:ascii="Trebuchet MS" w:hAnsi="Trebuchet MS"/>
          <w:noProof/>
          <w:sz w:val="32"/>
          <w:szCs w:val="32"/>
        </w:rPr>
        <w:drawing>
          <wp:anchor distT="0" distB="0" distL="114300" distR="114300" simplePos="0" relativeHeight="251646464" behindDoc="0" locked="0" layoutInCell="1" allowOverlap="1" wp14:anchorId="4E23D781" wp14:editId="3D1F72E1">
            <wp:simplePos x="0" y="0"/>
            <wp:positionH relativeFrom="margin">
              <wp:posOffset>-421640</wp:posOffset>
            </wp:positionH>
            <wp:positionV relativeFrom="margin">
              <wp:posOffset>-476250</wp:posOffset>
            </wp:positionV>
            <wp:extent cx="1266825" cy="762000"/>
            <wp:effectExtent l="0" t="0" r="9525" b="0"/>
            <wp:wrapSquare wrapText="bothSides"/>
            <wp:docPr id="2" name="Picture 2"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pic:spPr>
                </pic:pic>
              </a:graphicData>
            </a:graphic>
            <wp14:sizeRelH relativeFrom="page">
              <wp14:pctWidth>0</wp14:pctWidth>
            </wp14:sizeRelH>
            <wp14:sizeRelV relativeFrom="page">
              <wp14:pctHeight>0</wp14:pctHeight>
            </wp14:sizeRelV>
          </wp:anchor>
        </w:drawing>
      </w:r>
    </w:p>
    <w:p w14:paraId="7FF8664D" w14:textId="77777777" w:rsidR="00B036DB" w:rsidRPr="00F4059E" w:rsidRDefault="00B036DB" w:rsidP="00B036DB">
      <w:pPr>
        <w:rPr>
          <w:rFonts w:ascii="Trebuchet MS" w:hAnsi="Trebuchet MS"/>
          <w:lang w:eastAsia="en-GB"/>
        </w:rPr>
      </w:pPr>
    </w:p>
    <w:p w14:paraId="0F0665B7" w14:textId="77777777" w:rsidR="00B036DB" w:rsidRPr="00F4059E" w:rsidRDefault="00B036DB" w:rsidP="00B036DB">
      <w:pPr>
        <w:rPr>
          <w:rFonts w:ascii="Trebuchet MS" w:hAnsi="Trebuchet MS"/>
          <w:lang w:eastAsia="en-GB"/>
        </w:rPr>
      </w:pPr>
    </w:p>
    <w:p w14:paraId="4EC103FC" w14:textId="74404834" w:rsidR="00B036DB" w:rsidRPr="00F4059E" w:rsidRDefault="00F36AA0" w:rsidP="00B036DB">
      <w:pPr>
        <w:rPr>
          <w:rFonts w:ascii="Trebuchet MS" w:hAnsi="Trebuchet MS"/>
          <w:lang w:eastAsia="en-GB"/>
        </w:rPr>
      </w:pPr>
      <w:r>
        <w:rPr>
          <w:noProof/>
        </w:rPr>
        <w:drawing>
          <wp:inline distT="0" distB="0" distL="0" distR="0" wp14:anchorId="26183BE8" wp14:editId="04B0F7EE">
            <wp:extent cx="5457825" cy="3069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3069880"/>
                    </a:xfrm>
                    <a:prstGeom prst="rect">
                      <a:avLst/>
                    </a:prstGeom>
                    <a:noFill/>
                    <a:ln>
                      <a:noFill/>
                    </a:ln>
                  </pic:spPr>
                </pic:pic>
              </a:graphicData>
            </a:graphic>
          </wp:inline>
        </w:drawing>
      </w:r>
    </w:p>
    <w:p w14:paraId="628CF807" w14:textId="6A944469" w:rsidR="007E40F0" w:rsidRPr="00F4059E" w:rsidRDefault="007E40F0" w:rsidP="00B036DB">
      <w:pPr>
        <w:rPr>
          <w:rFonts w:ascii="Trebuchet MS" w:hAnsi="Trebuchet MS"/>
          <w:lang w:eastAsia="en-GB"/>
        </w:rPr>
      </w:pPr>
    </w:p>
    <w:p w14:paraId="7FAD523F" w14:textId="3FFE290C" w:rsidR="007E40F0" w:rsidRPr="00F4059E" w:rsidRDefault="00F36AA0" w:rsidP="00B036DB">
      <w:pPr>
        <w:rPr>
          <w:rFonts w:ascii="Trebuchet MS" w:hAnsi="Trebuchet MS"/>
          <w:lang w:eastAsia="en-GB"/>
        </w:rPr>
      </w:pPr>
      <w:r w:rsidRPr="00F4059E">
        <w:rPr>
          <w:rFonts w:ascii="Trebuchet MS" w:hAnsi="Trebuchet MS"/>
          <w:noProof/>
        </w:rPr>
        <mc:AlternateContent>
          <mc:Choice Requires="wps">
            <w:drawing>
              <wp:anchor distT="0" distB="0" distL="114300" distR="114300" simplePos="0" relativeHeight="251665920" behindDoc="0" locked="0" layoutInCell="1" allowOverlap="1" wp14:anchorId="4B519253" wp14:editId="14797B04">
                <wp:simplePos x="0" y="0"/>
                <wp:positionH relativeFrom="margin">
                  <wp:align>center</wp:align>
                </wp:positionH>
                <wp:positionV relativeFrom="paragraph">
                  <wp:posOffset>11430</wp:posOffset>
                </wp:positionV>
                <wp:extent cx="4638675" cy="1457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638675" cy="1457325"/>
                        </a:xfrm>
                        <a:prstGeom prst="rect">
                          <a:avLst/>
                        </a:prstGeom>
                        <a:solidFill>
                          <a:srgbClr val="FFCCCC"/>
                        </a:solidFill>
                        <a:ln w="19050">
                          <a:solidFill>
                            <a:schemeClr val="tx1"/>
                          </a:solidFill>
                        </a:ln>
                      </wps:spPr>
                      <wps:txbx>
                        <w:txbxContent>
                          <w:p w14:paraId="45E37291" w14:textId="24D222E0" w:rsidR="00B036DB" w:rsidRPr="00B479B2" w:rsidRDefault="00B036DB" w:rsidP="00B036DB">
                            <w:pPr>
                              <w:shd w:val="clear" w:color="auto" w:fill="FFCCCC"/>
                              <w:jc w:val="center"/>
                              <w:rPr>
                                <w:rFonts w:ascii="Trebuchet MS" w:hAnsi="Trebuchet MS"/>
                                <w:sz w:val="72"/>
                                <w:szCs w:val="72"/>
                              </w:rPr>
                            </w:pPr>
                            <w:r w:rsidRPr="00B479B2">
                              <w:rPr>
                                <w:rFonts w:ascii="Trebuchet MS" w:hAnsi="Trebuchet MS"/>
                                <w:sz w:val="72"/>
                                <w:szCs w:val="72"/>
                              </w:rPr>
                              <w:t>Ayr Grammar Primary School and EYC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9253" id="_x0000_t202" coordsize="21600,21600" o:spt="202" path="m,l,21600r21600,l21600,xe">
                <v:stroke joinstyle="miter"/>
                <v:path gradientshapeok="t" o:connecttype="rect"/>
              </v:shapetype>
              <v:shape id="Text Box 4" o:spid="_x0000_s1026" type="#_x0000_t202" style="position:absolute;margin-left:0;margin-top:.9pt;width:365.25pt;height:114.7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" fillcolor="#fcc" strokecolor="black [3213]" strokeweight="1.5pt">
                <v:textbox>
                  <w:txbxContent>
                    <w:p w14:paraId="45E37291" w14:textId="24D222E0" w:rsidR="00B036DB" w:rsidRPr="00B479B2" w:rsidRDefault="00B036DB" w:rsidP="00B036DB">
                      <w:pPr>
                        <w:shd w:val="clear" w:color="auto" w:fill="FFCCCC"/>
                        <w:jc w:val="center"/>
                        <w:rPr>
                          <w:rFonts w:ascii="Trebuchet MS" w:hAnsi="Trebuchet MS"/>
                          <w:sz w:val="72"/>
                          <w:szCs w:val="72"/>
                        </w:rPr>
                      </w:pPr>
                      <w:r w:rsidRPr="00B479B2">
                        <w:rPr>
                          <w:rFonts w:ascii="Trebuchet MS" w:hAnsi="Trebuchet MS"/>
                          <w:sz w:val="72"/>
                          <w:szCs w:val="72"/>
                        </w:rPr>
                        <w:t>Ayr Grammar Primary School and EYC</w:t>
                      </w:r>
                    </w:p>
                  </w:txbxContent>
                </v:textbox>
                <w10:wrap anchorx="margin"/>
              </v:shape>
            </w:pict>
          </mc:Fallback>
        </mc:AlternateContent>
      </w:r>
    </w:p>
    <w:p w14:paraId="294C36BA" w14:textId="77777777" w:rsidR="007E40F0" w:rsidRPr="00F4059E" w:rsidRDefault="007E40F0" w:rsidP="00B036DB">
      <w:pPr>
        <w:rPr>
          <w:rFonts w:ascii="Trebuchet MS" w:hAnsi="Trebuchet MS"/>
          <w:lang w:eastAsia="en-GB"/>
        </w:rPr>
      </w:pPr>
    </w:p>
    <w:p w14:paraId="7A57FF42" w14:textId="77777777" w:rsidR="007E40F0" w:rsidRPr="00F4059E" w:rsidRDefault="007E40F0" w:rsidP="00B036DB">
      <w:pPr>
        <w:rPr>
          <w:rFonts w:ascii="Trebuchet MS" w:hAnsi="Trebuchet MS"/>
          <w:lang w:eastAsia="en-GB"/>
        </w:rPr>
      </w:pPr>
    </w:p>
    <w:p w14:paraId="20D2F33C" w14:textId="77777777" w:rsidR="007E40F0" w:rsidRPr="00F4059E" w:rsidRDefault="007E40F0" w:rsidP="00B036DB">
      <w:pPr>
        <w:rPr>
          <w:rFonts w:ascii="Trebuchet MS" w:hAnsi="Trebuchet MS"/>
          <w:lang w:eastAsia="en-GB"/>
        </w:rPr>
      </w:pPr>
    </w:p>
    <w:p w14:paraId="7C4EAFB1" w14:textId="77777777" w:rsidR="007E40F0" w:rsidRPr="00F4059E" w:rsidRDefault="007E40F0" w:rsidP="00B036DB">
      <w:pPr>
        <w:rPr>
          <w:rFonts w:ascii="Trebuchet MS" w:hAnsi="Trebuchet MS"/>
          <w:lang w:eastAsia="en-GB"/>
        </w:rPr>
      </w:pPr>
    </w:p>
    <w:p w14:paraId="15BC79D2" w14:textId="21119E55" w:rsidR="007E40F0" w:rsidRPr="00F4059E" w:rsidRDefault="007E40F0" w:rsidP="00B036DB">
      <w:pPr>
        <w:rPr>
          <w:rFonts w:ascii="Trebuchet MS" w:hAnsi="Trebuchet MS"/>
          <w:lang w:eastAsia="en-GB"/>
        </w:rPr>
      </w:pPr>
    </w:p>
    <w:p w14:paraId="081B3788" w14:textId="3E2A6569" w:rsidR="007E40F0" w:rsidRPr="00F4059E" w:rsidRDefault="00BD1DC5" w:rsidP="00B036DB">
      <w:pPr>
        <w:rPr>
          <w:rFonts w:ascii="Trebuchet MS" w:hAnsi="Trebuchet MS"/>
          <w:lang w:eastAsia="en-GB"/>
        </w:rPr>
      </w:pPr>
      <w:r w:rsidRPr="00F4059E">
        <w:rPr>
          <w:rFonts w:ascii="Trebuchet MS" w:hAnsi="Trebuchet MS" w:cs="Arial"/>
          <w:noProof/>
          <w:sz w:val="40"/>
          <w:szCs w:val="40"/>
        </w:rPr>
        <mc:AlternateContent>
          <mc:Choice Requires="wps">
            <w:drawing>
              <wp:anchor distT="0" distB="0" distL="114300" distR="114300" simplePos="0" relativeHeight="251671040" behindDoc="0" locked="0" layoutInCell="1" allowOverlap="1" wp14:anchorId="267B93D0" wp14:editId="19494D86">
                <wp:simplePos x="0" y="0"/>
                <wp:positionH relativeFrom="margin">
                  <wp:posOffset>361950</wp:posOffset>
                </wp:positionH>
                <wp:positionV relativeFrom="paragraph">
                  <wp:posOffset>181610</wp:posOffset>
                </wp:positionV>
                <wp:extent cx="4991100" cy="1041400"/>
                <wp:effectExtent l="0" t="0" r="19050"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91100" cy="1041400"/>
                        </a:xfrm>
                        <a:prstGeom prst="rect">
                          <a:avLst/>
                        </a:prstGeom>
                        <a:solidFill>
                          <a:srgbClr val="FFCCCC"/>
                        </a:solidFill>
                        <a:ln w="19050">
                          <a:solidFill>
                            <a:schemeClr val="tx1"/>
                          </a:solidFill>
                          <a:miter/>
                        </a:ln>
                      </wps:spPr>
                      <wps:txbx>
                        <w:txbxContent>
                          <w:p w14:paraId="3109826A" w14:textId="77777777" w:rsidR="002B4DD5" w:rsidRDefault="00702F32" w:rsidP="0077534C">
                            <w:pPr>
                              <w:spacing w:line="256" w:lineRule="auto"/>
                              <w:jc w:val="center"/>
                              <w:rPr>
                                <w:rFonts w:ascii="Trebuchet MS" w:hAnsi="Trebuchet MS"/>
                                <w:kern w:val="0"/>
                                <w:sz w:val="40"/>
                                <w:szCs w:val="40"/>
                                <w14:ligatures w14:val="none"/>
                              </w:rPr>
                            </w:pPr>
                            <w:r>
                              <w:rPr>
                                <w:rFonts w:ascii="Trebuchet MS" w:hAnsi="Trebuchet MS"/>
                                <w:sz w:val="40"/>
                                <w:szCs w:val="40"/>
                              </w:rPr>
                              <w:t xml:space="preserve">STANDARDS AND QUALITY REPORT </w:t>
                            </w:r>
                          </w:p>
                          <w:p w14:paraId="54DCEB08" w14:textId="26BD84DB" w:rsidR="002B4DD5" w:rsidRDefault="00702F32" w:rsidP="0077534C">
                            <w:pPr>
                              <w:spacing w:line="256" w:lineRule="auto"/>
                              <w:jc w:val="center"/>
                              <w:rPr>
                                <w:rFonts w:ascii="Trebuchet MS" w:hAnsi="Trebuchet MS"/>
                                <w:sz w:val="40"/>
                                <w:szCs w:val="40"/>
                              </w:rPr>
                            </w:pPr>
                            <w:r>
                              <w:rPr>
                                <w:rFonts w:ascii="Trebuchet MS" w:hAnsi="Trebuchet MS"/>
                                <w:sz w:val="40"/>
                                <w:szCs w:val="40"/>
                              </w:rPr>
                              <w:t>June 202</w:t>
                            </w:r>
                            <w:r w:rsidR="00FE3509">
                              <w:rPr>
                                <w:rFonts w:ascii="Trebuchet MS" w:hAnsi="Trebuchet MS"/>
                                <w:sz w:val="40"/>
                                <w:szCs w:val="40"/>
                              </w:rPr>
                              <w:t>5</w:t>
                            </w:r>
                          </w:p>
                          <w:p w14:paraId="3A317988" w14:textId="77777777" w:rsidR="002B4DD5" w:rsidRDefault="00702F32" w:rsidP="0077534C">
                            <w:pPr>
                              <w:spacing w:line="256" w:lineRule="auto"/>
                              <w:jc w:val="center"/>
                              <w:rPr>
                                <w:rFonts w:ascii="Trebuchet MS" w:hAnsi="Trebuchet MS"/>
                                <w:sz w:val="40"/>
                                <w:szCs w:val="40"/>
                              </w:rPr>
                            </w:pPr>
                            <w:r>
                              <w:rPr>
                                <w:rFonts w:ascii="Trebuchet MS" w:hAnsi="Trebuchet MS"/>
                                <w:sz w:val="40"/>
                                <w:szCs w:val="40"/>
                              </w:rPr>
                              <w:t> </w:t>
                            </w:r>
                          </w:p>
                          <w:p w14:paraId="17103844" w14:textId="77777777" w:rsidR="002B4DD5" w:rsidRDefault="00702F32" w:rsidP="0077534C">
                            <w:pPr>
                              <w:spacing w:line="256" w:lineRule="auto"/>
                              <w:jc w:val="center"/>
                              <w:rPr>
                                <w:rFonts w:ascii="Trebuchet MS" w:hAnsi="Trebuchet MS"/>
                                <w:sz w:val="40"/>
                                <w:szCs w:val="40"/>
                              </w:rPr>
                            </w:pPr>
                            <w:r>
                              <w:rPr>
                                <w:rFonts w:ascii="Trebuchet MS" w:hAnsi="Trebuchet MS"/>
                                <w:sz w:val="40"/>
                                <w:szCs w:val="40"/>
                              </w:rPr>
                              <w:t> </w:t>
                            </w:r>
                          </w:p>
                          <w:p w14:paraId="0801EA88" w14:textId="77777777" w:rsidR="002B4DD5" w:rsidRDefault="00702F32" w:rsidP="00475697">
                            <w:pPr>
                              <w:spacing w:line="256" w:lineRule="auto"/>
                              <w:rPr>
                                <w:rFonts w:ascii="Arial" w:hAnsi="Arial" w:cs="Arial"/>
                                <w:color w:val="7030A0"/>
                                <w:sz w:val="28"/>
                                <w:szCs w:val="28"/>
                              </w:rPr>
                            </w:pPr>
                            <w:r>
                              <w:rPr>
                                <w:rFonts w:ascii="Arial" w:hAnsi="Arial" w:cs="Arial"/>
                                <w:color w:val="7030A0"/>
                                <w:sz w:val="28"/>
                                <w:szCs w:val="28"/>
                              </w:rPr>
                              <w:t> </w:t>
                            </w:r>
                          </w:p>
                          <w:p w14:paraId="4C8F0F9D" w14:textId="77777777" w:rsidR="002B4DD5" w:rsidRDefault="00702F32" w:rsidP="0077534C">
                            <w:pPr>
                              <w:spacing w:line="256" w:lineRule="auto"/>
                              <w:jc w:val="center"/>
                              <w:rPr>
                                <w:rFonts w:ascii="Arial" w:hAnsi="Arial" w:cs="Arial"/>
                                <w:sz w:val="28"/>
                                <w:szCs w:val="28"/>
                              </w:rPr>
                            </w:pPr>
                            <w:r>
                              <w:rPr>
                                <w:rFonts w:ascii="Arial" w:hAnsi="Arial" w:cs="Arial"/>
                                <w:sz w:val="28"/>
                                <w:szCs w:val="28"/>
                              </w:rPr>
                              <w:t> </w:t>
                            </w:r>
                          </w:p>
                          <w:p w14:paraId="2756DA52" w14:textId="77777777" w:rsidR="002B4DD5" w:rsidRDefault="00702F32" w:rsidP="0077534C">
                            <w:pPr>
                              <w:spacing w:line="256" w:lineRule="auto"/>
                              <w:jc w:val="center"/>
                              <w:rPr>
                                <w:rFonts w:ascii="Arial" w:hAnsi="Arial" w:cs="Arial"/>
                                <w:sz w:val="28"/>
                                <w:szCs w:val="28"/>
                              </w:rPr>
                            </w:pPr>
                            <w:r>
                              <w:rPr>
                                <w:rFonts w:ascii="Arial" w:hAnsi="Arial" w:cs="Arial"/>
                                <w:sz w:val="28"/>
                                <w:szCs w:val="28"/>
                              </w:rPr>
                              <w:t> </w:t>
                            </w:r>
                          </w:p>
                          <w:p w14:paraId="4A023EED" w14:textId="77777777" w:rsidR="002B4DD5" w:rsidRDefault="00702F32" w:rsidP="0077534C">
                            <w:pPr>
                              <w:spacing w:line="256" w:lineRule="auto"/>
                              <w:jc w:val="center"/>
                              <w:rPr>
                                <w:rFonts w:ascii="Arial" w:hAnsi="Arial" w:cs="Arial"/>
                                <w:sz w:val="28"/>
                                <w:szCs w:val="28"/>
                              </w:rPr>
                            </w:pPr>
                            <w:r>
                              <w:rPr>
                                <w:rFonts w:ascii="Arial" w:hAnsi="Arial" w:cs="Arial"/>
                                <w:sz w:val="28"/>
                                <w:szCs w:val="28"/>
                              </w:rPr>
                              <w:t> </w:t>
                            </w:r>
                          </w:p>
                          <w:p w14:paraId="5334DA58" w14:textId="77777777" w:rsidR="002B4DD5" w:rsidRDefault="00702F32" w:rsidP="0077534C">
                            <w:pPr>
                              <w:spacing w:line="25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67B93D0" id="Text Box 8" o:spid="_x0000_s1027" style="position:absolute;margin-left:28.5pt;margin-top:14.3pt;width:393pt;height: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" fillcolor="#fcc" strokecolor="black [3213]" strokeweight="1.5pt">
                <v:textbox>
                  <w:txbxContent>
                    <w:p w14:paraId="3109826A" w14:textId="77777777" w:rsidR="002B4DD5" w:rsidRDefault="00702F32" w:rsidP="0077534C">
                      <w:pPr>
                        <w:spacing w:line="256" w:lineRule="auto"/>
                        <w:jc w:val="center"/>
                        <w:rPr>
                          <w:rFonts w:ascii="Trebuchet MS" w:hAnsi="Trebuchet MS"/>
                          <w:kern w:val="0"/>
                          <w:sz w:val="40"/>
                          <w:szCs w:val="40"/>
                          <w14:ligatures w14:val="none"/>
                        </w:rPr>
                      </w:pPr>
                      <w:r>
                        <w:rPr>
                          <w:rFonts w:ascii="Trebuchet MS" w:hAnsi="Trebuchet MS"/>
                          <w:sz w:val="40"/>
                          <w:szCs w:val="40"/>
                        </w:rPr>
                        <w:t xml:space="preserve">STANDARDS AND QUALITY REPORT </w:t>
                      </w:r>
                    </w:p>
                    <w:p w14:paraId="54DCEB08" w14:textId="26BD84DB" w:rsidR="002B4DD5" w:rsidRDefault="00702F32" w:rsidP="0077534C">
                      <w:pPr>
                        <w:spacing w:line="256" w:lineRule="auto"/>
                        <w:jc w:val="center"/>
                        <w:rPr>
                          <w:rFonts w:ascii="Trebuchet MS" w:hAnsi="Trebuchet MS"/>
                          <w:sz w:val="40"/>
                          <w:szCs w:val="40"/>
                        </w:rPr>
                      </w:pPr>
                      <w:r>
                        <w:rPr>
                          <w:rFonts w:ascii="Trebuchet MS" w:hAnsi="Trebuchet MS"/>
                          <w:sz w:val="40"/>
                          <w:szCs w:val="40"/>
                        </w:rPr>
                        <w:t>June 202</w:t>
                      </w:r>
                      <w:r w:rsidR="00FE3509">
                        <w:rPr>
                          <w:rFonts w:ascii="Trebuchet MS" w:hAnsi="Trebuchet MS"/>
                          <w:sz w:val="40"/>
                          <w:szCs w:val="40"/>
                        </w:rPr>
                        <w:t>5</w:t>
                      </w:r>
                    </w:p>
                    <w:p w14:paraId="3A317988" w14:textId="77777777" w:rsidR="002B4DD5" w:rsidRDefault="00702F32" w:rsidP="0077534C">
                      <w:pPr>
                        <w:spacing w:line="256" w:lineRule="auto"/>
                        <w:jc w:val="center"/>
                        <w:rPr>
                          <w:rFonts w:ascii="Trebuchet MS" w:hAnsi="Trebuchet MS"/>
                          <w:sz w:val="40"/>
                          <w:szCs w:val="40"/>
                        </w:rPr>
                      </w:pPr>
                      <w:r>
                        <w:rPr>
                          <w:rFonts w:ascii="Trebuchet MS" w:hAnsi="Trebuchet MS"/>
                          <w:sz w:val="40"/>
                          <w:szCs w:val="40"/>
                        </w:rPr>
                        <w:t> </w:t>
                      </w:r>
                    </w:p>
                    <w:p w14:paraId="17103844" w14:textId="77777777" w:rsidR="002B4DD5" w:rsidRDefault="00702F32" w:rsidP="0077534C">
                      <w:pPr>
                        <w:spacing w:line="256" w:lineRule="auto"/>
                        <w:jc w:val="center"/>
                        <w:rPr>
                          <w:rFonts w:ascii="Trebuchet MS" w:hAnsi="Trebuchet MS"/>
                          <w:sz w:val="40"/>
                          <w:szCs w:val="40"/>
                        </w:rPr>
                      </w:pPr>
                      <w:r>
                        <w:rPr>
                          <w:rFonts w:ascii="Trebuchet MS" w:hAnsi="Trebuchet MS"/>
                          <w:sz w:val="40"/>
                          <w:szCs w:val="40"/>
                        </w:rPr>
                        <w:t> </w:t>
                      </w:r>
                    </w:p>
                    <w:p w14:paraId="0801EA88" w14:textId="77777777" w:rsidR="002B4DD5" w:rsidRDefault="00702F32" w:rsidP="00475697">
                      <w:pPr>
                        <w:spacing w:line="256" w:lineRule="auto"/>
                        <w:rPr>
                          <w:rFonts w:ascii="Arial" w:hAnsi="Arial" w:cs="Arial"/>
                          <w:color w:val="7030A0"/>
                          <w:sz w:val="28"/>
                          <w:szCs w:val="28"/>
                        </w:rPr>
                      </w:pPr>
                      <w:r>
                        <w:rPr>
                          <w:rFonts w:ascii="Arial" w:hAnsi="Arial" w:cs="Arial"/>
                          <w:color w:val="7030A0"/>
                          <w:sz w:val="28"/>
                          <w:szCs w:val="28"/>
                        </w:rPr>
                        <w:t> </w:t>
                      </w:r>
                    </w:p>
                    <w:p w14:paraId="4C8F0F9D" w14:textId="77777777" w:rsidR="002B4DD5" w:rsidRDefault="00702F32" w:rsidP="0077534C">
                      <w:pPr>
                        <w:spacing w:line="256" w:lineRule="auto"/>
                        <w:jc w:val="center"/>
                        <w:rPr>
                          <w:rFonts w:ascii="Arial" w:hAnsi="Arial" w:cs="Arial"/>
                          <w:sz w:val="28"/>
                          <w:szCs w:val="28"/>
                        </w:rPr>
                      </w:pPr>
                      <w:r>
                        <w:rPr>
                          <w:rFonts w:ascii="Arial" w:hAnsi="Arial" w:cs="Arial"/>
                          <w:sz w:val="28"/>
                          <w:szCs w:val="28"/>
                        </w:rPr>
                        <w:t> </w:t>
                      </w:r>
                    </w:p>
                    <w:p w14:paraId="2756DA52" w14:textId="77777777" w:rsidR="002B4DD5" w:rsidRDefault="00702F32" w:rsidP="0077534C">
                      <w:pPr>
                        <w:spacing w:line="256" w:lineRule="auto"/>
                        <w:jc w:val="center"/>
                        <w:rPr>
                          <w:rFonts w:ascii="Arial" w:hAnsi="Arial" w:cs="Arial"/>
                          <w:sz w:val="28"/>
                          <w:szCs w:val="28"/>
                        </w:rPr>
                      </w:pPr>
                      <w:r>
                        <w:rPr>
                          <w:rFonts w:ascii="Arial" w:hAnsi="Arial" w:cs="Arial"/>
                          <w:sz w:val="28"/>
                          <w:szCs w:val="28"/>
                        </w:rPr>
                        <w:t> </w:t>
                      </w:r>
                    </w:p>
                    <w:p w14:paraId="4A023EED" w14:textId="77777777" w:rsidR="002B4DD5" w:rsidRDefault="00702F32" w:rsidP="0077534C">
                      <w:pPr>
                        <w:spacing w:line="256" w:lineRule="auto"/>
                        <w:jc w:val="center"/>
                        <w:rPr>
                          <w:rFonts w:ascii="Arial" w:hAnsi="Arial" w:cs="Arial"/>
                          <w:sz w:val="28"/>
                          <w:szCs w:val="28"/>
                        </w:rPr>
                      </w:pPr>
                      <w:r>
                        <w:rPr>
                          <w:rFonts w:ascii="Arial" w:hAnsi="Arial" w:cs="Arial"/>
                          <w:sz w:val="28"/>
                          <w:szCs w:val="28"/>
                        </w:rPr>
                        <w:t> </w:t>
                      </w:r>
                    </w:p>
                    <w:p w14:paraId="5334DA58" w14:textId="77777777" w:rsidR="002B4DD5" w:rsidRDefault="00702F32" w:rsidP="0077534C">
                      <w:pPr>
                        <w:spacing w:line="256" w:lineRule="auto"/>
                        <w:rPr>
                          <w:rFonts w:ascii="Calibri" w:hAnsi="Calibri" w:cs="Calibri"/>
                        </w:rPr>
                      </w:pPr>
                      <w:r>
                        <w:rPr>
                          <w:rFonts w:ascii="Calibri" w:hAnsi="Calibri" w:cs="Calibri"/>
                        </w:rPr>
                        <w:t> </w:t>
                      </w:r>
                    </w:p>
                  </w:txbxContent>
                </v:textbox>
                <w10:wrap anchorx="margin"/>
              </v:rect>
            </w:pict>
          </mc:Fallback>
        </mc:AlternateContent>
      </w:r>
    </w:p>
    <w:p w14:paraId="5CC826E9" w14:textId="77777777" w:rsidR="007E40F0" w:rsidRPr="00F4059E" w:rsidRDefault="007E40F0" w:rsidP="00B036DB">
      <w:pPr>
        <w:rPr>
          <w:rFonts w:ascii="Trebuchet MS" w:hAnsi="Trebuchet MS"/>
          <w:lang w:eastAsia="en-GB"/>
        </w:rPr>
      </w:pPr>
    </w:p>
    <w:p w14:paraId="0C381487" w14:textId="77777777" w:rsidR="007E40F0" w:rsidRPr="00F4059E" w:rsidRDefault="007E40F0" w:rsidP="00B036DB">
      <w:pPr>
        <w:rPr>
          <w:rFonts w:ascii="Trebuchet MS" w:hAnsi="Trebuchet MS"/>
          <w:lang w:eastAsia="en-GB"/>
        </w:rPr>
      </w:pPr>
    </w:p>
    <w:p w14:paraId="477E443A" w14:textId="77777777" w:rsidR="007E40F0" w:rsidRPr="00F4059E" w:rsidRDefault="007E40F0" w:rsidP="00B036DB">
      <w:pPr>
        <w:rPr>
          <w:rFonts w:ascii="Trebuchet MS" w:hAnsi="Trebuchet MS"/>
          <w:lang w:eastAsia="en-GB"/>
        </w:rPr>
      </w:pPr>
    </w:p>
    <w:p w14:paraId="38A89B68" w14:textId="77777777" w:rsidR="007E40F0" w:rsidRPr="00F4059E" w:rsidRDefault="007E40F0" w:rsidP="00B036DB">
      <w:pPr>
        <w:rPr>
          <w:rFonts w:ascii="Trebuchet MS" w:hAnsi="Trebuchet MS"/>
          <w:lang w:eastAsia="en-GB"/>
        </w:rPr>
      </w:pPr>
    </w:p>
    <w:p w14:paraId="47C6B6D0" w14:textId="77777777" w:rsidR="007E40F0" w:rsidRPr="00F4059E" w:rsidRDefault="007E40F0" w:rsidP="00B036DB">
      <w:pPr>
        <w:rPr>
          <w:rFonts w:ascii="Trebuchet MS" w:hAnsi="Trebuchet MS"/>
          <w:lang w:eastAsia="en-GB"/>
        </w:rPr>
      </w:pPr>
    </w:p>
    <w:p w14:paraId="5EC49ADC" w14:textId="77777777" w:rsidR="007E40F0" w:rsidRPr="00F4059E" w:rsidRDefault="007E40F0" w:rsidP="00B036DB">
      <w:pPr>
        <w:rPr>
          <w:rFonts w:ascii="Trebuchet MS" w:hAnsi="Trebuchet MS"/>
          <w:lang w:eastAsia="en-GB"/>
        </w:rPr>
      </w:pPr>
    </w:p>
    <w:p w14:paraId="3FFA3270" w14:textId="77777777" w:rsidR="007E40F0" w:rsidRPr="00F4059E" w:rsidRDefault="007E40F0" w:rsidP="00B036DB">
      <w:pPr>
        <w:rPr>
          <w:rFonts w:ascii="Trebuchet MS" w:hAnsi="Trebuchet MS"/>
          <w:lang w:eastAsia="en-GB"/>
        </w:rPr>
      </w:pPr>
    </w:p>
    <w:p w14:paraId="38EF2CBD" w14:textId="77777777" w:rsidR="00B036DB" w:rsidRDefault="00B036DB" w:rsidP="001F0AD7">
      <w:pPr>
        <w:rPr>
          <w:rFonts w:ascii="Trebuchet MS" w:hAnsi="Trebuchet MS"/>
          <w:lang w:eastAsia="en-GB"/>
        </w:rPr>
      </w:pPr>
    </w:p>
    <w:p w14:paraId="6AC3915F" w14:textId="77777777" w:rsidR="00540D49" w:rsidRPr="00F4059E" w:rsidRDefault="00540D49" w:rsidP="00B036DB">
      <w:pPr>
        <w:jc w:val="right"/>
        <w:rPr>
          <w:rFonts w:ascii="Trebuchet MS" w:hAnsi="Trebuchet MS"/>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B036DB" w:rsidRPr="00F4059E" w14:paraId="44315077" w14:textId="77777777" w:rsidTr="00B036DB">
        <w:tc>
          <w:tcPr>
            <w:tcW w:w="9016" w:type="dxa"/>
            <w:shd w:val="clear" w:color="auto" w:fill="FFCCCC"/>
          </w:tcPr>
          <w:p w14:paraId="4312D2E4" w14:textId="77777777" w:rsidR="00B036DB" w:rsidRPr="00F4059E" w:rsidRDefault="00B036DB" w:rsidP="008A7749">
            <w:pPr>
              <w:jc w:val="center"/>
              <w:rPr>
                <w:rFonts w:ascii="Trebuchet MS" w:hAnsi="Trebuchet MS" w:cs="Arial"/>
                <w:sz w:val="28"/>
                <w:szCs w:val="28"/>
              </w:rPr>
            </w:pPr>
            <w:r w:rsidRPr="00F4059E">
              <w:rPr>
                <w:rFonts w:ascii="Trebuchet MS" w:hAnsi="Trebuchet MS" w:cs="Arial"/>
                <w:sz w:val="28"/>
                <w:szCs w:val="28"/>
              </w:rPr>
              <w:lastRenderedPageBreak/>
              <w:t>OUR SCHOOL</w:t>
            </w:r>
          </w:p>
        </w:tc>
      </w:tr>
      <w:tr w:rsidR="00B036DB" w:rsidRPr="00F4059E" w14:paraId="1157AACE" w14:textId="77777777" w:rsidTr="00B036DB">
        <w:tc>
          <w:tcPr>
            <w:tcW w:w="9016" w:type="dxa"/>
          </w:tcPr>
          <w:p w14:paraId="4842F97B" w14:textId="70F66A62" w:rsidR="00DC0D79" w:rsidRPr="00F4059E" w:rsidRDefault="00B036DB" w:rsidP="008A7749">
            <w:pPr>
              <w:rPr>
                <w:rFonts w:ascii="Trebuchet MS" w:hAnsi="Trebuchet MS" w:cs="Arial"/>
              </w:rPr>
            </w:pPr>
            <w:r w:rsidRPr="00F4059E">
              <w:rPr>
                <w:rFonts w:ascii="Trebuchet MS" w:hAnsi="Trebuchet MS" w:cs="Arial"/>
              </w:rPr>
              <w:t xml:space="preserve">Ayr Grammar Primary </w:t>
            </w:r>
            <w:r w:rsidR="00A211C1" w:rsidRPr="00F4059E">
              <w:rPr>
                <w:rFonts w:ascii="Trebuchet MS" w:hAnsi="Trebuchet MS" w:cs="Arial"/>
              </w:rPr>
              <w:t xml:space="preserve">School </w:t>
            </w:r>
            <w:r w:rsidRPr="00F4059E">
              <w:rPr>
                <w:rFonts w:ascii="Trebuchet MS" w:hAnsi="Trebuchet MS" w:cs="Arial"/>
              </w:rPr>
              <w:t>and Early Years Centre is situated in the</w:t>
            </w:r>
            <w:r w:rsidR="000304D4" w:rsidRPr="00F4059E">
              <w:rPr>
                <w:rFonts w:ascii="Trebuchet MS" w:hAnsi="Trebuchet MS" w:cs="Arial"/>
              </w:rPr>
              <w:t xml:space="preserve"> </w:t>
            </w:r>
            <w:r w:rsidRPr="00F4059E">
              <w:rPr>
                <w:rFonts w:ascii="Trebuchet MS" w:hAnsi="Trebuchet MS" w:cs="Arial"/>
              </w:rPr>
              <w:t>centre of Ayr</w:t>
            </w:r>
            <w:r w:rsidR="00F319ED" w:rsidRPr="00F4059E">
              <w:rPr>
                <w:rFonts w:ascii="Trebuchet MS" w:hAnsi="Trebuchet MS" w:cs="Arial"/>
              </w:rPr>
              <w:t xml:space="preserve">, in the refurbished and extended </w:t>
            </w:r>
            <w:r w:rsidR="00EA1C04">
              <w:rPr>
                <w:rFonts w:ascii="Trebuchet MS" w:hAnsi="Trebuchet MS" w:cs="Arial"/>
              </w:rPr>
              <w:t xml:space="preserve">old </w:t>
            </w:r>
            <w:r w:rsidR="00F319ED" w:rsidRPr="00F4059E">
              <w:rPr>
                <w:rFonts w:ascii="Trebuchet MS" w:hAnsi="Trebuchet MS" w:cs="Arial"/>
              </w:rPr>
              <w:t>Ayr Academy</w:t>
            </w:r>
            <w:r w:rsidR="00A211C1" w:rsidRPr="00F4059E">
              <w:rPr>
                <w:rFonts w:ascii="Trebuchet MS" w:hAnsi="Trebuchet MS" w:cs="Arial"/>
              </w:rPr>
              <w:t xml:space="preserve"> building.  </w:t>
            </w:r>
            <w:r w:rsidR="00B96025" w:rsidRPr="00F4059E">
              <w:rPr>
                <w:rFonts w:ascii="Trebuchet MS" w:hAnsi="Trebuchet MS" w:cs="Arial"/>
              </w:rPr>
              <w:t>Staff and pupils</w:t>
            </w:r>
            <w:r w:rsidR="00A211C1" w:rsidRPr="00F4059E">
              <w:rPr>
                <w:rFonts w:ascii="Trebuchet MS" w:hAnsi="Trebuchet MS" w:cs="Arial"/>
              </w:rPr>
              <w:t xml:space="preserve"> moved here in 2020 and currently share the campus with </w:t>
            </w:r>
            <w:r w:rsidR="00B96025" w:rsidRPr="00F4059E">
              <w:rPr>
                <w:rFonts w:ascii="Trebuchet MS" w:hAnsi="Trebuchet MS" w:cs="Arial"/>
              </w:rPr>
              <w:t>‘</w:t>
            </w:r>
            <w:r w:rsidR="00A211C1" w:rsidRPr="00F4059E">
              <w:rPr>
                <w:rFonts w:ascii="Trebuchet MS" w:hAnsi="Trebuchet MS" w:cs="Arial"/>
              </w:rPr>
              <w:t>The Ark</w:t>
            </w:r>
            <w:r w:rsidR="00B96025" w:rsidRPr="00F4059E">
              <w:rPr>
                <w:rFonts w:ascii="Trebuchet MS" w:hAnsi="Trebuchet MS" w:cs="Arial"/>
              </w:rPr>
              <w:t>’</w:t>
            </w:r>
            <w:r w:rsidR="00A211C1" w:rsidRPr="00F4059E">
              <w:rPr>
                <w:rFonts w:ascii="Trebuchet MS" w:hAnsi="Trebuchet MS" w:cs="Arial"/>
              </w:rPr>
              <w:t>.</w:t>
            </w:r>
            <w:r w:rsidR="00A83FC8" w:rsidRPr="00F4059E">
              <w:rPr>
                <w:rFonts w:ascii="Trebuchet MS" w:hAnsi="Trebuchet MS" w:cs="Arial"/>
              </w:rPr>
              <w:t xml:space="preserve">  The environment is a mix of traditional and modern with </w:t>
            </w:r>
            <w:r w:rsidR="00940164" w:rsidRPr="00F4059E">
              <w:rPr>
                <w:rFonts w:ascii="Trebuchet MS" w:hAnsi="Trebuchet MS" w:cs="Arial"/>
              </w:rPr>
              <w:t xml:space="preserve">closed classrooms and bright, open access areas.  </w:t>
            </w:r>
          </w:p>
          <w:p w14:paraId="2FB34EAB" w14:textId="77777777" w:rsidR="00B036DB" w:rsidRPr="00F4059E" w:rsidRDefault="00B036DB" w:rsidP="008A7749">
            <w:pPr>
              <w:rPr>
                <w:rFonts w:ascii="Trebuchet MS" w:hAnsi="Trebuchet MS" w:cs="Arial"/>
              </w:rPr>
            </w:pPr>
          </w:p>
          <w:p w14:paraId="7EA3D99B" w14:textId="4F49DD97" w:rsidR="008D3CD9" w:rsidRPr="00F4059E" w:rsidRDefault="00B036DB" w:rsidP="008D3CD9">
            <w:pPr>
              <w:rPr>
                <w:rFonts w:ascii="Trebuchet MS" w:hAnsi="Trebuchet MS" w:cs="Arial"/>
              </w:rPr>
            </w:pPr>
            <w:r w:rsidRPr="00F4059E">
              <w:rPr>
                <w:rFonts w:ascii="Trebuchet MS" w:hAnsi="Trebuchet MS" w:cs="Arial"/>
              </w:rPr>
              <w:t>Our school roll in June 202</w:t>
            </w:r>
            <w:r w:rsidR="00B96025" w:rsidRPr="00F4059E">
              <w:rPr>
                <w:rFonts w:ascii="Trebuchet MS" w:hAnsi="Trebuchet MS" w:cs="Arial"/>
              </w:rPr>
              <w:t xml:space="preserve">5 </w:t>
            </w:r>
            <w:r w:rsidRPr="00F4059E">
              <w:rPr>
                <w:rFonts w:ascii="Trebuchet MS" w:hAnsi="Trebuchet MS" w:cs="Arial"/>
              </w:rPr>
              <w:t>was 31</w:t>
            </w:r>
            <w:r w:rsidR="00B96025" w:rsidRPr="00F4059E">
              <w:rPr>
                <w:rFonts w:ascii="Trebuchet MS" w:hAnsi="Trebuchet MS" w:cs="Arial"/>
              </w:rPr>
              <w:t>9</w:t>
            </w:r>
            <w:r w:rsidR="00F95A96" w:rsidRPr="00F4059E">
              <w:rPr>
                <w:rFonts w:ascii="Trebuchet MS" w:hAnsi="Trebuchet MS" w:cs="Arial"/>
              </w:rPr>
              <w:t>,</w:t>
            </w:r>
            <w:r w:rsidRPr="00F4059E">
              <w:rPr>
                <w:rFonts w:ascii="Trebuchet MS" w:hAnsi="Trebuchet MS" w:cs="Arial"/>
              </w:rPr>
              <w:t xml:space="preserve"> </w:t>
            </w:r>
            <w:r w:rsidR="00EA1B7B" w:rsidRPr="00F4059E">
              <w:rPr>
                <w:rFonts w:ascii="Trebuchet MS" w:hAnsi="Trebuchet MS" w:cs="Arial"/>
              </w:rPr>
              <w:t>up from 316 in 2024</w:t>
            </w:r>
            <w:r w:rsidRPr="00F4059E">
              <w:rPr>
                <w:rFonts w:ascii="Trebuchet MS" w:hAnsi="Trebuchet MS" w:cs="Arial"/>
              </w:rPr>
              <w:t xml:space="preserve">. </w:t>
            </w:r>
            <w:r w:rsidRPr="00845EE1">
              <w:rPr>
                <w:rFonts w:ascii="Trebuchet MS" w:hAnsi="Trebuchet MS" w:cs="Arial"/>
              </w:rPr>
              <w:t>5</w:t>
            </w:r>
            <w:r w:rsidR="00845EE1" w:rsidRPr="00845EE1">
              <w:rPr>
                <w:rFonts w:ascii="Trebuchet MS" w:hAnsi="Trebuchet MS" w:cs="Arial"/>
              </w:rPr>
              <w:t>6</w:t>
            </w:r>
            <w:r w:rsidRPr="00845EE1">
              <w:rPr>
                <w:rFonts w:ascii="Trebuchet MS" w:hAnsi="Trebuchet MS" w:cs="Arial"/>
              </w:rPr>
              <w:t>% of</w:t>
            </w:r>
            <w:r w:rsidRPr="00F4059E">
              <w:rPr>
                <w:rFonts w:ascii="Trebuchet MS" w:hAnsi="Trebuchet MS" w:cs="Arial"/>
              </w:rPr>
              <w:t xml:space="preserve"> our school roll are children from out with our catchment. </w:t>
            </w:r>
            <w:r w:rsidR="00A211C1" w:rsidRPr="00F4059E">
              <w:rPr>
                <w:rFonts w:ascii="Trebuchet MS" w:hAnsi="Trebuchet MS" w:cs="Arial"/>
              </w:rPr>
              <w:t xml:space="preserve">Our Early Years </w:t>
            </w:r>
            <w:r w:rsidR="001C71BE" w:rsidRPr="00F4059E">
              <w:rPr>
                <w:rFonts w:ascii="Trebuchet MS" w:hAnsi="Trebuchet MS" w:cs="Arial"/>
              </w:rPr>
              <w:t>r</w:t>
            </w:r>
            <w:r w:rsidR="00A211C1" w:rsidRPr="00F4059E">
              <w:rPr>
                <w:rFonts w:ascii="Trebuchet MS" w:hAnsi="Trebuchet MS" w:cs="Arial"/>
              </w:rPr>
              <w:t xml:space="preserve">oll has increased over this year and is now </w:t>
            </w:r>
            <w:r w:rsidR="001C71BE" w:rsidRPr="00F4059E">
              <w:rPr>
                <w:rFonts w:ascii="Trebuchet MS" w:hAnsi="Trebuchet MS" w:cs="Arial"/>
              </w:rPr>
              <w:t>56</w:t>
            </w:r>
            <w:r w:rsidR="00A211C1" w:rsidRPr="00F4059E">
              <w:rPr>
                <w:rFonts w:ascii="Trebuchet MS" w:hAnsi="Trebuchet MS" w:cs="Arial"/>
              </w:rPr>
              <w:t xml:space="preserve"> in total, which is </w:t>
            </w:r>
            <w:r w:rsidR="001C71BE" w:rsidRPr="00F4059E">
              <w:rPr>
                <w:rFonts w:ascii="Trebuchet MS" w:hAnsi="Trebuchet MS" w:cs="Arial"/>
              </w:rPr>
              <w:t>6</w:t>
            </w:r>
            <w:r w:rsidR="00A211C1" w:rsidRPr="00F4059E">
              <w:rPr>
                <w:rFonts w:ascii="Trebuchet MS" w:hAnsi="Trebuchet MS" w:cs="Arial"/>
              </w:rPr>
              <w:t xml:space="preserve"> </w:t>
            </w:r>
            <w:r w:rsidR="00713D3E" w:rsidRPr="00F4059E">
              <w:rPr>
                <w:rFonts w:ascii="Trebuchet MS" w:hAnsi="Trebuchet MS" w:cs="Arial"/>
              </w:rPr>
              <w:t xml:space="preserve">less </w:t>
            </w:r>
            <w:r w:rsidR="00A211C1" w:rsidRPr="00F4059E">
              <w:rPr>
                <w:rFonts w:ascii="Trebuchet MS" w:hAnsi="Trebuchet MS" w:cs="Arial"/>
              </w:rPr>
              <w:t>than 202</w:t>
            </w:r>
            <w:r w:rsidR="001C71BE" w:rsidRPr="00F4059E">
              <w:rPr>
                <w:rFonts w:ascii="Trebuchet MS" w:hAnsi="Trebuchet MS" w:cs="Arial"/>
              </w:rPr>
              <w:t>4</w:t>
            </w:r>
            <w:r w:rsidR="00A211C1" w:rsidRPr="00F4059E">
              <w:rPr>
                <w:rFonts w:ascii="Trebuchet MS" w:hAnsi="Trebuchet MS" w:cs="Arial"/>
              </w:rPr>
              <w:t>.</w:t>
            </w:r>
            <w:r w:rsidR="008D3CD9" w:rsidRPr="00F4059E">
              <w:rPr>
                <w:rFonts w:ascii="Trebuchet MS" w:hAnsi="Trebuchet MS" w:cs="Arial"/>
              </w:rPr>
              <w:t xml:space="preserve">  Currently there are 1</w:t>
            </w:r>
            <w:r w:rsidR="002015DE">
              <w:rPr>
                <w:rFonts w:ascii="Trebuchet MS" w:hAnsi="Trebuchet MS" w:cs="Arial"/>
              </w:rPr>
              <w:t>2</w:t>
            </w:r>
            <w:r w:rsidR="008D3CD9" w:rsidRPr="00F4059E">
              <w:rPr>
                <w:rFonts w:ascii="Trebuchet MS" w:hAnsi="Trebuchet MS" w:cs="Arial"/>
              </w:rPr>
              <w:t xml:space="preserve"> classes, two at each stage</w:t>
            </w:r>
            <w:r w:rsidR="002B1FE6" w:rsidRPr="00F4059E">
              <w:rPr>
                <w:rFonts w:ascii="Trebuchet MS" w:hAnsi="Trebuchet MS" w:cs="Arial"/>
              </w:rPr>
              <w:t>,</w:t>
            </w:r>
            <w:r w:rsidR="008D3CD9" w:rsidRPr="00F4059E">
              <w:rPr>
                <w:rFonts w:ascii="Trebuchet MS" w:hAnsi="Trebuchet MS" w:cs="Arial"/>
              </w:rPr>
              <w:t xml:space="preserve"> other than composite class</w:t>
            </w:r>
            <w:r w:rsidR="00B2040D" w:rsidRPr="00F4059E">
              <w:rPr>
                <w:rFonts w:ascii="Trebuchet MS" w:hAnsi="Trebuchet MS" w:cs="Arial"/>
              </w:rPr>
              <w:t>es</w:t>
            </w:r>
            <w:r w:rsidR="008D3CD9" w:rsidRPr="00F4059E">
              <w:rPr>
                <w:rFonts w:ascii="Trebuchet MS" w:hAnsi="Trebuchet MS" w:cs="Arial"/>
              </w:rPr>
              <w:t xml:space="preserve"> at P2/3</w:t>
            </w:r>
            <w:r w:rsidR="00B2040D" w:rsidRPr="00F4059E">
              <w:rPr>
                <w:rFonts w:ascii="Trebuchet MS" w:hAnsi="Trebuchet MS" w:cs="Arial"/>
              </w:rPr>
              <w:t xml:space="preserve"> and P4/5</w:t>
            </w:r>
            <w:r w:rsidR="008D3CD9" w:rsidRPr="00F4059E">
              <w:rPr>
                <w:rFonts w:ascii="Trebuchet MS" w:hAnsi="Trebuchet MS" w:cs="Arial"/>
              </w:rPr>
              <w:t xml:space="preserve">. </w:t>
            </w:r>
          </w:p>
          <w:p w14:paraId="269903D9" w14:textId="77777777" w:rsidR="00496DE2" w:rsidRPr="00F4059E" w:rsidRDefault="00496DE2" w:rsidP="008D3CD9">
            <w:pPr>
              <w:rPr>
                <w:rFonts w:ascii="Trebuchet MS" w:hAnsi="Trebuchet MS" w:cs="Arial"/>
              </w:rPr>
            </w:pPr>
          </w:p>
          <w:p w14:paraId="35470351" w14:textId="49EF1579" w:rsidR="00496DE2" w:rsidRPr="00F4059E" w:rsidRDefault="00496DE2" w:rsidP="008D3CD9">
            <w:pPr>
              <w:rPr>
                <w:rFonts w:ascii="Trebuchet MS" w:hAnsi="Trebuchet MS" w:cs="Arial"/>
              </w:rPr>
            </w:pPr>
            <w:r w:rsidRPr="00F4059E">
              <w:rPr>
                <w:rFonts w:ascii="Trebuchet MS" w:hAnsi="Trebuchet MS" w:cs="Arial"/>
              </w:rPr>
              <w:t xml:space="preserve">Children within Quintile 1 make up </w:t>
            </w:r>
            <w:r w:rsidR="009B13DF" w:rsidRPr="009B13DF">
              <w:rPr>
                <w:rFonts w:ascii="Trebuchet MS" w:hAnsi="Trebuchet MS" w:cs="Arial"/>
              </w:rPr>
              <w:t>30</w:t>
            </w:r>
            <w:r w:rsidRPr="009B13DF">
              <w:rPr>
                <w:rFonts w:ascii="Trebuchet MS" w:hAnsi="Trebuchet MS" w:cs="Arial"/>
              </w:rPr>
              <w:t>% of</w:t>
            </w:r>
            <w:r w:rsidRPr="00F4059E">
              <w:rPr>
                <w:rFonts w:ascii="Trebuchet MS" w:hAnsi="Trebuchet MS" w:cs="Arial"/>
              </w:rPr>
              <w:t xml:space="preserve"> our school roll.  In addition to children living in Quintile 1, we include free school meal and clothing grant entitlement when identifying our PEF cohort.  This takes our PEF cohort to 3</w:t>
            </w:r>
            <w:r w:rsidR="00477995">
              <w:rPr>
                <w:rFonts w:ascii="Trebuchet MS" w:hAnsi="Trebuchet MS" w:cs="Arial"/>
              </w:rPr>
              <w:t>4</w:t>
            </w:r>
            <w:r w:rsidRPr="00F4059E">
              <w:rPr>
                <w:rFonts w:ascii="Trebuchet MS" w:hAnsi="Trebuchet MS" w:cs="Arial"/>
              </w:rPr>
              <w:t xml:space="preserve">%. We have </w:t>
            </w:r>
            <w:r w:rsidR="001B446C">
              <w:rPr>
                <w:rFonts w:ascii="Trebuchet MS" w:hAnsi="Trebuchet MS" w:cs="Arial"/>
              </w:rPr>
              <w:t>3 c</w:t>
            </w:r>
            <w:r w:rsidRPr="00F4059E">
              <w:rPr>
                <w:rFonts w:ascii="Trebuchet MS" w:hAnsi="Trebuchet MS" w:cs="Arial"/>
              </w:rPr>
              <w:t xml:space="preserve">are experienced children in school. </w:t>
            </w:r>
            <w:r w:rsidR="00EC4A26">
              <w:rPr>
                <w:rFonts w:ascii="Trebuchet MS" w:hAnsi="Trebuchet MS" w:cs="Arial"/>
              </w:rPr>
              <w:t>47</w:t>
            </w:r>
            <w:r w:rsidRPr="00F4059E">
              <w:rPr>
                <w:rFonts w:ascii="Trebuchet MS" w:hAnsi="Trebuchet MS" w:cs="Arial"/>
              </w:rPr>
              <w:t xml:space="preserve">% of our school roll </w:t>
            </w:r>
            <w:r w:rsidR="00B80A9C">
              <w:rPr>
                <w:rFonts w:ascii="Trebuchet MS" w:hAnsi="Trebuchet MS" w:cs="Arial"/>
              </w:rPr>
              <w:t>have staged intervention supports.</w:t>
            </w:r>
          </w:p>
          <w:p w14:paraId="573EAE8B" w14:textId="77777777" w:rsidR="002B1FE6" w:rsidRPr="00F4059E" w:rsidRDefault="002B1FE6" w:rsidP="008D3CD9">
            <w:pPr>
              <w:rPr>
                <w:rFonts w:ascii="Trebuchet MS" w:hAnsi="Trebuchet MS" w:cs="Arial"/>
              </w:rPr>
            </w:pPr>
          </w:p>
          <w:p w14:paraId="6323AD29" w14:textId="3EB6F22C" w:rsidR="00FF2598" w:rsidRPr="00FF2598" w:rsidRDefault="00946F39" w:rsidP="008A7749">
            <w:pPr>
              <w:rPr>
                <w:rFonts w:ascii="Trebuchet MS" w:hAnsi="Trebuchet MS" w:cs="Arial"/>
              </w:rPr>
            </w:pPr>
            <w:r>
              <w:rPr>
                <w:rFonts w:ascii="Trebuchet MS" w:hAnsi="Trebuchet MS" w:cs="Arial"/>
              </w:rPr>
              <w:t>Our s</w:t>
            </w:r>
            <w:r w:rsidR="002B1FE6" w:rsidRPr="00F4059E">
              <w:rPr>
                <w:rFonts w:ascii="Trebuchet MS" w:hAnsi="Trebuchet MS" w:cs="Arial"/>
              </w:rPr>
              <w:t>taff</w:t>
            </w:r>
            <w:r w:rsidR="00CB6088" w:rsidRPr="00F4059E">
              <w:rPr>
                <w:rFonts w:ascii="Trebuchet MS" w:hAnsi="Trebuchet MS" w:cs="Arial"/>
              </w:rPr>
              <w:t xml:space="preserve"> consists of </w:t>
            </w:r>
            <w:r w:rsidR="001F0B94" w:rsidRPr="00F4059E">
              <w:rPr>
                <w:rFonts w:ascii="Trebuchet MS" w:hAnsi="Trebuchet MS" w:cs="Arial"/>
              </w:rPr>
              <w:t>a Leadership Team of Head Teacher</w:t>
            </w:r>
            <w:r w:rsidR="00104AC8" w:rsidRPr="00F4059E">
              <w:rPr>
                <w:rFonts w:ascii="Trebuchet MS" w:hAnsi="Trebuchet MS" w:cs="Arial"/>
              </w:rPr>
              <w:t xml:space="preserve"> (in post from August)</w:t>
            </w:r>
            <w:r w:rsidR="001F0B94" w:rsidRPr="00F4059E">
              <w:rPr>
                <w:rFonts w:ascii="Trebuchet MS" w:hAnsi="Trebuchet MS" w:cs="Arial"/>
              </w:rPr>
              <w:t>, Depute Head Teacher</w:t>
            </w:r>
            <w:r w:rsidR="00104AC8" w:rsidRPr="00F4059E">
              <w:rPr>
                <w:rFonts w:ascii="Trebuchet MS" w:hAnsi="Trebuchet MS" w:cs="Arial"/>
              </w:rPr>
              <w:t xml:space="preserve"> (in post from January)</w:t>
            </w:r>
            <w:r w:rsidR="001F0B94" w:rsidRPr="00F4059E">
              <w:rPr>
                <w:rFonts w:ascii="Trebuchet MS" w:hAnsi="Trebuchet MS" w:cs="Arial"/>
              </w:rPr>
              <w:t>, 2 Principal Teachers, 1 Acting Principal Teacher</w:t>
            </w:r>
            <w:r w:rsidR="00104AC8" w:rsidRPr="00F4059E">
              <w:rPr>
                <w:rFonts w:ascii="Trebuchet MS" w:hAnsi="Trebuchet MS" w:cs="Arial"/>
              </w:rPr>
              <w:t xml:space="preserve"> (in post from January)</w:t>
            </w:r>
            <w:r w:rsidR="002E43AD" w:rsidRPr="00F4059E">
              <w:rPr>
                <w:rFonts w:ascii="Trebuchet MS" w:hAnsi="Trebuchet MS" w:cs="Arial"/>
              </w:rPr>
              <w:t>, 1 Senior Early Years Practitioner</w:t>
            </w:r>
            <w:r w:rsidR="00015C8B" w:rsidRPr="00F4059E">
              <w:rPr>
                <w:rFonts w:ascii="Trebuchet MS" w:hAnsi="Trebuchet MS" w:cs="Arial"/>
              </w:rPr>
              <w:t>;</w:t>
            </w:r>
            <w:r w:rsidR="001F0B94" w:rsidRPr="00F4059E">
              <w:rPr>
                <w:rFonts w:ascii="Trebuchet MS" w:hAnsi="Trebuchet MS" w:cs="Arial"/>
              </w:rPr>
              <w:t xml:space="preserve"> </w:t>
            </w:r>
            <w:r w:rsidR="001023DD" w:rsidRPr="00F4059E">
              <w:rPr>
                <w:rFonts w:ascii="Trebuchet MS" w:hAnsi="Trebuchet MS" w:cs="Arial"/>
              </w:rPr>
              <w:t>1</w:t>
            </w:r>
            <w:r w:rsidR="002E43AD" w:rsidRPr="00F4059E">
              <w:rPr>
                <w:rFonts w:ascii="Trebuchet MS" w:hAnsi="Trebuchet MS" w:cs="Arial"/>
              </w:rPr>
              <w:t>2</w:t>
            </w:r>
            <w:r w:rsidR="007E1153" w:rsidRPr="00F4059E">
              <w:rPr>
                <w:rFonts w:ascii="Trebuchet MS" w:hAnsi="Trebuchet MS" w:cs="Arial"/>
              </w:rPr>
              <w:t xml:space="preserve">.3 </w:t>
            </w:r>
            <w:r w:rsidR="00E738EA" w:rsidRPr="00F4059E">
              <w:rPr>
                <w:rFonts w:ascii="Trebuchet MS" w:hAnsi="Trebuchet MS" w:cs="Arial"/>
              </w:rPr>
              <w:t>T</w:t>
            </w:r>
            <w:r w:rsidR="007E1153" w:rsidRPr="00F4059E">
              <w:rPr>
                <w:rFonts w:ascii="Trebuchet MS" w:hAnsi="Trebuchet MS" w:cs="Arial"/>
              </w:rPr>
              <w:t>eachers</w:t>
            </w:r>
            <w:r w:rsidR="00AC0D2C" w:rsidRPr="00F4059E">
              <w:rPr>
                <w:rFonts w:ascii="Trebuchet MS" w:hAnsi="Trebuchet MS" w:cs="Arial"/>
              </w:rPr>
              <w:t xml:space="preserve">; </w:t>
            </w:r>
            <w:r w:rsidR="00E738EA" w:rsidRPr="00F4059E">
              <w:rPr>
                <w:rFonts w:ascii="Trebuchet MS" w:hAnsi="Trebuchet MS" w:cs="Arial"/>
              </w:rPr>
              <w:t>10 Early Years Practitioners</w:t>
            </w:r>
            <w:r w:rsidR="00B4392F" w:rsidRPr="00F4059E">
              <w:rPr>
                <w:rFonts w:ascii="Trebuchet MS" w:hAnsi="Trebuchet MS" w:cs="Arial"/>
              </w:rPr>
              <w:t xml:space="preserve">; </w:t>
            </w:r>
            <w:r w:rsidR="00403D43" w:rsidRPr="00F4059E">
              <w:rPr>
                <w:rFonts w:ascii="Trebuchet MS" w:hAnsi="Trebuchet MS" w:cs="Arial"/>
              </w:rPr>
              <w:t>7 School Assistants; 3 Clerical Assistants</w:t>
            </w:r>
            <w:r w:rsidR="00CB6088" w:rsidRPr="00F4059E">
              <w:rPr>
                <w:rFonts w:ascii="Trebuchet MS" w:hAnsi="Trebuchet MS" w:cs="Arial"/>
              </w:rPr>
              <w:t>; 2 Janitors; 6 Catering Staff; 6 Cleaners.</w:t>
            </w:r>
            <w:r w:rsidR="002603B0">
              <w:rPr>
                <w:rFonts w:ascii="Trebuchet MS" w:hAnsi="Trebuchet MS" w:cs="Arial"/>
              </w:rPr>
              <w:t xml:space="preserve">  </w:t>
            </w:r>
            <w:r w:rsidR="00FF2598">
              <w:rPr>
                <w:rFonts w:ascii="Trebuchet MS" w:hAnsi="Trebuchet MS" w:cs="Arial"/>
              </w:rPr>
              <w:t>Our children</w:t>
            </w:r>
            <w:r w:rsidR="002603B0">
              <w:rPr>
                <w:rFonts w:ascii="Trebuchet MS" w:hAnsi="Trebuchet MS" w:cs="Arial"/>
              </w:rPr>
              <w:t xml:space="preserve"> also</w:t>
            </w:r>
            <w:r w:rsidR="00FF2598">
              <w:rPr>
                <w:rFonts w:ascii="Trebuchet MS" w:hAnsi="Trebuchet MS" w:cs="Arial"/>
              </w:rPr>
              <w:t xml:space="preserve"> benefit from </w:t>
            </w:r>
            <w:r w:rsidR="00B02494">
              <w:rPr>
                <w:rFonts w:ascii="Trebuchet MS" w:hAnsi="Trebuchet MS" w:cs="Arial"/>
              </w:rPr>
              <w:t xml:space="preserve">weekly </w:t>
            </w:r>
            <w:r w:rsidR="002603B0">
              <w:rPr>
                <w:rFonts w:ascii="Trebuchet MS" w:hAnsi="Trebuchet MS" w:cs="Arial"/>
              </w:rPr>
              <w:t xml:space="preserve">string and brass </w:t>
            </w:r>
            <w:r w:rsidR="00FF2598">
              <w:rPr>
                <w:rFonts w:ascii="Trebuchet MS" w:hAnsi="Trebuchet MS" w:cs="Arial"/>
              </w:rPr>
              <w:t>instrumental instruction</w:t>
            </w:r>
            <w:r w:rsidR="002603B0">
              <w:rPr>
                <w:rFonts w:ascii="Trebuchet MS" w:hAnsi="Trebuchet MS" w:cs="Arial"/>
              </w:rPr>
              <w:t xml:space="preserve"> </w:t>
            </w:r>
            <w:r w:rsidR="00B02494">
              <w:rPr>
                <w:rFonts w:ascii="Trebuchet MS" w:hAnsi="Trebuchet MS" w:cs="Arial"/>
              </w:rPr>
              <w:t>and 2 days</w:t>
            </w:r>
            <w:r w:rsidR="00000D7D">
              <w:rPr>
                <w:rFonts w:ascii="Trebuchet MS" w:hAnsi="Trebuchet MS" w:cs="Arial"/>
              </w:rPr>
              <w:t xml:space="preserve"> support from</w:t>
            </w:r>
            <w:r w:rsidR="00D96F55">
              <w:rPr>
                <w:rFonts w:ascii="Trebuchet MS" w:hAnsi="Trebuchet MS" w:cs="Arial"/>
              </w:rPr>
              <w:t xml:space="preserve"> a Pupil Support Teacher.</w:t>
            </w:r>
          </w:p>
          <w:p w14:paraId="11AD73A9" w14:textId="77777777" w:rsidR="00DC0D79" w:rsidRPr="00F4059E" w:rsidRDefault="00DC0D79" w:rsidP="00DC0D79">
            <w:pPr>
              <w:rPr>
                <w:rFonts w:ascii="Trebuchet MS" w:hAnsi="Trebuchet MS" w:cs="Arial"/>
              </w:rPr>
            </w:pPr>
          </w:p>
          <w:p w14:paraId="7677BC39" w14:textId="77777777" w:rsidR="00BD55F7" w:rsidRDefault="00D96F55" w:rsidP="005F41DA">
            <w:pPr>
              <w:rPr>
                <w:rFonts w:ascii="Trebuchet MS" w:hAnsi="Trebuchet MS" w:cs="Arial"/>
              </w:rPr>
            </w:pPr>
            <w:r>
              <w:rPr>
                <w:rFonts w:ascii="Trebuchet MS" w:hAnsi="Trebuchet MS" w:cs="Arial"/>
              </w:rPr>
              <w:t>The o</w:t>
            </w:r>
            <w:r w:rsidR="00DC0D79" w:rsidRPr="00F4059E">
              <w:rPr>
                <w:rFonts w:ascii="Trebuchet MS" w:hAnsi="Trebuchet MS" w:cs="Arial"/>
              </w:rPr>
              <w:t>verall attendance</w:t>
            </w:r>
            <w:r w:rsidR="004A79C9">
              <w:rPr>
                <w:rFonts w:ascii="Trebuchet MS" w:hAnsi="Trebuchet MS" w:cs="Arial"/>
              </w:rPr>
              <w:t>,</w:t>
            </w:r>
            <w:r w:rsidR="00DC0D79" w:rsidRPr="00F4059E">
              <w:rPr>
                <w:rFonts w:ascii="Trebuchet MS" w:hAnsi="Trebuchet MS" w:cs="Arial"/>
              </w:rPr>
              <w:t xml:space="preserve"> a</w:t>
            </w:r>
            <w:r w:rsidR="00DF6CF5">
              <w:rPr>
                <w:rFonts w:ascii="Trebuchet MS" w:hAnsi="Trebuchet MS" w:cs="Arial"/>
              </w:rPr>
              <w:t>s of 9</w:t>
            </w:r>
            <w:r w:rsidR="00DF6CF5" w:rsidRPr="00DF6CF5">
              <w:rPr>
                <w:rFonts w:ascii="Trebuchet MS" w:hAnsi="Trebuchet MS" w:cs="Arial"/>
                <w:vertAlign w:val="superscript"/>
              </w:rPr>
              <w:t>th</w:t>
            </w:r>
            <w:r w:rsidR="00DF6CF5">
              <w:rPr>
                <w:rFonts w:ascii="Trebuchet MS" w:hAnsi="Trebuchet MS" w:cs="Arial"/>
              </w:rPr>
              <w:t xml:space="preserve"> June 2025</w:t>
            </w:r>
            <w:r w:rsidR="004A79C9">
              <w:rPr>
                <w:rFonts w:ascii="Trebuchet MS" w:hAnsi="Trebuchet MS" w:cs="Arial"/>
              </w:rPr>
              <w:t>,</w:t>
            </w:r>
            <w:r w:rsidR="00DC0D79" w:rsidRPr="00F4059E">
              <w:rPr>
                <w:rFonts w:ascii="Trebuchet MS" w:hAnsi="Trebuchet MS" w:cs="Arial"/>
              </w:rPr>
              <w:t xml:space="preserve"> was </w:t>
            </w:r>
            <w:r w:rsidR="00DC0D79" w:rsidRPr="00151412">
              <w:rPr>
                <w:rFonts w:ascii="Trebuchet MS" w:hAnsi="Trebuchet MS" w:cs="Arial"/>
              </w:rPr>
              <w:t>9</w:t>
            </w:r>
            <w:r w:rsidR="00151412" w:rsidRPr="00151412">
              <w:rPr>
                <w:rFonts w:ascii="Trebuchet MS" w:hAnsi="Trebuchet MS" w:cs="Arial"/>
              </w:rPr>
              <w:t>4.1</w:t>
            </w:r>
            <w:r w:rsidR="00DC0D79" w:rsidRPr="00151412">
              <w:rPr>
                <w:rFonts w:ascii="Trebuchet MS" w:hAnsi="Trebuchet MS" w:cs="Arial"/>
              </w:rPr>
              <w:t>%</w:t>
            </w:r>
            <w:r w:rsidR="001A1385">
              <w:rPr>
                <w:rFonts w:ascii="Trebuchet MS" w:hAnsi="Trebuchet MS" w:cs="Arial"/>
              </w:rPr>
              <w:t>,</w:t>
            </w:r>
            <w:r w:rsidR="00DC0D79" w:rsidRPr="00151412">
              <w:rPr>
                <w:rFonts w:ascii="Trebuchet MS" w:hAnsi="Trebuchet MS" w:cs="Arial"/>
              </w:rPr>
              <w:t xml:space="preserve"> an increase of </w:t>
            </w:r>
            <w:r w:rsidR="00AA4B2A" w:rsidRPr="00151412">
              <w:rPr>
                <w:rFonts w:ascii="Trebuchet MS" w:hAnsi="Trebuchet MS" w:cs="Arial"/>
              </w:rPr>
              <w:t>0.7</w:t>
            </w:r>
            <w:r w:rsidR="00DC0D79" w:rsidRPr="00151412">
              <w:rPr>
                <w:rFonts w:ascii="Trebuchet MS" w:hAnsi="Trebuchet MS" w:cs="Arial"/>
              </w:rPr>
              <w:t>% from</w:t>
            </w:r>
            <w:r w:rsidR="00DC0D79" w:rsidRPr="00F4059E">
              <w:rPr>
                <w:rFonts w:ascii="Trebuchet MS" w:hAnsi="Trebuchet MS" w:cs="Arial"/>
              </w:rPr>
              <w:t xml:space="preserve"> the previous year. </w:t>
            </w:r>
            <w:r w:rsidR="00871221">
              <w:rPr>
                <w:rFonts w:ascii="Trebuchet MS" w:hAnsi="Trebuchet MS" w:cs="Arial"/>
              </w:rPr>
              <w:t>Daily texts from the school office, followed by phone</w:t>
            </w:r>
            <w:r w:rsidR="002176CE">
              <w:rPr>
                <w:rFonts w:ascii="Trebuchet MS" w:hAnsi="Trebuchet MS" w:cs="Arial"/>
              </w:rPr>
              <w:t xml:space="preserve"> calls for non-response and DHT contact in cases of persistent</w:t>
            </w:r>
            <w:r w:rsidR="00C01F1A">
              <w:rPr>
                <w:rFonts w:ascii="Trebuchet MS" w:hAnsi="Trebuchet MS" w:cs="Arial"/>
              </w:rPr>
              <w:t xml:space="preserve"> absence, has strengthened communication with families.  </w:t>
            </w:r>
            <w:r w:rsidR="00A958E9">
              <w:rPr>
                <w:rFonts w:ascii="Trebuchet MS" w:hAnsi="Trebuchet MS" w:cs="Arial"/>
              </w:rPr>
              <w:t>For example, a meeting held in May between a parent, DHT and class teacher led to a significant improvement in attendance</w:t>
            </w:r>
            <w:r w:rsidR="008549FA">
              <w:rPr>
                <w:rFonts w:ascii="Trebuchet MS" w:hAnsi="Trebuchet MS" w:cs="Arial"/>
              </w:rPr>
              <w:t xml:space="preserve"> from 63% in April, to 89.5% </w:t>
            </w:r>
            <w:r w:rsidR="00BC7018">
              <w:rPr>
                <w:rFonts w:ascii="Trebuchet MS" w:hAnsi="Trebuchet MS" w:cs="Arial"/>
              </w:rPr>
              <w:t xml:space="preserve">in May.  Although we have not yet met our stretch aim of 95%, </w:t>
            </w:r>
            <w:r w:rsidR="00EB498F">
              <w:rPr>
                <w:rFonts w:ascii="Trebuchet MS" w:hAnsi="Trebuchet MS" w:cs="Arial"/>
              </w:rPr>
              <w:t>since the end of January 202</w:t>
            </w:r>
            <w:r w:rsidR="005F71B1">
              <w:rPr>
                <w:rFonts w:ascii="Trebuchet MS" w:hAnsi="Trebuchet MS" w:cs="Arial"/>
              </w:rPr>
              <w:t>5 we have been consistently higher than the previous year’s attendance.  We sit slightly above the South Ayrshire average</w:t>
            </w:r>
            <w:r w:rsidR="009A49BC">
              <w:rPr>
                <w:rFonts w:ascii="Trebuchet MS" w:hAnsi="Trebuchet MS" w:cs="Arial"/>
              </w:rPr>
              <w:t>, and our next steps include creating an Attendance Policy with the Kyle cluster schools.</w:t>
            </w:r>
          </w:p>
          <w:p w14:paraId="520E3D3C" w14:textId="77777777" w:rsidR="00BD55F7" w:rsidRDefault="00BD55F7" w:rsidP="005F41DA">
            <w:pPr>
              <w:rPr>
                <w:rFonts w:ascii="Trebuchet MS" w:hAnsi="Trebuchet MS" w:cs="Arial"/>
              </w:rPr>
            </w:pPr>
          </w:p>
          <w:p w14:paraId="6197A311" w14:textId="49A74C20" w:rsidR="00BD55F7" w:rsidRPr="00BD55F7" w:rsidRDefault="0077245D" w:rsidP="005F41DA">
            <w:pPr>
              <w:rPr>
                <w:rFonts w:ascii="Trebuchet MS" w:hAnsi="Trebuchet MS" w:cs="Arial"/>
              </w:rPr>
            </w:pPr>
            <w:r>
              <w:rPr>
                <w:rFonts w:ascii="Trebuchet MS" w:hAnsi="Trebuchet MS" w:cs="Arial"/>
              </w:rPr>
              <w:t>From the start of June, in partnership with Magic Breakfast</w:t>
            </w:r>
            <w:r w:rsidR="005015EB">
              <w:rPr>
                <w:rFonts w:ascii="Trebuchet MS" w:hAnsi="Trebuchet MS" w:cs="Arial"/>
              </w:rPr>
              <w:t xml:space="preserve"> and Thriving Communities</w:t>
            </w:r>
            <w:r>
              <w:rPr>
                <w:rFonts w:ascii="Trebuchet MS" w:hAnsi="Trebuchet MS" w:cs="Arial"/>
              </w:rPr>
              <w:t>, we offer</w:t>
            </w:r>
            <w:r w:rsidR="005015EB">
              <w:rPr>
                <w:rFonts w:ascii="Trebuchet MS" w:hAnsi="Trebuchet MS" w:cs="Arial"/>
              </w:rPr>
              <w:t xml:space="preserve"> a free breakfast club to all Primary children.</w:t>
            </w:r>
          </w:p>
        </w:tc>
      </w:tr>
    </w:tbl>
    <w:p w14:paraId="229FA282" w14:textId="77777777" w:rsidR="00DC0D79" w:rsidRPr="00F4059E" w:rsidRDefault="00DC0D79" w:rsidP="00244305">
      <w:pPr>
        <w:rPr>
          <w:rFonts w:ascii="Trebuchet MS" w:hAnsi="Trebuchet MS"/>
          <w:lang w:eastAsia="en-GB"/>
        </w:rPr>
      </w:pPr>
    </w:p>
    <w:p w14:paraId="51BA495A" w14:textId="77777777" w:rsidR="005F41DA" w:rsidRPr="00F4059E" w:rsidRDefault="005F41DA" w:rsidP="00244305">
      <w:pPr>
        <w:rPr>
          <w:rFonts w:ascii="Trebuchet MS" w:hAnsi="Trebuchet MS"/>
          <w:lang w:eastAsia="en-GB"/>
        </w:rPr>
      </w:pPr>
    </w:p>
    <w:p w14:paraId="08E0AE73" w14:textId="77777777" w:rsidR="005F41DA" w:rsidRPr="00F4059E" w:rsidRDefault="005F41DA" w:rsidP="00244305">
      <w:pPr>
        <w:rPr>
          <w:rFonts w:ascii="Trebuchet MS" w:hAnsi="Trebuchet MS"/>
          <w:lang w:eastAsia="en-GB"/>
        </w:rPr>
      </w:pPr>
    </w:p>
    <w:p w14:paraId="139965E8" w14:textId="77777777" w:rsidR="005F41DA" w:rsidRPr="00F4059E" w:rsidRDefault="005F41DA" w:rsidP="00244305">
      <w:pPr>
        <w:rPr>
          <w:rFonts w:ascii="Trebuchet MS" w:hAnsi="Trebuchet MS"/>
          <w:lang w:eastAsia="en-GB"/>
        </w:rPr>
      </w:pPr>
    </w:p>
    <w:p w14:paraId="0580A73D" w14:textId="77777777" w:rsidR="005F41DA" w:rsidRPr="00F4059E" w:rsidRDefault="005F41DA" w:rsidP="00244305">
      <w:pPr>
        <w:rPr>
          <w:rFonts w:ascii="Trebuchet MS" w:hAnsi="Trebuchet MS"/>
          <w:lang w:eastAsia="en-GB"/>
        </w:rPr>
      </w:pPr>
    </w:p>
    <w:p w14:paraId="15C27F19" w14:textId="77777777" w:rsidR="005F41DA" w:rsidRPr="00F4059E" w:rsidRDefault="005F41DA" w:rsidP="00244305">
      <w:pPr>
        <w:rPr>
          <w:rFonts w:ascii="Trebuchet MS" w:hAnsi="Trebuchet MS"/>
          <w:lang w:eastAsia="en-GB"/>
        </w:rPr>
      </w:pPr>
    </w:p>
    <w:p w14:paraId="5055170D" w14:textId="77777777" w:rsidR="005F41DA" w:rsidRPr="00F4059E" w:rsidRDefault="005F41DA" w:rsidP="00244305">
      <w:pPr>
        <w:rPr>
          <w:rFonts w:ascii="Trebuchet MS" w:hAnsi="Trebuchet MS"/>
          <w:lang w:eastAsia="en-GB"/>
        </w:rPr>
      </w:pPr>
    </w:p>
    <w:p w14:paraId="2FCE0E66" w14:textId="77777777" w:rsidR="005F41DA" w:rsidRDefault="005F41DA" w:rsidP="00244305">
      <w:pPr>
        <w:rPr>
          <w:rFonts w:ascii="Trebuchet MS" w:hAnsi="Trebuchet MS"/>
          <w:lang w:eastAsia="en-GB"/>
        </w:rPr>
      </w:pPr>
    </w:p>
    <w:p w14:paraId="56C6F0F8" w14:textId="77777777" w:rsidR="00BB4054" w:rsidRPr="00F4059E" w:rsidRDefault="00BB4054" w:rsidP="00244305">
      <w:pPr>
        <w:rPr>
          <w:rFonts w:ascii="Trebuchet MS" w:hAnsi="Trebuchet MS"/>
          <w:lang w:eastAsia="en-GB"/>
        </w:rPr>
      </w:pPr>
    </w:p>
    <w:p w14:paraId="3938E492" w14:textId="77777777" w:rsidR="005F41DA" w:rsidRDefault="005F41DA" w:rsidP="00244305">
      <w:pPr>
        <w:rPr>
          <w:rFonts w:ascii="Trebuchet MS" w:hAnsi="Trebuchet MS"/>
          <w:lang w:eastAsia="en-GB"/>
        </w:rPr>
      </w:pPr>
    </w:p>
    <w:p w14:paraId="49F2D9D7" w14:textId="77777777" w:rsidR="005015EB" w:rsidRPr="00F4059E" w:rsidRDefault="005015EB" w:rsidP="00244305">
      <w:pPr>
        <w:rPr>
          <w:rFonts w:ascii="Trebuchet MS" w:hAnsi="Trebuchet MS"/>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C0D79" w:rsidRPr="00F4059E" w14:paraId="3CF97FD6" w14:textId="77777777" w:rsidTr="008A7749">
        <w:tc>
          <w:tcPr>
            <w:tcW w:w="9016" w:type="dxa"/>
            <w:shd w:val="clear" w:color="auto" w:fill="FFCCCC"/>
          </w:tcPr>
          <w:p w14:paraId="30620F80" w14:textId="19C1E836" w:rsidR="00DC0D79" w:rsidRPr="00F4059E" w:rsidRDefault="00DC0D79" w:rsidP="008A7749">
            <w:pPr>
              <w:jc w:val="center"/>
              <w:rPr>
                <w:rFonts w:ascii="Trebuchet MS" w:hAnsi="Trebuchet MS" w:cs="Arial"/>
                <w:sz w:val="28"/>
                <w:szCs w:val="28"/>
              </w:rPr>
            </w:pPr>
            <w:r w:rsidRPr="00F4059E">
              <w:rPr>
                <w:rFonts w:ascii="Trebuchet MS" w:hAnsi="Trebuchet MS" w:cs="Arial"/>
                <w:sz w:val="28"/>
                <w:szCs w:val="28"/>
              </w:rPr>
              <w:lastRenderedPageBreak/>
              <w:t>OUR VISION VALUES AND AIM</w:t>
            </w:r>
            <w:r w:rsidR="004E7FAF" w:rsidRPr="00F4059E">
              <w:rPr>
                <w:rFonts w:ascii="Trebuchet MS" w:hAnsi="Trebuchet MS" w:cs="Arial"/>
                <w:sz w:val="28"/>
                <w:szCs w:val="28"/>
              </w:rPr>
              <w:t>S</w:t>
            </w:r>
          </w:p>
        </w:tc>
      </w:tr>
      <w:tr w:rsidR="00DC0D79" w:rsidRPr="00F4059E" w14:paraId="01A0124E" w14:textId="77777777" w:rsidTr="008A7749">
        <w:tc>
          <w:tcPr>
            <w:tcW w:w="9016" w:type="dxa"/>
          </w:tcPr>
          <w:p w14:paraId="35E79831" w14:textId="7D14AC4B" w:rsidR="00DC0D79" w:rsidRPr="00F4059E" w:rsidRDefault="00DC0D79" w:rsidP="00DC0D79">
            <w:pPr>
              <w:rPr>
                <w:rFonts w:ascii="Trebuchet MS" w:hAnsi="Trebuchet MS" w:cs="Arial"/>
                <w:b/>
                <w:bCs/>
                <w:u w:val="single"/>
              </w:rPr>
            </w:pPr>
            <w:r w:rsidRPr="00F4059E">
              <w:rPr>
                <w:rFonts w:ascii="Trebuchet MS" w:hAnsi="Trebuchet MS" w:cs="Arial"/>
                <w:b/>
                <w:bCs/>
                <w:u w:val="single"/>
              </w:rPr>
              <w:t>Our Vision</w:t>
            </w:r>
          </w:p>
          <w:p w14:paraId="59D7CF96" w14:textId="77777777" w:rsidR="00DC0D79" w:rsidRPr="00F4059E" w:rsidRDefault="00DC0D79" w:rsidP="00DC0D79">
            <w:pPr>
              <w:rPr>
                <w:rFonts w:ascii="Trebuchet MS" w:hAnsi="Trebuchet MS" w:cs="Arial"/>
                <w:b/>
                <w:bCs/>
              </w:rPr>
            </w:pPr>
          </w:p>
          <w:p w14:paraId="10C662C0" w14:textId="77777777" w:rsidR="00DC0D79" w:rsidRPr="00F4059E" w:rsidRDefault="00DC0D79" w:rsidP="00DC0D79">
            <w:pPr>
              <w:rPr>
                <w:rFonts w:ascii="Trebuchet MS" w:hAnsi="Trebuchet MS" w:cs="Arial"/>
              </w:rPr>
            </w:pPr>
            <w:r w:rsidRPr="00F4059E">
              <w:rPr>
                <w:rFonts w:ascii="Trebuchet MS" w:hAnsi="Trebuchet MS" w:cs="Arial"/>
              </w:rPr>
              <w:t>We Play, Learn and Grow Together</w:t>
            </w:r>
          </w:p>
          <w:p w14:paraId="07E49470" w14:textId="77777777" w:rsidR="00DC0D79" w:rsidRPr="00F4059E" w:rsidRDefault="00DC0D79" w:rsidP="00DC0D79">
            <w:pPr>
              <w:rPr>
                <w:rFonts w:ascii="Trebuchet MS" w:hAnsi="Trebuchet MS" w:cs="Arial"/>
              </w:rPr>
            </w:pPr>
          </w:p>
          <w:p w14:paraId="25C71626" w14:textId="77777777" w:rsidR="00DC0D79" w:rsidRPr="00F4059E" w:rsidRDefault="00DC0D79" w:rsidP="00DC0D79">
            <w:pPr>
              <w:rPr>
                <w:rFonts w:ascii="Trebuchet MS" w:hAnsi="Trebuchet MS" w:cs="Arial"/>
                <w:b/>
                <w:bCs/>
                <w:u w:val="single"/>
              </w:rPr>
            </w:pPr>
            <w:r w:rsidRPr="00F4059E">
              <w:rPr>
                <w:rFonts w:ascii="Trebuchet MS" w:hAnsi="Trebuchet MS" w:cs="Arial"/>
                <w:b/>
                <w:bCs/>
                <w:u w:val="single"/>
              </w:rPr>
              <w:t>Values</w:t>
            </w:r>
          </w:p>
          <w:p w14:paraId="35D63275" w14:textId="77777777" w:rsidR="00DC0D79" w:rsidRPr="00F4059E" w:rsidRDefault="00DC0D79" w:rsidP="00DC0D79">
            <w:pPr>
              <w:rPr>
                <w:rFonts w:ascii="Trebuchet MS" w:hAnsi="Trebuchet MS" w:cs="Arial"/>
                <w:b/>
                <w:bCs/>
              </w:rPr>
            </w:pPr>
          </w:p>
          <w:p w14:paraId="61A984B2" w14:textId="77777777" w:rsidR="00DC0D79" w:rsidRPr="00F4059E" w:rsidRDefault="00DC0D79" w:rsidP="00DC0D79">
            <w:pPr>
              <w:rPr>
                <w:rFonts w:ascii="Trebuchet MS" w:hAnsi="Trebuchet MS" w:cs="Arial"/>
              </w:rPr>
            </w:pPr>
            <w:r w:rsidRPr="00F4059E">
              <w:rPr>
                <w:rFonts w:ascii="Trebuchet MS" w:hAnsi="Trebuchet MS" w:cs="Arial"/>
              </w:rPr>
              <w:t>Compassion, Respect, Responsibility, Inclusion, Confidence</w:t>
            </w:r>
          </w:p>
          <w:p w14:paraId="29ADACD9" w14:textId="77777777" w:rsidR="00DC0D79" w:rsidRPr="00F4059E" w:rsidRDefault="00DC0D79" w:rsidP="00DC0D79">
            <w:pPr>
              <w:rPr>
                <w:rFonts w:ascii="Trebuchet MS" w:hAnsi="Trebuchet MS" w:cs="Arial"/>
              </w:rPr>
            </w:pPr>
          </w:p>
          <w:p w14:paraId="3F549926" w14:textId="77777777" w:rsidR="00DC0D79" w:rsidRPr="00F4059E" w:rsidRDefault="00DC0D79" w:rsidP="00DC0D79">
            <w:pPr>
              <w:rPr>
                <w:rFonts w:ascii="Trebuchet MS" w:hAnsi="Trebuchet MS" w:cs="Arial"/>
                <w:b/>
                <w:bCs/>
                <w:u w:val="single"/>
              </w:rPr>
            </w:pPr>
            <w:r w:rsidRPr="00F4059E">
              <w:rPr>
                <w:rFonts w:ascii="Trebuchet MS" w:hAnsi="Trebuchet MS" w:cs="Arial"/>
                <w:b/>
                <w:bCs/>
                <w:u w:val="single"/>
              </w:rPr>
              <w:t xml:space="preserve">Aims </w:t>
            </w:r>
          </w:p>
          <w:p w14:paraId="77533F2D" w14:textId="77777777" w:rsidR="00DC0D79" w:rsidRPr="00F4059E" w:rsidRDefault="00DC0D79" w:rsidP="00DC0D79">
            <w:pPr>
              <w:rPr>
                <w:rFonts w:ascii="Trebuchet MS" w:hAnsi="Trebuchet MS" w:cs="Arial"/>
              </w:rPr>
            </w:pPr>
          </w:p>
          <w:p w14:paraId="586043F5" w14:textId="77777777" w:rsidR="004F7E81" w:rsidRPr="00F4059E" w:rsidRDefault="00DC0D79" w:rsidP="00C7595A">
            <w:pPr>
              <w:pStyle w:val="ListParagraph"/>
              <w:numPr>
                <w:ilvl w:val="0"/>
                <w:numId w:val="2"/>
              </w:numPr>
              <w:rPr>
                <w:rFonts w:ascii="Trebuchet MS" w:hAnsi="Trebuchet MS" w:cs="Arial"/>
              </w:rPr>
            </w:pPr>
            <w:r w:rsidRPr="00F4059E">
              <w:rPr>
                <w:rFonts w:ascii="Trebuchet MS" w:hAnsi="Trebuchet MS" w:cs="Arial"/>
              </w:rPr>
              <w:t xml:space="preserve">Provide a safe, </w:t>
            </w:r>
            <w:proofErr w:type="gramStart"/>
            <w:r w:rsidRPr="00F4059E">
              <w:rPr>
                <w:rFonts w:ascii="Trebuchet MS" w:hAnsi="Trebuchet MS" w:cs="Arial"/>
              </w:rPr>
              <w:t>stimulating</w:t>
            </w:r>
            <w:proofErr w:type="gramEnd"/>
            <w:r w:rsidRPr="00F4059E">
              <w:rPr>
                <w:rFonts w:ascii="Trebuchet MS" w:hAnsi="Trebuchet MS" w:cs="Arial"/>
              </w:rPr>
              <w:t xml:space="preserve"> and nurturing environment where all children are </w:t>
            </w:r>
            <w:r w:rsidR="004F7E81" w:rsidRPr="00F4059E">
              <w:rPr>
                <w:rFonts w:ascii="Trebuchet MS" w:hAnsi="Trebuchet MS" w:cs="Arial"/>
              </w:rPr>
              <w:t>gi</w:t>
            </w:r>
            <w:r w:rsidRPr="00F4059E">
              <w:rPr>
                <w:rFonts w:ascii="Trebuchet MS" w:hAnsi="Trebuchet MS" w:cs="Arial"/>
              </w:rPr>
              <w:t xml:space="preserve">ven opportunities to reach their full potential. </w:t>
            </w:r>
          </w:p>
          <w:p w14:paraId="112E4EF0" w14:textId="7DBD0B1D" w:rsidR="00DC0D79" w:rsidRPr="00F4059E" w:rsidRDefault="00DC0D79" w:rsidP="00C7595A">
            <w:pPr>
              <w:pStyle w:val="ListParagraph"/>
              <w:numPr>
                <w:ilvl w:val="0"/>
                <w:numId w:val="2"/>
              </w:numPr>
              <w:rPr>
                <w:rFonts w:ascii="Trebuchet MS" w:hAnsi="Trebuchet MS" w:cs="Arial"/>
              </w:rPr>
            </w:pPr>
            <w:r w:rsidRPr="00F4059E">
              <w:rPr>
                <w:rFonts w:ascii="Trebuchet MS" w:hAnsi="Trebuchet MS" w:cs="Arial"/>
              </w:rPr>
              <w:t xml:space="preserve">Ensure that all children have positive experiences of success giving </w:t>
            </w:r>
            <w:proofErr w:type="gramStart"/>
            <w:r w:rsidRPr="00F4059E">
              <w:rPr>
                <w:rFonts w:ascii="Trebuchet MS" w:hAnsi="Trebuchet MS" w:cs="Arial"/>
              </w:rPr>
              <w:t>them</w:t>
            </w:r>
            <w:proofErr w:type="gramEnd"/>
            <w:r w:rsidRPr="00F4059E">
              <w:rPr>
                <w:rFonts w:ascii="Trebuchet MS" w:hAnsi="Trebuchet MS" w:cs="Arial"/>
              </w:rPr>
              <w:t xml:space="preserve"> </w:t>
            </w:r>
          </w:p>
          <w:p w14:paraId="288CF351" w14:textId="29173163" w:rsidR="004F7E81" w:rsidRPr="00F4059E" w:rsidRDefault="004F7E81" w:rsidP="004F7E81">
            <w:pPr>
              <w:rPr>
                <w:rFonts w:ascii="Trebuchet MS" w:hAnsi="Trebuchet MS" w:cs="Arial"/>
              </w:rPr>
            </w:pPr>
            <w:r w:rsidRPr="00F4059E">
              <w:rPr>
                <w:rFonts w:ascii="Trebuchet MS" w:hAnsi="Trebuchet MS" w:cs="Arial"/>
              </w:rPr>
              <w:t xml:space="preserve">          </w:t>
            </w:r>
            <w:r w:rsidR="00BB4054">
              <w:rPr>
                <w:rFonts w:ascii="Trebuchet MS" w:hAnsi="Trebuchet MS" w:cs="Arial"/>
              </w:rPr>
              <w:t xml:space="preserve"> </w:t>
            </w:r>
            <w:r w:rsidR="00DC0D79" w:rsidRPr="00F4059E">
              <w:rPr>
                <w:rFonts w:ascii="Trebuchet MS" w:hAnsi="Trebuchet MS" w:cs="Arial"/>
              </w:rPr>
              <w:t>confidence and motivation for learning in the future.</w:t>
            </w:r>
          </w:p>
          <w:p w14:paraId="73374E89" w14:textId="287DA6AF" w:rsidR="00DC0D79" w:rsidRPr="00F4059E" w:rsidRDefault="00DC0D79" w:rsidP="00C7595A">
            <w:pPr>
              <w:pStyle w:val="ListParagraph"/>
              <w:numPr>
                <w:ilvl w:val="0"/>
                <w:numId w:val="3"/>
              </w:numPr>
              <w:rPr>
                <w:rFonts w:ascii="Trebuchet MS" w:hAnsi="Trebuchet MS" w:cs="Arial"/>
              </w:rPr>
            </w:pPr>
            <w:r w:rsidRPr="00F4059E">
              <w:rPr>
                <w:rFonts w:ascii="Trebuchet MS" w:hAnsi="Trebuchet MS" w:cs="Arial"/>
              </w:rPr>
              <w:t>Provide a broad, balanced curriculum which reflects children’s interests and promotes exciting active learning through play.</w:t>
            </w:r>
          </w:p>
          <w:p w14:paraId="6A8F6C1B" w14:textId="24D5D341" w:rsidR="00DC0D79" w:rsidRPr="00F4059E" w:rsidRDefault="00DC0D79" w:rsidP="00C7595A">
            <w:pPr>
              <w:pStyle w:val="ListParagraph"/>
              <w:numPr>
                <w:ilvl w:val="0"/>
                <w:numId w:val="3"/>
              </w:numPr>
              <w:rPr>
                <w:rFonts w:ascii="Trebuchet MS" w:hAnsi="Trebuchet MS" w:cs="Arial"/>
              </w:rPr>
            </w:pPr>
            <w:r w:rsidRPr="00F4059E">
              <w:rPr>
                <w:rFonts w:ascii="Trebuchet MS" w:hAnsi="Trebuchet MS" w:cs="Arial"/>
              </w:rPr>
              <w:t>Promote independent thinking, by encouraging children to make choices in their learning.</w:t>
            </w:r>
          </w:p>
          <w:p w14:paraId="4B427F87" w14:textId="77777777" w:rsidR="004F7E81" w:rsidRPr="00F4059E" w:rsidRDefault="00DC0D79" w:rsidP="00C7595A">
            <w:pPr>
              <w:pStyle w:val="ListParagraph"/>
              <w:numPr>
                <w:ilvl w:val="0"/>
                <w:numId w:val="4"/>
              </w:numPr>
              <w:rPr>
                <w:rFonts w:ascii="Trebuchet MS" w:hAnsi="Trebuchet MS" w:cs="Arial"/>
              </w:rPr>
            </w:pPr>
            <w:r w:rsidRPr="00F4059E">
              <w:rPr>
                <w:rFonts w:ascii="Trebuchet MS" w:hAnsi="Trebuchet MS" w:cs="Arial"/>
              </w:rPr>
              <w:t xml:space="preserve">Have an inclusive approach to learning by providing appropriate support and </w:t>
            </w:r>
            <w:r w:rsidR="004F7E81" w:rsidRPr="00F4059E">
              <w:rPr>
                <w:rFonts w:ascii="Trebuchet MS" w:hAnsi="Trebuchet MS" w:cs="Arial"/>
              </w:rPr>
              <w:t>c</w:t>
            </w:r>
            <w:r w:rsidRPr="00F4059E">
              <w:rPr>
                <w:rFonts w:ascii="Trebuchet MS" w:hAnsi="Trebuchet MS" w:cs="Arial"/>
              </w:rPr>
              <w:t xml:space="preserve">hallenge to meet the needs of the whole child. </w:t>
            </w:r>
          </w:p>
          <w:p w14:paraId="5AB94F65" w14:textId="77777777" w:rsidR="004F7E81" w:rsidRPr="00F4059E" w:rsidRDefault="00DC0D79" w:rsidP="00C7595A">
            <w:pPr>
              <w:pStyle w:val="ListParagraph"/>
              <w:numPr>
                <w:ilvl w:val="0"/>
                <w:numId w:val="4"/>
              </w:numPr>
              <w:rPr>
                <w:rFonts w:ascii="Trebuchet MS" w:hAnsi="Trebuchet MS" w:cs="Arial"/>
              </w:rPr>
            </w:pPr>
            <w:r w:rsidRPr="00F4059E">
              <w:rPr>
                <w:rFonts w:ascii="Trebuchet MS" w:hAnsi="Trebuchet MS" w:cs="Arial"/>
              </w:rPr>
              <w:t xml:space="preserve">Encourage positive attitudes to learning by implementing fun, interesting and challenging experiences for all children. </w:t>
            </w:r>
          </w:p>
          <w:p w14:paraId="728F1E5F" w14:textId="77777777" w:rsidR="004F7E81" w:rsidRPr="00F4059E" w:rsidRDefault="00DC0D79" w:rsidP="00C7595A">
            <w:pPr>
              <w:pStyle w:val="ListParagraph"/>
              <w:numPr>
                <w:ilvl w:val="0"/>
                <w:numId w:val="4"/>
              </w:numPr>
              <w:rPr>
                <w:rFonts w:ascii="Trebuchet MS" w:hAnsi="Trebuchet MS" w:cs="Arial"/>
              </w:rPr>
            </w:pPr>
            <w:r w:rsidRPr="00F4059E">
              <w:rPr>
                <w:rFonts w:ascii="Trebuchet MS" w:hAnsi="Trebuchet MS" w:cs="Arial"/>
              </w:rPr>
              <w:t xml:space="preserve">Provide opportunities for Outdoor Play. </w:t>
            </w:r>
          </w:p>
          <w:p w14:paraId="4320FA71" w14:textId="56B78471" w:rsidR="00DC0D79" w:rsidRPr="00F4059E" w:rsidRDefault="00DC0D79" w:rsidP="00C7595A">
            <w:pPr>
              <w:pStyle w:val="ListParagraph"/>
              <w:numPr>
                <w:ilvl w:val="0"/>
                <w:numId w:val="4"/>
              </w:numPr>
              <w:rPr>
                <w:rFonts w:ascii="Trebuchet MS" w:hAnsi="Trebuchet MS" w:cs="Arial"/>
              </w:rPr>
            </w:pPr>
            <w:r w:rsidRPr="00F4059E">
              <w:rPr>
                <w:rFonts w:ascii="Trebuchet MS" w:hAnsi="Trebuchet MS" w:cs="Arial"/>
              </w:rPr>
              <w:t>Encourage children to explore, appreciate and respect their environment</w:t>
            </w:r>
            <w:r w:rsidR="00F95A96" w:rsidRPr="00F4059E">
              <w:rPr>
                <w:rFonts w:ascii="Trebuchet MS" w:hAnsi="Trebuchet MS" w:cs="Arial"/>
              </w:rPr>
              <w:t>,</w:t>
            </w:r>
          </w:p>
          <w:p w14:paraId="30248F69" w14:textId="2E9014AC" w:rsidR="004F7E81" w:rsidRPr="00F4059E" w:rsidRDefault="004F7E81" w:rsidP="004F7E81">
            <w:pPr>
              <w:rPr>
                <w:rFonts w:ascii="Trebuchet MS" w:hAnsi="Trebuchet MS" w:cs="Arial"/>
              </w:rPr>
            </w:pPr>
            <w:r w:rsidRPr="00F4059E">
              <w:rPr>
                <w:rFonts w:ascii="Trebuchet MS" w:hAnsi="Trebuchet MS" w:cs="Arial"/>
              </w:rPr>
              <w:t xml:space="preserve">          </w:t>
            </w:r>
            <w:r w:rsidR="004A0AF3">
              <w:rPr>
                <w:rFonts w:ascii="Trebuchet MS" w:hAnsi="Trebuchet MS" w:cs="Arial"/>
              </w:rPr>
              <w:t xml:space="preserve"> </w:t>
            </w:r>
            <w:r w:rsidR="00DC0D79" w:rsidRPr="00F4059E">
              <w:rPr>
                <w:rFonts w:ascii="Trebuchet MS" w:hAnsi="Trebuchet MS" w:cs="Arial"/>
              </w:rPr>
              <w:t xml:space="preserve">indoors and outdoors. </w:t>
            </w:r>
          </w:p>
          <w:p w14:paraId="7274E207" w14:textId="6A2BDF5B" w:rsidR="00DC0D79" w:rsidRPr="00F4059E" w:rsidRDefault="00DC0D79" w:rsidP="00C7595A">
            <w:pPr>
              <w:pStyle w:val="ListParagraph"/>
              <w:numPr>
                <w:ilvl w:val="0"/>
                <w:numId w:val="5"/>
              </w:numPr>
              <w:rPr>
                <w:rFonts w:ascii="Trebuchet MS" w:hAnsi="Trebuchet MS" w:cs="Arial"/>
              </w:rPr>
            </w:pPr>
            <w:r w:rsidRPr="00F4059E">
              <w:rPr>
                <w:rFonts w:ascii="Trebuchet MS" w:hAnsi="Trebuchet MS" w:cs="Arial"/>
              </w:rPr>
              <w:t xml:space="preserve">Develop partnerships with parents and families. </w:t>
            </w:r>
          </w:p>
          <w:p w14:paraId="09100867" w14:textId="40D649C0" w:rsidR="00DC0D79" w:rsidRPr="00F4059E" w:rsidRDefault="00DC0D79" w:rsidP="00C7595A">
            <w:pPr>
              <w:pStyle w:val="ListParagraph"/>
              <w:numPr>
                <w:ilvl w:val="0"/>
                <w:numId w:val="5"/>
              </w:numPr>
              <w:rPr>
                <w:rFonts w:ascii="Trebuchet MS" w:hAnsi="Trebuchet MS" w:cs="Arial"/>
              </w:rPr>
            </w:pPr>
            <w:r w:rsidRPr="00F4059E">
              <w:rPr>
                <w:rFonts w:ascii="Trebuchet MS" w:hAnsi="Trebuchet MS" w:cs="Arial"/>
              </w:rPr>
              <w:t>Link with the local community.</w:t>
            </w:r>
          </w:p>
          <w:p w14:paraId="4D4E98AB" w14:textId="77777777" w:rsidR="00DC120E" w:rsidRPr="00F4059E" w:rsidRDefault="00DC0D79" w:rsidP="00C7595A">
            <w:pPr>
              <w:pStyle w:val="ListParagraph"/>
              <w:numPr>
                <w:ilvl w:val="0"/>
                <w:numId w:val="5"/>
              </w:numPr>
              <w:rPr>
                <w:rFonts w:ascii="Trebuchet MS" w:hAnsi="Trebuchet MS" w:cs="Arial"/>
              </w:rPr>
            </w:pPr>
            <w:r w:rsidRPr="00F4059E">
              <w:rPr>
                <w:rFonts w:ascii="Trebuchet MS" w:hAnsi="Trebuchet MS" w:cs="Arial"/>
              </w:rPr>
              <w:t>Continually evaluate all aspects of our provision to improve on the service we provide.</w:t>
            </w:r>
          </w:p>
          <w:p w14:paraId="56ECB3EB" w14:textId="2E0C03E9" w:rsidR="00DC0D79" w:rsidRPr="00F4059E" w:rsidRDefault="00DC0D79" w:rsidP="00C7595A">
            <w:pPr>
              <w:pStyle w:val="ListParagraph"/>
              <w:numPr>
                <w:ilvl w:val="0"/>
                <w:numId w:val="5"/>
              </w:numPr>
              <w:rPr>
                <w:rFonts w:ascii="Trebuchet MS" w:hAnsi="Trebuchet MS" w:cs="Arial"/>
              </w:rPr>
            </w:pPr>
            <w:r w:rsidRPr="00F4059E">
              <w:rPr>
                <w:rFonts w:ascii="Trebuchet MS" w:hAnsi="Trebuchet MS" w:cs="Arial"/>
              </w:rPr>
              <w:t xml:space="preserve">Put the care </w:t>
            </w:r>
            <w:r w:rsidR="009811D7">
              <w:rPr>
                <w:rFonts w:ascii="Trebuchet MS" w:hAnsi="Trebuchet MS" w:cs="Arial"/>
              </w:rPr>
              <w:t xml:space="preserve">and </w:t>
            </w:r>
            <w:r w:rsidRPr="00F4059E">
              <w:rPr>
                <w:rFonts w:ascii="Trebuchet MS" w:hAnsi="Trebuchet MS" w:cs="Arial"/>
              </w:rPr>
              <w:t>welfare of the children at the heart of everything we do.</w:t>
            </w:r>
          </w:p>
          <w:p w14:paraId="2ACBA465" w14:textId="77777777" w:rsidR="00DC0D79" w:rsidRPr="00F4059E" w:rsidRDefault="00DC0D79" w:rsidP="00DC0D79">
            <w:pPr>
              <w:rPr>
                <w:rFonts w:ascii="Trebuchet MS" w:hAnsi="Trebuchet MS" w:cs="Arial"/>
                <w:color w:val="FF0000"/>
              </w:rPr>
            </w:pPr>
          </w:p>
          <w:p w14:paraId="7BAB9C82" w14:textId="068F6DE7" w:rsidR="00DC0D79" w:rsidRPr="00F4059E" w:rsidRDefault="00DC0D79" w:rsidP="00DC0D79">
            <w:pPr>
              <w:rPr>
                <w:rFonts w:ascii="Trebuchet MS" w:hAnsi="Trebuchet MS" w:cs="Arial"/>
                <w:color w:val="FF0000"/>
                <w:sz w:val="24"/>
                <w:szCs w:val="24"/>
              </w:rPr>
            </w:pPr>
          </w:p>
        </w:tc>
      </w:tr>
    </w:tbl>
    <w:p w14:paraId="25184D81" w14:textId="77777777" w:rsidR="00DC0D79" w:rsidRPr="00F4059E" w:rsidRDefault="00DC0D79" w:rsidP="00B036DB">
      <w:pPr>
        <w:jc w:val="right"/>
        <w:rPr>
          <w:rFonts w:ascii="Trebuchet MS" w:hAnsi="Trebuchet MS"/>
          <w:lang w:eastAsia="en-GB"/>
        </w:rPr>
      </w:pPr>
    </w:p>
    <w:p w14:paraId="3860423A" w14:textId="77777777" w:rsidR="00DC0D79" w:rsidRPr="00F4059E" w:rsidRDefault="00DC0D79" w:rsidP="00B036DB">
      <w:pPr>
        <w:jc w:val="right"/>
        <w:rPr>
          <w:rFonts w:ascii="Trebuchet MS" w:hAnsi="Trebuchet MS"/>
          <w:lang w:eastAsia="en-GB"/>
        </w:rPr>
      </w:pPr>
    </w:p>
    <w:p w14:paraId="093A6ABF" w14:textId="77777777" w:rsidR="00244305" w:rsidRPr="00F4059E" w:rsidRDefault="00244305" w:rsidP="00B036DB">
      <w:pPr>
        <w:jc w:val="right"/>
        <w:rPr>
          <w:rFonts w:ascii="Trebuchet MS" w:hAnsi="Trebuchet MS"/>
          <w:lang w:eastAsia="en-GB"/>
        </w:rPr>
      </w:pPr>
    </w:p>
    <w:p w14:paraId="11F762E4" w14:textId="77777777" w:rsidR="00244305" w:rsidRPr="00F4059E" w:rsidRDefault="00244305" w:rsidP="00B036DB">
      <w:pPr>
        <w:jc w:val="right"/>
        <w:rPr>
          <w:rFonts w:ascii="Trebuchet MS" w:hAnsi="Trebuchet MS"/>
          <w:lang w:eastAsia="en-GB"/>
        </w:rPr>
      </w:pPr>
    </w:p>
    <w:p w14:paraId="4B8F66AE" w14:textId="77777777" w:rsidR="00244305" w:rsidRPr="00F4059E" w:rsidRDefault="00244305" w:rsidP="00B036DB">
      <w:pPr>
        <w:jc w:val="right"/>
        <w:rPr>
          <w:rFonts w:ascii="Trebuchet MS" w:hAnsi="Trebuchet MS"/>
          <w:lang w:eastAsia="en-GB"/>
        </w:rPr>
      </w:pPr>
    </w:p>
    <w:p w14:paraId="0E3CD141" w14:textId="77777777" w:rsidR="00244305" w:rsidRPr="00F4059E" w:rsidRDefault="00244305" w:rsidP="00B036DB">
      <w:pPr>
        <w:jc w:val="right"/>
        <w:rPr>
          <w:rFonts w:ascii="Trebuchet MS" w:hAnsi="Trebuchet MS"/>
          <w:lang w:eastAsia="en-GB"/>
        </w:rPr>
      </w:pPr>
    </w:p>
    <w:p w14:paraId="4DA80062" w14:textId="77777777" w:rsidR="00244305" w:rsidRPr="00F4059E" w:rsidRDefault="00244305" w:rsidP="00B036DB">
      <w:pPr>
        <w:jc w:val="right"/>
        <w:rPr>
          <w:rFonts w:ascii="Trebuchet MS" w:hAnsi="Trebuchet MS"/>
          <w:lang w:eastAsia="en-GB"/>
        </w:rPr>
      </w:pPr>
    </w:p>
    <w:p w14:paraId="0DA6EB58" w14:textId="77777777" w:rsidR="00244305" w:rsidRPr="00F4059E" w:rsidRDefault="00244305" w:rsidP="00B036DB">
      <w:pPr>
        <w:jc w:val="right"/>
        <w:rPr>
          <w:rFonts w:ascii="Trebuchet MS" w:hAnsi="Trebuchet MS"/>
          <w:lang w:eastAsia="en-GB"/>
        </w:rPr>
      </w:pPr>
    </w:p>
    <w:p w14:paraId="14321C2D" w14:textId="77777777" w:rsidR="00244305" w:rsidRPr="00F4059E" w:rsidRDefault="00244305" w:rsidP="00B036DB">
      <w:pPr>
        <w:jc w:val="right"/>
        <w:rPr>
          <w:rFonts w:ascii="Trebuchet MS" w:hAnsi="Trebuchet MS"/>
          <w:lang w:eastAsia="en-GB"/>
        </w:rPr>
      </w:pPr>
    </w:p>
    <w:p w14:paraId="117C7F89" w14:textId="77777777" w:rsidR="00244305" w:rsidRPr="00F4059E" w:rsidRDefault="00244305" w:rsidP="00B036DB">
      <w:pPr>
        <w:jc w:val="right"/>
        <w:rPr>
          <w:rFonts w:ascii="Trebuchet MS" w:hAnsi="Trebuchet MS"/>
          <w:lang w:eastAsia="en-GB"/>
        </w:rPr>
      </w:pPr>
    </w:p>
    <w:p w14:paraId="4B421EFD" w14:textId="77777777" w:rsidR="00244305" w:rsidRPr="00F4059E" w:rsidRDefault="00244305" w:rsidP="00B036DB">
      <w:pPr>
        <w:jc w:val="right"/>
        <w:rPr>
          <w:rFonts w:ascii="Trebuchet MS" w:hAnsi="Trebuchet MS"/>
          <w:lang w:eastAsia="en-GB"/>
        </w:rPr>
      </w:pPr>
    </w:p>
    <w:p w14:paraId="4E6E0348" w14:textId="77777777" w:rsidR="00DC120E" w:rsidRPr="00F4059E" w:rsidRDefault="00DC120E" w:rsidP="00B036DB">
      <w:pPr>
        <w:jc w:val="right"/>
        <w:rPr>
          <w:rFonts w:ascii="Trebuchet MS" w:hAnsi="Trebuchet MS"/>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C0D79" w:rsidRPr="00F4059E" w14:paraId="04570303" w14:textId="77777777" w:rsidTr="28EF1917">
        <w:tc>
          <w:tcPr>
            <w:tcW w:w="8996" w:type="dxa"/>
            <w:shd w:val="clear" w:color="auto" w:fill="FFCCCC"/>
          </w:tcPr>
          <w:p w14:paraId="7B79A25F" w14:textId="5CAB450C" w:rsidR="00DC0D79" w:rsidRPr="00F4059E" w:rsidRDefault="00DC0D79" w:rsidP="008A7749">
            <w:pPr>
              <w:jc w:val="center"/>
              <w:rPr>
                <w:rFonts w:ascii="Trebuchet MS" w:hAnsi="Trebuchet MS" w:cs="Arial"/>
                <w:sz w:val="28"/>
                <w:szCs w:val="28"/>
              </w:rPr>
            </w:pPr>
            <w:r w:rsidRPr="00F4059E">
              <w:rPr>
                <w:rFonts w:ascii="Trebuchet MS" w:hAnsi="Trebuchet MS" w:cs="Arial"/>
                <w:sz w:val="28"/>
                <w:szCs w:val="28"/>
              </w:rPr>
              <w:lastRenderedPageBreak/>
              <w:t>ATTAINMENT</w:t>
            </w:r>
          </w:p>
        </w:tc>
      </w:tr>
      <w:tr w:rsidR="00DC0D79" w:rsidRPr="00F4059E" w14:paraId="021A7BFB" w14:textId="77777777" w:rsidTr="28EF1917">
        <w:tc>
          <w:tcPr>
            <w:tcW w:w="8996" w:type="dxa"/>
            <w:tcBorders>
              <w:left w:val="single" w:sz="12" w:space="0" w:color="000000" w:themeColor="text1"/>
            </w:tcBorders>
          </w:tcPr>
          <w:p w14:paraId="452CB450" w14:textId="5C0BC868" w:rsidR="00DC0D79" w:rsidRPr="00F4059E" w:rsidRDefault="00DC0D79" w:rsidP="00DC0D79">
            <w:pPr>
              <w:rPr>
                <w:rFonts w:ascii="Trebuchet MS" w:hAnsi="Trebuchet MS" w:cs="Arial"/>
              </w:rPr>
            </w:pPr>
            <w:r w:rsidRPr="00F4059E">
              <w:rPr>
                <w:rFonts w:ascii="Trebuchet MS" w:hAnsi="Trebuchet MS" w:cs="Arial"/>
              </w:rPr>
              <w:t>We look carefully at Curriculum for Excellence experiences and outcomes and ensure children are making progress. Our</w:t>
            </w:r>
            <w:r w:rsidRPr="00F4059E">
              <w:rPr>
                <w:rFonts w:ascii="Trebuchet MS" w:hAnsi="Trebuchet MS" w:cs="Arial"/>
                <w:spacing w:val="-11"/>
              </w:rPr>
              <w:t xml:space="preserve"> </w:t>
            </w:r>
            <w:r w:rsidRPr="00F4059E">
              <w:rPr>
                <w:rFonts w:ascii="Trebuchet MS" w:hAnsi="Trebuchet MS" w:cs="Arial"/>
              </w:rPr>
              <w:t>rigorous</w:t>
            </w:r>
            <w:r w:rsidRPr="00F4059E">
              <w:rPr>
                <w:rFonts w:ascii="Trebuchet MS" w:hAnsi="Trebuchet MS" w:cs="Arial"/>
                <w:spacing w:val="-11"/>
              </w:rPr>
              <w:t xml:space="preserve"> </w:t>
            </w:r>
            <w:r w:rsidRPr="00F4059E">
              <w:rPr>
                <w:rFonts w:ascii="Trebuchet MS" w:hAnsi="Trebuchet MS" w:cs="Arial"/>
              </w:rPr>
              <w:t>analysis</w:t>
            </w:r>
            <w:r w:rsidRPr="00F4059E">
              <w:rPr>
                <w:rFonts w:ascii="Trebuchet MS" w:hAnsi="Trebuchet MS" w:cs="Arial"/>
                <w:spacing w:val="-11"/>
              </w:rPr>
              <w:t xml:space="preserve"> </w:t>
            </w:r>
            <w:r w:rsidRPr="00F4059E">
              <w:rPr>
                <w:rFonts w:ascii="Trebuchet MS" w:hAnsi="Trebuchet MS" w:cs="Arial"/>
              </w:rPr>
              <w:t>of</w:t>
            </w:r>
            <w:r w:rsidRPr="00F4059E">
              <w:rPr>
                <w:rFonts w:ascii="Trebuchet MS" w:hAnsi="Trebuchet MS" w:cs="Arial"/>
                <w:spacing w:val="-11"/>
              </w:rPr>
              <w:t xml:space="preserve"> </w:t>
            </w:r>
            <w:r w:rsidRPr="00F4059E">
              <w:rPr>
                <w:rFonts w:ascii="Trebuchet MS" w:hAnsi="Trebuchet MS" w:cs="Arial"/>
              </w:rPr>
              <w:t>our</w:t>
            </w:r>
            <w:r w:rsidRPr="00F4059E">
              <w:rPr>
                <w:rFonts w:ascii="Trebuchet MS" w:hAnsi="Trebuchet MS" w:cs="Arial"/>
                <w:spacing w:val="-11"/>
              </w:rPr>
              <w:t xml:space="preserve"> </w:t>
            </w:r>
            <w:r w:rsidRPr="00F4059E">
              <w:rPr>
                <w:rFonts w:ascii="Trebuchet MS" w:hAnsi="Trebuchet MS" w:cs="Arial"/>
              </w:rPr>
              <w:t>attainment</w:t>
            </w:r>
            <w:r w:rsidRPr="00F4059E">
              <w:rPr>
                <w:rFonts w:ascii="Trebuchet MS" w:hAnsi="Trebuchet MS" w:cs="Arial"/>
                <w:spacing w:val="-11"/>
              </w:rPr>
              <w:t xml:space="preserve"> </w:t>
            </w:r>
            <w:r w:rsidRPr="00F4059E">
              <w:rPr>
                <w:rFonts w:ascii="Trebuchet MS" w:hAnsi="Trebuchet MS" w:cs="Arial"/>
              </w:rPr>
              <w:t xml:space="preserve">data enables us to identify gaps in attainment and look at trends across year groups. This ensures we support children who have gaps in learning for a variety of reasons, using carefully planned interventions. </w:t>
            </w:r>
          </w:p>
          <w:p w14:paraId="3FD4CC89" w14:textId="77777777" w:rsidR="00DC0D79" w:rsidRPr="00F4059E" w:rsidRDefault="00DC0D79" w:rsidP="00DC0D79">
            <w:pPr>
              <w:rPr>
                <w:rFonts w:ascii="Trebuchet MS" w:eastAsia="Bradley Hand ITC TT-Bold" w:hAnsi="Trebuchet MS" w:cs="Arial"/>
              </w:rPr>
            </w:pPr>
          </w:p>
          <w:p w14:paraId="1E18C1CE" w14:textId="77777777" w:rsidR="00DC0D79" w:rsidRPr="00F4059E" w:rsidRDefault="00DC0D79" w:rsidP="00DC0D79">
            <w:pPr>
              <w:rPr>
                <w:rFonts w:ascii="Trebuchet MS" w:eastAsia="Bradley Hand ITC TT-Bold" w:hAnsi="Trebuchet MS" w:cs="Arial"/>
              </w:rPr>
            </w:pPr>
            <w:r w:rsidRPr="00F4059E">
              <w:rPr>
                <w:rFonts w:ascii="Trebuchet MS" w:eastAsia="Bradley Hand ITC TT-Bold" w:hAnsi="Trebuchet MS" w:cs="Arial"/>
              </w:rPr>
              <w:t>This, combined with class assessments, allows teachers to identify gaps in learning, support/challenge pupils appropriately, and it helps to inform teachers’ professional judgement of a level.</w:t>
            </w:r>
          </w:p>
          <w:p w14:paraId="612FBF0D" w14:textId="77777777" w:rsidR="00DC0D79" w:rsidRPr="00F4059E" w:rsidRDefault="00DC0D79" w:rsidP="008A7749">
            <w:pPr>
              <w:rPr>
                <w:rFonts w:ascii="Trebuchet MS" w:hAnsi="Trebuchet MS" w:cs="Arial"/>
                <w:sz w:val="24"/>
                <w:szCs w:val="24"/>
              </w:rPr>
            </w:pPr>
          </w:p>
          <w:p w14:paraId="7FC14091" w14:textId="77777777" w:rsidR="00DC0D79" w:rsidRPr="00FF67F5" w:rsidRDefault="00DC0D79" w:rsidP="008A7749">
            <w:pPr>
              <w:rPr>
                <w:rFonts w:ascii="Trebuchet MS" w:hAnsi="Trebuchet MS" w:cs="Arial"/>
                <w:b/>
                <w:bCs/>
                <w:sz w:val="24"/>
                <w:szCs w:val="24"/>
              </w:rPr>
            </w:pPr>
            <w:r w:rsidRPr="00FF67F5">
              <w:rPr>
                <w:rFonts w:ascii="Trebuchet MS" w:hAnsi="Trebuchet MS" w:cs="Arial"/>
                <w:b/>
                <w:bCs/>
                <w:sz w:val="24"/>
                <w:szCs w:val="24"/>
              </w:rPr>
              <w:t>Exclusion data</w:t>
            </w:r>
          </w:p>
          <w:p w14:paraId="33D6FBA1" w14:textId="7C78CD4A" w:rsidR="00DC0D79" w:rsidRPr="00F4059E" w:rsidRDefault="00DC0D79" w:rsidP="008A7749">
            <w:pPr>
              <w:rPr>
                <w:rFonts w:ascii="Trebuchet MS" w:hAnsi="Trebuchet M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3412"/>
            </w:tblGrid>
            <w:tr w:rsidR="00DC0D79" w:rsidRPr="00F4059E" w14:paraId="301475EA" w14:textId="77777777" w:rsidTr="008A7749">
              <w:trPr>
                <w:trHeight w:val="260"/>
                <w:jc w:val="center"/>
              </w:trPr>
              <w:tc>
                <w:tcPr>
                  <w:tcW w:w="1143" w:type="dxa"/>
                </w:tcPr>
                <w:p w14:paraId="59801A31" w14:textId="77777777" w:rsidR="00DC0D79" w:rsidRPr="00F4059E" w:rsidRDefault="00DC0D79" w:rsidP="008A7749">
                  <w:pPr>
                    <w:rPr>
                      <w:rFonts w:ascii="Trebuchet MS" w:hAnsi="Trebuchet MS" w:cs="Arial"/>
                      <w:iCs/>
                    </w:rPr>
                  </w:pPr>
                  <w:r w:rsidRPr="00F4059E">
                    <w:rPr>
                      <w:rFonts w:ascii="Trebuchet MS" w:hAnsi="Trebuchet MS" w:cs="Arial"/>
                      <w:iCs/>
                    </w:rPr>
                    <w:t>Session</w:t>
                  </w:r>
                </w:p>
              </w:tc>
              <w:tc>
                <w:tcPr>
                  <w:tcW w:w="3412" w:type="dxa"/>
                </w:tcPr>
                <w:p w14:paraId="2279A750" w14:textId="77777777" w:rsidR="00DC0D79" w:rsidRPr="00F4059E" w:rsidRDefault="00DC0D79" w:rsidP="006D1FE8">
                  <w:pPr>
                    <w:rPr>
                      <w:rFonts w:ascii="Trebuchet MS" w:hAnsi="Trebuchet MS" w:cs="Arial"/>
                      <w:iCs/>
                    </w:rPr>
                  </w:pPr>
                  <w:r w:rsidRPr="00F4059E">
                    <w:rPr>
                      <w:rFonts w:ascii="Trebuchet MS" w:hAnsi="Trebuchet MS" w:cs="Arial"/>
                      <w:iCs/>
                    </w:rPr>
                    <w:t xml:space="preserve">        Exclusion Data  </w:t>
                  </w:r>
                </w:p>
              </w:tc>
            </w:tr>
            <w:tr w:rsidR="00DC0D79" w:rsidRPr="00F4059E" w14:paraId="21C31CAC" w14:textId="77777777" w:rsidTr="008A7749">
              <w:trPr>
                <w:trHeight w:val="195"/>
                <w:jc w:val="center"/>
              </w:trPr>
              <w:tc>
                <w:tcPr>
                  <w:tcW w:w="1143" w:type="dxa"/>
                </w:tcPr>
                <w:p w14:paraId="1BFC6149" w14:textId="77777777" w:rsidR="00DC0D79" w:rsidRPr="00F4059E" w:rsidRDefault="00DC0D79" w:rsidP="008A7749">
                  <w:pPr>
                    <w:rPr>
                      <w:rFonts w:ascii="Trebuchet MS" w:hAnsi="Trebuchet MS" w:cs="Arial"/>
                      <w:iCs/>
                    </w:rPr>
                  </w:pPr>
                  <w:r w:rsidRPr="00F4059E">
                    <w:rPr>
                      <w:rFonts w:ascii="Trebuchet MS" w:hAnsi="Trebuchet MS" w:cs="Arial"/>
                      <w:iCs/>
                    </w:rPr>
                    <w:t>2021-2022</w:t>
                  </w:r>
                </w:p>
              </w:tc>
              <w:tc>
                <w:tcPr>
                  <w:tcW w:w="3412" w:type="dxa"/>
                </w:tcPr>
                <w:p w14:paraId="3C2CE7BD" w14:textId="3AECB344" w:rsidR="00DC0D79" w:rsidRPr="00F4059E" w:rsidRDefault="009D0CF5" w:rsidP="006D1FE8">
                  <w:pPr>
                    <w:rPr>
                      <w:rFonts w:ascii="Trebuchet MS" w:hAnsi="Trebuchet MS" w:cs="Arial"/>
                      <w:iCs/>
                    </w:rPr>
                  </w:pPr>
                  <w:r w:rsidRPr="00F4059E">
                    <w:rPr>
                      <w:rFonts w:ascii="Trebuchet MS" w:hAnsi="Trebuchet MS" w:cs="Arial"/>
                      <w:iCs/>
                    </w:rPr>
                    <w:t>2</w:t>
                  </w:r>
                  <w:r w:rsidR="0060526F" w:rsidRPr="00F4059E">
                    <w:rPr>
                      <w:rFonts w:ascii="Trebuchet MS" w:hAnsi="Trebuchet MS" w:cs="Arial"/>
                      <w:iCs/>
                    </w:rPr>
                    <w:t xml:space="preserve"> Occasions </w:t>
                  </w:r>
                </w:p>
              </w:tc>
            </w:tr>
            <w:tr w:rsidR="00DC0D79" w:rsidRPr="00F4059E" w14:paraId="2B6A4F18" w14:textId="77777777" w:rsidTr="008A7749">
              <w:trPr>
                <w:trHeight w:val="195"/>
                <w:jc w:val="center"/>
              </w:trPr>
              <w:tc>
                <w:tcPr>
                  <w:tcW w:w="1143" w:type="dxa"/>
                </w:tcPr>
                <w:p w14:paraId="552FB23F" w14:textId="77777777" w:rsidR="00DC0D79" w:rsidRPr="00F4059E" w:rsidRDefault="00DC0D79" w:rsidP="008A7749">
                  <w:pPr>
                    <w:rPr>
                      <w:rFonts w:ascii="Trebuchet MS" w:hAnsi="Trebuchet MS" w:cs="Arial"/>
                      <w:iCs/>
                    </w:rPr>
                  </w:pPr>
                  <w:r w:rsidRPr="00F4059E">
                    <w:rPr>
                      <w:rFonts w:ascii="Trebuchet MS" w:hAnsi="Trebuchet MS" w:cs="Arial"/>
                      <w:iCs/>
                    </w:rPr>
                    <w:t>2022-2023</w:t>
                  </w:r>
                </w:p>
              </w:tc>
              <w:tc>
                <w:tcPr>
                  <w:tcW w:w="3412" w:type="dxa"/>
                </w:tcPr>
                <w:p w14:paraId="21D60AD5" w14:textId="0CED7FFB" w:rsidR="00DC0D79" w:rsidRPr="00F4059E" w:rsidRDefault="0060526F" w:rsidP="006D1FE8">
                  <w:pPr>
                    <w:rPr>
                      <w:rFonts w:ascii="Trebuchet MS" w:hAnsi="Trebuchet MS" w:cs="Arial"/>
                      <w:iCs/>
                    </w:rPr>
                  </w:pPr>
                  <w:r w:rsidRPr="00F4059E">
                    <w:rPr>
                      <w:rFonts w:ascii="Trebuchet MS" w:hAnsi="Trebuchet MS" w:cs="Arial"/>
                      <w:iCs/>
                    </w:rPr>
                    <w:t>2 Occasions</w:t>
                  </w:r>
                </w:p>
              </w:tc>
            </w:tr>
            <w:tr w:rsidR="00DC0D79" w:rsidRPr="00F4059E" w14:paraId="5D101E67" w14:textId="77777777" w:rsidTr="00F70141">
              <w:trPr>
                <w:trHeight w:val="195"/>
                <w:jc w:val="center"/>
              </w:trPr>
              <w:tc>
                <w:tcPr>
                  <w:tcW w:w="1143" w:type="dxa"/>
                </w:tcPr>
                <w:p w14:paraId="28690AA9" w14:textId="77777777" w:rsidR="00DC0D79" w:rsidRPr="00F4059E" w:rsidRDefault="00DC0D79" w:rsidP="008A7749">
                  <w:pPr>
                    <w:rPr>
                      <w:rFonts w:ascii="Trebuchet MS" w:hAnsi="Trebuchet MS" w:cs="Arial"/>
                      <w:iCs/>
                    </w:rPr>
                  </w:pPr>
                  <w:r w:rsidRPr="00F4059E">
                    <w:rPr>
                      <w:rFonts w:ascii="Trebuchet MS" w:hAnsi="Trebuchet MS" w:cs="Arial"/>
                      <w:iCs/>
                    </w:rPr>
                    <w:t>2023-2024</w:t>
                  </w:r>
                </w:p>
              </w:tc>
              <w:tc>
                <w:tcPr>
                  <w:tcW w:w="3412" w:type="dxa"/>
                </w:tcPr>
                <w:p w14:paraId="60CABF0C" w14:textId="358B4968" w:rsidR="00DC0D79" w:rsidRPr="00F4059E" w:rsidRDefault="0060526F" w:rsidP="006D1FE8">
                  <w:pPr>
                    <w:rPr>
                      <w:rFonts w:ascii="Trebuchet MS" w:hAnsi="Trebuchet MS" w:cs="Arial"/>
                      <w:iCs/>
                    </w:rPr>
                  </w:pPr>
                  <w:r w:rsidRPr="00F4059E">
                    <w:rPr>
                      <w:rFonts w:ascii="Trebuchet MS" w:hAnsi="Trebuchet MS" w:cs="Arial"/>
                      <w:iCs/>
                    </w:rPr>
                    <w:t>2 Occasions</w:t>
                  </w:r>
                </w:p>
              </w:tc>
            </w:tr>
            <w:tr w:rsidR="006D1FE8" w:rsidRPr="00F4059E" w14:paraId="3886EE2E" w14:textId="77777777" w:rsidTr="00F70141">
              <w:trPr>
                <w:trHeight w:val="195"/>
                <w:jc w:val="center"/>
              </w:trPr>
              <w:tc>
                <w:tcPr>
                  <w:tcW w:w="1143" w:type="dxa"/>
                </w:tcPr>
                <w:p w14:paraId="69A95AA6" w14:textId="73DCD939" w:rsidR="006D1FE8" w:rsidRPr="00F4059E" w:rsidRDefault="00320871" w:rsidP="008A7749">
                  <w:pPr>
                    <w:rPr>
                      <w:rFonts w:ascii="Trebuchet MS" w:hAnsi="Trebuchet MS" w:cs="Arial"/>
                      <w:iCs/>
                    </w:rPr>
                  </w:pPr>
                  <w:r w:rsidRPr="00F4059E">
                    <w:rPr>
                      <w:rFonts w:ascii="Trebuchet MS" w:hAnsi="Trebuchet MS" w:cs="Arial"/>
                      <w:iCs/>
                    </w:rPr>
                    <w:t>2024-2025</w:t>
                  </w:r>
                </w:p>
              </w:tc>
              <w:tc>
                <w:tcPr>
                  <w:tcW w:w="3412" w:type="dxa"/>
                </w:tcPr>
                <w:p w14:paraId="21078506" w14:textId="7B604DB9" w:rsidR="006D1FE8" w:rsidRPr="00F4059E" w:rsidRDefault="00320871" w:rsidP="006D1FE8">
                  <w:pPr>
                    <w:rPr>
                      <w:rFonts w:ascii="Trebuchet MS" w:hAnsi="Trebuchet MS" w:cs="Arial"/>
                      <w:iCs/>
                    </w:rPr>
                  </w:pPr>
                  <w:r w:rsidRPr="00F4059E">
                    <w:rPr>
                      <w:rFonts w:ascii="Trebuchet MS" w:hAnsi="Trebuchet MS" w:cs="Arial"/>
                      <w:iCs/>
                    </w:rPr>
                    <w:t>0 Occasions</w:t>
                  </w:r>
                </w:p>
              </w:tc>
            </w:tr>
          </w:tbl>
          <w:p w14:paraId="4C69996E" w14:textId="77777777" w:rsidR="00DC0D79" w:rsidRPr="00F4059E" w:rsidRDefault="00DC0D79" w:rsidP="008A7749">
            <w:pPr>
              <w:rPr>
                <w:rFonts w:ascii="Trebuchet MS" w:hAnsi="Trebuchet MS" w:cs="Arial"/>
              </w:rPr>
            </w:pPr>
          </w:p>
          <w:p w14:paraId="6E438A21" w14:textId="77777777" w:rsidR="00081F4B" w:rsidRPr="00F4059E" w:rsidRDefault="00081F4B" w:rsidP="008A7749">
            <w:pPr>
              <w:rPr>
                <w:rFonts w:ascii="Trebuchet MS" w:hAnsi="Trebuchet MS" w:cs="Arial"/>
              </w:rPr>
            </w:pPr>
          </w:p>
          <w:p w14:paraId="7EEA5EEE" w14:textId="77777777" w:rsidR="00081F4B" w:rsidRPr="00F4059E" w:rsidRDefault="00081F4B" w:rsidP="008A7749">
            <w:pPr>
              <w:rPr>
                <w:rFonts w:ascii="Trebuchet MS" w:hAnsi="Trebuchet MS" w:cs="Arial"/>
              </w:rPr>
            </w:pPr>
          </w:p>
          <w:p w14:paraId="4057A7C7" w14:textId="174B0666" w:rsidR="00A76B84" w:rsidRPr="00B924D8" w:rsidRDefault="00A76B84" w:rsidP="00A76B84">
            <w:pPr>
              <w:spacing w:after="200" w:line="276" w:lineRule="auto"/>
              <w:rPr>
                <w:rFonts w:ascii="Trebuchet MS" w:eastAsia="Calibri" w:hAnsi="Trebuchet MS" w:cstheme="minorHAnsi"/>
                <w:b/>
                <w:sz w:val="24"/>
                <w:szCs w:val="24"/>
              </w:rPr>
            </w:pPr>
            <w:r w:rsidRPr="00B924D8">
              <w:rPr>
                <w:rFonts w:ascii="Trebuchet MS" w:eastAsia="Calibri" w:hAnsi="Trebuchet MS" w:cstheme="minorHAnsi"/>
                <w:b/>
                <w:sz w:val="24"/>
                <w:szCs w:val="24"/>
              </w:rPr>
              <w:t xml:space="preserve">Primary 1, 4 and 7 combined - </w:t>
            </w:r>
            <w:r w:rsidR="0066025A" w:rsidRPr="00B924D8">
              <w:rPr>
                <w:rFonts w:ascii="Trebuchet MS" w:eastAsia="Calibri" w:hAnsi="Trebuchet MS" w:cstheme="minorHAnsi"/>
                <w:b/>
                <w:sz w:val="24"/>
                <w:szCs w:val="24"/>
              </w:rPr>
              <w:t>Percentage of pupils meeting expected levels within Curriculum for Excellence</w:t>
            </w:r>
          </w:p>
          <w:tbl>
            <w:tblPr>
              <w:tblStyle w:val="TableGrid"/>
              <w:tblW w:w="0" w:type="auto"/>
              <w:tblLook w:val="04A0" w:firstRow="1" w:lastRow="0" w:firstColumn="1" w:lastColumn="0" w:noHBand="0" w:noVBand="1"/>
            </w:tblPr>
            <w:tblGrid>
              <w:gridCol w:w="1041"/>
              <w:gridCol w:w="1410"/>
              <w:gridCol w:w="1590"/>
              <w:gridCol w:w="1537"/>
              <w:gridCol w:w="1664"/>
              <w:gridCol w:w="1528"/>
            </w:tblGrid>
            <w:tr w:rsidR="00A76B84" w:rsidRPr="00F4059E" w14:paraId="35A375BF" w14:textId="77777777" w:rsidTr="00221DD5">
              <w:tc>
                <w:tcPr>
                  <w:tcW w:w="1041" w:type="dxa"/>
                </w:tcPr>
                <w:p w14:paraId="7DCC479E" w14:textId="77777777" w:rsidR="00A76B84" w:rsidRPr="00F4059E" w:rsidRDefault="00A76B84" w:rsidP="00A76B84">
                  <w:pPr>
                    <w:spacing w:after="200" w:line="276" w:lineRule="auto"/>
                    <w:rPr>
                      <w:rFonts w:ascii="Trebuchet MS" w:hAnsi="Trebuchet MS" w:cstheme="minorHAnsi"/>
                      <w:b/>
                      <w:sz w:val="20"/>
                      <w:szCs w:val="20"/>
                    </w:rPr>
                  </w:pPr>
                  <w:bookmarkStart w:id="0" w:name="_Hlk80880241"/>
                  <w:r w:rsidRPr="00F4059E">
                    <w:rPr>
                      <w:rFonts w:ascii="Trebuchet MS" w:hAnsi="Trebuchet MS" w:cstheme="minorHAnsi"/>
                      <w:b/>
                      <w:sz w:val="20"/>
                      <w:szCs w:val="20"/>
                    </w:rPr>
                    <w:t>Session</w:t>
                  </w:r>
                </w:p>
              </w:tc>
              <w:tc>
                <w:tcPr>
                  <w:tcW w:w="1410" w:type="dxa"/>
                </w:tcPr>
                <w:p w14:paraId="20E47FCC" w14:textId="77777777" w:rsidR="00A76B84" w:rsidRPr="00F4059E" w:rsidRDefault="00A76B84" w:rsidP="00A76B84">
                  <w:pPr>
                    <w:spacing w:after="200" w:line="276" w:lineRule="auto"/>
                    <w:rPr>
                      <w:rFonts w:ascii="Trebuchet MS" w:hAnsi="Trebuchet MS" w:cstheme="minorHAnsi"/>
                      <w:b/>
                      <w:sz w:val="20"/>
                      <w:szCs w:val="20"/>
                    </w:rPr>
                  </w:pPr>
                  <w:r w:rsidRPr="00F4059E">
                    <w:rPr>
                      <w:rFonts w:ascii="Trebuchet MS" w:hAnsi="Trebuchet MS" w:cstheme="minorHAnsi"/>
                      <w:b/>
                      <w:sz w:val="20"/>
                      <w:szCs w:val="20"/>
                    </w:rPr>
                    <w:t>Numeracy</w:t>
                  </w:r>
                </w:p>
              </w:tc>
              <w:tc>
                <w:tcPr>
                  <w:tcW w:w="1590" w:type="dxa"/>
                </w:tcPr>
                <w:p w14:paraId="79077146" w14:textId="77777777" w:rsidR="00A76B84" w:rsidRPr="00F4059E" w:rsidRDefault="00A76B84" w:rsidP="00A76B84">
                  <w:pPr>
                    <w:spacing w:after="200" w:line="276" w:lineRule="auto"/>
                    <w:rPr>
                      <w:rFonts w:ascii="Trebuchet MS" w:hAnsi="Trebuchet MS" w:cstheme="minorHAnsi"/>
                      <w:b/>
                      <w:sz w:val="20"/>
                      <w:szCs w:val="20"/>
                    </w:rPr>
                  </w:pPr>
                  <w:r w:rsidRPr="00F4059E">
                    <w:rPr>
                      <w:rFonts w:ascii="Trebuchet MS" w:hAnsi="Trebuchet MS" w:cstheme="minorHAnsi"/>
                      <w:b/>
                      <w:sz w:val="20"/>
                      <w:szCs w:val="20"/>
                    </w:rPr>
                    <w:t xml:space="preserve">Reading </w:t>
                  </w:r>
                </w:p>
              </w:tc>
              <w:tc>
                <w:tcPr>
                  <w:tcW w:w="1537" w:type="dxa"/>
                </w:tcPr>
                <w:p w14:paraId="2D91852A" w14:textId="77777777" w:rsidR="00A76B84" w:rsidRPr="00F4059E" w:rsidRDefault="00A76B84" w:rsidP="00A76B84">
                  <w:pPr>
                    <w:spacing w:after="200" w:line="276" w:lineRule="auto"/>
                    <w:rPr>
                      <w:rFonts w:ascii="Trebuchet MS" w:hAnsi="Trebuchet MS" w:cstheme="minorHAnsi"/>
                      <w:b/>
                      <w:sz w:val="20"/>
                      <w:szCs w:val="20"/>
                    </w:rPr>
                  </w:pPr>
                  <w:r w:rsidRPr="00F4059E">
                    <w:rPr>
                      <w:rFonts w:ascii="Trebuchet MS" w:hAnsi="Trebuchet MS" w:cstheme="minorHAnsi"/>
                      <w:b/>
                      <w:sz w:val="20"/>
                      <w:szCs w:val="20"/>
                    </w:rPr>
                    <w:t>Writing</w:t>
                  </w:r>
                </w:p>
              </w:tc>
              <w:tc>
                <w:tcPr>
                  <w:tcW w:w="1664" w:type="dxa"/>
                </w:tcPr>
                <w:p w14:paraId="42AE641D" w14:textId="77777777" w:rsidR="00A76B84" w:rsidRPr="00F4059E" w:rsidRDefault="00A76B84" w:rsidP="00A76B84">
                  <w:pPr>
                    <w:spacing w:after="200" w:line="276" w:lineRule="auto"/>
                    <w:rPr>
                      <w:rFonts w:ascii="Trebuchet MS" w:hAnsi="Trebuchet MS" w:cstheme="minorHAnsi"/>
                      <w:b/>
                      <w:sz w:val="20"/>
                      <w:szCs w:val="20"/>
                    </w:rPr>
                  </w:pPr>
                  <w:r w:rsidRPr="00F4059E">
                    <w:rPr>
                      <w:rFonts w:ascii="Trebuchet MS" w:hAnsi="Trebuchet MS" w:cstheme="minorHAnsi"/>
                      <w:b/>
                      <w:sz w:val="20"/>
                      <w:szCs w:val="20"/>
                    </w:rPr>
                    <w:t xml:space="preserve">Listening and </w:t>
                  </w:r>
                  <w:proofErr w:type="gramStart"/>
                  <w:r w:rsidRPr="00F4059E">
                    <w:rPr>
                      <w:rFonts w:ascii="Trebuchet MS" w:hAnsi="Trebuchet MS" w:cstheme="minorHAnsi"/>
                      <w:b/>
                      <w:sz w:val="20"/>
                      <w:szCs w:val="20"/>
                    </w:rPr>
                    <w:t>Talking</w:t>
                  </w:r>
                  <w:proofErr w:type="gramEnd"/>
                </w:p>
              </w:tc>
              <w:tc>
                <w:tcPr>
                  <w:tcW w:w="1528" w:type="dxa"/>
                </w:tcPr>
                <w:p w14:paraId="37438DCB" w14:textId="77777777" w:rsidR="00A76B84" w:rsidRPr="00F4059E" w:rsidRDefault="00A76B84" w:rsidP="00A76B84">
                  <w:pPr>
                    <w:spacing w:after="200" w:line="276" w:lineRule="auto"/>
                    <w:rPr>
                      <w:rFonts w:ascii="Trebuchet MS" w:hAnsi="Trebuchet MS" w:cstheme="minorHAnsi"/>
                      <w:b/>
                      <w:sz w:val="20"/>
                      <w:szCs w:val="20"/>
                    </w:rPr>
                  </w:pPr>
                  <w:r w:rsidRPr="00F4059E">
                    <w:rPr>
                      <w:rFonts w:ascii="Trebuchet MS" w:hAnsi="Trebuchet MS" w:cstheme="minorHAnsi"/>
                      <w:b/>
                      <w:sz w:val="20"/>
                      <w:szCs w:val="20"/>
                    </w:rPr>
                    <w:t>Literacy</w:t>
                  </w:r>
                </w:p>
              </w:tc>
            </w:tr>
            <w:tr w:rsidR="00A76B84" w:rsidRPr="00F4059E" w14:paraId="42C9A106" w14:textId="77777777" w:rsidTr="00221DD5">
              <w:tc>
                <w:tcPr>
                  <w:tcW w:w="1041" w:type="dxa"/>
                </w:tcPr>
                <w:p w14:paraId="73233E7A"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2020-21</w:t>
                  </w:r>
                </w:p>
              </w:tc>
              <w:tc>
                <w:tcPr>
                  <w:tcW w:w="1410" w:type="dxa"/>
                </w:tcPr>
                <w:p w14:paraId="2A20C2D6"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73</w:t>
                  </w:r>
                </w:p>
              </w:tc>
              <w:tc>
                <w:tcPr>
                  <w:tcW w:w="1590" w:type="dxa"/>
                  <w:tcBorders>
                    <w:top w:val="single" w:sz="4" w:space="0" w:color="auto"/>
                    <w:left w:val="single" w:sz="4" w:space="0" w:color="auto"/>
                    <w:bottom w:val="single" w:sz="4" w:space="0" w:color="auto"/>
                    <w:right w:val="single" w:sz="4" w:space="0" w:color="auto"/>
                  </w:tcBorders>
                </w:tcPr>
                <w:p w14:paraId="45DF509A"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66</w:t>
                  </w:r>
                </w:p>
              </w:tc>
              <w:tc>
                <w:tcPr>
                  <w:tcW w:w="1537" w:type="dxa"/>
                  <w:tcBorders>
                    <w:top w:val="single" w:sz="4" w:space="0" w:color="auto"/>
                    <w:left w:val="single" w:sz="4" w:space="0" w:color="auto"/>
                    <w:bottom w:val="single" w:sz="4" w:space="0" w:color="auto"/>
                    <w:right w:val="single" w:sz="4" w:space="0" w:color="auto"/>
                  </w:tcBorders>
                </w:tcPr>
                <w:p w14:paraId="2323FB04"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63</w:t>
                  </w:r>
                </w:p>
              </w:tc>
              <w:tc>
                <w:tcPr>
                  <w:tcW w:w="1664" w:type="dxa"/>
                  <w:tcBorders>
                    <w:top w:val="single" w:sz="4" w:space="0" w:color="auto"/>
                    <w:left w:val="single" w:sz="4" w:space="0" w:color="auto"/>
                    <w:bottom w:val="single" w:sz="4" w:space="0" w:color="auto"/>
                    <w:right w:val="single" w:sz="4" w:space="0" w:color="auto"/>
                  </w:tcBorders>
                </w:tcPr>
                <w:p w14:paraId="36617E7A"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84</w:t>
                  </w:r>
                </w:p>
              </w:tc>
              <w:tc>
                <w:tcPr>
                  <w:tcW w:w="1528" w:type="dxa"/>
                  <w:tcBorders>
                    <w:top w:val="single" w:sz="4" w:space="0" w:color="auto"/>
                    <w:left w:val="single" w:sz="4" w:space="0" w:color="auto"/>
                    <w:bottom w:val="single" w:sz="4" w:space="0" w:color="auto"/>
                    <w:right w:val="single" w:sz="4" w:space="0" w:color="auto"/>
                  </w:tcBorders>
                </w:tcPr>
                <w:p w14:paraId="553DE6BC"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58</w:t>
                  </w:r>
                </w:p>
              </w:tc>
            </w:tr>
            <w:tr w:rsidR="00A76B84" w:rsidRPr="00F4059E" w14:paraId="24385021" w14:textId="77777777" w:rsidTr="00221DD5">
              <w:tc>
                <w:tcPr>
                  <w:tcW w:w="1041" w:type="dxa"/>
                </w:tcPr>
                <w:p w14:paraId="4C333E24"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2021-22</w:t>
                  </w:r>
                </w:p>
              </w:tc>
              <w:tc>
                <w:tcPr>
                  <w:tcW w:w="1410" w:type="dxa"/>
                </w:tcPr>
                <w:p w14:paraId="64E3D88C"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81</w:t>
                  </w:r>
                </w:p>
              </w:tc>
              <w:tc>
                <w:tcPr>
                  <w:tcW w:w="1590" w:type="dxa"/>
                  <w:tcBorders>
                    <w:top w:val="single" w:sz="4" w:space="0" w:color="auto"/>
                    <w:left w:val="single" w:sz="4" w:space="0" w:color="auto"/>
                    <w:bottom w:val="single" w:sz="4" w:space="0" w:color="auto"/>
                    <w:right w:val="single" w:sz="4" w:space="0" w:color="auto"/>
                  </w:tcBorders>
                </w:tcPr>
                <w:p w14:paraId="13F75B2A"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72</w:t>
                  </w:r>
                </w:p>
              </w:tc>
              <w:tc>
                <w:tcPr>
                  <w:tcW w:w="1537" w:type="dxa"/>
                  <w:tcBorders>
                    <w:top w:val="single" w:sz="4" w:space="0" w:color="auto"/>
                    <w:left w:val="single" w:sz="4" w:space="0" w:color="auto"/>
                    <w:bottom w:val="single" w:sz="4" w:space="0" w:color="auto"/>
                    <w:right w:val="single" w:sz="4" w:space="0" w:color="auto"/>
                  </w:tcBorders>
                </w:tcPr>
                <w:p w14:paraId="137107BE"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70</w:t>
                  </w:r>
                </w:p>
              </w:tc>
              <w:tc>
                <w:tcPr>
                  <w:tcW w:w="1664" w:type="dxa"/>
                  <w:tcBorders>
                    <w:top w:val="single" w:sz="4" w:space="0" w:color="auto"/>
                    <w:left w:val="single" w:sz="4" w:space="0" w:color="auto"/>
                    <w:bottom w:val="single" w:sz="4" w:space="0" w:color="auto"/>
                    <w:right w:val="single" w:sz="4" w:space="0" w:color="auto"/>
                  </w:tcBorders>
                </w:tcPr>
                <w:p w14:paraId="7242C150"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82</w:t>
                  </w:r>
                </w:p>
              </w:tc>
              <w:tc>
                <w:tcPr>
                  <w:tcW w:w="1528" w:type="dxa"/>
                  <w:tcBorders>
                    <w:top w:val="single" w:sz="4" w:space="0" w:color="auto"/>
                    <w:left w:val="single" w:sz="4" w:space="0" w:color="auto"/>
                    <w:bottom w:val="single" w:sz="4" w:space="0" w:color="auto"/>
                    <w:right w:val="single" w:sz="4" w:space="0" w:color="auto"/>
                  </w:tcBorders>
                </w:tcPr>
                <w:p w14:paraId="05FF0A3C"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64</w:t>
                  </w:r>
                </w:p>
              </w:tc>
            </w:tr>
            <w:tr w:rsidR="00A76B84" w:rsidRPr="00F4059E" w14:paraId="2AF5A745" w14:textId="77777777" w:rsidTr="00221DD5">
              <w:tc>
                <w:tcPr>
                  <w:tcW w:w="1041" w:type="dxa"/>
                </w:tcPr>
                <w:p w14:paraId="1F66BB89"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2022-23</w:t>
                  </w:r>
                </w:p>
              </w:tc>
              <w:tc>
                <w:tcPr>
                  <w:tcW w:w="1410" w:type="dxa"/>
                </w:tcPr>
                <w:p w14:paraId="43353D6D"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80</w:t>
                  </w:r>
                </w:p>
              </w:tc>
              <w:tc>
                <w:tcPr>
                  <w:tcW w:w="1590" w:type="dxa"/>
                  <w:tcBorders>
                    <w:top w:val="single" w:sz="4" w:space="0" w:color="auto"/>
                    <w:left w:val="single" w:sz="4" w:space="0" w:color="auto"/>
                    <w:bottom w:val="single" w:sz="4" w:space="0" w:color="auto"/>
                    <w:right w:val="single" w:sz="4" w:space="0" w:color="auto"/>
                  </w:tcBorders>
                </w:tcPr>
                <w:p w14:paraId="6C826373"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76</w:t>
                  </w:r>
                </w:p>
              </w:tc>
              <w:tc>
                <w:tcPr>
                  <w:tcW w:w="1537" w:type="dxa"/>
                  <w:tcBorders>
                    <w:top w:val="single" w:sz="4" w:space="0" w:color="auto"/>
                    <w:left w:val="single" w:sz="4" w:space="0" w:color="auto"/>
                    <w:bottom w:val="single" w:sz="4" w:space="0" w:color="auto"/>
                    <w:right w:val="single" w:sz="4" w:space="0" w:color="auto"/>
                  </w:tcBorders>
                </w:tcPr>
                <w:p w14:paraId="612E1F59"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69</w:t>
                  </w:r>
                </w:p>
              </w:tc>
              <w:tc>
                <w:tcPr>
                  <w:tcW w:w="1664" w:type="dxa"/>
                  <w:tcBorders>
                    <w:top w:val="single" w:sz="4" w:space="0" w:color="auto"/>
                    <w:left w:val="single" w:sz="4" w:space="0" w:color="auto"/>
                    <w:bottom w:val="single" w:sz="4" w:space="0" w:color="auto"/>
                    <w:right w:val="single" w:sz="4" w:space="0" w:color="auto"/>
                  </w:tcBorders>
                </w:tcPr>
                <w:p w14:paraId="41757AD0"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92</w:t>
                  </w:r>
                </w:p>
              </w:tc>
              <w:tc>
                <w:tcPr>
                  <w:tcW w:w="1528" w:type="dxa"/>
                  <w:tcBorders>
                    <w:top w:val="single" w:sz="4" w:space="0" w:color="auto"/>
                    <w:left w:val="single" w:sz="4" w:space="0" w:color="auto"/>
                    <w:bottom w:val="single" w:sz="4" w:space="0" w:color="auto"/>
                    <w:right w:val="single" w:sz="4" w:space="0" w:color="auto"/>
                  </w:tcBorders>
                </w:tcPr>
                <w:p w14:paraId="52F56377"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66</w:t>
                  </w:r>
                </w:p>
              </w:tc>
            </w:tr>
            <w:tr w:rsidR="00A76B84" w:rsidRPr="00F4059E" w14:paraId="4A56E965" w14:textId="77777777" w:rsidTr="00221DD5">
              <w:tc>
                <w:tcPr>
                  <w:tcW w:w="1041" w:type="dxa"/>
                  <w:shd w:val="clear" w:color="auto" w:fill="auto"/>
                </w:tcPr>
                <w:p w14:paraId="2D1ED025" w14:textId="77777777"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2023-24</w:t>
                  </w:r>
                </w:p>
              </w:tc>
              <w:tc>
                <w:tcPr>
                  <w:tcW w:w="1410" w:type="dxa"/>
                  <w:shd w:val="clear" w:color="auto" w:fill="auto"/>
                </w:tcPr>
                <w:p w14:paraId="1223D943" w14:textId="340E9F69" w:rsidR="00A76B84" w:rsidRPr="00F4059E" w:rsidRDefault="00777F6A" w:rsidP="00A76B84">
                  <w:pPr>
                    <w:spacing w:after="200" w:line="276" w:lineRule="auto"/>
                    <w:rPr>
                      <w:rFonts w:ascii="Trebuchet MS" w:hAnsi="Trebuchet MS" w:cstheme="minorHAnsi"/>
                      <w:sz w:val="20"/>
                      <w:szCs w:val="20"/>
                    </w:rPr>
                  </w:pPr>
                  <w:r>
                    <w:rPr>
                      <w:rFonts w:ascii="Trebuchet MS" w:hAnsi="Trebuchet MS" w:cstheme="minorHAnsi"/>
                      <w:sz w:val="20"/>
                      <w:szCs w:val="20"/>
                    </w:rPr>
                    <w:t>78</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04528D33" w14:textId="0596A8F6"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7</w:t>
                  </w:r>
                  <w:r w:rsidR="00E569C3">
                    <w:rPr>
                      <w:rFonts w:ascii="Trebuchet MS" w:hAnsi="Trebuchet MS" w:cstheme="minorHAnsi"/>
                      <w:sz w:val="20"/>
                      <w:szCs w:val="20"/>
                    </w:rPr>
                    <w:t>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DFF974B" w14:textId="288F167D" w:rsidR="00A76B84" w:rsidRPr="00F4059E" w:rsidRDefault="00204441"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70</w:t>
                  </w:r>
                </w:p>
              </w:tc>
              <w:tc>
                <w:tcPr>
                  <w:tcW w:w="1664" w:type="dxa"/>
                  <w:tcBorders>
                    <w:top w:val="single" w:sz="4" w:space="0" w:color="auto"/>
                    <w:left w:val="single" w:sz="4" w:space="0" w:color="auto"/>
                    <w:bottom w:val="single" w:sz="4" w:space="0" w:color="auto"/>
                    <w:right w:val="single" w:sz="4" w:space="0" w:color="auto"/>
                  </w:tcBorders>
                  <w:shd w:val="clear" w:color="auto" w:fill="auto"/>
                </w:tcPr>
                <w:p w14:paraId="015C1A2D" w14:textId="7AF46A71" w:rsidR="00A76B84" w:rsidRPr="00F4059E" w:rsidRDefault="00E569C3" w:rsidP="00A76B84">
                  <w:pPr>
                    <w:spacing w:after="200" w:line="276" w:lineRule="auto"/>
                    <w:rPr>
                      <w:rFonts w:ascii="Trebuchet MS" w:hAnsi="Trebuchet MS" w:cstheme="minorHAnsi"/>
                      <w:sz w:val="20"/>
                      <w:szCs w:val="20"/>
                    </w:rPr>
                  </w:pPr>
                  <w:r>
                    <w:rPr>
                      <w:rFonts w:ascii="Trebuchet MS" w:hAnsi="Trebuchet MS" w:cstheme="minorHAnsi"/>
                      <w:sz w:val="20"/>
                      <w:szCs w:val="20"/>
                    </w:rPr>
                    <w:t>91</w:t>
                  </w:r>
                </w:p>
              </w:tc>
              <w:tc>
                <w:tcPr>
                  <w:tcW w:w="1528" w:type="dxa"/>
                  <w:tcBorders>
                    <w:top w:val="single" w:sz="4" w:space="0" w:color="auto"/>
                    <w:left w:val="single" w:sz="4" w:space="0" w:color="auto"/>
                    <w:bottom w:val="single" w:sz="4" w:space="0" w:color="auto"/>
                    <w:right w:val="single" w:sz="4" w:space="0" w:color="auto"/>
                  </w:tcBorders>
                  <w:shd w:val="clear" w:color="auto" w:fill="auto"/>
                </w:tcPr>
                <w:p w14:paraId="4564E2A0" w14:textId="7D31B0FD" w:rsidR="00A76B84" w:rsidRPr="00F4059E" w:rsidRDefault="00843797"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67</w:t>
                  </w:r>
                </w:p>
              </w:tc>
            </w:tr>
            <w:tr w:rsidR="00320871" w:rsidRPr="00F4059E" w14:paraId="64C35059" w14:textId="77777777" w:rsidTr="00221DD5">
              <w:tc>
                <w:tcPr>
                  <w:tcW w:w="1041" w:type="dxa"/>
                  <w:shd w:val="clear" w:color="auto" w:fill="auto"/>
                </w:tcPr>
                <w:p w14:paraId="6660D1FF" w14:textId="297B8228" w:rsidR="00320871" w:rsidRPr="00F4059E" w:rsidRDefault="00320871"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2024-2</w:t>
                  </w:r>
                  <w:r w:rsidR="00B202FB" w:rsidRPr="00F4059E">
                    <w:rPr>
                      <w:rFonts w:ascii="Trebuchet MS" w:hAnsi="Trebuchet MS" w:cstheme="minorHAnsi"/>
                      <w:sz w:val="20"/>
                      <w:szCs w:val="20"/>
                    </w:rPr>
                    <w:t>5</w:t>
                  </w:r>
                </w:p>
              </w:tc>
              <w:tc>
                <w:tcPr>
                  <w:tcW w:w="1410" w:type="dxa"/>
                  <w:shd w:val="clear" w:color="auto" w:fill="auto"/>
                </w:tcPr>
                <w:p w14:paraId="2B651395" w14:textId="7DECB496" w:rsidR="00320871" w:rsidRPr="00F4059E" w:rsidRDefault="004A6524" w:rsidP="00A76B84">
                  <w:pPr>
                    <w:spacing w:after="200" w:line="276" w:lineRule="auto"/>
                    <w:rPr>
                      <w:rFonts w:ascii="Trebuchet MS" w:hAnsi="Trebuchet MS" w:cstheme="minorHAnsi"/>
                      <w:sz w:val="20"/>
                      <w:szCs w:val="20"/>
                    </w:rPr>
                  </w:pPr>
                  <w:r>
                    <w:rPr>
                      <w:rFonts w:ascii="Trebuchet MS" w:hAnsi="Trebuchet MS" w:cstheme="minorHAnsi"/>
                      <w:sz w:val="20"/>
                      <w:szCs w:val="20"/>
                    </w:rPr>
                    <w:t>8</w:t>
                  </w:r>
                  <w:r w:rsidR="00777F6A">
                    <w:rPr>
                      <w:rFonts w:ascii="Trebuchet MS" w:hAnsi="Trebuchet MS" w:cstheme="minorHAnsi"/>
                      <w:sz w:val="20"/>
                      <w:szCs w:val="20"/>
                    </w:rPr>
                    <w:t>7</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5FACFCD7" w14:textId="4CC0C990" w:rsidR="00320871" w:rsidRPr="00F4059E" w:rsidRDefault="004A6524" w:rsidP="00A76B84">
                  <w:pPr>
                    <w:spacing w:after="200" w:line="276" w:lineRule="auto"/>
                    <w:rPr>
                      <w:rFonts w:ascii="Trebuchet MS" w:hAnsi="Trebuchet MS" w:cstheme="minorHAnsi"/>
                      <w:sz w:val="20"/>
                      <w:szCs w:val="20"/>
                    </w:rPr>
                  </w:pPr>
                  <w:r>
                    <w:rPr>
                      <w:rFonts w:ascii="Trebuchet MS" w:hAnsi="Trebuchet MS" w:cstheme="minorHAnsi"/>
                      <w:sz w:val="20"/>
                      <w:szCs w:val="20"/>
                    </w:rPr>
                    <w:t>8</w:t>
                  </w:r>
                  <w:r w:rsidR="00E569C3">
                    <w:rPr>
                      <w:rFonts w:ascii="Trebuchet MS" w:hAnsi="Trebuchet MS" w:cstheme="minorHAnsi"/>
                      <w:sz w:val="20"/>
                      <w:szCs w:val="20"/>
                    </w:rPr>
                    <w:t>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A6CA96A" w14:textId="5E8B8534" w:rsidR="00320871" w:rsidRPr="00F4059E" w:rsidRDefault="004A6524" w:rsidP="00A76B84">
                  <w:pPr>
                    <w:spacing w:after="200" w:line="276" w:lineRule="auto"/>
                    <w:rPr>
                      <w:rFonts w:ascii="Trebuchet MS" w:hAnsi="Trebuchet MS" w:cstheme="minorHAnsi"/>
                      <w:sz w:val="20"/>
                      <w:szCs w:val="20"/>
                    </w:rPr>
                  </w:pPr>
                  <w:r>
                    <w:rPr>
                      <w:rFonts w:ascii="Trebuchet MS" w:hAnsi="Trebuchet MS" w:cstheme="minorHAnsi"/>
                      <w:sz w:val="20"/>
                      <w:szCs w:val="20"/>
                    </w:rPr>
                    <w:t>7</w:t>
                  </w:r>
                  <w:r w:rsidR="00E569C3">
                    <w:rPr>
                      <w:rFonts w:ascii="Trebuchet MS" w:hAnsi="Trebuchet MS" w:cstheme="minorHAnsi"/>
                      <w:sz w:val="20"/>
                      <w:szCs w:val="20"/>
                    </w:rPr>
                    <w:t>8</w:t>
                  </w:r>
                </w:p>
              </w:tc>
              <w:tc>
                <w:tcPr>
                  <w:tcW w:w="1664" w:type="dxa"/>
                  <w:tcBorders>
                    <w:top w:val="single" w:sz="4" w:space="0" w:color="auto"/>
                    <w:left w:val="single" w:sz="4" w:space="0" w:color="auto"/>
                    <w:bottom w:val="single" w:sz="4" w:space="0" w:color="auto"/>
                    <w:right w:val="single" w:sz="4" w:space="0" w:color="auto"/>
                  </w:tcBorders>
                  <w:shd w:val="clear" w:color="auto" w:fill="auto"/>
                </w:tcPr>
                <w:p w14:paraId="05ABEACE" w14:textId="78F2B86C" w:rsidR="00320871" w:rsidRPr="00F4059E" w:rsidRDefault="004A6524" w:rsidP="00A76B84">
                  <w:pPr>
                    <w:spacing w:after="200" w:line="276" w:lineRule="auto"/>
                    <w:rPr>
                      <w:rFonts w:ascii="Trebuchet MS" w:hAnsi="Trebuchet MS" w:cstheme="minorHAnsi"/>
                      <w:sz w:val="20"/>
                      <w:szCs w:val="20"/>
                    </w:rPr>
                  </w:pPr>
                  <w:r>
                    <w:rPr>
                      <w:rFonts w:ascii="Trebuchet MS" w:hAnsi="Trebuchet MS" w:cstheme="minorHAnsi"/>
                      <w:sz w:val="20"/>
                      <w:szCs w:val="20"/>
                    </w:rPr>
                    <w:t>9</w:t>
                  </w:r>
                  <w:r w:rsidR="00E569C3">
                    <w:rPr>
                      <w:rFonts w:ascii="Trebuchet MS" w:hAnsi="Trebuchet MS" w:cstheme="minorHAnsi"/>
                      <w:sz w:val="20"/>
                      <w:szCs w:val="20"/>
                    </w:rPr>
                    <w:t>2</w:t>
                  </w:r>
                </w:p>
              </w:tc>
              <w:tc>
                <w:tcPr>
                  <w:tcW w:w="1528" w:type="dxa"/>
                  <w:tcBorders>
                    <w:top w:val="single" w:sz="4" w:space="0" w:color="auto"/>
                    <w:left w:val="single" w:sz="4" w:space="0" w:color="auto"/>
                    <w:bottom w:val="single" w:sz="4" w:space="0" w:color="auto"/>
                    <w:right w:val="single" w:sz="4" w:space="0" w:color="auto"/>
                  </w:tcBorders>
                  <w:shd w:val="clear" w:color="auto" w:fill="auto"/>
                </w:tcPr>
                <w:p w14:paraId="2F5B8328" w14:textId="5B31A666" w:rsidR="00320871" w:rsidRPr="00F4059E" w:rsidRDefault="00E569C3" w:rsidP="00A76B84">
                  <w:pPr>
                    <w:spacing w:after="200" w:line="276" w:lineRule="auto"/>
                    <w:rPr>
                      <w:rFonts w:ascii="Trebuchet MS" w:hAnsi="Trebuchet MS" w:cstheme="minorHAnsi"/>
                      <w:sz w:val="20"/>
                      <w:szCs w:val="20"/>
                    </w:rPr>
                  </w:pPr>
                  <w:r>
                    <w:rPr>
                      <w:rFonts w:ascii="Trebuchet MS" w:hAnsi="Trebuchet MS" w:cstheme="minorHAnsi"/>
                      <w:sz w:val="20"/>
                      <w:szCs w:val="20"/>
                    </w:rPr>
                    <w:t>75</w:t>
                  </w:r>
                </w:p>
              </w:tc>
            </w:tr>
            <w:tr w:rsidR="00A76B84" w:rsidRPr="00F4059E" w14:paraId="757C0D70" w14:textId="77777777" w:rsidTr="00221DD5">
              <w:tc>
                <w:tcPr>
                  <w:tcW w:w="1041" w:type="dxa"/>
                </w:tcPr>
                <w:p w14:paraId="0344A1C2" w14:textId="541B4C74" w:rsidR="00A76B84" w:rsidRPr="00F4059E" w:rsidRDefault="00A76B84" w:rsidP="00A76B84">
                  <w:pPr>
                    <w:spacing w:after="200" w:line="276" w:lineRule="auto"/>
                    <w:rPr>
                      <w:rFonts w:ascii="Trebuchet MS" w:hAnsi="Trebuchet MS" w:cstheme="minorHAnsi"/>
                      <w:sz w:val="20"/>
                      <w:szCs w:val="20"/>
                    </w:rPr>
                  </w:pPr>
                  <w:r w:rsidRPr="00F4059E">
                    <w:rPr>
                      <w:rFonts w:ascii="Trebuchet MS" w:hAnsi="Trebuchet MS" w:cstheme="minorHAnsi"/>
                      <w:sz w:val="20"/>
                      <w:szCs w:val="20"/>
                    </w:rPr>
                    <w:t>South Ayrshire 202</w:t>
                  </w:r>
                  <w:r w:rsidR="00EC6B99">
                    <w:rPr>
                      <w:rFonts w:ascii="Trebuchet MS" w:hAnsi="Trebuchet MS" w:cstheme="minorHAnsi"/>
                      <w:sz w:val="20"/>
                      <w:szCs w:val="20"/>
                    </w:rPr>
                    <w:t>4-25</w:t>
                  </w:r>
                </w:p>
              </w:tc>
              <w:tc>
                <w:tcPr>
                  <w:tcW w:w="1410" w:type="dxa"/>
                </w:tcPr>
                <w:p w14:paraId="7AFE4FB0" w14:textId="2787FCF7" w:rsidR="00A76B84" w:rsidRPr="00F4059E" w:rsidRDefault="00777F6A" w:rsidP="00A76B84">
                  <w:pPr>
                    <w:spacing w:after="200" w:line="276" w:lineRule="auto"/>
                    <w:rPr>
                      <w:rFonts w:ascii="Trebuchet MS" w:hAnsi="Trebuchet MS" w:cstheme="minorHAnsi"/>
                      <w:sz w:val="20"/>
                      <w:szCs w:val="20"/>
                    </w:rPr>
                  </w:pPr>
                  <w:r>
                    <w:rPr>
                      <w:rFonts w:ascii="Trebuchet MS" w:hAnsi="Trebuchet MS" w:cstheme="minorHAnsi"/>
                      <w:sz w:val="20"/>
                      <w:szCs w:val="20"/>
                    </w:rPr>
                    <w:t>80</w:t>
                  </w:r>
                </w:p>
              </w:tc>
              <w:tc>
                <w:tcPr>
                  <w:tcW w:w="1590" w:type="dxa"/>
                  <w:tcBorders>
                    <w:top w:val="single" w:sz="4" w:space="0" w:color="auto"/>
                    <w:left w:val="single" w:sz="4" w:space="0" w:color="auto"/>
                    <w:bottom w:val="single" w:sz="4" w:space="0" w:color="auto"/>
                    <w:right w:val="single" w:sz="4" w:space="0" w:color="auto"/>
                  </w:tcBorders>
                </w:tcPr>
                <w:p w14:paraId="09440655" w14:textId="22A86576" w:rsidR="00A76B84" w:rsidRPr="00F4059E" w:rsidRDefault="00E569C3" w:rsidP="00A76B84">
                  <w:pPr>
                    <w:spacing w:after="200" w:line="276" w:lineRule="auto"/>
                    <w:rPr>
                      <w:rFonts w:ascii="Trebuchet MS" w:hAnsi="Trebuchet MS" w:cstheme="minorHAnsi"/>
                      <w:sz w:val="20"/>
                      <w:szCs w:val="20"/>
                    </w:rPr>
                  </w:pPr>
                  <w:r>
                    <w:rPr>
                      <w:rFonts w:ascii="Trebuchet MS" w:hAnsi="Trebuchet MS" w:cstheme="minorHAnsi"/>
                      <w:sz w:val="20"/>
                      <w:szCs w:val="20"/>
                    </w:rPr>
                    <w:t>80</w:t>
                  </w:r>
                </w:p>
              </w:tc>
              <w:tc>
                <w:tcPr>
                  <w:tcW w:w="1537" w:type="dxa"/>
                  <w:tcBorders>
                    <w:top w:val="single" w:sz="4" w:space="0" w:color="auto"/>
                    <w:left w:val="single" w:sz="4" w:space="0" w:color="auto"/>
                    <w:bottom w:val="single" w:sz="4" w:space="0" w:color="auto"/>
                    <w:right w:val="single" w:sz="4" w:space="0" w:color="auto"/>
                  </w:tcBorders>
                </w:tcPr>
                <w:p w14:paraId="11B3AAF2" w14:textId="7CED33E0" w:rsidR="00A76B84" w:rsidRPr="00F4059E" w:rsidRDefault="00E569C3" w:rsidP="00A76B84">
                  <w:pPr>
                    <w:spacing w:after="200" w:line="276" w:lineRule="auto"/>
                    <w:rPr>
                      <w:rFonts w:ascii="Trebuchet MS" w:hAnsi="Trebuchet MS" w:cstheme="minorHAnsi"/>
                      <w:sz w:val="20"/>
                      <w:szCs w:val="20"/>
                    </w:rPr>
                  </w:pPr>
                  <w:r>
                    <w:rPr>
                      <w:rFonts w:ascii="Trebuchet MS" w:hAnsi="Trebuchet MS" w:cstheme="minorHAnsi"/>
                      <w:sz w:val="20"/>
                      <w:szCs w:val="20"/>
                    </w:rPr>
                    <w:t>75</w:t>
                  </w:r>
                </w:p>
              </w:tc>
              <w:tc>
                <w:tcPr>
                  <w:tcW w:w="1664" w:type="dxa"/>
                  <w:tcBorders>
                    <w:top w:val="single" w:sz="4" w:space="0" w:color="auto"/>
                    <w:left w:val="single" w:sz="4" w:space="0" w:color="auto"/>
                    <w:bottom w:val="single" w:sz="4" w:space="0" w:color="auto"/>
                    <w:right w:val="single" w:sz="4" w:space="0" w:color="auto"/>
                  </w:tcBorders>
                </w:tcPr>
                <w:p w14:paraId="34B1C501" w14:textId="3A3BC416" w:rsidR="00A76B84" w:rsidRPr="00F4059E" w:rsidRDefault="00E569C3" w:rsidP="00A76B84">
                  <w:pPr>
                    <w:spacing w:after="200" w:line="276" w:lineRule="auto"/>
                    <w:rPr>
                      <w:rFonts w:ascii="Trebuchet MS" w:hAnsi="Trebuchet MS" w:cstheme="minorHAnsi"/>
                      <w:sz w:val="20"/>
                      <w:szCs w:val="20"/>
                    </w:rPr>
                  </w:pPr>
                  <w:r>
                    <w:rPr>
                      <w:rFonts w:ascii="Trebuchet MS" w:hAnsi="Trebuchet MS" w:cstheme="minorHAnsi"/>
                      <w:sz w:val="20"/>
                      <w:szCs w:val="20"/>
                    </w:rPr>
                    <w:t>86</w:t>
                  </w:r>
                </w:p>
              </w:tc>
              <w:tc>
                <w:tcPr>
                  <w:tcW w:w="1528" w:type="dxa"/>
                  <w:tcBorders>
                    <w:top w:val="single" w:sz="4" w:space="0" w:color="auto"/>
                    <w:left w:val="single" w:sz="4" w:space="0" w:color="auto"/>
                    <w:bottom w:val="single" w:sz="4" w:space="0" w:color="auto"/>
                    <w:right w:val="single" w:sz="4" w:space="0" w:color="auto"/>
                  </w:tcBorders>
                </w:tcPr>
                <w:p w14:paraId="22DF8EF5" w14:textId="475294EF" w:rsidR="00A76B84" w:rsidRPr="00F4059E" w:rsidRDefault="005420BD" w:rsidP="00A76B84">
                  <w:pPr>
                    <w:spacing w:after="200" w:line="276" w:lineRule="auto"/>
                    <w:rPr>
                      <w:rFonts w:ascii="Trebuchet MS" w:hAnsi="Trebuchet MS" w:cstheme="minorHAnsi"/>
                      <w:sz w:val="20"/>
                      <w:szCs w:val="20"/>
                    </w:rPr>
                  </w:pPr>
                  <w:r>
                    <w:rPr>
                      <w:rFonts w:ascii="Trebuchet MS" w:hAnsi="Trebuchet MS" w:cstheme="minorHAnsi"/>
                      <w:sz w:val="20"/>
                      <w:szCs w:val="20"/>
                    </w:rPr>
                    <w:t>73</w:t>
                  </w:r>
                </w:p>
              </w:tc>
            </w:tr>
            <w:bookmarkEnd w:id="0"/>
          </w:tbl>
          <w:p w14:paraId="018B9D56" w14:textId="77777777" w:rsidR="00081F4B" w:rsidRPr="00F4059E" w:rsidRDefault="00081F4B" w:rsidP="008A7749">
            <w:pPr>
              <w:rPr>
                <w:rFonts w:ascii="Trebuchet MS" w:hAnsi="Trebuchet MS" w:cs="Arial"/>
              </w:rPr>
            </w:pPr>
          </w:p>
          <w:p w14:paraId="5B3C612C" w14:textId="77777777" w:rsidR="00A76B84" w:rsidRDefault="00A76B84" w:rsidP="008A7749">
            <w:pPr>
              <w:rPr>
                <w:rFonts w:ascii="Trebuchet MS" w:hAnsi="Trebuchet MS" w:cs="Arial"/>
              </w:rPr>
            </w:pPr>
          </w:p>
          <w:p w14:paraId="2605A6DA" w14:textId="77777777" w:rsidR="00B83F39" w:rsidRPr="00F4059E" w:rsidRDefault="00B83F39" w:rsidP="008A7749">
            <w:pPr>
              <w:rPr>
                <w:rFonts w:ascii="Trebuchet MS" w:hAnsi="Trebuchet MS" w:cs="Arial"/>
              </w:rPr>
            </w:pPr>
          </w:p>
          <w:p w14:paraId="3B29B5F0" w14:textId="77777777" w:rsidR="00B60DEF" w:rsidRPr="00F4059E" w:rsidRDefault="00B60DEF" w:rsidP="008A7749">
            <w:pPr>
              <w:rPr>
                <w:rFonts w:ascii="Trebuchet MS" w:hAnsi="Trebuchet MS" w:cs="Arial"/>
              </w:rPr>
            </w:pPr>
          </w:p>
          <w:p w14:paraId="641FAEA1" w14:textId="3C44E1D4" w:rsidR="00081F4B" w:rsidRPr="00B924D8" w:rsidRDefault="00081F4B" w:rsidP="00081F4B">
            <w:pPr>
              <w:spacing w:after="200" w:line="276" w:lineRule="auto"/>
              <w:rPr>
                <w:rFonts w:ascii="Trebuchet MS" w:eastAsia="Calibri" w:hAnsi="Trebuchet MS" w:cstheme="minorHAnsi"/>
                <w:b/>
                <w:sz w:val="24"/>
                <w:szCs w:val="24"/>
              </w:rPr>
            </w:pPr>
            <w:r w:rsidRPr="00B924D8">
              <w:rPr>
                <w:rFonts w:ascii="Trebuchet MS" w:eastAsia="Calibri" w:hAnsi="Trebuchet MS" w:cstheme="minorHAnsi"/>
                <w:b/>
                <w:sz w:val="24"/>
                <w:szCs w:val="24"/>
              </w:rPr>
              <w:lastRenderedPageBreak/>
              <w:t xml:space="preserve">P1, 4 and 7 - Percentage of pupils meeting expected levels within Curriculum for Excellence </w:t>
            </w:r>
          </w:p>
          <w:tbl>
            <w:tblPr>
              <w:tblStyle w:val="TableGrid"/>
              <w:tblW w:w="0" w:type="auto"/>
              <w:tblLook w:val="04A0" w:firstRow="1" w:lastRow="0" w:firstColumn="1" w:lastColumn="0" w:noHBand="0" w:noVBand="1"/>
            </w:tblPr>
            <w:tblGrid>
              <w:gridCol w:w="1390"/>
              <w:gridCol w:w="1263"/>
              <w:gridCol w:w="1263"/>
              <w:gridCol w:w="1235"/>
              <w:gridCol w:w="1156"/>
              <w:gridCol w:w="1200"/>
              <w:gridCol w:w="1200"/>
            </w:tblGrid>
            <w:tr w:rsidR="004A6524" w:rsidRPr="00F4059E" w14:paraId="156765D5" w14:textId="77777777" w:rsidTr="00D9345F">
              <w:tc>
                <w:tcPr>
                  <w:tcW w:w="1390" w:type="dxa"/>
                </w:tcPr>
                <w:p w14:paraId="2E7B3C28" w14:textId="77777777" w:rsidR="004A6524" w:rsidRPr="00F4059E" w:rsidRDefault="004A6524" w:rsidP="00081F4B">
                  <w:pPr>
                    <w:spacing w:after="200" w:line="276" w:lineRule="auto"/>
                    <w:rPr>
                      <w:rFonts w:ascii="Trebuchet MS" w:hAnsi="Trebuchet MS" w:cstheme="minorHAnsi"/>
                      <w:b/>
                      <w:sz w:val="18"/>
                      <w:szCs w:val="18"/>
                    </w:rPr>
                  </w:pPr>
                  <w:bookmarkStart w:id="1" w:name="_Hlk80879633"/>
                  <w:bookmarkStart w:id="2" w:name="_Hlk80814380"/>
                  <w:r w:rsidRPr="00F4059E">
                    <w:rPr>
                      <w:rFonts w:ascii="Trebuchet MS" w:hAnsi="Trebuchet MS" w:cstheme="minorHAnsi"/>
                      <w:b/>
                      <w:sz w:val="18"/>
                      <w:szCs w:val="18"/>
                    </w:rPr>
                    <w:t>Numeracy</w:t>
                  </w:r>
                </w:p>
              </w:tc>
              <w:tc>
                <w:tcPr>
                  <w:tcW w:w="1263" w:type="dxa"/>
                </w:tcPr>
                <w:p w14:paraId="7668B7DA" w14:textId="7A6DDE82" w:rsidR="004A6524" w:rsidRPr="00F4059E" w:rsidRDefault="004A6524" w:rsidP="00081F4B">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2020</w:t>
                  </w:r>
                  <w:r w:rsidR="00FA39ED">
                    <w:rPr>
                      <w:rFonts w:ascii="Trebuchet MS" w:hAnsi="Trebuchet MS" w:cstheme="minorHAnsi"/>
                      <w:b/>
                      <w:sz w:val="18"/>
                      <w:szCs w:val="18"/>
                    </w:rPr>
                    <w:t>-21</w:t>
                  </w:r>
                </w:p>
              </w:tc>
              <w:tc>
                <w:tcPr>
                  <w:tcW w:w="1263" w:type="dxa"/>
                </w:tcPr>
                <w:p w14:paraId="2A6215D7" w14:textId="0DD94AA8" w:rsidR="004A6524" w:rsidRPr="00F4059E" w:rsidRDefault="004A6524" w:rsidP="00081F4B">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2021</w:t>
                  </w:r>
                  <w:r w:rsidR="00FA39ED">
                    <w:rPr>
                      <w:rFonts w:ascii="Trebuchet MS" w:hAnsi="Trebuchet MS" w:cstheme="minorHAnsi"/>
                      <w:b/>
                      <w:sz w:val="18"/>
                      <w:szCs w:val="18"/>
                    </w:rPr>
                    <w:t>-22</w:t>
                  </w:r>
                </w:p>
              </w:tc>
              <w:tc>
                <w:tcPr>
                  <w:tcW w:w="1235" w:type="dxa"/>
                </w:tcPr>
                <w:p w14:paraId="0FECA576" w14:textId="7B1B196A" w:rsidR="004A6524" w:rsidRPr="00F4059E" w:rsidRDefault="004A6524" w:rsidP="00081F4B">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2022</w:t>
                  </w:r>
                  <w:r w:rsidR="00FA39ED">
                    <w:rPr>
                      <w:rFonts w:ascii="Trebuchet MS" w:hAnsi="Trebuchet MS" w:cstheme="minorHAnsi"/>
                      <w:b/>
                      <w:sz w:val="18"/>
                      <w:szCs w:val="18"/>
                    </w:rPr>
                    <w:t>-23</w:t>
                  </w:r>
                </w:p>
              </w:tc>
              <w:tc>
                <w:tcPr>
                  <w:tcW w:w="1156" w:type="dxa"/>
                  <w:shd w:val="clear" w:color="auto" w:fill="auto"/>
                </w:tcPr>
                <w:p w14:paraId="049456DE" w14:textId="11514A24" w:rsidR="004A6524" w:rsidRPr="00F4059E" w:rsidRDefault="004A6524" w:rsidP="00081F4B">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2023</w:t>
                  </w:r>
                  <w:r w:rsidR="00FA39ED">
                    <w:rPr>
                      <w:rFonts w:ascii="Trebuchet MS" w:hAnsi="Trebuchet MS" w:cstheme="minorHAnsi"/>
                      <w:b/>
                      <w:sz w:val="18"/>
                      <w:szCs w:val="18"/>
                    </w:rPr>
                    <w:t>-24</w:t>
                  </w:r>
                </w:p>
              </w:tc>
              <w:tc>
                <w:tcPr>
                  <w:tcW w:w="1200" w:type="dxa"/>
                </w:tcPr>
                <w:p w14:paraId="4435C199" w14:textId="44042E39" w:rsidR="004A6524" w:rsidRPr="00F4059E" w:rsidRDefault="00FA39ED" w:rsidP="00081F4B">
                  <w:pPr>
                    <w:spacing w:after="200" w:line="276" w:lineRule="auto"/>
                    <w:rPr>
                      <w:rFonts w:ascii="Trebuchet MS" w:hAnsi="Trebuchet MS" w:cstheme="minorHAnsi"/>
                      <w:b/>
                      <w:sz w:val="18"/>
                      <w:szCs w:val="18"/>
                    </w:rPr>
                  </w:pPr>
                  <w:r>
                    <w:rPr>
                      <w:rFonts w:ascii="Trebuchet MS" w:hAnsi="Trebuchet MS" w:cstheme="minorHAnsi"/>
                      <w:b/>
                      <w:sz w:val="18"/>
                      <w:szCs w:val="18"/>
                    </w:rPr>
                    <w:t>2024-25</w:t>
                  </w:r>
                </w:p>
              </w:tc>
              <w:tc>
                <w:tcPr>
                  <w:tcW w:w="1200" w:type="dxa"/>
                </w:tcPr>
                <w:p w14:paraId="49D54290" w14:textId="1FF9882B" w:rsidR="004A6524" w:rsidRPr="00F4059E" w:rsidRDefault="004A6524" w:rsidP="00081F4B">
                  <w:pPr>
                    <w:spacing w:after="200" w:line="276" w:lineRule="auto"/>
                    <w:rPr>
                      <w:rFonts w:ascii="Trebuchet MS" w:hAnsi="Trebuchet MS" w:cstheme="minorHAnsi"/>
                      <w:b/>
                      <w:sz w:val="18"/>
                      <w:szCs w:val="18"/>
                    </w:rPr>
                  </w:pPr>
                  <w:r w:rsidRPr="00F4059E">
                    <w:rPr>
                      <w:rFonts w:ascii="Trebuchet MS" w:hAnsi="Trebuchet MS" w:cstheme="minorHAnsi"/>
                      <w:b/>
                      <w:sz w:val="18"/>
                      <w:szCs w:val="18"/>
                    </w:rPr>
                    <w:t>South Ayrshire 202</w:t>
                  </w:r>
                  <w:r w:rsidR="00EC6B99">
                    <w:rPr>
                      <w:rFonts w:ascii="Trebuchet MS" w:hAnsi="Trebuchet MS" w:cstheme="minorHAnsi"/>
                      <w:b/>
                      <w:sz w:val="18"/>
                      <w:szCs w:val="18"/>
                    </w:rPr>
                    <w:t>4-25</w:t>
                  </w:r>
                </w:p>
              </w:tc>
            </w:tr>
            <w:tr w:rsidR="004A6524" w:rsidRPr="00F4059E" w14:paraId="1F435939" w14:textId="77777777" w:rsidTr="00D9345F">
              <w:trPr>
                <w:trHeight w:val="646"/>
              </w:trPr>
              <w:tc>
                <w:tcPr>
                  <w:tcW w:w="1390" w:type="dxa"/>
                </w:tcPr>
                <w:p w14:paraId="3ABA55D9"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P1 – Achieving Early Level</w:t>
                  </w:r>
                </w:p>
              </w:tc>
              <w:tc>
                <w:tcPr>
                  <w:tcW w:w="1263" w:type="dxa"/>
                </w:tcPr>
                <w:p w14:paraId="50780613" w14:textId="119B162F"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78</w:t>
                  </w:r>
                </w:p>
              </w:tc>
              <w:tc>
                <w:tcPr>
                  <w:tcW w:w="1263" w:type="dxa"/>
                  <w:tcBorders>
                    <w:top w:val="single" w:sz="4" w:space="0" w:color="auto"/>
                    <w:left w:val="single" w:sz="4" w:space="0" w:color="auto"/>
                    <w:bottom w:val="single" w:sz="4" w:space="0" w:color="auto"/>
                    <w:right w:val="single" w:sz="4" w:space="0" w:color="auto"/>
                  </w:tcBorders>
                </w:tcPr>
                <w:p w14:paraId="278DF31A"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96</w:t>
                  </w:r>
                </w:p>
              </w:tc>
              <w:tc>
                <w:tcPr>
                  <w:tcW w:w="1235" w:type="dxa"/>
                  <w:tcBorders>
                    <w:top w:val="single" w:sz="4" w:space="0" w:color="auto"/>
                    <w:left w:val="single" w:sz="4" w:space="0" w:color="auto"/>
                    <w:bottom w:val="single" w:sz="4" w:space="0" w:color="auto"/>
                    <w:right w:val="single" w:sz="4" w:space="0" w:color="auto"/>
                  </w:tcBorders>
                </w:tcPr>
                <w:p w14:paraId="0BB3EB04"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87</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04B9F45"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91</w:t>
                  </w:r>
                </w:p>
              </w:tc>
              <w:tc>
                <w:tcPr>
                  <w:tcW w:w="1200" w:type="dxa"/>
                  <w:tcBorders>
                    <w:top w:val="single" w:sz="4" w:space="0" w:color="auto"/>
                    <w:left w:val="single" w:sz="4" w:space="0" w:color="auto"/>
                    <w:bottom w:val="single" w:sz="4" w:space="0" w:color="auto"/>
                    <w:right w:val="single" w:sz="4" w:space="0" w:color="auto"/>
                  </w:tcBorders>
                </w:tcPr>
                <w:p w14:paraId="48BBEB9C" w14:textId="099965A4" w:rsidR="004A6524" w:rsidRPr="00F4059E" w:rsidRDefault="00DB35D8" w:rsidP="00081F4B">
                  <w:pPr>
                    <w:spacing w:after="200" w:line="276" w:lineRule="auto"/>
                    <w:rPr>
                      <w:rFonts w:ascii="Trebuchet MS" w:hAnsi="Trebuchet MS" w:cstheme="minorHAnsi"/>
                      <w:sz w:val="18"/>
                      <w:szCs w:val="18"/>
                    </w:rPr>
                  </w:pPr>
                  <w:r>
                    <w:rPr>
                      <w:rFonts w:ascii="Trebuchet MS" w:hAnsi="Trebuchet MS" w:cstheme="minorHAnsi"/>
                      <w:sz w:val="18"/>
                      <w:szCs w:val="18"/>
                    </w:rPr>
                    <w:t>91</w:t>
                  </w:r>
                </w:p>
              </w:tc>
              <w:tc>
                <w:tcPr>
                  <w:tcW w:w="1200" w:type="dxa"/>
                  <w:tcBorders>
                    <w:top w:val="single" w:sz="4" w:space="0" w:color="auto"/>
                    <w:left w:val="single" w:sz="4" w:space="0" w:color="auto"/>
                    <w:bottom w:val="single" w:sz="4" w:space="0" w:color="auto"/>
                    <w:right w:val="single" w:sz="4" w:space="0" w:color="auto"/>
                  </w:tcBorders>
                </w:tcPr>
                <w:p w14:paraId="4029D0FD" w14:textId="21FFFB76" w:rsidR="004A6524" w:rsidRPr="00F4059E" w:rsidRDefault="00DB35D8" w:rsidP="00081F4B">
                  <w:pPr>
                    <w:spacing w:after="200" w:line="276" w:lineRule="auto"/>
                    <w:rPr>
                      <w:rFonts w:ascii="Trebuchet MS" w:hAnsi="Trebuchet MS" w:cstheme="minorHAnsi"/>
                      <w:sz w:val="18"/>
                      <w:szCs w:val="18"/>
                    </w:rPr>
                  </w:pPr>
                  <w:r>
                    <w:rPr>
                      <w:rFonts w:ascii="Trebuchet MS" w:hAnsi="Trebuchet MS" w:cstheme="minorHAnsi"/>
                      <w:sz w:val="18"/>
                      <w:szCs w:val="18"/>
                    </w:rPr>
                    <w:t>83</w:t>
                  </w:r>
                </w:p>
              </w:tc>
            </w:tr>
            <w:bookmarkEnd w:id="1"/>
            <w:tr w:rsidR="004A6524" w:rsidRPr="00F4059E" w14:paraId="355FC6FE" w14:textId="77777777" w:rsidTr="00D9345F">
              <w:tc>
                <w:tcPr>
                  <w:tcW w:w="1390" w:type="dxa"/>
                </w:tcPr>
                <w:p w14:paraId="75C294FA"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P4 – Achieving 1</w:t>
                  </w:r>
                  <w:r w:rsidRPr="00F4059E">
                    <w:rPr>
                      <w:rFonts w:ascii="Trebuchet MS" w:hAnsi="Trebuchet MS" w:cstheme="minorHAnsi"/>
                      <w:sz w:val="18"/>
                      <w:szCs w:val="18"/>
                      <w:vertAlign w:val="superscript"/>
                    </w:rPr>
                    <w:t>st</w:t>
                  </w:r>
                  <w:r w:rsidRPr="00F4059E">
                    <w:rPr>
                      <w:rFonts w:ascii="Trebuchet MS" w:hAnsi="Trebuchet MS" w:cstheme="minorHAnsi"/>
                      <w:sz w:val="18"/>
                      <w:szCs w:val="18"/>
                    </w:rPr>
                    <w:t xml:space="preserve"> Level</w:t>
                  </w:r>
                </w:p>
              </w:tc>
              <w:tc>
                <w:tcPr>
                  <w:tcW w:w="1263" w:type="dxa"/>
                </w:tcPr>
                <w:p w14:paraId="03EEBD4E" w14:textId="1A846A68"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79</w:t>
                  </w:r>
                </w:p>
              </w:tc>
              <w:tc>
                <w:tcPr>
                  <w:tcW w:w="1263" w:type="dxa"/>
                  <w:tcBorders>
                    <w:top w:val="single" w:sz="4" w:space="0" w:color="auto"/>
                    <w:left w:val="single" w:sz="4" w:space="0" w:color="auto"/>
                    <w:bottom w:val="single" w:sz="4" w:space="0" w:color="auto"/>
                    <w:right w:val="single" w:sz="4" w:space="0" w:color="auto"/>
                  </w:tcBorders>
                </w:tcPr>
                <w:p w14:paraId="78E1181F" w14:textId="27BF9E3B"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w:t>
                  </w:r>
                  <w:r w:rsidR="00DB35D8">
                    <w:rPr>
                      <w:rFonts w:ascii="Trebuchet MS" w:hAnsi="Trebuchet MS" w:cstheme="minorHAnsi"/>
                      <w:sz w:val="18"/>
                      <w:szCs w:val="18"/>
                    </w:rPr>
                    <w:t>3</w:t>
                  </w:r>
                </w:p>
              </w:tc>
              <w:tc>
                <w:tcPr>
                  <w:tcW w:w="1235" w:type="dxa"/>
                  <w:tcBorders>
                    <w:top w:val="single" w:sz="4" w:space="0" w:color="auto"/>
                    <w:left w:val="single" w:sz="4" w:space="0" w:color="auto"/>
                    <w:bottom w:val="single" w:sz="4" w:space="0" w:color="auto"/>
                    <w:right w:val="single" w:sz="4" w:space="0" w:color="auto"/>
                  </w:tcBorders>
                </w:tcPr>
                <w:p w14:paraId="6E6765B4"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73</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FB5A1C1" w14:textId="2E5A291A" w:rsidR="004A6524" w:rsidRPr="00F4059E" w:rsidRDefault="00DB35D8" w:rsidP="00081F4B">
                  <w:pPr>
                    <w:spacing w:after="200" w:line="276" w:lineRule="auto"/>
                    <w:rPr>
                      <w:rFonts w:ascii="Trebuchet MS" w:hAnsi="Trebuchet MS" w:cstheme="minorHAnsi"/>
                      <w:sz w:val="18"/>
                      <w:szCs w:val="18"/>
                    </w:rPr>
                  </w:pPr>
                  <w:r>
                    <w:rPr>
                      <w:rFonts w:ascii="Trebuchet MS" w:hAnsi="Trebuchet MS" w:cstheme="minorHAnsi"/>
                      <w:sz w:val="18"/>
                      <w:szCs w:val="18"/>
                    </w:rPr>
                    <w:t>69</w:t>
                  </w:r>
                </w:p>
              </w:tc>
              <w:tc>
                <w:tcPr>
                  <w:tcW w:w="1200" w:type="dxa"/>
                  <w:tcBorders>
                    <w:top w:val="single" w:sz="4" w:space="0" w:color="auto"/>
                    <w:left w:val="single" w:sz="4" w:space="0" w:color="auto"/>
                    <w:bottom w:val="single" w:sz="4" w:space="0" w:color="auto"/>
                    <w:right w:val="single" w:sz="4" w:space="0" w:color="auto"/>
                  </w:tcBorders>
                </w:tcPr>
                <w:p w14:paraId="78E7CBE5" w14:textId="48079A71" w:rsidR="004A6524" w:rsidRPr="00F4059E" w:rsidRDefault="00EC6B99" w:rsidP="00081F4B">
                  <w:pPr>
                    <w:spacing w:after="200" w:line="276" w:lineRule="auto"/>
                    <w:rPr>
                      <w:rFonts w:ascii="Trebuchet MS" w:hAnsi="Trebuchet MS" w:cstheme="minorHAnsi"/>
                      <w:sz w:val="18"/>
                      <w:szCs w:val="18"/>
                    </w:rPr>
                  </w:pPr>
                  <w:r>
                    <w:rPr>
                      <w:rFonts w:ascii="Trebuchet MS" w:hAnsi="Trebuchet MS" w:cstheme="minorHAnsi"/>
                      <w:sz w:val="18"/>
                      <w:szCs w:val="18"/>
                    </w:rPr>
                    <w:t>80</w:t>
                  </w:r>
                </w:p>
              </w:tc>
              <w:tc>
                <w:tcPr>
                  <w:tcW w:w="1200" w:type="dxa"/>
                  <w:tcBorders>
                    <w:top w:val="single" w:sz="4" w:space="0" w:color="auto"/>
                    <w:left w:val="single" w:sz="4" w:space="0" w:color="auto"/>
                    <w:bottom w:val="single" w:sz="4" w:space="0" w:color="auto"/>
                    <w:right w:val="single" w:sz="4" w:space="0" w:color="auto"/>
                  </w:tcBorders>
                </w:tcPr>
                <w:p w14:paraId="460B2A3A" w14:textId="6DE32D25" w:rsidR="004A6524" w:rsidRPr="00F4059E" w:rsidRDefault="00DB35D8" w:rsidP="00081F4B">
                  <w:pPr>
                    <w:spacing w:after="200" w:line="276" w:lineRule="auto"/>
                    <w:rPr>
                      <w:rFonts w:ascii="Trebuchet MS" w:hAnsi="Trebuchet MS" w:cstheme="minorHAnsi"/>
                      <w:sz w:val="18"/>
                      <w:szCs w:val="18"/>
                    </w:rPr>
                  </w:pPr>
                  <w:r>
                    <w:rPr>
                      <w:rFonts w:ascii="Trebuchet MS" w:hAnsi="Trebuchet MS" w:cstheme="minorHAnsi"/>
                      <w:sz w:val="18"/>
                      <w:szCs w:val="18"/>
                    </w:rPr>
                    <w:t>77</w:t>
                  </w:r>
                </w:p>
              </w:tc>
            </w:tr>
            <w:tr w:rsidR="004A6524" w:rsidRPr="00F4059E" w14:paraId="438550EE" w14:textId="77777777" w:rsidTr="00D9345F">
              <w:tc>
                <w:tcPr>
                  <w:tcW w:w="1390" w:type="dxa"/>
                </w:tcPr>
                <w:p w14:paraId="3661C289"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P7 – Achieving 2</w:t>
                  </w:r>
                  <w:r w:rsidRPr="00F4059E">
                    <w:rPr>
                      <w:rFonts w:ascii="Trebuchet MS" w:hAnsi="Trebuchet MS" w:cstheme="minorHAnsi"/>
                      <w:sz w:val="18"/>
                      <w:szCs w:val="18"/>
                      <w:vertAlign w:val="superscript"/>
                    </w:rPr>
                    <w:t>nd</w:t>
                  </w:r>
                  <w:r w:rsidRPr="00F4059E">
                    <w:rPr>
                      <w:rFonts w:ascii="Trebuchet MS" w:hAnsi="Trebuchet MS" w:cstheme="minorHAnsi"/>
                      <w:sz w:val="18"/>
                      <w:szCs w:val="18"/>
                    </w:rPr>
                    <w:t xml:space="preserve"> level</w:t>
                  </w:r>
                </w:p>
              </w:tc>
              <w:tc>
                <w:tcPr>
                  <w:tcW w:w="1263" w:type="dxa"/>
                </w:tcPr>
                <w:p w14:paraId="04A08423" w14:textId="3BE0CCDE"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w:t>
                  </w:r>
                  <w:r w:rsidR="00FB2500">
                    <w:rPr>
                      <w:rFonts w:ascii="Trebuchet MS" w:hAnsi="Trebuchet MS" w:cstheme="minorHAnsi"/>
                      <w:sz w:val="18"/>
                      <w:szCs w:val="18"/>
                    </w:rPr>
                    <w:t>5</w:t>
                  </w:r>
                </w:p>
              </w:tc>
              <w:tc>
                <w:tcPr>
                  <w:tcW w:w="1263" w:type="dxa"/>
                  <w:tcBorders>
                    <w:top w:val="single" w:sz="4" w:space="0" w:color="auto"/>
                    <w:left w:val="single" w:sz="4" w:space="0" w:color="auto"/>
                    <w:bottom w:val="single" w:sz="4" w:space="0" w:color="auto"/>
                    <w:right w:val="single" w:sz="4" w:space="0" w:color="auto"/>
                  </w:tcBorders>
                </w:tcPr>
                <w:p w14:paraId="1CF9E1C6" w14:textId="381B7854"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w:t>
                  </w:r>
                  <w:r w:rsidR="00DB35D8">
                    <w:rPr>
                      <w:rFonts w:ascii="Trebuchet MS" w:hAnsi="Trebuchet MS" w:cstheme="minorHAnsi"/>
                      <w:sz w:val="18"/>
                      <w:szCs w:val="18"/>
                    </w:rPr>
                    <w:t>4</w:t>
                  </w:r>
                </w:p>
              </w:tc>
              <w:tc>
                <w:tcPr>
                  <w:tcW w:w="1235" w:type="dxa"/>
                  <w:tcBorders>
                    <w:top w:val="single" w:sz="4" w:space="0" w:color="auto"/>
                    <w:left w:val="single" w:sz="4" w:space="0" w:color="auto"/>
                    <w:bottom w:val="single" w:sz="4" w:space="0" w:color="auto"/>
                    <w:right w:val="single" w:sz="4" w:space="0" w:color="auto"/>
                  </w:tcBorders>
                </w:tcPr>
                <w:p w14:paraId="39571F1B"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83</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5E510ECC" w14:textId="77777777" w:rsidR="004A6524" w:rsidRPr="00F4059E" w:rsidRDefault="004A652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76</w:t>
                  </w:r>
                </w:p>
              </w:tc>
              <w:tc>
                <w:tcPr>
                  <w:tcW w:w="1200" w:type="dxa"/>
                  <w:tcBorders>
                    <w:top w:val="single" w:sz="4" w:space="0" w:color="auto"/>
                    <w:left w:val="single" w:sz="4" w:space="0" w:color="auto"/>
                    <w:bottom w:val="single" w:sz="4" w:space="0" w:color="auto"/>
                    <w:right w:val="single" w:sz="4" w:space="0" w:color="auto"/>
                  </w:tcBorders>
                </w:tcPr>
                <w:p w14:paraId="31AFE489" w14:textId="70BC759C" w:rsidR="004A6524" w:rsidRPr="00F4059E" w:rsidRDefault="00EC6B99" w:rsidP="00081F4B">
                  <w:pPr>
                    <w:spacing w:after="200" w:line="276" w:lineRule="auto"/>
                    <w:rPr>
                      <w:rFonts w:ascii="Trebuchet MS" w:hAnsi="Trebuchet MS" w:cstheme="minorHAnsi"/>
                      <w:sz w:val="18"/>
                      <w:szCs w:val="18"/>
                    </w:rPr>
                  </w:pPr>
                  <w:r>
                    <w:rPr>
                      <w:rFonts w:ascii="Trebuchet MS" w:hAnsi="Trebuchet MS" w:cstheme="minorHAnsi"/>
                      <w:sz w:val="18"/>
                      <w:szCs w:val="18"/>
                    </w:rPr>
                    <w:t>90</w:t>
                  </w:r>
                </w:p>
              </w:tc>
              <w:tc>
                <w:tcPr>
                  <w:tcW w:w="1200" w:type="dxa"/>
                  <w:tcBorders>
                    <w:top w:val="single" w:sz="4" w:space="0" w:color="auto"/>
                    <w:left w:val="single" w:sz="4" w:space="0" w:color="auto"/>
                    <w:bottom w:val="single" w:sz="4" w:space="0" w:color="auto"/>
                    <w:right w:val="single" w:sz="4" w:space="0" w:color="auto"/>
                  </w:tcBorders>
                </w:tcPr>
                <w:p w14:paraId="66B18698" w14:textId="3F52D6C8" w:rsidR="004A6524" w:rsidRPr="00F4059E" w:rsidRDefault="00DB35D8" w:rsidP="00081F4B">
                  <w:pPr>
                    <w:spacing w:after="200" w:line="276" w:lineRule="auto"/>
                    <w:rPr>
                      <w:rFonts w:ascii="Trebuchet MS" w:hAnsi="Trebuchet MS" w:cstheme="minorHAnsi"/>
                      <w:sz w:val="18"/>
                      <w:szCs w:val="18"/>
                    </w:rPr>
                  </w:pPr>
                  <w:r>
                    <w:rPr>
                      <w:rFonts w:ascii="Trebuchet MS" w:hAnsi="Trebuchet MS" w:cstheme="minorHAnsi"/>
                      <w:sz w:val="18"/>
                      <w:szCs w:val="18"/>
                    </w:rPr>
                    <w:t>81</w:t>
                  </w:r>
                </w:p>
              </w:tc>
            </w:tr>
            <w:bookmarkEnd w:id="2"/>
          </w:tbl>
          <w:p w14:paraId="6C7EA0E3" w14:textId="77777777" w:rsidR="00081F4B" w:rsidRPr="00F4059E" w:rsidRDefault="00081F4B" w:rsidP="00081F4B">
            <w:pPr>
              <w:spacing w:after="200" w:line="276" w:lineRule="auto"/>
              <w:rPr>
                <w:rFonts w:ascii="Trebuchet MS" w:eastAsia="Calibri" w:hAnsi="Trebuchet MS" w:cstheme="minorHAnsi"/>
                <w:sz w:val="16"/>
                <w:szCs w:val="16"/>
              </w:rPr>
            </w:pPr>
          </w:p>
          <w:tbl>
            <w:tblPr>
              <w:tblStyle w:val="TableGrid"/>
              <w:tblW w:w="0" w:type="auto"/>
              <w:tblLook w:val="04A0" w:firstRow="1" w:lastRow="0" w:firstColumn="1" w:lastColumn="0" w:noHBand="0" w:noVBand="1"/>
            </w:tblPr>
            <w:tblGrid>
              <w:gridCol w:w="1236"/>
              <w:gridCol w:w="1237"/>
              <w:gridCol w:w="1237"/>
              <w:gridCol w:w="1236"/>
              <w:gridCol w:w="1237"/>
              <w:gridCol w:w="1237"/>
              <w:gridCol w:w="1237"/>
            </w:tblGrid>
            <w:tr w:rsidR="002150C1" w:rsidRPr="00F4059E" w14:paraId="3D3385CD" w14:textId="77777777" w:rsidTr="002150C1">
              <w:tc>
                <w:tcPr>
                  <w:tcW w:w="1236" w:type="dxa"/>
                </w:tcPr>
                <w:p w14:paraId="50EF09EB" w14:textId="77777777" w:rsidR="002150C1" w:rsidRPr="00F4059E" w:rsidRDefault="002150C1" w:rsidP="002150C1">
                  <w:pPr>
                    <w:spacing w:after="200" w:line="276" w:lineRule="auto"/>
                    <w:rPr>
                      <w:rFonts w:ascii="Trebuchet MS" w:hAnsi="Trebuchet MS" w:cstheme="minorHAnsi"/>
                      <w:b/>
                      <w:sz w:val="18"/>
                      <w:szCs w:val="18"/>
                    </w:rPr>
                  </w:pPr>
                  <w:bookmarkStart w:id="3" w:name="_Hlk80814581"/>
                  <w:r w:rsidRPr="00F4059E">
                    <w:rPr>
                      <w:rFonts w:ascii="Trebuchet MS" w:hAnsi="Trebuchet MS" w:cstheme="minorHAnsi"/>
                      <w:b/>
                      <w:sz w:val="18"/>
                      <w:szCs w:val="18"/>
                    </w:rPr>
                    <w:t xml:space="preserve">Listening and </w:t>
                  </w:r>
                  <w:proofErr w:type="gramStart"/>
                  <w:r w:rsidRPr="00F4059E">
                    <w:rPr>
                      <w:rFonts w:ascii="Trebuchet MS" w:hAnsi="Trebuchet MS" w:cstheme="minorHAnsi"/>
                      <w:b/>
                      <w:sz w:val="18"/>
                      <w:szCs w:val="18"/>
                    </w:rPr>
                    <w:t>Talking</w:t>
                  </w:r>
                  <w:proofErr w:type="gramEnd"/>
                </w:p>
              </w:tc>
              <w:tc>
                <w:tcPr>
                  <w:tcW w:w="1237" w:type="dxa"/>
                </w:tcPr>
                <w:p w14:paraId="5A13AAE9" w14:textId="29FBB348" w:rsidR="002150C1" w:rsidRPr="00F4059E" w:rsidRDefault="002150C1" w:rsidP="002150C1">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2020</w:t>
                  </w:r>
                  <w:r>
                    <w:rPr>
                      <w:rFonts w:ascii="Trebuchet MS" w:hAnsi="Trebuchet MS" w:cstheme="minorHAnsi"/>
                      <w:b/>
                      <w:sz w:val="18"/>
                      <w:szCs w:val="18"/>
                    </w:rPr>
                    <w:t>-21</w:t>
                  </w:r>
                </w:p>
              </w:tc>
              <w:tc>
                <w:tcPr>
                  <w:tcW w:w="1237" w:type="dxa"/>
                </w:tcPr>
                <w:p w14:paraId="3F90867C" w14:textId="4BCD49CA" w:rsidR="002150C1" w:rsidRPr="00F4059E" w:rsidRDefault="002150C1" w:rsidP="002150C1">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2021</w:t>
                  </w:r>
                  <w:r>
                    <w:rPr>
                      <w:rFonts w:ascii="Trebuchet MS" w:hAnsi="Trebuchet MS" w:cstheme="minorHAnsi"/>
                      <w:b/>
                      <w:sz w:val="18"/>
                      <w:szCs w:val="18"/>
                    </w:rPr>
                    <w:t>-22</w:t>
                  </w:r>
                </w:p>
              </w:tc>
              <w:tc>
                <w:tcPr>
                  <w:tcW w:w="1236" w:type="dxa"/>
                </w:tcPr>
                <w:p w14:paraId="268414B8" w14:textId="6DA30B64" w:rsidR="002150C1" w:rsidRPr="00F4059E" w:rsidRDefault="002150C1" w:rsidP="002150C1">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2022</w:t>
                  </w:r>
                  <w:r>
                    <w:rPr>
                      <w:rFonts w:ascii="Trebuchet MS" w:hAnsi="Trebuchet MS" w:cstheme="minorHAnsi"/>
                      <w:b/>
                      <w:sz w:val="18"/>
                      <w:szCs w:val="18"/>
                    </w:rPr>
                    <w:t>-23</w:t>
                  </w:r>
                </w:p>
              </w:tc>
              <w:tc>
                <w:tcPr>
                  <w:tcW w:w="1237" w:type="dxa"/>
                  <w:shd w:val="clear" w:color="auto" w:fill="auto"/>
                </w:tcPr>
                <w:p w14:paraId="341BB03C" w14:textId="409D92C8" w:rsidR="002150C1" w:rsidRPr="00F4059E" w:rsidRDefault="002150C1" w:rsidP="002150C1">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2023</w:t>
                  </w:r>
                  <w:r>
                    <w:rPr>
                      <w:rFonts w:ascii="Trebuchet MS" w:hAnsi="Trebuchet MS" w:cstheme="minorHAnsi"/>
                      <w:b/>
                      <w:sz w:val="18"/>
                      <w:szCs w:val="18"/>
                    </w:rPr>
                    <w:t>-24</w:t>
                  </w:r>
                </w:p>
              </w:tc>
              <w:tc>
                <w:tcPr>
                  <w:tcW w:w="1237" w:type="dxa"/>
                </w:tcPr>
                <w:p w14:paraId="7052F585" w14:textId="7814CBA2" w:rsidR="002150C1" w:rsidRPr="00F4059E" w:rsidRDefault="002150C1" w:rsidP="002150C1">
                  <w:pPr>
                    <w:spacing w:after="200" w:line="276" w:lineRule="auto"/>
                    <w:rPr>
                      <w:rFonts w:ascii="Trebuchet MS" w:hAnsi="Trebuchet MS" w:cstheme="minorHAnsi"/>
                      <w:b/>
                      <w:sz w:val="18"/>
                      <w:szCs w:val="18"/>
                    </w:rPr>
                  </w:pPr>
                  <w:r>
                    <w:rPr>
                      <w:rFonts w:ascii="Trebuchet MS" w:hAnsi="Trebuchet MS" w:cstheme="minorHAnsi"/>
                      <w:b/>
                      <w:sz w:val="18"/>
                      <w:szCs w:val="18"/>
                    </w:rPr>
                    <w:t>2024-25</w:t>
                  </w:r>
                </w:p>
              </w:tc>
              <w:tc>
                <w:tcPr>
                  <w:tcW w:w="1237" w:type="dxa"/>
                </w:tcPr>
                <w:p w14:paraId="58EDFDEE" w14:textId="16DD5E44" w:rsidR="002150C1" w:rsidRPr="00F4059E" w:rsidRDefault="002150C1" w:rsidP="002150C1">
                  <w:pPr>
                    <w:spacing w:after="200" w:line="276" w:lineRule="auto"/>
                    <w:rPr>
                      <w:rFonts w:ascii="Trebuchet MS" w:hAnsi="Trebuchet MS" w:cstheme="minorHAnsi"/>
                      <w:b/>
                      <w:sz w:val="18"/>
                      <w:szCs w:val="18"/>
                    </w:rPr>
                  </w:pPr>
                  <w:r w:rsidRPr="00F4059E">
                    <w:rPr>
                      <w:rFonts w:ascii="Trebuchet MS" w:hAnsi="Trebuchet MS" w:cstheme="minorHAnsi"/>
                      <w:b/>
                      <w:sz w:val="18"/>
                      <w:szCs w:val="18"/>
                    </w:rPr>
                    <w:t>South Ayrshire 202</w:t>
                  </w:r>
                  <w:r>
                    <w:rPr>
                      <w:rFonts w:ascii="Trebuchet MS" w:hAnsi="Trebuchet MS" w:cstheme="minorHAnsi"/>
                      <w:b/>
                      <w:sz w:val="18"/>
                      <w:szCs w:val="18"/>
                    </w:rPr>
                    <w:t>4-25</w:t>
                  </w:r>
                </w:p>
              </w:tc>
            </w:tr>
            <w:tr w:rsidR="00F967E7" w:rsidRPr="00F4059E" w14:paraId="410A01BE" w14:textId="77777777" w:rsidTr="000C20C0">
              <w:tc>
                <w:tcPr>
                  <w:tcW w:w="1236" w:type="dxa"/>
                </w:tcPr>
                <w:p w14:paraId="7CA0EA5A"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P1 – Achieving Early Level</w:t>
                  </w:r>
                </w:p>
              </w:tc>
              <w:tc>
                <w:tcPr>
                  <w:tcW w:w="1237" w:type="dxa"/>
                </w:tcPr>
                <w:p w14:paraId="1E83F869"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100</w:t>
                  </w:r>
                </w:p>
              </w:tc>
              <w:tc>
                <w:tcPr>
                  <w:tcW w:w="1237" w:type="dxa"/>
                  <w:tcBorders>
                    <w:top w:val="single" w:sz="4" w:space="0" w:color="auto"/>
                    <w:left w:val="single" w:sz="4" w:space="0" w:color="auto"/>
                    <w:bottom w:val="single" w:sz="4" w:space="0" w:color="auto"/>
                    <w:right w:val="single" w:sz="4" w:space="0" w:color="auto"/>
                  </w:tcBorders>
                </w:tcPr>
                <w:p w14:paraId="47DD9F39"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100</w:t>
                  </w:r>
                </w:p>
              </w:tc>
              <w:tc>
                <w:tcPr>
                  <w:tcW w:w="1236" w:type="dxa"/>
                  <w:tcBorders>
                    <w:top w:val="single" w:sz="4" w:space="0" w:color="auto"/>
                    <w:left w:val="single" w:sz="4" w:space="0" w:color="auto"/>
                    <w:bottom w:val="single" w:sz="4" w:space="0" w:color="auto"/>
                    <w:right w:val="single" w:sz="4" w:space="0" w:color="auto"/>
                  </w:tcBorders>
                </w:tcPr>
                <w:p w14:paraId="1C3227B3"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94</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4B29B746" w14:textId="3F93423F" w:rsidR="00F967E7" w:rsidRPr="00F4059E" w:rsidRDefault="004A5A41" w:rsidP="00081F4B">
                  <w:pPr>
                    <w:spacing w:after="200" w:line="276" w:lineRule="auto"/>
                    <w:rPr>
                      <w:rFonts w:ascii="Trebuchet MS" w:hAnsi="Trebuchet MS" w:cstheme="minorHAnsi"/>
                      <w:sz w:val="18"/>
                      <w:szCs w:val="18"/>
                    </w:rPr>
                  </w:pPr>
                  <w:r>
                    <w:rPr>
                      <w:rFonts w:ascii="Trebuchet MS" w:hAnsi="Trebuchet MS" w:cstheme="minorHAnsi"/>
                      <w:sz w:val="18"/>
                      <w:szCs w:val="18"/>
                    </w:rPr>
                    <w:t>100</w:t>
                  </w:r>
                </w:p>
              </w:tc>
              <w:tc>
                <w:tcPr>
                  <w:tcW w:w="1237" w:type="dxa"/>
                  <w:tcBorders>
                    <w:top w:val="single" w:sz="4" w:space="0" w:color="auto"/>
                    <w:left w:val="single" w:sz="4" w:space="0" w:color="auto"/>
                    <w:bottom w:val="single" w:sz="4" w:space="0" w:color="auto"/>
                    <w:right w:val="single" w:sz="4" w:space="0" w:color="auto"/>
                  </w:tcBorders>
                </w:tcPr>
                <w:p w14:paraId="20E5AC7E" w14:textId="2100EBF8" w:rsidR="00F967E7" w:rsidRPr="00F4059E" w:rsidRDefault="00855534" w:rsidP="00081F4B">
                  <w:pPr>
                    <w:spacing w:after="200" w:line="276" w:lineRule="auto"/>
                    <w:rPr>
                      <w:rFonts w:ascii="Trebuchet MS" w:hAnsi="Trebuchet MS" w:cstheme="minorHAnsi"/>
                      <w:sz w:val="18"/>
                      <w:szCs w:val="18"/>
                    </w:rPr>
                  </w:pPr>
                  <w:r>
                    <w:rPr>
                      <w:rFonts w:ascii="Trebuchet MS" w:hAnsi="Trebuchet MS" w:cstheme="minorHAnsi"/>
                      <w:sz w:val="18"/>
                      <w:szCs w:val="18"/>
                    </w:rPr>
                    <w:t>9</w:t>
                  </w:r>
                  <w:r w:rsidR="004A5A41">
                    <w:rPr>
                      <w:rFonts w:ascii="Trebuchet MS" w:hAnsi="Trebuchet MS" w:cstheme="minorHAnsi"/>
                      <w:sz w:val="18"/>
                      <w:szCs w:val="18"/>
                    </w:rPr>
                    <w:t>3</w:t>
                  </w:r>
                </w:p>
              </w:tc>
              <w:tc>
                <w:tcPr>
                  <w:tcW w:w="1237" w:type="dxa"/>
                  <w:tcBorders>
                    <w:top w:val="single" w:sz="4" w:space="0" w:color="auto"/>
                    <w:left w:val="single" w:sz="4" w:space="0" w:color="auto"/>
                    <w:bottom w:val="single" w:sz="4" w:space="0" w:color="auto"/>
                    <w:right w:val="single" w:sz="4" w:space="0" w:color="auto"/>
                  </w:tcBorders>
                </w:tcPr>
                <w:p w14:paraId="1A68C994" w14:textId="529298B0" w:rsidR="00F967E7" w:rsidRPr="00F4059E" w:rsidRDefault="004A5A41" w:rsidP="00081F4B">
                  <w:pPr>
                    <w:spacing w:after="200" w:line="276" w:lineRule="auto"/>
                    <w:rPr>
                      <w:rFonts w:ascii="Trebuchet MS" w:hAnsi="Trebuchet MS" w:cstheme="minorHAnsi"/>
                      <w:sz w:val="18"/>
                      <w:szCs w:val="18"/>
                    </w:rPr>
                  </w:pPr>
                  <w:r>
                    <w:rPr>
                      <w:rFonts w:ascii="Trebuchet MS" w:hAnsi="Trebuchet MS" w:cstheme="minorHAnsi"/>
                      <w:sz w:val="18"/>
                      <w:szCs w:val="18"/>
                    </w:rPr>
                    <w:t>84</w:t>
                  </w:r>
                </w:p>
              </w:tc>
            </w:tr>
            <w:tr w:rsidR="00F967E7" w:rsidRPr="00F4059E" w14:paraId="188ABB1D" w14:textId="77777777" w:rsidTr="000C20C0">
              <w:trPr>
                <w:trHeight w:val="646"/>
              </w:trPr>
              <w:tc>
                <w:tcPr>
                  <w:tcW w:w="1236" w:type="dxa"/>
                </w:tcPr>
                <w:p w14:paraId="37F19ABC"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P4 – Achieving 1</w:t>
                  </w:r>
                  <w:r w:rsidRPr="00F4059E">
                    <w:rPr>
                      <w:rFonts w:ascii="Trebuchet MS" w:hAnsi="Trebuchet MS" w:cstheme="minorHAnsi"/>
                      <w:sz w:val="18"/>
                      <w:szCs w:val="18"/>
                      <w:vertAlign w:val="superscript"/>
                    </w:rPr>
                    <w:t>st</w:t>
                  </w:r>
                  <w:r w:rsidRPr="00F4059E">
                    <w:rPr>
                      <w:rFonts w:ascii="Trebuchet MS" w:hAnsi="Trebuchet MS" w:cstheme="minorHAnsi"/>
                      <w:sz w:val="18"/>
                      <w:szCs w:val="18"/>
                    </w:rPr>
                    <w:t xml:space="preserve"> Level</w:t>
                  </w:r>
                </w:p>
              </w:tc>
              <w:tc>
                <w:tcPr>
                  <w:tcW w:w="1237" w:type="dxa"/>
                </w:tcPr>
                <w:p w14:paraId="3EC0253A" w14:textId="44879611"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83</w:t>
                  </w:r>
                </w:p>
              </w:tc>
              <w:tc>
                <w:tcPr>
                  <w:tcW w:w="1237" w:type="dxa"/>
                  <w:tcBorders>
                    <w:top w:val="single" w:sz="4" w:space="0" w:color="auto"/>
                    <w:left w:val="single" w:sz="4" w:space="0" w:color="auto"/>
                    <w:bottom w:val="single" w:sz="4" w:space="0" w:color="auto"/>
                    <w:right w:val="single" w:sz="4" w:space="0" w:color="auto"/>
                  </w:tcBorders>
                </w:tcPr>
                <w:p w14:paraId="6C60F9BC" w14:textId="08F116AA"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w:t>
                  </w:r>
                  <w:r w:rsidR="004A5A41">
                    <w:rPr>
                      <w:rFonts w:ascii="Trebuchet MS" w:hAnsi="Trebuchet MS" w:cstheme="minorHAnsi"/>
                      <w:sz w:val="18"/>
                      <w:szCs w:val="18"/>
                    </w:rPr>
                    <w:t>3</w:t>
                  </w:r>
                </w:p>
              </w:tc>
              <w:tc>
                <w:tcPr>
                  <w:tcW w:w="1236" w:type="dxa"/>
                  <w:tcBorders>
                    <w:top w:val="single" w:sz="4" w:space="0" w:color="auto"/>
                    <w:left w:val="single" w:sz="4" w:space="0" w:color="auto"/>
                    <w:bottom w:val="single" w:sz="4" w:space="0" w:color="auto"/>
                    <w:right w:val="single" w:sz="4" w:space="0" w:color="auto"/>
                  </w:tcBorders>
                </w:tcPr>
                <w:p w14:paraId="5F598F11"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92</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9D25D11" w14:textId="1243CAC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9</w:t>
                  </w:r>
                  <w:r w:rsidR="004A5A41">
                    <w:rPr>
                      <w:rFonts w:ascii="Trebuchet MS" w:hAnsi="Trebuchet MS" w:cstheme="minorHAnsi"/>
                      <w:sz w:val="18"/>
                      <w:szCs w:val="18"/>
                    </w:rPr>
                    <w:t>5</w:t>
                  </w:r>
                </w:p>
              </w:tc>
              <w:tc>
                <w:tcPr>
                  <w:tcW w:w="1237" w:type="dxa"/>
                  <w:tcBorders>
                    <w:top w:val="single" w:sz="4" w:space="0" w:color="auto"/>
                    <w:left w:val="single" w:sz="4" w:space="0" w:color="auto"/>
                    <w:bottom w:val="single" w:sz="4" w:space="0" w:color="auto"/>
                    <w:right w:val="single" w:sz="4" w:space="0" w:color="auto"/>
                  </w:tcBorders>
                </w:tcPr>
                <w:p w14:paraId="7E9B4C35" w14:textId="02E41A2A" w:rsidR="00F967E7" w:rsidRPr="00F4059E" w:rsidRDefault="00855534" w:rsidP="00081F4B">
                  <w:pPr>
                    <w:spacing w:after="200" w:line="276" w:lineRule="auto"/>
                    <w:rPr>
                      <w:rFonts w:ascii="Trebuchet MS" w:hAnsi="Trebuchet MS" w:cstheme="minorHAnsi"/>
                      <w:sz w:val="18"/>
                      <w:szCs w:val="18"/>
                    </w:rPr>
                  </w:pPr>
                  <w:r>
                    <w:rPr>
                      <w:rFonts w:ascii="Trebuchet MS" w:hAnsi="Trebuchet MS" w:cstheme="minorHAnsi"/>
                      <w:sz w:val="18"/>
                      <w:szCs w:val="18"/>
                    </w:rPr>
                    <w:t>89</w:t>
                  </w:r>
                </w:p>
              </w:tc>
              <w:tc>
                <w:tcPr>
                  <w:tcW w:w="1237" w:type="dxa"/>
                  <w:tcBorders>
                    <w:top w:val="single" w:sz="4" w:space="0" w:color="auto"/>
                    <w:left w:val="single" w:sz="4" w:space="0" w:color="auto"/>
                    <w:bottom w:val="single" w:sz="4" w:space="0" w:color="auto"/>
                    <w:right w:val="single" w:sz="4" w:space="0" w:color="auto"/>
                  </w:tcBorders>
                </w:tcPr>
                <w:p w14:paraId="6648F924" w14:textId="64AA6BBC" w:rsidR="00F967E7" w:rsidRPr="00F4059E" w:rsidRDefault="004A5A41" w:rsidP="00081F4B">
                  <w:pPr>
                    <w:spacing w:after="200" w:line="276" w:lineRule="auto"/>
                    <w:rPr>
                      <w:rFonts w:ascii="Trebuchet MS" w:hAnsi="Trebuchet MS" w:cstheme="minorHAnsi"/>
                      <w:sz w:val="18"/>
                      <w:szCs w:val="18"/>
                    </w:rPr>
                  </w:pPr>
                  <w:r>
                    <w:rPr>
                      <w:rFonts w:ascii="Trebuchet MS" w:hAnsi="Trebuchet MS" w:cstheme="minorHAnsi"/>
                      <w:sz w:val="18"/>
                      <w:szCs w:val="18"/>
                    </w:rPr>
                    <w:t>85</w:t>
                  </w:r>
                </w:p>
              </w:tc>
            </w:tr>
            <w:tr w:rsidR="00F967E7" w:rsidRPr="00F4059E" w14:paraId="662A3397" w14:textId="77777777" w:rsidTr="000C20C0">
              <w:tc>
                <w:tcPr>
                  <w:tcW w:w="1236" w:type="dxa"/>
                </w:tcPr>
                <w:p w14:paraId="1D3903A1"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P7 – Achieving 2</w:t>
                  </w:r>
                  <w:r w:rsidRPr="00F4059E">
                    <w:rPr>
                      <w:rFonts w:ascii="Trebuchet MS" w:hAnsi="Trebuchet MS" w:cstheme="minorHAnsi"/>
                      <w:sz w:val="18"/>
                      <w:szCs w:val="18"/>
                      <w:vertAlign w:val="superscript"/>
                    </w:rPr>
                    <w:t>nd</w:t>
                  </w:r>
                  <w:r w:rsidRPr="00F4059E">
                    <w:rPr>
                      <w:rFonts w:ascii="Trebuchet MS" w:hAnsi="Trebuchet MS" w:cstheme="minorHAnsi"/>
                      <w:sz w:val="18"/>
                      <w:szCs w:val="18"/>
                    </w:rPr>
                    <w:t xml:space="preserve"> level</w:t>
                  </w:r>
                </w:p>
              </w:tc>
              <w:tc>
                <w:tcPr>
                  <w:tcW w:w="1237" w:type="dxa"/>
                </w:tcPr>
                <w:p w14:paraId="38C16AA8" w14:textId="415F2DBB"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75</w:t>
                  </w:r>
                </w:p>
              </w:tc>
              <w:tc>
                <w:tcPr>
                  <w:tcW w:w="1237" w:type="dxa"/>
                  <w:tcBorders>
                    <w:top w:val="single" w:sz="4" w:space="0" w:color="auto"/>
                    <w:left w:val="single" w:sz="4" w:space="0" w:color="auto"/>
                    <w:bottom w:val="single" w:sz="4" w:space="0" w:color="auto"/>
                    <w:right w:val="single" w:sz="4" w:space="0" w:color="auto"/>
                  </w:tcBorders>
                </w:tcPr>
                <w:p w14:paraId="6F2581F9" w14:textId="178CE456" w:rsidR="00F967E7" w:rsidRPr="00F4059E" w:rsidRDefault="004A5A41" w:rsidP="00081F4B">
                  <w:pPr>
                    <w:spacing w:after="200" w:line="276" w:lineRule="auto"/>
                    <w:rPr>
                      <w:rFonts w:ascii="Trebuchet MS" w:hAnsi="Trebuchet MS" w:cstheme="minorHAnsi"/>
                      <w:sz w:val="18"/>
                      <w:szCs w:val="18"/>
                    </w:rPr>
                  </w:pPr>
                  <w:r>
                    <w:rPr>
                      <w:rFonts w:ascii="Trebuchet MS" w:hAnsi="Trebuchet MS" w:cstheme="minorHAnsi"/>
                      <w:sz w:val="18"/>
                      <w:szCs w:val="18"/>
                    </w:rPr>
                    <w:t>72</w:t>
                  </w:r>
                </w:p>
              </w:tc>
              <w:tc>
                <w:tcPr>
                  <w:tcW w:w="1236" w:type="dxa"/>
                  <w:tcBorders>
                    <w:top w:val="single" w:sz="4" w:space="0" w:color="auto"/>
                    <w:left w:val="single" w:sz="4" w:space="0" w:color="auto"/>
                    <w:bottom w:val="single" w:sz="4" w:space="0" w:color="auto"/>
                    <w:right w:val="single" w:sz="4" w:space="0" w:color="auto"/>
                  </w:tcBorders>
                </w:tcPr>
                <w:p w14:paraId="0CF83096"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91</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86C992D" w14:textId="77777777" w:rsidR="00F967E7" w:rsidRPr="00F4059E" w:rsidRDefault="00F967E7"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80</w:t>
                  </w:r>
                </w:p>
              </w:tc>
              <w:tc>
                <w:tcPr>
                  <w:tcW w:w="1237" w:type="dxa"/>
                  <w:tcBorders>
                    <w:top w:val="single" w:sz="4" w:space="0" w:color="auto"/>
                    <w:left w:val="single" w:sz="4" w:space="0" w:color="auto"/>
                    <w:bottom w:val="single" w:sz="4" w:space="0" w:color="auto"/>
                    <w:right w:val="single" w:sz="4" w:space="0" w:color="auto"/>
                  </w:tcBorders>
                </w:tcPr>
                <w:p w14:paraId="0463918E" w14:textId="5563EA17" w:rsidR="00F967E7" w:rsidRPr="00F4059E" w:rsidRDefault="00855534" w:rsidP="00081F4B">
                  <w:pPr>
                    <w:spacing w:after="200" w:line="276" w:lineRule="auto"/>
                    <w:rPr>
                      <w:rFonts w:ascii="Trebuchet MS" w:hAnsi="Trebuchet MS" w:cstheme="minorHAnsi"/>
                      <w:sz w:val="18"/>
                      <w:szCs w:val="18"/>
                    </w:rPr>
                  </w:pPr>
                  <w:r>
                    <w:rPr>
                      <w:rFonts w:ascii="Trebuchet MS" w:hAnsi="Trebuchet MS" w:cstheme="minorHAnsi"/>
                      <w:sz w:val="18"/>
                      <w:szCs w:val="18"/>
                    </w:rPr>
                    <w:t>92</w:t>
                  </w:r>
                </w:p>
              </w:tc>
              <w:tc>
                <w:tcPr>
                  <w:tcW w:w="1237" w:type="dxa"/>
                  <w:tcBorders>
                    <w:top w:val="single" w:sz="4" w:space="0" w:color="auto"/>
                    <w:left w:val="single" w:sz="4" w:space="0" w:color="auto"/>
                    <w:bottom w:val="single" w:sz="4" w:space="0" w:color="auto"/>
                    <w:right w:val="single" w:sz="4" w:space="0" w:color="auto"/>
                  </w:tcBorders>
                </w:tcPr>
                <w:p w14:paraId="693D0D0A" w14:textId="5EDB98CE" w:rsidR="00F967E7" w:rsidRPr="00F4059E" w:rsidRDefault="004A5A41" w:rsidP="00081F4B">
                  <w:pPr>
                    <w:spacing w:after="200" w:line="276" w:lineRule="auto"/>
                    <w:rPr>
                      <w:rFonts w:ascii="Trebuchet MS" w:hAnsi="Trebuchet MS" w:cstheme="minorHAnsi"/>
                      <w:sz w:val="18"/>
                      <w:szCs w:val="18"/>
                    </w:rPr>
                  </w:pPr>
                  <w:r>
                    <w:rPr>
                      <w:rFonts w:ascii="Trebuchet MS" w:hAnsi="Trebuchet MS" w:cstheme="minorHAnsi"/>
                      <w:sz w:val="18"/>
                      <w:szCs w:val="18"/>
                    </w:rPr>
                    <w:t>88</w:t>
                  </w:r>
                </w:p>
              </w:tc>
            </w:tr>
            <w:bookmarkEnd w:id="3"/>
          </w:tbl>
          <w:p w14:paraId="7C0A0477" w14:textId="77777777" w:rsidR="00081F4B" w:rsidRPr="00F4059E" w:rsidRDefault="00081F4B" w:rsidP="00081F4B">
            <w:pPr>
              <w:spacing w:after="200" w:line="276" w:lineRule="auto"/>
              <w:rPr>
                <w:rFonts w:ascii="Trebuchet MS" w:eastAsia="Calibri" w:hAnsi="Trebuchet MS" w:cstheme="minorHAnsi"/>
                <w:sz w:val="16"/>
                <w:szCs w:val="16"/>
              </w:rPr>
            </w:pPr>
          </w:p>
          <w:tbl>
            <w:tblPr>
              <w:tblStyle w:val="TableGrid"/>
              <w:tblW w:w="0" w:type="auto"/>
              <w:tblLook w:val="04A0" w:firstRow="1" w:lastRow="0" w:firstColumn="1" w:lastColumn="0" w:noHBand="0" w:noVBand="1"/>
            </w:tblPr>
            <w:tblGrid>
              <w:gridCol w:w="1340"/>
              <w:gridCol w:w="1272"/>
              <w:gridCol w:w="1272"/>
              <w:gridCol w:w="1244"/>
              <w:gridCol w:w="1163"/>
              <w:gridCol w:w="1207"/>
              <w:gridCol w:w="1207"/>
            </w:tblGrid>
            <w:tr w:rsidR="00855534" w:rsidRPr="00F4059E" w14:paraId="2402D2D9" w14:textId="77777777" w:rsidTr="00855534">
              <w:tc>
                <w:tcPr>
                  <w:tcW w:w="1340" w:type="dxa"/>
                </w:tcPr>
                <w:p w14:paraId="275A368D" w14:textId="77777777" w:rsidR="00855534" w:rsidRPr="00F4059E" w:rsidRDefault="00855534" w:rsidP="00855534">
                  <w:pPr>
                    <w:spacing w:after="200" w:line="276" w:lineRule="auto"/>
                    <w:rPr>
                      <w:rFonts w:ascii="Trebuchet MS" w:hAnsi="Trebuchet MS" w:cstheme="minorHAnsi"/>
                      <w:b/>
                      <w:sz w:val="18"/>
                      <w:szCs w:val="18"/>
                    </w:rPr>
                  </w:pPr>
                  <w:bookmarkStart w:id="4" w:name="_Hlk80814679"/>
                  <w:r w:rsidRPr="00F4059E">
                    <w:rPr>
                      <w:rFonts w:ascii="Trebuchet MS" w:hAnsi="Trebuchet MS" w:cstheme="minorHAnsi"/>
                      <w:b/>
                      <w:sz w:val="18"/>
                      <w:szCs w:val="18"/>
                    </w:rPr>
                    <w:t>Reading</w:t>
                  </w:r>
                </w:p>
              </w:tc>
              <w:tc>
                <w:tcPr>
                  <w:tcW w:w="1272" w:type="dxa"/>
                </w:tcPr>
                <w:p w14:paraId="4B72CB73" w14:textId="7DB55210" w:rsidR="00855534" w:rsidRPr="00F4059E" w:rsidRDefault="00855534" w:rsidP="00855534">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2020</w:t>
                  </w:r>
                  <w:r>
                    <w:rPr>
                      <w:rFonts w:ascii="Trebuchet MS" w:hAnsi="Trebuchet MS" w:cstheme="minorHAnsi"/>
                      <w:b/>
                      <w:sz w:val="18"/>
                      <w:szCs w:val="18"/>
                    </w:rPr>
                    <w:t>-21</w:t>
                  </w:r>
                </w:p>
              </w:tc>
              <w:tc>
                <w:tcPr>
                  <w:tcW w:w="1272" w:type="dxa"/>
                </w:tcPr>
                <w:p w14:paraId="0DF3D991" w14:textId="75D97068" w:rsidR="00855534" w:rsidRPr="00F4059E" w:rsidRDefault="00855534" w:rsidP="00855534">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2021</w:t>
                  </w:r>
                  <w:r>
                    <w:rPr>
                      <w:rFonts w:ascii="Trebuchet MS" w:hAnsi="Trebuchet MS" w:cstheme="minorHAnsi"/>
                      <w:b/>
                      <w:sz w:val="18"/>
                      <w:szCs w:val="18"/>
                    </w:rPr>
                    <w:t>-22</w:t>
                  </w:r>
                </w:p>
              </w:tc>
              <w:tc>
                <w:tcPr>
                  <w:tcW w:w="1244" w:type="dxa"/>
                </w:tcPr>
                <w:p w14:paraId="5EEE3A89" w14:textId="50E25477" w:rsidR="00855534" w:rsidRPr="00F4059E" w:rsidRDefault="00855534" w:rsidP="00855534">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2022</w:t>
                  </w:r>
                  <w:r>
                    <w:rPr>
                      <w:rFonts w:ascii="Trebuchet MS" w:hAnsi="Trebuchet MS" w:cstheme="minorHAnsi"/>
                      <w:b/>
                      <w:sz w:val="18"/>
                      <w:szCs w:val="18"/>
                    </w:rPr>
                    <w:t>-23</w:t>
                  </w:r>
                </w:p>
              </w:tc>
              <w:tc>
                <w:tcPr>
                  <w:tcW w:w="1163" w:type="dxa"/>
                  <w:shd w:val="clear" w:color="auto" w:fill="auto"/>
                </w:tcPr>
                <w:p w14:paraId="74486FB6" w14:textId="49402734" w:rsidR="00855534" w:rsidRPr="00F4059E" w:rsidRDefault="00855534" w:rsidP="00855534">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2023</w:t>
                  </w:r>
                  <w:r>
                    <w:rPr>
                      <w:rFonts w:ascii="Trebuchet MS" w:hAnsi="Trebuchet MS" w:cstheme="minorHAnsi"/>
                      <w:b/>
                      <w:sz w:val="18"/>
                      <w:szCs w:val="18"/>
                    </w:rPr>
                    <w:t>-24</w:t>
                  </w:r>
                </w:p>
              </w:tc>
              <w:tc>
                <w:tcPr>
                  <w:tcW w:w="1207" w:type="dxa"/>
                </w:tcPr>
                <w:p w14:paraId="14028A8B" w14:textId="3D2CC29E" w:rsidR="00855534" w:rsidRPr="00F4059E" w:rsidRDefault="00855534" w:rsidP="00855534">
                  <w:pPr>
                    <w:spacing w:after="200" w:line="276" w:lineRule="auto"/>
                    <w:rPr>
                      <w:rFonts w:ascii="Trebuchet MS" w:hAnsi="Trebuchet MS" w:cstheme="minorHAnsi"/>
                      <w:b/>
                      <w:sz w:val="18"/>
                      <w:szCs w:val="18"/>
                    </w:rPr>
                  </w:pPr>
                  <w:r>
                    <w:rPr>
                      <w:rFonts w:ascii="Trebuchet MS" w:hAnsi="Trebuchet MS" w:cstheme="minorHAnsi"/>
                      <w:b/>
                      <w:sz w:val="18"/>
                      <w:szCs w:val="18"/>
                    </w:rPr>
                    <w:t>2024-25</w:t>
                  </w:r>
                </w:p>
              </w:tc>
              <w:tc>
                <w:tcPr>
                  <w:tcW w:w="1207" w:type="dxa"/>
                </w:tcPr>
                <w:p w14:paraId="0727FC33" w14:textId="34C352D5" w:rsidR="00855534" w:rsidRPr="00F4059E" w:rsidRDefault="00855534" w:rsidP="00855534">
                  <w:pPr>
                    <w:spacing w:after="200" w:line="276" w:lineRule="auto"/>
                    <w:rPr>
                      <w:rFonts w:ascii="Trebuchet MS" w:hAnsi="Trebuchet MS" w:cstheme="minorHAnsi"/>
                      <w:b/>
                      <w:sz w:val="18"/>
                      <w:szCs w:val="18"/>
                    </w:rPr>
                  </w:pPr>
                  <w:r w:rsidRPr="00F4059E">
                    <w:rPr>
                      <w:rFonts w:ascii="Trebuchet MS" w:hAnsi="Trebuchet MS" w:cstheme="minorHAnsi"/>
                      <w:b/>
                      <w:sz w:val="18"/>
                      <w:szCs w:val="18"/>
                    </w:rPr>
                    <w:t>South Ayrshire 202</w:t>
                  </w:r>
                  <w:r>
                    <w:rPr>
                      <w:rFonts w:ascii="Trebuchet MS" w:hAnsi="Trebuchet MS" w:cstheme="minorHAnsi"/>
                      <w:b/>
                      <w:sz w:val="18"/>
                      <w:szCs w:val="18"/>
                    </w:rPr>
                    <w:t>4-25</w:t>
                  </w:r>
                </w:p>
              </w:tc>
            </w:tr>
            <w:tr w:rsidR="00855534" w:rsidRPr="00F4059E" w14:paraId="1C7C715A" w14:textId="77777777" w:rsidTr="00855534">
              <w:tc>
                <w:tcPr>
                  <w:tcW w:w="1340" w:type="dxa"/>
                </w:tcPr>
                <w:p w14:paraId="1B5F89A7"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P1 – Achieving Early Level</w:t>
                  </w:r>
                </w:p>
              </w:tc>
              <w:tc>
                <w:tcPr>
                  <w:tcW w:w="1272" w:type="dxa"/>
                </w:tcPr>
                <w:p w14:paraId="51EBB92F" w14:textId="050791EA"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w:t>
                  </w:r>
                  <w:r w:rsidR="00336E57">
                    <w:rPr>
                      <w:rFonts w:ascii="Trebuchet MS" w:hAnsi="Trebuchet MS" w:cstheme="minorHAnsi"/>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5B2C3303"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78</w:t>
                  </w:r>
                </w:p>
              </w:tc>
              <w:tc>
                <w:tcPr>
                  <w:tcW w:w="1244" w:type="dxa"/>
                  <w:tcBorders>
                    <w:top w:val="single" w:sz="4" w:space="0" w:color="auto"/>
                    <w:left w:val="single" w:sz="4" w:space="0" w:color="auto"/>
                    <w:bottom w:val="single" w:sz="4" w:space="0" w:color="auto"/>
                    <w:right w:val="single" w:sz="4" w:space="0" w:color="auto"/>
                  </w:tcBorders>
                </w:tcPr>
                <w:p w14:paraId="49ADEC5B"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77</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05138F9"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82</w:t>
                  </w:r>
                </w:p>
              </w:tc>
              <w:tc>
                <w:tcPr>
                  <w:tcW w:w="1207" w:type="dxa"/>
                  <w:tcBorders>
                    <w:top w:val="single" w:sz="4" w:space="0" w:color="auto"/>
                    <w:left w:val="single" w:sz="4" w:space="0" w:color="auto"/>
                    <w:bottom w:val="single" w:sz="4" w:space="0" w:color="auto"/>
                    <w:right w:val="single" w:sz="4" w:space="0" w:color="auto"/>
                  </w:tcBorders>
                </w:tcPr>
                <w:p w14:paraId="260C29B0" w14:textId="4A2AD83F" w:rsidR="00855534" w:rsidRPr="00F4059E" w:rsidRDefault="00344FCE" w:rsidP="00081F4B">
                  <w:pPr>
                    <w:spacing w:after="200" w:line="276" w:lineRule="auto"/>
                    <w:rPr>
                      <w:rFonts w:ascii="Trebuchet MS" w:hAnsi="Trebuchet MS" w:cstheme="minorHAnsi"/>
                      <w:sz w:val="18"/>
                      <w:szCs w:val="18"/>
                    </w:rPr>
                  </w:pPr>
                  <w:r>
                    <w:rPr>
                      <w:rFonts w:ascii="Trebuchet MS" w:hAnsi="Trebuchet MS" w:cstheme="minorHAnsi"/>
                      <w:sz w:val="18"/>
                      <w:szCs w:val="18"/>
                    </w:rPr>
                    <w:t>8</w:t>
                  </w:r>
                  <w:r w:rsidR="00336E57">
                    <w:rPr>
                      <w:rFonts w:ascii="Trebuchet MS" w:hAnsi="Trebuchet MS" w:cstheme="minorHAnsi"/>
                      <w:sz w:val="18"/>
                      <w:szCs w:val="18"/>
                    </w:rPr>
                    <w:t>5</w:t>
                  </w:r>
                </w:p>
              </w:tc>
              <w:tc>
                <w:tcPr>
                  <w:tcW w:w="1207" w:type="dxa"/>
                  <w:tcBorders>
                    <w:top w:val="single" w:sz="4" w:space="0" w:color="auto"/>
                    <w:left w:val="single" w:sz="4" w:space="0" w:color="auto"/>
                    <w:bottom w:val="single" w:sz="4" w:space="0" w:color="auto"/>
                    <w:right w:val="single" w:sz="4" w:space="0" w:color="auto"/>
                  </w:tcBorders>
                </w:tcPr>
                <w:p w14:paraId="37038119" w14:textId="44E65BED" w:rsidR="00855534" w:rsidRPr="00F4059E" w:rsidRDefault="00336E57" w:rsidP="00081F4B">
                  <w:pPr>
                    <w:spacing w:after="200" w:line="276" w:lineRule="auto"/>
                    <w:rPr>
                      <w:rFonts w:ascii="Trebuchet MS" w:hAnsi="Trebuchet MS" w:cstheme="minorHAnsi"/>
                      <w:sz w:val="18"/>
                      <w:szCs w:val="18"/>
                    </w:rPr>
                  </w:pPr>
                  <w:r>
                    <w:rPr>
                      <w:rFonts w:ascii="Trebuchet MS" w:hAnsi="Trebuchet MS" w:cstheme="minorHAnsi"/>
                      <w:sz w:val="18"/>
                      <w:szCs w:val="18"/>
                    </w:rPr>
                    <w:t>80</w:t>
                  </w:r>
                </w:p>
              </w:tc>
            </w:tr>
            <w:tr w:rsidR="00855534" w:rsidRPr="00F4059E" w14:paraId="20B94C2E" w14:textId="77777777" w:rsidTr="00855534">
              <w:tc>
                <w:tcPr>
                  <w:tcW w:w="1340" w:type="dxa"/>
                </w:tcPr>
                <w:p w14:paraId="6D15584B"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P4 – Achieving 1</w:t>
                  </w:r>
                  <w:r w:rsidRPr="00F4059E">
                    <w:rPr>
                      <w:rFonts w:ascii="Trebuchet MS" w:hAnsi="Trebuchet MS" w:cstheme="minorHAnsi"/>
                      <w:sz w:val="18"/>
                      <w:szCs w:val="18"/>
                      <w:vertAlign w:val="superscript"/>
                    </w:rPr>
                    <w:t>st</w:t>
                  </w:r>
                  <w:r w:rsidRPr="00F4059E">
                    <w:rPr>
                      <w:rFonts w:ascii="Trebuchet MS" w:hAnsi="Trebuchet MS" w:cstheme="minorHAnsi"/>
                      <w:sz w:val="18"/>
                      <w:szCs w:val="18"/>
                    </w:rPr>
                    <w:t xml:space="preserve"> Level</w:t>
                  </w:r>
                </w:p>
              </w:tc>
              <w:tc>
                <w:tcPr>
                  <w:tcW w:w="1272" w:type="dxa"/>
                </w:tcPr>
                <w:p w14:paraId="1910CCD8" w14:textId="1E731C45"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w:t>
                  </w:r>
                  <w:r w:rsidR="00336E57">
                    <w:rPr>
                      <w:rFonts w:ascii="Trebuchet MS" w:hAnsi="Trebuchet MS" w:cstheme="minorHAnsi"/>
                      <w:sz w:val="18"/>
                      <w:szCs w:val="18"/>
                    </w:rPr>
                    <w:t>7</w:t>
                  </w:r>
                </w:p>
              </w:tc>
              <w:tc>
                <w:tcPr>
                  <w:tcW w:w="1272" w:type="dxa"/>
                  <w:tcBorders>
                    <w:top w:val="single" w:sz="4" w:space="0" w:color="auto"/>
                    <w:left w:val="single" w:sz="4" w:space="0" w:color="auto"/>
                    <w:bottom w:val="single" w:sz="4" w:space="0" w:color="auto"/>
                    <w:right w:val="single" w:sz="4" w:space="0" w:color="auto"/>
                  </w:tcBorders>
                </w:tcPr>
                <w:p w14:paraId="348F36DD" w14:textId="2B224975"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w:t>
                  </w:r>
                  <w:r w:rsidR="00336E57">
                    <w:rPr>
                      <w:rFonts w:ascii="Trebuchet MS" w:hAnsi="Trebuchet MS" w:cstheme="minorHAnsi"/>
                      <w:sz w:val="18"/>
                      <w:szCs w:val="18"/>
                    </w:rPr>
                    <w:t>3</w:t>
                  </w:r>
                </w:p>
              </w:tc>
              <w:tc>
                <w:tcPr>
                  <w:tcW w:w="1244" w:type="dxa"/>
                  <w:tcBorders>
                    <w:top w:val="single" w:sz="4" w:space="0" w:color="auto"/>
                    <w:left w:val="single" w:sz="4" w:space="0" w:color="auto"/>
                    <w:bottom w:val="single" w:sz="4" w:space="0" w:color="auto"/>
                    <w:right w:val="single" w:sz="4" w:space="0" w:color="auto"/>
                  </w:tcBorders>
                </w:tcPr>
                <w:p w14:paraId="75387F31"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76</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37482E0" w14:textId="44412F36" w:rsidR="00855534" w:rsidRPr="00F4059E" w:rsidRDefault="00336E57" w:rsidP="00081F4B">
                  <w:pPr>
                    <w:spacing w:after="200" w:line="276" w:lineRule="auto"/>
                    <w:rPr>
                      <w:rFonts w:ascii="Trebuchet MS" w:hAnsi="Trebuchet MS" w:cstheme="minorHAnsi"/>
                      <w:sz w:val="18"/>
                      <w:szCs w:val="18"/>
                    </w:rPr>
                  </w:pPr>
                  <w:r>
                    <w:rPr>
                      <w:rFonts w:ascii="Trebuchet MS" w:hAnsi="Trebuchet MS" w:cstheme="minorHAnsi"/>
                      <w:sz w:val="18"/>
                      <w:szCs w:val="18"/>
                    </w:rPr>
                    <w:t>77</w:t>
                  </w:r>
                </w:p>
              </w:tc>
              <w:tc>
                <w:tcPr>
                  <w:tcW w:w="1207" w:type="dxa"/>
                  <w:tcBorders>
                    <w:top w:val="single" w:sz="4" w:space="0" w:color="auto"/>
                    <w:left w:val="single" w:sz="4" w:space="0" w:color="auto"/>
                    <w:bottom w:val="single" w:sz="4" w:space="0" w:color="auto"/>
                    <w:right w:val="single" w:sz="4" w:space="0" w:color="auto"/>
                  </w:tcBorders>
                </w:tcPr>
                <w:p w14:paraId="52CB6B5E" w14:textId="3B9AA7E4" w:rsidR="00855534" w:rsidRPr="00F4059E" w:rsidRDefault="00344FCE" w:rsidP="00081F4B">
                  <w:pPr>
                    <w:spacing w:after="200" w:line="276" w:lineRule="auto"/>
                    <w:rPr>
                      <w:rFonts w:ascii="Trebuchet MS" w:hAnsi="Trebuchet MS" w:cstheme="minorHAnsi"/>
                      <w:sz w:val="18"/>
                      <w:szCs w:val="18"/>
                    </w:rPr>
                  </w:pPr>
                  <w:r>
                    <w:rPr>
                      <w:rFonts w:ascii="Trebuchet MS" w:hAnsi="Trebuchet MS" w:cstheme="minorHAnsi"/>
                      <w:sz w:val="18"/>
                      <w:szCs w:val="18"/>
                    </w:rPr>
                    <w:t>76</w:t>
                  </w:r>
                </w:p>
              </w:tc>
              <w:tc>
                <w:tcPr>
                  <w:tcW w:w="1207" w:type="dxa"/>
                  <w:tcBorders>
                    <w:top w:val="single" w:sz="4" w:space="0" w:color="auto"/>
                    <w:left w:val="single" w:sz="4" w:space="0" w:color="auto"/>
                    <w:bottom w:val="single" w:sz="4" w:space="0" w:color="auto"/>
                    <w:right w:val="single" w:sz="4" w:space="0" w:color="auto"/>
                  </w:tcBorders>
                </w:tcPr>
                <w:p w14:paraId="77CD7974" w14:textId="576636E5" w:rsidR="00855534" w:rsidRPr="00F4059E" w:rsidRDefault="00336E57" w:rsidP="00081F4B">
                  <w:pPr>
                    <w:spacing w:after="200" w:line="276" w:lineRule="auto"/>
                    <w:rPr>
                      <w:rFonts w:ascii="Trebuchet MS" w:hAnsi="Trebuchet MS" w:cstheme="minorHAnsi"/>
                      <w:sz w:val="18"/>
                      <w:szCs w:val="18"/>
                    </w:rPr>
                  </w:pPr>
                  <w:r>
                    <w:rPr>
                      <w:rFonts w:ascii="Trebuchet MS" w:hAnsi="Trebuchet MS" w:cstheme="minorHAnsi"/>
                      <w:sz w:val="18"/>
                      <w:szCs w:val="18"/>
                    </w:rPr>
                    <w:t>78</w:t>
                  </w:r>
                </w:p>
              </w:tc>
            </w:tr>
            <w:tr w:rsidR="00855534" w:rsidRPr="00F4059E" w14:paraId="51057C71" w14:textId="77777777" w:rsidTr="00855534">
              <w:tc>
                <w:tcPr>
                  <w:tcW w:w="1340" w:type="dxa"/>
                </w:tcPr>
                <w:p w14:paraId="7FAC500E"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P7 – Achieving 2</w:t>
                  </w:r>
                  <w:r w:rsidRPr="00F4059E">
                    <w:rPr>
                      <w:rFonts w:ascii="Trebuchet MS" w:hAnsi="Trebuchet MS" w:cstheme="minorHAnsi"/>
                      <w:sz w:val="18"/>
                      <w:szCs w:val="18"/>
                      <w:vertAlign w:val="superscript"/>
                    </w:rPr>
                    <w:t>nd</w:t>
                  </w:r>
                  <w:r w:rsidRPr="00F4059E">
                    <w:rPr>
                      <w:rFonts w:ascii="Trebuchet MS" w:hAnsi="Trebuchet MS" w:cstheme="minorHAnsi"/>
                      <w:sz w:val="18"/>
                      <w:szCs w:val="18"/>
                    </w:rPr>
                    <w:t xml:space="preserve"> level</w:t>
                  </w:r>
                </w:p>
              </w:tc>
              <w:tc>
                <w:tcPr>
                  <w:tcW w:w="1272" w:type="dxa"/>
                </w:tcPr>
                <w:p w14:paraId="54B2D609" w14:textId="170C0C7C"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w:t>
                  </w:r>
                  <w:r w:rsidR="00336E57">
                    <w:rPr>
                      <w:rFonts w:ascii="Trebuchet MS" w:hAnsi="Trebuchet MS" w:cstheme="minorHAnsi"/>
                      <w:sz w:val="18"/>
                      <w:szCs w:val="18"/>
                    </w:rPr>
                    <w:t>7</w:t>
                  </w:r>
                </w:p>
              </w:tc>
              <w:tc>
                <w:tcPr>
                  <w:tcW w:w="1272" w:type="dxa"/>
                  <w:tcBorders>
                    <w:top w:val="single" w:sz="4" w:space="0" w:color="auto"/>
                    <w:left w:val="single" w:sz="4" w:space="0" w:color="auto"/>
                    <w:bottom w:val="single" w:sz="4" w:space="0" w:color="auto"/>
                    <w:right w:val="single" w:sz="4" w:space="0" w:color="auto"/>
                  </w:tcBorders>
                </w:tcPr>
                <w:p w14:paraId="6BCA0BB5" w14:textId="5861BF61" w:rsidR="00855534" w:rsidRPr="00F4059E" w:rsidRDefault="00336E57" w:rsidP="00081F4B">
                  <w:pPr>
                    <w:spacing w:after="200" w:line="276" w:lineRule="auto"/>
                    <w:rPr>
                      <w:rFonts w:ascii="Trebuchet MS" w:hAnsi="Trebuchet MS" w:cstheme="minorHAnsi"/>
                      <w:sz w:val="18"/>
                      <w:szCs w:val="18"/>
                    </w:rPr>
                  </w:pPr>
                  <w:r>
                    <w:rPr>
                      <w:rFonts w:ascii="Trebuchet MS" w:hAnsi="Trebuchet MS" w:cstheme="minorHAnsi"/>
                      <w:sz w:val="18"/>
                      <w:szCs w:val="18"/>
                    </w:rPr>
                    <w:t>67</w:t>
                  </w:r>
                </w:p>
              </w:tc>
              <w:tc>
                <w:tcPr>
                  <w:tcW w:w="1244" w:type="dxa"/>
                  <w:tcBorders>
                    <w:top w:val="single" w:sz="4" w:space="0" w:color="auto"/>
                    <w:left w:val="single" w:sz="4" w:space="0" w:color="auto"/>
                    <w:bottom w:val="single" w:sz="4" w:space="0" w:color="auto"/>
                    <w:right w:val="single" w:sz="4" w:space="0" w:color="auto"/>
                  </w:tcBorders>
                </w:tcPr>
                <w:p w14:paraId="413002EF"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74</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9ED5F1E" w14:textId="77777777" w:rsidR="00855534" w:rsidRPr="00F4059E" w:rsidRDefault="00855534"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65</w:t>
                  </w:r>
                </w:p>
              </w:tc>
              <w:tc>
                <w:tcPr>
                  <w:tcW w:w="1207" w:type="dxa"/>
                  <w:tcBorders>
                    <w:top w:val="single" w:sz="4" w:space="0" w:color="auto"/>
                    <w:left w:val="single" w:sz="4" w:space="0" w:color="auto"/>
                    <w:bottom w:val="single" w:sz="4" w:space="0" w:color="auto"/>
                    <w:right w:val="single" w:sz="4" w:space="0" w:color="auto"/>
                  </w:tcBorders>
                </w:tcPr>
                <w:p w14:paraId="22ED8AE0" w14:textId="06BF197D" w:rsidR="00855534" w:rsidRPr="00F4059E" w:rsidRDefault="00344FCE" w:rsidP="00081F4B">
                  <w:pPr>
                    <w:spacing w:after="200" w:line="276" w:lineRule="auto"/>
                    <w:rPr>
                      <w:rFonts w:ascii="Trebuchet MS" w:hAnsi="Trebuchet MS" w:cstheme="minorHAnsi"/>
                      <w:sz w:val="18"/>
                      <w:szCs w:val="18"/>
                    </w:rPr>
                  </w:pPr>
                  <w:r>
                    <w:rPr>
                      <w:rFonts w:ascii="Trebuchet MS" w:hAnsi="Trebuchet MS" w:cstheme="minorHAnsi"/>
                      <w:sz w:val="18"/>
                      <w:szCs w:val="18"/>
                    </w:rPr>
                    <w:t>92</w:t>
                  </w:r>
                </w:p>
              </w:tc>
              <w:tc>
                <w:tcPr>
                  <w:tcW w:w="1207" w:type="dxa"/>
                  <w:tcBorders>
                    <w:top w:val="single" w:sz="4" w:space="0" w:color="auto"/>
                    <w:left w:val="single" w:sz="4" w:space="0" w:color="auto"/>
                    <w:bottom w:val="single" w:sz="4" w:space="0" w:color="auto"/>
                    <w:right w:val="single" w:sz="4" w:space="0" w:color="auto"/>
                  </w:tcBorders>
                </w:tcPr>
                <w:p w14:paraId="5266E900" w14:textId="13FE045F" w:rsidR="00855534" w:rsidRPr="00F4059E" w:rsidRDefault="00336E57" w:rsidP="00081F4B">
                  <w:pPr>
                    <w:spacing w:after="200" w:line="276" w:lineRule="auto"/>
                    <w:rPr>
                      <w:rFonts w:ascii="Trebuchet MS" w:hAnsi="Trebuchet MS" w:cstheme="minorHAnsi"/>
                      <w:sz w:val="18"/>
                      <w:szCs w:val="18"/>
                    </w:rPr>
                  </w:pPr>
                  <w:r>
                    <w:rPr>
                      <w:rFonts w:ascii="Trebuchet MS" w:hAnsi="Trebuchet MS" w:cstheme="minorHAnsi"/>
                      <w:sz w:val="18"/>
                      <w:szCs w:val="18"/>
                    </w:rPr>
                    <w:t>83</w:t>
                  </w:r>
                </w:p>
              </w:tc>
            </w:tr>
            <w:bookmarkEnd w:id="4"/>
          </w:tbl>
          <w:p w14:paraId="5A83D3EA" w14:textId="77777777" w:rsidR="00081F4B" w:rsidRPr="00F4059E" w:rsidRDefault="00081F4B" w:rsidP="00081F4B">
            <w:pPr>
              <w:spacing w:after="200" w:line="276" w:lineRule="auto"/>
              <w:rPr>
                <w:rFonts w:ascii="Trebuchet MS" w:eastAsia="Calibri" w:hAnsi="Trebuchet MS" w:cstheme="minorHAnsi"/>
                <w:sz w:val="18"/>
                <w:szCs w:val="18"/>
              </w:rPr>
            </w:pPr>
          </w:p>
          <w:tbl>
            <w:tblPr>
              <w:tblStyle w:val="TableGrid"/>
              <w:tblpPr w:leftFromText="180" w:rightFromText="180" w:vertAnchor="page" w:horzAnchor="margin" w:tblpY="138"/>
              <w:tblOverlap w:val="never"/>
              <w:tblW w:w="8745" w:type="dxa"/>
              <w:tblLook w:val="04A0" w:firstRow="1" w:lastRow="0" w:firstColumn="1" w:lastColumn="0" w:noHBand="0" w:noVBand="1"/>
            </w:tblPr>
            <w:tblGrid>
              <w:gridCol w:w="1152"/>
              <w:gridCol w:w="1326"/>
              <w:gridCol w:w="1326"/>
              <w:gridCol w:w="1321"/>
              <w:gridCol w:w="1144"/>
              <w:gridCol w:w="1238"/>
              <w:gridCol w:w="1238"/>
            </w:tblGrid>
            <w:tr w:rsidR="00A22C12" w:rsidRPr="00F4059E" w14:paraId="31ED88BB" w14:textId="77777777" w:rsidTr="00042EFB">
              <w:trPr>
                <w:trHeight w:val="942"/>
              </w:trPr>
              <w:tc>
                <w:tcPr>
                  <w:tcW w:w="1152" w:type="dxa"/>
                </w:tcPr>
                <w:p w14:paraId="0E65A22F" w14:textId="77777777" w:rsidR="00A22C12" w:rsidRPr="00F4059E" w:rsidRDefault="00A22C12" w:rsidP="00A22C12">
                  <w:pPr>
                    <w:spacing w:after="200" w:line="276" w:lineRule="auto"/>
                    <w:rPr>
                      <w:rFonts w:ascii="Trebuchet MS" w:hAnsi="Trebuchet MS" w:cstheme="minorHAnsi"/>
                      <w:b/>
                      <w:sz w:val="18"/>
                      <w:szCs w:val="18"/>
                    </w:rPr>
                  </w:pPr>
                  <w:r w:rsidRPr="00F4059E">
                    <w:rPr>
                      <w:rFonts w:ascii="Trebuchet MS" w:hAnsi="Trebuchet MS" w:cstheme="minorHAnsi"/>
                      <w:b/>
                      <w:sz w:val="18"/>
                      <w:szCs w:val="18"/>
                    </w:rPr>
                    <w:lastRenderedPageBreak/>
                    <w:t>Writing</w:t>
                  </w:r>
                </w:p>
              </w:tc>
              <w:tc>
                <w:tcPr>
                  <w:tcW w:w="1326" w:type="dxa"/>
                </w:tcPr>
                <w:p w14:paraId="161E716C" w14:textId="21897FEB" w:rsidR="00A22C12" w:rsidRPr="00F4059E" w:rsidRDefault="00A22C12" w:rsidP="00A22C12">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2020</w:t>
                  </w:r>
                  <w:r>
                    <w:rPr>
                      <w:rFonts w:ascii="Trebuchet MS" w:hAnsi="Trebuchet MS" w:cstheme="minorHAnsi"/>
                      <w:b/>
                      <w:sz w:val="18"/>
                      <w:szCs w:val="18"/>
                    </w:rPr>
                    <w:t>-21</w:t>
                  </w:r>
                </w:p>
              </w:tc>
              <w:tc>
                <w:tcPr>
                  <w:tcW w:w="1326" w:type="dxa"/>
                </w:tcPr>
                <w:p w14:paraId="28F1E91E" w14:textId="35811C08" w:rsidR="00A22C12" w:rsidRPr="00F4059E" w:rsidRDefault="00A22C12" w:rsidP="00A22C12">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2021</w:t>
                  </w:r>
                  <w:r>
                    <w:rPr>
                      <w:rFonts w:ascii="Trebuchet MS" w:hAnsi="Trebuchet MS" w:cstheme="minorHAnsi"/>
                      <w:b/>
                      <w:sz w:val="18"/>
                      <w:szCs w:val="18"/>
                    </w:rPr>
                    <w:t>-22</w:t>
                  </w:r>
                </w:p>
              </w:tc>
              <w:tc>
                <w:tcPr>
                  <w:tcW w:w="1321" w:type="dxa"/>
                </w:tcPr>
                <w:p w14:paraId="6388F62B" w14:textId="3E6FB98A" w:rsidR="00A22C12" w:rsidRPr="00F4059E" w:rsidRDefault="00A22C12" w:rsidP="00A22C12">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2022</w:t>
                  </w:r>
                  <w:r>
                    <w:rPr>
                      <w:rFonts w:ascii="Trebuchet MS" w:hAnsi="Trebuchet MS" w:cstheme="minorHAnsi"/>
                      <w:b/>
                      <w:sz w:val="18"/>
                      <w:szCs w:val="18"/>
                    </w:rPr>
                    <w:t>-23</w:t>
                  </w:r>
                </w:p>
              </w:tc>
              <w:tc>
                <w:tcPr>
                  <w:tcW w:w="1144" w:type="dxa"/>
                  <w:shd w:val="clear" w:color="auto" w:fill="auto"/>
                </w:tcPr>
                <w:p w14:paraId="1858BA66" w14:textId="794727A9" w:rsidR="00A22C12" w:rsidRPr="00F4059E" w:rsidRDefault="00A22C12" w:rsidP="00A22C12">
                  <w:pPr>
                    <w:spacing w:after="200" w:line="276" w:lineRule="auto"/>
                    <w:rPr>
                      <w:rFonts w:ascii="Trebuchet MS" w:hAnsi="Trebuchet MS" w:cstheme="minorHAnsi"/>
                      <w:b/>
                      <w:sz w:val="18"/>
                      <w:szCs w:val="18"/>
                    </w:rPr>
                  </w:pPr>
                  <w:r w:rsidRPr="00F4059E">
                    <w:rPr>
                      <w:rFonts w:ascii="Trebuchet MS" w:hAnsi="Trebuchet MS" w:cstheme="minorHAnsi"/>
                      <w:b/>
                      <w:sz w:val="18"/>
                      <w:szCs w:val="18"/>
                    </w:rPr>
                    <w:t>2023</w:t>
                  </w:r>
                  <w:r>
                    <w:rPr>
                      <w:rFonts w:ascii="Trebuchet MS" w:hAnsi="Trebuchet MS" w:cstheme="minorHAnsi"/>
                      <w:b/>
                      <w:sz w:val="18"/>
                      <w:szCs w:val="18"/>
                    </w:rPr>
                    <w:t>-24</w:t>
                  </w:r>
                </w:p>
              </w:tc>
              <w:tc>
                <w:tcPr>
                  <w:tcW w:w="1238" w:type="dxa"/>
                </w:tcPr>
                <w:p w14:paraId="7F6FDC4D" w14:textId="39C96FE9" w:rsidR="00A22C12" w:rsidRPr="00F4059E" w:rsidRDefault="00A22C12" w:rsidP="00A22C12">
                  <w:pPr>
                    <w:spacing w:after="200" w:line="276" w:lineRule="auto"/>
                    <w:rPr>
                      <w:rFonts w:ascii="Trebuchet MS" w:hAnsi="Trebuchet MS" w:cstheme="minorHAnsi"/>
                      <w:b/>
                      <w:sz w:val="18"/>
                      <w:szCs w:val="18"/>
                    </w:rPr>
                  </w:pPr>
                  <w:r>
                    <w:rPr>
                      <w:rFonts w:ascii="Trebuchet MS" w:hAnsi="Trebuchet MS" w:cstheme="minorHAnsi"/>
                      <w:b/>
                      <w:sz w:val="18"/>
                      <w:szCs w:val="18"/>
                    </w:rPr>
                    <w:t>2024-25</w:t>
                  </w:r>
                </w:p>
              </w:tc>
              <w:tc>
                <w:tcPr>
                  <w:tcW w:w="1238" w:type="dxa"/>
                </w:tcPr>
                <w:p w14:paraId="7FC133CF" w14:textId="7AC0B54D" w:rsidR="00A22C12" w:rsidRPr="00F4059E" w:rsidRDefault="00A22C12" w:rsidP="00A22C12">
                  <w:pPr>
                    <w:spacing w:after="200" w:line="276" w:lineRule="auto"/>
                    <w:rPr>
                      <w:rFonts w:ascii="Trebuchet MS" w:hAnsi="Trebuchet MS" w:cstheme="minorHAnsi"/>
                      <w:b/>
                      <w:sz w:val="18"/>
                      <w:szCs w:val="18"/>
                    </w:rPr>
                  </w:pPr>
                  <w:r w:rsidRPr="00F4059E">
                    <w:rPr>
                      <w:rFonts w:ascii="Trebuchet MS" w:hAnsi="Trebuchet MS" w:cstheme="minorHAnsi"/>
                      <w:b/>
                      <w:sz w:val="18"/>
                      <w:szCs w:val="18"/>
                    </w:rPr>
                    <w:t>South Ayrshire 202</w:t>
                  </w:r>
                  <w:r>
                    <w:rPr>
                      <w:rFonts w:ascii="Trebuchet MS" w:hAnsi="Trebuchet MS" w:cstheme="minorHAnsi"/>
                      <w:b/>
                      <w:sz w:val="18"/>
                      <w:szCs w:val="18"/>
                    </w:rPr>
                    <w:t>4-25</w:t>
                  </w:r>
                </w:p>
              </w:tc>
            </w:tr>
            <w:tr w:rsidR="00A22C12" w:rsidRPr="00F4059E" w14:paraId="717D0A28" w14:textId="77777777" w:rsidTr="00042EFB">
              <w:trPr>
                <w:trHeight w:val="765"/>
              </w:trPr>
              <w:tc>
                <w:tcPr>
                  <w:tcW w:w="1152" w:type="dxa"/>
                </w:tcPr>
                <w:p w14:paraId="00A34395" w14:textId="7777777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P1 – Achieving Early Level</w:t>
                  </w:r>
                </w:p>
              </w:tc>
              <w:tc>
                <w:tcPr>
                  <w:tcW w:w="1326" w:type="dxa"/>
                </w:tcPr>
                <w:p w14:paraId="2D57EB76" w14:textId="3713F14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w:t>
                  </w:r>
                  <w:r w:rsidR="00042EFB">
                    <w:rPr>
                      <w:rFonts w:ascii="Trebuchet MS" w:hAnsi="Trebuchet MS" w:cstheme="minorHAnsi"/>
                      <w:sz w:val="18"/>
                      <w:szCs w:val="18"/>
                    </w:rPr>
                    <w:t>3</w:t>
                  </w:r>
                </w:p>
              </w:tc>
              <w:tc>
                <w:tcPr>
                  <w:tcW w:w="1326" w:type="dxa"/>
                  <w:tcBorders>
                    <w:top w:val="single" w:sz="4" w:space="0" w:color="auto"/>
                    <w:left w:val="single" w:sz="4" w:space="0" w:color="auto"/>
                    <w:bottom w:val="single" w:sz="4" w:space="0" w:color="auto"/>
                    <w:right w:val="single" w:sz="4" w:space="0" w:color="auto"/>
                  </w:tcBorders>
                </w:tcPr>
                <w:p w14:paraId="20F0D29E" w14:textId="7777777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78</w:t>
                  </w:r>
                </w:p>
              </w:tc>
              <w:tc>
                <w:tcPr>
                  <w:tcW w:w="1321" w:type="dxa"/>
                  <w:tcBorders>
                    <w:top w:val="single" w:sz="4" w:space="0" w:color="auto"/>
                    <w:left w:val="single" w:sz="4" w:space="0" w:color="auto"/>
                    <w:bottom w:val="single" w:sz="4" w:space="0" w:color="auto"/>
                    <w:right w:val="single" w:sz="4" w:space="0" w:color="auto"/>
                  </w:tcBorders>
                </w:tcPr>
                <w:p w14:paraId="51CCB0D5" w14:textId="7777777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77</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4A8AAC4" w14:textId="7777777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79</w:t>
                  </w:r>
                </w:p>
              </w:tc>
              <w:tc>
                <w:tcPr>
                  <w:tcW w:w="1238" w:type="dxa"/>
                  <w:tcBorders>
                    <w:top w:val="single" w:sz="4" w:space="0" w:color="auto"/>
                    <w:left w:val="single" w:sz="4" w:space="0" w:color="auto"/>
                    <w:bottom w:val="single" w:sz="4" w:space="0" w:color="auto"/>
                    <w:right w:val="single" w:sz="4" w:space="0" w:color="auto"/>
                  </w:tcBorders>
                </w:tcPr>
                <w:p w14:paraId="43B034BD" w14:textId="1B7FCC07" w:rsidR="00A22C12" w:rsidRPr="00F4059E" w:rsidRDefault="00042EFB" w:rsidP="00081F4B">
                  <w:pPr>
                    <w:spacing w:after="200" w:line="276" w:lineRule="auto"/>
                    <w:rPr>
                      <w:rFonts w:ascii="Trebuchet MS" w:hAnsi="Trebuchet MS" w:cstheme="minorHAnsi"/>
                      <w:sz w:val="18"/>
                      <w:szCs w:val="18"/>
                    </w:rPr>
                  </w:pPr>
                  <w:r>
                    <w:rPr>
                      <w:rFonts w:ascii="Trebuchet MS" w:hAnsi="Trebuchet MS" w:cstheme="minorHAnsi"/>
                      <w:sz w:val="18"/>
                      <w:szCs w:val="18"/>
                    </w:rPr>
                    <w:t>80</w:t>
                  </w:r>
                </w:p>
              </w:tc>
              <w:tc>
                <w:tcPr>
                  <w:tcW w:w="1238" w:type="dxa"/>
                  <w:tcBorders>
                    <w:top w:val="single" w:sz="4" w:space="0" w:color="auto"/>
                    <w:left w:val="single" w:sz="4" w:space="0" w:color="auto"/>
                    <w:bottom w:val="single" w:sz="4" w:space="0" w:color="auto"/>
                    <w:right w:val="single" w:sz="4" w:space="0" w:color="auto"/>
                  </w:tcBorders>
                </w:tcPr>
                <w:p w14:paraId="45ABF905" w14:textId="22D22BB3" w:rsidR="00A22C12" w:rsidRPr="00F4059E" w:rsidRDefault="00042EFB" w:rsidP="00081F4B">
                  <w:pPr>
                    <w:spacing w:after="200" w:line="276" w:lineRule="auto"/>
                    <w:rPr>
                      <w:rFonts w:ascii="Trebuchet MS" w:hAnsi="Trebuchet MS" w:cstheme="minorHAnsi"/>
                      <w:sz w:val="18"/>
                      <w:szCs w:val="18"/>
                    </w:rPr>
                  </w:pPr>
                  <w:r>
                    <w:rPr>
                      <w:rFonts w:ascii="Trebuchet MS" w:hAnsi="Trebuchet MS" w:cstheme="minorHAnsi"/>
                      <w:sz w:val="18"/>
                      <w:szCs w:val="18"/>
                    </w:rPr>
                    <w:t>77</w:t>
                  </w:r>
                </w:p>
              </w:tc>
            </w:tr>
            <w:tr w:rsidR="00A22C12" w:rsidRPr="00F4059E" w14:paraId="0626B0BA" w14:textId="77777777" w:rsidTr="00042EFB">
              <w:trPr>
                <w:trHeight w:val="765"/>
              </w:trPr>
              <w:tc>
                <w:tcPr>
                  <w:tcW w:w="1152" w:type="dxa"/>
                </w:tcPr>
                <w:p w14:paraId="64FB9C76" w14:textId="7777777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P4 – Achieving 1</w:t>
                  </w:r>
                  <w:r w:rsidRPr="00F4059E">
                    <w:rPr>
                      <w:rFonts w:ascii="Trebuchet MS" w:hAnsi="Trebuchet MS" w:cstheme="minorHAnsi"/>
                      <w:sz w:val="18"/>
                      <w:szCs w:val="18"/>
                      <w:vertAlign w:val="superscript"/>
                    </w:rPr>
                    <w:t>st</w:t>
                  </w:r>
                  <w:r w:rsidRPr="00F4059E">
                    <w:rPr>
                      <w:rFonts w:ascii="Trebuchet MS" w:hAnsi="Trebuchet MS" w:cstheme="minorHAnsi"/>
                      <w:sz w:val="18"/>
                      <w:szCs w:val="18"/>
                    </w:rPr>
                    <w:t xml:space="preserve"> Level</w:t>
                  </w:r>
                </w:p>
              </w:tc>
              <w:tc>
                <w:tcPr>
                  <w:tcW w:w="1326" w:type="dxa"/>
                </w:tcPr>
                <w:p w14:paraId="6FACB874" w14:textId="2D88D08F"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w:t>
                  </w:r>
                  <w:r w:rsidR="00042EFB">
                    <w:rPr>
                      <w:rFonts w:ascii="Trebuchet MS" w:hAnsi="Trebuchet MS" w:cstheme="minorHAnsi"/>
                      <w:sz w:val="18"/>
                      <w:szCs w:val="18"/>
                    </w:rPr>
                    <w:t>7</w:t>
                  </w:r>
                </w:p>
              </w:tc>
              <w:tc>
                <w:tcPr>
                  <w:tcW w:w="1326" w:type="dxa"/>
                  <w:tcBorders>
                    <w:top w:val="single" w:sz="4" w:space="0" w:color="auto"/>
                    <w:left w:val="single" w:sz="4" w:space="0" w:color="auto"/>
                    <w:bottom w:val="single" w:sz="4" w:space="0" w:color="auto"/>
                    <w:right w:val="single" w:sz="4" w:space="0" w:color="auto"/>
                  </w:tcBorders>
                </w:tcPr>
                <w:p w14:paraId="502D377F" w14:textId="7F778E4D"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w:t>
                  </w:r>
                  <w:r w:rsidR="00042EFB">
                    <w:rPr>
                      <w:rFonts w:ascii="Trebuchet MS" w:hAnsi="Trebuchet MS" w:cstheme="minorHAnsi"/>
                      <w:sz w:val="18"/>
                      <w:szCs w:val="18"/>
                    </w:rPr>
                    <w:t>0</w:t>
                  </w:r>
                </w:p>
              </w:tc>
              <w:tc>
                <w:tcPr>
                  <w:tcW w:w="1321" w:type="dxa"/>
                  <w:tcBorders>
                    <w:top w:val="single" w:sz="4" w:space="0" w:color="auto"/>
                    <w:left w:val="single" w:sz="4" w:space="0" w:color="auto"/>
                    <w:bottom w:val="single" w:sz="4" w:space="0" w:color="auto"/>
                    <w:right w:val="single" w:sz="4" w:space="0" w:color="auto"/>
                  </w:tcBorders>
                </w:tcPr>
                <w:p w14:paraId="71B6D8A1" w14:textId="7777777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62</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EA17BFF" w14:textId="0EA16165" w:rsidR="00A22C12" w:rsidRPr="00F4059E" w:rsidRDefault="00042EFB" w:rsidP="00081F4B">
                  <w:pPr>
                    <w:spacing w:after="200" w:line="276" w:lineRule="auto"/>
                    <w:rPr>
                      <w:rFonts w:ascii="Trebuchet MS" w:hAnsi="Trebuchet MS" w:cstheme="minorHAnsi"/>
                      <w:sz w:val="18"/>
                      <w:szCs w:val="18"/>
                    </w:rPr>
                  </w:pPr>
                  <w:r>
                    <w:rPr>
                      <w:rFonts w:ascii="Trebuchet MS" w:hAnsi="Trebuchet MS" w:cstheme="minorHAnsi"/>
                      <w:sz w:val="18"/>
                      <w:szCs w:val="18"/>
                    </w:rPr>
                    <w:t>67</w:t>
                  </w:r>
                </w:p>
              </w:tc>
              <w:tc>
                <w:tcPr>
                  <w:tcW w:w="1238" w:type="dxa"/>
                  <w:tcBorders>
                    <w:top w:val="single" w:sz="4" w:space="0" w:color="auto"/>
                    <w:left w:val="single" w:sz="4" w:space="0" w:color="auto"/>
                    <w:bottom w:val="single" w:sz="4" w:space="0" w:color="auto"/>
                    <w:right w:val="single" w:sz="4" w:space="0" w:color="auto"/>
                  </w:tcBorders>
                </w:tcPr>
                <w:p w14:paraId="01D80117" w14:textId="050E1A33" w:rsidR="00A22C12" w:rsidRPr="00F4059E" w:rsidRDefault="008105EF" w:rsidP="00081F4B">
                  <w:pPr>
                    <w:spacing w:after="200" w:line="276" w:lineRule="auto"/>
                    <w:rPr>
                      <w:rFonts w:ascii="Trebuchet MS" w:hAnsi="Trebuchet MS" w:cstheme="minorHAnsi"/>
                      <w:sz w:val="18"/>
                      <w:szCs w:val="18"/>
                    </w:rPr>
                  </w:pPr>
                  <w:r>
                    <w:rPr>
                      <w:rFonts w:ascii="Trebuchet MS" w:hAnsi="Trebuchet MS" w:cstheme="minorHAnsi"/>
                      <w:sz w:val="18"/>
                      <w:szCs w:val="18"/>
                    </w:rPr>
                    <w:t>69</w:t>
                  </w:r>
                </w:p>
              </w:tc>
              <w:tc>
                <w:tcPr>
                  <w:tcW w:w="1238" w:type="dxa"/>
                  <w:tcBorders>
                    <w:top w:val="single" w:sz="4" w:space="0" w:color="auto"/>
                    <w:left w:val="single" w:sz="4" w:space="0" w:color="auto"/>
                    <w:bottom w:val="single" w:sz="4" w:space="0" w:color="auto"/>
                    <w:right w:val="single" w:sz="4" w:space="0" w:color="auto"/>
                  </w:tcBorders>
                </w:tcPr>
                <w:p w14:paraId="641EA181" w14:textId="193FE806" w:rsidR="00A22C12" w:rsidRPr="00F4059E" w:rsidRDefault="00042EFB" w:rsidP="00081F4B">
                  <w:pPr>
                    <w:spacing w:after="200" w:line="276" w:lineRule="auto"/>
                    <w:rPr>
                      <w:rFonts w:ascii="Trebuchet MS" w:hAnsi="Trebuchet MS" w:cstheme="minorHAnsi"/>
                      <w:sz w:val="18"/>
                      <w:szCs w:val="18"/>
                    </w:rPr>
                  </w:pPr>
                  <w:r>
                    <w:rPr>
                      <w:rFonts w:ascii="Trebuchet MS" w:hAnsi="Trebuchet MS" w:cstheme="minorHAnsi"/>
                      <w:sz w:val="18"/>
                      <w:szCs w:val="18"/>
                    </w:rPr>
                    <w:t>71</w:t>
                  </w:r>
                </w:p>
              </w:tc>
            </w:tr>
            <w:tr w:rsidR="00A22C12" w:rsidRPr="00F4059E" w14:paraId="51B9657D" w14:textId="77777777" w:rsidTr="00042EFB">
              <w:trPr>
                <w:trHeight w:val="765"/>
              </w:trPr>
              <w:tc>
                <w:tcPr>
                  <w:tcW w:w="1152" w:type="dxa"/>
                </w:tcPr>
                <w:p w14:paraId="15568167" w14:textId="7777777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P7 – Achieving 2</w:t>
                  </w:r>
                  <w:r w:rsidRPr="00F4059E">
                    <w:rPr>
                      <w:rFonts w:ascii="Trebuchet MS" w:hAnsi="Trebuchet MS" w:cstheme="minorHAnsi"/>
                      <w:sz w:val="18"/>
                      <w:szCs w:val="18"/>
                      <w:vertAlign w:val="superscript"/>
                    </w:rPr>
                    <w:t>nd</w:t>
                  </w:r>
                  <w:r w:rsidRPr="00F4059E">
                    <w:rPr>
                      <w:rFonts w:ascii="Trebuchet MS" w:hAnsi="Trebuchet MS" w:cstheme="minorHAnsi"/>
                      <w:sz w:val="18"/>
                      <w:szCs w:val="18"/>
                    </w:rPr>
                    <w:t xml:space="preserve"> level</w:t>
                  </w:r>
                </w:p>
              </w:tc>
              <w:tc>
                <w:tcPr>
                  <w:tcW w:w="1326" w:type="dxa"/>
                </w:tcPr>
                <w:p w14:paraId="7D6833B3" w14:textId="543CEECE" w:rsidR="00A22C12" w:rsidRPr="00F4059E" w:rsidRDefault="00FB2625" w:rsidP="00081F4B">
                  <w:pPr>
                    <w:spacing w:after="200" w:line="276" w:lineRule="auto"/>
                    <w:rPr>
                      <w:rFonts w:ascii="Trebuchet MS" w:hAnsi="Trebuchet MS" w:cstheme="minorHAnsi"/>
                      <w:sz w:val="18"/>
                      <w:szCs w:val="18"/>
                    </w:rPr>
                  </w:pPr>
                  <w:r>
                    <w:rPr>
                      <w:rFonts w:ascii="Trebuchet MS" w:hAnsi="Trebuchet MS" w:cstheme="minorHAnsi"/>
                      <w:sz w:val="18"/>
                      <w:szCs w:val="18"/>
                    </w:rPr>
                    <w:t>60</w:t>
                  </w:r>
                </w:p>
              </w:tc>
              <w:tc>
                <w:tcPr>
                  <w:tcW w:w="1326" w:type="dxa"/>
                  <w:tcBorders>
                    <w:top w:val="single" w:sz="4" w:space="0" w:color="auto"/>
                    <w:left w:val="single" w:sz="4" w:space="0" w:color="auto"/>
                    <w:bottom w:val="single" w:sz="4" w:space="0" w:color="auto"/>
                    <w:right w:val="single" w:sz="4" w:space="0" w:color="auto"/>
                  </w:tcBorders>
                </w:tcPr>
                <w:p w14:paraId="21944660" w14:textId="2600D66C" w:rsidR="00A22C12" w:rsidRPr="00F4059E" w:rsidRDefault="00424899" w:rsidP="00081F4B">
                  <w:pPr>
                    <w:spacing w:after="200" w:line="276" w:lineRule="auto"/>
                    <w:rPr>
                      <w:rFonts w:ascii="Trebuchet MS" w:hAnsi="Trebuchet MS" w:cstheme="minorHAnsi"/>
                      <w:sz w:val="18"/>
                      <w:szCs w:val="18"/>
                    </w:rPr>
                  </w:pPr>
                  <w:r>
                    <w:rPr>
                      <w:rFonts w:ascii="Trebuchet MS" w:hAnsi="Trebuchet MS" w:cstheme="minorHAnsi"/>
                      <w:sz w:val="18"/>
                      <w:szCs w:val="18"/>
                    </w:rPr>
                    <w:t>63</w:t>
                  </w:r>
                </w:p>
              </w:tc>
              <w:tc>
                <w:tcPr>
                  <w:tcW w:w="1321" w:type="dxa"/>
                  <w:tcBorders>
                    <w:top w:val="single" w:sz="4" w:space="0" w:color="auto"/>
                    <w:left w:val="single" w:sz="4" w:space="0" w:color="auto"/>
                    <w:bottom w:val="single" w:sz="4" w:space="0" w:color="auto"/>
                    <w:right w:val="single" w:sz="4" w:space="0" w:color="auto"/>
                  </w:tcBorders>
                </w:tcPr>
                <w:p w14:paraId="505C9D87" w14:textId="77777777"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70</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C1416EB" w14:textId="60534FB2" w:rsidR="00A22C12" w:rsidRPr="00F4059E" w:rsidRDefault="00A22C12" w:rsidP="00081F4B">
                  <w:pPr>
                    <w:spacing w:after="200" w:line="276" w:lineRule="auto"/>
                    <w:rPr>
                      <w:rFonts w:ascii="Trebuchet MS" w:hAnsi="Trebuchet MS" w:cstheme="minorHAnsi"/>
                      <w:sz w:val="18"/>
                      <w:szCs w:val="18"/>
                    </w:rPr>
                  </w:pPr>
                  <w:r w:rsidRPr="00F4059E">
                    <w:rPr>
                      <w:rFonts w:ascii="Trebuchet MS" w:hAnsi="Trebuchet MS" w:cstheme="minorHAnsi"/>
                      <w:sz w:val="18"/>
                      <w:szCs w:val="18"/>
                    </w:rPr>
                    <w:t>6</w:t>
                  </w:r>
                  <w:r w:rsidR="00424899">
                    <w:rPr>
                      <w:rFonts w:ascii="Trebuchet MS" w:hAnsi="Trebuchet MS" w:cstheme="minorHAnsi"/>
                      <w:sz w:val="18"/>
                      <w:szCs w:val="18"/>
                    </w:rPr>
                    <w:t>5</w:t>
                  </w:r>
                </w:p>
              </w:tc>
              <w:tc>
                <w:tcPr>
                  <w:tcW w:w="1238" w:type="dxa"/>
                  <w:tcBorders>
                    <w:top w:val="single" w:sz="4" w:space="0" w:color="auto"/>
                    <w:left w:val="single" w:sz="4" w:space="0" w:color="auto"/>
                    <w:bottom w:val="single" w:sz="4" w:space="0" w:color="auto"/>
                    <w:right w:val="single" w:sz="4" w:space="0" w:color="auto"/>
                  </w:tcBorders>
                </w:tcPr>
                <w:p w14:paraId="4D302BAE" w14:textId="3BAEB217" w:rsidR="00A22C12" w:rsidRPr="00F4059E" w:rsidRDefault="008105EF" w:rsidP="00081F4B">
                  <w:pPr>
                    <w:spacing w:after="200" w:line="276" w:lineRule="auto"/>
                    <w:rPr>
                      <w:rFonts w:ascii="Trebuchet MS" w:hAnsi="Trebuchet MS" w:cstheme="minorHAnsi"/>
                      <w:sz w:val="18"/>
                      <w:szCs w:val="18"/>
                    </w:rPr>
                  </w:pPr>
                  <w:r>
                    <w:rPr>
                      <w:rFonts w:ascii="Trebuchet MS" w:hAnsi="Trebuchet MS" w:cstheme="minorHAnsi"/>
                      <w:sz w:val="18"/>
                      <w:szCs w:val="18"/>
                    </w:rPr>
                    <w:t>85</w:t>
                  </w:r>
                </w:p>
              </w:tc>
              <w:tc>
                <w:tcPr>
                  <w:tcW w:w="1238" w:type="dxa"/>
                  <w:tcBorders>
                    <w:top w:val="single" w:sz="4" w:space="0" w:color="auto"/>
                    <w:left w:val="single" w:sz="4" w:space="0" w:color="auto"/>
                    <w:bottom w:val="single" w:sz="4" w:space="0" w:color="auto"/>
                    <w:right w:val="single" w:sz="4" w:space="0" w:color="auto"/>
                  </w:tcBorders>
                </w:tcPr>
                <w:p w14:paraId="79BFE4CC" w14:textId="6E0FAE03" w:rsidR="00A22C12" w:rsidRPr="00F4059E" w:rsidRDefault="00424899" w:rsidP="00081F4B">
                  <w:pPr>
                    <w:spacing w:after="200" w:line="276" w:lineRule="auto"/>
                    <w:rPr>
                      <w:rFonts w:ascii="Trebuchet MS" w:hAnsi="Trebuchet MS" w:cstheme="minorHAnsi"/>
                      <w:sz w:val="18"/>
                      <w:szCs w:val="18"/>
                    </w:rPr>
                  </w:pPr>
                  <w:r>
                    <w:rPr>
                      <w:rFonts w:ascii="Trebuchet MS" w:hAnsi="Trebuchet MS" w:cstheme="minorHAnsi"/>
                      <w:sz w:val="18"/>
                      <w:szCs w:val="18"/>
                    </w:rPr>
                    <w:t>77</w:t>
                  </w:r>
                </w:p>
              </w:tc>
            </w:tr>
          </w:tbl>
          <w:p w14:paraId="50773E28" w14:textId="77777777" w:rsidR="00081F4B" w:rsidRPr="00F4059E" w:rsidRDefault="00081F4B" w:rsidP="00081F4B">
            <w:pPr>
              <w:rPr>
                <w:rFonts w:ascii="Trebuchet MS" w:hAnsi="Trebuchet MS" w:cstheme="minorHAnsi"/>
                <w:b/>
                <w:sz w:val="16"/>
                <w:szCs w:val="16"/>
              </w:rPr>
            </w:pPr>
          </w:p>
          <w:p w14:paraId="0300C4D8" w14:textId="77777777" w:rsidR="00A22C12" w:rsidRDefault="00A22C12" w:rsidP="00081F4B">
            <w:pPr>
              <w:rPr>
                <w:rFonts w:ascii="Trebuchet MS" w:hAnsi="Trebuchet MS" w:cstheme="minorHAnsi"/>
                <w:b/>
                <w:sz w:val="18"/>
                <w:szCs w:val="18"/>
              </w:rPr>
            </w:pPr>
          </w:p>
          <w:p w14:paraId="099864E5" w14:textId="38E25608" w:rsidR="00081F4B" w:rsidRPr="00B924D8" w:rsidRDefault="00081F4B" w:rsidP="00081F4B">
            <w:pPr>
              <w:rPr>
                <w:rFonts w:ascii="Trebuchet MS" w:hAnsi="Trebuchet MS" w:cstheme="minorHAnsi"/>
                <w:b/>
                <w:sz w:val="24"/>
                <w:szCs w:val="24"/>
              </w:rPr>
            </w:pPr>
            <w:r w:rsidRPr="00B924D8">
              <w:rPr>
                <w:rFonts w:ascii="Trebuchet MS" w:hAnsi="Trebuchet MS" w:cstheme="minorHAnsi"/>
                <w:b/>
                <w:sz w:val="24"/>
                <w:szCs w:val="24"/>
              </w:rPr>
              <w:t>School Improvement Plan Target</w:t>
            </w:r>
            <w:r w:rsidR="00120C8A" w:rsidRPr="00B924D8">
              <w:rPr>
                <w:rFonts w:ascii="Trebuchet MS" w:hAnsi="Trebuchet MS" w:cstheme="minorHAnsi"/>
                <w:b/>
                <w:sz w:val="24"/>
                <w:szCs w:val="24"/>
              </w:rPr>
              <w:t>s</w:t>
            </w:r>
            <w:r w:rsidRPr="00B924D8">
              <w:rPr>
                <w:rFonts w:ascii="Trebuchet MS" w:hAnsi="Trebuchet MS" w:cstheme="minorHAnsi"/>
                <w:b/>
                <w:sz w:val="24"/>
                <w:szCs w:val="24"/>
              </w:rPr>
              <w:t xml:space="preserve"> 202</w:t>
            </w:r>
            <w:r w:rsidR="008B5AEB" w:rsidRPr="00B924D8">
              <w:rPr>
                <w:rFonts w:ascii="Trebuchet MS" w:hAnsi="Trebuchet MS" w:cstheme="minorHAnsi"/>
                <w:b/>
                <w:sz w:val="24"/>
                <w:szCs w:val="24"/>
              </w:rPr>
              <w:t>4-25</w:t>
            </w:r>
            <w:r w:rsidRPr="00B924D8">
              <w:rPr>
                <w:rFonts w:ascii="Trebuchet MS" w:hAnsi="Trebuchet MS" w:cstheme="minorHAnsi"/>
                <w:b/>
                <w:sz w:val="24"/>
                <w:szCs w:val="24"/>
              </w:rPr>
              <w:t xml:space="preserve"> – Percentage P1,4 and 7 combined</w:t>
            </w:r>
          </w:p>
          <w:p w14:paraId="53C2CF4C" w14:textId="77777777" w:rsidR="008B5AEB" w:rsidRPr="00F4059E" w:rsidRDefault="008B5AEB" w:rsidP="00081F4B">
            <w:pPr>
              <w:rPr>
                <w:rFonts w:ascii="Trebuchet MS" w:hAnsi="Trebuchet MS" w:cstheme="minorHAnsi"/>
                <w:b/>
                <w:sz w:val="18"/>
                <w:szCs w:val="18"/>
              </w:rPr>
            </w:pPr>
          </w:p>
          <w:tbl>
            <w:tblPr>
              <w:tblStyle w:val="TableGrid"/>
              <w:tblW w:w="0" w:type="auto"/>
              <w:tblLook w:val="04A0" w:firstRow="1" w:lastRow="0" w:firstColumn="1" w:lastColumn="0" w:noHBand="0" w:noVBand="1"/>
            </w:tblPr>
            <w:tblGrid>
              <w:gridCol w:w="3015"/>
              <w:gridCol w:w="2881"/>
              <w:gridCol w:w="2874"/>
            </w:tblGrid>
            <w:tr w:rsidR="00081F4B" w:rsidRPr="00F4059E" w14:paraId="67BAC45B" w14:textId="77777777" w:rsidTr="00120C8A">
              <w:tc>
                <w:tcPr>
                  <w:tcW w:w="4649" w:type="dxa"/>
                </w:tcPr>
                <w:p w14:paraId="366348EF" w14:textId="77777777" w:rsidR="00081F4B" w:rsidRPr="00F4059E" w:rsidRDefault="00081F4B" w:rsidP="00081F4B">
                  <w:pPr>
                    <w:rPr>
                      <w:rFonts w:ascii="Trebuchet MS" w:hAnsi="Trebuchet MS" w:cstheme="minorHAnsi"/>
                      <w:b/>
                      <w:sz w:val="18"/>
                      <w:szCs w:val="18"/>
                    </w:rPr>
                  </w:pPr>
                </w:p>
              </w:tc>
              <w:tc>
                <w:tcPr>
                  <w:tcW w:w="4649" w:type="dxa"/>
                </w:tcPr>
                <w:p w14:paraId="19F1C4F4" w14:textId="77777777" w:rsidR="00081F4B" w:rsidRPr="00F4059E" w:rsidRDefault="00081F4B" w:rsidP="00081F4B">
                  <w:pPr>
                    <w:rPr>
                      <w:rFonts w:ascii="Trebuchet MS" w:hAnsi="Trebuchet MS" w:cstheme="minorHAnsi"/>
                      <w:b/>
                      <w:sz w:val="18"/>
                      <w:szCs w:val="18"/>
                    </w:rPr>
                  </w:pPr>
                  <w:r w:rsidRPr="00F4059E">
                    <w:rPr>
                      <w:rFonts w:ascii="Trebuchet MS" w:hAnsi="Trebuchet MS" w:cstheme="minorHAnsi"/>
                      <w:b/>
                      <w:sz w:val="18"/>
                      <w:szCs w:val="18"/>
                    </w:rPr>
                    <w:t>Target</w:t>
                  </w:r>
                </w:p>
              </w:tc>
              <w:tc>
                <w:tcPr>
                  <w:tcW w:w="4650" w:type="dxa"/>
                  <w:shd w:val="clear" w:color="auto" w:fill="auto"/>
                </w:tcPr>
                <w:p w14:paraId="6B1D8D18" w14:textId="77777777" w:rsidR="00081F4B" w:rsidRPr="00F4059E" w:rsidRDefault="00081F4B" w:rsidP="00081F4B">
                  <w:pPr>
                    <w:rPr>
                      <w:rFonts w:ascii="Trebuchet MS" w:hAnsi="Trebuchet MS" w:cstheme="minorHAnsi"/>
                      <w:b/>
                      <w:sz w:val="18"/>
                      <w:szCs w:val="18"/>
                    </w:rPr>
                  </w:pPr>
                  <w:r w:rsidRPr="00F4059E">
                    <w:rPr>
                      <w:rFonts w:ascii="Trebuchet MS" w:hAnsi="Trebuchet MS" w:cstheme="minorHAnsi"/>
                      <w:b/>
                      <w:sz w:val="18"/>
                      <w:szCs w:val="18"/>
                    </w:rPr>
                    <w:t>Actual</w:t>
                  </w:r>
                </w:p>
              </w:tc>
            </w:tr>
            <w:tr w:rsidR="00081F4B" w:rsidRPr="00F4059E" w14:paraId="24B015FE" w14:textId="77777777" w:rsidTr="00120C8A">
              <w:tc>
                <w:tcPr>
                  <w:tcW w:w="4649" w:type="dxa"/>
                </w:tcPr>
                <w:p w14:paraId="030BD3F8" w14:textId="77777777" w:rsidR="00081F4B" w:rsidRPr="00F4059E" w:rsidRDefault="00081F4B" w:rsidP="00081F4B">
                  <w:pPr>
                    <w:rPr>
                      <w:rFonts w:ascii="Trebuchet MS" w:hAnsi="Trebuchet MS" w:cstheme="minorHAnsi"/>
                      <w:b/>
                      <w:sz w:val="18"/>
                      <w:szCs w:val="18"/>
                    </w:rPr>
                  </w:pPr>
                  <w:r w:rsidRPr="00F4059E">
                    <w:rPr>
                      <w:rFonts w:ascii="Trebuchet MS" w:hAnsi="Trebuchet MS" w:cstheme="minorHAnsi"/>
                      <w:b/>
                      <w:sz w:val="18"/>
                      <w:szCs w:val="18"/>
                    </w:rPr>
                    <w:t xml:space="preserve">Literacy </w:t>
                  </w:r>
                </w:p>
              </w:tc>
              <w:tc>
                <w:tcPr>
                  <w:tcW w:w="4649" w:type="dxa"/>
                </w:tcPr>
                <w:p w14:paraId="77CF7CB3" w14:textId="440F5C5D" w:rsidR="00081F4B" w:rsidRPr="00F4059E" w:rsidRDefault="002E2D61" w:rsidP="00081F4B">
                  <w:pPr>
                    <w:rPr>
                      <w:rFonts w:ascii="Trebuchet MS" w:hAnsi="Trebuchet MS" w:cstheme="minorHAnsi"/>
                      <w:sz w:val="18"/>
                      <w:szCs w:val="18"/>
                    </w:rPr>
                  </w:pPr>
                  <w:r>
                    <w:rPr>
                      <w:rFonts w:ascii="Trebuchet MS" w:hAnsi="Trebuchet MS" w:cstheme="minorHAnsi"/>
                      <w:sz w:val="18"/>
                      <w:szCs w:val="18"/>
                    </w:rPr>
                    <w:t>77</w:t>
                  </w:r>
                </w:p>
              </w:tc>
              <w:tc>
                <w:tcPr>
                  <w:tcW w:w="4650" w:type="dxa"/>
                  <w:shd w:val="clear" w:color="auto" w:fill="auto"/>
                </w:tcPr>
                <w:p w14:paraId="6DEFD44A" w14:textId="636E679F" w:rsidR="00081F4B" w:rsidRPr="00F4059E" w:rsidRDefault="007C1CF1" w:rsidP="00081F4B">
                  <w:pPr>
                    <w:rPr>
                      <w:rFonts w:ascii="Trebuchet MS" w:hAnsi="Trebuchet MS" w:cstheme="minorHAnsi"/>
                      <w:sz w:val="18"/>
                      <w:szCs w:val="18"/>
                    </w:rPr>
                  </w:pPr>
                  <w:r>
                    <w:rPr>
                      <w:rFonts w:ascii="Trebuchet MS" w:hAnsi="Trebuchet MS" w:cstheme="minorHAnsi"/>
                      <w:sz w:val="18"/>
                      <w:szCs w:val="18"/>
                    </w:rPr>
                    <w:t>75</w:t>
                  </w:r>
                </w:p>
              </w:tc>
            </w:tr>
            <w:tr w:rsidR="00081F4B" w:rsidRPr="00F4059E" w14:paraId="2D5360C6" w14:textId="77777777" w:rsidTr="00120C8A">
              <w:trPr>
                <w:trHeight w:val="70"/>
              </w:trPr>
              <w:tc>
                <w:tcPr>
                  <w:tcW w:w="4649" w:type="dxa"/>
                </w:tcPr>
                <w:p w14:paraId="12487589" w14:textId="77777777" w:rsidR="00081F4B" w:rsidRPr="00F4059E" w:rsidRDefault="00081F4B" w:rsidP="00081F4B">
                  <w:pPr>
                    <w:rPr>
                      <w:rFonts w:ascii="Trebuchet MS" w:hAnsi="Trebuchet MS" w:cstheme="minorHAnsi"/>
                      <w:b/>
                      <w:sz w:val="18"/>
                      <w:szCs w:val="18"/>
                    </w:rPr>
                  </w:pPr>
                  <w:r w:rsidRPr="00F4059E">
                    <w:rPr>
                      <w:rFonts w:ascii="Trebuchet MS" w:hAnsi="Trebuchet MS" w:cstheme="minorHAnsi"/>
                      <w:b/>
                      <w:sz w:val="18"/>
                      <w:szCs w:val="18"/>
                    </w:rPr>
                    <w:t>Numeracy</w:t>
                  </w:r>
                </w:p>
              </w:tc>
              <w:tc>
                <w:tcPr>
                  <w:tcW w:w="4649" w:type="dxa"/>
                </w:tcPr>
                <w:p w14:paraId="00D1CE75" w14:textId="71830BBE" w:rsidR="00081F4B" w:rsidRPr="00F4059E" w:rsidRDefault="002E2D61" w:rsidP="00081F4B">
                  <w:pPr>
                    <w:rPr>
                      <w:rFonts w:ascii="Trebuchet MS" w:hAnsi="Trebuchet MS" w:cstheme="minorHAnsi"/>
                      <w:sz w:val="18"/>
                      <w:szCs w:val="18"/>
                    </w:rPr>
                  </w:pPr>
                  <w:r>
                    <w:rPr>
                      <w:rFonts w:ascii="Trebuchet MS" w:hAnsi="Trebuchet MS" w:cstheme="minorHAnsi"/>
                      <w:sz w:val="18"/>
                      <w:szCs w:val="18"/>
                    </w:rPr>
                    <w:t>81</w:t>
                  </w:r>
                </w:p>
              </w:tc>
              <w:tc>
                <w:tcPr>
                  <w:tcW w:w="4650" w:type="dxa"/>
                  <w:shd w:val="clear" w:color="auto" w:fill="auto"/>
                </w:tcPr>
                <w:p w14:paraId="0BEA0F23" w14:textId="05A51BF3" w:rsidR="00081F4B" w:rsidRPr="00F4059E" w:rsidRDefault="002E2D61" w:rsidP="00081F4B">
                  <w:pPr>
                    <w:rPr>
                      <w:rFonts w:ascii="Trebuchet MS" w:hAnsi="Trebuchet MS" w:cstheme="minorHAnsi"/>
                      <w:sz w:val="18"/>
                      <w:szCs w:val="18"/>
                    </w:rPr>
                  </w:pPr>
                  <w:r>
                    <w:rPr>
                      <w:rFonts w:ascii="Trebuchet MS" w:hAnsi="Trebuchet MS" w:cstheme="minorHAnsi"/>
                      <w:sz w:val="18"/>
                      <w:szCs w:val="18"/>
                    </w:rPr>
                    <w:t>8</w:t>
                  </w:r>
                  <w:r w:rsidR="007819F6">
                    <w:rPr>
                      <w:rFonts w:ascii="Trebuchet MS" w:hAnsi="Trebuchet MS" w:cstheme="minorHAnsi"/>
                      <w:sz w:val="18"/>
                      <w:szCs w:val="18"/>
                    </w:rPr>
                    <w:t>7</w:t>
                  </w:r>
                </w:p>
              </w:tc>
            </w:tr>
          </w:tbl>
          <w:p w14:paraId="72B44D9A" w14:textId="77777777" w:rsidR="00081F4B" w:rsidRPr="00B924D8" w:rsidRDefault="00081F4B" w:rsidP="00081F4B">
            <w:pPr>
              <w:spacing w:after="160" w:line="259" w:lineRule="auto"/>
              <w:rPr>
                <w:rFonts w:ascii="Trebuchet MS" w:hAnsi="Trebuchet MS" w:cstheme="minorHAnsi"/>
                <w:b/>
                <w:kern w:val="2"/>
                <w:sz w:val="24"/>
                <w:szCs w:val="24"/>
                <w14:ligatures w14:val="standardContextual"/>
              </w:rPr>
            </w:pPr>
          </w:p>
          <w:p w14:paraId="7DDFFD85" w14:textId="196252E3" w:rsidR="002219F1" w:rsidRPr="00B924D8" w:rsidRDefault="002219F1" w:rsidP="00081F4B">
            <w:pPr>
              <w:spacing w:after="160" w:line="259" w:lineRule="auto"/>
              <w:rPr>
                <w:rFonts w:ascii="Trebuchet MS" w:hAnsi="Trebuchet MS" w:cstheme="minorHAnsi"/>
                <w:b/>
                <w:kern w:val="2"/>
                <w:sz w:val="24"/>
                <w:szCs w:val="24"/>
                <w14:ligatures w14:val="standardContextual"/>
              </w:rPr>
            </w:pPr>
            <w:r w:rsidRPr="007453DF">
              <w:rPr>
                <w:rFonts w:ascii="Trebuchet MS" w:hAnsi="Trebuchet MS" w:cstheme="minorHAnsi"/>
                <w:b/>
                <w:kern w:val="2"/>
                <w:sz w:val="24"/>
                <w:szCs w:val="24"/>
                <w14:ligatures w14:val="standardContextual"/>
              </w:rPr>
              <w:t>Early Years Centre</w:t>
            </w:r>
          </w:p>
          <w:tbl>
            <w:tblPr>
              <w:tblStyle w:val="TableGrid"/>
              <w:tblW w:w="0" w:type="auto"/>
              <w:tblLook w:val="04A0" w:firstRow="1" w:lastRow="0" w:firstColumn="1" w:lastColumn="0" w:noHBand="0" w:noVBand="1"/>
            </w:tblPr>
            <w:tblGrid>
              <w:gridCol w:w="896"/>
              <w:gridCol w:w="1125"/>
              <w:gridCol w:w="610"/>
              <w:gridCol w:w="519"/>
              <w:gridCol w:w="405"/>
              <w:gridCol w:w="1125"/>
              <w:gridCol w:w="513"/>
              <w:gridCol w:w="517"/>
              <w:gridCol w:w="405"/>
              <w:gridCol w:w="1125"/>
              <w:gridCol w:w="608"/>
              <w:gridCol w:w="517"/>
              <w:gridCol w:w="405"/>
            </w:tblGrid>
            <w:tr w:rsidR="004E7B72" w:rsidRPr="00F4059E" w14:paraId="752846C7" w14:textId="77777777" w:rsidTr="007879AB">
              <w:trPr>
                <w:trHeight w:val="462"/>
              </w:trPr>
              <w:tc>
                <w:tcPr>
                  <w:tcW w:w="920" w:type="dxa"/>
                </w:tcPr>
                <w:p w14:paraId="79C6F845" w14:textId="77777777" w:rsidR="00B5522D" w:rsidRPr="00F4059E" w:rsidRDefault="00B5522D" w:rsidP="00B5522D">
                  <w:pPr>
                    <w:jc w:val="center"/>
                    <w:rPr>
                      <w:rFonts w:ascii="Trebuchet MS" w:hAnsi="Trebuchet MS" w:cstheme="minorHAnsi"/>
                      <w:b/>
                      <w:sz w:val="18"/>
                      <w:szCs w:val="18"/>
                    </w:rPr>
                  </w:pPr>
                  <w:r w:rsidRPr="00F4059E">
                    <w:rPr>
                      <w:rFonts w:ascii="Trebuchet MS" w:hAnsi="Trebuchet MS" w:cstheme="minorHAnsi"/>
                      <w:b/>
                      <w:sz w:val="18"/>
                      <w:szCs w:val="18"/>
                    </w:rPr>
                    <w:t>Year</w:t>
                  </w:r>
                </w:p>
              </w:tc>
              <w:tc>
                <w:tcPr>
                  <w:tcW w:w="2707" w:type="dxa"/>
                  <w:gridSpan w:val="4"/>
                </w:tcPr>
                <w:p w14:paraId="612F6839" w14:textId="77777777" w:rsidR="00B5522D" w:rsidRPr="00F4059E" w:rsidRDefault="00B5522D" w:rsidP="00B5522D">
                  <w:pPr>
                    <w:jc w:val="center"/>
                    <w:rPr>
                      <w:rFonts w:ascii="Trebuchet MS" w:hAnsi="Trebuchet MS" w:cstheme="minorHAnsi"/>
                      <w:b/>
                      <w:sz w:val="18"/>
                      <w:szCs w:val="18"/>
                    </w:rPr>
                  </w:pPr>
                  <w:r w:rsidRPr="00F4059E">
                    <w:rPr>
                      <w:rFonts w:ascii="Trebuchet MS" w:hAnsi="Trebuchet MS" w:cstheme="minorHAnsi"/>
                      <w:b/>
                      <w:sz w:val="18"/>
                      <w:szCs w:val="18"/>
                    </w:rPr>
                    <w:t xml:space="preserve">Health and Wellbeing Statements </w:t>
                  </w:r>
                </w:p>
              </w:tc>
              <w:tc>
                <w:tcPr>
                  <w:tcW w:w="2574" w:type="dxa"/>
                  <w:gridSpan w:val="4"/>
                </w:tcPr>
                <w:p w14:paraId="72BE47F8" w14:textId="77777777" w:rsidR="00B5522D" w:rsidRPr="00F4059E" w:rsidRDefault="00B5522D" w:rsidP="00B5522D">
                  <w:pPr>
                    <w:jc w:val="center"/>
                    <w:rPr>
                      <w:rFonts w:ascii="Trebuchet MS" w:hAnsi="Trebuchet MS" w:cstheme="minorHAnsi"/>
                      <w:b/>
                      <w:sz w:val="18"/>
                      <w:szCs w:val="18"/>
                    </w:rPr>
                  </w:pPr>
                  <w:r w:rsidRPr="00F4059E">
                    <w:rPr>
                      <w:rFonts w:ascii="Trebuchet MS" w:hAnsi="Trebuchet MS" w:cstheme="minorHAnsi"/>
                      <w:b/>
                      <w:sz w:val="18"/>
                      <w:szCs w:val="18"/>
                    </w:rPr>
                    <w:t>Communication and Language</w:t>
                  </w:r>
                </w:p>
              </w:tc>
              <w:tc>
                <w:tcPr>
                  <w:tcW w:w="2569" w:type="dxa"/>
                  <w:gridSpan w:val="4"/>
                </w:tcPr>
                <w:p w14:paraId="08DBD934" w14:textId="77777777" w:rsidR="00B5522D" w:rsidRPr="00F4059E" w:rsidRDefault="00B5522D" w:rsidP="00B5522D">
                  <w:pPr>
                    <w:jc w:val="center"/>
                    <w:rPr>
                      <w:rFonts w:ascii="Trebuchet MS" w:hAnsi="Trebuchet MS" w:cstheme="minorHAnsi"/>
                      <w:b/>
                      <w:sz w:val="18"/>
                      <w:szCs w:val="18"/>
                    </w:rPr>
                  </w:pPr>
                  <w:r w:rsidRPr="00F4059E">
                    <w:rPr>
                      <w:rFonts w:ascii="Trebuchet MS" w:hAnsi="Trebuchet MS" w:cstheme="minorHAnsi"/>
                      <w:b/>
                      <w:sz w:val="18"/>
                      <w:szCs w:val="18"/>
                    </w:rPr>
                    <w:t>Maths and Numeracy</w:t>
                  </w:r>
                </w:p>
              </w:tc>
            </w:tr>
            <w:tr w:rsidR="004E7B72" w:rsidRPr="00F4059E" w14:paraId="2CA19A53" w14:textId="77777777" w:rsidTr="007879AB">
              <w:trPr>
                <w:trHeight w:val="1457"/>
              </w:trPr>
              <w:tc>
                <w:tcPr>
                  <w:tcW w:w="920" w:type="dxa"/>
                </w:tcPr>
                <w:p w14:paraId="2530248D"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2022-23</w:t>
                  </w:r>
                </w:p>
                <w:p w14:paraId="42F6EA32" w14:textId="77777777" w:rsidR="00B5522D" w:rsidRPr="00F4059E" w:rsidRDefault="00B5522D" w:rsidP="00B5522D">
                  <w:pPr>
                    <w:jc w:val="center"/>
                    <w:rPr>
                      <w:rFonts w:ascii="Trebuchet MS" w:hAnsi="Trebuchet MS" w:cstheme="minorHAnsi"/>
                      <w:sz w:val="18"/>
                      <w:szCs w:val="18"/>
                    </w:rPr>
                  </w:pPr>
                </w:p>
                <w:p w14:paraId="15836A1E"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 xml:space="preserve">23 Children </w:t>
                  </w:r>
                </w:p>
              </w:tc>
              <w:tc>
                <w:tcPr>
                  <w:tcW w:w="1132" w:type="dxa"/>
                </w:tcPr>
                <w:p w14:paraId="6D8AAE3A"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Number and Percentage achieving 8 or more milestones</w:t>
                  </w:r>
                </w:p>
              </w:tc>
              <w:tc>
                <w:tcPr>
                  <w:tcW w:w="647" w:type="dxa"/>
                </w:tcPr>
                <w:p w14:paraId="7C4AE326"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96%</w:t>
                  </w:r>
                </w:p>
              </w:tc>
              <w:tc>
                <w:tcPr>
                  <w:tcW w:w="517" w:type="dxa"/>
                </w:tcPr>
                <w:p w14:paraId="5FF92136"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SAC</w:t>
                  </w:r>
                </w:p>
                <w:p w14:paraId="737C10EC"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93%</w:t>
                  </w:r>
                </w:p>
              </w:tc>
              <w:tc>
                <w:tcPr>
                  <w:tcW w:w="411" w:type="dxa"/>
                </w:tcPr>
                <w:p w14:paraId="79A214AF"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22</w:t>
                  </w:r>
                </w:p>
              </w:tc>
              <w:tc>
                <w:tcPr>
                  <w:tcW w:w="1131" w:type="dxa"/>
                </w:tcPr>
                <w:p w14:paraId="5A006D97"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sz w:val="18"/>
                      <w:szCs w:val="18"/>
                    </w:rPr>
                    <w:t>Number and Percentage achieving 8 or more milestones</w:t>
                  </w:r>
                </w:p>
              </w:tc>
              <w:tc>
                <w:tcPr>
                  <w:tcW w:w="515" w:type="dxa"/>
                </w:tcPr>
                <w:p w14:paraId="5D7928F9"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83%</w:t>
                  </w:r>
                </w:p>
              </w:tc>
              <w:tc>
                <w:tcPr>
                  <w:tcW w:w="517" w:type="dxa"/>
                </w:tcPr>
                <w:p w14:paraId="0C25C09C"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SAC</w:t>
                  </w:r>
                </w:p>
                <w:p w14:paraId="1F5AE695"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77%</w:t>
                  </w:r>
                </w:p>
              </w:tc>
              <w:tc>
                <w:tcPr>
                  <w:tcW w:w="411" w:type="dxa"/>
                </w:tcPr>
                <w:p w14:paraId="7D4CA7A9"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19</w:t>
                  </w:r>
                </w:p>
              </w:tc>
              <w:tc>
                <w:tcPr>
                  <w:tcW w:w="1129" w:type="dxa"/>
                </w:tcPr>
                <w:p w14:paraId="00C8EDD1"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sz w:val="18"/>
                      <w:szCs w:val="18"/>
                    </w:rPr>
                    <w:t>Number and Percentage achieving 8 or more milestones</w:t>
                  </w:r>
                </w:p>
              </w:tc>
              <w:tc>
                <w:tcPr>
                  <w:tcW w:w="513" w:type="dxa"/>
                </w:tcPr>
                <w:p w14:paraId="3758224C"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87%</w:t>
                  </w:r>
                </w:p>
              </w:tc>
              <w:tc>
                <w:tcPr>
                  <w:tcW w:w="517" w:type="dxa"/>
                </w:tcPr>
                <w:p w14:paraId="4B28A05E"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SAC</w:t>
                  </w:r>
                </w:p>
                <w:p w14:paraId="709D0485"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88%</w:t>
                  </w:r>
                </w:p>
              </w:tc>
              <w:tc>
                <w:tcPr>
                  <w:tcW w:w="410" w:type="dxa"/>
                </w:tcPr>
                <w:p w14:paraId="52C3625E"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20</w:t>
                  </w:r>
                </w:p>
              </w:tc>
            </w:tr>
            <w:tr w:rsidR="004E7B72" w:rsidRPr="00F4059E" w14:paraId="6A2EA3DF" w14:textId="77777777" w:rsidTr="007879AB">
              <w:trPr>
                <w:trHeight w:val="1434"/>
              </w:trPr>
              <w:tc>
                <w:tcPr>
                  <w:tcW w:w="920" w:type="dxa"/>
                </w:tcPr>
                <w:p w14:paraId="4EAA2463"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2022-23</w:t>
                  </w:r>
                </w:p>
                <w:p w14:paraId="7042D9AE" w14:textId="77777777" w:rsidR="00B5522D" w:rsidRPr="00F4059E" w:rsidRDefault="00B5522D" w:rsidP="00B5522D">
                  <w:pPr>
                    <w:jc w:val="center"/>
                    <w:rPr>
                      <w:rFonts w:ascii="Trebuchet MS" w:hAnsi="Trebuchet MS" w:cstheme="minorHAnsi"/>
                      <w:sz w:val="18"/>
                      <w:szCs w:val="18"/>
                    </w:rPr>
                  </w:pPr>
                </w:p>
                <w:p w14:paraId="4FA5E1BE"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23 Children</w:t>
                  </w:r>
                </w:p>
              </w:tc>
              <w:tc>
                <w:tcPr>
                  <w:tcW w:w="1132" w:type="dxa"/>
                </w:tcPr>
                <w:p w14:paraId="29D227D7"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Number and Percentage achieving all 10 milestones</w:t>
                  </w:r>
                </w:p>
              </w:tc>
              <w:tc>
                <w:tcPr>
                  <w:tcW w:w="1164" w:type="dxa"/>
                  <w:gridSpan w:val="2"/>
                </w:tcPr>
                <w:p w14:paraId="7E4F3992"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87%</w:t>
                  </w:r>
                </w:p>
              </w:tc>
              <w:tc>
                <w:tcPr>
                  <w:tcW w:w="411" w:type="dxa"/>
                </w:tcPr>
                <w:p w14:paraId="40608768"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20</w:t>
                  </w:r>
                </w:p>
              </w:tc>
              <w:tc>
                <w:tcPr>
                  <w:tcW w:w="1131" w:type="dxa"/>
                </w:tcPr>
                <w:p w14:paraId="523773E0"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sz w:val="18"/>
                      <w:szCs w:val="18"/>
                    </w:rPr>
                    <w:t>Number and Percentage achieving all 10 milestones</w:t>
                  </w:r>
                </w:p>
              </w:tc>
              <w:tc>
                <w:tcPr>
                  <w:tcW w:w="1032" w:type="dxa"/>
                  <w:gridSpan w:val="2"/>
                </w:tcPr>
                <w:p w14:paraId="34654313"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65%</w:t>
                  </w:r>
                </w:p>
              </w:tc>
              <w:tc>
                <w:tcPr>
                  <w:tcW w:w="411" w:type="dxa"/>
                </w:tcPr>
                <w:p w14:paraId="2BCAFC8E"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15</w:t>
                  </w:r>
                </w:p>
              </w:tc>
              <w:tc>
                <w:tcPr>
                  <w:tcW w:w="1129" w:type="dxa"/>
                </w:tcPr>
                <w:p w14:paraId="2547A675"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sz w:val="18"/>
                      <w:szCs w:val="18"/>
                    </w:rPr>
                    <w:t>Number and Percentage achieving all 10 milestones</w:t>
                  </w:r>
                </w:p>
              </w:tc>
              <w:tc>
                <w:tcPr>
                  <w:tcW w:w="1030" w:type="dxa"/>
                  <w:gridSpan w:val="2"/>
                </w:tcPr>
                <w:p w14:paraId="48C9AC4C"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74%</w:t>
                  </w:r>
                </w:p>
              </w:tc>
              <w:tc>
                <w:tcPr>
                  <w:tcW w:w="410" w:type="dxa"/>
                </w:tcPr>
                <w:p w14:paraId="7BE3B89F"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17</w:t>
                  </w:r>
                </w:p>
              </w:tc>
            </w:tr>
            <w:tr w:rsidR="004E7B72" w:rsidRPr="00F4059E" w14:paraId="52FE98E6" w14:textId="77777777" w:rsidTr="007879AB">
              <w:trPr>
                <w:trHeight w:val="80"/>
              </w:trPr>
              <w:tc>
                <w:tcPr>
                  <w:tcW w:w="920" w:type="dxa"/>
                  <w:shd w:val="clear" w:color="auto" w:fill="auto"/>
                </w:tcPr>
                <w:p w14:paraId="1A518272"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2023-24</w:t>
                  </w:r>
                </w:p>
                <w:p w14:paraId="4406207D"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 xml:space="preserve">24 Children </w:t>
                  </w:r>
                </w:p>
              </w:tc>
              <w:tc>
                <w:tcPr>
                  <w:tcW w:w="1132" w:type="dxa"/>
                  <w:shd w:val="clear" w:color="auto" w:fill="auto"/>
                </w:tcPr>
                <w:p w14:paraId="3A19236B"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Number and Percentage achieving 8 or more milestones</w:t>
                  </w:r>
                </w:p>
              </w:tc>
              <w:tc>
                <w:tcPr>
                  <w:tcW w:w="647" w:type="dxa"/>
                  <w:shd w:val="clear" w:color="auto" w:fill="auto"/>
                </w:tcPr>
                <w:p w14:paraId="717088B3"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100%</w:t>
                  </w:r>
                </w:p>
              </w:tc>
              <w:tc>
                <w:tcPr>
                  <w:tcW w:w="517" w:type="dxa"/>
                  <w:shd w:val="clear" w:color="auto" w:fill="auto"/>
                </w:tcPr>
                <w:p w14:paraId="05392A26"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SAC</w:t>
                  </w:r>
                </w:p>
                <w:p w14:paraId="7D12B5AA"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95%</w:t>
                  </w:r>
                </w:p>
              </w:tc>
              <w:tc>
                <w:tcPr>
                  <w:tcW w:w="411" w:type="dxa"/>
                  <w:shd w:val="clear" w:color="auto" w:fill="auto"/>
                </w:tcPr>
                <w:p w14:paraId="51D02DFF"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24</w:t>
                  </w:r>
                </w:p>
              </w:tc>
              <w:tc>
                <w:tcPr>
                  <w:tcW w:w="1131" w:type="dxa"/>
                  <w:shd w:val="clear" w:color="auto" w:fill="auto"/>
                </w:tcPr>
                <w:p w14:paraId="3A817790" w14:textId="77777777" w:rsidR="00B5522D" w:rsidRPr="00F4059E" w:rsidRDefault="00B5522D" w:rsidP="00B5522D">
                  <w:pPr>
                    <w:jc w:val="center"/>
                    <w:rPr>
                      <w:rFonts w:ascii="Trebuchet MS" w:hAnsi="Trebuchet MS"/>
                      <w:sz w:val="18"/>
                      <w:szCs w:val="18"/>
                    </w:rPr>
                  </w:pPr>
                  <w:r w:rsidRPr="00F4059E">
                    <w:rPr>
                      <w:rFonts w:ascii="Trebuchet MS" w:hAnsi="Trebuchet MS"/>
                      <w:sz w:val="18"/>
                      <w:szCs w:val="18"/>
                    </w:rPr>
                    <w:t>Number and Percentage achieving 8 or more milestones</w:t>
                  </w:r>
                </w:p>
              </w:tc>
              <w:tc>
                <w:tcPr>
                  <w:tcW w:w="515" w:type="dxa"/>
                  <w:shd w:val="clear" w:color="auto" w:fill="auto"/>
                </w:tcPr>
                <w:p w14:paraId="13D4A6AF"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88%</w:t>
                  </w:r>
                </w:p>
              </w:tc>
              <w:tc>
                <w:tcPr>
                  <w:tcW w:w="517" w:type="dxa"/>
                  <w:shd w:val="clear" w:color="auto" w:fill="auto"/>
                </w:tcPr>
                <w:p w14:paraId="600B331B"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SAC</w:t>
                  </w:r>
                </w:p>
                <w:p w14:paraId="28B4811B"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82%</w:t>
                  </w:r>
                </w:p>
              </w:tc>
              <w:tc>
                <w:tcPr>
                  <w:tcW w:w="411" w:type="dxa"/>
                  <w:shd w:val="clear" w:color="auto" w:fill="auto"/>
                </w:tcPr>
                <w:p w14:paraId="2FC9AAAC"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21</w:t>
                  </w:r>
                </w:p>
              </w:tc>
              <w:tc>
                <w:tcPr>
                  <w:tcW w:w="1129" w:type="dxa"/>
                  <w:shd w:val="clear" w:color="auto" w:fill="auto"/>
                </w:tcPr>
                <w:p w14:paraId="66A5555C" w14:textId="77777777" w:rsidR="00B5522D" w:rsidRPr="00F4059E" w:rsidRDefault="00B5522D" w:rsidP="00B5522D">
                  <w:pPr>
                    <w:jc w:val="center"/>
                    <w:rPr>
                      <w:rFonts w:ascii="Trebuchet MS" w:hAnsi="Trebuchet MS"/>
                      <w:sz w:val="18"/>
                      <w:szCs w:val="18"/>
                    </w:rPr>
                  </w:pPr>
                  <w:r w:rsidRPr="00F4059E">
                    <w:rPr>
                      <w:rFonts w:ascii="Trebuchet MS" w:hAnsi="Trebuchet MS"/>
                      <w:sz w:val="18"/>
                      <w:szCs w:val="18"/>
                    </w:rPr>
                    <w:t>Number and Percentage achieving 8 or more milestones</w:t>
                  </w:r>
                </w:p>
              </w:tc>
              <w:tc>
                <w:tcPr>
                  <w:tcW w:w="513" w:type="dxa"/>
                  <w:shd w:val="clear" w:color="auto" w:fill="auto"/>
                </w:tcPr>
                <w:p w14:paraId="6FC89232"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96%</w:t>
                  </w:r>
                </w:p>
              </w:tc>
              <w:tc>
                <w:tcPr>
                  <w:tcW w:w="517" w:type="dxa"/>
                  <w:shd w:val="clear" w:color="auto" w:fill="auto"/>
                </w:tcPr>
                <w:p w14:paraId="7C9D77F4" w14:textId="77777777" w:rsidR="00B5522D" w:rsidRPr="00F4059E" w:rsidRDefault="00B5522D" w:rsidP="00B5522D">
                  <w:pPr>
                    <w:rPr>
                      <w:rFonts w:ascii="Trebuchet MS" w:hAnsi="Trebuchet MS" w:cstheme="minorHAnsi"/>
                      <w:sz w:val="18"/>
                      <w:szCs w:val="18"/>
                    </w:rPr>
                  </w:pPr>
                  <w:r w:rsidRPr="00F4059E">
                    <w:rPr>
                      <w:rFonts w:ascii="Trebuchet MS" w:hAnsi="Trebuchet MS" w:cstheme="minorHAnsi"/>
                      <w:sz w:val="18"/>
                      <w:szCs w:val="18"/>
                    </w:rPr>
                    <w:t>SAC</w:t>
                  </w:r>
                </w:p>
                <w:p w14:paraId="400FCC25"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89%</w:t>
                  </w:r>
                </w:p>
              </w:tc>
              <w:tc>
                <w:tcPr>
                  <w:tcW w:w="410" w:type="dxa"/>
                  <w:shd w:val="clear" w:color="auto" w:fill="auto"/>
                </w:tcPr>
                <w:p w14:paraId="39176EB3" w14:textId="77777777" w:rsidR="00B5522D" w:rsidRPr="00F4059E" w:rsidRDefault="00B5522D" w:rsidP="00B5522D">
                  <w:pPr>
                    <w:rPr>
                      <w:rFonts w:ascii="Trebuchet MS" w:hAnsi="Trebuchet MS" w:cstheme="minorHAnsi"/>
                      <w:sz w:val="18"/>
                      <w:szCs w:val="18"/>
                    </w:rPr>
                  </w:pPr>
                  <w:r w:rsidRPr="00F4059E">
                    <w:rPr>
                      <w:rFonts w:ascii="Trebuchet MS" w:hAnsi="Trebuchet MS" w:cstheme="minorHAnsi"/>
                      <w:sz w:val="18"/>
                      <w:szCs w:val="18"/>
                    </w:rPr>
                    <w:t>23</w:t>
                  </w:r>
                </w:p>
              </w:tc>
            </w:tr>
            <w:tr w:rsidR="004E7B72" w:rsidRPr="00F4059E" w14:paraId="77112729" w14:textId="77777777" w:rsidTr="007879AB">
              <w:trPr>
                <w:trHeight w:val="80"/>
              </w:trPr>
              <w:tc>
                <w:tcPr>
                  <w:tcW w:w="920" w:type="dxa"/>
                  <w:shd w:val="clear" w:color="auto" w:fill="auto"/>
                </w:tcPr>
                <w:p w14:paraId="0C3CA186"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2023-24</w:t>
                  </w:r>
                </w:p>
                <w:p w14:paraId="0D0D4FB9" w14:textId="77777777" w:rsidR="00B5522D" w:rsidRPr="00F4059E" w:rsidRDefault="00B5522D" w:rsidP="00B5522D">
                  <w:pPr>
                    <w:jc w:val="center"/>
                    <w:rPr>
                      <w:rFonts w:ascii="Trebuchet MS" w:hAnsi="Trebuchet MS" w:cstheme="minorHAnsi"/>
                      <w:sz w:val="18"/>
                      <w:szCs w:val="18"/>
                    </w:rPr>
                  </w:pPr>
                </w:p>
                <w:p w14:paraId="52B82EF8"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24 Children</w:t>
                  </w:r>
                </w:p>
              </w:tc>
              <w:tc>
                <w:tcPr>
                  <w:tcW w:w="1132" w:type="dxa"/>
                  <w:shd w:val="clear" w:color="auto" w:fill="auto"/>
                </w:tcPr>
                <w:p w14:paraId="7EEEB3DC"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Number and Percentage achieving all 10 milestones</w:t>
                  </w:r>
                </w:p>
              </w:tc>
              <w:tc>
                <w:tcPr>
                  <w:tcW w:w="1164" w:type="dxa"/>
                  <w:gridSpan w:val="2"/>
                  <w:shd w:val="clear" w:color="auto" w:fill="auto"/>
                </w:tcPr>
                <w:p w14:paraId="267701F9"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88%</w:t>
                  </w:r>
                </w:p>
              </w:tc>
              <w:tc>
                <w:tcPr>
                  <w:tcW w:w="411" w:type="dxa"/>
                  <w:shd w:val="clear" w:color="auto" w:fill="auto"/>
                </w:tcPr>
                <w:p w14:paraId="3E937B75"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21</w:t>
                  </w:r>
                </w:p>
              </w:tc>
              <w:tc>
                <w:tcPr>
                  <w:tcW w:w="1131" w:type="dxa"/>
                  <w:shd w:val="clear" w:color="auto" w:fill="auto"/>
                </w:tcPr>
                <w:p w14:paraId="3AF414B7" w14:textId="77777777" w:rsidR="00B5522D" w:rsidRPr="00F4059E" w:rsidRDefault="00B5522D" w:rsidP="00B5522D">
                  <w:pPr>
                    <w:jc w:val="center"/>
                    <w:rPr>
                      <w:rFonts w:ascii="Trebuchet MS" w:hAnsi="Trebuchet MS"/>
                      <w:sz w:val="18"/>
                      <w:szCs w:val="18"/>
                    </w:rPr>
                  </w:pPr>
                  <w:r w:rsidRPr="00F4059E">
                    <w:rPr>
                      <w:rFonts w:ascii="Trebuchet MS" w:hAnsi="Trebuchet MS"/>
                      <w:sz w:val="18"/>
                      <w:szCs w:val="18"/>
                    </w:rPr>
                    <w:t>Number and Percentage achieving all 10 milestones</w:t>
                  </w:r>
                </w:p>
              </w:tc>
              <w:tc>
                <w:tcPr>
                  <w:tcW w:w="1032" w:type="dxa"/>
                  <w:gridSpan w:val="2"/>
                  <w:shd w:val="clear" w:color="auto" w:fill="auto"/>
                </w:tcPr>
                <w:p w14:paraId="40CB88D2"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50%</w:t>
                  </w:r>
                </w:p>
              </w:tc>
              <w:tc>
                <w:tcPr>
                  <w:tcW w:w="411" w:type="dxa"/>
                  <w:shd w:val="clear" w:color="auto" w:fill="auto"/>
                </w:tcPr>
                <w:p w14:paraId="5B4CC00C"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12</w:t>
                  </w:r>
                </w:p>
                <w:p w14:paraId="2A706B72" w14:textId="77777777" w:rsidR="00B5522D" w:rsidRPr="00F4059E" w:rsidRDefault="00B5522D" w:rsidP="00B5522D">
                  <w:pPr>
                    <w:jc w:val="center"/>
                    <w:rPr>
                      <w:rFonts w:ascii="Trebuchet MS" w:hAnsi="Trebuchet MS" w:cstheme="minorHAnsi"/>
                      <w:sz w:val="18"/>
                      <w:szCs w:val="18"/>
                    </w:rPr>
                  </w:pPr>
                </w:p>
              </w:tc>
              <w:tc>
                <w:tcPr>
                  <w:tcW w:w="1129" w:type="dxa"/>
                  <w:shd w:val="clear" w:color="auto" w:fill="auto"/>
                </w:tcPr>
                <w:p w14:paraId="35D6BB26" w14:textId="77777777" w:rsidR="00B5522D" w:rsidRPr="00F4059E" w:rsidRDefault="00B5522D" w:rsidP="00B5522D">
                  <w:pPr>
                    <w:jc w:val="center"/>
                    <w:rPr>
                      <w:rFonts w:ascii="Trebuchet MS" w:hAnsi="Trebuchet MS"/>
                      <w:sz w:val="18"/>
                      <w:szCs w:val="18"/>
                    </w:rPr>
                  </w:pPr>
                  <w:r w:rsidRPr="00F4059E">
                    <w:rPr>
                      <w:rFonts w:ascii="Trebuchet MS" w:hAnsi="Trebuchet MS"/>
                      <w:sz w:val="18"/>
                      <w:szCs w:val="18"/>
                    </w:rPr>
                    <w:t>Number and Percentage achieving all 10 milestones</w:t>
                  </w:r>
                </w:p>
              </w:tc>
              <w:tc>
                <w:tcPr>
                  <w:tcW w:w="1030" w:type="dxa"/>
                  <w:gridSpan w:val="2"/>
                  <w:shd w:val="clear" w:color="auto" w:fill="auto"/>
                </w:tcPr>
                <w:p w14:paraId="09D66644"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71%</w:t>
                  </w:r>
                </w:p>
              </w:tc>
              <w:tc>
                <w:tcPr>
                  <w:tcW w:w="410" w:type="dxa"/>
                  <w:shd w:val="clear" w:color="auto" w:fill="auto"/>
                </w:tcPr>
                <w:p w14:paraId="011E00CB" w14:textId="77777777" w:rsidR="00B5522D" w:rsidRPr="00F4059E" w:rsidRDefault="00B5522D" w:rsidP="00B5522D">
                  <w:pPr>
                    <w:jc w:val="center"/>
                    <w:rPr>
                      <w:rFonts w:ascii="Trebuchet MS" w:hAnsi="Trebuchet MS" w:cstheme="minorHAnsi"/>
                      <w:sz w:val="18"/>
                      <w:szCs w:val="18"/>
                    </w:rPr>
                  </w:pPr>
                  <w:r w:rsidRPr="00F4059E">
                    <w:rPr>
                      <w:rFonts w:ascii="Trebuchet MS" w:hAnsi="Trebuchet MS" w:cstheme="minorHAnsi"/>
                      <w:sz w:val="18"/>
                      <w:szCs w:val="18"/>
                    </w:rPr>
                    <w:t>17</w:t>
                  </w:r>
                </w:p>
              </w:tc>
            </w:tr>
            <w:tr w:rsidR="007879AB" w:rsidRPr="00F4059E" w14:paraId="23336565" w14:textId="77777777" w:rsidTr="007879AB">
              <w:trPr>
                <w:trHeight w:val="80"/>
              </w:trPr>
              <w:tc>
                <w:tcPr>
                  <w:tcW w:w="920" w:type="dxa"/>
                  <w:shd w:val="clear" w:color="auto" w:fill="auto"/>
                </w:tcPr>
                <w:p w14:paraId="2135A10C" w14:textId="2CE663C6" w:rsidR="007879AB" w:rsidRPr="00F4059E" w:rsidRDefault="007879AB" w:rsidP="001F6CF0">
                  <w:pPr>
                    <w:jc w:val="center"/>
                    <w:rPr>
                      <w:rFonts w:ascii="Trebuchet MS" w:hAnsi="Trebuchet MS" w:cstheme="minorHAnsi"/>
                      <w:sz w:val="18"/>
                      <w:szCs w:val="18"/>
                    </w:rPr>
                  </w:pPr>
                  <w:r w:rsidRPr="00F4059E">
                    <w:rPr>
                      <w:rFonts w:ascii="Trebuchet MS" w:hAnsi="Trebuchet MS" w:cstheme="minorHAnsi"/>
                      <w:sz w:val="18"/>
                      <w:szCs w:val="18"/>
                    </w:rPr>
                    <w:t>202</w:t>
                  </w:r>
                  <w:r>
                    <w:rPr>
                      <w:rFonts w:ascii="Trebuchet MS" w:hAnsi="Trebuchet MS" w:cstheme="minorHAnsi"/>
                      <w:sz w:val="18"/>
                      <w:szCs w:val="18"/>
                    </w:rPr>
                    <w:t>4-25</w:t>
                  </w:r>
                </w:p>
                <w:p w14:paraId="21701710" w14:textId="77777777" w:rsidR="007879AB" w:rsidRPr="00F4059E" w:rsidRDefault="007879AB" w:rsidP="001F6CF0">
                  <w:pPr>
                    <w:jc w:val="center"/>
                    <w:rPr>
                      <w:rFonts w:ascii="Trebuchet MS" w:hAnsi="Trebuchet MS" w:cstheme="minorHAnsi"/>
                      <w:sz w:val="18"/>
                      <w:szCs w:val="18"/>
                    </w:rPr>
                  </w:pPr>
                </w:p>
                <w:p w14:paraId="2E287CCB" w14:textId="77777777" w:rsidR="007879AB" w:rsidRDefault="007879AB" w:rsidP="001F6CF0">
                  <w:pPr>
                    <w:jc w:val="center"/>
                    <w:rPr>
                      <w:rFonts w:ascii="Trebuchet MS" w:hAnsi="Trebuchet MS" w:cstheme="minorHAnsi"/>
                      <w:sz w:val="18"/>
                      <w:szCs w:val="18"/>
                    </w:rPr>
                  </w:pPr>
                  <w:r w:rsidRPr="00F4059E">
                    <w:rPr>
                      <w:rFonts w:ascii="Trebuchet MS" w:hAnsi="Trebuchet MS" w:cstheme="minorHAnsi"/>
                      <w:sz w:val="18"/>
                      <w:szCs w:val="18"/>
                    </w:rPr>
                    <w:t xml:space="preserve"> </w:t>
                  </w:r>
                  <w:r>
                    <w:rPr>
                      <w:rFonts w:ascii="Trebuchet MS" w:hAnsi="Trebuchet MS" w:cstheme="minorHAnsi"/>
                      <w:sz w:val="18"/>
                      <w:szCs w:val="18"/>
                    </w:rPr>
                    <w:t>29</w:t>
                  </w:r>
                </w:p>
                <w:p w14:paraId="712FF66F" w14:textId="7C60F1C8" w:rsidR="007879AB" w:rsidRPr="00F4059E" w:rsidRDefault="007879AB" w:rsidP="001F6CF0">
                  <w:pPr>
                    <w:jc w:val="center"/>
                    <w:rPr>
                      <w:rFonts w:ascii="Trebuchet MS" w:hAnsi="Trebuchet MS" w:cstheme="minorHAnsi"/>
                      <w:sz w:val="18"/>
                      <w:szCs w:val="18"/>
                    </w:rPr>
                  </w:pPr>
                  <w:r w:rsidRPr="00F4059E">
                    <w:rPr>
                      <w:rFonts w:ascii="Trebuchet MS" w:hAnsi="Trebuchet MS" w:cstheme="minorHAnsi"/>
                      <w:sz w:val="18"/>
                      <w:szCs w:val="18"/>
                    </w:rPr>
                    <w:t>Children</w:t>
                  </w:r>
                </w:p>
              </w:tc>
              <w:tc>
                <w:tcPr>
                  <w:tcW w:w="1132" w:type="dxa"/>
                  <w:shd w:val="clear" w:color="auto" w:fill="auto"/>
                </w:tcPr>
                <w:p w14:paraId="580DF07E" w14:textId="09E86117" w:rsidR="007879AB" w:rsidRPr="00F4059E" w:rsidRDefault="007879AB" w:rsidP="001F6CF0">
                  <w:pPr>
                    <w:jc w:val="center"/>
                    <w:rPr>
                      <w:rFonts w:ascii="Trebuchet MS" w:hAnsi="Trebuchet MS" w:cstheme="minorHAnsi"/>
                      <w:sz w:val="18"/>
                      <w:szCs w:val="18"/>
                    </w:rPr>
                  </w:pPr>
                  <w:r w:rsidRPr="00F4059E">
                    <w:rPr>
                      <w:rFonts w:ascii="Trebuchet MS" w:hAnsi="Trebuchet MS" w:cstheme="minorHAnsi"/>
                      <w:sz w:val="18"/>
                      <w:szCs w:val="18"/>
                    </w:rPr>
                    <w:t>Number and Percentage achieving</w:t>
                  </w:r>
                  <w:r>
                    <w:rPr>
                      <w:rFonts w:ascii="Trebuchet MS" w:hAnsi="Trebuchet MS" w:cstheme="minorHAnsi"/>
                      <w:sz w:val="18"/>
                      <w:szCs w:val="18"/>
                    </w:rPr>
                    <w:t xml:space="preserve"> 8 or more milestones </w:t>
                  </w:r>
                </w:p>
              </w:tc>
              <w:tc>
                <w:tcPr>
                  <w:tcW w:w="608" w:type="dxa"/>
                  <w:shd w:val="clear" w:color="auto" w:fill="auto"/>
                </w:tcPr>
                <w:p w14:paraId="765BEF7E" w14:textId="77777777" w:rsidR="007879AB" w:rsidRPr="00F4059E" w:rsidRDefault="007879AB" w:rsidP="001F6CF0">
                  <w:pPr>
                    <w:jc w:val="center"/>
                    <w:rPr>
                      <w:rFonts w:ascii="Trebuchet MS" w:hAnsi="Trebuchet MS" w:cstheme="minorHAnsi"/>
                      <w:sz w:val="18"/>
                      <w:szCs w:val="18"/>
                    </w:rPr>
                  </w:pPr>
                  <w:r>
                    <w:rPr>
                      <w:rFonts w:ascii="Trebuchet MS" w:hAnsi="Trebuchet MS" w:cstheme="minorHAnsi"/>
                      <w:sz w:val="18"/>
                      <w:szCs w:val="18"/>
                    </w:rPr>
                    <w:t>100%</w:t>
                  </w:r>
                </w:p>
              </w:tc>
              <w:tc>
                <w:tcPr>
                  <w:tcW w:w="556" w:type="dxa"/>
                  <w:shd w:val="clear" w:color="auto" w:fill="auto"/>
                </w:tcPr>
                <w:p w14:paraId="29CFE878" w14:textId="05BC4A36" w:rsidR="007879AB" w:rsidRPr="00F4059E" w:rsidRDefault="007879AB" w:rsidP="001F6CF0">
                  <w:pPr>
                    <w:jc w:val="center"/>
                    <w:rPr>
                      <w:rFonts w:ascii="Trebuchet MS" w:hAnsi="Trebuchet MS" w:cstheme="minorHAnsi"/>
                      <w:sz w:val="18"/>
                      <w:szCs w:val="18"/>
                    </w:rPr>
                  </w:pPr>
                  <w:r w:rsidRPr="007879AB">
                    <w:rPr>
                      <w:rFonts w:ascii="Trebuchet MS" w:hAnsi="Trebuchet MS" w:cstheme="minorHAnsi"/>
                      <w:sz w:val="18"/>
                      <w:szCs w:val="18"/>
                      <w:highlight w:val="yellow"/>
                    </w:rPr>
                    <w:t>SAC</w:t>
                  </w:r>
                </w:p>
              </w:tc>
              <w:tc>
                <w:tcPr>
                  <w:tcW w:w="411" w:type="dxa"/>
                  <w:shd w:val="clear" w:color="auto" w:fill="auto"/>
                </w:tcPr>
                <w:p w14:paraId="2815FD24" w14:textId="7A09913B" w:rsidR="007879AB" w:rsidRPr="00F4059E" w:rsidRDefault="007879AB" w:rsidP="001F6CF0">
                  <w:pPr>
                    <w:jc w:val="center"/>
                    <w:rPr>
                      <w:rFonts w:ascii="Trebuchet MS" w:hAnsi="Trebuchet MS" w:cstheme="minorHAnsi"/>
                      <w:sz w:val="18"/>
                      <w:szCs w:val="18"/>
                    </w:rPr>
                  </w:pPr>
                  <w:r>
                    <w:rPr>
                      <w:rFonts w:ascii="Trebuchet MS" w:hAnsi="Trebuchet MS" w:cstheme="minorHAnsi"/>
                      <w:sz w:val="18"/>
                      <w:szCs w:val="18"/>
                    </w:rPr>
                    <w:t>29</w:t>
                  </w:r>
                </w:p>
              </w:tc>
              <w:tc>
                <w:tcPr>
                  <w:tcW w:w="1131" w:type="dxa"/>
                  <w:shd w:val="clear" w:color="auto" w:fill="auto"/>
                </w:tcPr>
                <w:p w14:paraId="6E9D14BC" w14:textId="582F2395" w:rsidR="007879AB" w:rsidRPr="00F4059E" w:rsidRDefault="007879AB" w:rsidP="001F6CF0">
                  <w:pPr>
                    <w:jc w:val="center"/>
                    <w:rPr>
                      <w:rFonts w:ascii="Trebuchet MS" w:hAnsi="Trebuchet MS"/>
                      <w:sz w:val="18"/>
                      <w:szCs w:val="18"/>
                    </w:rPr>
                  </w:pPr>
                  <w:r w:rsidRPr="00F4059E">
                    <w:rPr>
                      <w:rFonts w:ascii="Trebuchet MS" w:hAnsi="Trebuchet MS" w:cstheme="minorHAnsi"/>
                      <w:sz w:val="18"/>
                      <w:szCs w:val="18"/>
                    </w:rPr>
                    <w:t>Number and Percentage achieving</w:t>
                  </w:r>
                  <w:r>
                    <w:rPr>
                      <w:rFonts w:ascii="Trebuchet MS" w:hAnsi="Trebuchet MS" w:cstheme="minorHAnsi"/>
                      <w:sz w:val="18"/>
                      <w:szCs w:val="18"/>
                    </w:rPr>
                    <w:t xml:space="preserve"> 8 or more milestones</w:t>
                  </w:r>
                </w:p>
              </w:tc>
              <w:tc>
                <w:tcPr>
                  <w:tcW w:w="515" w:type="dxa"/>
                  <w:shd w:val="clear" w:color="auto" w:fill="auto"/>
                </w:tcPr>
                <w:p w14:paraId="14A60C8D" w14:textId="77777777" w:rsidR="007879AB" w:rsidRPr="00F4059E" w:rsidRDefault="007879AB" w:rsidP="001F6CF0">
                  <w:pPr>
                    <w:jc w:val="center"/>
                    <w:rPr>
                      <w:rFonts w:ascii="Trebuchet MS" w:hAnsi="Trebuchet MS" w:cstheme="minorHAnsi"/>
                      <w:sz w:val="18"/>
                      <w:szCs w:val="18"/>
                    </w:rPr>
                  </w:pPr>
                  <w:r>
                    <w:rPr>
                      <w:rFonts w:ascii="Trebuchet MS" w:hAnsi="Trebuchet MS" w:cstheme="minorHAnsi"/>
                      <w:sz w:val="18"/>
                      <w:szCs w:val="18"/>
                    </w:rPr>
                    <w:t>97%</w:t>
                  </w:r>
                </w:p>
              </w:tc>
              <w:tc>
                <w:tcPr>
                  <w:tcW w:w="517" w:type="dxa"/>
                  <w:shd w:val="clear" w:color="auto" w:fill="auto"/>
                </w:tcPr>
                <w:p w14:paraId="1B315527" w14:textId="1A7942CD" w:rsidR="007879AB" w:rsidRPr="00F4059E" w:rsidRDefault="007879AB" w:rsidP="001F6CF0">
                  <w:pPr>
                    <w:jc w:val="center"/>
                    <w:rPr>
                      <w:rFonts w:ascii="Trebuchet MS" w:hAnsi="Trebuchet MS" w:cstheme="minorHAnsi"/>
                      <w:sz w:val="18"/>
                      <w:szCs w:val="18"/>
                    </w:rPr>
                  </w:pPr>
                  <w:r w:rsidRPr="007879AB">
                    <w:rPr>
                      <w:rFonts w:ascii="Trebuchet MS" w:hAnsi="Trebuchet MS" w:cstheme="minorHAnsi"/>
                      <w:sz w:val="18"/>
                      <w:szCs w:val="18"/>
                      <w:highlight w:val="yellow"/>
                    </w:rPr>
                    <w:t>SAC</w:t>
                  </w:r>
                </w:p>
              </w:tc>
              <w:tc>
                <w:tcPr>
                  <w:tcW w:w="411" w:type="dxa"/>
                  <w:shd w:val="clear" w:color="auto" w:fill="auto"/>
                </w:tcPr>
                <w:p w14:paraId="7794600B" w14:textId="00136BF7" w:rsidR="007879AB" w:rsidRPr="00F4059E" w:rsidRDefault="007879AB" w:rsidP="001F6CF0">
                  <w:pPr>
                    <w:jc w:val="center"/>
                    <w:rPr>
                      <w:rFonts w:ascii="Trebuchet MS" w:hAnsi="Trebuchet MS" w:cstheme="minorHAnsi"/>
                      <w:sz w:val="18"/>
                      <w:szCs w:val="18"/>
                    </w:rPr>
                  </w:pPr>
                  <w:r>
                    <w:rPr>
                      <w:rFonts w:ascii="Trebuchet MS" w:hAnsi="Trebuchet MS" w:cstheme="minorHAnsi"/>
                      <w:sz w:val="18"/>
                      <w:szCs w:val="18"/>
                    </w:rPr>
                    <w:t>28</w:t>
                  </w:r>
                </w:p>
                <w:p w14:paraId="4E9C7F86" w14:textId="77777777" w:rsidR="007879AB" w:rsidRPr="00F4059E" w:rsidRDefault="007879AB" w:rsidP="001F6CF0">
                  <w:pPr>
                    <w:jc w:val="center"/>
                    <w:rPr>
                      <w:rFonts w:ascii="Trebuchet MS" w:hAnsi="Trebuchet MS" w:cstheme="minorHAnsi"/>
                      <w:sz w:val="18"/>
                      <w:szCs w:val="18"/>
                    </w:rPr>
                  </w:pPr>
                </w:p>
              </w:tc>
              <w:tc>
                <w:tcPr>
                  <w:tcW w:w="1129" w:type="dxa"/>
                  <w:shd w:val="clear" w:color="auto" w:fill="auto"/>
                </w:tcPr>
                <w:p w14:paraId="64D52705" w14:textId="55D45786" w:rsidR="007879AB" w:rsidRPr="00F4059E" w:rsidRDefault="007879AB" w:rsidP="001F6CF0">
                  <w:pPr>
                    <w:jc w:val="center"/>
                    <w:rPr>
                      <w:rFonts w:ascii="Trebuchet MS" w:hAnsi="Trebuchet MS"/>
                      <w:sz w:val="18"/>
                      <w:szCs w:val="18"/>
                    </w:rPr>
                  </w:pPr>
                  <w:r w:rsidRPr="00F4059E">
                    <w:rPr>
                      <w:rFonts w:ascii="Trebuchet MS" w:hAnsi="Trebuchet MS" w:cstheme="minorHAnsi"/>
                      <w:sz w:val="18"/>
                      <w:szCs w:val="18"/>
                    </w:rPr>
                    <w:t>Number and Percentage achieving</w:t>
                  </w:r>
                  <w:r>
                    <w:rPr>
                      <w:rFonts w:ascii="Trebuchet MS" w:hAnsi="Trebuchet MS" w:cstheme="minorHAnsi"/>
                      <w:sz w:val="18"/>
                      <w:szCs w:val="18"/>
                    </w:rPr>
                    <w:t xml:space="preserve"> 8 or more milestones</w:t>
                  </w:r>
                </w:p>
              </w:tc>
              <w:tc>
                <w:tcPr>
                  <w:tcW w:w="515" w:type="dxa"/>
                  <w:shd w:val="clear" w:color="auto" w:fill="auto"/>
                </w:tcPr>
                <w:p w14:paraId="051B284B" w14:textId="77777777" w:rsidR="007879AB" w:rsidRPr="00F4059E" w:rsidRDefault="007879AB" w:rsidP="001F6CF0">
                  <w:pPr>
                    <w:jc w:val="center"/>
                    <w:rPr>
                      <w:rFonts w:ascii="Trebuchet MS" w:hAnsi="Trebuchet MS" w:cstheme="minorHAnsi"/>
                      <w:sz w:val="18"/>
                      <w:szCs w:val="18"/>
                    </w:rPr>
                  </w:pPr>
                  <w:r>
                    <w:rPr>
                      <w:rFonts w:ascii="Trebuchet MS" w:hAnsi="Trebuchet MS" w:cstheme="minorHAnsi"/>
                      <w:sz w:val="18"/>
                      <w:szCs w:val="18"/>
                    </w:rPr>
                    <w:t>100%</w:t>
                  </w:r>
                </w:p>
              </w:tc>
              <w:tc>
                <w:tcPr>
                  <w:tcW w:w="515" w:type="dxa"/>
                  <w:shd w:val="clear" w:color="auto" w:fill="auto"/>
                </w:tcPr>
                <w:p w14:paraId="6046E7DF" w14:textId="281F5107" w:rsidR="007879AB" w:rsidRPr="00F4059E" w:rsidRDefault="007879AB" w:rsidP="001F6CF0">
                  <w:pPr>
                    <w:jc w:val="center"/>
                    <w:rPr>
                      <w:rFonts w:ascii="Trebuchet MS" w:hAnsi="Trebuchet MS" w:cstheme="minorHAnsi"/>
                      <w:sz w:val="18"/>
                      <w:szCs w:val="18"/>
                    </w:rPr>
                  </w:pPr>
                  <w:r w:rsidRPr="007879AB">
                    <w:rPr>
                      <w:rFonts w:ascii="Trebuchet MS" w:hAnsi="Trebuchet MS" w:cstheme="minorHAnsi"/>
                      <w:sz w:val="18"/>
                      <w:szCs w:val="18"/>
                      <w:highlight w:val="yellow"/>
                    </w:rPr>
                    <w:t>SAC</w:t>
                  </w:r>
                </w:p>
              </w:tc>
              <w:tc>
                <w:tcPr>
                  <w:tcW w:w="410" w:type="dxa"/>
                  <w:shd w:val="clear" w:color="auto" w:fill="auto"/>
                </w:tcPr>
                <w:p w14:paraId="1B3A35EC" w14:textId="3F1883C6" w:rsidR="007879AB" w:rsidRPr="00F4059E" w:rsidRDefault="007879AB" w:rsidP="001F6CF0">
                  <w:pPr>
                    <w:jc w:val="center"/>
                    <w:rPr>
                      <w:rFonts w:ascii="Trebuchet MS" w:hAnsi="Trebuchet MS" w:cstheme="minorHAnsi"/>
                      <w:sz w:val="18"/>
                      <w:szCs w:val="18"/>
                    </w:rPr>
                  </w:pPr>
                  <w:r>
                    <w:rPr>
                      <w:rFonts w:ascii="Trebuchet MS" w:hAnsi="Trebuchet MS" w:cstheme="minorHAnsi"/>
                      <w:sz w:val="18"/>
                      <w:szCs w:val="18"/>
                    </w:rPr>
                    <w:t>29</w:t>
                  </w:r>
                </w:p>
              </w:tc>
            </w:tr>
            <w:tr w:rsidR="004E7B72" w:rsidRPr="00F4059E" w14:paraId="16729E22" w14:textId="77777777" w:rsidTr="007879AB">
              <w:trPr>
                <w:trHeight w:val="80"/>
              </w:trPr>
              <w:tc>
                <w:tcPr>
                  <w:tcW w:w="920" w:type="dxa"/>
                  <w:shd w:val="clear" w:color="auto" w:fill="auto"/>
                </w:tcPr>
                <w:p w14:paraId="7870A601" w14:textId="34D1DA5B" w:rsidR="001F6CF0" w:rsidRPr="00F4059E" w:rsidRDefault="001F6CF0" w:rsidP="001F6CF0">
                  <w:pPr>
                    <w:jc w:val="center"/>
                    <w:rPr>
                      <w:rFonts w:ascii="Trebuchet MS" w:hAnsi="Trebuchet MS" w:cstheme="minorHAnsi"/>
                      <w:sz w:val="18"/>
                      <w:szCs w:val="18"/>
                    </w:rPr>
                  </w:pPr>
                  <w:r w:rsidRPr="00F4059E">
                    <w:rPr>
                      <w:rFonts w:ascii="Trebuchet MS" w:hAnsi="Trebuchet MS" w:cstheme="minorHAnsi"/>
                      <w:sz w:val="18"/>
                      <w:szCs w:val="18"/>
                    </w:rPr>
                    <w:lastRenderedPageBreak/>
                    <w:t>202</w:t>
                  </w:r>
                  <w:r w:rsidR="00335773">
                    <w:rPr>
                      <w:rFonts w:ascii="Trebuchet MS" w:hAnsi="Trebuchet MS" w:cstheme="minorHAnsi"/>
                      <w:sz w:val="18"/>
                      <w:szCs w:val="18"/>
                    </w:rPr>
                    <w:t>4-25</w:t>
                  </w:r>
                </w:p>
                <w:p w14:paraId="149D5ACB" w14:textId="77777777" w:rsidR="001F6CF0" w:rsidRPr="00F4059E" w:rsidRDefault="001F6CF0" w:rsidP="001F6CF0">
                  <w:pPr>
                    <w:jc w:val="center"/>
                    <w:rPr>
                      <w:rFonts w:ascii="Trebuchet MS" w:hAnsi="Trebuchet MS" w:cstheme="minorHAnsi"/>
                      <w:sz w:val="18"/>
                      <w:szCs w:val="18"/>
                    </w:rPr>
                  </w:pPr>
                </w:p>
                <w:p w14:paraId="00169081" w14:textId="0A5AC595" w:rsidR="004E7B72" w:rsidRDefault="008A195F" w:rsidP="001F6CF0">
                  <w:pPr>
                    <w:jc w:val="center"/>
                    <w:rPr>
                      <w:rFonts w:ascii="Trebuchet MS" w:hAnsi="Trebuchet MS" w:cstheme="minorHAnsi"/>
                      <w:sz w:val="18"/>
                      <w:szCs w:val="18"/>
                    </w:rPr>
                  </w:pPr>
                  <w:r>
                    <w:rPr>
                      <w:rFonts w:ascii="Trebuchet MS" w:hAnsi="Trebuchet MS" w:cstheme="minorHAnsi"/>
                      <w:sz w:val="18"/>
                      <w:szCs w:val="18"/>
                    </w:rPr>
                    <w:t>29</w:t>
                  </w:r>
                </w:p>
                <w:p w14:paraId="245435A9" w14:textId="3C0DFFAE" w:rsidR="001F6CF0" w:rsidRPr="00F4059E" w:rsidRDefault="001F6CF0" w:rsidP="001F6CF0">
                  <w:pPr>
                    <w:jc w:val="center"/>
                    <w:rPr>
                      <w:rFonts w:ascii="Trebuchet MS" w:hAnsi="Trebuchet MS" w:cstheme="minorHAnsi"/>
                      <w:sz w:val="18"/>
                      <w:szCs w:val="18"/>
                    </w:rPr>
                  </w:pPr>
                  <w:r w:rsidRPr="00F4059E">
                    <w:rPr>
                      <w:rFonts w:ascii="Trebuchet MS" w:hAnsi="Trebuchet MS" w:cstheme="minorHAnsi"/>
                      <w:sz w:val="18"/>
                      <w:szCs w:val="18"/>
                    </w:rPr>
                    <w:t>Children</w:t>
                  </w:r>
                </w:p>
              </w:tc>
              <w:tc>
                <w:tcPr>
                  <w:tcW w:w="1132" w:type="dxa"/>
                  <w:shd w:val="clear" w:color="auto" w:fill="auto"/>
                </w:tcPr>
                <w:p w14:paraId="4D9B62B2" w14:textId="6317B534" w:rsidR="001F6CF0" w:rsidRPr="00F4059E" w:rsidRDefault="001F6CF0" w:rsidP="001F6CF0">
                  <w:pPr>
                    <w:jc w:val="center"/>
                    <w:rPr>
                      <w:rFonts w:ascii="Trebuchet MS" w:hAnsi="Trebuchet MS" w:cstheme="minorHAnsi"/>
                      <w:sz w:val="18"/>
                      <w:szCs w:val="18"/>
                    </w:rPr>
                  </w:pPr>
                  <w:r w:rsidRPr="00F4059E">
                    <w:rPr>
                      <w:rFonts w:ascii="Trebuchet MS" w:hAnsi="Trebuchet MS" w:cstheme="minorHAnsi"/>
                      <w:sz w:val="18"/>
                      <w:szCs w:val="18"/>
                    </w:rPr>
                    <w:t>Number and Percentage achieving all 10 milestones</w:t>
                  </w:r>
                </w:p>
              </w:tc>
              <w:tc>
                <w:tcPr>
                  <w:tcW w:w="1164" w:type="dxa"/>
                  <w:gridSpan w:val="2"/>
                  <w:shd w:val="clear" w:color="auto" w:fill="auto"/>
                </w:tcPr>
                <w:p w14:paraId="5D261962" w14:textId="5D2E3480" w:rsidR="001F6CF0" w:rsidRPr="00F4059E" w:rsidRDefault="00FE610F" w:rsidP="001F6CF0">
                  <w:pPr>
                    <w:jc w:val="center"/>
                    <w:rPr>
                      <w:rFonts w:ascii="Trebuchet MS" w:hAnsi="Trebuchet MS" w:cstheme="minorHAnsi"/>
                      <w:sz w:val="18"/>
                      <w:szCs w:val="18"/>
                    </w:rPr>
                  </w:pPr>
                  <w:r>
                    <w:rPr>
                      <w:rFonts w:ascii="Trebuchet MS" w:hAnsi="Trebuchet MS" w:cstheme="minorHAnsi"/>
                      <w:sz w:val="18"/>
                      <w:szCs w:val="18"/>
                    </w:rPr>
                    <w:t>93%</w:t>
                  </w:r>
                </w:p>
              </w:tc>
              <w:tc>
                <w:tcPr>
                  <w:tcW w:w="411" w:type="dxa"/>
                  <w:shd w:val="clear" w:color="auto" w:fill="auto"/>
                </w:tcPr>
                <w:p w14:paraId="19A8B2D3" w14:textId="5E357408" w:rsidR="001F6CF0" w:rsidRPr="00F4059E" w:rsidRDefault="002223E6" w:rsidP="001F6CF0">
                  <w:pPr>
                    <w:jc w:val="center"/>
                    <w:rPr>
                      <w:rFonts w:ascii="Trebuchet MS" w:hAnsi="Trebuchet MS" w:cstheme="minorHAnsi"/>
                      <w:sz w:val="18"/>
                      <w:szCs w:val="18"/>
                    </w:rPr>
                  </w:pPr>
                  <w:r>
                    <w:rPr>
                      <w:rFonts w:ascii="Trebuchet MS" w:hAnsi="Trebuchet MS" w:cstheme="minorHAnsi"/>
                      <w:sz w:val="18"/>
                      <w:szCs w:val="18"/>
                    </w:rPr>
                    <w:t>27</w:t>
                  </w:r>
                </w:p>
              </w:tc>
              <w:tc>
                <w:tcPr>
                  <w:tcW w:w="1131" w:type="dxa"/>
                  <w:shd w:val="clear" w:color="auto" w:fill="auto"/>
                </w:tcPr>
                <w:p w14:paraId="77E1038B" w14:textId="3A0D1E94" w:rsidR="001F6CF0" w:rsidRPr="00F4059E" w:rsidRDefault="001F6CF0" w:rsidP="001F6CF0">
                  <w:pPr>
                    <w:jc w:val="center"/>
                    <w:rPr>
                      <w:rFonts w:ascii="Trebuchet MS" w:hAnsi="Trebuchet MS"/>
                      <w:sz w:val="18"/>
                      <w:szCs w:val="18"/>
                    </w:rPr>
                  </w:pPr>
                  <w:r w:rsidRPr="00F4059E">
                    <w:rPr>
                      <w:rFonts w:ascii="Trebuchet MS" w:hAnsi="Trebuchet MS"/>
                      <w:sz w:val="18"/>
                      <w:szCs w:val="18"/>
                    </w:rPr>
                    <w:t>Number and Percentage achieving all 10 milestones</w:t>
                  </w:r>
                </w:p>
              </w:tc>
              <w:tc>
                <w:tcPr>
                  <w:tcW w:w="1032" w:type="dxa"/>
                  <w:gridSpan w:val="2"/>
                  <w:shd w:val="clear" w:color="auto" w:fill="auto"/>
                </w:tcPr>
                <w:p w14:paraId="0E51E2DC" w14:textId="313A1355" w:rsidR="001F6CF0" w:rsidRPr="00F4059E" w:rsidRDefault="00BC2749" w:rsidP="001F6CF0">
                  <w:pPr>
                    <w:jc w:val="center"/>
                    <w:rPr>
                      <w:rFonts w:ascii="Trebuchet MS" w:hAnsi="Trebuchet MS" w:cstheme="minorHAnsi"/>
                      <w:sz w:val="18"/>
                      <w:szCs w:val="18"/>
                    </w:rPr>
                  </w:pPr>
                  <w:r>
                    <w:rPr>
                      <w:rFonts w:ascii="Trebuchet MS" w:hAnsi="Trebuchet MS" w:cstheme="minorHAnsi"/>
                      <w:sz w:val="18"/>
                      <w:szCs w:val="18"/>
                    </w:rPr>
                    <w:t>72%</w:t>
                  </w:r>
                </w:p>
              </w:tc>
              <w:tc>
                <w:tcPr>
                  <w:tcW w:w="411" w:type="dxa"/>
                  <w:shd w:val="clear" w:color="auto" w:fill="auto"/>
                </w:tcPr>
                <w:p w14:paraId="4E998DA5" w14:textId="0C1F091B" w:rsidR="001F6CF0" w:rsidRPr="00F4059E" w:rsidRDefault="00DB1FAC" w:rsidP="001F6CF0">
                  <w:pPr>
                    <w:jc w:val="center"/>
                    <w:rPr>
                      <w:rFonts w:ascii="Trebuchet MS" w:hAnsi="Trebuchet MS" w:cstheme="minorHAnsi"/>
                      <w:sz w:val="18"/>
                      <w:szCs w:val="18"/>
                    </w:rPr>
                  </w:pPr>
                  <w:r>
                    <w:rPr>
                      <w:rFonts w:ascii="Trebuchet MS" w:hAnsi="Trebuchet MS" w:cstheme="minorHAnsi"/>
                      <w:sz w:val="18"/>
                      <w:szCs w:val="18"/>
                    </w:rPr>
                    <w:t>21</w:t>
                  </w:r>
                </w:p>
                <w:p w14:paraId="7678D308" w14:textId="77777777" w:rsidR="001F6CF0" w:rsidRPr="00F4059E" w:rsidRDefault="001F6CF0" w:rsidP="001F6CF0">
                  <w:pPr>
                    <w:jc w:val="center"/>
                    <w:rPr>
                      <w:rFonts w:ascii="Trebuchet MS" w:hAnsi="Trebuchet MS" w:cstheme="minorHAnsi"/>
                      <w:sz w:val="18"/>
                      <w:szCs w:val="18"/>
                    </w:rPr>
                  </w:pPr>
                </w:p>
              </w:tc>
              <w:tc>
                <w:tcPr>
                  <w:tcW w:w="1129" w:type="dxa"/>
                  <w:shd w:val="clear" w:color="auto" w:fill="auto"/>
                </w:tcPr>
                <w:p w14:paraId="1444D431" w14:textId="73DBD3E5" w:rsidR="001F6CF0" w:rsidRPr="00F4059E" w:rsidRDefault="001F6CF0" w:rsidP="001F6CF0">
                  <w:pPr>
                    <w:jc w:val="center"/>
                    <w:rPr>
                      <w:rFonts w:ascii="Trebuchet MS" w:hAnsi="Trebuchet MS"/>
                      <w:sz w:val="18"/>
                      <w:szCs w:val="18"/>
                    </w:rPr>
                  </w:pPr>
                  <w:r w:rsidRPr="00F4059E">
                    <w:rPr>
                      <w:rFonts w:ascii="Trebuchet MS" w:hAnsi="Trebuchet MS"/>
                      <w:sz w:val="18"/>
                      <w:szCs w:val="18"/>
                    </w:rPr>
                    <w:t>Number and Percentage achieving all 10 milestones</w:t>
                  </w:r>
                </w:p>
              </w:tc>
              <w:tc>
                <w:tcPr>
                  <w:tcW w:w="1030" w:type="dxa"/>
                  <w:gridSpan w:val="2"/>
                  <w:shd w:val="clear" w:color="auto" w:fill="auto"/>
                </w:tcPr>
                <w:p w14:paraId="2F8D2010" w14:textId="4566A995" w:rsidR="001F6CF0" w:rsidRPr="00F4059E" w:rsidRDefault="00452F25" w:rsidP="001F6CF0">
                  <w:pPr>
                    <w:jc w:val="center"/>
                    <w:rPr>
                      <w:rFonts w:ascii="Trebuchet MS" w:hAnsi="Trebuchet MS" w:cstheme="minorHAnsi"/>
                      <w:sz w:val="18"/>
                      <w:szCs w:val="18"/>
                    </w:rPr>
                  </w:pPr>
                  <w:r>
                    <w:rPr>
                      <w:rFonts w:ascii="Trebuchet MS" w:hAnsi="Trebuchet MS" w:cstheme="minorHAnsi"/>
                      <w:sz w:val="18"/>
                      <w:szCs w:val="18"/>
                    </w:rPr>
                    <w:t>86%</w:t>
                  </w:r>
                </w:p>
              </w:tc>
              <w:tc>
                <w:tcPr>
                  <w:tcW w:w="410" w:type="dxa"/>
                  <w:shd w:val="clear" w:color="auto" w:fill="auto"/>
                </w:tcPr>
                <w:p w14:paraId="5413CB7F" w14:textId="44748DE3" w:rsidR="001F6CF0" w:rsidRPr="00F4059E" w:rsidRDefault="001B2D95" w:rsidP="001F6CF0">
                  <w:pPr>
                    <w:jc w:val="center"/>
                    <w:rPr>
                      <w:rFonts w:ascii="Trebuchet MS" w:hAnsi="Trebuchet MS" w:cstheme="minorHAnsi"/>
                      <w:sz w:val="18"/>
                      <w:szCs w:val="18"/>
                    </w:rPr>
                  </w:pPr>
                  <w:r>
                    <w:rPr>
                      <w:rFonts w:ascii="Trebuchet MS" w:hAnsi="Trebuchet MS" w:cstheme="minorHAnsi"/>
                      <w:sz w:val="18"/>
                      <w:szCs w:val="18"/>
                    </w:rPr>
                    <w:t>25</w:t>
                  </w:r>
                </w:p>
              </w:tc>
            </w:tr>
          </w:tbl>
          <w:p w14:paraId="629CF7D3" w14:textId="77777777" w:rsidR="00B5522D" w:rsidRDefault="00B5522D" w:rsidP="00081F4B">
            <w:pPr>
              <w:spacing w:after="160" w:line="259" w:lineRule="auto"/>
              <w:rPr>
                <w:rFonts w:ascii="Trebuchet MS" w:hAnsi="Trebuchet MS" w:cstheme="minorHAnsi"/>
                <w:b/>
                <w:kern w:val="2"/>
                <w:sz w:val="18"/>
                <w:szCs w:val="18"/>
                <w14:ligatures w14:val="standardContextual"/>
              </w:rPr>
            </w:pPr>
          </w:p>
          <w:p w14:paraId="5FFCA208" w14:textId="489F77B6" w:rsidR="006C1833" w:rsidRPr="004D7747" w:rsidRDefault="006C1833" w:rsidP="00081F4B">
            <w:pPr>
              <w:spacing w:after="160" w:line="259" w:lineRule="auto"/>
              <w:rPr>
                <w:rFonts w:ascii="Trebuchet MS" w:hAnsi="Trebuchet MS" w:cstheme="minorHAnsi"/>
                <w:b/>
                <w:kern w:val="2"/>
                <w:u w:val="single"/>
                <w14:ligatures w14:val="standardContextual"/>
              </w:rPr>
            </w:pPr>
            <w:r w:rsidRPr="004D7747">
              <w:rPr>
                <w:rFonts w:ascii="Trebuchet MS" w:hAnsi="Trebuchet MS" w:cstheme="minorHAnsi"/>
                <w:b/>
                <w:kern w:val="2"/>
                <w:u w:val="single"/>
                <w14:ligatures w14:val="standardContextual"/>
              </w:rPr>
              <w:t>Key Findings</w:t>
            </w:r>
          </w:p>
          <w:p w14:paraId="71E287EA" w14:textId="5BCC79DA" w:rsidR="00532D77" w:rsidRPr="007C06E8" w:rsidRDefault="00532D77" w:rsidP="000B0671">
            <w:pPr>
              <w:pStyle w:val="NormalWeb"/>
              <w:numPr>
                <w:ilvl w:val="0"/>
                <w:numId w:val="35"/>
              </w:numPr>
              <w:rPr>
                <w:rFonts w:ascii="Trebuchet MS" w:hAnsi="Trebuchet MS"/>
                <w:color w:val="000000"/>
                <w:sz w:val="22"/>
                <w:szCs w:val="22"/>
              </w:rPr>
            </w:pPr>
            <w:r w:rsidRPr="007C06E8">
              <w:rPr>
                <w:rFonts w:ascii="Trebuchet MS" w:hAnsi="Trebuchet MS"/>
                <w:color w:val="000000"/>
                <w:sz w:val="22"/>
                <w:szCs w:val="22"/>
              </w:rPr>
              <w:t>Since 2022/23, almost all children in P1, 4 and 7 consistently achieve expected levels within L</w:t>
            </w:r>
            <w:r w:rsidR="00884D43">
              <w:rPr>
                <w:rFonts w:ascii="Trebuchet MS" w:hAnsi="Trebuchet MS"/>
                <w:color w:val="000000"/>
                <w:sz w:val="22"/>
                <w:szCs w:val="22"/>
              </w:rPr>
              <w:t xml:space="preserve">istening and </w:t>
            </w:r>
            <w:r w:rsidRPr="007C06E8">
              <w:rPr>
                <w:rFonts w:ascii="Trebuchet MS" w:hAnsi="Trebuchet MS"/>
                <w:color w:val="000000"/>
                <w:sz w:val="22"/>
                <w:szCs w:val="22"/>
              </w:rPr>
              <w:t>T</w:t>
            </w:r>
            <w:r w:rsidR="00884D43">
              <w:rPr>
                <w:rFonts w:ascii="Trebuchet MS" w:hAnsi="Trebuchet MS"/>
                <w:color w:val="000000"/>
                <w:sz w:val="22"/>
                <w:szCs w:val="22"/>
              </w:rPr>
              <w:t>alking</w:t>
            </w:r>
            <w:r w:rsidRPr="007C06E8">
              <w:rPr>
                <w:rFonts w:ascii="Trebuchet MS" w:hAnsi="Trebuchet MS"/>
                <w:color w:val="000000"/>
                <w:sz w:val="22"/>
                <w:szCs w:val="22"/>
              </w:rPr>
              <w:t>, outperforming the authority average by 6%.</w:t>
            </w:r>
          </w:p>
          <w:p w14:paraId="1A851C5D" w14:textId="4E6B9934" w:rsidR="00532D77" w:rsidRPr="007C06E8" w:rsidRDefault="00532D77" w:rsidP="000B0671">
            <w:pPr>
              <w:pStyle w:val="NormalWeb"/>
              <w:numPr>
                <w:ilvl w:val="0"/>
                <w:numId w:val="35"/>
              </w:numPr>
              <w:rPr>
                <w:rFonts w:ascii="Trebuchet MS" w:hAnsi="Trebuchet MS"/>
                <w:color w:val="000000"/>
                <w:sz w:val="22"/>
                <w:szCs w:val="22"/>
              </w:rPr>
            </w:pPr>
            <w:r w:rsidRPr="007C06E8">
              <w:rPr>
                <w:rFonts w:ascii="Trebuchet MS" w:hAnsi="Trebuchet MS"/>
                <w:color w:val="000000"/>
                <w:sz w:val="22"/>
                <w:szCs w:val="22"/>
              </w:rPr>
              <w:t>Notable progress has been made since 2023/24, with writing attainment increasing by 8% (3% above authority average), reading attainment rising by 10% (4% above authority average), and numeracy attainment improving by 9% (7% above authority average).</w:t>
            </w:r>
          </w:p>
          <w:p w14:paraId="7F9DD51A" w14:textId="77777777" w:rsidR="00532D77" w:rsidRPr="007B7895" w:rsidRDefault="00532D77" w:rsidP="00532D77">
            <w:pPr>
              <w:pStyle w:val="NormalWeb"/>
              <w:rPr>
                <w:rFonts w:ascii="Trebuchet MS" w:hAnsi="Trebuchet MS"/>
                <w:b/>
                <w:bCs/>
                <w:color w:val="000000"/>
                <w:sz w:val="22"/>
                <w:szCs w:val="22"/>
              </w:rPr>
            </w:pPr>
            <w:r w:rsidRPr="007B7895">
              <w:rPr>
                <w:rFonts w:ascii="Trebuchet MS" w:hAnsi="Trebuchet MS"/>
                <w:b/>
                <w:bCs/>
                <w:color w:val="000000"/>
                <w:sz w:val="22"/>
                <w:szCs w:val="22"/>
              </w:rPr>
              <w:t>Numeracy</w:t>
            </w:r>
          </w:p>
          <w:p w14:paraId="650544EC" w14:textId="30B9FD28" w:rsidR="00532D77" w:rsidRPr="007C06E8" w:rsidRDefault="00532D77" w:rsidP="000B0671">
            <w:pPr>
              <w:pStyle w:val="NormalWeb"/>
              <w:numPr>
                <w:ilvl w:val="0"/>
                <w:numId w:val="32"/>
              </w:numPr>
              <w:rPr>
                <w:rFonts w:ascii="Trebuchet MS" w:hAnsi="Trebuchet MS"/>
                <w:color w:val="000000"/>
                <w:sz w:val="22"/>
                <w:szCs w:val="22"/>
              </w:rPr>
            </w:pPr>
            <w:r w:rsidRPr="007C06E8">
              <w:rPr>
                <w:rFonts w:ascii="Trebuchet MS" w:hAnsi="Trebuchet MS"/>
                <w:color w:val="000000"/>
                <w:sz w:val="22"/>
                <w:szCs w:val="22"/>
              </w:rPr>
              <w:t>P7 numeracy attainment has risen to 90%, reflecting a 17% increase from the 73% achieved in Primary 4. This is 9% above the authority average for Primary 7.</w:t>
            </w:r>
          </w:p>
          <w:p w14:paraId="235ABECD" w14:textId="77777777" w:rsidR="000B0671" w:rsidRDefault="00532D77" w:rsidP="000B0671">
            <w:pPr>
              <w:pStyle w:val="NormalWeb"/>
              <w:numPr>
                <w:ilvl w:val="0"/>
                <w:numId w:val="32"/>
              </w:numPr>
              <w:rPr>
                <w:rFonts w:ascii="Trebuchet MS" w:hAnsi="Trebuchet MS"/>
                <w:color w:val="000000"/>
                <w:sz w:val="22"/>
                <w:szCs w:val="22"/>
              </w:rPr>
            </w:pPr>
            <w:r w:rsidRPr="007C06E8">
              <w:rPr>
                <w:rFonts w:ascii="Trebuchet MS" w:hAnsi="Trebuchet MS"/>
                <w:color w:val="000000"/>
                <w:sz w:val="22"/>
                <w:szCs w:val="22"/>
              </w:rPr>
              <w:t>Primary 4 achievement is currently at 80%, 3% above the authority average. However, this marks a 16% decline since Primary 1, mirroring the typical pattern of decline seen across the authority at this stage.</w:t>
            </w:r>
          </w:p>
          <w:p w14:paraId="17A80FBA" w14:textId="6C2A06FB" w:rsidR="00532D77" w:rsidRPr="007C06E8" w:rsidRDefault="00532D77" w:rsidP="000B0671">
            <w:pPr>
              <w:pStyle w:val="NormalWeb"/>
              <w:numPr>
                <w:ilvl w:val="0"/>
                <w:numId w:val="32"/>
              </w:numPr>
              <w:rPr>
                <w:rFonts w:ascii="Trebuchet MS" w:hAnsi="Trebuchet MS"/>
                <w:color w:val="000000"/>
                <w:sz w:val="22"/>
                <w:szCs w:val="22"/>
              </w:rPr>
            </w:pPr>
            <w:r w:rsidRPr="007C06E8">
              <w:rPr>
                <w:rFonts w:ascii="Trebuchet MS" w:hAnsi="Trebuchet MS"/>
                <w:color w:val="000000"/>
                <w:sz w:val="22"/>
                <w:szCs w:val="22"/>
              </w:rPr>
              <w:t>Primary 1 achievement remains at 91%, 8% above the authority average.</w:t>
            </w:r>
          </w:p>
          <w:p w14:paraId="2570182E" w14:textId="77777777" w:rsidR="00532D77" w:rsidRPr="007B7895" w:rsidRDefault="00532D77" w:rsidP="00532D77">
            <w:pPr>
              <w:pStyle w:val="NormalWeb"/>
              <w:rPr>
                <w:rFonts w:ascii="Trebuchet MS" w:hAnsi="Trebuchet MS"/>
                <w:b/>
                <w:bCs/>
                <w:color w:val="000000"/>
                <w:sz w:val="22"/>
                <w:szCs w:val="22"/>
              </w:rPr>
            </w:pPr>
            <w:r w:rsidRPr="007B7895">
              <w:rPr>
                <w:rFonts w:ascii="Trebuchet MS" w:hAnsi="Trebuchet MS"/>
                <w:b/>
                <w:bCs/>
                <w:color w:val="000000"/>
                <w:sz w:val="22"/>
                <w:szCs w:val="22"/>
              </w:rPr>
              <w:t>Listening and Talking</w:t>
            </w:r>
          </w:p>
          <w:p w14:paraId="585C6CBC" w14:textId="591AECC6" w:rsidR="00532D77" w:rsidRPr="007C06E8" w:rsidRDefault="00532D77" w:rsidP="000B0671">
            <w:pPr>
              <w:pStyle w:val="NormalWeb"/>
              <w:numPr>
                <w:ilvl w:val="0"/>
                <w:numId w:val="29"/>
              </w:numPr>
              <w:rPr>
                <w:rFonts w:ascii="Trebuchet MS" w:hAnsi="Trebuchet MS"/>
                <w:color w:val="000000"/>
                <w:sz w:val="22"/>
                <w:szCs w:val="22"/>
              </w:rPr>
            </w:pPr>
            <w:r w:rsidRPr="007C06E8">
              <w:rPr>
                <w:rFonts w:ascii="Trebuchet MS" w:hAnsi="Trebuchet MS"/>
                <w:color w:val="000000"/>
                <w:sz w:val="22"/>
                <w:szCs w:val="22"/>
              </w:rPr>
              <w:t>P7 Listening and Talking attainment has risen to 92%, reflecting a 19% increase from the 73% achieved in Primary 4. This is 4% above the authority average for Primary 7.</w:t>
            </w:r>
          </w:p>
          <w:p w14:paraId="6CC441D5" w14:textId="78FA47E9" w:rsidR="00532D77" w:rsidRPr="007C06E8" w:rsidRDefault="00532D77" w:rsidP="000B0671">
            <w:pPr>
              <w:pStyle w:val="NormalWeb"/>
              <w:numPr>
                <w:ilvl w:val="0"/>
                <w:numId w:val="29"/>
              </w:numPr>
              <w:rPr>
                <w:rFonts w:ascii="Trebuchet MS" w:hAnsi="Trebuchet MS"/>
                <w:color w:val="000000"/>
                <w:sz w:val="22"/>
                <w:szCs w:val="22"/>
              </w:rPr>
            </w:pPr>
            <w:r w:rsidRPr="007C06E8">
              <w:rPr>
                <w:rFonts w:ascii="Trebuchet MS" w:hAnsi="Trebuchet MS"/>
                <w:color w:val="000000"/>
                <w:sz w:val="22"/>
                <w:szCs w:val="22"/>
              </w:rPr>
              <w:t>Primary 4 achievement is currently at 89%, 4% above the authority average. However, this marks a 11% decline since Primary 1, mirroring the typical pattern of decline seen across the authority at this stage.</w:t>
            </w:r>
          </w:p>
          <w:p w14:paraId="401E8AE8" w14:textId="34A5A9A2" w:rsidR="00532D77" w:rsidRPr="007C06E8" w:rsidRDefault="00532D77" w:rsidP="000B0671">
            <w:pPr>
              <w:pStyle w:val="NormalWeb"/>
              <w:numPr>
                <w:ilvl w:val="0"/>
                <w:numId w:val="29"/>
              </w:numPr>
              <w:rPr>
                <w:rFonts w:ascii="Trebuchet MS" w:hAnsi="Trebuchet MS"/>
                <w:color w:val="000000"/>
                <w:sz w:val="22"/>
                <w:szCs w:val="22"/>
              </w:rPr>
            </w:pPr>
            <w:r w:rsidRPr="007C06E8">
              <w:rPr>
                <w:rFonts w:ascii="Trebuchet MS" w:hAnsi="Trebuchet MS"/>
                <w:color w:val="000000"/>
                <w:sz w:val="22"/>
                <w:szCs w:val="22"/>
              </w:rPr>
              <w:t>Although Primary 1 achievement has decreased by 7% compared to last year's cohort, it remains a strong 9% above the authority average, with almost all pupils achieving expected levels.</w:t>
            </w:r>
          </w:p>
          <w:p w14:paraId="6EC3A9F0" w14:textId="77777777" w:rsidR="00532D77" w:rsidRPr="007B7895" w:rsidRDefault="00532D77" w:rsidP="00532D77">
            <w:pPr>
              <w:pStyle w:val="NormalWeb"/>
              <w:rPr>
                <w:rFonts w:ascii="Trebuchet MS" w:hAnsi="Trebuchet MS"/>
                <w:b/>
                <w:bCs/>
                <w:color w:val="000000"/>
                <w:sz w:val="22"/>
                <w:szCs w:val="22"/>
              </w:rPr>
            </w:pPr>
            <w:r w:rsidRPr="007B7895">
              <w:rPr>
                <w:rFonts w:ascii="Trebuchet MS" w:hAnsi="Trebuchet MS"/>
                <w:b/>
                <w:bCs/>
                <w:color w:val="000000"/>
                <w:sz w:val="22"/>
                <w:szCs w:val="22"/>
              </w:rPr>
              <w:t>Reading</w:t>
            </w:r>
          </w:p>
          <w:p w14:paraId="635B5D36" w14:textId="3C962327" w:rsidR="00532D77" w:rsidRPr="007C06E8" w:rsidRDefault="00532D77" w:rsidP="00DD067B">
            <w:pPr>
              <w:pStyle w:val="NormalWeb"/>
              <w:numPr>
                <w:ilvl w:val="1"/>
                <w:numId w:val="26"/>
              </w:numPr>
              <w:rPr>
                <w:rFonts w:ascii="Trebuchet MS" w:hAnsi="Trebuchet MS"/>
                <w:color w:val="000000"/>
                <w:sz w:val="22"/>
                <w:szCs w:val="22"/>
              </w:rPr>
            </w:pPr>
            <w:r w:rsidRPr="007C06E8">
              <w:rPr>
                <w:rFonts w:ascii="Trebuchet MS" w:hAnsi="Trebuchet MS"/>
                <w:color w:val="000000"/>
                <w:sz w:val="22"/>
                <w:szCs w:val="22"/>
              </w:rPr>
              <w:t>P7 reading attainment has risen to 92%, reflecting a 19% increase from the 73% achieved in Primary 4. This is 9% above the authority average for Primary 7.</w:t>
            </w:r>
          </w:p>
          <w:p w14:paraId="4313D8BA" w14:textId="66CF5B25" w:rsidR="00532D77" w:rsidRPr="007C06E8" w:rsidRDefault="00532D77" w:rsidP="00DD067B">
            <w:pPr>
              <w:pStyle w:val="NormalWeb"/>
              <w:numPr>
                <w:ilvl w:val="1"/>
                <w:numId w:val="26"/>
              </w:numPr>
              <w:rPr>
                <w:rFonts w:ascii="Trebuchet MS" w:hAnsi="Trebuchet MS"/>
                <w:color w:val="000000"/>
                <w:sz w:val="22"/>
                <w:szCs w:val="22"/>
              </w:rPr>
            </w:pPr>
            <w:r w:rsidRPr="007C06E8">
              <w:rPr>
                <w:rFonts w:ascii="Trebuchet MS" w:hAnsi="Trebuchet MS"/>
                <w:color w:val="000000"/>
                <w:sz w:val="22"/>
                <w:szCs w:val="22"/>
              </w:rPr>
              <w:t>There has been an increase of 27% from last year’s cohort of Primary 7 pupils.</w:t>
            </w:r>
          </w:p>
          <w:p w14:paraId="6B6E37ED" w14:textId="3BE87B53" w:rsidR="00532D77" w:rsidRPr="007C06E8" w:rsidRDefault="00532D77" w:rsidP="00DD067B">
            <w:pPr>
              <w:pStyle w:val="NormalWeb"/>
              <w:numPr>
                <w:ilvl w:val="1"/>
                <w:numId w:val="26"/>
              </w:numPr>
              <w:rPr>
                <w:rFonts w:ascii="Trebuchet MS" w:hAnsi="Trebuchet MS"/>
                <w:color w:val="000000"/>
                <w:sz w:val="22"/>
                <w:szCs w:val="22"/>
              </w:rPr>
            </w:pPr>
            <w:r w:rsidRPr="007C06E8">
              <w:rPr>
                <w:rFonts w:ascii="Trebuchet MS" w:hAnsi="Trebuchet MS"/>
                <w:color w:val="000000"/>
                <w:sz w:val="22"/>
                <w:szCs w:val="22"/>
              </w:rPr>
              <w:t>Primary 4 achievement is currently at 76%, 2% above the authority average. However, this marks a 2% decline since Primary 1, mirroring the typical pattern of decline seen across the authority at this stage.</w:t>
            </w:r>
          </w:p>
          <w:p w14:paraId="7E646F90" w14:textId="60CFF3AB" w:rsidR="00532D77" w:rsidRPr="007C06E8" w:rsidRDefault="00532D77" w:rsidP="00DD067B">
            <w:pPr>
              <w:pStyle w:val="NormalWeb"/>
              <w:numPr>
                <w:ilvl w:val="1"/>
                <w:numId w:val="26"/>
              </w:numPr>
              <w:rPr>
                <w:rFonts w:ascii="Trebuchet MS" w:hAnsi="Trebuchet MS"/>
                <w:color w:val="000000"/>
                <w:sz w:val="22"/>
                <w:szCs w:val="22"/>
              </w:rPr>
            </w:pPr>
            <w:r w:rsidRPr="007C06E8">
              <w:rPr>
                <w:rFonts w:ascii="Trebuchet MS" w:hAnsi="Trebuchet MS"/>
                <w:color w:val="000000"/>
                <w:sz w:val="22"/>
                <w:szCs w:val="22"/>
              </w:rPr>
              <w:t>Primary 1 achievement has increased by 3% from last year’s cohort of Primary 1 pupils and is 5% above authority average. Most children have achieved expected levels.</w:t>
            </w:r>
          </w:p>
          <w:p w14:paraId="6E18D9E0" w14:textId="77777777" w:rsidR="00532D77" w:rsidRPr="007B7895" w:rsidRDefault="00532D77" w:rsidP="00532D77">
            <w:pPr>
              <w:pStyle w:val="NormalWeb"/>
              <w:rPr>
                <w:rFonts w:ascii="Trebuchet MS" w:hAnsi="Trebuchet MS"/>
                <w:b/>
                <w:bCs/>
                <w:color w:val="000000"/>
                <w:sz w:val="22"/>
                <w:szCs w:val="22"/>
              </w:rPr>
            </w:pPr>
            <w:r w:rsidRPr="007B7895">
              <w:rPr>
                <w:rFonts w:ascii="Trebuchet MS" w:hAnsi="Trebuchet MS"/>
                <w:b/>
                <w:bCs/>
                <w:color w:val="000000"/>
                <w:sz w:val="22"/>
                <w:szCs w:val="22"/>
              </w:rPr>
              <w:t>Writing</w:t>
            </w:r>
          </w:p>
          <w:p w14:paraId="4A6B5C3D" w14:textId="6D72FFFB" w:rsidR="00532D77" w:rsidRPr="007C06E8" w:rsidRDefault="00532D77" w:rsidP="009B40A2">
            <w:pPr>
              <w:pStyle w:val="NormalWeb"/>
              <w:numPr>
                <w:ilvl w:val="1"/>
                <w:numId w:val="24"/>
              </w:numPr>
              <w:rPr>
                <w:rFonts w:ascii="Trebuchet MS" w:hAnsi="Trebuchet MS"/>
                <w:color w:val="000000"/>
                <w:sz w:val="22"/>
                <w:szCs w:val="22"/>
              </w:rPr>
            </w:pPr>
            <w:r w:rsidRPr="007C06E8">
              <w:rPr>
                <w:rFonts w:ascii="Trebuchet MS" w:hAnsi="Trebuchet MS"/>
                <w:color w:val="000000"/>
                <w:sz w:val="22"/>
                <w:szCs w:val="22"/>
              </w:rPr>
              <w:t>P7 writing attainment has risen to 85%, reflecting a 15% increase from the 70% achieved in Primary 4. This is 7% above the authority average for Primary 7.</w:t>
            </w:r>
          </w:p>
          <w:p w14:paraId="13BE5F5D" w14:textId="5556488F" w:rsidR="00532D77" w:rsidRPr="007C06E8" w:rsidRDefault="00532D77" w:rsidP="009B40A2">
            <w:pPr>
              <w:pStyle w:val="NormalWeb"/>
              <w:numPr>
                <w:ilvl w:val="1"/>
                <w:numId w:val="24"/>
              </w:numPr>
              <w:rPr>
                <w:rFonts w:ascii="Trebuchet MS" w:hAnsi="Trebuchet MS"/>
                <w:color w:val="000000"/>
                <w:sz w:val="22"/>
                <w:szCs w:val="22"/>
              </w:rPr>
            </w:pPr>
            <w:r w:rsidRPr="007C06E8">
              <w:rPr>
                <w:rFonts w:ascii="Trebuchet MS" w:hAnsi="Trebuchet MS"/>
                <w:color w:val="000000"/>
                <w:sz w:val="22"/>
                <w:szCs w:val="22"/>
              </w:rPr>
              <w:lastRenderedPageBreak/>
              <w:t>There has been an increase of 20% from last year’s cohort of Primary 7 pupils.</w:t>
            </w:r>
          </w:p>
          <w:p w14:paraId="095D260A" w14:textId="6A2A7196" w:rsidR="00532D77" w:rsidRPr="007C06E8" w:rsidRDefault="00532D77" w:rsidP="009B40A2">
            <w:pPr>
              <w:pStyle w:val="NormalWeb"/>
              <w:numPr>
                <w:ilvl w:val="1"/>
                <w:numId w:val="24"/>
              </w:numPr>
              <w:rPr>
                <w:rFonts w:ascii="Trebuchet MS" w:hAnsi="Trebuchet MS"/>
                <w:color w:val="000000"/>
                <w:sz w:val="22"/>
                <w:szCs w:val="22"/>
              </w:rPr>
            </w:pPr>
            <w:r w:rsidRPr="007C06E8">
              <w:rPr>
                <w:rFonts w:ascii="Trebuchet MS" w:hAnsi="Trebuchet MS"/>
                <w:color w:val="000000"/>
                <w:sz w:val="22"/>
                <w:szCs w:val="22"/>
              </w:rPr>
              <w:t>Primary 4 achievement is currently at 69%, 2% above the authority average. However, this marks a 9% decline since Primary 1, mirroring the typical pattern of decline seen across the authority at this stage.</w:t>
            </w:r>
          </w:p>
          <w:p w14:paraId="55890A66" w14:textId="795466F3" w:rsidR="00532D77" w:rsidRPr="007C06E8" w:rsidRDefault="00532D77" w:rsidP="009B40A2">
            <w:pPr>
              <w:pStyle w:val="NormalWeb"/>
              <w:numPr>
                <w:ilvl w:val="1"/>
                <w:numId w:val="24"/>
              </w:numPr>
              <w:rPr>
                <w:rFonts w:ascii="Trebuchet MS" w:hAnsi="Trebuchet MS"/>
                <w:color w:val="000000"/>
                <w:sz w:val="22"/>
                <w:szCs w:val="22"/>
              </w:rPr>
            </w:pPr>
            <w:r w:rsidRPr="007C06E8">
              <w:rPr>
                <w:rFonts w:ascii="Trebuchet MS" w:hAnsi="Trebuchet MS"/>
                <w:color w:val="000000"/>
                <w:sz w:val="22"/>
                <w:szCs w:val="22"/>
              </w:rPr>
              <w:t>Primary 1 achievement has increased from last year and is 3% above authority average.</w:t>
            </w:r>
          </w:p>
          <w:p w14:paraId="48351445" w14:textId="77777777" w:rsidR="0074773C" w:rsidRPr="004D7747" w:rsidRDefault="00532D77" w:rsidP="00532D77">
            <w:pPr>
              <w:pStyle w:val="NormalWeb"/>
              <w:rPr>
                <w:rFonts w:ascii="Trebuchet MS" w:hAnsi="Trebuchet MS"/>
                <w:b/>
                <w:bCs/>
                <w:color w:val="000000"/>
                <w:sz w:val="22"/>
                <w:szCs w:val="22"/>
              </w:rPr>
            </w:pPr>
            <w:r w:rsidRPr="004D7747">
              <w:rPr>
                <w:rFonts w:ascii="Trebuchet MS" w:hAnsi="Trebuchet MS"/>
                <w:b/>
                <w:bCs/>
                <w:color w:val="000000"/>
                <w:sz w:val="22"/>
                <w:szCs w:val="22"/>
              </w:rPr>
              <w:t>Overall</w:t>
            </w:r>
          </w:p>
          <w:p w14:paraId="0560D0D0" w14:textId="348AB456" w:rsidR="00532D77" w:rsidRPr="007B7895" w:rsidRDefault="00532D77" w:rsidP="0074773C">
            <w:pPr>
              <w:pStyle w:val="NormalWeb"/>
              <w:rPr>
                <w:rFonts w:ascii="Trebuchet MS" w:hAnsi="Trebuchet MS"/>
                <w:color w:val="000000"/>
                <w:sz w:val="22"/>
                <w:szCs w:val="22"/>
              </w:rPr>
            </w:pPr>
            <w:r w:rsidRPr="007B7895">
              <w:rPr>
                <w:rFonts w:ascii="Trebuchet MS" w:hAnsi="Trebuchet MS"/>
                <w:color w:val="000000"/>
                <w:sz w:val="22"/>
                <w:szCs w:val="22"/>
              </w:rPr>
              <w:t>Pupils show strong attainment at Primary 1 and significant improvements by Primary 7 across all literacy and numeracy areas, consistently exceeding authority averages. While some declines between P1 and P4 reflect broader authority and national trends, the marked gains by P7 indicate</w:t>
            </w:r>
            <w:r w:rsidR="007B7895" w:rsidRPr="007B7895">
              <w:rPr>
                <w:rFonts w:ascii="Trebuchet MS" w:hAnsi="Trebuchet MS"/>
                <w:color w:val="000000"/>
                <w:sz w:val="22"/>
                <w:szCs w:val="22"/>
              </w:rPr>
              <w:t xml:space="preserve"> effective learning progression and successful interventions over time.</w:t>
            </w:r>
          </w:p>
          <w:p w14:paraId="4E6B3699" w14:textId="27358DB6" w:rsidR="00081F4B" w:rsidRPr="007B7895" w:rsidRDefault="00081F4B" w:rsidP="007B7895">
            <w:pPr>
              <w:rPr>
                <w:rFonts w:ascii="Trebuchet MS" w:hAnsi="Trebuchet MS" w:cstheme="minorHAnsi"/>
                <w:bCs/>
              </w:rPr>
            </w:pPr>
          </w:p>
        </w:tc>
      </w:tr>
    </w:tbl>
    <w:p w14:paraId="6A0E46AA" w14:textId="77777777" w:rsidR="000F5CC5" w:rsidRPr="00F4059E" w:rsidRDefault="000F5CC5" w:rsidP="006562CF">
      <w:pPr>
        <w:rPr>
          <w:rFonts w:ascii="Trebuchet MS" w:hAnsi="Trebuchet MS"/>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815D77" w:rsidRPr="00F4059E" w14:paraId="7BCCEAAE" w14:textId="77777777" w:rsidTr="28EF1917">
        <w:tc>
          <w:tcPr>
            <w:tcW w:w="9016" w:type="dxa"/>
            <w:shd w:val="clear" w:color="auto" w:fill="FFCCCC"/>
          </w:tcPr>
          <w:p w14:paraId="7FA1C343" w14:textId="759B1F3B" w:rsidR="00815D77" w:rsidRPr="00F4059E" w:rsidRDefault="00815D77" w:rsidP="008A7749">
            <w:pPr>
              <w:jc w:val="center"/>
              <w:rPr>
                <w:rFonts w:ascii="Trebuchet MS" w:hAnsi="Trebuchet MS" w:cs="Arial"/>
                <w:sz w:val="28"/>
                <w:szCs w:val="28"/>
              </w:rPr>
            </w:pPr>
            <w:r w:rsidRPr="00F4059E">
              <w:rPr>
                <w:rFonts w:ascii="Trebuchet MS" w:hAnsi="Trebuchet MS" w:cs="Arial"/>
                <w:sz w:val="28"/>
                <w:szCs w:val="28"/>
              </w:rPr>
              <w:t>ACHIEVEMENT</w:t>
            </w:r>
          </w:p>
        </w:tc>
      </w:tr>
      <w:tr w:rsidR="00815D77" w:rsidRPr="00F4059E" w14:paraId="2E673EA7" w14:textId="77777777" w:rsidTr="28EF1917">
        <w:tc>
          <w:tcPr>
            <w:tcW w:w="9016" w:type="dxa"/>
            <w:shd w:val="clear" w:color="auto" w:fill="auto"/>
          </w:tcPr>
          <w:p w14:paraId="2B99575F" w14:textId="78B427AF" w:rsidR="00A656CE" w:rsidRDefault="00A656CE" w:rsidP="00A656CE">
            <w:pPr>
              <w:rPr>
                <w:rFonts w:ascii="Trebuchet MS" w:hAnsi="Trebuchet MS" w:cs="Arial"/>
              </w:rPr>
            </w:pPr>
            <w:r w:rsidRPr="00A656CE">
              <w:rPr>
                <w:rFonts w:ascii="Trebuchet MS" w:hAnsi="Trebuchet MS" w:cs="Arial"/>
              </w:rPr>
              <w:t>The year 2024-2025 has been an active and busy time for Ayr Grammar Primary School and EYC. The range of wider opportunities within the school</w:t>
            </w:r>
            <w:r w:rsidR="00174F6B">
              <w:rPr>
                <w:rFonts w:ascii="Trebuchet MS" w:hAnsi="Trebuchet MS" w:cs="Arial"/>
              </w:rPr>
              <w:t xml:space="preserve"> and EYC</w:t>
            </w:r>
            <w:r w:rsidRPr="00A656CE">
              <w:rPr>
                <w:rFonts w:ascii="Trebuchet MS" w:hAnsi="Trebuchet MS" w:cs="Arial"/>
              </w:rPr>
              <w:t xml:space="preserve"> has been vast with school shows, performances, sporting events, </w:t>
            </w:r>
            <w:proofErr w:type="gramStart"/>
            <w:r w:rsidRPr="00A656CE">
              <w:rPr>
                <w:rFonts w:ascii="Trebuchet MS" w:hAnsi="Trebuchet MS" w:cs="Arial"/>
              </w:rPr>
              <w:t>clubs</w:t>
            </w:r>
            <w:proofErr w:type="gramEnd"/>
            <w:r w:rsidRPr="00A656CE">
              <w:rPr>
                <w:rFonts w:ascii="Trebuchet MS" w:hAnsi="Trebuchet MS" w:cs="Arial"/>
              </w:rPr>
              <w:t xml:space="preserve"> and opportunities to engage in learning beyond the </w:t>
            </w:r>
            <w:r w:rsidR="000F3641">
              <w:rPr>
                <w:rFonts w:ascii="Trebuchet MS" w:hAnsi="Trebuchet MS" w:cs="Arial"/>
              </w:rPr>
              <w:t>setting</w:t>
            </w:r>
            <w:r w:rsidRPr="00A656CE">
              <w:rPr>
                <w:rFonts w:ascii="Trebuchet MS" w:hAnsi="Trebuchet MS" w:cs="Arial"/>
              </w:rPr>
              <w:t xml:space="preserve">. </w:t>
            </w:r>
          </w:p>
          <w:p w14:paraId="4792F58C" w14:textId="77777777" w:rsidR="00E04B2E" w:rsidRPr="00A656CE" w:rsidRDefault="00E04B2E" w:rsidP="00A656CE">
            <w:pPr>
              <w:rPr>
                <w:rFonts w:ascii="Trebuchet MS" w:hAnsi="Trebuchet MS" w:cs="Arial"/>
              </w:rPr>
            </w:pPr>
          </w:p>
          <w:p w14:paraId="34B99CAC" w14:textId="77777777" w:rsidR="00A656CE" w:rsidRPr="00A656CE" w:rsidRDefault="00A656CE" w:rsidP="00A656CE">
            <w:pPr>
              <w:rPr>
                <w:rFonts w:ascii="Trebuchet MS" w:hAnsi="Trebuchet MS" w:cs="Arial"/>
              </w:rPr>
            </w:pPr>
            <w:r w:rsidRPr="00A656CE">
              <w:rPr>
                <w:rFonts w:ascii="Trebuchet MS" w:hAnsi="Trebuchet MS" w:cs="Arial"/>
              </w:rPr>
              <w:t>Over the year we have attended many competitions covering a range of sporting achievements. These include:</w:t>
            </w:r>
          </w:p>
          <w:p w14:paraId="4FBC3F0F" w14:textId="481791BD" w:rsidR="00A656CE" w:rsidRPr="00A656CE" w:rsidRDefault="00A656CE" w:rsidP="0076283E">
            <w:pPr>
              <w:numPr>
                <w:ilvl w:val="0"/>
                <w:numId w:val="22"/>
              </w:numPr>
              <w:rPr>
                <w:rFonts w:ascii="Trebuchet MS" w:hAnsi="Trebuchet MS" w:cs="Arial"/>
              </w:rPr>
            </w:pPr>
            <w:r w:rsidRPr="00A656CE">
              <w:rPr>
                <w:rFonts w:ascii="Trebuchet MS" w:hAnsi="Trebuchet MS" w:cs="Arial"/>
              </w:rPr>
              <w:t xml:space="preserve">Sports hall Athletics Competition with </w:t>
            </w:r>
            <w:r w:rsidR="00E04B2E">
              <w:rPr>
                <w:rFonts w:ascii="Trebuchet MS" w:hAnsi="Trebuchet MS" w:cs="Arial"/>
              </w:rPr>
              <w:t>P</w:t>
            </w:r>
            <w:r w:rsidRPr="00A656CE">
              <w:rPr>
                <w:rFonts w:ascii="Trebuchet MS" w:hAnsi="Trebuchet MS" w:cs="Arial"/>
              </w:rPr>
              <w:t xml:space="preserve">6 &amp; </w:t>
            </w:r>
            <w:r w:rsidR="00E04B2E">
              <w:rPr>
                <w:rFonts w:ascii="Trebuchet MS" w:hAnsi="Trebuchet MS" w:cs="Arial"/>
              </w:rPr>
              <w:t>P</w:t>
            </w:r>
            <w:r w:rsidRPr="00A656CE">
              <w:rPr>
                <w:rFonts w:ascii="Trebuchet MS" w:hAnsi="Trebuchet MS" w:cs="Arial"/>
              </w:rPr>
              <w:t>7 pupils- Local Round Placing 1</w:t>
            </w:r>
            <w:r w:rsidRPr="00A656CE">
              <w:rPr>
                <w:rFonts w:ascii="Trebuchet MS" w:hAnsi="Trebuchet MS" w:cs="Arial"/>
                <w:vertAlign w:val="superscript"/>
              </w:rPr>
              <w:t>st</w:t>
            </w:r>
            <w:r w:rsidRPr="00A656CE">
              <w:rPr>
                <w:rFonts w:ascii="Trebuchet MS" w:hAnsi="Trebuchet MS" w:cs="Arial"/>
              </w:rPr>
              <w:t>, South Ayrshire final placing 3</w:t>
            </w:r>
            <w:r w:rsidRPr="00A656CE">
              <w:rPr>
                <w:rFonts w:ascii="Trebuchet MS" w:hAnsi="Trebuchet MS" w:cs="Arial"/>
                <w:vertAlign w:val="superscript"/>
              </w:rPr>
              <w:t xml:space="preserve">rd, </w:t>
            </w:r>
            <w:proofErr w:type="spellStart"/>
            <w:r w:rsidRPr="00A656CE">
              <w:rPr>
                <w:rFonts w:ascii="Trebuchet MS" w:hAnsi="Trebuchet MS" w:cs="Arial"/>
              </w:rPr>
              <w:t>Sportshall</w:t>
            </w:r>
            <w:proofErr w:type="spellEnd"/>
            <w:r w:rsidRPr="00A656CE">
              <w:rPr>
                <w:rFonts w:ascii="Trebuchet MS" w:hAnsi="Trebuchet MS" w:cs="Arial"/>
              </w:rPr>
              <w:t xml:space="preserve"> Pan Ayrshire round placing 2</w:t>
            </w:r>
            <w:r w:rsidRPr="00A656CE">
              <w:rPr>
                <w:rFonts w:ascii="Trebuchet MS" w:hAnsi="Trebuchet MS" w:cs="Arial"/>
                <w:vertAlign w:val="superscript"/>
              </w:rPr>
              <w:t>nd</w:t>
            </w:r>
            <w:r w:rsidRPr="00A656CE">
              <w:rPr>
                <w:rFonts w:ascii="Trebuchet MS" w:hAnsi="Trebuchet MS" w:cs="Arial"/>
              </w:rPr>
              <w:t xml:space="preserve"> overall. </w:t>
            </w:r>
          </w:p>
          <w:p w14:paraId="03CC14B8" w14:textId="192B496A" w:rsidR="00A656CE" w:rsidRPr="00A656CE" w:rsidRDefault="00A656CE" w:rsidP="0076283E">
            <w:pPr>
              <w:numPr>
                <w:ilvl w:val="0"/>
                <w:numId w:val="22"/>
              </w:numPr>
              <w:rPr>
                <w:rFonts w:ascii="Trebuchet MS" w:hAnsi="Trebuchet MS" w:cs="Arial"/>
              </w:rPr>
            </w:pPr>
            <w:r w:rsidRPr="00A656CE">
              <w:rPr>
                <w:rFonts w:ascii="Trebuchet MS" w:hAnsi="Trebuchet MS" w:cs="Arial"/>
              </w:rPr>
              <w:t>Dance Mania with 16 pupils on stage at the Gaiety Theatre</w:t>
            </w:r>
            <w:r w:rsidR="006A5A82">
              <w:rPr>
                <w:rFonts w:ascii="Trebuchet MS" w:hAnsi="Trebuchet MS" w:cs="Arial"/>
              </w:rPr>
              <w:t>.</w:t>
            </w:r>
          </w:p>
          <w:p w14:paraId="47438A65" w14:textId="69B4967D" w:rsidR="00A656CE" w:rsidRPr="00A656CE" w:rsidRDefault="00A656CE" w:rsidP="0076283E">
            <w:pPr>
              <w:numPr>
                <w:ilvl w:val="0"/>
                <w:numId w:val="22"/>
              </w:numPr>
              <w:rPr>
                <w:rFonts w:ascii="Trebuchet MS" w:hAnsi="Trebuchet MS" w:cs="Arial"/>
              </w:rPr>
            </w:pPr>
            <w:r w:rsidRPr="00A656CE">
              <w:rPr>
                <w:rFonts w:ascii="Trebuchet MS" w:hAnsi="Trebuchet MS" w:cs="Arial"/>
              </w:rPr>
              <w:t xml:space="preserve">Dance Mania with 20 </w:t>
            </w:r>
            <w:r w:rsidR="00E04B2E">
              <w:rPr>
                <w:rFonts w:ascii="Trebuchet MS" w:hAnsi="Trebuchet MS" w:cs="Arial"/>
              </w:rPr>
              <w:t>P</w:t>
            </w:r>
            <w:r w:rsidRPr="00A656CE">
              <w:rPr>
                <w:rFonts w:ascii="Trebuchet MS" w:hAnsi="Trebuchet MS" w:cs="Arial"/>
              </w:rPr>
              <w:t>5-</w:t>
            </w:r>
            <w:r w:rsidR="00E04B2E">
              <w:rPr>
                <w:rFonts w:ascii="Trebuchet MS" w:hAnsi="Trebuchet MS" w:cs="Arial"/>
              </w:rPr>
              <w:t>P</w:t>
            </w:r>
            <w:r w:rsidRPr="00A656CE">
              <w:rPr>
                <w:rFonts w:ascii="Trebuchet MS" w:hAnsi="Trebuchet MS" w:cs="Arial"/>
              </w:rPr>
              <w:t xml:space="preserve">7 pupils on stage at Troon, </w:t>
            </w:r>
            <w:r w:rsidR="00E04B2E">
              <w:rPr>
                <w:rFonts w:ascii="Trebuchet MS" w:hAnsi="Trebuchet MS" w:cs="Arial"/>
              </w:rPr>
              <w:t>g</w:t>
            </w:r>
            <w:r w:rsidRPr="00A656CE">
              <w:rPr>
                <w:rFonts w:ascii="Trebuchet MS" w:hAnsi="Trebuchet MS" w:cs="Arial"/>
              </w:rPr>
              <w:t>aining 1</w:t>
            </w:r>
            <w:r w:rsidRPr="00A656CE">
              <w:rPr>
                <w:rFonts w:ascii="Trebuchet MS" w:hAnsi="Trebuchet MS" w:cs="Arial"/>
                <w:vertAlign w:val="superscript"/>
              </w:rPr>
              <w:t>st</w:t>
            </w:r>
            <w:r w:rsidRPr="00A656CE">
              <w:rPr>
                <w:rFonts w:ascii="Trebuchet MS" w:hAnsi="Trebuchet MS" w:cs="Arial"/>
              </w:rPr>
              <w:t xml:space="preserve"> place in the Dance Leader category. </w:t>
            </w:r>
          </w:p>
          <w:p w14:paraId="05211D56" w14:textId="77777777" w:rsidR="00A656CE" w:rsidRPr="00A656CE" w:rsidRDefault="00A656CE" w:rsidP="0076283E">
            <w:pPr>
              <w:numPr>
                <w:ilvl w:val="0"/>
                <w:numId w:val="22"/>
              </w:numPr>
              <w:rPr>
                <w:rFonts w:ascii="Trebuchet MS" w:hAnsi="Trebuchet MS" w:cs="Arial"/>
              </w:rPr>
            </w:pPr>
            <w:r w:rsidRPr="00A656CE">
              <w:rPr>
                <w:rFonts w:ascii="Trebuchet MS" w:hAnsi="Trebuchet MS" w:cs="Arial"/>
              </w:rPr>
              <w:t xml:space="preserve">P4/5 South Ayrshire Basketball festival. </w:t>
            </w:r>
          </w:p>
          <w:p w14:paraId="626F1B25" w14:textId="77777777" w:rsidR="00A656CE" w:rsidRPr="00A656CE" w:rsidRDefault="00A656CE" w:rsidP="0076283E">
            <w:pPr>
              <w:numPr>
                <w:ilvl w:val="0"/>
                <w:numId w:val="22"/>
              </w:numPr>
              <w:rPr>
                <w:rFonts w:ascii="Trebuchet MS" w:hAnsi="Trebuchet MS" w:cs="Arial"/>
              </w:rPr>
            </w:pPr>
            <w:r w:rsidRPr="00A656CE">
              <w:rPr>
                <w:rFonts w:ascii="Trebuchet MS" w:hAnsi="Trebuchet MS" w:cs="Arial"/>
              </w:rPr>
              <w:t xml:space="preserve">P6/7 South Ayrshire Volleyball festival. </w:t>
            </w:r>
          </w:p>
          <w:p w14:paraId="5B714F67" w14:textId="77777777" w:rsidR="00A656CE" w:rsidRPr="00A656CE" w:rsidRDefault="00A656CE" w:rsidP="0076283E">
            <w:pPr>
              <w:numPr>
                <w:ilvl w:val="0"/>
                <w:numId w:val="22"/>
              </w:numPr>
              <w:rPr>
                <w:rFonts w:ascii="Trebuchet MS" w:hAnsi="Trebuchet MS" w:cs="Arial"/>
              </w:rPr>
            </w:pPr>
            <w:r w:rsidRPr="00A656CE">
              <w:rPr>
                <w:rFonts w:ascii="Trebuchet MS" w:hAnsi="Trebuchet MS" w:cs="Arial"/>
              </w:rPr>
              <w:t>National Cross Country Team competing in Fife- achieving 2</w:t>
            </w:r>
            <w:r w:rsidRPr="00A656CE">
              <w:rPr>
                <w:rFonts w:ascii="Trebuchet MS" w:hAnsi="Trebuchet MS" w:cs="Arial"/>
                <w:vertAlign w:val="superscript"/>
              </w:rPr>
              <w:t>nd</w:t>
            </w:r>
            <w:r w:rsidRPr="00A656CE">
              <w:rPr>
                <w:rFonts w:ascii="Trebuchet MS" w:hAnsi="Trebuchet MS" w:cs="Arial"/>
              </w:rPr>
              <w:t xml:space="preserve"> place for the 4-team event. </w:t>
            </w:r>
          </w:p>
          <w:p w14:paraId="25001104" w14:textId="51AA9BDC" w:rsidR="00A656CE" w:rsidRPr="00A656CE" w:rsidRDefault="00A656CE" w:rsidP="0076283E">
            <w:pPr>
              <w:numPr>
                <w:ilvl w:val="0"/>
                <w:numId w:val="22"/>
              </w:numPr>
              <w:rPr>
                <w:rFonts w:ascii="Trebuchet MS" w:hAnsi="Trebuchet MS" w:cs="Arial"/>
              </w:rPr>
            </w:pPr>
            <w:r w:rsidRPr="00A656CE">
              <w:rPr>
                <w:rFonts w:ascii="Trebuchet MS" w:hAnsi="Trebuchet MS" w:cs="Arial"/>
              </w:rPr>
              <w:t>Our Boys</w:t>
            </w:r>
            <w:r w:rsidR="0065088A">
              <w:rPr>
                <w:rFonts w:ascii="Trebuchet MS" w:hAnsi="Trebuchet MS" w:cs="Arial"/>
              </w:rPr>
              <w:t>’</w:t>
            </w:r>
            <w:r w:rsidRPr="00A656CE">
              <w:rPr>
                <w:rFonts w:ascii="Trebuchet MS" w:hAnsi="Trebuchet MS" w:cs="Arial"/>
              </w:rPr>
              <w:t xml:space="preserve"> football team have played over 12 games this year and competed in the Somerset Cup- placing 2</w:t>
            </w:r>
            <w:r w:rsidRPr="00A656CE">
              <w:rPr>
                <w:rFonts w:ascii="Trebuchet MS" w:hAnsi="Trebuchet MS" w:cs="Arial"/>
                <w:vertAlign w:val="superscript"/>
              </w:rPr>
              <w:t>nd</w:t>
            </w:r>
            <w:r w:rsidRPr="00A656CE">
              <w:rPr>
                <w:rFonts w:ascii="Trebuchet MS" w:hAnsi="Trebuchet MS" w:cs="Arial"/>
              </w:rPr>
              <w:t xml:space="preserve"> overall.</w:t>
            </w:r>
          </w:p>
          <w:p w14:paraId="0E997DD4" w14:textId="6E7A0880" w:rsidR="00A656CE" w:rsidRPr="00A656CE" w:rsidRDefault="00A656CE" w:rsidP="0076283E">
            <w:pPr>
              <w:numPr>
                <w:ilvl w:val="0"/>
                <w:numId w:val="22"/>
              </w:numPr>
              <w:rPr>
                <w:rFonts w:ascii="Trebuchet MS" w:hAnsi="Trebuchet MS" w:cs="Arial"/>
              </w:rPr>
            </w:pPr>
            <w:r w:rsidRPr="00A656CE">
              <w:rPr>
                <w:rFonts w:ascii="Trebuchet MS" w:hAnsi="Trebuchet MS" w:cs="Arial"/>
              </w:rPr>
              <w:t xml:space="preserve">Our </w:t>
            </w:r>
            <w:r w:rsidR="0065088A">
              <w:rPr>
                <w:rFonts w:ascii="Trebuchet MS" w:hAnsi="Trebuchet MS" w:cs="Arial"/>
              </w:rPr>
              <w:t>G</w:t>
            </w:r>
            <w:r w:rsidRPr="00A656CE">
              <w:rPr>
                <w:rFonts w:ascii="Trebuchet MS" w:hAnsi="Trebuchet MS" w:cs="Arial"/>
              </w:rPr>
              <w:t>irls</w:t>
            </w:r>
            <w:r w:rsidR="0065088A">
              <w:rPr>
                <w:rFonts w:ascii="Trebuchet MS" w:hAnsi="Trebuchet MS" w:cs="Arial"/>
              </w:rPr>
              <w:t>’</w:t>
            </w:r>
            <w:r w:rsidRPr="00A656CE">
              <w:rPr>
                <w:rFonts w:ascii="Trebuchet MS" w:hAnsi="Trebuchet MS" w:cs="Arial"/>
              </w:rPr>
              <w:t xml:space="preserve"> football team was offered lunch time coaching sessions and went on to play in an Ayrshire Festival at </w:t>
            </w:r>
            <w:proofErr w:type="spellStart"/>
            <w:r w:rsidRPr="00A656CE">
              <w:rPr>
                <w:rFonts w:ascii="Trebuchet MS" w:hAnsi="Trebuchet MS" w:cs="Arial"/>
              </w:rPr>
              <w:t>Cambusdoon</w:t>
            </w:r>
            <w:proofErr w:type="spellEnd"/>
            <w:r w:rsidRPr="00A656CE">
              <w:rPr>
                <w:rFonts w:ascii="Trebuchet MS" w:hAnsi="Trebuchet MS" w:cs="Arial"/>
              </w:rPr>
              <w:t xml:space="preserve">. </w:t>
            </w:r>
          </w:p>
          <w:p w14:paraId="317CEA69" w14:textId="1EF31DF5" w:rsidR="00A656CE" w:rsidRPr="00A656CE" w:rsidRDefault="00A656CE" w:rsidP="0076283E">
            <w:pPr>
              <w:numPr>
                <w:ilvl w:val="0"/>
                <w:numId w:val="22"/>
              </w:numPr>
              <w:rPr>
                <w:rFonts w:ascii="Trebuchet MS" w:hAnsi="Trebuchet MS" w:cs="Arial"/>
              </w:rPr>
            </w:pPr>
            <w:r w:rsidRPr="00A656CE">
              <w:rPr>
                <w:rFonts w:ascii="Trebuchet MS" w:hAnsi="Trebuchet MS" w:cs="Arial"/>
              </w:rPr>
              <w:t>P5 pupils</w:t>
            </w:r>
            <w:r w:rsidR="008C59A0">
              <w:rPr>
                <w:rFonts w:ascii="Trebuchet MS" w:hAnsi="Trebuchet MS" w:cs="Arial"/>
              </w:rPr>
              <w:t xml:space="preserve"> and our </w:t>
            </w:r>
            <w:r w:rsidR="00D36BC9">
              <w:rPr>
                <w:rFonts w:ascii="Trebuchet MS" w:hAnsi="Trebuchet MS" w:cs="Arial"/>
              </w:rPr>
              <w:t>EYC</w:t>
            </w:r>
            <w:r w:rsidRPr="00A656CE">
              <w:rPr>
                <w:rFonts w:ascii="Trebuchet MS" w:hAnsi="Trebuchet MS" w:cs="Arial"/>
              </w:rPr>
              <w:t xml:space="preserve"> have completed a </w:t>
            </w:r>
            <w:r w:rsidR="00D36BC9">
              <w:rPr>
                <w:rFonts w:ascii="Trebuchet MS" w:hAnsi="Trebuchet MS" w:cs="Arial"/>
              </w:rPr>
              <w:t>b</w:t>
            </w:r>
            <w:r w:rsidRPr="00A656CE">
              <w:rPr>
                <w:rFonts w:ascii="Trebuchet MS" w:hAnsi="Trebuchet MS" w:cs="Arial"/>
              </w:rPr>
              <w:t xml:space="preserve">lock of swimming </w:t>
            </w:r>
            <w:r w:rsidR="00D36BC9">
              <w:rPr>
                <w:rFonts w:ascii="Trebuchet MS" w:hAnsi="Trebuchet MS" w:cs="Arial"/>
              </w:rPr>
              <w:t>lessons</w:t>
            </w:r>
            <w:r w:rsidRPr="00A656CE">
              <w:rPr>
                <w:rFonts w:ascii="Trebuchet MS" w:hAnsi="Trebuchet MS" w:cs="Arial"/>
              </w:rPr>
              <w:t>.</w:t>
            </w:r>
          </w:p>
          <w:p w14:paraId="2039810F" w14:textId="4ADC5F30" w:rsidR="00A656CE" w:rsidRPr="00A656CE" w:rsidRDefault="00A656CE" w:rsidP="0076283E">
            <w:pPr>
              <w:numPr>
                <w:ilvl w:val="0"/>
                <w:numId w:val="22"/>
              </w:numPr>
              <w:rPr>
                <w:rFonts w:ascii="Trebuchet MS" w:hAnsi="Trebuchet MS" w:cs="Arial"/>
              </w:rPr>
            </w:pPr>
            <w:r w:rsidRPr="00A656CE">
              <w:rPr>
                <w:rFonts w:ascii="Trebuchet MS" w:hAnsi="Trebuchet MS" w:cs="Arial"/>
              </w:rPr>
              <w:t>P4-</w:t>
            </w:r>
            <w:r w:rsidR="0065088A">
              <w:rPr>
                <w:rFonts w:ascii="Trebuchet MS" w:hAnsi="Trebuchet MS" w:cs="Arial"/>
              </w:rPr>
              <w:t>P</w:t>
            </w:r>
            <w:r w:rsidRPr="00A656CE">
              <w:rPr>
                <w:rFonts w:ascii="Trebuchet MS" w:hAnsi="Trebuchet MS" w:cs="Arial"/>
              </w:rPr>
              <w:t xml:space="preserve">7 group competed in </w:t>
            </w:r>
            <w:r w:rsidR="0065088A">
              <w:rPr>
                <w:rFonts w:ascii="Trebuchet MS" w:hAnsi="Trebuchet MS" w:cs="Arial"/>
              </w:rPr>
              <w:t xml:space="preserve">the </w:t>
            </w:r>
            <w:r w:rsidRPr="00A656CE">
              <w:rPr>
                <w:rFonts w:ascii="Trebuchet MS" w:hAnsi="Trebuchet MS" w:cs="Arial"/>
              </w:rPr>
              <w:t xml:space="preserve">South Ayrshire Flip Fest. </w:t>
            </w:r>
          </w:p>
          <w:p w14:paraId="5918D7CB" w14:textId="326353D8" w:rsidR="00A656CE" w:rsidRPr="00A656CE" w:rsidRDefault="00A656CE" w:rsidP="00A656CE">
            <w:pPr>
              <w:rPr>
                <w:rFonts w:ascii="Trebuchet MS" w:hAnsi="Trebuchet MS" w:cs="Arial"/>
              </w:rPr>
            </w:pPr>
          </w:p>
          <w:p w14:paraId="4395BDB3" w14:textId="6E9BE5B1" w:rsidR="0065088A" w:rsidRPr="00A656CE" w:rsidRDefault="00A656CE" w:rsidP="00A656CE">
            <w:pPr>
              <w:rPr>
                <w:rFonts w:ascii="Trebuchet MS" w:hAnsi="Trebuchet MS" w:cs="Arial"/>
              </w:rPr>
            </w:pPr>
            <w:r w:rsidRPr="00A656CE">
              <w:rPr>
                <w:rFonts w:ascii="Trebuchet MS" w:hAnsi="Trebuchet MS" w:cs="Arial"/>
              </w:rPr>
              <w:t>In addition to this we have had an offering of lunchtime or after school clubs to all classes across the school, including:</w:t>
            </w:r>
          </w:p>
          <w:p w14:paraId="1986357A" w14:textId="77777777" w:rsidR="00A656CE" w:rsidRPr="00875E27" w:rsidRDefault="00A656CE" w:rsidP="0076283E">
            <w:pPr>
              <w:pStyle w:val="ListParagraph"/>
              <w:numPr>
                <w:ilvl w:val="0"/>
                <w:numId w:val="21"/>
              </w:numPr>
              <w:rPr>
                <w:rFonts w:ascii="Trebuchet MS" w:hAnsi="Trebuchet MS" w:cs="Arial"/>
              </w:rPr>
            </w:pPr>
            <w:r w:rsidRPr="00875E27">
              <w:rPr>
                <w:rFonts w:ascii="Trebuchet MS" w:hAnsi="Trebuchet MS" w:cs="Arial"/>
              </w:rPr>
              <w:t>P1- Mini Kickers</w:t>
            </w:r>
          </w:p>
          <w:p w14:paraId="4CBE5885" w14:textId="04E9C6E9" w:rsidR="00A656CE" w:rsidRPr="00875E27" w:rsidRDefault="00A656CE" w:rsidP="0076283E">
            <w:pPr>
              <w:pStyle w:val="ListParagraph"/>
              <w:numPr>
                <w:ilvl w:val="0"/>
                <w:numId w:val="21"/>
              </w:numPr>
              <w:rPr>
                <w:rFonts w:ascii="Trebuchet MS" w:hAnsi="Trebuchet MS" w:cs="Arial"/>
              </w:rPr>
            </w:pPr>
            <w:r w:rsidRPr="00875E27">
              <w:rPr>
                <w:rFonts w:ascii="Trebuchet MS" w:hAnsi="Trebuchet MS" w:cs="Arial"/>
              </w:rPr>
              <w:t xml:space="preserve">P2 &amp; </w:t>
            </w:r>
            <w:r w:rsidR="00875E27">
              <w:rPr>
                <w:rFonts w:ascii="Trebuchet MS" w:hAnsi="Trebuchet MS" w:cs="Arial"/>
              </w:rPr>
              <w:t>P</w:t>
            </w:r>
            <w:r w:rsidRPr="00875E27">
              <w:rPr>
                <w:rFonts w:ascii="Trebuchet MS" w:hAnsi="Trebuchet MS" w:cs="Arial"/>
              </w:rPr>
              <w:t>3 – Multisport</w:t>
            </w:r>
          </w:p>
          <w:p w14:paraId="3D56BFEE" w14:textId="3B74FCF3" w:rsidR="00A656CE" w:rsidRPr="00875E27" w:rsidRDefault="00A656CE" w:rsidP="0076283E">
            <w:pPr>
              <w:pStyle w:val="ListParagraph"/>
              <w:numPr>
                <w:ilvl w:val="0"/>
                <w:numId w:val="21"/>
              </w:numPr>
              <w:rPr>
                <w:rFonts w:ascii="Trebuchet MS" w:hAnsi="Trebuchet MS" w:cs="Arial"/>
              </w:rPr>
            </w:pPr>
            <w:r w:rsidRPr="00875E27">
              <w:rPr>
                <w:rFonts w:ascii="Trebuchet MS" w:hAnsi="Trebuchet MS" w:cs="Arial"/>
              </w:rPr>
              <w:t xml:space="preserve">P4 &amp; </w:t>
            </w:r>
            <w:r w:rsidR="00875E27">
              <w:rPr>
                <w:rFonts w:ascii="Trebuchet MS" w:hAnsi="Trebuchet MS" w:cs="Arial"/>
              </w:rPr>
              <w:t>P</w:t>
            </w:r>
            <w:r w:rsidRPr="00875E27">
              <w:rPr>
                <w:rFonts w:ascii="Trebuchet MS" w:hAnsi="Trebuchet MS" w:cs="Arial"/>
              </w:rPr>
              <w:t xml:space="preserve">5- Basketball, Dance Mania &amp; gymnastics. </w:t>
            </w:r>
          </w:p>
          <w:p w14:paraId="440DF097" w14:textId="52E53905" w:rsidR="00A656CE" w:rsidRPr="00875E27" w:rsidRDefault="00A656CE" w:rsidP="0076283E">
            <w:pPr>
              <w:pStyle w:val="ListParagraph"/>
              <w:numPr>
                <w:ilvl w:val="0"/>
                <w:numId w:val="21"/>
              </w:numPr>
              <w:rPr>
                <w:rFonts w:ascii="Trebuchet MS" w:hAnsi="Trebuchet MS" w:cs="Arial"/>
              </w:rPr>
            </w:pPr>
            <w:r w:rsidRPr="00875E27">
              <w:rPr>
                <w:rFonts w:ascii="Trebuchet MS" w:hAnsi="Trebuchet MS" w:cs="Arial"/>
              </w:rPr>
              <w:t>P6- Girls &amp; Boys Football</w:t>
            </w:r>
            <w:r w:rsidR="000E1F8E">
              <w:rPr>
                <w:rFonts w:ascii="Trebuchet MS" w:hAnsi="Trebuchet MS" w:cs="Arial"/>
              </w:rPr>
              <w:t xml:space="preserve">, </w:t>
            </w:r>
            <w:r w:rsidRPr="00875E27">
              <w:rPr>
                <w:rFonts w:ascii="Trebuchet MS" w:hAnsi="Trebuchet MS" w:cs="Arial"/>
              </w:rPr>
              <w:t xml:space="preserve">Dance Mania &amp; volleyball. </w:t>
            </w:r>
          </w:p>
          <w:p w14:paraId="65D3B69B" w14:textId="7F99A5A5" w:rsidR="00A656CE" w:rsidRPr="00875E27" w:rsidRDefault="00A656CE" w:rsidP="0076283E">
            <w:pPr>
              <w:pStyle w:val="ListParagraph"/>
              <w:numPr>
                <w:ilvl w:val="0"/>
                <w:numId w:val="21"/>
              </w:numPr>
              <w:rPr>
                <w:rFonts w:ascii="Trebuchet MS" w:hAnsi="Trebuchet MS" w:cs="Arial"/>
              </w:rPr>
            </w:pPr>
            <w:r w:rsidRPr="00875E27">
              <w:rPr>
                <w:rFonts w:ascii="Trebuchet MS" w:hAnsi="Trebuchet MS" w:cs="Arial"/>
              </w:rPr>
              <w:t>P7- Junior Coaching Academy</w:t>
            </w:r>
            <w:r w:rsidR="000E1F8E">
              <w:rPr>
                <w:rFonts w:ascii="Trebuchet MS" w:hAnsi="Trebuchet MS" w:cs="Arial"/>
              </w:rPr>
              <w:t xml:space="preserve">, </w:t>
            </w:r>
            <w:r w:rsidRPr="00875E27">
              <w:rPr>
                <w:rFonts w:ascii="Trebuchet MS" w:hAnsi="Trebuchet MS" w:cs="Arial"/>
              </w:rPr>
              <w:t>Girls</w:t>
            </w:r>
            <w:r w:rsidR="000E1F8E">
              <w:rPr>
                <w:rFonts w:ascii="Trebuchet MS" w:hAnsi="Trebuchet MS" w:cs="Arial"/>
              </w:rPr>
              <w:t>’</w:t>
            </w:r>
            <w:r w:rsidRPr="00875E27">
              <w:rPr>
                <w:rFonts w:ascii="Trebuchet MS" w:hAnsi="Trebuchet MS" w:cs="Arial"/>
              </w:rPr>
              <w:t xml:space="preserve"> &amp; Boys</w:t>
            </w:r>
            <w:r w:rsidR="000E1F8E">
              <w:rPr>
                <w:rFonts w:ascii="Trebuchet MS" w:hAnsi="Trebuchet MS" w:cs="Arial"/>
              </w:rPr>
              <w:t>’</w:t>
            </w:r>
            <w:r w:rsidRPr="00875E27">
              <w:rPr>
                <w:rFonts w:ascii="Trebuchet MS" w:hAnsi="Trebuchet MS" w:cs="Arial"/>
              </w:rPr>
              <w:t xml:space="preserve"> football</w:t>
            </w:r>
            <w:r w:rsidR="000E1F8E">
              <w:rPr>
                <w:rFonts w:ascii="Trebuchet MS" w:hAnsi="Trebuchet MS" w:cs="Arial"/>
              </w:rPr>
              <w:t xml:space="preserve">, </w:t>
            </w:r>
            <w:r w:rsidRPr="00875E27">
              <w:rPr>
                <w:rFonts w:ascii="Trebuchet MS" w:hAnsi="Trebuchet MS" w:cs="Arial"/>
              </w:rPr>
              <w:t xml:space="preserve">Dance Mania, gymnastics &amp; volleyball. </w:t>
            </w:r>
          </w:p>
          <w:p w14:paraId="06114BC7" w14:textId="11F15F61" w:rsidR="00A656CE" w:rsidRPr="00875E27" w:rsidRDefault="00A656CE" w:rsidP="0076283E">
            <w:pPr>
              <w:pStyle w:val="ListParagraph"/>
              <w:numPr>
                <w:ilvl w:val="0"/>
                <w:numId w:val="21"/>
              </w:numPr>
              <w:rPr>
                <w:rFonts w:ascii="Trebuchet MS" w:hAnsi="Trebuchet MS" w:cs="Arial"/>
              </w:rPr>
            </w:pPr>
            <w:r w:rsidRPr="00875E27">
              <w:rPr>
                <w:rFonts w:ascii="Trebuchet MS" w:hAnsi="Trebuchet MS" w:cs="Arial"/>
              </w:rPr>
              <w:t>P1-3</w:t>
            </w:r>
            <w:r w:rsidR="000E1F8E">
              <w:rPr>
                <w:rFonts w:ascii="Trebuchet MS" w:hAnsi="Trebuchet MS" w:cs="Arial"/>
              </w:rPr>
              <w:t xml:space="preserve"> </w:t>
            </w:r>
            <w:r w:rsidRPr="00875E27">
              <w:rPr>
                <w:rFonts w:ascii="Trebuchet MS" w:hAnsi="Trebuchet MS" w:cs="Arial"/>
              </w:rPr>
              <w:t>Golden ticket club</w:t>
            </w:r>
            <w:r w:rsidR="000E1F8E">
              <w:rPr>
                <w:rFonts w:ascii="Trebuchet MS" w:hAnsi="Trebuchet MS" w:cs="Arial"/>
              </w:rPr>
              <w:t xml:space="preserve">, </w:t>
            </w:r>
            <w:r w:rsidRPr="00875E27">
              <w:rPr>
                <w:rFonts w:ascii="Trebuchet MS" w:hAnsi="Trebuchet MS" w:cs="Arial"/>
              </w:rPr>
              <w:t xml:space="preserve">targeting pupils following wider achievement tracking. </w:t>
            </w:r>
          </w:p>
          <w:p w14:paraId="6094C13F" w14:textId="73E4CD33" w:rsidR="00A656CE" w:rsidRPr="00875E27" w:rsidRDefault="00A656CE" w:rsidP="0076283E">
            <w:pPr>
              <w:pStyle w:val="ListParagraph"/>
              <w:numPr>
                <w:ilvl w:val="0"/>
                <w:numId w:val="21"/>
              </w:numPr>
              <w:rPr>
                <w:rFonts w:ascii="Trebuchet MS" w:hAnsi="Trebuchet MS" w:cs="Arial"/>
              </w:rPr>
            </w:pPr>
            <w:r w:rsidRPr="00875E27">
              <w:rPr>
                <w:rFonts w:ascii="Trebuchet MS" w:hAnsi="Trebuchet MS" w:cs="Arial"/>
              </w:rPr>
              <w:t>P4-7</w:t>
            </w:r>
            <w:r w:rsidR="000E1F8E">
              <w:rPr>
                <w:rFonts w:ascii="Trebuchet MS" w:hAnsi="Trebuchet MS" w:cs="Arial"/>
              </w:rPr>
              <w:t xml:space="preserve"> </w:t>
            </w:r>
            <w:r w:rsidRPr="00875E27">
              <w:rPr>
                <w:rFonts w:ascii="Trebuchet MS" w:hAnsi="Trebuchet MS" w:cs="Arial"/>
              </w:rPr>
              <w:t>Golden ticket club</w:t>
            </w:r>
            <w:r w:rsidR="000E1F8E">
              <w:rPr>
                <w:rFonts w:ascii="Trebuchet MS" w:hAnsi="Trebuchet MS" w:cs="Arial"/>
              </w:rPr>
              <w:t>,</w:t>
            </w:r>
            <w:r w:rsidRPr="00875E27">
              <w:rPr>
                <w:rFonts w:ascii="Trebuchet MS" w:hAnsi="Trebuchet MS" w:cs="Arial"/>
              </w:rPr>
              <w:t xml:space="preserve"> targeting pupils following wider achievement tracking. </w:t>
            </w:r>
          </w:p>
          <w:p w14:paraId="3E12F8BC" w14:textId="77777777" w:rsidR="00A7690D" w:rsidRDefault="00A7690D" w:rsidP="00A656CE">
            <w:pPr>
              <w:rPr>
                <w:rFonts w:ascii="Trebuchet MS" w:hAnsi="Trebuchet MS" w:cs="Arial"/>
                <w:b/>
                <w:bCs/>
                <w:u w:val="single"/>
              </w:rPr>
            </w:pPr>
          </w:p>
          <w:p w14:paraId="68F60BB0" w14:textId="69215050" w:rsidR="00A656CE" w:rsidRPr="00A656CE" w:rsidRDefault="00A656CE" w:rsidP="00A656CE">
            <w:pPr>
              <w:rPr>
                <w:rFonts w:ascii="Trebuchet MS" w:hAnsi="Trebuchet MS" w:cs="Arial"/>
                <w:b/>
                <w:bCs/>
                <w:u w:val="single"/>
              </w:rPr>
            </w:pPr>
            <w:r w:rsidRPr="00A656CE">
              <w:rPr>
                <w:rFonts w:ascii="Trebuchet MS" w:hAnsi="Trebuchet MS" w:cs="Arial"/>
                <w:b/>
                <w:bCs/>
                <w:u w:val="single"/>
              </w:rPr>
              <w:lastRenderedPageBreak/>
              <w:t>Linking with local Partners</w:t>
            </w:r>
          </w:p>
          <w:p w14:paraId="422B41EB" w14:textId="2DE88D74" w:rsidR="00A656CE" w:rsidRPr="00A656CE" w:rsidRDefault="00A656CE" w:rsidP="00A656CE">
            <w:pPr>
              <w:rPr>
                <w:rFonts w:ascii="Trebuchet MS" w:hAnsi="Trebuchet MS" w:cs="Arial"/>
              </w:rPr>
            </w:pPr>
            <w:r w:rsidRPr="00A656CE">
              <w:rPr>
                <w:rFonts w:ascii="Trebuchet MS" w:hAnsi="Trebuchet MS" w:cs="Arial"/>
              </w:rPr>
              <w:t>We have made links with local partners who have delivered coaching sessions to build our community links</w:t>
            </w:r>
            <w:r w:rsidR="00C90F56">
              <w:rPr>
                <w:rFonts w:ascii="Trebuchet MS" w:hAnsi="Trebuchet MS" w:cs="Arial"/>
              </w:rPr>
              <w:t>:</w:t>
            </w:r>
          </w:p>
          <w:p w14:paraId="108CAC31" w14:textId="13544131" w:rsidR="00A656CE" w:rsidRPr="0076283E" w:rsidRDefault="00A656CE" w:rsidP="0076283E">
            <w:pPr>
              <w:pStyle w:val="ListParagraph"/>
              <w:numPr>
                <w:ilvl w:val="0"/>
                <w:numId w:val="20"/>
              </w:numPr>
              <w:rPr>
                <w:rFonts w:ascii="Trebuchet MS" w:hAnsi="Trebuchet MS" w:cs="Arial"/>
              </w:rPr>
            </w:pPr>
            <w:r w:rsidRPr="0076283E">
              <w:rPr>
                <w:rFonts w:ascii="Trebuchet MS" w:hAnsi="Trebuchet MS" w:cs="Arial"/>
              </w:rPr>
              <w:t>Rugby</w:t>
            </w:r>
            <w:r w:rsidR="008763B9" w:rsidRPr="0076283E">
              <w:rPr>
                <w:rFonts w:ascii="Trebuchet MS" w:hAnsi="Trebuchet MS" w:cs="Arial"/>
              </w:rPr>
              <w:t xml:space="preserve"> </w:t>
            </w:r>
            <w:r w:rsidRPr="0076283E">
              <w:rPr>
                <w:rFonts w:ascii="Trebuchet MS" w:hAnsi="Trebuchet MS" w:cs="Arial"/>
              </w:rPr>
              <w:t xml:space="preserve">with Ayr Rugby Club </w:t>
            </w:r>
            <w:r w:rsidR="008763B9" w:rsidRPr="0076283E">
              <w:rPr>
                <w:rFonts w:ascii="Trebuchet MS" w:hAnsi="Trebuchet MS" w:cs="Arial"/>
              </w:rPr>
              <w:t>who</w:t>
            </w:r>
            <w:r w:rsidRPr="0076283E">
              <w:rPr>
                <w:rFonts w:ascii="Trebuchet MS" w:hAnsi="Trebuchet MS" w:cs="Arial"/>
              </w:rPr>
              <w:t xml:space="preserve"> offer</w:t>
            </w:r>
            <w:r w:rsidR="008763B9" w:rsidRPr="0076283E">
              <w:rPr>
                <w:rFonts w:ascii="Trebuchet MS" w:hAnsi="Trebuchet MS" w:cs="Arial"/>
              </w:rPr>
              <w:t>ed</w:t>
            </w:r>
            <w:r w:rsidRPr="0076283E">
              <w:rPr>
                <w:rFonts w:ascii="Trebuchet MS" w:hAnsi="Trebuchet MS" w:cs="Arial"/>
              </w:rPr>
              <w:t xml:space="preserve"> coaching sessions throughout the year. These weekly sessions have been delivered as a Pilot Rugby school and covered our </w:t>
            </w:r>
            <w:r w:rsidR="008763B9" w:rsidRPr="0076283E">
              <w:rPr>
                <w:rFonts w:ascii="Trebuchet MS" w:hAnsi="Trebuchet MS" w:cs="Arial"/>
              </w:rPr>
              <w:t>P</w:t>
            </w:r>
            <w:r w:rsidRPr="0076283E">
              <w:rPr>
                <w:rFonts w:ascii="Trebuchet MS" w:hAnsi="Trebuchet MS" w:cs="Arial"/>
              </w:rPr>
              <w:t xml:space="preserve">5, </w:t>
            </w:r>
            <w:r w:rsidR="008763B9" w:rsidRPr="0076283E">
              <w:rPr>
                <w:rFonts w:ascii="Trebuchet MS" w:hAnsi="Trebuchet MS" w:cs="Arial"/>
              </w:rPr>
              <w:t>P</w:t>
            </w:r>
            <w:r w:rsidRPr="0076283E">
              <w:rPr>
                <w:rFonts w:ascii="Trebuchet MS" w:hAnsi="Trebuchet MS" w:cs="Arial"/>
              </w:rPr>
              <w:t xml:space="preserve">6 and </w:t>
            </w:r>
            <w:r w:rsidR="008763B9" w:rsidRPr="0076283E">
              <w:rPr>
                <w:rFonts w:ascii="Trebuchet MS" w:hAnsi="Trebuchet MS" w:cs="Arial"/>
              </w:rPr>
              <w:t>P</w:t>
            </w:r>
            <w:r w:rsidRPr="0076283E">
              <w:rPr>
                <w:rFonts w:ascii="Trebuchet MS" w:hAnsi="Trebuchet MS" w:cs="Arial"/>
              </w:rPr>
              <w:t xml:space="preserve">7 children. </w:t>
            </w:r>
          </w:p>
          <w:p w14:paraId="7FB682C7" w14:textId="0A7D00F9" w:rsidR="00A656CE" w:rsidRPr="0076283E" w:rsidRDefault="00A656CE" w:rsidP="0076283E">
            <w:pPr>
              <w:pStyle w:val="ListParagraph"/>
              <w:numPr>
                <w:ilvl w:val="0"/>
                <w:numId w:val="20"/>
              </w:numPr>
              <w:rPr>
                <w:rFonts w:ascii="Trebuchet MS" w:hAnsi="Trebuchet MS" w:cs="Arial"/>
              </w:rPr>
            </w:pPr>
            <w:r w:rsidRPr="0076283E">
              <w:rPr>
                <w:rFonts w:ascii="Trebuchet MS" w:hAnsi="Trebuchet MS" w:cs="Arial"/>
              </w:rPr>
              <w:t>Cricket</w:t>
            </w:r>
            <w:r w:rsidR="008763B9" w:rsidRPr="0076283E">
              <w:rPr>
                <w:rFonts w:ascii="Trebuchet MS" w:hAnsi="Trebuchet MS" w:cs="Arial"/>
              </w:rPr>
              <w:t xml:space="preserve"> with </w:t>
            </w:r>
            <w:r w:rsidRPr="0076283E">
              <w:rPr>
                <w:rFonts w:ascii="Trebuchet MS" w:hAnsi="Trebuchet MS" w:cs="Arial"/>
              </w:rPr>
              <w:t xml:space="preserve">Ayr Cricket Club </w:t>
            </w:r>
            <w:r w:rsidR="0091318E" w:rsidRPr="0076283E">
              <w:rPr>
                <w:rFonts w:ascii="Trebuchet MS" w:hAnsi="Trebuchet MS" w:cs="Arial"/>
              </w:rPr>
              <w:t xml:space="preserve">who </w:t>
            </w:r>
            <w:r w:rsidRPr="0076283E">
              <w:rPr>
                <w:rFonts w:ascii="Trebuchet MS" w:hAnsi="Trebuchet MS" w:cs="Arial"/>
              </w:rPr>
              <w:t xml:space="preserve">have delivered sessions </w:t>
            </w:r>
            <w:r w:rsidR="000F3641" w:rsidRPr="0076283E">
              <w:rPr>
                <w:rFonts w:ascii="Trebuchet MS" w:hAnsi="Trebuchet MS" w:cs="Arial"/>
              </w:rPr>
              <w:t>to the EYC,</w:t>
            </w:r>
            <w:r w:rsidRPr="0076283E">
              <w:rPr>
                <w:rFonts w:ascii="Trebuchet MS" w:hAnsi="Trebuchet MS" w:cs="Arial"/>
              </w:rPr>
              <w:t xml:space="preserve"> </w:t>
            </w:r>
            <w:r w:rsidR="0091318E" w:rsidRPr="0076283E">
              <w:rPr>
                <w:rFonts w:ascii="Trebuchet MS" w:hAnsi="Trebuchet MS" w:cs="Arial"/>
              </w:rPr>
              <w:t>P</w:t>
            </w:r>
            <w:r w:rsidRPr="0076283E">
              <w:rPr>
                <w:rFonts w:ascii="Trebuchet MS" w:hAnsi="Trebuchet MS" w:cs="Arial"/>
              </w:rPr>
              <w:t xml:space="preserve">6 and </w:t>
            </w:r>
            <w:r w:rsidR="0091318E" w:rsidRPr="0076283E">
              <w:rPr>
                <w:rFonts w:ascii="Trebuchet MS" w:hAnsi="Trebuchet MS" w:cs="Arial"/>
              </w:rPr>
              <w:t>P</w:t>
            </w:r>
            <w:r w:rsidRPr="0076283E">
              <w:rPr>
                <w:rFonts w:ascii="Trebuchet MS" w:hAnsi="Trebuchet MS" w:cs="Arial"/>
              </w:rPr>
              <w:t xml:space="preserve">7 to encourage their participation </w:t>
            </w:r>
            <w:r w:rsidR="0091318E" w:rsidRPr="0076283E">
              <w:rPr>
                <w:rFonts w:ascii="Trebuchet MS" w:hAnsi="Trebuchet MS" w:cs="Arial"/>
              </w:rPr>
              <w:t xml:space="preserve">in </w:t>
            </w:r>
            <w:r w:rsidRPr="0076283E">
              <w:rPr>
                <w:rFonts w:ascii="Trebuchet MS" w:hAnsi="Trebuchet MS" w:cs="Arial"/>
              </w:rPr>
              <w:t>another sport.</w:t>
            </w:r>
          </w:p>
          <w:p w14:paraId="17C4083A" w14:textId="0B4F6A00" w:rsidR="00A656CE" w:rsidRPr="0076283E" w:rsidRDefault="00A656CE" w:rsidP="0076283E">
            <w:pPr>
              <w:pStyle w:val="ListParagraph"/>
              <w:numPr>
                <w:ilvl w:val="0"/>
                <w:numId w:val="20"/>
              </w:numPr>
              <w:rPr>
                <w:rFonts w:ascii="Trebuchet MS" w:hAnsi="Trebuchet MS" w:cs="Arial"/>
              </w:rPr>
            </w:pPr>
            <w:r w:rsidRPr="0076283E">
              <w:rPr>
                <w:rFonts w:ascii="Trebuchet MS" w:hAnsi="Trebuchet MS" w:cs="Arial"/>
              </w:rPr>
              <w:t>Hockey</w:t>
            </w:r>
            <w:r w:rsidR="0091318E" w:rsidRPr="0076283E">
              <w:rPr>
                <w:rFonts w:ascii="Trebuchet MS" w:hAnsi="Trebuchet MS" w:cs="Arial"/>
              </w:rPr>
              <w:t xml:space="preserve"> with </w:t>
            </w:r>
            <w:r w:rsidRPr="0076283E">
              <w:rPr>
                <w:rFonts w:ascii="Trebuchet MS" w:hAnsi="Trebuchet MS" w:cs="Arial"/>
              </w:rPr>
              <w:t xml:space="preserve">Ayr Hockey club </w:t>
            </w:r>
            <w:r w:rsidR="0091318E" w:rsidRPr="0076283E">
              <w:rPr>
                <w:rFonts w:ascii="Trebuchet MS" w:hAnsi="Trebuchet MS" w:cs="Arial"/>
              </w:rPr>
              <w:t xml:space="preserve">who </w:t>
            </w:r>
            <w:r w:rsidRPr="0076283E">
              <w:rPr>
                <w:rFonts w:ascii="Trebuchet MS" w:hAnsi="Trebuchet MS" w:cs="Arial"/>
              </w:rPr>
              <w:t xml:space="preserve">delivered sessions with </w:t>
            </w:r>
            <w:r w:rsidR="0091318E" w:rsidRPr="0076283E">
              <w:rPr>
                <w:rFonts w:ascii="Trebuchet MS" w:hAnsi="Trebuchet MS" w:cs="Arial"/>
              </w:rPr>
              <w:t>P</w:t>
            </w:r>
            <w:r w:rsidRPr="0076283E">
              <w:rPr>
                <w:rFonts w:ascii="Trebuchet MS" w:hAnsi="Trebuchet MS" w:cs="Arial"/>
              </w:rPr>
              <w:t xml:space="preserve">4 and </w:t>
            </w:r>
            <w:r w:rsidR="0091318E" w:rsidRPr="0076283E">
              <w:rPr>
                <w:rFonts w:ascii="Trebuchet MS" w:hAnsi="Trebuchet MS" w:cs="Arial"/>
              </w:rPr>
              <w:t>P</w:t>
            </w:r>
            <w:r w:rsidRPr="0076283E">
              <w:rPr>
                <w:rFonts w:ascii="Trebuchet MS" w:hAnsi="Trebuchet MS" w:cs="Arial"/>
              </w:rPr>
              <w:t xml:space="preserve">5 pupils as a taster session to encourage them along. </w:t>
            </w:r>
          </w:p>
          <w:p w14:paraId="6AAAF253" w14:textId="77777777" w:rsidR="0091318E" w:rsidRPr="00C90F56" w:rsidRDefault="0091318E" w:rsidP="0091318E">
            <w:pPr>
              <w:pStyle w:val="ListParagraph"/>
              <w:rPr>
                <w:rFonts w:ascii="Trebuchet MS" w:hAnsi="Trebuchet MS" w:cs="Arial"/>
              </w:rPr>
            </w:pPr>
          </w:p>
          <w:p w14:paraId="567C5D54" w14:textId="77777777" w:rsidR="00A656CE" w:rsidRPr="00A656CE" w:rsidRDefault="00A656CE" w:rsidP="00A656CE">
            <w:pPr>
              <w:rPr>
                <w:rFonts w:ascii="Trebuchet MS" w:hAnsi="Trebuchet MS" w:cs="Arial"/>
                <w:b/>
                <w:bCs/>
                <w:u w:val="single"/>
              </w:rPr>
            </w:pPr>
            <w:r w:rsidRPr="00A656CE">
              <w:rPr>
                <w:rFonts w:ascii="Trebuchet MS" w:hAnsi="Trebuchet MS" w:cs="Arial"/>
                <w:b/>
                <w:bCs/>
                <w:u w:val="single"/>
              </w:rPr>
              <w:t>Bikeability</w:t>
            </w:r>
          </w:p>
          <w:p w14:paraId="7C154B8F" w14:textId="1024A3EE" w:rsidR="00A656CE" w:rsidRPr="00A656CE" w:rsidRDefault="00A656CE" w:rsidP="00A656CE">
            <w:pPr>
              <w:rPr>
                <w:rFonts w:ascii="Trebuchet MS" w:hAnsi="Trebuchet MS" w:cs="Arial"/>
              </w:rPr>
            </w:pPr>
            <w:r w:rsidRPr="00A656CE">
              <w:rPr>
                <w:rFonts w:ascii="Trebuchet MS" w:hAnsi="Trebuchet MS" w:cs="Arial"/>
              </w:rPr>
              <w:t xml:space="preserve">P5, P6 and P7 pupils within the school have been offered cycling </w:t>
            </w:r>
            <w:r w:rsidR="00560110">
              <w:rPr>
                <w:rFonts w:ascii="Trebuchet MS" w:hAnsi="Trebuchet MS" w:cs="Arial"/>
              </w:rPr>
              <w:t>training</w:t>
            </w:r>
            <w:r w:rsidRPr="00A656CE">
              <w:rPr>
                <w:rFonts w:ascii="Trebuchet MS" w:hAnsi="Trebuchet MS" w:cs="Arial"/>
              </w:rPr>
              <w:t xml:space="preserve"> in the form of Bikeability courses. Our </w:t>
            </w:r>
            <w:r w:rsidR="00560110">
              <w:rPr>
                <w:rFonts w:ascii="Trebuchet MS" w:hAnsi="Trebuchet MS" w:cs="Arial"/>
              </w:rPr>
              <w:t>P</w:t>
            </w:r>
            <w:r w:rsidRPr="00A656CE">
              <w:rPr>
                <w:rFonts w:ascii="Trebuchet MS" w:hAnsi="Trebuchet MS" w:cs="Arial"/>
              </w:rPr>
              <w:t xml:space="preserve">5 and </w:t>
            </w:r>
            <w:r w:rsidR="00560110">
              <w:rPr>
                <w:rFonts w:ascii="Trebuchet MS" w:hAnsi="Trebuchet MS" w:cs="Arial"/>
              </w:rPr>
              <w:t>P</w:t>
            </w:r>
            <w:r w:rsidRPr="00A656CE">
              <w:rPr>
                <w:rFonts w:ascii="Trebuchet MS" w:hAnsi="Trebuchet MS" w:cs="Arial"/>
              </w:rPr>
              <w:t xml:space="preserve">6 pupils have completed Level 1 training and received their certificates, while our </w:t>
            </w:r>
            <w:r w:rsidR="00560110">
              <w:rPr>
                <w:rFonts w:ascii="Trebuchet MS" w:hAnsi="Trebuchet MS" w:cs="Arial"/>
              </w:rPr>
              <w:t>P</w:t>
            </w:r>
            <w:r w:rsidRPr="00A656CE">
              <w:rPr>
                <w:rFonts w:ascii="Trebuchet MS" w:hAnsi="Trebuchet MS" w:cs="Arial"/>
              </w:rPr>
              <w:t xml:space="preserve">7 pupils have completed Level 2. There has been a total of 139 pupils receiving certificated this year. </w:t>
            </w:r>
          </w:p>
          <w:p w14:paraId="5800AA4E" w14:textId="77777777" w:rsidR="00A656CE" w:rsidRPr="00A656CE" w:rsidRDefault="00A656CE" w:rsidP="00A656CE">
            <w:pPr>
              <w:rPr>
                <w:rFonts w:ascii="Trebuchet MS" w:hAnsi="Trebuchet MS" w:cs="Arial"/>
                <w:b/>
                <w:bCs/>
                <w:u w:val="single"/>
              </w:rPr>
            </w:pPr>
          </w:p>
          <w:p w14:paraId="2C9247D5" w14:textId="3BC95A66" w:rsidR="00A656CE" w:rsidRPr="00A656CE" w:rsidRDefault="00A656CE" w:rsidP="00A656CE">
            <w:pPr>
              <w:rPr>
                <w:rFonts w:ascii="Trebuchet MS" w:hAnsi="Trebuchet MS" w:cs="Arial"/>
                <w:b/>
                <w:bCs/>
                <w:u w:val="single"/>
              </w:rPr>
            </w:pPr>
            <w:r w:rsidRPr="00A656CE">
              <w:rPr>
                <w:rFonts w:ascii="Trebuchet MS" w:hAnsi="Trebuchet MS" w:cs="Arial"/>
                <w:b/>
                <w:bCs/>
                <w:u w:val="single"/>
              </w:rPr>
              <w:t xml:space="preserve">Our School wider achievements spread further than </w:t>
            </w:r>
            <w:proofErr w:type="gramStart"/>
            <w:r w:rsidRPr="00A656CE">
              <w:rPr>
                <w:rFonts w:ascii="Trebuchet MS" w:hAnsi="Trebuchet MS" w:cs="Arial"/>
                <w:b/>
                <w:bCs/>
                <w:u w:val="single"/>
              </w:rPr>
              <w:t>sport</w:t>
            </w:r>
            <w:proofErr w:type="gramEnd"/>
          </w:p>
          <w:p w14:paraId="02DA7386" w14:textId="68AF3265" w:rsidR="00A656CE" w:rsidRPr="00A656CE" w:rsidRDefault="00A656CE" w:rsidP="00651776">
            <w:pPr>
              <w:numPr>
                <w:ilvl w:val="0"/>
                <w:numId w:val="19"/>
              </w:numPr>
              <w:rPr>
                <w:rFonts w:ascii="Trebuchet MS" w:hAnsi="Trebuchet MS" w:cs="Arial"/>
              </w:rPr>
            </w:pPr>
            <w:r w:rsidRPr="00A656CE">
              <w:rPr>
                <w:rFonts w:ascii="Trebuchet MS" w:hAnsi="Trebuchet MS" w:cs="Arial"/>
              </w:rPr>
              <w:t>Our student</w:t>
            </w:r>
            <w:r w:rsidR="00560110">
              <w:rPr>
                <w:rFonts w:ascii="Trebuchet MS" w:hAnsi="Trebuchet MS" w:cs="Arial"/>
              </w:rPr>
              <w:t>s who receive</w:t>
            </w:r>
            <w:r w:rsidRPr="00A656CE">
              <w:rPr>
                <w:rFonts w:ascii="Trebuchet MS" w:hAnsi="Trebuchet MS" w:cs="Arial"/>
              </w:rPr>
              <w:t xml:space="preserve"> musical instruction have played at </w:t>
            </w:r>
            <w:proofErr w:type="gramStart"/>
            <w:r w:rsidRPr="00A656CE">
              <w:rPr>
                <w:rFonts w:ascii="Trebuchet MS" w:hAnsi="Trebuchet MS" w:cs="Arial"/>
              </w:rPr>
              <w:t>a number of</w:t>
            </w:r>
            <w:proofErr w:type="gramEnd"/>
            <w:r w:rsidRPr="00A656CE">
              <w:rPr>
                <w:rFonts w:ascii="Trebuchet MS" w:hAnsi="Trebuchet MS" w:cs="Arial"/>
              </w:rPr>
              <w:t xml:space="preserve"> in school events including the Christmas and Easter service. They also attended The Big Play</w:t>
            </w:r>
            <w:r w:rsidR="00560110">
              <w:rPr>
                <w:rFonts w:ascii="Trebuchet MS" w:hAnsi="Trebuchet MS" w:cs="Arial"/>
              </w:rPr>
              <w:t xml:space="preserve"> at Kyle Academy</w:t>
            </w:r>
            <w:r w:rsidRPr="00A656CE">
              <w:rPr>
                <w:rFonts w:ascii="Trebuchet MS" w:hAnsi="Trebuchet MS" w:cs="Arial"/>
              </w:rPr>
              <w:t xml:space="preserve">, playing alongside musicians </w:t>
            </w:r>
            <w:r w:rsidR="00560110">
              <w:rPr>
                <w:rFonts w:ascii="Trebuchet MS" w:hAnsi="Trebuchet MS" w:cs="Arial"/>
              </w:rPr>
              <w:t>from across</w:t>
            </w:r>
            <w:r w:rsidRPr="00A656CE">
              <w:rPr>
                <w:rFonts w:ascii="Trebuchet MS" w:hAnsi="Trebuchet MS" w:cs="Arial"/>
              </w:rPr>
              <w:t xml:space="preserve"> Ayr.</w:t>
            </w:r>
          </w:p>
          <w:p w14:paraId="118E978D" w14:textId="78229361" w:rsidR="00A656CE" w:rsidRPr="00A656CE" w:rsidRDefault="00A656CE" w:rsidP="00651776">
            <w:pPr>
              <w:numPr>
                <w:ilvl w:val="0"/>
                <w:numId w:val="19"/>
              </w:numPr>
              <w:rPr>
                <w:rFonts w:ascii="Trebuchet MS" w:hAnsi="Trebuchet MS" w:cs="Arial"/>
              </w:rPr>
            </w:pPr>
            <w:proofErr w:type="spellStart"/>
            <w:r w:rsidRPr="00A656CE">
              <w:rPr>
                <w:rFonts w:ascii="Trebuchet MS" w:hAnsi="Trebuchet MS" w:cs="Arial"/>
              </w:rPr>
              <w:t>Heartstart</w:t>
            </w:r>
            <w:proofErr w:type="spellEnd"/>
            <w:r w:rsidRPr="00A656CE">
              <w:rPr>
                <w:rFonts w:ascii="Trebuchet MS" w:hAnsi="Trebuchet MS" w:cs="Arial"/>
              </w:rPr>
              <w:t xml:space="preserve"> was delivered to our </w:t>
            </w:r>
            <w:r w:rsidR="00560110">
              <w:rPr>
                <w:rFonts w:ascii="Trebuchet MS" w:hAnsi="Trebuchet MS" w:cs="Arial"/>
              </w:rPr>
              <w:t>P</w:t>
            </w:r>
            <w:r w:rsidRPr="00A656CE">
              <w:rPr>
                <w:rFonts w:ascii="Trebuchet MS" w:hAnsi="Trebuchet MS" w:cs="Arial"/>
              </w:rPr>
              <w:t xml:space="preserve">7 pupils through </w:t>
            </w:r>
            <w:proofErr w:type="spellStart"/>
            <w:r w:rsidRPr="00A656CE">
              <w:rPr>
                <w:rFonts w:ascii="Trebuchet MS" w:hAnsi="Trebuchet MS" w:cs="Arial"/>
              </w:rPr>
              <w:t>Heartstart</w:t>
            </w:r>
            <w:proofErr w:type="spellEnd"/>
            <w:r w:rsidRPr="00A656CE">
              <w:rPr>
                <w:rFonts w:ascii="Trebuchet MS" w:hAnsi="Trebuchet MS" w:cs="Arial"/>
              </w:rPr>
              <w:t xml:space="preserve"> UK.</w:t>
            </w:r>
          </w:p>
          <w:p w14:paraId="2658B4B9" w14:textId="77777777" w:rsidR="00A656CE" w:rsidRPr="00A656CE" w:rsidRDefault="00A656CE" w:rsidP="00651776">
            <w:pPr>
              <w:numPr>
                <w:ilvl w:val="0"/>
                <w:numId w:val="19"/>
              </w:numPr>
              <w:rPr>
                <w:rFonts w:ascii="Trebuchet MS" w:hAnsi="Trebuchet MS" w:cs="Arial"/>
              </w:rPr>
            </w:pPr>
            <w:r w:rsidRPr="00A656CE">
              <w:rPr>
                <w:rFonts w:ascii="Trebuchet MS" w:hAnsi="Trebuchet MS" w:cs="Arial"/>
              </w:rPr>
              <w:t>Our junior choir have had a busy year and sang at our School Christmas Fair.</w:t>
            </w:r>
          </w:p>
          <w:p w14:paraId="3419E60A" w14:textId="0F240C7C" w:rsidR="00A656CE" w:rsidRPr="00A656CE" w:rsidRDefault="00A656CE" w:rsidP="00651776">
            <w:pPr>
              <w:numPr>
                <w:ilvl w:val="0"/>
                <w:numId w:val="19"/>
              </w:numPr>
              <w:rPr>
                <w:rFonts w:ascii="Trebuchet MS" w:hAnsi="Trebuchet MS" w:cs="Arial"/>
              </w:rPr>
            </w:pPr>
            <w:r w:rsidRPr="00A656CE">
              <w:rPr>
                <w:rFonts w:ascii="Trebuchet MS" w:hAnsi="Trebuchet MS" w:cs="Arial"/>
              </w:rPr>
              <w:t xml:space="preserve">A small group of targeted </w:t>
            </w:r>
            <w:r w:rsidR="00560110">
              <w:rPr>
                <w:rFonts w:ascii="Trebuchet MS" w:hAnsi="Trebuchet MS" w:cs="Arial"/>
              </w:rPr>
              <w:t>P</w:t>
            </w:r>
            <w:r w:rsidRPr="00A656CE">
              <w:rPr>
                <w:rFonts w:ascii="Trebuchet MS" w:hAnsi="Trebuchet MS" w:cs="Arial"/>
              </w:rPr>
              <w:t>6 student</w:t>
            </w:r>
            <w:r w:rsidR="00560110">
              <w:rPr>
                <w:rFonts w:ascii="Trebuchet MS" w:hAnsi="Trebuchet MS" w:cs="Arial"/>
              </w:rPr>
              <w:t xml:space="preserve">s </w:t>
            </w:r>
            <w:r w:rsidRPr="00A656CE">
              <w:rPr>
                <w:rFonts w:ascii="Trebuchet MS" w:hAnsi="Trebuchet MS" w:cs="Arial"/>
              </w:rPr>
              <w:t xml:space="preserve">were given 4 weekly sessions using the local environment as their base to improve social skills and enquiry in the outdoors. The sessions involved orienteering, biking and outdoor exploration of the local beach area. </w:t>
            </w:r>
          </w:p>
          <w:p w14:paraId="609AD663" w14:textId="77777777" w:rsidR="00A656CE" w:rsidRPr="00A656CE" w:rsidRDefault="00A656CE" w:rsidP="00651776">
            <w:pPr>
              <w:numPr>
                <w:ilvl w:val="0"/>
                <w:numId w:val="19"/>
              </w:numPr>
              <w:rPr>
                <w:rFonts w:ascii="Trebuchet MS" w:hAnsi="Trebuchet MS" w:cs="Arial"/>
              </w:rPr>
            </w:pPr>
            <w:r w:rsidRPr="00A656CE">
              <w:rPr>
                <w:rFonts w:ascii="Trebuchet MS" w:hAnsi="Trebuchet MS" w:cs="Arial"/>
              </w:rPr>
              <w:t xml:space="preserve">Our senior choir performed at a service of Remembrance at the local church. </w:t>
            </w:r>
          </w:p>
          <w:p w14:paraId="2F1F7C1E" w14:textId="473A9002" w:rsidR="00A656CE" w:rsidRPr="00A656CE" w:rsidRDefault="00A656CE" w:rsidP="00651776">
            <w:pPr>
              <w:numPr>
                <w:ilvl w:val="0"/>
                <w:numId w:val="19"/>
              </w:numPr>
              <w:rPr>
                <w:rFonts w:ascii="Trebuchet MS" w:hAnsi="Trebuchet MS" w:cs="Arial"/>
              </w:rPr>
            </w:pPr>
            <w:r w:rsidRPr="00A656CE">
              <w:rPr>
                <w:rFonts w:ascii="Trebuchet MS" w:hAnsi="Trebuchet MS" w:cs="Arial"/>
              </w:rPr>
              <w:t xml:space="preserve">Our </w:t>
            </w:r>
            <w:r w:rsidR="00E03471">
              <w:rPr>
                <w:rFonts w:ascii="Trebuchet MS" w:hAnsi="Trebuchet MS" w:cs="Arial"/>
              </w:rPr>
              <w:t>P</w:t>
            </w:r>
            <w:r w:rsidRPr="00A656CE">
              <w:rPr>
                <w:rFonts w:ascii="Trebuchet MS" w:hAnsi="Trebuchet MS" w:cs="Arial"/>
              </w:rPr>
              <w:t>1 pupils performed in a wonderful winter show.</w:t>
            </w:r>
          </w:p>
          <w:p w14:paraId="65E950CE" w14:textId="7124650D" w:rsidR="00A656CE" w:rsidRPr="00A656CE" w:rsidRDefault="00A656CE" w:rsidP="00651776">
            <w:pPr>
              <w:numPr>
                <w:ilvl w:val="0"/>
                <w:numId w:val="19"/>
              </w:numPr>
              <w:rPr>
                <w:rFonts w:ascii="Trebuchet MS" w:hAnsi="Trebuchet MS" w:cs="Arial"/>
              </w:rPr>
            </w:pPr>
            <w:r w:rsidRPr="00A656CE">
              <w:rPr>
                <w:rFonts w:ascii="Trebuchet MS" w:hAnsi="Trebuchet MS" w:cs="Arial"/>
              </w:rPr>
              <w:t xml:space="preserve">Our </w:t>
            </w:r>
            <w:r w:rsidR="00E03471">
              <w:rPr>
                <w:rFonts w:ascii="Trebuchet MS" w:hAnsi="Trebuchet MS" w:cs="Arial"/>
              </w:rPr>
              <w:t>P</w:t>
            </w:r>
            <w:r w:rsidRPr="00A656CE">
              <w:rPr>
                <w:rFonts w:ascii="Trebuchet MS" w:hAnsi="Trebuchet MS" w:cs="Arial"/>
              </w:rPr>
              <w:t>2</w:t>
            </w:r>
            <w:r w:rsidR="00E03471">
              <w:rPr>
                <w:rFonts w:ascii="Trebuchet MS" w:hAnsi="Trebuchet MS" w:cs="Arial"/>
              </w:rPr>
              <w:t xml:space="preserve"> </w:t>
            </w:r>
            <w:r w:rsidRPr="00A656CE">
              <w:rPr>
                <w:rFonts w:ascii="Trebuchet MS" w:hAnsi="Trebuchet MS" w:cs="Arial"/>
              </w:rPr>
              <w:t xml:space="preserve">&amp; P3 classes performed in a show </w:t>
            </w:r>
            <w:r w:rsidR="00FF6F0C">
              <w:rPr>
                <w:rFonts w:ascii="Trebuchet MS" w:hAnsi="Trebuchet MS" w:cs="Arial"/>
              </w:rPr>
              <w:t>about</w:t>
            </w:r>
            <w:r w:rsidRPr="00A656CE">
              <w:rPr>
                <w:rFonts w:ascii="Trebuchet MS" w:hAnsi="Trebuchet MS" w:cs="Arial"/>
              </w:rPr>
              <w:t xml:space="preserve"> Peter Pan.</w:t>
            </w:r>
          </w:p>
          <w:p w14:paraId="42CDDABC" w14:textId="23A8CC62" w:rsidR="00A656CE" w:rsidRPr="00A656CE" w:rsidRDefault="00A656CE" w:rsidP="00651776">
            <w:pPr>
              <w:numPr>
                <w:ilvl w:val="0"/>
                <w:numId w:val="19"/>
              </w:numPr>
              <w:rPr>
                <w:rFonts w:ascii="Trebuchet MS" w:hAnsi="Trebuchet MS" w:cs="Arial"/>
              </w:rPr>
            </w:pPr>
            <w:r w:rsidRPr="00A656CE">
              <w:rPr>
                <w:rFonts w:ascii="Trebuchet MS" w:hAnsi="Trebuchet MS" w:cs="Arial"/>
              </w:rPr>
              <w:t xml:space="preserve">Our </w:t>
            </w:r>
            <w:r w:rsidR="00FF6F0C">
              <w:rPr>
                <w:rFonts w:ascii="Trebuchet MS" w:hAnsi="Trebuchet MS" w:cs="Arial"/>
              </w:rPr>
              <w:t>P</w:t>
            </w:r>
            <w:r w:rsidRPr="00A656CE">
              <w:rPr>
                <w:rFonts w:ascii="Trebuchet MS" w:hAnsi="Trebuchet MS" w:cs="Arial"/>
              </w:rPr>
              <w:t xml:space="preserve">7s </w:t>
            </w:r>
            <w:r w:rsidR="00FF6F0C">
              <w:rPr>
                <w:rFonts w:ascii="Trebuchet MS" w:hAnsi="Trebuchet MS" w:cs="Arial"/>
              </w:rPr>
              <w:t>delivered</w:t>
            </w:r>
            <w:r w:rsidRPr="00A656CE">
              <w:rPr>
                <w:rFonts w:ascii="Trebuchet MS" w:hAnsi="Trebuchet MS" w:cs="Arial"/>
              </w:rPr>
              <w:t xml:space="preserve"> a spectacular Burns</w:t>
            </w:r>
            <w:r w:rsidR="00FF6F0C">
              <w:rPr>
                <w:rFonts w:ascii="Trebuchet MS" w:hAnsi="Trebuchet MS" w:cs="Arial"/>
              </w:rPr>
              <w:t>’</w:t>
            </w:r>
            <w:r w:rsidRPr="00A656CE">
              <w:rPr>
                <w:rFonts w:ascii="Trebuchet MS" w:hAnsi="Trebuchet MS" w:cs="Arial"/>
              </w:rPr>
              <w:t xml:space="preserve"> Supper hosting parents</w:t>
            </w:r>
            <w:r w:rsidR="00FF6F0C">
              <w:rPr>
                <w:rFonts w:ascii="Trebuchet MS" w:hAnsi="Trebuchet MS" w:cs="Arial"/>
              </w:rPr>
              <w:t xml:space="preserve"> and friends of the school</w:t>
            </w:r>
            <w:r w:rsidRPr="00A656CE">
              <w:rPr>
                <w:rFonts w:ascii="Trebuchet MS" w:hAnsi="Trebuchet MS" w:cs="Arial"/>
              </w:rPr>
              <w:t>.</w:t>
            </w:r>
          </w:p>
          <w:p w14:paraId="6E4D2759" w14:textId="737AD4B7" w:rsidR="00A656CE" w:rsidRPr="00A656CE" w:rsidRDefault="00A656CE" w:rsidP="00651776">
            <w:pPr>
              <w:numPr>
                <w:ilvl w:val="0"/>
                <w:numId w:val="19"/>
              </w:numPr>
              <w:rPr>
                <w:rFonts w:ascii="Trebuchet MS" w:hAnsi="Trebuchet MS" w:cs="Arial"/>
              </w:rPr>
            </w:pPr>
            <w:r w:rsidRPr="00A656CE">
              <w:rPr>
                <w:rFonts w:ascii="Trebuchet MS" w:hAnsi="Trebuchet MS" w:cs="Arial"/>
              </w:rPr>
              <w:t xml:space="preserve">Two of our </w:t>
            </w:r>
            <w:r w:rsidR="00FF6F0C">
              <w:rPr>
                <w:rFonts w:ascii="Trebuchet MS" w:hAnsi="Trebuchet MS" w:cs="Arial"/>
              </w:rPr>
              <w:t>P</w:t>
            </w:r>
            <w:r w:rsidRPr="00A656CE">
              <w:rPr>
                <w:rFonts w:ascii="Trebuchet MS" w:hAnsi="Trebuchet MS" w:cs="Arial"/>
              </w:rPr>
              <w:t>7s attended the local Burns</w:t>
            </w:r>
            <w:r w:rsidR="00DC1170">
              <w:rPr>
                <w:rFonts w:ascii="Trebuchet MS" w:hAnsi="Trebuchet MS" w:cs="Arial"/>
              </w:rPr>
              <w:t>’</w:t>
            </w:r>
            <w:r w:rsidRPr="00A656CE">
              <w:rPr>
                <w:rFonts w:ascii="Trebuchet MS" w:hAnsi="Trebuchet MS" w:cs="Arial"/>
              </w:rPr>
              <w:t xml:space="preserve"> Federation dinner and recited the </w:t>
            </w:r>
            <w:r w:rsidR="00DC1170">
              <w:rPr>
                <w:rFonts w:ascii="Trebuchet MS" w:hAnsi="Trebuchet MS" w:cs="Arial"/>
              </w:rPr>
              <w:t>‘</w:t>
            </w:r>
            <w:r w:rsidRPr="00A656CE">
              <w:rPr>
                <w:rFonts w:ascii="Trebuchet MS" w:hAnsi="Trebuchet MS" w:cs="Arial"/>
              </w:rPr>
              <w:t>Toast to a Haggis</w:t>
            </w:r>
            <w:r w:rsidR="00DC1170">
              <w:rPr>
                <w:rFonts w:ascii="Trebuchet MS" w:hAnsi="Trebuchet MS" w:cs="Arial"/>
              </w:rPr>
              <w:t>’</w:t>
            </w:r>
            <w:r w:rsidRPr="00A656CE">
              <w:rPr>
                <w:rFonts w:ascii="Trebuchet MS" w:hAnsi="Trebuchet MS" w:cs="Arial"/>
              </w:rPr>
              <w:t xml:space="preserve"> at the Brig </w:t>
            </w:r>
            <w:proofErr w:type="spellStart"/>
            <w:r w:rsidRPr="00A656CE">
              <w:rPr>
                <w:rFonts w:ascii="Trebuchet MS" w:hAnsi="Trebuchet MS" w:cs="Arial"/>
              </w:rPr>
              <w:t>O’Doon</w:t>
            </w:r>
            <w:proofErr w:type="spellEnd"/>
            <w:r w:rsidRPr="00A656CE">
              <w:rPr>
                <w:rFonts w:ascii="Trebuchet MS" w:hAnsi="Trebuchet MS" w:cs="Arial"/>
              </w:rPr>
              <w:t xml:space="preserve">. </w:t>
            </w:r>
          </w:p>
          <w:p w14:paraId="20EB855C" w14:textId="797F886A" w:rsidR="00A656CE" w:rsidRPr="00A656CE" w:rsidRDefault="00A656CE" w:rsidP="00651776">
            <w:pPr>
              <w:numPr>
                <w:ilvl w:val="0"/>
                <w:numId w:val="19"/>
              </w:numPr>
              <w:rPr>
                <w:rFonts w:ascii="Trebuchet MS" w:hAnsi="Trebuchet MS" w:cs="Arial"/>
              </w:rPr>
            </w:pPr>
            <w:r w:rsidRPr="00A656CE">
              <w:rPr>
                <w:rFonts w:ascii="Trebuchet MS" w:hAnsi="Trebuchet MS" w:cs="Arial"/>
              </w:rPr>
              <w:t xml:space="preserve">Six of our </w:t>
            </w:r>
            <w:r w:rsidR="00DC1170">
              <w:rPr>
                <w:rFonts w:ascii="Trebuchet MS" w:hAnsi="Trebuchet MS" w:cs="Arial"/>
              </w:rPr>
              <w:t>P</w:t>
            </w:r>
            <w:r w:rsidRPr="00A656CE">
              <w:rPr>
                <w:rFonts w:ascii="Trebuchet MS" w:hAnsi="Trebuchet MS" w:cs="Arial"/>
              </w:rPr>
              <w:t>7s attended the South Ayrshire School Burns</w:t>
            </w:r>
            <w:r w:rsidR="00DC1170">
              <w:rPr>
                <w:rFonts w:ascii="Trebuchet MS" w:hAnsi="Trebuchet MS" w:cs="Arial"/>
              </w:rPr>
              <w:t>’</w:t>
            </w:r>
            <w:r w:rsidRPr="00A656CE">
              <w:rPr>
                <w:rFonts w:ascii="Trebuchet MS" w:hAnsi="Trebuchet MS" w:cs="Arial"/>
              </w:rPr>
              <w:t xml:space="preserve"> Supper at Ayr Town Hall.</w:t>
            </w:r>
          </w:p>
          <w:p w14:paraId="0667D000" w14:textId="4050F46D" w:rsidR="00A656CE" w:rsidRPr="00A656CE" w:rsidRDefault="00A656CE" w:rsidP="00651776">
            <w:pPr>
              <w:numPr>
                <w:ilvl w:val="0"/>
                <w:numId w:val="19"/>
              </w:numPr>
              <w:rPr>
                <w:rFonts w:ascii="Trebuchet MS" w:hAnsi="Trebuchet MS" w:cs="Arial"/>
              </w:rPr>
            </w:pPr>
            <w:r w:rsidRPr="00A656CE">
              <w:rPr>
                <w:rFonts w:ascii="Trebuchet MS" w:hAnsi="Trebuchet MS" w:cs="Arial"/>
              </w:rPr>
              <w:t xml:space="preserve">Our </w:t>
            </w:r>
            <w:r w:rsidR="00DC1170">
              <w:rPr>
                <w:rFonts w:ascii="Trebuchet MS" w:hAnsi="Trebuchet MS" w:cs="Arial"/>
              </w:rPr>
              <w:t>P</w:t>
            </w:r>
            <w:r w:rsidRPr="00A656CE">
              <w:rPr>
                <w:rFonts w:ascii="Trebuchet MS" w:hAnsi="Trebuchet MS" w:cs="Arial"/>
              </w:rPr>
              <w:t>5s went to Ayr Town Hall a</w:t>
            </w:r>
            <w:r w:rsidR="001D1577">
              <w:rPr>
                <w:rFonts w:ascii="Trebuchet MS" w:hAnsi="Trebuchet MS" w:cs="Arial"/>
              </w:rPr>
              <w:t xml:space="preserve">nd took part in </w:t>
            </w:r>
            <w:r w:rsidRPr="00A656CE">
              <w:rPr>
                <w:rFonts w:ascii="Trebuchet MS" w:hAnsi="Trebuchet MS" w:cs="Arial"/>
              </w:rPr>
              <w:t xml:space="preserve">the Day of Dance Festival. </w:t>
            </w:r>
          </w:p>
          <w:p w14:paraId="57A33E9B" w14:textId="6CE5DFFD" w:rsidR="00A656CE" w:rsidRPr="00A656CE" w:rsidRDefault="00A656CE" w:rsidP="00651776">
            <w:pPr>
              <w:numPr>
                <w:ilvl w:val="0"/>
                <w:numId w:val="19"/>
              </w:numPr>
              <w:rPr>
                <w:rFonts w:ascii="Trebuchet MS" w:hAnsi="Trebuchet MS" w:cs="Arial"/>
              </w:rPr>
            </w:pPr>
            <w:proofErr w:type="gramStart"/>
            <w:r w:rsidRPr="00A656CE">
              <w:rPr>
                <w:rFonts w:ascii="Trebuchet MS" w:hAnsi="Trebuchet MS" w:cs="Arial"/>
              </w:rPr>
              <w:t xml:space="preserve">All </w:t>
            </w:r>
            <w:r w:rsidR="001D1577">
              <w:rPr>
                <w:rFonts w:ascii="Trebuchet MS" w:hAnsi="Trebuchet MS" w:cs="Arial"/>
              </w:rPr>
              <w:t>of</w:t>
            </w:r>
            <w:proofErr w:type="gramEnd"/>
            <w:r w:rsidR="001D1577">
              <w:rPr>
                <w:rFonts w:ascii="Trebuchet MS" w:hAnsi="Trebuchet MS" w:cs="Arial"/>
              </w:rPr>
              <w:t xml:space="preserve"> </w:t>
            </w:r>
            <w:r w:rsidRPr="00A656CE">
              <w:rPr>
                <w:rFonts w:ascii="Trebuchet MS" w:hAnsi="Trebuchet MS" w:cs="Arial"/>
              </w:rPr>
              <w:t>our pupils performed on stage during the Easter Service with a year group song.</w:t>
            </w:r>
          </w:p>
          <w:p w14:paraId="2CA59966" w14:textId="5C7C1027" w:rsidR="00A656CE" w:rsidRDefault="00A656CE" w:rsidP="00651776">
            <w:pPr>
              <w:numPr>
                <w:ilvl w:val="0"/>
                <w:numId w:val="19"/>
              </w:numPr>
              <w:rPr>
                <w:rFonts w:ascii="Trebuchet MS" w:hAnsi="Trebuchet MS" w:cs="Arial"/>
              </w:rPr>
            </w:pPr>
            <w:r w:rsidRPr="00A656CE">
              <w:rPr>
                <w:rFonts w:ascii="Trebuchet MS" w:hAnsi="Trebuchet MS" w:cs="Arial"/>
              </w:rPr>
              <w:t xml:space="preserve">School Show- </w:t>
            </w:r>
            <w:r w:rsidR="00D62AAD">
              <w:rPr>
                <w:rFonts w:ascii="Trebuchet MS" w:hAnsi="Trebuchet MS" w:cs="Arial"/>
              </w:rPr>
              <w:t>o</w:t>
            </w:r>
            <w:r w:rsidRPr="00A656CE">
              <w:rPr>
                <w:rFonts w:ascii="Trebuchet MS" w:hAnsi="Trebuchet MS" w:cs="Arial"/>
              </w:rPr>
              <w:t xml:space="preserve">ur school show this year </w:t>
            </w:r>
            <w:r w:rsidR="002A2FDA">
              <w:rPr>
                <w:rFonts w:ascii="Trebuchet MS" w:hAnsi="Trebuchet MS" w:cs="Arial"/>
              </w:rPr>
              <w:t>was</w:t>
            </w:r>
            <w:r w:rsidRPr="00A656CE">
              <w:rPr>
                <w:rFonts w:ascii="Trebuchet MS" w:hAnsi="Trebuchet MS" w:cs="Arial"/>
              </w:rPr>
              <w:t xml:space="preserve"> Matilda and involve</w:t>
            </w:r>
            <w:r w:rsidR="002A2FDA">
              <w:rPr>
                <w:rFonts w:ascii="Trebuchet MS" w:hAnsi="Trebuchet MS" w:cs="Arial"/>
              </w:rPr>
              <w:t>d</w:t>
            </w:r>
            <w:r w:rsidRPr="00A656CE">
              <w:rPr>
                <w:rFonts w:ascii="Trebuchet MS" w:hAnsi="Trebuchet MS" w:cs="Arial"/>
              </w:rPr>
              <w:t xml:space="preserve"> a dedicated and enthusiastic cast of </w:t>
            </w:r>
            <w:r w:rsidR="005A1EC7">
              <w:rPr>
                <w:rFonts w:ascii="Trebuchet MS" w:hAnsi="Trebuchet MS" w:cs="Arial"/>
              </w:rPr>
              <w:t xml:space="preserve">over 40 </w:t>
            </w:r>
            <w:r w:rsidRPr="00A656CE">
              <w:rPr>
                <w:rFonts w:ascii="Trebuchet MS" w:hAnsi="Trebuchet MS" w:cs="Arial"/>
              </w:rPr>
              <w:t xml:space="preserve">children. The show </w:t>
            </w:r>
            <w:r w:rsidR="002A2FDA">
              <w:rPr>
                <w:rFonts w:ascii="Trebuchet MS" w:hAnsi="Trebuchet MS" w:cs="Arial"/>
              </w:rPr>
              <w:t>was performed across 2 nights to so</w:t>
            </w:r>
            <w:r w:rsidR="003C5821">
              <w:rPr>
                <w:rFonts w:ascii="Trebuchet MS" w:hAnsi="Trebuchet MS" w:cs="Arial"/>
              </w:rPr>
              <w:t>ld out audiences.</w:t>
            </w:r>
            <w:r w:rsidRPr="00A656CE">
              <w:rPr>
                <w:rFonts w:ascii="Trebuchet MS" w:hAnsi="Trebuchet MS" w:cs="Arial"/>
              </w:rPr>
              <w:t xml:space="preserve"> </w:t>
            </w:r>
          </w:p>
          <w:p w14:paraId="4A96289E" w14:textId="420E9A17" w:rsidR="00D62AAD" w:rsidRDefault="00837D34" w:rsidP="00651776">
            <w:pPr>
              <w:numPr>
                <w:ilvl w:val="0"/>
                <w:numId w:val="19"/>
              </w:numPr>
              <w:rPr>
                <w:rFonts w:ascii="Trebuchet MS" w:hAnsi="Trebuchet MS" w:cs="Arial"/>
              </w:rPr>
            </w:pPr>
            <w:r>
              <w:rPr>
                <w:rFonts w:ascii="Trebuchet MS" w:hAnsi="Trebuchet MS" w:cs="Arial"/>
              </w:rPr>
              <w:t xml:space="preserve">Intergenerational </w:t>
            </w:r>
            <w:r w:rsidR="00663C84">
              <w:rPr>
                <w:rFonts w:ascii="Trebuchet MS" w:hAnsi="Trebuchet MS" w:cs="Arial"/>
              </w:rPr>
              <w:t xml:space="preserve">activities – the EYC and P7 </w:t>
            </w:r>
            <w:r w:rsidR="006B2077">
              <w:rPr>
                <w:rFonts w:ascii="Trebuchet MS" w:hAnsi="Trebuchet MS" w:cs="Arial"/>
              </w:rPr>
              <w:t>have visited</w:t>
            </w:r>
            <w:r w:rsidR="00663C84">
              <w:rPr>
                <w:rFonts w:ascii="Trebuchet MS" w:hAnsi="Trebuchet MS" w:cs="Arial"/>
              </w:rPr>
              <w:t xml:space="preserve"> local Care Homes</w:t>
            </w:r>
            <w:r w:rsidR="006B2077">
              <w:rPr>
                <w:rFonts w:ascii="Trebuchet MS" w:hAnsi="Trebuchet MS" w:cs="Arial"/>
              </w:rPr>
              <w:t>, with residents describing it as a highlight of their week.</w:t>
            </w:r>
          </w:p>
          <w:p w14:paraId="38154184" w14:textId="60AE3415" w:rsidR="00567E5E" w:rsidRDefault="00567E5E" w:rsidP="00651776">
            <w:pPr>
              <w:numPr>
                <w:ilvl w:val="0"/>
                <w:numId w:val="19"/>
              </w:numPr>
              <w:rPr>
                <w:rFonts w:ascii="Trebuchet MS" w:hAnsi="Trebuchet MS" w:cs="Arial"/>
              </w:rPr>
            </w:pPr>
            <w:r>
              <w:rPr>
                <w:rFonts w:ascii="Trebuchet MS" w:hAnsi="Trebuchet MS" w:cs="Arial"/>
              </w:rPr>
              <w:t>The EYC and School participated in the Walk to School Week.</w:t>
            </w:r>
          </w:p>
          <w:p w14:paraId="243D7E60" w14:textId="1B0C035E" w:rsidR="00567E5E" w:rsidRPr="00A656CE" w:rsidRDefault="00567E5E" w:rsidP="00651776">
            <w:pPr>
              <w:numPr>
                <w:ilvl w:val="0"/>
                <w:numId w:val="19"/>
              </w:numPr>
              <w:rPr>
                <w:rFonts w:ascii="Trebuchet MS" w:hAnsi="Trebuchet MS" w:cs="Arial"/>
              </w:rPr>
            </w:pPr>
            <w:r>
              <w:rPr>
                <w:rFonts w:ascii="Trebuchet MS" w:hAnsi="Trebuchet MS" w:cs="Arial"/>
              </w:rPr>
              <w:t xml:space="preserve">The EYC and </w:t>
            </w:r>
            <w:proofErr w:type="gramStart"/>
            <w:r w:rsidR="00995AB8">
              <w:rPr>
                <w:rFonts w:ascii="Trebuchet MS" w:hAnsi="Trebuchet MS" w:cs="Arial"/>
              </w:rPr>
              <w:t>the majority of</w:t>
            </w:r>
            <w:proofErr w:type="gramEnd"/>
            <w:r w:rsidR="00995AB8">
              <w:rPr>
                <w:rFonts w:ascii="Trebuchet MS" w:hAnsi="Trebuchet MS" w:cs="Arial"/>
              </w:rPr>
              <w:t xml:space="preserve"> the school have utilised the local environment for their learning</w:t>
            </w:r>
            <w:r w:rsidR="004D0136">
              <w:rPr>
                <w:rFonts w:ascii="Trebuchet MS" w:hAnsi="Trebuchet MS" w:cs="Arial"/>
              </w:rPr>
              <w:t>.</w:t>
            </w:r>
          </w:p>
          <w:p w14:paraId="10F1FC43" w14:textId="6643FF80" w:rsidR="00815D77" w:rsidRPr="00F4059E" w:rsidRDefault="00815D77" w:rsidP="00102349">
            <w:pPr>
              <w:rPr>
                <w:rFonts w:ascii="Trebuchet MS" w:hAnsi="Trebuchet MS" w:cs="Arial"/>
              </w:rPr>
            </w:pPr>
          </w:p>
        </w:tc>
      </w:tr>
    </w:tbl>
    <w:p w14:paraId="681B1B0C" w14:textId="77777777" w:rsidR="00956A72" w:rsidRDefault="00956A72" w:rsidP="008034D3">
      <w:pPr>
        <w:rPr>
          <w:rFonts w:ascii="Trebuchet MS" w:hAnsi="Trebuchet MS"/>
          <w:lang w:eastAsia="en-GB"/>
        </w:rPr>
      </w:pPr>
    </w:p>
    <w:p w14:paraId="356CE1DB" w14:textId="77777777" w:rsidR="00F9096E" w:rsidRDefault="00F9096E" w:rsidP="008034D3">
      <w:pPr>
        <w:rPr>
          <w:rFonts w:ascii="Trebuchet MS" w:hAnsi="Trebuchet MS"/>
          <w:lang w:eastAsia="en-GB"/>
        </w:rPr>
      </w:pPr>
    </w:p>
    <w:p w14:paraId="7652BB5A" w14:textId="77777777" w:rsidR="00F9096E" w:rsidRPr="00F4059E" w:rsidRDefault="00F9096E" w:rsidP="008034D3">
      <w:pPr>
        <w:rPr>
          <w:rFonts w:ascii="Trebuchet MS" w:hAnsi="Trebuchet MS"/>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99"/>
        <w:gridCol w:w="4497"/>
      </w:tblGrid>
      <w:tr w:rsidR="00B20402" w:rsidRPr="00F4059E" w14:paraId="5A470D0A" w14:textId="77777777" w:rsidTr="28EF1917">
        <w:tc>
          <w:tcPr>
            <w:tcW w:w="8996" w:type="dxa"/>
            <w:gridSpan w:val="2"/>
            <w:shd w:val="clear" w:color="auto" w:fill="FFCCCC"/>
          </w:tcPr>
          <w:p w14:paraId="69A0D638" w14:textId="1537ACB4" w:rsidR="00B20402" w:rsidRPr="00F4059E" w:rsidRDefault="00B20402" w:rsidP="00104AC8">
            <w:pPr>
              <w:rPr>
                <w:rFonts w:ascii="Trebuchet MS" w:hAnsi="Trebuchet MS"/>
                <w:b/>
                <w:bCs/>
                <w:sz w:val="24"/>
                <w:szCs w:val="24"/>
                <w:lang w:eastAsia="en-GB"/>
              </w:rPr>
            </w:pPr>
            <w:r w:rsidRPr="00F4059E">
              <w:rPr>
                <w:rFonts w:ascii="Trebuchet MS" w:hAnsi="Trebuchet MS"/>
                <w:b/>
                <w:bCs/>
                <w:color w:val="000000"/>
                <w:sz w:val="24"/>
                <w:szCs w:val="24"/>
              </w:rPr>
              <w:lastRenderedPageBreak/>
              <w:t xml:space="preserve">Priority 1: </w:t>
            </w:r>
            <w:r w:rsidR="0082479C" w:rsidRPr="00F4059E">
              <w:rPr>
                <w:rFonts w:ascii="Trebuchet MS" w:hAnsi="Trebuchet MS"/>
                <w:b/>
                <w:bCs/>
                <w:color w:val="000000"/>
                <w:sz w:val="24"/>
                <w:szCs w:val="24"/>
              </w:rPr>
              <w:t>Improvement in attainment for all learners, through high quality learning, teaching and assessment.</w:t>
            </w:r>
          </w:p>
        </w:tc>
      </w:tr>
      <w:tr w:rsidR="00B20402" w:rsidRPr="00F4059E" w14:paraId="03645E4B" w14:textId="77777777" w:rsidTr="28EF1917">
        <w:tc>
          <w:tcPr>
            <w:tcW w:w="4499" w:type="dxa"/>
          </w:tcPr>
          <w:p w14:paraId="7EA869F0" w14:textId="77777777" w:rsidR="00B20402" w:rsidRDefault="00B20402" w:rsidP="00C7465B">
            <w:pPr>
              <w:pStyle w:val="NormalWeb"/>
              <w:spacing w:before="0" w:beforeAutospacing="0" w:after="0" w:afterAutospacing="0"/>
              <w:rPr>
                <w:rFonts w:ascii="Trebuchet MS" w:hAnsi="Trebuchet MS"/>
                <w:color w:val="000000"/>
                <w:sz w:val="20"/>
                <w:szCs w:val="20"/>
              </w:rPr>
            </w:pPr>
            <w:r w:rsidRPr="005D5F84">
              <w:rPr>
                <w:rFonts w:ascii="Trebuchet MS" w:hAnsi="Trebuchet MS"/>
                <w:color w:val="000000"/>
                <w:sz w:val="20"/>
                <w:szCs w:val="20"/>
              </w:rPr>
              <w:t>National Improvement Framework Priorities:</w:t>
            </w:r>
          </w:p>
          <w:p w14:paraId="37B01F34" w14:textId="3B2CC56E" w:rsidR="005F305F" w:rsidRPr="004C5A71" w:rsidRDefault="00B579F8" w:rsidP="00C7465B">
            <w:pPr>
              <w:pStyle w:val="NormalWeb"/>
              <w:spacing w:before="0" w:beforeAutospacing="0" w:after="0" w:afterAutospacing="0"/>
              <w:rPr>
                <w:rFonts w:ascii="Trebuchet MS" w:hAnsi="Trebuchet MS"/>
                <w:color w:val="000000"/>
                <w:sz w:val="20"/>
                <w:szCs w:val="20"/>
              </w:rPr>
            </w:pPr>
            <w:r>
              <w:rPr>
                <w:rFonts w:ascii="Trebuchet MS" w:hAnsi="Trebuchet MS"/>
                <w:color w:val="000000"/>
                <w:sz w:val="20"/>
                <w:szCs w:val="20"/>
              </w:rPr>
              <w:t xml:space="preserve">Outcomes 1, 2, </w:t>
            </w:r>
            <w:r w:rsidR="007A6B37">
              <w:rPr>
                <w:rFonts w:ascii="Trebuchet MS" w:hAnsi="Trebuchet MS"/>
                <w:color w:val="000000"/>
                <w:sz w:val="20"/>
                <w:szCs w:val="20"/>
              </w:rPr>
              <w:t>4, 5, 7</w:t>
            </w:r>
          </w:p>
          <w:p w14:paraId="72CC2BA5" w14:textId="1D87D2A3" w:rsidR="00B20402" w:rsidRPr="004C5A71" w:rsidRDefault="00B20402" w:rsidP="005F305F">
            <w:pPr>
              <w:pStyle w:val="NormalWeb"/>
              <w:spacing w:before="0" w:beforeAutospacing="0" w:after="0" w:afterAutospacing="0"/>
              <w:rPr>
                <w:rFonts w:ascii="Trebuchet MS" w:hAnsi="Trebuchet MS"/>
                <w:sz w:val="20"/>
                <w:szCs w:val="20"/>
              </w:rPr>
            </w:pPr>
          </w:p>
        </w:tc>
        <w:tc>
          <w:tcPr>
            <w:tcW w:w="4497" w:type="dxa"/>
          </w:tcPr>
          <w:p w14:paraId="71725453" w14:textId="43F70C8C" w:rsidR="00BA55D8" w:rsidRPr="00E20406" w:rsidRDefault="00113B00" w:rsidP="00E20406">
            <w:pPr>
              <w:ind w:left="360"/>
              <w:rPr>
                <w:rFonts w:ascii="Trebuchet MS" w:hAnsi="Trebuchet MS"/>
                <w:color w:val="000000"/>
                <w:sz w:val="20"/>
                <w:szCs w:val="20"/>
              </w:rPr>
            </w:pPr>
            <w:r w:rsidRPr="00E20406">
              <w:rPr>
                <w:rFonts w:ascii="Trebuchet MS" w:hAnsi="Trebuchet MS"/>
                <w:color w:val="000000"/>
                <w:sz w:val="20"/>
                <w:szCs w:val="20"/>
              </w:rPr>
              <w:t>HGIOS4</w:t>
            </w:r>
            <w:r w:rsidR="00F57CC4" w:rsidRPr="00E20406">
              <w:rPr>
                <w:rFonts w:ascii="Trebuchet MS" w:hAnsi="Trebuchet MS"/>
                <w:color w:val="000000"/>
                <w:sz w:val="20"/>
                <w:szCs w:val="20"/>
              </w:rPr>
              <w:t>/HGIOELC</w:t>
            </w:r>
            <w:r w:rsidRPr="00E20406">
              <w:rPr>
                <w:rFonts w:ascii="Trebuchet MS" w:hAnsi="Trebuchet MS"/>
                <w:color w:val="000000"/>
                <w:sz w:val="20"/>
                <w:szCs w:val="20"/>
              </w:rPr>
              <w:t>: 1</w:t>
            </w:r>
            <w:r w:rsidR="005577DE" w:rsidRPr="00E20406">
              <w:rPr>
                <w:rFonts w:ascii="Trebuchet MS" w:hAnsi="Trebuchet MS"/>
                <w:color w:val="000000"/>
                <w:sz w:val="20"/>
                <w:szCs w:val="20"/>
              </w:rPr>
              <w:t xml:space="preserve">.2, 1.3, </w:t>
            </w:r>
            <w:r w:rsidR="00A80182" w:rsidRPr="00E20406">
              <w:rPr>
                <w:rFonts w:ascii="Trebuchet MS" w:hAnsi="Trebuchet MS"/>
                <w:color w:val="000000"/>
                <w:sz w:val="20"/>
                <w:szCs w:val="20"/>
              </w:rPr>
              <w:t xml:space="preserve">2.2, </w:t>
            </w:r>
            <w:r w:rsidR="005577DE" w:rsidRPr="00E20406">
              <w:rPr>
                <w:rFonts w:ascii="Trebuchet MS" w:hAnsi="Trebuchet MS"/>
                <w:color w:val="000000"/>
                <w:sz w:val="20"/>
                <w:szCs w:val="20"/>
              </w:rPr>
              <w:t>2.5, 3.2, 3.3</w:t>
            </w:r>
            <w:r w:rsidRPr="00E20406">
              <w:rPr>
                <w:rFonts w:ascii="Trebuchet MS" w:hAnsi="Trebuchet MS"/>
                <w:color w:val="000000"/>
                <w:sz w:val="20"/>
                <w:szCs w:val="20"/>
              </w:rPr>
              <w:t xml:space="preserve"> </w:t>
            </w:r>
          </w:p>
          <w:p w14:paraId="1DB3522E" w14:textId="3BDCF426" w:rsidR="00B20402" w:rsidRPr="004C5A71" w:rsidRDefault="00B20402" w:rsidP="00E20406">
            <w:pPr>
              <w:rPr>
                <w:rFonts w:ascii="Trebuchet MS" w:hAnsi="Trebuchet MS"/>
                <w:sz w:val="20"/>
                <w:szCs w:val="20"/>
                <w:lang w:eastAsia="en-GB"/>
              </w:rPr>
            </w:pPr>
          </w:p>
        </w:tc>
      </w:tr>
      <w:tr w:rsidR="00204652" w:rsidRPr="00F4059E" w14:paraId="55E85BFE" w14:textId="77777777" w:rsidTr="28EF1917">
        <w:tc>
          <w:tcPr>
            <w:tcW w:w="8996" w:type="dxa"/>
            <w:gridSpan w:val="2"/>
          </w:tcPr>
          <w:p w14:paraId="3BA12044" w14:textId="2D880459" w:rsidR="00B831D0" w:rsidRPr="004C5A71" w:rsidRDefault="00B831D0" w:rsidP="004C5A71">
            <w:pPr>
              <w:pStyle w:val="ListParagraph"/>
              <w:numPr>
                <w:ilvl w:val="0"/>
                <w:numId w:val="17"/>
              </w:numPr>
              <w:rPr>
                <w:rFonts w:ascii="Trebuchet MS" w:hAnsi="Trebuchet MS" w:cstheme="minorHAnsi"/>
              </w:rPr>
            </w:pPr>
            <w:r w:rsidRPr="004C5A71">
              <w:rPr>
                <w:rFonts w:ascii="Trebuchet MS" w:hAnsi="Trebuchet MS" w:cstheme="minorHAnsi"/>
              </w:rPr>
              <w:t>Outdoor learning survey was conducted with all pupils from P1-P7. Results showed that outdoor learning was happening, however not on a regular basis. Children were positive about outdoor learning opportunities and would like to do this more regularly.</w:t>
            </w:r>
            <w:r w:rsidR="006C001B" w:rsidRPr="004C5A71">
              <w:rPr>
                <w:rFonts w:ascii="Trebuchet MS" w:hAnsi="Trebuchet MS" w:cstheme="minorHAnsi"/>
              </w:rPr>
              <w:t xml:space="preserve">  </w:t>
            </w:r>
            <w:r w:rsidR="00DE34ED" w:rsidRPr="004C5A71">
              <w:rPr>
                <w:rFonts w:ascii="Trebuchet MS" w:hAnsi="Trebuchet MS" w:cstheme="minorHAnsi"/>
              </w:rPr>
              <w:t xml:space="preserve">The </w:t>
            </w:r>
            <w:r w:rsidRPr="004C5A71">
              <w:rPr>
                <w:rFonts w:ascii="Trebuchet MS" w:hAnsi="Trebuchet MS" w:cstheme="minorHAnsi"/>
              </w:rPr>
              <w:t xml:space="preserve">P7 cohort have received regular outdoor learning focussing on resilience, teamwork, </w:t>
            </w:r>
            <w:proofErr w:type="gramStart"/>
            <w:r w:rsidRPr="004C5A71">
              <w:rPr>
                <w:rFonts w:ascii="Trebuchet MS" w:hAnsi="Trebuchet MS" w:cstheme="minorHAnsi"/>
              </w:rPr>
              <w:t>communication</w:t>
            </w:r>
            <w:proofErr w:type="gramEnd"/>
            <w:r w:rsidRPr="004C5A71">
              <w:rPr>
                <w:rFonts w:ascii="Trebuchet MS" w:hAnsi="Trebuchet MS" w:cstheme="minorHAnsi"/>
              </w:rPr>
              <w:t xml:space="preserve"> and problem solving. We were able to enhance our WW2 project by creating outdoor learning experiences to build on skills and knowledge. Additionally, those that struggle with concentration and focus </w:t>
            </w:r>
            <w:proofErr w:type="gramStart"/>
            <w:r w:rsidRPr="004C5A71">
              <w:rPr>
                <w:rFonts w:ascii="Trebuchet MS" w:hAnsi="Trebuchet MS" w:cstheme="minorHAnsi"/>
              </w:rPr>
              <w:t>in</w:t>
            </w:r>
            <w:proofErr w:type="gramEnd"/>
            <w:r w:rsidRPr="004C5A71">
              <w:rPr>
                <w:rFonts w:ascii="Trebuchet MS" w:hAnsi="Trebuchet MS" w:cstheme="minorHAnsi"/>
              </w:rPr>
              <w:t xml:space="preserve"> class have been excelling in the outdoor environment and able to showcase their leadership skills.</w:t>
            </w:r>
            <w:r w:rsidR="00915BA7">
              <w:t xml:space="preserve"> </w:t>
            </w:r>
          </w:p>
          <w:p w14:paraId="5EC0040C" w14:textId="163106FE" w:rsidR="00E8232E" w:rsidRPr="004C5A71" w:rsidRDefault="00D06DB0" w:rsidP="004C5A71">
            <w:pPr>
              <w:pStyle w:val="ListParagraph"/>
              <w:numPr>
                <w:ilvl w:val="0"/>
                <w:numId w:val="17"/>
              </w:numPr>
              <w:rPr>
                <w:rFonts w:ascii="Trebuchet MS" w:hAnsi="Trebuchet MS" w:cstheme="minorHAnsi"/>
              </w:rPr>
            </w:pPr>
            <w:r w:rsidRPr="004C5A71">
              <w:rPr>
                <w:rFonts w:ascii="Trebuchet MS" w:hAnsi="Trebuchet MS" w:cstheme="minorHAnsi"/>
              </w:rPr>
              <w:t>This year we have continue</w:t>
            </w:r>
            <w:r w:rsidR="00F71BBC" w:rsidRPr="004C5A71">
              <w:rPr>
                <w:rFonts w:ascii="Trebuchet MS" w:hAnsi="Trebuchet MS" w:cstheme="minorHAnsi"/>
              </w:rPr>
              <w:t>d</w:t>
            </w:r>
            <w:r w:rsidRPr="004C5A71">
              <w:rPr>
                <w:rFonts w:ascii="Trebuchet MS" w:hAnsi="Trebuchet MS" w:cstheme="minorHAnsi"/>
              </w:rPr>
              <w:t xml:space="preserve"> onto year two of Adaptive Teachin</w:t>
            </w:r>
            <w:r w:rsidR="005B6DD7" w:rsidRPr="004C5A71">
              <w:rPr>
                <w:rFonts w:ascii="Trebuchet MS" w:hAnsi="Trebuchet MS" w:cstheme="minorHAnsi"/>
              </w:rPr>
              <w:t>g with</w:t>
            </w:r>
            <w:r w:rsidRPr="004C5A71">
              <w:rPr>
                <w:rFonts w:ascii="Trebuchet MS" w:hAnsi="Trebuchet MS" w:cstheme="minorHAnsi"/>
              </w:rPr>
              <w:t xml:space="preserve"> a second Key Lead </w:t>
            </w:r>
            <w:r w:rsidR="005B6DD7" w:rsidRPr="004C5A71">
              <w:rPr>
                <w:rFonts w:ascii="Trebuchet MS" w:hAnsi="Trebuchet MS" w:cstheme="minorHAnsi"/>
              </w:rPr>
              <w:t xml:space="preserve">supporting.  Training has included: </w:t>
            </w:r>
            <w:r w:rsidRPr="004C5A71">
              <w:rPr>
                <w:rFonts w:ascii="Trebuchet MS" w:hAnsi="Trebuchet MS" w:cstheme="minorHAnsi"/>
              </w:rPr>
              <w:t>supporting highly able learners within our classrooms</w:t>
            </w:r>
            <w:r w:rsidR="00DC5671" w:rsidRPr="004C5A71">
              <w:rPr>
                <w:rFonts w:ascii="Trebuchet MS" w:hAnsi="Trebuchet MS" w:cstheme="minorHAnsi"/>
              </w:rPr>
              <w:t xml:space="preserve">; </w:t>
            </w:r>
            <w:r w:rsidR="00B3710C" w:rsidRPr="004C5A71">
              <w:rPr>
                <w:rFonts w:ascii="Trebuchet MS" w:hAnsi="Trebuchet MS" w:cstheme="minorHAnsi"/>
              </w:rPr>
              <w:t>the use of Digitals Tools to aid Learning and Teaching</w:t>
            </w:r>
            <w:r w:rsidR="00DC5671" w:rsidRPr="004C5A71">
              <w:rPr>
                <w:rFonts w:ascii="Trebuchet MS" w:hAnsi="Trebuchet MS" w:cstheme="minorHAnsi"/>
              </w:rPr>
              <w:t>; a variety of plenaries</w:t>
            </w:r>
            <w:r w:rsidR="008B25A8" w:rsidRPr="004C5A71">
              <w:rPr>
                <w:rFonts w:ascii="Trebuchet MS" w:hAnsi="Trebuchet MS" w:cstheme="minorHAnsi"/>
              </w:rPr>
              <w:t>.</w:t>
            </w:r>
            <w:r w:rsidR="00B3710C" w:rsidRPr="004C5A71">
              <w:rPr>
                <w:rFonts w:ascii="Trebuchet MS" w:hAnsi="Trebuchet MS" w:cstheme="minorHAnsi"/>
              </w:rPr>
              <w:t xml:space="preserve"> Sessions were met with positivity and there has been </w:t>
            </w:r>
            <w:r w:rsidR="00493E8B">
              <w:rPr>
                <w:rFonts w:ascii="Trebuchet MS" w:hAnsi="Trebuchet MS" w:cstheme="minorHAnsi"/>
              </w:rPr>
              <w:t>a range</w:t>
            </w:r>
            <w:r w:rsidR="00B3710C" w:rsidRPr="004C5A71">
              <w:rPr>
                <w:rFonts w:ascii="Trebuchet MS" w:hAnsi="Trebuchet MS" w:cstheme="minorHAnsi"/>
              </w:rPr>
              <w:t xml:space="preserve"> success throughout the school since.  </w:t>
            </w:r>
            <w:r w:rsidRPr="004C5A71">
              <w:rPr>
                <w:rFonts w:ascii="Trebuchet MS" w:hAnsi="Trebuchet MS" w:cstheme="minorHAnsi"/>
              </w:rPr>
              <w:t xml:space="preserve">In November we had a visit from The First Minster, </w:t>
            </w:r>
            <w:r w:rsidR="00493E8B">
              <w:rPr>
                <w:rFonts w:ascii="Trebuchet MS" w:hAnsi="Trebuchet MS" w:cstheme="minorHAnsi"/>
              </w:rPr>
              <w:t>Mr</w:t>
            </w:r>
            <w:r w:rsidRPr="004C5A71">
              <w:rPr>
                <w:rFonts w:ascii="Trebuchet MS" w:hAnsi="Trebuchet MS" w:cstheme="minorHAnsi"/>
              </w:rPr>
              <w:t xml:space="preserve"> Swinney and </w:t>
            </w:r>
            <w:r w:rsidR="00870D1C" w:rsidRPr="004C5A71">
              <w:rPr>
                <w:rFonts w:ascii="Trebuchet MS" w:hAnsi="Trebuchet MS" w:cstheme="minorHAnsi"/>
              </w:rPr>
              <w:t xml:space="preserve">Cabinet Secretary for </w:t>
            </w:r>
            <w:r w:rsidRPr="004C5A71">
              <w:rPr>
                <w:rFonts w:ascii="Trebuchet MS" w:hAnsi="Trebuchet MS" w:cstheme="minorHAnsi"/>
              </w:rPr>
              <w:t xml:space="preserve">Education, </w:t>
            </w:r>
            <w:r w:rsidR="00493E8B">
              <w:rPr>
                <w:rFonts w:ascii="Trebuchet MS" w:hAnsi="Trebuchet MS" w:cstheme="minorHAnsi"/>
              </w:rPr>
              <w:t>Miss</w:t>
            </w:r>
            <w:r w:rsidRPr="004C5A71">
              <w:rPr>
                <w:rFonts w:ascii="Trebuchet MS" w:hAnsi="Trebuchet MS" w:cstheme="minorHAnsi"/>
              </w:rPr>
              <w:t xml:space="preserve"> </w:t>
            </w:r>
            <w:proofErr w:type="spellStart"/>
            <w:r w:rsidR="00870D1C" w:rsidRPr="004C5A71">
              <w:rPr>
                <w:rFonts w:ascii="Trebuchet MS" w:hAnsi="Trebuchet MS" w:cstheme="minorHAnsi"/>
              </w:rPr>
              <w:t>G</w:t>
            </w:r>
            <w:r w:rsidRPr="004C5A71">
              <w:rPr>
                <w:rFonts w:ascii="Trebuchet MS" w:hAnsi="Trebuchet MS" w:cstheme="minorHAnsi"/>
              </w:rPr>
              <w:t>ilruth</w:t>
            </w:r>
            <w:proofErr w:type="spellEnd"/>
            <w:r w:rsidRPr="004C5A71">
              <w:rPr>
                <w:rFonts w:ascii="Trebuchet MS" w:hAnsi="Trebuchet MS" w:cstheme="minorHAnsi"/>
              </w:rPr>
              <w:t xml:space="preserve"> to showcase learning and teaching in our school, with a focus on Adaptive Teaching. It was very successful and </w:t>
            </w:r>
            <w:r w:rsidR="002B6DF5">
              <w:rPr>
                <w:rFonts w:ascii="Trebuchet MS" w:hAnsi="Trebuchet MS" w:cstheme="minorHAnsi"/>
              </w:rPr>
              <w:t>celebrated</w:t>
            </w:r>
            <w:r w:rsidRPr="004C5A71">
              <w:rPr>
                <w:rFonts w:ascii="Trebuchet MS" w:hAnsi="Trebuchet MS" w:cstheme="minorHAnsi"/>
              </w:rPr>
              <w:t xml:space="preserve"> the work undertaken so far.</w:t>
            </w:r>
            <w:r w:rsidR="00824CB9" w:rsidRPr="004C5A71">
              <w:rPr>
                <w:rFonts w:ascii="Trebuchet MS" w:hAnsi="Trebuchet MS" w:cstheme="minorHAnsi"/>
              </w:rPr>
              <w:t xml:space="preserve">  </w:t>
            </w:r>
            <w:r w:rsidRPr="004C5A71">
              <w:rPr>
                <w:rFonts w:ascii="Trebuchet MS" w:hAnsi="Trebuchet MS" w:cstheme="minorHAnsi"/>
              </w:rPr>
              <w:t>10 Adaptive Teaching priorities were created by SLT and the Adaptive Teaching Key leads</w:t>
            </w:r>
            <w:r w:rsidR="00824CB9" w:rsidRPr="004C5A71">
              <w:rPr>
                <w:rFonts w:ascii="Trebuchet MS" w:hAnsi="Trebuchet MS" w:cstheme="minorHAnsi"/>
              </w:rPr>
              <w:t xml:space="preserve"> and these </w:t>
            </w:r>
            <w:r w:rsidRPr="004C5A71">
              <w:rPr>
                <w:rFonts w:ascii="Trebuchet MS" w:hAnsi="Trebuchet MS" w:cstheme="minorHAnsi"/>
              </w:rPr>
              <w:t>are being used to give a shared standard for classroom practi</w:t>
            </w:r>
            <w:r w:rsidR="005A7831" w:rsidRPr="004C5A71">
              <w:rPr>
                <w:rFonts w:ascii="Trebuchet MS" w:hAnsi="Trebuchet MS" w:cstheme="minorHAnsi"/>
              </w:rPr>
              <w:t>c</w:t>
            </w:r>
            <w:r w:rsidRPr="004C5A71">
              <w:rPr>
                <w:rFonts w:ascii="Trebuchet MS" w:hAnsi="Trebuchet MS" w:cstheme="minorHAnsi"/>
              </w:rPr>
              <w:t>e.</w:t>
            </w:r>
          </w:p>
          <w:p w14:paraId="035D0BA2" w14:textId="7522FD49" w:rsidR="00FC2B47" w:rsidRPr="004C5A71" w:rsidRDefault="00594A07" w:rsidP="004C5A71">
            <w:pPr>
              <w:pStyle w:val="ListParagraph"/>
              <w:numPr>
                <w:ilvl w:val="0"/>
                <w:numId w:val="17"/>
              </w:numPr>
              <w:rPr>
                <w:rFonts w:ascii="Trebuchet MS" w:hAnsi="Trebuchet MS" w:cstheme="minorHAnsi"/>
              </w:rPr>
            </w:pPr>
            <w:r w:rsidRPr="004C5A71">
              <w:rPr>
                <w:rFonts w:ascii="Trebuchet MS" w:hAnsi="Trebuchet MS" w:cstheme="minorHAnsi"/>
              </w:rPr>
              <w:t xml:space="preserve">Developmental milestones data from previous years showed that attainment within letter symbols and alliteration were low across the cluster. The aim for the </w:t>
            </w:r>
            <w:r w:rsidR="005D7DE8">
              <w:rPr>
                <w:rFonts w:ascii="Trebuchet MS" w:hAnsi="Trebuchet MS" w:cstheme="minorHAnsi"/>
              </w:rPr>
              <w:t xml:space="preserve">cluster </w:t>
            </w:r>
            <w:r w:rsidRPr="004C5A71">
              <w:rPr>
                <w:rFonts w:ascii="Trebuchet MS" w:hAnsi="Trebuchet MS" w:cstheme="minorHAnsi"/>
              </w:rPr>
              <w:t>project was for 80% of children to achieve alliteration milestone and 85% of children to achieve letter milestone by May 2025.</w:t>
            </w:r>
            <w:r w:rsidR="005837AF">
              <w:rPr>
                <w:rFonts w:ascii="Trebuchet MS" w:hAnsi="Trebuchet MS" w:cstheme="minorHAnsi"/>
              </w:rPr>
              <w:t xml:space="preserve">  This was</w:t>
            </w:r>
            <w:r w:rsidR="00E521ED">
              <w:rPr>
                <w:rFonts w:ascii="Trebuchet MS" w:hAnsi="Trebuchet MS" w:cstheme="minorHAnsi"/>
              </w:rPr>
              <w:t xml:space="preserve"> surpassed</w:t>
            </w:r>
            <w:r w:rsidR="005A52D1">
              <w:rPr>
                <w:rFonts w:ascii="Trebuchet MS" w:hAnsi="Trebuchet MS" w:cstheme="minorHAnsi"/>
              </w:rPr>
              <w:t>: 83% of children achieved the alliteration milestone and 92%</w:t>
            </w:r>
            <w:r w:rsidR="001D57E2">
              <w:rPr>
                <w:rFonts w:ascii="Trebuchet MS" w:hAnsi="Trebuchet MS" w:cstheme="minorHAnsi"/>
              </w:rPr>
              <w:t xml:space="preserve"> the letter symbols.</w:t>
            </w:r>
            <w:r w:rsidRPr="004C5A71">
              <w:rPr>
                <w:rFonts w:ascii="Trebuchet MS" w:hAnsi="Trebuchet MS" w:cstheme="minorHAnsi"/>
              </w:rPr>
              <w:t xml:space="preserve"> All </w:t>
            </w:r>
            <w:r w:rsidR="00073BBF" w:rsidRPr="004C5A71">
              <w:rPr>
                <w:rFonts w:ascii="Trebuchet MS" w:hAnsi="Trebuchet MS" w:cstheme="minorHAnsi"/>
              </w:rPr>
              <w:t xml:space="preserve">EYC </w:t>
            </w:r>
            <w:r w:rsidRPr="004C5A71">
              <w:rPr>
                <w:rFonts w:ascii="Trebuchet MS" w:hAnsi="Trebuchet MS" w:cstheme="minorHAnsi"/>
              </w:rPr>
              <w:t xml:space="preserve">staff </w:t>
            </w:r>
            <w:r w:rsidR="00073BBF" w:rsidRPr="004C5A71">
              <w:rPr>
                <w:rFonts w:ascii="Trebuchet MS" w:hAnsi="Trebuchet MS" w:cstheme="minorHAnsi"/>
              </w:rPr>
              <w:t xml:space="preserve">have </w:t>
            </w:r>
            <w:r w:rsidRPr="004C5A71">
              <w:rPr>
                <w:rFonts w:ascii="Trebuchet MS" w:hAnsi="Trebuchet MS" w:cstheme="minorHAnsi"/>
              </w:rPr>
              <w:t>participated in cluster phonological awareness training</w:t>
            </w:r>
            <w:r w:rsidR="00B04A90" w:rsidRPr="004C5A71">
              <w:rPr>
                <w:rFonts w:ascii="Trebuchet MS" w:hAnsi="Trebuchet MS" w:cstheme="minorHAnsi"/>
              </w:rPr>
              <w:t xml:space="preserve">; </w:t>
            </w:r>
            <w:r w:rsidR="00485BA7" w:rsidRPr="004C5A71">
              <w:rPr>
                <w:rFonts w:ascii="Trebuchet MS" w:hAnsi="Trebuchet MS" w:cstheme="minorHAnsi"/>
              </w:rPr>
              <w:t xml:space="preserve">EYC </w:t>
            </w:r>
            <w:r w:rsidRPr="004C5A71">
              <w:rPr>
                <w:rFonts w:ascii="Trebuchet MS" w:hAnsi="Trebuchet MS" w:cstheme="minorHAnsi"/>
              </w:rPr>
              <w:t>PT delivered staff training on early phonics</w:t>
            </w:r>
            <w:r w:rsidR="00B04A90" w:rsidRPr="004C5A71">
              <w:rPr>
                <w:rFonts w:ascii="Trebuchet MS" w:hAnsi="Trebuchet MS" w:cstheme="minorHAnsi"/>
              </w:rPr>
              <w:t>; a</w:t>
            </w:r>
            <w:r w:rsidRPr="004C5A71">
              <w:rPr>
                <w:rFonts w:ascii="Trebuchet MS" w:hAnsi="Trebuchet MS" w:cstheme="minorHAnsi"/>
              </w:rPr>
              <w:t>ll staff participated in SAC SALT speech and sound workshops</w:t>
            </w:r>
            <w:r w:rsidR="00B04A90" w:rsidRPr="004C5A71">
              <w:rPr>
                <w:rFonts w:ascii="Trebuchet MS" w:hAnsi="Trebuchet MS" w:cstheme="minorHAnsi"/>
              </w:rPr>
              <w:t xml:space="preserve">; </w:t>
            </w:r>
            <w:r w:rsidR="00485BA7" w:rsidRPr="004C5A71">
              <w:rPr>
                <w:rFonts w:ascii="Trebuchet MS" w:hAnsi="Trebuchet MS" w:cstheme="minorHAnsi"/>
              </w:rPr>
              <w:t xml:space="preserve">EYC </w:t>
            </w:r>
            <w:r w:rsidRPr="004C5A71">
              <w:rPr>
                <w:rFonts w:ascii="Trebuchet MS" w:hAnsi="Trebuchet MS" w:cstheme="minorHAnsi"/>
              </w:rPr>
              <w:t xml:space="preserve">PT, EEL and </w:t>
            </w:r>
            <w:r w:rsidR="00B04A90" w:rsidRPr="004C5A71">
              <w:rPr>
                <w:rFonts w:ascii="Trebuchet MS" w:hAnsi="Trebuchet MS" w:cstheme="minorHAnsi"/>
              </w:rPr>
              <w:t xml:space="preserve">Senior EYP </w:t>
            </w:r>
            <w:r w:rsidRPr="004C5A71">
              <w:rPr>
                <w:rFonts w:ascii="Trebuchet MS" w:hAnsi="Trebuchet MS" w:cstheme="minorHAnsi"/>
              </w:rPr>
              <w:t xml:space="preserve">worked with </w:t>
            </w:r>
            <w:r w:rsidR="00B04A90" w:rsidRPr="004C5A71">
              <w:rPr>
                <w:rFonts w:ascii="Trebuchet MS" w:hAnsi="Trebuchet MS" w:cstheme="minorHAnsi"/>
              </w:rPr>
              <w:t>identified</w:t>
            </w:r>
            <w:r w:rsidRPr="004C5A71">
              <w:rPr>
                <w:rFonts w:ascii="Trebuchet MS" w:hAnsi="Trebuchet MS" w:cstheme="minorHAnsi"/>
              </w:rPr>
              <w:t xml:space="preserve"> children to increase attainment</w:t>
            </w:r>
            <w:r w:rsidR="00B04A90" w:rsidRPr="004C5A71">
              <w:rPr>
                <w:rFonts w:ascii="Trebuchet MS" w:hAnsi="Trebuchet MS" w:cstheme="minorHAnsi"/>
              </w:rPr>
              <w:t>; p</w:t>
            </w:r>
            <w:r w:rsidRPr="004C5A71">
              <w:rPr>
                <w:rFonts w:ascii="Trebuchet MS" w:hAnsi="Trebuchet MS" w:cstheme="minorHAnsi"/>
              </w:rPr>
              <w:t>arent information workshop based around the 2 milestones</w:t>
            </w:r>
            <w:r w:rsidR="00B04A90" w:rsidRPr="004C5A71">
              <w:rPr>
                <w:rFonts w:ascii="Trebuchet MS" w:hAnsi="Trebuchet MS" w:cstheme="minorHAnsi"/>
              </w:rPr>
              <w:t>; l</w:t>
            </w:r>
            <w:r w:rsidRPr="004C5A71">
              <w:rPr>
                <w:rFonts w:ascii="Trebuchet MS" w:hAnsi="Trebuchet MS" w:cstheme="minorHAnsi"/>
              </w:rPr>
              <w:t xml:space="preserve">iteracy </w:t>
            </w:r>
            <w:proofErr w:type="spellStart"/>
            <w:r w:rsidRPr="004C5A71">
              <w:rPr>
                <w:rFonts w:ascii="Trebuchet MS" w:hAnsi="Trebuchet MS" w:cstheme="minorHAnsi"/>
              </w:rPr>
              <w:t>homelink</w:t>
            </w:r>
            <w:proofErr w:type="spellEnd"/>
            <w:r w:rsidRPr="004C5A71">
              <w:rPr>
                <w:rFonts w:ascii="Trebuchet MS" w:hAnsi="Trebuchet MS" w:cstheme="minorHAnsi"/>
              </w:rPr>
              <w:t xml:space="preserve"> bags for children requiring </w:t>
            </w:r>
            <w:r w:rsidR="00B02172" w:rsidRPr="004C5A71">
              <w:rPr>
                <w:rFonts w:ascii="Trebuchet MS" w:hAnsi="Trebuchet MS" w:cstheme="minorHAnsi"/>
              </w:rPr>
              <w:t xml:space="preserve">additional </w:t>
            </w:r>
            <w:r w:rsidRPr="004C5A71">
              <w:rPr>
                <w:rFonts w:ascii="Trebuchet MS" w:hAnsi="Trebuchet MS" w:cstheme="minorHAnsi"/>
              </w:rPr>
              <w:t>support</w:t>
            </w:r>
            <w:r w:rsidR="00B02172" w:rsidRPr="004C5A71">
              <w:rPr>
                <w:rFonts w:ascii="Trebuchet MS" w:hAnsi="Trebuchet MS" w:cstheme="minorHAnsi"/>
              </w:rPr>
              <w:t>; l</w:t>
            </w:r>
            <w:r w:rsidRPr="004C5A71">
              <w:rPr>
                <w:rFonts w:ascii="Trebuchet MS" w:hAnsi="Trebuchet MS" w:cstheme="minorHAnsi"/>
              </w:rPr>
              <w:t>iteracy audit completed with next steps agreed and reviewed termly</w:t>
            </w:r>
            <w:r w:rsidR="00FC2B47" w:rsidRPr="004C5A71">
              <w:rPr>
                <w:rFonts w:ascii="Trebuchet MS" w:hAnsi="Trebuchet MS" w:cstheme="minorHAnsi"/>
              </w:rPr>
              <w:t>.</w:t>
            </w:r>
            <w:r w:rsidR="006470A0" w:rsidRPr="004C5A71">
              <w:rPr>
                <w:rFonts w:ascii="Trebuchet MS" w:hAnsi="Trebuchet MS" w:cstheme="minorHAnsi"/>
              </w:rPr>
              <w:t xml:space="preserve">  </w:t>
            </w:r>
            <w:r w:rsidRPr="004C5A71">
              <w:rPr>
                <w:rFonts w:ascii="Trebuchet MS" w:hAnsi="Trebuchet MS" w:cstheme="minorHAnsi"/>
              </w:rPr>
              <w:t>The results were that 76% of children achieved alliteration milestone (increase of 1% from last year) and 90% of children achieved letter symbol milestone (increase of 15% from last year)</w:t>
            </w:r>
            <w:r w:rsidR="00FC2B47" w:rsidRPr="004C5A71">
              <w:rPr>
                <w:rFonts w:ascii="Trebuchet MS" w:hAnsi="Trebuchet MS" w:cstheme="minorHAnsi"/>
              </w:rPr>
              <w:t>.</w:t>
            </w:r>
            <w:r w:rsidR="00F43900">
              <w:t xml:space="preserve"> </w:t>
            </w:r>
          </w:p>
          <w:p w14:paraId="6AD08D96" w14:textId="1E777769" w:rsidR="00C91EA5" w:rsidRPr="004C5A71" w:rsidRDefault="00494E68" w:rsidP="004C5A71">
            <w:pPr>
              <w:pStyle w:val="ListParagraph"/>
              <w:numPr>
                <w:ilvl w:val="0"/>
                <w:numId w:val="17"/>
              </w:numPr>
              <w:rPr>
                <w:rFonts w:ascii="Trebuchet MS" w:hAnsi="Trebuchet MS" w:cstheme="minorHAnsi"/>
              </w:rPr>
            </w:pPr>
            <w:r w:rsidRPr="004C5A71">
              <w:rPr>
                <w:rFonts w:ascii="Trebuchet MS" w:hAnsi="Trebuchet MS" w:cstheme="minorHAnsi"/>
              </w:rPr>
              <w:t>Following</w:t>
            </w:r>
            <w:r w:rsidR="00594A07" w:rsidRPr="004C5A71">
              <w:rPr>
                <w:rFonts w:ascii="Trebuchet MS" w:hAnsi="Trebuchet MS" w:cstheme="minorHAnsi"/>
              </w:rPr>
              <w:t xml:space="preserve"> staff observations and professional discussion</w:t>
            </w:r>
            <w:r w:rsidRPr="004C5A71">
              <w:rPr>
                <w:rFonts w:ascii="Trebuchet MS" w:hAnsi="Trebuchet MS" w:cstheme="minorHAnsi"/>
              </w:rPr>
              <w:t>s</w:t>
            </w:r>
            <w:r w:rsidR="00594A07" w:rsidRPr="004C5A71">
              <w:rPr>
                <w:rFonts w:ascii="Trebuchet MS" w:hAnsi="Trebuchet MS" w:cstheme="minorHAnsi"/>
              </w:rPr>
              <w:t>,</w:t>
            </w:r>
            <w:r w:rsidR="00A43A14" w:rsidRPr="004C5A71">
              <w:rPr>
                <w:rFonts w:ascii="Trebuchet MS" w:hAnsi="Trebuchet MS" w:cstheme="minorHAnsi"/>
              </w:rPr>
              <w:t xml:space="preserve"> a</w:t>
            </w:r>
            <w:r w:rsidR="00594A07" w:rsidRPr="004C5A71">
              <w:rPr>
                <w:rFonts w:ascii="Trebuchet MS" w:hAnsi="Trebuchet MS" w:cstheme="minorHAnsi"/>
              </w:rPr>
              <w:t xml:space="preserve">ll staff </w:t>
            </w:r>
            <w:r w:rsidR="00A43A14" w:rsidRPr="004C5A71">
              <w:rPr>
                <w:rFonts w:ascii="Trebuchet MS" w:hAnsi="Trebuchet MS" w:cstheme="minorHAnsi"/>
              </w:rPr>
              <w:t xml:space="preserve">received </w:t>
            </w:r>
            <w:r w:rsidR="00594A07" w:rsidRPr="004C5A71">
              <w:rPr>
                <w:rFonts w:ascii="Trebuchet MS" w:hAnsi="Trebuchet MS" w:cstheme="minorHAnsi"/>
              </w:rPr>
              <w:t>phonological awareness train</w:t>
            </w:r>
            <w:r w:rsidR="00A43A14" w:rsidRPr="004C5A71">
              <w:rPr>
                <w:rFonts w:ascii="Trebuchet MS" w:hAnsi="Trebuchet MS" w:cstheme="minorHAnsi"/>
              </w:rPr>
              <w:t>ing</w:t>
            </w:r>
            <w:r w:rsidR="00594A07" w:rsidRPr="004C5A71">
              <w:rPr>
                <w:rFonts w:ascii="Trebuchet MS" w:hAnsi="Trebuchet MS" w:cstheme="minorHAnsi"/>
              </w:rPr>
              <w:t xml:space="preserve"> within the cluster. This resulted in increased confidence within staff’s ability to deliver these skills to children. Planning shows higher quality group experiences </w:t>
            </w:r>
            <w:r w:rsidR="00C91EA5" w:rsidRPr="004C5A71">
              <w:rPr>
                <w:rFonts w:ascii="Trebuchet MS" w:hAnsi="Trebuchet MS" w:cstheme="minorHAnsi"/>
              </w:rPr>
              <w:t>which</w:t>
            </w:r>
            <w:r w:rsidR="00594A07" w:rsidRPr="004C5A71">
              <w:rPr>
                <w:rFonts w:ascii="Trebuchet MS" w:hAnsi="Trebuchet MS" w:cstheme="minorHAnsi"/>
              </w:rPr>
              <w:t xml:space="preserve"> consider</w:t>
            </w:r>
            <w:r w:rsidR="00C91EA5" w:rsidRPr="004C5A71">
              <w:rPr>
                <w:rFonts w:ascii="Trebuchet MS" w:hAnsi="Trebuchet MS" w:cstheme="minorHAnsi"/>
              </w:rPr>
              <w:t>s</w:t>
            </w:r>
            <w:r w:rsidR="00594A07" w:rsidRPr="004C5A71">
              <w:rPr>
                <w:rFonts w:ascii="Trebuchet MS" w:hAnsi="Trebuchet MS" w:cstheme="minorHAnsi"/>
              </w:rPr>
              <w:t xml:space="preserve"> progression of skills and differentiated learning within the observations.  This has resulted in 90% of children achieving rhyme milestone (2% decrease from last year) and 97% of children achieving syllable milestone (5% increase f</w:t>
            </w:r>
            <w:r w:rsidR="00C91EA5" w:rsidRPr="004C5A71">
              <w:rPr>
                <w:rFonts w:ascii="Trebuchet MS" w:hAnsi="Trebuchet MS" w:cstheme="minorHAnsi"/>
              </w:rPr>
              <w:t>ro</w:t>
            </w:r>
            <w:r w:rsidR="00594A07" w:rsidRPr="004C5A71">
              <w:rPr>
                <w:rFonts w:ascii="Trebuchet MS" w:hAnsi="Trebuchet MS" w:cstheme="minorHAnsi"/>
              </w:rPr>
              <w:t>m last year)</w:t>
            </w:r>
            <w:r w:rsidR="00FC2B47" w:rsidRPr="004C5A71">
              <w:rPr>
                <w:rFonts w:ascii="Trebuchet MS" w:hAnsi="Trebuchet MS" w:cstheme="minorHAnsi"/>
              </w:rPr>
              <w:t>.</w:t>
            </w:r>
          </w:p>
          <w:p w14:paraId="1F50E66F" w14:textId="77777777" w:rsidR="00005834" w:rsidRPr="004C5A71" w:rsidRDefault="00336D3E" w:rsidP="004C5A71">
            <w:pPr>
              <w:pStyle w:val="ListParagraph"/>
              <w:numPr>
                <w:ilvl w:val="0"/>
                <w:numId w:val="17"/>
              </w:numPr>
              <w:rPr>
                <w:rFonts w:ascii="Trebuchet MS" w:hAnsi="Trebuchet MS" w:cstheme="minorHAnsi"/>
              </w:rPr>
            </w:pPr>
            <w:r w:rsidRPr="004C5A71">
              <w:rPr>
                <w:rFonts w:ascii="Trebuchet MS" w:hAnsi="Trebuchet MS" w:cstheme="minorHAnsi"/>
              </w:rPr>
              <w:t xml:space="preserve">EYC </w:t>
            </w:r>
            <w:r w:rsidR="003E5DF0" w:rsidRPr="004C5A71">
              <w:rPr>
                <w:rFonts w:ascii="Trebuchet MS" w:hAnsi="Trebuchet MS" w:cstheme="minorHAnsi"/>
              </w:rPr>
              <w:t xml:space="preserve">PT worked 1-1 team teaching with some staff within the EYC. Observation of practice within the playroom has shown an increase in the quality of provocations to support children’s learning within literacy and numeracy and an improvement in quality interactions to enhance children’s learning. </w:t>
            </w:r>
          </w:p>
          <w:p w14:paraId="6D022658" w14:textId="77777777" w:rsidR="002858FD" w:rsidRPr="004C5A71" w:rsidRDefault="003E5DF0" w:rsidP="004C5A71">
            <w:pPr>
              <w:pStyle w:val="ListParagraph"/>
              <w:numPr>
                <w:ilvl w:val="0"/>
                <w:numId w:val="17"/>
              </w:numPr>
              <w:rPr>
                <w:rFonts w:ascii="Trebuchet MS" w:hAnsi="Trebuchet MS" w:cstheme="minorHAnsi"/>
              </w:rPr>
            </w:pPr>
            <w:r w:rsidRPr="004C5A71">
              <w:rPr>
                <w:rFonts w:ascii="Trebuchet MS" w:hAnsi="Trebuchet MS" w:cstheme="minorHAnsi"/>
              </w:rPr>
              <w:t>Quality assurance of profiles and personal plans led to the development of moderation activities between staff to upskill</w:t>
            </w:r>
            <w:r w:rsidR="00005834" w:rsidRPr="004C5A71">
              <w:rPr>
                <w:rFonts w:ascii="Trebuchet MS" w:hAnsi="Trebuchet MS" w:cstheme="minorHAnsi"/>
              </w:rPr>
              <w:t xml:space="preserve"> and </w:t>
            </w:r>
            <w:r w:rsidRPr="004C5A71">
              <w:rPr>
                <w:rFonts w:ascii="Trebuchet MS" w:hAnsi="Trebuchet MS" w:cstheme="minorHAnsi"/>
              </w:rPr>
              <w:t>increase knowledge</w:t>
            </w:r>
            <w:r w:rsidR="00005834" w:rsidRPr="004C5A71">
              <w:rPr>
                <w:rFonts w:ascii="Trebuchet MS" w:hAnsi="Trebuchet MS" w:cstheme="minorHAnsi"/>
              </w:rPr>
              <w:t>,</w:t>
            </w:r>
            <w:r w:rsidRPr="004C5A71">
              <w:rPr>
                <w:rFonts w:ascii="Trebuchet MS" w:hAnsi="Trebuchet MS" w:cstheme="minorHAnsi"/>
              </w:rPr>
              <w:t xml:space="preserve"> which enabled the improvement of quality observations within profiles. This also resulted in staff collaboratively creating profiling guidance to ensure that </w:t>
            </w:r>
            <w:r w:rsidRPr="004C5A71">
              <w:rPr>
                <w:rFonts w:ascii="Trebuchet MS" w:hAnsi="Trebuchet MS" w:cstheme="minorHAnsi"/>
              </w:rPr>
              <w:lastRenderedPageBreak/>
              <w:t xml:space="preserve">children’s progress is being secured. Almost all staff observations show clear progression within literacy and numeracy skills. </w:t>
            </w:r>
          </w:p>
          <w:p w14:paraId="6B4FF84E" w14:textId="77777777" w:rsidR="003233D0" w:rsidRPr="004C5A71" w:rsidRDefault="00E20A16" w:rsidP="004C5A71">
            <w:pPr>
              <w:pStyle w:val="ListParagraph"/>
              <w:numPr>
                <w:ilvl w:val="0"/>
                <w:numId w:val="17"/>
              </w:numPr>
              <w:rPr>
                <w:rFonts w:ascii="Trebuchet MS" w:hAnsi="Trebuchet MS" w:cstheme="minorHAnsi"/>
              </w:rPr>
            </w:pPr>
            <w:r w:rsidRPr="004C5A71">
              <w:rPr>
                <w:rFonts w:ascii="Trebuchet MS" w:hAnsi="Trebuchet MS" w:cstheme="minorHAnsi"/>
              </w:rPr>
              <w:t>One of our EYPs</w:t>
            </w:r>
            <w:r w:rsidR="003E5DF0" w:rsidRPr="004C5A71">
              <w:rPr>
                <w:rFonts w:ascii="Trebuchet MS" w:hAnsi="Trebuchet MS" w:cstheme="minorHAnsi"/>
              </w:rPr>
              <w:t xml:space="preserve"> has attended ‘Nurturing Mathematical Thinkers’ training with the </w:t>
            </w:r>
            <w:r w:rsidRPr="004C5A71">
              <w:rPr>
                <w:rFonts w:ascii="Trebuchet MS" w:hAnsi="Trebuchet MS" w:cstheme="minorHAnsi"/>
              </w:rPr>
              <w:t>A</w:t>
            </w:r>
            <w:r w:rsidR="003E5DF0" w:rsidRPr="004C5A71">
              <w:rPr>
                <w:rFonts w:ascii="Trebuchet MS" w:hAnsi="Trebuchet MS" w:cstheme="minorHAnsi"/>
              </w:rPr>
              <w:t>uthority. Following the course</w:t>
            </w:r>
            <w:r w:rsidRPr="004C5A71">
              <w:rPr>
                <w:rFonts w:ascii="Trebuchet MS" w:hAnsi="Trebuchet MS" w:cstheme="minorHAnsi"/>
              </w:rPr>
              <w:t>,</w:t>
            </w:r>
            <w:r w:rsidR="003E5DF0" w:rsidRPr="004C5A71">
              <w:rPr>
                <w:rFonts w:ascii="Trebuchet MS" w:hAnsi="Trebuchet MS" w:cstheme="minorHAnsi"/>
              </w:rPr>
              <w:t xml:space="preserve"> our staff team completed an environmental audit and looked at where we could improve in terms of creating a numeracy rich environment. We then created an action plan allocating each action point to a member of staff to work on, some were quick wins that we could start doing immediately and others are longer term which will require further development. A snapshot of the nurturing mathematical thinkers training was delivered to the team sharing key learnings and resources to help support the team to further develop skills in terms of numeracy. </w:t>
            </w:r>
          </w:p>
          <w:p w14:paraId="23D95654" w14:textId="77777777" w:rsidR="00477307" w:rsidRPr="004C5A71" w:rsidRDefault="003E5DF0" w:rsidP="004C5A71">
            <w:pPr>
              <w:pStyle w:val="ListParagraph"/>
              <w:numPr>
                <w:ilvl w:val="0"/>
                <w:numId w:val="17"/>
              </w:numPr>
              <w:rPr>
                <w:rFonts w:ascii="Trebuchet MS" w:hAnsi="Trebuchet MS" w:cstheme="minorHAnsi"/>
              </w:rPr>
            </w:pPr>
            <w:r w:rsidRPr="004C5A71">
              <w:rPr>
                <w:rFonts w:ascii="Trebuchet MS" w:hAnsi="Trebuchet MS" w:cstheme="minorHAnsi"/>
              </w:rPr>
              <w:t>This year we started our journey on Communication Friendly Environments</w:t>
            </w:r>
            <w:r w:rsidR="001F5817" w:rsidRPr="004C5A71">
              <w:rPr>
                <w:rFonts w:ascii="Trebuchet MS" w:hAnsi="Trebuchet MS" w:cstheme="minorHAnsi"/>
              </w:rPr>
              <w:t xml:space="preserve"> within the EYC</w:t>
            </w:r>
            <w:r w:rsidRPr="004C5A71">
              <w:rPr>
                <w:rFonts w:ascii="Trebuchet MS" w:hAnsi="Trebuchet MS" w:cstheme="minorHAnsi"/>
              </w:rPr>
              <w:t xml:space="preserve">. Training on the initiative was delivered </w:t>
            </w:r>
            <w:r w:rsidR="00477307" w:rsidRPr="004C5A71">
              <w:rPr>
                <w:rFonts w:ascii="Trebuchet MS" w:hAnsi="Trebuchet MS" w:cstheme="minorHAnsi"/>
              </w:rPr>
              <w:t>and all s</w:t>
            </w:r>
            <w:r w:rsidRPr="004C5A71">
              <w:rPr>
                <w:rFonts w:ascii="Trebuchet MS" w:hAnsi="Trebuchet MS" w:cstheme="minorHAnsi"/>
              </w:rPr>
              <w:t>taff introduced visuals around the playroom environment</w:t>
            </w:r>
            <w:r w:rsidR="00477307" w:rsidRPr="004C5A71">
              <w:rPr>
                <w:rFonts w:ascii="Trebuchet MS" w:hAnsi="Trebuchet MS" w:cstheme="minorHAnsi"/>
              </w:rPr>
              <w:t>,</w:t>
            </w:r>
            <w:r w:rsidRPr="004C5A71">
              <w:rPr>
                <w:rFonts w:ascii="Trebuchet MS" w:hAnsi="Trebuchet MS" w:cstheme="minorHAnsi"/>
              </w:rPr>
              <w:t xml:space="preserve"> including routines of the day. Staff consistently use visuals to support children with communication and understanding of expectations. Children have found that the visuals support them in their everyday routines within the nursery. “They help us. They show us what we are supposed to do and where things are”</w:t>
            </w:r>
            <w:r w:rsidR="00477307" w:rsidRPr="004C5A71">
              <w:rPr>
                <w:rFonts w:ascii="Trebuchet MS" w:hAnsi="Trebuchet MS" w:cstheme="minorHAnsi"/>
              </w:rPr>
              <w:t>.</w:t>
            </w:r>
          </w:p>
          <w:p w14:paraId="74EBB57E" w14:textId="77777777" w:rsidR="00EC6420" w:rsidRPr="004C5A71" w:rsidRDefault="003E5DF0" w:rsidP="004C5A71">
            <w:pPr>
              <w:pStyle w:val="ListParagraph"/>
              <w:numPr>
                <w:ilvl w:val="0"/>
                <w:numId w:val="17"/>
              </w:numPr>
              <w:rPr>
                <w:rFonts w:ascii="Trebuchet MS" w:hAnsi="Trebuchet MS" w:cstheme="minorHAnsi"/>
              </w:rPr>
            </w:pPr>
            <w:r w:rsidRPr="004C5A71">
              <w:rPr>
                <w:rFonts w:ascii="Trebuchet MS" w:hAnsi="Trebuchet MS" w:cstheme="minorHAnsi"/>
              </w:rPr>
              <w:t xml:space="preserve">One </w:t>
            </w:r>
            <w:r w:rsidR="00477307" w:rsidRPr="004C5A71">
              <w:rPr>
                <w:rFonts w:ascii="Trebuchet MS" w:hAnsi="Trebuchet MS" w:cstheme="minorHAnsi"/>
              </w:rPr>
              <w:t>of our EYPs</w:t>
            </w:r>
            <w:r w:rsidRPr="004C5A71">
              <w:rPr>
                <w:rFonts w:ascii="Trebuchet MS" w:hAnsi="Trebuchet MS" w:cstheme="minorHAnsi"/>
              </w:rPr>
              <w:t xml:space="preserve"> has attended level 3 Makaton training </w:t>
            </w:r>
            <w:r w:rsidR="00EC6420" w:rsidRPr="004C5A71">
              <w:rPr>
                <w:rFonts w:ascii="Trebuchet MS" w:hAnsi="Trebuchet MS" w:cstheme="minorHAnsi"/>
              </w:rPr>
              <w:t>and</w:t>
            </w:r>
            <w:r w:rsidRPr="004C5A71">
              <w:rPr>
                <w:rFonts w:ascii="Trebuchet MS" w:hAnsi="Trebuchet MS" w:cstheme="minorHAnsi"/>
              </w:rPr>
              <w:t xml:space="preserve"> shared some of this knowledge with the rest of the staff team. Makaton signs are used regularly through interactions with children and during small group times. This has led to a more inclusive and communication friendly environment</w:t>
            </w:r>
            <w:r w:rsidR="00EC6420" w:rsidRPr="004C5A71">
              <w:rPr>
                <w:rFonts w:ascii="Trebuchet MS" w:hAnsi="Trebuchet MS" w:cstheme="minorHAnsi"/>
              </w:rPr>
              <w:t>,</w:t>
            </w:r>
            <w:r w:rsidRPr="004C5A71">
              <w:rPr>
                <w:rFonts w:ascii="Trebuchet MS" w:hAnsi="Trebuchet MS" w:cstheme="minorHAnsi"/>
              </w:rPr>
              <w:t xml:space="preserve"> as some children are now using Makaton within their songs and rhymes. “I like Makaton signs”</w:t>
            </w:r>
            <w:r w:rsidR="00EC6420" w:rsidRPr="004C5A71">
              <w:rPr>
                <w:rFonts w:ascii="Trebuchet MS" w:hAnsi="Trebuchet MS" w:cstheme="minorHAnsi"/>
              </w:rPr>
              <w:t xml:space="preserve">.  </w:t>
            </w:r>
            <w:r w:rsidRPr="004C5A71">
              <w:rPr>
                <w:rFonts w:ascii="Trebuchet MS" w:hAnsi="Trebuchet MS" w:cstheme="minorHAnsi"/>
              </w:rPr>
              <w:t>Following accreditation, the EYC have now achieved</w:t>
            </w:r>
            <w:r w:rsidR="00EC6420" w:rsidRPr="004C5A71">
              <w:rPr>
                <w:rFonts w:ascii="Trebuchet MS" w:hAnsi="Trebuchet MS" w:cstheme="minorHAnsi"/>
              </w:rPr>
              <w:t xml:space="preserve"> the</w:t>
            </w:r>
            <w:r w:rsidRPr="004C5A71">
              <w:rPr>
                <w:rFonts w:ascii="Trebuchet MS" w:hAnsi="Trebuchet MS" w:cstheme="minorHAnsi"/>
              </w:rPr>
              <w:t xml:space="preserve"> Level 1 Communication Friendly badge</w:t>
            </w:r>
            <w:r w:rsidR="00EC6420" w:rsidRPr="004C5A71">
              <w:rPr>
                <w:rFonts w:ascii="Trebuchet MS" w:hAnsi="Trebuchet MS" w:cstheme="minorHAnsi"/>
              </w:rPr>
              <w:t>.</w:t>
            </w:r>
          </w:p>
          <w:p w14:paraId="617CA831" w14:textId="7663E629" w:rsidR="006227B9" w:rsidRPr="004C5A71" w:rsidRDefault="006227B9" w:rsidP="004C5A71">
            <w:pPr>
              <w:pStyle w:val="ListParagraph"/>
              <w:numPr>
                <w:ilvl w:val="0"/>
                <w:numId w:val="17"/>
              </w:numPr>
              <w:rPr>
                <w:rFonts w:ascii="Trebuchet MS" w:hAnsi="Trebuchet MS" w:cstheme="minorHAnsi"/>
                <w:lang w:val="en-US"/>
              </w:rPr>
            </w:pPr>
            <w:r w:rsidRPr="004C5A71">
              <w:rPr>
                <w:rFonts w:ascii="Trebuchet MS" w:hAnsi="Trebuchet MS" w:cstheme="minorHAnsi"/>
                <w:lang w:val="en-US"/>
              </w:rPr>
              <w:t>Throughout the year, the school made significant progress in literacy through engaging and evidence-based teaching approaches. Pupils demonstrated increased motivation in reading activities such as fluency sprints, Readers’ Theatre, and reading challenges. The implementation of high-quality pedagogy focused on fluency, decoding, vocabulary, and morphology created a more responsive and dynamic literacy environment. The Talk for Writing (T4W) approach was embedded across all stages, with teachers delivering two fiction and two non-fiction units aligned for deeper understanding. Daily reading for pleasure, shared reading and writing, and visits to the library supported pupils’ enjoyment and independence as readers and writers.</w:t>
            </w:r>
          </w:p>
          <w:p w14:paraId="609FA116" w14:textId="4515770E" w:rsidR="006227B9" w:rsidRPr="004C5A71" w:rsidRDefault="006227B9" w:rsidP="004C5A71">
            <w:pPr>
              <w:pStyle w:val="ListParagraph"/>
              <w:numPr>
                <w:ilvl w:val="0"/>
                <w:numId w:val="17"/>
              </w:numPr>
              <w:rPr>
                <w:rFonts w:ascii="Trebuchet MS" w:hAnsi="Trebuchet MS" w:cstheme="minorHAnsi"/>
                <w:lang w:val="en-US"/>
              </w:rPr>
            </w:pPr>
            <w:r w:rsidRPr="004C5A71">
              <w:rPr>
                <w:rFonts w:ascii="Trebuchet MS" w:hAnsi="Trebuchet MS" w:cstheme="minorHAnsi"/>
                <w:lang w:val="en-US"/>
              </w:rPr>
              <w:t xml:space="preserve">Staff confidence grew steadily </w:t>
            </w:r>
            <w:proofErr w:type="gramStart"/>
            <w:r w:rsidRPr="004C5A71">
              <w:rPr>
                <w:rFonts w:ascii="Trebuchet MS" w:hAnsi="Trebuchet MS" w:cstheme="minorHAnsi"/>
                <w:lang w:val="en-US"/>
              </w:rPr>
              <w:t>through the use of</w:t>
            </w:r>
            <w:proofErr w:type="gramEnd"/>
            <w:r w:rsidRPr="004C5A71">
              <w:rPr>
                <w:rFonts w:ascii="Trebuchet MS" w:hAnsi="Trebuchet MS" w:cstheme="minorHAnsi"/>
                <w:lang w:val="en-US"/>
              </w:rPr>
              <w:t xml:space="preserve"> evidence-based approaches such as Structured Literacy (</w:t>
            </w:r>
            <w:proofErr w:type="spellStart"/>
            <w:r w:rsidRPr="004C5A71">
              <w:rPr>
                <w:rFonts w:ascii="Trebuchet MS" w:hAnsi="Trebuchet MS" w:cstheme="minorHAnsi"/>
                <w:lang w:val="en-US"/>
              </w:rPr>
              <w:t>SoR</w:t>
            </w:r>
            <w:proofErr w:type="spellEnd"/>
            <w:r w:rsidRPr="004C5A71">
              <w:rPr>
                <w:rFonts w:ascii="Trebuchet MS" w:hAnsi="Trebuchet MS" w:cstheme="minorHAnsi"/>
                <w:lang w:val="en-US"/>
              </w:rPr>
              <w:t xml:space="preserve">), aided by shared digital resources, </w:t>
            </w:r>
            <w:proofErr w:type="spellStart"/>
            <w:r w:rsidRPr="004C5A71">
              <w:rPr>
                <w:rFonts w:ascii="Trebuchet MS" w:hAnsi="Trebuchet MS" w:cstheme="minorHAnsi"/>
                <w:lang w:val="en-US"/>
              </w:rPr>
              <w:t>Thinglinks</w:t>
            </w:r>
            <w:proofErr w:type="spellEnd"/>
            <w:r w:rsidRPr="004C5A71">
              <w:rPr>
                <w:rFonts w:ascii="Trebuchet MS" w:hAnsi="Trebuchet MS" w:cstheme="minorHAnsi"/>
                <w:lang w:val="en-US"/>
              </w:rPr>
              <w:t>, and professional collaboration. Targeted teaching methods—including phonics tracking, decoding training, and use of diagnostic tools such as ORF and phonological checklists—enabled precision in intervention and planning. Support staff were also trained to ensure consistency across literacy blocks. Clear progression pathways from P1 to P7 were established, alongside tools and trackers that supported assessment and feedback, all of which contributed to improved literacy outcomes.</w:t>
            </w:r>
          </w:p>
          <w:p w14:paraId="2EA5F56D" w14:textId="3CB2D128" w:rsidR="006227B9" w:rsidRPr="004C5A71" w:rsidRDefault="006227B9" w:rsidP="004C5A71">
            <w:pPr>
              <w:pStyle w:val="ListParagraph"/>
              <w:numPr>
                <w:ilvl w:val="0"/>
                <w:numId w:val="17"/>
              </w:numPr>
              <w:rPr>
                <w:rFonts w:ascii="Trebuchet MS" w:hAnsi="Trebuchet MS" w:cstheme="minorHAnsi"/>
                <w:lang w:val="en-US"/>
              </w:rPr>
            </w:pPr>
            <w:r w:rsidRPr="004C5A71">
              <w:rPr>
                <w:rFonts w:ascii="Trebuchet MS" w:hAnsi="Trebuchet MS" w:cstheme="minorHAnsi"/>
                <w:lang w:val="en-US"/>
              </w:rPr>
              <w:t>Family engagement was a key focus, with events like “Bedtime Stories Night”, “Book and a Biscuit”, and reading strategy workshops empowering parents to support literacy at home. Strong parental feedback indicated increased understanding of classroom practices. Encoding/decoding workshops and the sharing of high-quality text recommendations enhanced the home-school literacy partnership. The Reading Ambassadors programme played a pivotal role in developing a reading culture, organising pupil-led initiatives such as book reviews and author visits, and leading school-wide events including a poetry competition.</w:t>
            </w:r>
          </w:p>
          <w:p w14:paraId="3ACB9203" w14:textId="77777777" w:rsidR="00D21C89" w:rsidRDefault="006227B9" w:rsidP="004C5A71">
            <w:pPr>
              <w:pStyle w:val="ListParagraph"/>
              <w:numPr>
                <w:ilvl w:val="0"/>
                <w:numId w:val="17"/>
              </w:numPr>
              <w:rPr>
                <w:rFonts w:ascii="Trebuchet MS" w:hAnsi="Trebuchet MS" w:cstheme="minorHAnsi"/>
                <w:lang w:val="en-US"/>
              </w:rPr>
            </w:pPr>
            <w:r w:rsidRPr="004C5A71">
              <w:rPr>
                <w:rFonts w:ascii="Trebuchet MS" w:hAnsi="Trebuchet MS" w:cstheme="minorHAnsi"/>
                <w:lang w:val="en-US"/>
              </w:rPr>
              <w:lastRenderedPageBreak/>
              <w:t xml:space="preserve">Collaboration among staff was central to the school's literacy development. Teachers engaged in joint planning, peer coaching, and reflective dialogue, promoting a culture of shared improvement. The SAR roadmap and monthly newsletters helped maintain consistent expectations in reading instruction. Classroom environments were literacy-rich, with Magpie Books, genre toolkits, writing displays, and DIRT (Dedicated Improvement and Reflection Time) practices supporting writing development. The pairing of older and younger pupils fostered cross-stage literacy growth. </w:t>
            </w:r>
          </w:p>
          <w:p w14:paraId="5E93E39B" w14:textId="22511D2B" w:rsidR="0067329A" w:rsidRDefault="008C2DA4" w:rsidP="004C5A71">
            <w:pPr>
              <w:pStyle w:val="ListParagraph"/>
              <w:numPr>
                <w:ilvl w:val="0"/>
                <w:numId w:val="17"/>
              </w:numPr>
              <w:rPr>
                <w:rFonts w:ascii="Trebuchet MS" w:hAnsi="Trebuchet MS" w:cstheme="minorHAnsi"/>
                <w:lang w:val="en-US"/>
              </w:rPr>
            </w:pPr>
            <w:r>
              <w:rPr>
                <w:rFonts w:ascii="Trebuchet MS" w:hAnsi="Trebuchet MS" w:cstheme="minorHAnsi"/>
                <w:lang w:val="en-US"/>
              </w:rPr>
              <w:t>Identification of</w:t>
            </w:r>
            <w:r w:rsidR="006227B9" w:rsidRPr="004C5A71">
              <w:rPr>
                <w:rFonts w:ascii="Trebuchet MS" w:hAnsi="Trebuchet MS" w:cstheme="minorHAnsi"/>
                <w:lang w:val="en-US"/>
              </w:rPr>
              <w:t xml:space="preserve"> a gap in Numeracy assessment led to the adoption of </w:t>
            </w:r>
            <w:proofErr w:type="spellStart"/>
            <w:r w:rsidR="006227B9" w:rsidRPr="004C5A71">
              <w:rPr>
                <w:rFonts w:ascii="Trebuchet MS" w:hAnsi="Trebuchet MS" w:cstheme="minorHAnsi"/>
                <w:lang w:val="en-US"/>
              </w:rPr>
              <w:t>Headstart</w:t>
            </w:r>
            <w:proofErr w:type="spellEnd"/>
            <w:r w:rsidR="006227B9" w:rsidRPr="004C5A71">
              <w:rPr>
                <w:rFonts w:ascii="Trebuchet MS" w:hAnsi="Trebuchet MS" w:cstheme="minorHAnsi"/>
                <w:lang w:val="en-US"/>
              </w:rPr>
              <w:t xml:space="preserve"> tools and a new P7 timeline, ensuring broader curricular alignment and coherence.</w:t>
            </w:r>
          </w:p>
          <w:p w14:paraId="40420A01" w14:textId="48B3385E" w:rsidR="0066011F" w:rsidRPr="004C5A71" w:rsidRDefault="0066011F" w:rsidP="004C5A71">
            <w:pPr>
              <w:pStyle w:val="ListParagraph"/>
              <w:numPr>
                <w:ilvl w:val="0"/>
                <w:numId w:val="17"/>
              </w:numPr>
              <w:rPr>
                <w:rFonts w:ascii="Trebuchet MS" w:hAnsi="Trebuchet MS" w:cstheme="minorHAnsi"/>
                <w:lang w:val="en-US"/>
              </w:rPr>
            </w:pPr>
            <w:r w:rsidRPr="0066011F">
              <w:rPr>
                <w:rFonts w:ascii="Trebuchet MS" w:hAnsi="Trebuchet MS" w:cstheme="minorHAnsi"/>
                <w:lang w:val="en-US"/>
              </w:rPr>
              <w:t xml:space="preserve">Gaelic was effectively introduced into Primary 5, with pupils responding well to their learning experiences - they were engaged, enthusiastic and eager to improve.  Although the planned development </w:t>
            </w:r>
            <w:r w:rsidR="00DA53F9">
              <w:rPr>
                <w:rFonts w:ascii="Trebuchet MS" w:hAnsi="Trebuchet MS" w:cstheme="minorHAnsi"/>
                <w:lang w:val="en-US"/>
              </w:rPr>
              <w:t xml:space="preserve">deeper </w:t>
            </w:r>
            <w:r w:rsidRPr="0066011F">
              <w:rPr>
                <w:rFonts w:ascii="Trebuchet MS" w:hAnsi="Trebuchet MS" w:cstheme="minorHAnsi"/>
                <w:lang w:val="en-US"/>
              </w:rPr>
              <w:t>into second level did not take place, the class have actively participated in local authority Gaelic events and activities, helping to promote interest and cultural engagement. This is now a positive starting point for the further development of Gaelic within Second Level</w:t>
            </w:r>
          </w:p>
          <w:p w14:paraId="2EC6E8B4" w14:textId="77777777" w:rsidR="004B6588" w:rsidRPr="004C5A71" w:rsidRDefault="004B6588" w:rsidP="00D06DB0">
            <w:pPr>
              <w:rPr>
                <w:rFonts w:ascii="Trebuchet MS" w:hAnsi="Trebuchet MS" w:cstheme="minorHAnsi"/>
              </w:rPr>
            </w:pPr>
          </w:p>
          <w:p w14:paraId="51BC6516" w14:textId="77777777" w:rsidR="004C5A71" w:rsidRPr="004C5A71" w:rsidRDefault="004C5A71" w:rsidP="00D06DB0">
            <w:pPr>
              <w:rPr>
                <w:rFonts w:ascii="Trebuchet MS" w:hAnsi="Trebuchet MS" w:cstheme="minorHAnsi"/>
              </w:rPr>
            </w:pPr>
          </w:p>
          <w:p w14:paraId="5802035A" w14:textId="552F50D5" w:rsidR="00FA2EF1" w:rsidRPr="0052011E" w:rsidRDefault="00835550" w:rsidP="0052011E">
            <w:pPr>
              <w:rPr>
                <w:rFonts w:ascii="Trebuchet MS" w:hAnsi="Trebuchet MS" w:cstheme="minorHAnsi"/>
                <w:b/>
                <w:bCs/>
                <w:u w:val="single"/>
              </w:rPr>
            </w:pPr>
            <w:r w:rsidRPr="00E20406">
              <w:rPr>
                <w:rFonts w:ascii="Trebuchet MS" w:hAnsi="Trebuchet MS" w:cstheme="minorHAnsi"/>
                <w:b/>
                <w:bCs/>
                <w:u w:val="single"/>
              </w:rPr>
              <w:t>Next steps</w:t>
            </w:r>
          </w:p>
          <w:p w14:paraId="772CFE1B" w14:textId="06E9F570" w:rsidR="00885113" w:rsidRPr="00885113" w:rsidRDefault="00885113" w:rsidP="004C5A71">
            <w:pPr>
              <w:numPr>
                <w:ilvl w:val="0"/>
                <w:numId w:val="17"/>
              </w:numPr>
              <w:spacing w:before="100" w:beforeAutospacing="1" w:after="100" w:afterAutospacing="1"/>
              <w:rPr>
                <w:rFonts w:ascii="Trebuchet MS" w:eastAsia="Times New Roman" w:hAnsi="Trebuchet MS" w:cs="Times New Roman"/>
                <w:lang w:eastAsia="en-GB"/>
              </w:rPr>
            </w:pPr>
            <w:r w:rsidRPr="00885113">
              <w:rPr>
                <w:rFonts w:ascii="Trebuchet MS" w:eastAsia="Times New Roman" w:hAnsi="Trebuchet MS" w:cs="Times New Roman"/>
                <w:lang w:eastAsia="en-GB"/>
              </w:rPr>
              <w:t xml:space="preserve">Define a shared vision of outdoor learning beyond outdoor lessons by co-writing a pupil-led charter. Build staff confidence through </w:t>
            </w:r>
            <w:r w:rsidR="0052011E">
              <w:rPr>
                <w:rFonts w:ascii="Trebuchet MS" w:eastAsia="Times New Roman" w:hAnsi="Trebuchet MS" w:cs="Times New Roman"/>
                <w:lang w:eastAsia="en-GB"/>
              </w:rPr>
              <w:t>PL</w:t>
            </w:r>
            <w:r w:rsidRPr="00885113">
              <w:rPr>
                <w:rFonts w:ascii="Trebuchet MS" w:eastAsia="Times New Roman" w:hAnsi="Trebuchet MS" w:cs="Times New Roman"/>
                <w:lang w:eastAsia="en-GB"/>
              </w:rPr>
              <w:t xml:space="preserve">, share best practices, and organise resources centrally. Introduce </w:t>
            </w:r>
            <w:r w:rsidR="007D067B">
              <w:rPr>
                <w:rFonts w:ascii="Trebuchet MS" w:eastAsia="Times New Roman" w:hAnsi="Trebuchet MS" w:cs="Times New Roman"/>
                <w:lang w:eastAsia="en-GB"/>
              </w:rPr>
              <w:t>pupil</w:t>
            </w:r>
            <w:r w:rsidRPr="00885113">
              <w:rPr>
                <w:rFonts w:ascii="Trebuchet MS" w:eastAsia="Times New Roman" w:hAnsi="Trebuchet MS" w:cs="Times New Roman"/>
                <w:lang w:eastAsia="en-GB"/>
              </w:rPr>
              <w:t>-led outdoor learning opportunities and seek manageable donations to support resource development.</w:t>
            </w:r>
          </w:p>
          <w:p w14:paraId="141D3757" w14:textId="7BD5DCE7" w:rsidR="00885113" w:rsidRPr="00885113" w:rsidRDefault="00885113" w:rsidP="004C5A71">
            <w:pPr>
              <w:numPr>
                <w:ilvl w:val="0"/>
                <w:numId w:val="17"/>
              </w:numPr>
              <w:spacing w:before="100" w:beforeAutospacing="1" w:after="100" w:afterAutospacing="1"/>
              <w:rPr>
                <w:rFonts w:ascii="Trebuchet MS" w:eastAsia="Times New Roman" w:hAnsi="Trebuchet MS" w:cs="Times New Roman"/>
                <w:lang w:eastAsia="en-GB"/>
              </w:rPr>
            </w:pPr>
            <w:r w:rsidRPr="00885113">
              <w:rPr>
                <w:rFonts w:ascii="Trebuchet MS" w:eastAsia="Times New Roman" w:hAnsi="Trebuchet MS" w:cs="Times New Roman"/>
                <w:lang w:eastAsia="en-GB"/>
              </w:rPr>
              <w:t>Re-establish the Adaptive Teaching pupil focus group and provide regular, targeted staff inputs. Encourage self-reflection using the 10 Adaptive Teaching expectations and promote visibility by showcasing them in classrooms throughout the 2025–2026 session.</w:t>
            </w:r>
          </w:p>
          <w:p w14:paraId="3FE0BCE0" w14:textId="4FF3AFE7" w:rsidR="00885113" w:rsidRPr="00885113" w:rsidRDefault="00885113" w:rsidP="004C5A71">
            <w:pPr>
              <w:numPr>
                <w:ilvl w:val="0"/>
                <w:numId w:val="17"/>
              </w:numPr>
              <w:spacing w:before="100" w:beforeAutospacing="1" w:after="100" w:afterAutospacing="1"/>
              <w:rPr>
                <w:rFonts w:ascii="Trebuchet MS" w:eastAsia="Times New Roman" w:hAnsi="Trebuchet MS" w:cs="Times New Roman"/>
                <w:lang w:eastAsia="en-GB"/>
              </w:rPr>
            </w:pPr>
            <w:r w:rsidRPr="00885113">
              <w:rPr>
                <w:rFonts w:ascii="Trebuchet MS" w:eastAsia="Times New Roman" w:hAnsi="Trebuchet MS" w:cs="Times New Roman"/>
                <w:lang w:eastAsia="en-GB"/>
              </w:rPr>
              <w:t xml:space="preserve">Deliver staff inputs to support effective use of digital technologies for challenge and support. Expand digital access for pupils and families through QR codes, </w:t>
            </w:r>
            <w:proofErr w:type="spellStart"/>
            <w:r w:rsidRPr="00885113">
              <w:rPr>
                <w:rFonts w:ascii="Trebuchet MS" w:eastAsia="Times New Roman" w:hAnsi="Trebuchet MS" w:cs="Times New Roman"/>
                <w:lang w:eastAsia="en-GB"/>
              </w:rPr>
              <w:t>Thinglinks</w:t>
            </w:r>
            <w:proofErr w:type="spellEnd"/>
            <w:r w:rsidRPr="00885113">
              <w:rPr>
                <w:rFonts w:ascii="Trebuchet MS" w:eastAsia="Times New Roman" w:hAnsi="Trebuchet MS" w:cs="Times New Roman"/>
                <w:lang w:eastAsia="en-GB"/>
              </w:rPr>
              <w:t>, and SWAY flyers, and explore digital methods for continuous family learning engagement.</w:t>
            </w:r>
          </w:p>
          <w:p w14:paraId="2BBAC707" w14:textId="45043862" w:rsidR="00885113" w:rsidRPr="00885113" w:rsidRDefault="00885113" w:rsidP="004C5A71">
            <w:pPr>
              <w:numPr>
                <w:ilvl w:val="0"/>
                <w:numId w:val="17"/>
              </w:numPr>
              <w:spacing w:before="100" w:beforeAutospacing="1" w:after="100" w:afterAutospacing="1"/>
              <w:rPr>
                <w:rFonts w:ascii="Trebuchet MS" w:eastAsia="Times New Roman" w:hAnsi="Trebuchet MS" w:cs="Times New Roman"/>
                <w:lang w:eastAsia="en-GB"/>
              </w:rPr>
            </w:pPr>
            <w:r w:rsidRPr="00885113">
              <w:rPr>
                <w:rFonts w:ascii="Trebuchet MS" w:eastAsia="Times New Roman" w:hAnsi="Trebuchet MS" w:cs="Times New Roman"/>
                <w:lang w:eastAsia="en-GB"/>
              </w:rPr>
              <w:t>Strengthen moderation and shared practice between EYC and P1 staff. Provide targeted training on effective questioning and regularly revisit the EYC numeracy audit to drive improvement in early learning.</w:t>
            </w:r>
          </w:p>
          <w:p w14:paraId="37720F5E" w14:textId="20E2D4CD" w:rsidR="00885113" w:rsidRPr="00885113" w:rsidRDefault="00885113" w:rsidP="004C5A71">
            <w:pPr>
              <w:numPr>
                <w:ilvl w:val="0"/>
                <w:numId w:val="17"/>
              </w:numPr>
              <w:spacing w:before="100" w:beforeAutospacing="1" w:after="100" w:afterAutospacing="1"/>
              <w:rPr>
                <w:rFonts w:ascii="Trebuchet MS" w:eastAsia="Times New Roman" w:hAnsi="Trebuchet MS" w:cs="Times New Roman"/>
                <w:lang w:eastAsia="en-GB"/>
              </w:rPr>
            </w:pPr>
            <w:r w:rsidRPr="00885113">
              <w:rPr>
                <w:rFonts w:ascii="Trebuchet MS" w:eastAsia="Times New Roman" w:hAnsi="Trebuchet MS" w:cs="Times New Roman"/>
                <w:lang w:eastAsia="en-GB"/>
              </w:rPr>
              <w:t>Deepen learner voice in reading activities, continue peer coaching cycles, and increase data-informed targeted support. Extend focus on vocabulary, morphology, and family literacy events. Develop a clear reading policy and curriculum that promotes equity and individualised learning.</w:t>
            </w:r>
          </w:p>
          <w:p w14:paraId="67A5923F" w14:textId="0798029D" w:rsidR="00DD7332" w:rsidRPr="004C5A71" w:rsidRDefault="00885113" w:rsidP="004C5A71">
            <w:pPr>
              <w:numPr>
                <w:ilvl w:val="0"/>
                <w:numId w:val="17"/>
              </w:numPr>
              <w:spacing w:before="100" w:beforeAutospacing="1" w:after="100" w:afterAutospacing="1"/>
              <w:rPr>
                <w:rFonts w:ascii="Times New Roman" w:eastAsia="Times New Roman" w:hAnsi="Times New Roman" w:cs="Times New Roman"/>
                <w:lang w:eastAsia="en-GB"/>
              </w:rPr>
            </w:pPr>
            <w:r w:rsidRPr="00885113">
              <w:rPr>
                <w:rFonts w:ascii="Trebuchet MS" w:eastAsia="Times New Roman" w:hAnsi="Trebuchet MS" w:cs="Times New Roman"/>
                <w:lang w:eastAsia="en-GB"/>
              </w:rPr>
              <w:t xml:space="preserve">Implement a structured P2–P6 assessment timeline using </w:t>
            </w:r>
            <w:proofErr w:type="spellStart"/>
            <w:r w:rsidRPr="00885113">
              <w:rPr>
                <w:rFonts w:ascii="Trebuchet MS" w:eastAsia="Times New Roman" w:hAnsi="Trebuchet MS" w:cs="Times New Roman"/>
                <w:lang w:eastAsia="en-GB"/>
              </w:rPr>
              <w:t>Headstart</w:t>
            </w:r>
            <w:proofErr w:type="spellEnd"/>
            <w:r w:rsidRPr="00885113">
              <w:rPr>
                <w:rFonts w:ascii="Trebuchet MS" w:eastAsia="Times New Roman" w:hAnsi="Trebuchet MS" w:cs="Times New Roman"/>
                <w:lang w:eastAsia="en-GB"/>
              </w:rPr>
              <w:t xml:space="preserve"> tools in numeracy. Strengthen formative assessment linked to vocabulary and comprehension, expand moderation across stages, and involve pupils more actively in reflecting on and tracking their progress.</w:t>
            </w:r>
          </w:p>
        </w:tc>
      </w:tr>
    </w:tbl>
    <w:p w14:paraId="799A689F" w14:textId="77777777" w:rsidR="003308D6" w:rsidRDefault="003308D6" w:rsidP="00A60BF9">
      <w:pPr>
        <w:rPr>
          <w:rFonts w:ascii="Trebuchet MS" w:hAnsi="Trebuchet MS"/>
          <w:lang w:eastAsia="en-GB"/>
        </w:rPr>
      </w:pPr>
    </w:p>
    <w:p w14:paraId="21719948" w14:textId="77777777" w:rsidR="00A60BF9" w:rsidRDefault="00A60BF9" w:rsidP="00A60BF9">
      <w:pPr>
        <w:rPr>
          <w:rFonts w:ascii="Trebuchet MS" w:hAnsi="Trebuchet MS"/>
          <w:lang w:eastAsia="en-GB"/>
        </w:rPr>
      </w:pPr>
    </w:p>
    <w:p w14:paraId="7E7E6FD9" w14:textId="77777777" w:rsidR="000F5CC5" w:rsidRDefault="000F5CC5" w:rsidP="00A60BF9">
      <w:pPr>
        <w:rPr>
          <w:rFonts w:ascii="Trebuchet MS" w:hAnsi="Trebuchet MS"/>
          <w:lang w:eastAsia="en-GB"/>
        </w:rPr>
      </w:pPr>
    </w:p>
    <w:p w14:paraId="3DCFE5DA" w14:textId="77777777" w:rsidR="00C62F0E" w:rsidRPr="00F4059E" w:rsidRDefault="00C62F0E" w:rsidP="00A60BF9">
      <w:pPr>
        <w:rPr>
          <w:rFonts w:ascii="Trebuchet MS" w:hAnsi="Trebuchet MS"/>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99"/>
        <w:gridCol w:w="4497"/>
      </w:tblGrid>
      <w:tr w:rsidR="00CE5A47" w:rsidRPr="00F4059E" w14:paraId="2093D521" w14:textId="77777777" w:rsidTr="008A7749">
        <w:tc>
          <w:tcPr>
            <w:tcW w:w="8996" w:type="dxa"/>
            <w:gridSpan w:val="2"/>
            <w:shd w:val="clear" w:color="auto" w:fill="FFCCCC"/>
          </w:tcPr>
          <w:p w14:paraId="5164BC2C" w14:textId="13E92C9E" w:rsidR="00CE5A47" w:rsidRPr="00F4059E" w:rsidRDefault="001C0BD6" w:rsidP="000D4958">
            <w:pPr>
              <w:rPr>
                <w:rFonts w:ascii="Trebuchet MS" w:hAnsi="Trebuchet MS"/>
                <w:b/>
                <w:bCs/>
                <w:sz w:val="24"/>
                <w:szCs w:val="24"/>
                <w:lang w:eastAsia="en-GB"/>
              </w:rPr>
            </w:pPr>
            <w:r w:rsidRPr="00F4059E">
              <w:rPr>
                <w:rFonts w:ascii="Trebuchet MS" w:hAnsi="Trebuchet MS"/>
                <w:b/>
                <w:bCs/>
                <w:color w:val="000000"/>
                <w:sz w:val="24"/>
                <w:szCs w:val="24"/>
              </w:rPr>
              <w:lastRenderedPageBreak/>
              <w:t xml:space="preserve">Priority </w:t>
            </w:r>
            <w:r w:rsidR="00656B88" w:rsidRPr="00F4059E">
              <w:rPr>
                <w:rFonts w:ascii="Trebuchet MS" w:hAnsi="Trebuchet MS"/>
                <w:b/>
                <w:bCs/>
                <w:color w:val="000000"/>
                <w:sz w:val="24"/>
                <w:szCs w:val="24"/>
              </w:rPr>
              <w:t>2</w:t>
            </w:r>
            <w:r w:rsidRPr="00F4059E">
              <w:rPr>
                <w:rFonts w:ascii="Trebuchet MS" w:hAnsi="Trebuchet MS"/>
                <w:b/>
                <w:bCs/>
                <w:color w:val="000000"/>
                <w:sz w:val="24"/>
                <w:szCs w:val="24"/>
              </w:rPr>
              <w:t xml:space="preserve">: </w:t>
            </w:r>
            <w:r w:rsidR="000D4958" w:rsidRPr="00F4059E">
              <w:rPr>
                <w:rFonts w:ascii="Trebuchet MS" w:hAnsi="Trebuchet MS"/>
                <w:b/>
                <w:bCs/>
                <w:color w:val="000000"/>
                <w:sz w:val="24"/>
                <w:szCs w:val="24"/>
              </w:rPr>
              <w:t>Improvement in children’s health and wellbeing</w:t>
            </w:r>
            <w:r w:rsidR="0082479C" w:rsidRPr="00F4059E">
              <w:rPr>
                <w:rFonts w:ascii="Trebuchet MS" w:hAnsi="Trebuchet MS"/>
                <w:b/>
                <w:bCs/>
                <w:color w:val="000000"/>
                <w:sz w:val="24"/>
                <w:szCs w:val="24"/>
              </w:rPr>
              <w:t>.</w:t>
            </w:r>
          </w:p>
        </w:tc>
      </w:tr>
      <w:tr w:rsidR="00CE5A47" w:rsidRPr="00F4059E" w14:paraId="2014A74B" w14:textId="77777777" w:rsidTr="008A7749">
        <w:tc>
          <w:tcPr>
            <w:tcW w:w="4499" w:type="dxa"/>
          </w:tcPr>
          <w:p w14:paraId="2F6D444F" w14:textId="0035456A" w:rsidR="001C0BD6" w:rsidRPr="00F4059E" w:rsidRDefault="001C0BD6" w:rsidP="00A161AE">
            <w:pPr>
              <w:pStyle w:val="NormalWeb"/>
              <w:spacing w:before="0" w:beforeAutospacing="0" w:after="0" w:afterAutospacing="0"/>
              <w:rPr>
                <w:rFonts w:ascii="Trebuchet MS" w:hAnsi="Trebuchet MS"/>
                <w:color w:val="000000"/>
                <w:sz w:val="20"/>
                <w:szCs w:val="20"/>
              </w:rPr>
            </w:pPr>
            <w:r w:rsidRPr="00F4059E">
              <w:rPr>
                <w:rFonts w:ascii="Trebuchet MS" w:hAnsi="Trebuchet MS"/>
                <w:color w:val="000000"/>
                <w:sz w:val="20"/>
                <w:szCs w:val="20"/>
              </w:rPr>
              <w:t>National Improvement Objectives:</w:t>
            </w:r>
          </w:p>
          <w:p w14:paraId="022DEFCE" w14:textId="58D2FF0E" w:rsidR="00CE5A47" w:rsidRPr="00F4059E" w:rsidRDefault="00D77C7A" w:rsidP="00C7465B">
            <w:pPr>
              <w:pStyle w:val="NormalWeb"/>
              <w:spacing w:before="0" w:beforeAutospacing="0" w:after="0" w:afterAutospacing="0"/>
              <w:rPr>
                <w:rFonts w:ascii="Trebuchet MS" w:hAnsi="Trebuchet MS"/>
                <w:sz w:val="20"/>
                <w:szCs w:val="20"/>
              </w:rPr>
            </w:pPr>
            <w:r>
              <w:rPr>
                <w:rFonts w:ascii="Trebuchet MS" w:hAnsi="Trebuchet MS"/>
                <w:color w:val="000000"/>
                <w:sz w:val="20"/>
                <w:szCs w:val="20"/>
              </w:rPr>
              <w:t xml:space="preserve">Outcomes 2, 3, </w:t>
            </w:r>
            <w:r w:rsidR="00B579F8">
              <w:rPr>
                <w:rFonts w:ascii="Trebuchet MS" w:hAnsi="Trebuchet MS"/>
                <w:color w:val="000000"/>
                <w:sz w:val="20"/>
                <w:szCs w:val="20"/>
              </w:rPr>
              <w:t>4, 6</w:t>
            </w:r>
            <w:r w:rsidR="00583798" w:rsidRPr="00F4059E">
              <w:rPr>
                <w:rFonts w:ascii="Trebuchet MS" w:hAnsi="Trebuchet MS"/>
                <w:sz w:val="20"/>
                <w:szCs w:val="20"/>
              </w:rPr>
              <w:t xml:space="preserve"> </w:t>
            </w:r>
          </w:p>
        </w:tc>
        <w:tc>
          <w:tcPr>
            <w:tcW w:w="4497" w:type="dxa"/>
          </w:tcPr>
          <w:p w14:paraId="37555940" w14:textId="584F4E07" w:rsidR="00A74E97" w:rsidRPr="00F4059E" w:rsidRDefault="00CE5A47" w:rsidP="00A161AE">
            <w:pPr>
              <w:rPr>
                <w:rFonts w:ascii="Trebuchet MS" w:hAnsi="Trebuchet MS"/>
                <w:sz w:val="20"/>
                <w:szCs w:val="20"/>
                <w:lang w:eastAsia="en-GB"/>
              </w:rPr>
            </w:pPr>
            <w:r w:rsidRPr="00F4059E">
              <w:rPr>
                <w:rFonts w:ascii="Trebuchet MS" w:hAnsi="Trebuchet MS"/>
                <w:color w:val="000000"/>
                <w:sz w:val="20"/>
                <w:szCs w:val="20"/>
              </w:rPr>
              <w:t>HGIOS4</w:t>
            </w:r>
            <w:r w:rsidR="00A74E97" w:rsidRPr="00F4059E">
              <w:rPr>
                <w:rFonts w:ascii="Trebuchet MS" w:hAnsi="Trebuchet MS"/>
                <w:color w:val="000000"/>
                <w:sz w:val="20"/>
                <w:szCs w:val="20"/>
              </w:rPr>
              <w:t>/HGIOELC</w:t>
            </w:r>
            <w:r w:rsidRPr="00F4059E">
              <w:rPr>
                <w:rFonts w:ascii="Trebuchet MS" w:hAnsi="Trebuchet MS"/>
                <w:color w:val="000000"/>
                <w:sz w:val="20"/>
                <w:szCs w:val="20"/>
              </w:rPr>
              <w:t>:</w:t>
            </w:r>
            <w:r w:rsidR="00A74E97" w:rsidRPr="00F4059E">
              <w:rPr>
                <w:rFonts w:ascii="Trebuchet MS" w:hAnsi="Trebuchet MS"/>
                <w:color w:val="000000"/>
                <w:sz w:val="20"/>
                <w:szCs w:val="20"/>
              </w:rPr>
              <w:t xml:space="preserve"> </w:t>
            </w:r>
            <w:r w:rsidRPr="00F4059E">
              <w:rPr>
                <w:rFonts w:ascii="Trebuchet MS" w:hAnsi="Trebuchet MS"/>
                <w:color w:val="000000"/>
                <w:sz w:val="20"/>
                <w:szCs w:val="20"/>
              </w:rPr>
              <w:t>1</w:t>
            </w:r>
            <w:r w:rsidR="00A74E97" w:rsidRPr="00F4059E">
              <w:rPr>
                <w:rFonts w:ascii="Trebuchet MS" w:hAnsi="Trebuchet MS"/>
                <w:color w:val="000000"/>
                <w:sz w:val="20"/>
                <w:szCs w:val="20"/>
              </w:rPr>
              <w:t xml:space="preserve">.2, </w:t>
            </w:r>
            <w:r w:rsidR="002F2612" w:rsidRPr="00F4059E">
              <w:rPr>
                <w:rFonts w:ascii="Trebuchet MS" w:hAnsi="Trebuchet MS"/>
                <w:color w:val="000000"/>
                <w:sz w:val="20"/>
                <w:szCs w:val="20"/>
              </w:rPr>
              <w:t xml:space="preserve">2.1, </w:t>
            </w:r>
            <w:r w:rsidR="00E7194E" w:rsidRPr="00F4059E">
              <w:rPr>
                <w:rFonts w:ascii="Trebuchet MS" w:hAnsi="Trebuchet MS"/>
                <w:color w:val="000000"/>
                <w:sz w:val="20"/>
                <w:szCs w:val="20"/>
              </w:rPr>
              <w:t xml:space="preserve">2.7, </w:t>
            </w:r>
            <w:r w:rsidR="002F2612" w:rsidRPr="00F4059E">
              <w:rPr>
                <w:rFonts w:ascii="Trebuchet MS" w:hAnsi="Trebuchet MS"/>
                <w:color w:val="000000"/>
                <w:sz w:val="20"/>
                <w:szCs w:val="20"/>
              </w:rPr>
              <w:t>3.1</w:t>
            </w:r>
          </w:p>
          <w:p w14:paraId="604DB48E" w14:textId="102F076E" w:rsidR="00CE5A47" w:rsidRPr="00F4059E" w:rsidRDefault="00CE5A47" w:rsidP="00A161AE">
            <w:pPr>
              <w:rPr>
                <w:rFonts w:ascii="Trebuchet MS" w:hAnsi="Trebuchet MS"/>
                <w:sz w:val="20"/>
                <w:szCs w:val="20"/>
                <w:lang w:eastAsia="en-GB"/>
              </w:rPr>
            </w:pPr>
          </w:p>
        </w:tc>
      </w:tr>
      <w:tr w:rsidR="00CE5A47" w:rsidRPr="00E3663B" w14:paraId="0E18BF0A" w14:textId="77777777" w:rsidTr="008A7749">
        <w:tc>
          <w:tcPr>
            <w:tcW w:w="8996" w:type="dxa"/>
            <w:gridSpan w:val="2"/>
          </w:tcPr>
          <w:p w14:paraId="5CD75A49" w14:textId="4CFF43F6" w:rsidR="00D72F33" w:rsidRPr="00E3663B" w:rsidRDefault="00D72F33" w:rsidP="00D72F33">
            <w:pPr>
              <w:pStyle w:val="ListParagraph"/>
              <w:numPr>
                <w:ilvl w:val="0"/>
                <w:numId w:val="15"/>
              </w:numPr>
              <w:rPr>
                <w:rFonts w:ascii="Trebuchet MS" w:hAnsi="Trebuchet MS" w:cs="Arial"/>
              </w:rPr>
            </w:pPr>
            <w:r w:rsidRPr="00E3663B">
              <w:rPr>
                <w:rFonts w:ascii="Trebuchet MS" w:hAnsi="Trebuchet MS" w:cs="Arial"/>
              </w:rPr>
              <w:t xml:space="preserve">Pupils are encouraged to bring in any achievements on a Wednesday to share with the class. Their photograph is taken and shared with the wider school community though Twitter and during weekly assemblies. </w:t>
            </w:r>
          </w:p>
          <w:p w14:paraId="52A3666F" w14:textId="25F2C594" w:rsidR="00D72F33" w:rsidRPr="00E3663B" w:rsidRDefault="00D72F33" w:rsidP="00D72F33">
            <w:pPr>
              <w:pStyle w:val="ListParagraph"/>
              <w:numPr>
                <w:ilvl w:val="0"/>
                <w:numId w:val="15"/>
              </w:numPr>
              <w:rPr>
                <w:rFonts w:ascii="Trebuchet MS" w:hAnsi="Trebuchet MS" w:cs="Arial"/>
              </w:rPr>
            </w:pPr>
            <w:r w:rsidRPr="00E3663B">
              <w:rPr>
                <w:rFonts w:ascii="Trebuchet MS" w:hAnsi="Trebuchet MS" w:cs="Arial"/>
              </w:rPr>
              <w:t>This year we asked pupils to showcase their wider achievements by coming to school on Friday 28</w:t>
            </w:r>
            <w:r w:rsidRPr="00E3663B">
              <w:rPr>
                <w:rFonts w:ascii="Trebuchet MS" w:hAnsi="Trebuchet MS" w:cs="Arial"/>
                <w:vertAlign w:val="superscript"/>
              </w:rPr>
              <w:t>th</w:t>
            </w:r>
            <w:r w:rsidRPr="00E3663B">
              <w:rPr>
                <w:rFonts w:ascii="Trebuchet MS" w:hAnsi="Trebuchet MS" w:cs="Arial"/>
              </w:rPr>
              <w:t xml:space="preserve"> March dressed in, or able to talk about what they are involved in outside of school. It was a fantastic day with pupils showcasing their skills in Assembly and classes. The whole school got involved and we had gymnasts, rugby players, footballers, horse riders, </w:t>
            </w:r>
            <w:r w:rsidR="00D40296" w:rsidRPr="00E3663B">
              <w:rPr>
                <w:rFonts w:ascii="Trebuchet MS" w:hAnsi="Trebuchet MS" w:cs="Arial"/>
              </w:rPr>
              <w:t>artists,</w:t>
            </w:r>
            <w:r w:rsidRPr="00E3663B">
              <w:rPr>
                <w:rFonts w:ascii="Trebuchet MS" w:hAnsi="Trebuchet MS" w:cs="Arial"/>
              </w:rPr>
              <w:t xml:space="preserve"> and musicians on show- to name</w:t>
            </w:r>
            <w:r w:rsidR="001E016D" w:rsidRPr="00E3663B">
              <w:rPr>
                <w:rFonts w:ascii="Trebuchet MS" w:hAnsi="Trebuchet MS" w:cs="Arial"/>
              </w:rPr>
              <w:t xml:space="preserve"> just</w:t>
            </w:r>
            <w:r w:rsidRPr="00E3663B">
              <w:rPr>
                <w:rFonts w:ascii="Trebuchet MS" w:hAnsi="Trebuchet MS" w:cs="Arial"/>
              </w:rPr>
              <w:t xml:space="preserve"> a few. This was a </w:t>
            </w:r>
            <w:r w:rsidR="001E016D" w:rsidRPr="00E3663B">
              <w:rPr>
                <w:rFonts w:ascii="Trebuchet MS" w:hAnsi="Trebuchet MS" w:cs="Arial"/>
              </w:rPr>
              <w:t xml:space="preserve">highly </w:t>
            </w:r>
            <w:r w:rsidRPr="00E3663B">
              <w:rPr>
                <w:rFonts w:ascii="Trebuchet MS" w:hAnsi="Trebuchet MS" w:cs="Arial"/>
              </w:rPr>
              <w:t xml:space="preserve">successful day which encouraged pupils to share and discuss their skills with peers and staff. </w:t>
            </w:r>
          </w:p>
          <w:p w14:paraId="6D6B35F4" w14:textId="49ADD1EF" w:rsidR="004656F0" w:rsidRPr="00E3663B" w:rsidRDefault="00D72F33" w:rsidP="00CB3B66">
            <w:pPr>
              <w:pStyle w:val="ListParagraph"/>
              <w:numPr>
                <w:ilvl w:val="0"/>
                <w:numId w:val="15"/>
              </w:numPr>
              <w:rPr>
                <w:rFonts w:ascii="Trebuchet MS" w:hAnsi="Trebuchet MS" w:cs="Arial"/>
              </w:rPr>
            </w:pPr>
            <w:r w:rsidRPr="00E3663B">
              <w:rPr>
                <w:rFonts w:ascii="Trebuchet MS" w:hAnsi="Trebuchet MS" w:cs="Arial"/>
              </w:rPr>
              <w:t xml:space="preserve">This year we have tracked pupil wider achievements on two occasions. Teachers tracked what pupils were involved in, whether it was a club or similar. The tracking was then used to identify pupils who would benefit from a targeted offering within school. Through this we identified pupils and offered a Golden Ticket Club. These students were specially invited to attend a lunch time club, which was adapted on their feedback to involve games and sports of their interest. Through this club and data tracking, 100% of Ayr Grammar pupils were involved in an activity or have been offered a further opportunity this year. </w:t>
            </w:r>
          </w:p>
          <w:p w14:paraId="6EBBE555" w14:textId="20E80595" w:rsidR="008C0FB5" w:rsidRPr="00E3663B" w:rsidRDefault="008C0FB5" w:rsidP="008C0FB5">
            <w:pPr>
              <w:pStyle w:val="ListParagraph"/>
              <w:numPr>
                <w:ilvl w:val="0"/>
                <w:numId w:val="15"/>
              </w:numPr>
              <w:rPr>
                <w:rFonts w:ascii="Trebuchet MS" w:hAnsi="Trebuchet MS"/>
                <w:lang w:eastAsia="en-GB"/>
              </w:rPr>
            </w:pPr>
            <w:r w:rsidRPr="00E3663B">
              <w:rPr>
                <w:rFonts w:ascii="Trebuchet MS" w:hAnsi="Trebuchet MS"/>
                <w:lang w:eastAsia="en-GB"/>
              </w:rPr>
              <w:t>The inclusion of pupil comments on STINT plans has helped ensure that children feel heard, valued, and involved in their support, contributing to a stronger sense of safety, well-being, and happiness in school.</w:t>
            </w:r>
          </w:p>
          <w:p w14:paraId="4ABEC569" w14:textId="78B8F028" w:rsidR="008C0FB5" w:rsidRPr="00E3663B" w:rsidRDefault="008C0FB5" w:rsidP="008C0FB5">
            <w:pPr>
              <w:pStyle w:val="ListParagraph"/>
              <w:numPr>
                <w:ilvl w:val="0"/>
                <w:numId w:val="15"/>
              </w:numPr>
              <w:rPr>
                <w:rFonts w:ascii="Trebuchet MS" w:hAnsi="Trebuchet MS"/>
                <w:lang w:eastAsia="en-GB"/>
              </w:rPr>
            </w:pPr>
            <w:r w:rsidRPr="00E3663B">
              <w:rPr>
                <w:rFonts w:ascii="Trebuchet MS" w:hAnsi="Trebuchet MS"/>
                <w:lang w:eastAsia="en-GB"/>
              </w:rPr>
              <w:t>Wellbeing plans were effectively developed in collaboration with pupils, clearly identifying their support needs and outlining strategies that have proven to be effective.</w:t>
            </w:r>
          </w:p>
          <w:p w14:paraId="7AFD7259" w14:textId="7AD032D7" w:rsidR="008C0FB5" w:rsidRPr="00E3663B" w:rsidRDefault="008C0FB5" w:rsidP="008C0FB5">
            <w:pPr>
              <w:pStyle w:val="ListParagraph"/>
              <w:numPr>
                <w:ilvl w:val="0"/>
                <w:numId w:val="15"/>
              </w:numPr>
              <w:rPr>
                <w:rFonts w:ascii="Trebuchet MS" w:hAnsi="Trebuchet MS"/>
                <w:lang w:eastAsia="en-GB"/>
              </w:rPr>
            </w:pPr>
            <w:r w:rsidRPr="00E3663B">
              <w:rPr>
                <w:rFonts w:ascii="Trebuchet MS" w:hAnsi="Trebuchet MS"/>
                <w:lang w:eastAsia="en-GB"/>
              </w:rPr>
              <w:t>The Positive Relationships Policy was thoroughly reviewed in collaboration with key stakeholders, ensuring it reflects shared values and supports consistent practice.</w:t>
            </w:r>
          </w:p>
          <w:p w14:paraId="1CB96F81" w14:textId="3D63C977" w:rsidR="008C49C3" w:rsidRPr="00E3663B" w:rsidRDefault="008C0FB5" w:rsidP="008C49C3">
            <w:pPr>
              <w:pStyle w:val="ListParagraph"/>
              <w:numPr>
                <w:ilvl w:val="0"/>
                <w:numId w:val="15"/>
              </w:numPr>
              <w:rPr>
                <w:rFonts w:ascii="Trebuchet MS" w:hAnsi="Trebuchet MS"/>
                <w:lang w:eastAsia="en-GB"/>
              </w:rPr>
            </w:pPr>
            <w:r w:rsidRPr="00E3663B">
              <w:rPr>
                <w:rFonts w:ascii="Trebuchet MS" w:hAnsi="Trebuchet MS"/>
                <w:lang w:eastAsia="en-GB"/>
              </w:rPr>
              <w:t xml:space="preserve">The use of Microsoft Reflect </w:t>
            </w:r>
            <w:r w:rsidR="00EF2103">
              <w:rPr>
                <w:rFonts w:ascii="Trebuchet MS" w:hAnsi="Trebuchet MS"/>
                <w:lang w:eastAsia="en-GB"/>
              </w:rPr>
              <w:t xml:space="preserve">was introduced and </w:t>
            </w:r>
            <w:r w:rsidRPr="00E3663B">
              <w:rPr>
                <w:rFonts w:ascii="Trebuchet MS" w:hAnsi="Trebuchet MS"/>
                <w:lang w:eastAsia="en-GB"/>
              </w:rPr>
              <w:t>has been effective in capturing pupils’ emotional wellbeing, enabling staff to identify concerns promptly and provide timely, targeted support. This has contributed to a more responsive and supportive learning environment where children feel understood and cared for.</w:t>
            </w:r>
          </w:p>
          <w:p w14:paraId="1AB71623" w14:textId="493A7F94" w:rsidR="008C0FB5" w:rsidRPr="00E3663B" w:rsidRDefault="008C49C3" w:rsidP="008C0FB5">
            <w:pPr>
              <w:pStyle w:val="ListParagraph"/>
              <w:numPr>
                <w:ilvl w:val="0"/>
                <w:numId w:val="15"/>
              </w:numPr>
              <w:rPr>
                <w:rFonts w:ascii="Trebuchet MS" w:hAnsi="Trebuchet MS" w:cstheme="minorHAnsi"/>
              </w:rPr>
            </w:pPr>
            <w:r w:rsidRPr="00E3663B">
              <w:rPr>
                <w:rFonts w:ascii="Trebuchet MS" w:hAnsi="Trebuchet MS" w:cstheme="minorHAnsi"/>
              </w:rPr>
              <w:t xml:space="preserve">Regular meetings with teaching staff and school assistants have proven effective in identifying and responding to pupils’ individual needs, ensuring they are both supported appropriately and consistently challenged to achieve their full potential. An initial meeting with </w:t>
            </w:r>
            <w:r w:rsidR="009E60AE">
              <w:rPr>
                <w:rFonts w:ascii="Trebuchet MS" w:hAnsi="Trebuchet MS" w:cstheme="minorHAnsi"/>
              </w:rPr>
              <w:t xml:space="preserve">the </w:t>
            </w:r>
            <w:r w:rsidRPr="00E3663B">
              <w:rPr>
                <w:rFonts w:ascii="Trebuchet MS" w:hAnsi="Trebuchet MS" w:cstheme="minorHAnsi"/>
              </w:rPr>
              <w:t xml:space="preserve">Pupil Support Co-ordinator ensured all children had </w:t>
            </w:r>
            <w:r w:rsidR="009E60AE">
              <w:rPr>
                <w:rFonts w:ascii="Trebuchet MS" w:hAnsi="Trebuchet MS" w:cstheme="minorHAnsi"/>
              </w:rPr>
              <w:t xml:space="preserve">the </w:t>
            </w:r>
            <w:r w:rsidRPr="00E3663B">
              <w:rPr>
                <w:rFonts w:ascii="Trebuchet MS" w:hAnsi="Trebuchet MS" w:cstheme="minorHAnsi"/>
              </w:rPr>
              <w:t xml:space="preserve">correct STINT plan in place and identified the need for further agency support. As a result, children and families are better supported as they have the targeted support as required, leading to more coordinated and responsive plans. </w:t>
            </w:r>
          </w:p>
          <w:p w14:paraId="29105EA6" w14:textId="26F5596B" w:rsidR="008C0FB5" w:rsidRPr="00E3663B" w:rsidRDefault="008C0FB5" w:rsidP="008C0FB5">
            <w:pPr>
              <w:pStyle w:val="ListParagraph"/>
              <w:numPr>
                <w:ilvl w:val="0"/>
                <w:numId w:val="15"/>
              </w:numPr>
              <w:rPr>
                <w:rFonts w:ascii="Trebuchet MS" w:hAnsi="Trebuchet MS"/>
                <w:lang w:eastAsia="en-GB"/>
              </w:rPr>
            </w:pPr>
            <w:r w:rsidRPr="00E3663B">
              <w:rPr>
                <w:rFonts w:ascii="Trebuchet MS" w:hAnsi="Trebuchet MS"/>
                <w:lang w:eastAsia="en-GB"/>
              </w:rPr>
              <w:t>Regular ‘Team with the Family’ meetings have been effective in reviewing existing supports and exploring underlying causes of low mood and anxiety. This has led to an increase in timely referrals to external agencies such as Women’s Aid, The Exchange, the School Nurse, Barnardo’s, and the Educational Psychologist, resulting in more comprehensive and tailored support for pupils and their families.</w:t>
            </w:r>
          </w:p>
          <w:p w14:paraId="601F4ADF" w14:textId="409545C1" w:rsidR="008C0FB5" w:rsidRPr="001970C5" w:rsidRDefault="008C0FB5" w:rsidP="008C0FB5">
            <w:pPr>
              <w:pStyle w:val="ListParagraph"/>
              <w:numPr>
                <w:ilvl w:val="0"/>
                <w:numId w:val="15"/>
              </w:numPr>
              <w:rPr>
                <w:rFonts w:ascii="Trebuchet MS" w:hAnsi="Trebuchet MS"/>
                <w:lang w:eastAsia="en-GB"/>
              </w:rPr>
            </w:pPr>
            <w:r w:rsidRPr="00E3663B">
              <w:rPr>
                <w:rFonts w:ascii="Trebuchet MS" w:hAnsi="Trebuchet MS"/>
                <w:lang w:eastAsia="en-GB"/>
              </w:rPr>
              <w:t>The creation of the ‘ASN Overview’ document has strengthened whole-staff awareness of individual pupil needs and external agency involvement, leading to more consistent and informed support across the school.</w:t>
            </w:r>
          </w:p>
          <w:p w14:paraId="60846ECE" w14:textId="7E6D2365" w:rsidR="008C0FB5" w:rsidRPr="001970C5" w:rsidRDefault="008C0FB5" w:rsidP="008C0FB5">
            <w:pPr>
              <w:pStyle w:val="ListParagraph"/>
              <w:numPr>
                <w:ilvl w:val="0"/>
                <w:numId w:val="15"/>
              </w:numPr>
              <w:rPr>
                <w:rFonts w:ascii="Trebuchet MS" w:hAnsi="Trebuchet MS"/>
                <w:lang w:eastAsia="en-GB"/>
              </w:rPr>
            </w:pPr>
            <w:r w:rsidRPr="00E3663B">
              <w:rPr>
                <w:rFonts w:ascii="Trebuchet MS" w:hAnsi="Trebuchet MS"/>
                <w:lang w:eastAsia="en-GB"/>
              </w:rPr>
              <w:lastRenderedPageBreak/>
              <w:t>Links with Thriving Communities supported the successful implementation of the WOW Travel Tracker, effectively enhancing pupils' awareness of road safety and reinforcing key aspects of the Health and Wellbeing curriculum.</w:t>
            </w:r>
          </w:p>
          <w:p w14:paraId="504661DD" w14:textId="77777777" w:rsidR="00DE5464" w:rsidRPr="00E3663B" w:rsidRDefault="00DE5464" w:rsidP="00E3663B">
            <w:pPr>
              <w:numPr>
                <w:ilvl w:val="0"/>
                <w:numId w:val="15"/>
              </w:numPr>
              <w:rPr>
                <w:rFonts w:ascii="Trebuchet MS" w:hAnsi="Trebuchet MS" w:cstheme="minorHAnsi"/>
              </w:rPr>
            </w:pPr>
            <w:r w:rsidRPr="00E3663B">
              <w:rPr>
                <w:rFonts w:ascii="Trebuchet MS" w:hAnsi="Trebuchet MS" w:cstheme="minorHAnsi"/>
              </w:rPr>
              <w:t>Young Carers have been successfully identified within the school, ensuring appropriate support can be provided. The next step is to establish a dedicated Young Carer group to further enhance peer support and targeted wellbeing initiatives.</w:t>
            </w:r>
          </w:p>
          <w:p w14:paraId="5387B343" w14:textId="77DF1313" w:rsidR="00DE5464" w:rsidRDefault="00DE5464" w:rsidP="008C0FB5">
            <w:pPr>
              <w:rPr>
                <w:rFonts w:ascii="Trebuchet MS" w:hAnsi="Trebuchet MS"/>
                <w:lang w:eastAsia="en-GB"/>
              </w:rPr>
            </w:pPr>
          </w:p>
          <w:p w14:paraId="3E0CA4B5" w14:textId="77777777" w:rsidR="004C5A71" w:rsidRPr="00E3663B" w:rsidRDefault="004C5A71" w:rsidP="008C0FB5">
            <w:pPr>
              <w:rPr>
                <w:rFonts w:ascii="Trebuchet MS" w:hAnsi="Trebuchet MS"/>
                <w:lang w:eastAsia="en-GB"/>
              </w:rPr>
            </w:pPr>
          </w:p>
          <w:p w14:paraId="16551B1A" w14:textId="34D88432" w:rsidR="007311AE" w:rsidRPr="007311AE" w:rsidRDefault="00465A19" w:rsidP="007311AE">
            <w:pPr>
              <w:rPr>
                <w:rFonts w:ascii="Trebuchet MS" w:hAnsi="Trebuchet MS" w:cs="Arial"/>
                <w:b/>
                <w:bCs/>
                <w:u w:val="single"/>
              </w:rPr>
            </w:pPr>
            <w:r w:rsidRPr="001970C5">
              <w:rPr>
                <w:rFonts w:ascii="Trebuchet MS" w:hAnsi="Trebuchet MS" w:cs="Arial"/>
                <w:b/>
                <w:bCs/>
                <w:u w:val="single"/>
              </w:rPr>
              <w:t>Next steps</w:t>
            </w:r>
          </w:p>
          <w:p w14:paraId="59FD6F90" w14:textId="266172F8" w:rsidR="007311AE" w:rsidRPr="007311AE" w:rsidRDefault="007311AE" w:rsidP="00E3663B">
            <w:pPr>
              <w:numPr>
                <w:ilvl w:val="0"/>
                <w:numId w:val="15"/>
              </w:numPr>
              <w:spacing w:before="100" w:beforeAutospacing="1" w:after="100" w:afterAutospacing="1"/>
              <w:rPr>
                <w:rFonts w:ascii="Trebuchet MS" w:eastAsia="Times New Roman" w:hAnsi="Trebuchet MS" w:cs="Times New Roman"/>
                <w:lang w:eastAsia="en-GB"/>
              </w:rPr>
            </w:pPr>
            <w:r w:rsidRPr="007311AE">
              <w:rPr>
                <w:rFonts w:ascii="Trebuchet MS" w:eastAsia="Times New Roman" w:hAnsi="Trebuchet MS" w:cs="Times New Roman"/>
                <w:lang w:eastAsia="en-GB"/>
              </w:rPr>
              <w:t>Expand the range of clubs offered, particularly non-sporting options such as crafts and science, with a specific focus on increasing opportunities for P1–3 pupils.</w:t>
            </w:r>
          </w:p>
          <w:p w14:paraId="28A69205" w14:textId="77BFDFEB" w:rsidR="007311AE" w:rsidRPr="007311AE" w:rsidRDefault="007311AE" w:rsidP="00E3663B">
            <w:pPr>
              <w:numPr>
                <w:ilvl w:val="0"/>
                <w:numId w:val="15"/>
              </w:numPr>
              <w:spacing w:before="100" w:beforeAutospacing="1" w:after="100" w:afterAutospacing="1"/>
              <w:rPr>
                <w:rFonts w:ascii="Trebuchet MS" w:eastAsia="Times New Roman" w:hAnsi="Trebuchet MS" w:cs="Times New Roman"/>
                <w:lang w:eastAsia="en-GB"/>
              </w:rPr>
            </w:pPr>
            <w:r w:rsidRPr="007311AE">
              <w:rPr>
                <w:rFonts w:ascii="Trebuchet MS" w:eastAsia="Times New Roman" w:hAnsi="Trebuchet MS" w:cs="Times New Roman"/>
                <w:lang w:eastAsia="en-GB"/>
              </w:rPr>
              <w:t>Track pupil involvement across all clubs and events to identify and address any gaps, ensuring every child has access to meaningful enrichment opportunities.</w:t>
            </w:r>
          </w:p>
          <w:p w14:paraId="193C97E5" w14:textId="16FE3C99" w:rsidR="007311AE" w:rsidRPr="007311AE" w:rsidRDefault="007311AE" w:rsidP="00E3663B">
            <w:pPr>
              <w:numPr>
                <w:ilvl w:val="0"/>
                <w:numId w:val="15"/>
              </w:numPr>
              <w:spacing w:before="100" w:beforeAutospacing="1" w:after="100" w:afterAutospacing="1"/>
              <w:rPr>
                <w:rFonts w:ascii="Trebuchet MS" w:eastAsia="Times New Roman" w:hAnsi="Trebuchet MS" w:cs="Times New Roman"/>
                <w:lang w:eastAsia="en-GB"/>
              </w:rPr>
            </w:pPr>
            <w:r w:rsidRPr="007311AE">
              <w:rPr>
                <w:rFonts w:ascii="Trebuchet MS" w:eastAsia="Times New Roman" w:hAnsi="Trebuchet MS" w:cs="Times New Roman"/>
                <w:lang w:eastAsia="en-GB"/>
              </w:rPr>
              <w:t>Use the ‘All About Me’ form and introduce termly ‘Wellbeing Webs’ to better identify and plan for individual needs in the EYC and beyond.</w:t>
            </w:r>
          </w:p>
          <w:p w14:paraId="449BEA02" w14:textId="4CE29D14" w:rsidR="007311AE" w:rsidRPr="007311AE" w:rsidRDefault="007311AE" w:rsidP="00E3663B">
            <w:pPr>
              <w:numPr>
                <w:ilvl w:val="0"/>
                <w:numId w:val="15"/>
              </w:numPr>
              <w:spacing w:before="100" w:beforeAutospacing="1" w:after="100" w:afterAutospacing="1"/>
              <w:rPr>
                <w:rFonts w:ascii="Trebuchet MS" w:eastAsia="Times New Roman" w:hAnsi="Trebuchet MS" w:cs="Times New Roman"/>
                <w:lang w:eastAsia="en-GB"/>
              </w:rPr>
            </w:pPr>
            <w:r w:rsidRPr="007311AE">
              <w:rPr>
                <w:rFonts w:ascii="Trebuchet MS" w:eastAsia="Times New Roman" w:hAnsi="Trebuchet MS" w:cs="Times New Roman"/>
                <w:lang w:eastAsia="en-GB"/>
              </w:rPr>
              <w:t>Promote staff understanding of Boxall Profiles, embed the new wellbeing policy, transition to individual wellbeing books, and connect with PATHS to strengthen targeted wellbeing strategies.</w:t>
            </w:r>
          </w:p>
          <w:p w14:paraId="2C6D22F3" w14:textId="1899FA96" w:rsidR="007311AE" w:rsidRPr="007311AE" w:rsidRDefault="007311AE" w:rsidP="00E3663B">
            <w:pPr>
              <w:numPr>
                <w:ilvl w:val="0"/>
                <w:numId w:val="15"/>
              </w:numPr>
              <w:spacing w:before="100" w:beforeAutospacing="1" w:after="100" w:afterAutospacing="1"/>
              <w:rPr>
                <w:rFonts w:ascii="Trebuchet MS" w:eastAsia="Times New Roman" w:hAnsi="Trebuchet MS" w:cs="Times New Roman"/>
                <w:lang w:eastAsia="en-GB"/>
              </w:rPr>
            </w:pPr>
            <w:r w:rsidRPr="007311AE">
              <w:rPr>
                <w:rFonts w:ascii="Trebuchet MS" w:eastAsia="Times New Roman" w:hAnsi="Trebuchet MS" w:cs="Times New Roman"/>
                <w:lang w:eastAsia="en-GB"/>
              </w:rPr>
              <w:t>Deliver Sensory Circuit training for all staff and collaborate with the Autism Outreach Team to implement focused interventions that support social and communication development.</w:t>
            </w:r>
          </w:p>
          <w:p w14:paraId="1C02BD24" w14:textId="77777777" w:rsidR="00246E45" w:rsidRPr="00E3663B" w:rsidRDefault="00246E45" w:rsidP="00246E45">
            <w:pPr>
              <w:rPr>
                <w:rFonts w:ascii="Trebuchet MS" w:hAnsi="Trebuchet MS"/>
              </w:rPr>
            </w:pPr>
          </w:p>
          <w:p w14:paraId="301EDFFA" w14:textId="77777777" w:rsidR="00246E45" w:rsidRPr="00E3663B" w:rsidRDefault="00246E45" w:rsidP="00246E45">
            <w:pPr>
              <w:rPr>
                <w:rFonts w:ascii="Trebuchet MS" w:hAnsi="Trebuchet MS"/>
              </w:rPr>
            </w:pPr>
          </w:p>
          <w:p w14:paraId="5362BDD0" w14:textId="77777777" w:rsidR="00CE5A47" w:rsidRPr="00E3663B" w:rsidRDefault="00CE5A47" w:rsidP="00E7194E">
            <w:pPr>
              <w:rPr>
                <w:rFonts w:ascii="Trebuchet MS" w:hAnsi="Trebuchet MS"/>
                <w:lang w:eastAsia="en-GB"/>
              </w:rPr>
            </w:pPr>
          </w:p>
        </w:tc>
      </w:tr>
    </w:tbl>
    <w:p w14:paraId="6259D419" w14:textId="77777777" w:rsidR="00956A72" w:rsidRPr="00E3663B" w:rsidRDefault="00956A72" w:rsidP="00702F32">
      <w:pPr>
        <w:rPr>
          <w:rFonts w:ascii="Trebuchet MS" w:hAnsi="Trebuchet MS"/>
          <w:lang w:eastAsia="en-GB"/>
        </w:rPr>
      </w:pPr>
    </w:p>
    <w:p w14:paraId="7CD487E9" w14:textId="77777777" w:rsidR="003308D6" w:rsidRDefault="003308D6" w:rsidP="00702F32">
      <w:pPr>
        <w:rPr>
          <w:rFonts w:ascii="Trebuchet MS" w:hAnsi="Trebuchet MS"/>
          <w:lang w:eastAsia="en-GB"/>
        </w:rPr>
      </w:pPr>
    </w:p>
    <w:p w14:paraId="3992D1C2" w14:textId="77777777" w:rsidR="003308D6" w:rsidRDefault="003308D6" w:rsidP="00702F32">
      <w:pPr>
        <w:rPr>
          <w:rFonts w:ascii="Trebuchet MS" w:hAnsi="Trebuchet MS"/>
          <w:lang w:eastAsia="en-GB"/>
        </w:rPr>
      </w:pPr>
    </w:p>
    <w:p w14:paraId="38C10324" w14:textId="77777777" w:rsidR="003308D6" w:rsidRDefault="003308D6" w:rsidP="00702F32">
      <w:pPr>
        <w:rPr>
          <w:rFonts w:ascii="Trebuchet MS" w:hAnsi="Trebuchet MS"/>
          <w:lang w:eastAsia="en-GB"/>
        </w:rPr>
      </w:pPr>
    </w:p>
    <w:p w14:paraId="721D2629" w14:textId="77777777" w:rsidR="003308D6" w:rsidRDefault="003308D6" w:rsidP="00702F32">
      <w:pPr>
        <w:rPr>
          <w:rFonts w:ascii="Trebuchet MS" w:hAnsi="Trebuchet MS"/>
          <w:lang w:eastAsia="en-GB"/>
        </w:rPr>
      </w:pPr>
    </w:p>
    <w:p w14:paraId="3F1AE759" w14:textId="77777777" w:rsidR="003308D6" w:rsidRDefault="003308D6" w:rsidP="00702F32">
      <w:pPr>
        <w:rPr>
          <w:rFonts w:ascii="Trebuchet MS" w:hAnsi="Trebuchet MS"/>
          <w:lang w:eastAsia="en-GB"/>
        </w:rPr>
      </w:pPr>
    </w:p>
    <w:p w14:paraId="72C0BBB5" w14:textId="77777777" w:rsidR="00A3756C" w:rsidRDefault="00A3756C" w:rsidP="00702F32">
      <w:pPr>
        <w:rPr>
          <w:rFonts w:ascii="Trebuchet MS" w:hAnsi="Trebuchet MS"/>
          <w:lang w:eastAsia="en-GB"/>
        </w:rPr>
      </w:pPr>
    </w:p>
    <w:p w14:paraId="25429115" w14:textId="77777777" w:rsidR="000F5CC5" w:rsidRDefault="000F5CC5" w:rsidP="00702F32">
      <w:pPr>
        <w:rPr>
          <w:rFonts w:ascii="Trebuchet MS" w:hAnsi="Trebuchet MS"/>
          <w:lang w:eastAsia="en-GB"/>
        </w:rPr>
      </w:pPr>
    </w:p>
    <w:p w14:paraId="1BC98722" w14:textId="77777777" w:rsidR="00C62F0E" w:rsidRDefault="00C62F0E" w:rsidP="00702F32">
      <w:pPr>
        <w:rPr>
          <w:rFonts w:ascii="Trebuchet MS" w:hAnsi="Trebuchet MS"/>
          <w:lang w:eastAsia="en-GB"/>
        </w:rPr>
      </w:pPr>
    </w:p>
    <w:p w14:paraId="6A74349D" w14:textId="77777777" w:rsidR="00C62F0E" w:rsidRDefault="00C62F0E" w:rsidP="00702F32">
      <w:pPr>
        <w:rPr>
          <w:rFonts w:ascii="Trebuchet MS" w:hAnsi="Trebuchet MS"/>
          <w:lang w:eastAsia="en-GB"/>
        </w:rPr>
      </w:pPr>
    </w:p>
    <w:p w14:paraId="0B45C008" w14:textId="77777777" w:rsidR="00C62F0E" w:rsidRDefault="00C62F0E" w:rsidP="00702F32">
      <w:pPr>
        <w:rPr>
          <w:rFonts w:ascii="Trebuchet MS" w:hAnsi="Trebuchet MS"/>
          <w:lang w:eastAsia="en-GB"/>
        </w:rPr>
      </w:pPr>
    </w:p>
    <w:p w14:paraId="170C5812" w14:textId="77777777" w:rsidR="00C62F0E" w:rsidRDefault="00C62F0E" w:rsidP="00702F32">
      <w:pPr>
        <w:rPr>
          <w:rFonts w:ascii="Trebuchet MS" w:hAnsi="Trebuchet MS"/>
          <w:lang w:eastAsia="en-GB"/>
        </w:rPr>
      </w:pPr>
    </w:p>
    <w:p w14:paraId="1821BDBB" w14:textId="77777777" w:rsidR="00C62F0E" w:rsidRDefault="00C62F0E" w:rsidP="00702F32">
      <w:pPr>
        <w:rPr>
          <w:rFonts w:ascii="Trebuchet MS" w:hAnsi="Trebuchet MS"/>
          <w:lang w:eastAsia="en-GB"/>
        </w:rPr>
      </w:pPr>
    </w:p>
    <w:p w14:paraId="42A2AECB" w14:textId="77777777" w:rsidR="003308D6" w:rsidRDefault="003308D6" w:rsidP="00702F32">
      <w:pPr>
        <w:rPr>
          <w:rFonts w:ascii="Trebuchet MS" w:hAnsi="Trebuchet MS"/>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99"/>
        <w:gridCol w:w="4497"/>
      </w:tblGrid>
      <w:tr w:rsidR="0072600C" w:rsidRPr="00F4059E" w14:paraId="2E46BF24" w14:textId="77777777" w:rsidTr="005628F9">
        <w:tc>
          <w:tcPr>
            <w:tcW w:w="8996" w:type="dxa"/>
            <w:gridSpan w:val="2"/>
            <w:shd w:val="clear" w:color="auto" w:fill="FFCCCC"/>
          </w:tcPr>
          <w:p w14:paraId="1988C052" w14:textId="77777777" w:rsidR="0072600C" w:rsidRPr="00F4059E" w:rsidRDefault="0072600C" w:rsidP="005628F9">
            <w:pPr>
              <w:rPr>
                <w:rFonts w:ascii="Trebuchet MS" w:hAnsi="Trebuchet MS"/>
                <w:b/>
                <w:bCs/>
                <w:sz w:val="24"/>
                <w:szCs w:val="24"/>
                <w:lang w:eastAsia="en-GB"/>
              </w:rPr>
            </w:pPr>
            <w:r w:rsidRPr="00F4059E">
              <w:rPr>
                <w:rFonts w:ascii="Trebuchet MS" w:hAnsi="Trebuchet MS"/>
                <w:b/>
                <w:bCs/>
                <w:color w:val="000000"/>
                <w:sz w:val="24"/>
                <w:szCs w:val="24"/>
              </w:rPr>
              <w:lastRenderedPageBreak/>
              <w:t>Priority 3: Improvement in employability skills and sustained positive school leaver destinations for all young people – Sustainability and Creativity.</w:t>
            </w:r>
          </w:p>
        </w:tc>
      </w:tr>
      <w:tr w:rsidR="0072600C" w:rsidRPr="00F4059E" w14:paraId="50D6EA39" w14:textId="77777777" w:rsidTr="005628F9">
        <w:tc>
          <w:tcPr>
            <w:tcW w:w="4499" w:type="dxa"/>
          </w:tcPr>
          <w:p w14:paraId="6B1F8824" w14:textId="77777777" w:rsidR="0072600C" w:rsidRPr="00F4059E" w:rsidRDefault="0072600C" w:rsidP="005628F9">
            <w:pPr>
              <w:pStyle w:val="NormalWeb"/>
              <w:spacing w:before="0" w:beforeAutospacing="0" w:after="0" w:afterAutospacing="0"/>
              <w:rPr>
                <w:rFonts w:ascii="Trebuchet MS" w:hAnsi="Trebuchet MS"/>
                <w:color w:val="000000"/>
                <w:sz w:val="20"/>
                <w:szCs w:val="20"/>
              </w:rPr>
            </w:pPr>
            <w:r w:rsidRPr="00F4059E">
              <w:rPr>
                <w:rFonts w:ascii="Trebuchet MS" w:hAnsi="Trebuchet MS"/>
                <w:color w:val="000000"/>
                <w:sz w:val="20"/>
                <w:szCs w:val="20"/>
              </w:rPr>
              <w:t>National Improvement Objectives:</w:t>
            </w:r>
          </w:p>
          <w:p w14:paraId="712FFF40" w14:textId="7CB6B268" w:rsidR="0072600C" w:rsidRPr="00F4059E" w:rsidRDefault="00BF3A2C" w:rsidP="00E52A63">
            <w:pPr>
              <w:pStyle w:val="NormalWeb"/>
              <w:spacing w:before="0" w:beforeAutospacing="0" w:after="0" w:afterAutospacing="0"/>
              <w:rPr>
                <w:rFonts w:ascii="Trebuchet MS" w:hAnsi="Trebuchet MS"/>
                <w:sz w:val="20"/>
                <w:szCs w:val="20"/>
              </w:rPr>
            </w:pPr>
            <w:r>
              <w:rPr>
                <w:rFonts w:ascii="Trebuchet MS" w:hAnsi="Trebuchet MS"/>
                <w:color w:val="000000"/>
                <w:sz w:val="20"/>
                <w:szCs w:val="20"/>
              </w:rPr>
              <w:t xml:space="preserve">Outcomes </w:t>
            </w:r>
            <w:r w:rsidR="00D77C7A">
              <w:rPr>
                <w:rFonts w:ascii="Trebuchet MS" w:hAnsi="Trebuchet MS"/>
                <w:color w:val="000000"/>
                <w:sz w:val="20"/>
                <w:szCs w:val="20"/>
              </w:rPr>
              <w:t xml:space="preserve">1, 3, </w:t>
            </w:r>
            <w:r>
              <w:rPr>
                <w:rFonts w:ascii="Trebuchet MS" w:hAnsi="Trebuchet MS"/>
                <w:color w:val="000000"/>
                <w:sz w:val="20"/>
                <w:szCs w:val="20"/>
              </w:rPr>
              <w:t>6, 7</w:t>
            </w:r>
          </w:p>
        </w:tc>
        <w:tc>
          <w:tcPr>
            <w:tcW w:w="4497" w:type="dxa"/>
          </w:tcPr>
          <w:p w14:paraId="4AB17932" w14:textId="77777777" w:rsidR="00D77C7A" w:rsidRDefault="0072600C" w:rsidP="005628F9">
            <w:pPr>
              <w:rPr>
                <w:rFonts w:ascii="Trebuchet MS" w:hAnsi="Trebuchet MS"/>
                <w:color w:val="000000"/>
                <w:sz w:val="20"/>
                <w:szCs w:val="20"/>
              </w:rPr>
            </w:pPr>
            <w:r w:rsidRPr="00F4059E">
              <w:rPr>
                <w:rFonts w:ascii="Trebuchet MS" w:hAnsi="Trebuchet MS"/>
                <w:color w:val="000000"/>
                <w:sz w:val="20"/>
                <w:szCs w:val="20"/>
              </w:rPr>
              <w:t xml:space="preserve">HGIOS4/HGIOELC: </w:t>
            </w:r>
          </w:p>
          <w:p w14:paraId="5A001949" w14:textId="22276857" w:rsidR="0072600C" w:rsidRPr="00D77C7A" w:rsidRDefault="0072600C" w:rsidP="005628F9">
            <w:pPr>
              <w:rPr>
                <w:rFonts w:ascii="Trebuchet MS" w:hAnsi="Trebuchet MS"/>
                <w:color w:val="000000"/>
                <w:sz w:val="20"/>
                <w:szCs w:val="20"/>
              </w:rPr>
            </w:pPr>
            <w:r w:rsidRPr="00F4059E">
              <w:rPr>
                <w:rFonts w:ascii="Trebuchet MS" w:hAnsi="Trebuchet MS"/>
                <w:color w:val="000000"/>
                <w:sz w:val="20"/>
                <w:szCs w:val="20"/>
              </w:rPr>
              <w:t>1.2, 1.3, 2.2, 2.3, 3.3</w:t>
            </w:r>
          </w:p>
        </w:tc>
      </w:tr>
      <w:tr w:rsidR="0072600C" w:rsidRPr="00F4059E" w14:paraId="58F6D241" w14:textId="77777777" w:rsidTr="005628F9">
        <w:tc>
          <w:tcPr>
            <w:tcW w:w="8996" w:type="dxa"/>
            <w:gridSpan w:val="2"/>
          </w:tcPr>
          <w:p w14:paraId="6AF6C470" w14:textId="43EBB085" w:rsidR="00A00EEF" w:rsidRPr="001970C5" w:rsidRDefault="00A241D2" w:rsidP="00C7595A">
            <w:pPr>
              <w:pStyle w:val="ListParagraph"/>
              <w:numPr>
                <w:ilvl w:val="0"/>
                <w:numId w:val="13"/>
              </w:numPr>
              <w:spacing w:before="100" w:beforeAutospacing="1" w:after="100" w:afterAutospacing="1"/>
              <w:outlineLvl w:val="2"/>
              <w:rPr>
                <w:rFonts w:ascii="Trebuchet MS" w:eastAsia="Times New Roman" w:hAnsi="Trebuchet MS" w:cs="Times New Roman"/>
                <w:b/>
                <w:bCs/>
                <w:lang w:eastAsia="en-GB"/>
              </w:rPr>
            </w:pPr>
            <w:r w:rsidRPr="00BE60D8">
              <w:rPr>
                <w:rFonts w:ascii="Trebuchet MS" w:eastAsia="Times New Roman" w:hAnsi="Trebuchet MS" w:cs="Times New Roman"/>
                <w:lang w:eastAsia="en-GB"/>
              </w:rPr>
              <w:t>Ayr Grammar continues to provide rich opportunities in the expressive arts, with significant engagement across the school. The school choir, involving 30 pupils from P4–P7, performed at several community events including a local care home and the Makers’ Market at Christmas, while the senior choir also featured at the Remembrance Sunday Church Service and the school’s Christmas Fayre. The school show cast over 60 pupils in a high-quality production that supported a wide range of literacy and expressive arts experiences, as well as the development of essential skills such as teamwork</w:t>
            </w:r>
            <w:r w:rsidRPr="001970C5">
              <w:rPr>
                <w:rFonts w:ascii="Trebuchet MS" w:eastAsia="Times New Roman" w:hAnsi="Trebuchet MS" w:cs="Times New Roman"/>
                <w:lang w:eastAsia="en-GB"/>
              </w:rPr>
              <w:t>, resilience, and communication. Plans are in place to further expand creativity through the introduction of clubs in sewing, knitting, dance, and a school newspaper. There is also intent to connect with South Ayrshire Music to hire instruments and reintroduce popular experiences such as bucket drumming. Moving forward, creative spaces such as the art and craft areas will focus on the creative process with the use of “work in progress” signage to promote experimentation and personal expression. Support from local parents is being explored to sustain a broad and inclusive arts offer.</w:t>
            </w:r>
            <w:r w:rsidR="007540A0">
              <w:t xml:space="preserve"> </w:t>
            </w:r>
          </w:p>
          <w:p w14:paraId="3E9F6251" w14:textId="43DFB875" w:rsidR="00A00EEF" w:rsidRPr="001970C5" w:rsidRDefault="00A241D2" w:rsidP="00C7595A">
            <w:pPr>
              <w:pStyle w:val="ListParagraph"/>
              <w:numPr>
                <w:ilvl w:val="0"/>
                <w:numId w:val="13"/>
              </w:numPr>
              <w:spacing w:before="100" w:beforeAutospacing="1" w:after="100" w:afterAutospacing="1"/>
              <w:outlineLvl w:val="2"/>
              <w:rPr>
                <w:rFonts w:ascii="Trebuchet MS" w:eastAsia="Times New Roman" w:hAnsi="Trebuchet MS" w:cs="Times New Roman"/>
                <w:b/>
                <w:bCs/>
                <w:lang w:eastAsia="en-GB"/>
              </w:rPr>
            </w:pPr>
            <w:r w:rsidRPr="001970C5">
              <w:rPr>
                <w:rFonts w:ascii="Trebuchet MS" w:eastAsia="Times New Roman" w:hAnsi="Trebuchet MS" w:cs="Times New Roman"/>
                <w:lang w:eastAsia="en-GB"/>
              </w:rPr>
              <w:t>The EYC has seen meaningful development in both physical spaces and pedagogical practice. A natural play space near the mud kitchen has been enhanced with loose parts, encouraging independence, confidence, and curiosity in young learners. The block area has also been expanded to allow larger group collaboration, fostering imaginative play and social development. Staff continue to deepen their practice, with one EYP attending Froebel training and plans to embed Froebelian principles more widely. Daily routines and group times are being refined to maximise quality adult-child interactions and child-led learning. Rights-based practice is a central pillar in the EYC, supported by the introduction of ‘Sally the Squirrel’ as a Rights Mascot and the creation of a “Kind Club” to promote respect and inclusion. A strong focus is placed on the holistic care of children through initiatives such as “All About Me” forms, dietary tracking, and outdoor risk assessments. Looking ahead, the EYC aims to further integrate rights into planning, strengthen transitions to school, and increase focus on real-life skills such as baking and cooking through snack experienc</w:t>
            </w:r>
            <w:r w:rsidR="00A00EEF" w:rsidRPr="001970C5">
              <w:rPr>
                <w:rFonts w:ascii="Trebuchet MS" w:eastAsia="Times New Roman" w:hAnsi="Trebuchet MS" w:cs="Times New Roman"/>
                <w:lang w:eastAsia="en-GB"/>
              </w:rPr>
              <w:t>es.</w:t>
            </w:r>
          </w:p>
          <w:p w14:paraId="65C063A5" w14:textId="05A143E4" w:rsidR="00A5123A" w:rsidRPr="001970C5" w:rsidRDefault="00A241D2" w:rsidP="00C7595A">
            <w:pPr>
              <w:pStyle w:val="ListParagraph"/>
              <w:numPr>
                <w:ilvl w:val="0"/>
                <w:numId w:val="13"/>
              </w:numPr>
              <w:spacing w:before="100" w:beforeAutospacing="1" w:after="100" w:afterAutospacing="1"/>
              <w:outlineLvl w:val="2"/>
              <w:rPr>
                <w:rFonts w:ascii="Trebuchet MS" w:eastAsia="Times New Roman" w:hAnsi="Trebuchet MS" w:cs="Times New Roman"/>
                <w:b/>
                <w:bCs/>
                <w:lang w:eastAsia="en-GB"/>
              </w:rPr>
            </w:pPr>
            <w:r w:rsidRPr="001970C5">
              <w:rPr>
                <w:rFonts w:ascii="Trebuchet MS" w:eastAsia="Times New Roman" w:hAnsi="Trebuchet MS" w:cs="Times New Roman"/>
                <w:lang w:eastAsia="en-GB"/>
              </w:rPr>
              <w:t>Rights-based education has been deeply embedded across the school this session, culminating in Ayr Grammar achieving its Bronze Rights Respecting Schools (RRS) accreditation. Evidence was systematically gathered, rag-rated, and evaluated collaboratively by staff. A weekly RRS steering group, composed of pupils, met regularly to plan rights-based assemblies and awareness activities such as the development of class games packs aligned to UNCRC articles. The RRS focus also extended to the EYC, with rights embedded into daily routines and planning, supporting children’s understanding of fairness, respect, and inclusion from the earliest stages. Next steps include explicitly teaching rights throughout the curriculum, expanding the pupil steering group for broader representation, and enhancing visibility of rights in classroom practice. Strengthening transitions by involving pre-school children in whole-school rights initiatives is also a key priority, alongside continued use of the national guidance “Learning Through Rights in the Early Years.</w:t>
            </w:r>
            <w:r w:rsidR="00A5123A" w:rsidRPr="001970C5">
              <w:rPr>
                <w:rFonts w:ascii="Trebuchet MS" w:eastAsia="Times New Roman" w:hAnsi="Trebuchet MS" w:cs="Times New Roman"/>
                <w:lang w:eastAsia="en-GB"/>
              </w:rPr>
              <w:t>”</w:t>
            </w:r>
          </w:p>
          <w:p w14:paraId="66FC4B84" w14:textId="0BD58090" w:rsidR="00A5123A" w:rsidRPr="001970C5" w:rsidRDefault="00A241D2" w:rsidP="00C7595A">
            <w:pPr>
              <w:pStyle w:val="ListParagraph"/>
              <w:numPr>
                <w:ilvl w:val="0"/>
                <w:numId w:val="13"/>
              </w:numPr>
              <w:spacing w:before="100" w:beforeAutospacing="1" w:after="100" w:afterAutospacing="1"/>
              <w:outlineLvl w:val="2"/>
              <w:rPr>
                <w:rFonts w:ascii="Trebuchet MS" w:eastAsia="Times New Roman" w:hAnsi="Trebuchet MS" w:cs="Times New Roman"/>
                <w:b/>
                <w:bCs/>
                <w:lang w:eastAsia="en-GB"/>
              </w:rPr>
            </w:pPr>
            <w:r w:rsidRPr="001970C5">
              <w:rPr>
                <w:rFonts w:ascii="Trebuchet MS" w:eastAsia="Times New Roman" w:hAnsi="Trebuchet MS" w:cs="Times New Roman"/>
                <w:lang w:eastAsia="en-GB"/>
              </w:rPr>
              <w:t xml:space="preserve">Ayr Grammar has established strong and varied community partnerships that enhance pupils’ citizenship, leadership, and sense of belonging. Pupils have taken part in a range of intergenerational and civic events including care home visits by the EYC and P7 classes, participation in church-led programmes such as </w:t>
            </w:r>
            <w:r w:rsidRPr="001970C5">
              <w:rPr>
                <w:rFonts w:ascii="Trebuchet MS" w:eastAsia="Times New Roman" w:hAnsi="Trebuchet MS" w:cs="Times New Roman"/>
                <w:lang w:eastAsia="en-GB"/>
              </w:rPr>
              <w:lastRenderedPageBreak/>
              <w:t>‘</w:t>
            </w:r>
            <w:proofErr w:type="spellStart"/>
            <w:r w:rsidRPr="001970C5">
              <w:rPr>
                <w:rFonts w:ascii="Trebuchet MS" w:eastAsia="Times New Roman" w:hAnsi="Trebuchet MS" w:cs="Times New Roman"/>
                <w:lang w:eastAsia="en-GB"/>
              </w:rPr>
              <w:t>Bubblegum</w:t>
            </w:r>
            <w:proofErr w:type="spellEnd"/>
            <w:r w:rsidRPr="001970C5">
              <w:rPr>
                <w:rFonts w:ascii="Trebuchet MS" w:eastAsia="Times New Roman" w:hAnsi="Trebuchet MS" w:cs="Times New Roman"/>
                <w:lang w:eastAsia="en-GB"/>
              </w:rPr>
              <w:t xml:space="preserve"> ’n Fluff’ and the ‘Easter Code’, and performances at community events. P5 led a successful Macmillan Coffee Morning, developing entrepreneurial and organisational skills, while P7 pupils planned and delivered a high-profile Burns Supper attended by local dignitaries. The Junior Leadership Team delivered community assemblies and took part in the Act of Remembrance, including wreath-laying by pupils. Plans for next year include a Holocaust Memorial Day Assembly led by P6, continued engagement with the church and local charities, and the development of entrepreneurial learning projects and </w:t>
            </w:r>
            <w:r w:rsidR="00225EFF">
              <w:rPr>
                <w:rFonts w:ascii="Trebuchet MS" w:eastAsia="Times New Roman" w:hAnsi="Trebuchet MS" w:cs="Times New Roman"/>
                <w:lang w:eastAsia="en-GB"/>
              </w:rPr>
              <w:t>a</w:t>
            </w:r>
            <w:r w:rsidRPr="001970C5">
              <w:rPr>
                <w:rFonts w:ascii="Trebuchet MS" w:eastAsia="Times New Roman" w:hAnsi="Trebuchet MS" w:cs="Times New Roman"/>
                <w:lang w:eastAsia="en-GB"/>
              </w:rPr>
              <w:t xml:space="preserve"> World of Work Week. These experiences continue to build essential citizenship and leadership skills, giving learners a meaningful role in shaping their community and their futures</w:t>
            </w:r>
            <w:r w:rsidR="00A5123A" w:rsidRPr="001970C5">
              <w:rPr>
                <w:rFonts w:ascii="Trebuchet MS" w:eastAsia="Times New Roman" w:hAnsi="Trebuchet MS" w:cs="Times New Roman"/>
                <w:lang w:eastAsia="en-GB"/>
              </w:rPr>
              <w:t>.</w:t>
            </w:r>
          </w:p>
          <w:p w14:paraId="2589B069" w14:textId="761BEE3C" w:rsidR="00A241D2" w:rsidRPr="004C5A71" w:rsidRDefault="00A241D2" w:rsidP="004C5A71">
            <w:pPr>
              <w:pStyle w:val="ListParagraph"/>
              <w:numPr>
                <w:ilvl w:val="0"/>
                <w:numId w:val="13"/>
              </w:numPr>
              <w:spacing w:before="100" w:beforeAutospacing="1" w:after="100" w:afterAutospacing="1"/>
              <w:outlineLvl w:val="2"/>
              <w:rPr>
                <w:rFonts w:ascii="Trebuchet MS" w:eastAsia="Times New Roman" w:hAnsi="Trebuchet MS" w:cs="Times New Roman"/>
                <w:b/>
                <w:bCs/>
                <w:lang w:eastAsia="en-GB"/>
              </w:rPr>
            </w:pPr>
            <w:r w:rsidRPr="001970C5">
              <w:rPr>
                <w:rFonts w:ascii="Trebuchet MS" w:eastAsia="Times New Roman" w:hAnsi="Trebuchet MS" w:cs="Times New Roman"/>
                <w:lang w:eastAsia="en-GB"/>
              </w:rPr>
              <w:t xml:space="preserve">The school is progressing well on its digital transformation journey and has registered for the Digital Schools Award. Initial steps have included supporting staff in transitioning to Microsoft OneDrive and SharePoint, with targeted 1:1 training and ongoing technical guidance. Pupils are increasingly involved in digital leadership through a new ICT </w:t>
            </w:r>
            <w:r w:rsidR="00CC2018" w:rsidRPr="001970C5">
              <w:rPr>
                <w:rFonts w:ascii="Trebuchet MS" w:eastAsia="Times New Roman" w:hAnsi="Trebuchet MS" w:cs="Times New Roman"/>
                <w:lang w:eastAsia="en-GB"/>
              </w:rPr>
              <w:t>mentors’</w:t>
            </w:r>
            <w:r w:rsidRPr="001970C5">
              <w:rPr>
                <w:rFonts w:ascii="Trebuchet MS" w:eastAsia="Times New Roman" w:hAnsi="Trebuchet MS" w:cs="Times New Roman"/>
                <w:lang w:eastAsia="en-GB"/>
              </w:rPr>
              <w:t xml:space="preserve"> group, which will expand next session to include representatives from a wider range of stages. Plans are in place to create a ‘Digital Media Team’ of pupils who will produce a regular ‘Grammar News’ video broadcast to support pupil voice, literacy, and ICT development. Externally facing media such as a ‘snappy SIP summary’ video is also planned for the wider community. Digital skills are being developed through library loans (</w:t>
            </w:r>
            <w:proofErr w:type="gramStart"/>
            <w:r w:rsidRPr="001970C5">
              <w:rPr>
                <w:rFonts w:ascii="Trebuchet MS" w:eastAsia="Times New Roman" w:hAnsi="Trebuchet MS" w:cs="Times New Roman"/>
                <w:lang w:eastAsia="en-GB"/>
              </w:rPr>
              <w:t>e.g.</w:t>
            </w:r>
            <w:proofErr w:type="gramEnd"/>
            <w:r w:rsidRPr="001970C5">
              <w:rPr>
                <w:rFonts w:ascii="Trebuchet MS" w:eastAsia="Times New Roman" w:hAnsi="Trebuchet MS" w:cs="Times New Roman"/>
                <w:lang w:eastAsia="en-GB"/>
              </w:rPr>
              <w:t xml:space="preserve"> </w:t>
            </w:r>
            <w:proofErr w:type="spellStart"/>
            <w:r w:rsidRPr="001970C5">
              <w:rPr>
                <w:rFonts w:ascii="Trebuchet MS" w:eastAsia="Times New Roman" w:hAnsi="Trebuchet MS" w:cs="Times New Roman"/>
                <w:lang w:eastAsia="en-GB"/>
              </w:rPr>
              <w:t>Microbits</w:t>
            </w:r>
            <w:proofErr w:type="spellEnd"/>
            <w:r w:rsidRPr="001970C5">
              <w:rPr>
                <w:rFonts w:ascii="Trebuchet MS" w:eastAsia="Times New Roman" w:hAnsi="Trebuchet MS" w:cs="Times New Roman"/>
                <w:lang w:eastAsia="en-GB"/>
              </w:rPr>
              <w:t>), QR codes in EYC, and early engagement with computational thinking. An audit of staff skills is planned to inform a programme of bespoke training and team-teaching opportunities to improve confidence and pedagogy. There is an ongoing focus on reviewing coverage of computing benchmarks to ensure progression and equity in digital learning from EYC to P7.</w:t>
            </w:r>
          </w:p>
          <w:p w14:paraId="220BAE3D" w14:textId="77777777" w:rsidR="00A241D2" w:rsidRPr="001970C5" w:rsidRDefault="00A241D2" w:rsidP="005628F9">
            <w:pPr>
              <w:tabs>
                <w:tab w:val="left" w:pos="2160"/>
              </w:tabs>
              <w:rPr>
                <w:rFonts w:ascii="Trebuchet MS" w:hAnsi="Trebuchet MS"/>
                <w:b/>
                <w:bCs/>
                <w:u w:val="single"/>
                <w:lang w:eastAsia="en-GB"/>
              </w:rPr>
            </w:pPr>
          </w:p>
          <w:p w14:paraId="227F0FCD" w14:textId="2E418157" w:rsidR="0072600C" w:rsidRPr="001970C5" w:rsidRDefault="00C62466" w:rsidP="005628F9">
            <w:pPr>
              <w:tabs>
                <w:tab w:val="left" w:pos="2160"/>
              </w:tabs>
              <w:rPr>
                <w:rFonts w:ascii="Trebuchet MS" w:hAnsi="Trebuchet MS"/>
                <w:b/>
                <w:bCs/>
                <w:u w:val="single"/>
                <w:lang w:eastAsia="en-GB"/>
              </w:rPr>
            </w:pPr>
            <w:r w:rsidRPr="001970C5">
              <w:rPr>
                <w:rFonts w:ascii="Trebuchet MS" w:hAnsi="Trebuchet MS"/>
                <w:b/>
                <w:bCs/>
                <w:u w:val="single"/>
                <w:lang w:eastAsia="en-GB"/>
              </w:rPr>
              <w:t>Next steps</w:t>
            </w:r>
          </w:p>
          <w:p w14:paraId="1C54CEB2" w14:textId="5BBDEBA2" w:rsidR="00E26268" w:rsidRPr="00E26268" w:rsidRDefault="00E26268" w:rsidP="00E26268">
            <w:pPr>
              <w:pStyle w:val="NormalWeb"/>
              <w:numPr>
                <w:ilvl w:val="0"/>
                <w:numId w:val="37"/>
              </w:numPr>
              <w:rPr>
                <w:rFonts w:ascii="Trebuchet MS" w:hAnsi="Trebuchet MS"/>
                <w:sz w:val="22"/>
                <w:szCs w:val="22"/>
              </w:rPr>
            </w:pPr>
            <w:r w:rsidRPr="00E26268">
              <w:rPr>
                <w:rFonts w:ascii="Trebuchet MS" w:hAnsi="Trebuchet MS"/>
                <w:sz w:val="22"/>
                <w:szCs w:val="22"/>
              </w:rPr>
              <w:t>Enhance art and craft areas to focus on creative process; introduce new clubs (knitting, dance, band, newspaper) with parent and Active Schools support.</w:t>
            </w:r>
          </w:p>
          <w:p w14:paraId="7C8A33E3" w14:textId="35ED05CE" w:rsidR="00E26268" w:rsidRPr="00E26268" w:rsidRDefault="00E26268" w:rsidP="00E26268">
            <w:pPr>
              <w:pStyle w:val="NormalWeb"/>
              <w:numPr>
                <w:ilvl w:val="0"/>
                <w:numId w:val="37"/>
              </w:numPr>
              <w:rPr>
                <w:rFonts w:ascii="Trebuchet MS" w:hAnsi="Trebuchet MS"/>
                <w:sz w:val="22"/>
                <w:szCs w:val="22"/>
              </w:rPr>
            </w:pPr>
            <w:r w:rsidRPr="00E26268">
              <w:rPr>
                <w:rFonts w:ascii="Trebuchet MS" w:hAnsi="Trebuchet MS"/>
                <w:sz w:val="22"/>
                <w:szCs w:val="22"/>
              </w:rPr>
              <w:t>Continue baking/cooking at snack times and embed expressive arts and rights-based learning in EYC through targeted planning.</w:t>
            </w:r>
          </w:p>
          <w:p w14:paraId="5CF598A1" w14:textId="257A37D8" w:rsidR="00E26268" w:rsidRPr="00E26268" w:rsidRDefault="00E26268" w:rsidP="00E26268">
            <w:pPr>
              <w:pStyle w:val="NormalWeb"/>
              <w:numPr>
                <w:ilvl w:val="0"/>
                <w:numId w:val="37"/>
              </w:numPr>
              <w:rPr>
                <w:rFonts w:ascii="Trebuchet MS" w:hAnsi="Trebuchet MS"/>
                <w:sz w:val="22"/>
                <w:szCs w:val="22"/>
              </w:rPr>
            </w:pPr>
            <w:r w:rsidRPr="00E26268">
              <w:rPr>
                <w:rFonts w:ascii="Trebuchet MS" w:hAnsi="Trebuchet MS"/>
                <w:sz w:val="22"/>
                <w:szCs w:val="22"/>
              </w:rPr>
              <w:t>Explicitly teach UNCRC rights across all stages, expand the Rights Steering Group, and develop community assemblies for Remembrance and Holocaust Memorial Days.</w:t>
            </w:r>
          </w:p>
          <w:p w14:paraId="54ED3A6B" w14:textId="42CC8D31" w:rsidR="00E26268" w:rsidRPr="00E26268" w:rsidRDefault="00E26268" w:rsidP="00E26268">
            <w:pPr>
              <w:pStyle w:val="NormalWeb"/>
              <w:numPr>
                <w:ilvl w:val="0"/>
                <w:numId w:val="37"/>
              </w:numPr>
              <w:rPr>
                <w:rFonts w:ascii="Trebuchet MS" w:hAnsi="Trebuchet MS"/>
                <w:sz w:val="22"/>
                <w:szCs w:val="22"/>
              </w:rPr>
            </w:pPr>
            <w:r w:rsidRPr="00E26268">
              <w:rPr>
                <w:rFonts w:ascii="Trebuchet MS" w:hAnsi="Trebuchet MS"/>
                <w:sz w:val="22"/>
                <w:szCs w:val="22"/>
              </w:rPr>
              <w:t>Build local business partnerships, develop entrepreneurial learning and a ‘World of Work’ week, and increase community performance opportunities.</w:t>
            </w:r>
          </w:p>
          <w:p w14:paraId="2BE70439" w14:textId="36272049" w:rsidR="00E26268" w:rsidRPr="00E26268" w:rsidRDefault="00E26268" w:rsidP="00E26268">
            <w:pPr>
              <w:pStyle w:val="NormalWeb"/>
              <w:numPr>
                <w:ilvl w:val="0"/>
                <w:numId w:val="37"/>
              </w:numPr>
              <w:rPr>
                <w:rFonts w:ascii="Trebuchet MS" w:hAnsi="Trebuchet MS"/>
                <w:sz w:val="22"/>
                <w:szCs w:val="22"/>
              </w:rPr>
            </w:pPr>
            <w:r w:rsidRPr="00E26268">
              <w:rPr>
                <w:rFonts w:ascii="Trebuchet MS" w:hAnsi="Trebuchet MS"/>
                <w:sz w:val="22"/>
                <w:szCs w:val="22"/>
              </w:rPr>
              <w:t>Grow the Digital Media Team and ICT mentors, promote pupil voice in digital initiatives, and produce regular digital content linked to school priorities.</w:t>
            </w:r>
          </w:p>
          <w:p w14:paraId="5899C104" w14:textId="3CC6FB4B" w:rsidR="00E26268" w:rsidRPr="00E26268" w:rsidRDefault="00E26268" w:rsidP="00E26268">
            <w:pPr>
              <w:pStyle w:val="NormalWeb"/>
              <w:numPr>
                <w:ilvl w:val="0"/>
                <w:numId w:val="37"/>
              </w:numPr>
              <w:rPr>
                <w:rFonts w:ascii="Trebuchet MS" w:hAnsi="Trebuchet MS"/>
                <w:sz w:val="22"/>
                <w:szCs w:val="22"/>
              </w:rPr>
            </w:pPr>
            <w:r w:rsidRPr="00E26268">
              <w:rPr>
                <w:rFonts w:ascii="Trebuchet MS" w:hAnsi="Trebuchet MS"/>
                <w:sz w:val="22"/>
                <w:szCs w:val="22"/>
              </w:rPr>
              <w:t>Audit staff ICT skills, provide bespoke training and support, implement digital planning, and work towards achieving the Digital Schools Award.</w:t>
            </w:r>
          </w:p>
          <w:p w14:paraId="5FE46B57" w14:textId="50318C93" w:rsidR="00C62466" w:rsidRPr="00F4059E" w:rsidRDefault="00C62466" w:rsidP="00C7595A">
            <w:pPr>
              <w:spacing w:before="100" w:beforeAutospacing="1" w:after="100" w:afterAutospacing="1"/>
              <w:rPr>
                <w:rFonts w:ascii="Trebuchet MS" w:hAnsi="Trebuchet MS"/>
                <w:lang w:eastAsia="en-GB"/>
              </w:rPr>
            </w:pPr>
          </w:p>
        </w:tc>
      </w:tr>
    </w:tbl>
    <w:p w14:paraId="29E3FAFD" w14:textId="77777777" w:rsidR="004C5A71" w:rsidRDefault="004C5A71" w:rsidP="00702F32">
      <w:pPr>
        <w:rPr>
          <w:rFonts w:ascii="Trebuchet MS" w:hAnsi="Trebuchet MS"/>
          <w:lang w:eastAsia="en-GB"/>
        </w:rPr>
      </w:pPr>
    </w:p>
    <w:p w14:paraId="61AC3017" w14:textId="77777777" w:rsidR="00C62F0E" w:rsidRDefault="00C62F0E" w:rsidP="00702F32">
      <w:pPr>
        <w:rPr>
          <w:rFonts w:ascii="Trebuchet MS" w:hAnsi="Trebuchet MS"/>
          <w:lang w:eastAsia="en-GB"/>
        </w:rPr>
      </w:pPr>
    </w:p>
    <w:p w14:paraId="7FE022AC" w14:textId="77777777" w:rsidR="00C62F0E" w:rsidRDefault="00C62F0E" w:rsidP="00702F32">
      <w:pPr>
        <w:rPr>
          <w:rFonts w:ascii="Trebuchet MS" w:hAnsi="Trebuchet MS"/>
          <w:lang w:eastAsia="en-GB"/>
        </w:rPr>
      </w:pPr>
    </w:p>
    <w:p w14:paraId="74E17245" w14:textId="77777777" w:rsidR="00C62F0E" w:rsidRDefault="00C62F0E" w:rsidP="00702F32">
      <w:pPr>
        <w:rPr>
          <w:rFonts w:ascii="Trebuchet MS" w:hAnsi="Trebuchet MS"/>
          <w:lang w:eastAsia="en-GB"/>
        </w:rPr>
      </w:pPr>
    </w:p>
    <w:p w14:paraId="2D53AFF9" w14:textId="77777777" w:rsidR="000C59A8" w:rsidRPr="00F4059E" w:rsidRDefault="000C59A8" w:rsidP="00702F32">
      <w:pPr>
        <w:rPr>
          <w:rFonts w:ascii="Trebuchet MS" w:hAnsi="Trebuchet MS"/>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0B3E92" w:rsidRPr="00F4059E" w14:paraId="2A74C099" w14:textId="77777777" w:rsidTr="28EF1917">
        <w:tc>
          <w:tcPr>
            <w:tcW w:w="8996" w:type="dxa"/>
            <w:shd w:val="clear" w:color="auto" w:fill="FFCCCC"/>
          </w:tcPr>
          <w:p w14:paraId="1EA7E7CF" w14:textId="0B1A6A48" w:rsidR="000B3E92" w:rsidRPr="00F4059E" w:rsidRDefault="000B3E92" w:rsidP="00A60AFF">
            <w:pPr>
              <w:shd w:val="clear" w:color="auto" w:fill="FFCCCC"/>
              <w:jc w:val="center"/>
              <w:rPr>
                <w:rFonts w:ascii="Trebuchet MS" w:hAnsi="Trebuchet MS" w:cs="Arial"/>
                <w:b/>
                <w:bCs/>
              </w:rPr>
            </w:pPr>
            <w:r w:rsidRPr="00F4059E">
              <w:rPr>
                <w:rFonts w:ascii="Trebuchet MS" w:hAnsi="Trebuchet MS" w:cs="Arial"/>
                <w:b/>
                <w:bCs/>
              </w:rPr>
              <w:lastRenderedPageBreak/>
              <w:t>QUALITY INDICATORS</w:t>
            </w:r>
          </w:p>
        </w:tc>
      </w:tr>
      <w:tr w:rsidR="009F79E2" w:rsidRPr="00F4059E" w14:paraId="46FB843F" w14:textId="77777777" w:rsidTr="005E1D51">
        <w:trPr>
          <w:trHeight w:val="412"/>
        </w:trPr>
        <w:tc>
          <w:tcPr>
            <w:tcW w:w="8996" w:type="dxa"/>
          </w:tcPr>
          <w:p w14:paraId="0D7E7281" w14:textId="644E28A8" w:rsidR="009F79E2" w:rsidRPr="00F4059E" w:rsidRDefault="009F79E2" w:rsidP="008A7749">
            <w:pPr>
              <w:rPr>
                <w:rFonts w:ascii="Trebuchet MS" w:hAnsi="Trebuchet MS" w:cs="Arial"/>
              </w:rPr>
            </w:pPr>
            <w:r w:rsidRPr="00F4059E">
              <w:rPr>
                <w:rFonts w:ascii="Trebuchet MS" w:hAnsi="Trebuchet MS" w:cs="Arial"/>
              </w:rPr>
              <w:t>QI 1.3 Leadership of Change</w:t>
            </w:r>
          </w:p>
        </w:tc>
      </w:tr>
      <w:tr w:rsidR="000B3E92" w:rsidRPr="00F4059E" w14:paraId="54EB9DBA" w14:textId="77777777" w:rsidTr="28EF1917">
        <w:trPr>
          <w:trHeight w:val="1250"/>
        </w:trPr>
        <w:tc>
          <w:tcPr>
            <w:tcW w:w="8996" w:type="dxa"/>
          </w:tcPr>
          <w:p w14:paraId="624FED2A" w14:textId="255E5698" w:rsidR="000B488C" w:rsidRPr="00C83BFC" w:rsidRDefault="000B488C" w:rsidP="000B488C">
            <w:pPr>
              <w:rPr>
                <w:rFonts w:ascii="Trebuchet MS" w:hAnsi="Trebuchet MS"/>
                <w:lang w:val="en-US"/>
              </w:rPr>
            </w:pPr>
            <w:r w:rsidRPr="00C83BFC">
              <w:rPr>
                <w:rFonts w:ascii="Trebuchet MS" w:hAnsi="Trebuchet MS"/>
                <w:lang w:val="en-US"/>
              </w:rPr>
              <w:t xml:space="preserve">The vision, values and aims are </w:t>
            </w:r>
            <w:r w:rsidR="00396CDB">
              <w:rPr>
                <w:rFonts w:ascii="Trebuchet MS" w:hAnsi="Trebuchet MS"/>
                <w:lang w:val="en-US"/>
              </w:rPr>
              <w:t>evident</w:t>
            </w:r>
            <w:r w:rsidRPr="00C83BFC">
              <w:rPr>
                <w:rFonts w:ascii="Trebuchet MS" w:hAnsi="Trebuchet MS"/>
                <w:lang w:val="en-US"/>
              </w:rPr>
              <w:t xml:space="preserve"> within the school and EYC and underpin our policies and procedures.  They are reinforced and celebrated through </w:t>
            </w:r>
            <w:proofErr w:type="gramStart"/>
            <w:r w:rsidRPr="00C83BFC">
              <w:rPr>
                <w:rFonts w:ascii="Trebuchet MS" w:hAnsi="Trebuchet MS"/>
                <w:lang w:val="en-US"/>
              </w:rPr>
              <w:t>e.g.</w:t>
            </w:r>
            <w:proofErr w:type="gramEnd"/>
            <w:r w:rsidRPr="00C83BFC">
              <w:rPr>
                <w:rFonts w:ascii="Trebuchet MS" w:hAnsi="Trebuchet MS"/>
                <w:lang w:val="en-US"/>
              </w:rPr>
              <w:t xml:space="preserve"> Assemblies, class charter and awards.  Our parents and community are a valued part of the whole school ethos.</w:t>
            </w:r>
          </w:p>
          <w:p w14:paraId="0B0EDE0D" w14:textId="77777777" w:rsidR="00396CDB" w:rsidRDefault="00396CDB" w:rsidP="000B488C">
            <w:pPr>
              <w:rPr>
                <w:rFonts w:ascii="Trebuchet MS" w:hAnsi="Trebuchet MS"/>
                <w:b/>
                <w:lang w:val="en-US"/>
              </w:rPr>
            </w:pPr>
          </w:p>
          <w:p w14:paraId="51F76BD1" w14:textId="25A772C5" w:rsidR="000B488C" w:rsidRPr="00C83BFC" w:rsidRDefault="000B488C" w:rsidP="000B488C">
            <w:pPr>
              <w:rPr>
                <w:rFonts w:ascii="Trebuchet MS" w:hAnsi="Trebuchet MS"/>
                <w:lang w:val="en-US"/>
              </w:rPr>
            </w:pPr>
            <w:r w:rsidRPr="00C83BFC">
              <w:rPr>
                <w:rFonts w:ascii="Trebuchet MS" w:hAnsi="Trebuchet MS"/>
                <w:lang w:val="en-US"/>
              </w:rPr>
              <w:t xml:space="preserve">Through the calendar of self-evaluation, staff meetings and pupil/parental consultation we have a clear vision of where we want to be and what we need to do to get there.  The school is now much more consultative and data </w:t>
            </w:r>
            <w:proofErr w:type="gramStart"/>
            <w:r w:rsidRPr="00C83BFC">
              <w:rPr>
                <w:rFonts w:ascii="Trebuchet MS" w:hAnsi="Trebuchet MS"/>
                <w:lang w:val="en-US"/>
              </w:rPr>
              <w:t>rich</w:t>
            </w:r>
            <w:proofErr w:type="gramEnd"/>
            <w:r w:rsidRPr="00C83BFC">
              <w:rPr>
                <w:rFonts w:ascii="Trebuchet MS" w:hAnsi="Trebuchet MS"/>
                <w:lang w:val="en-US"/>
              </w:rPr>
              <w:t xml:space="preserve"> and this helps inform our next steps.  </w:t>
            </w:r>
            <w:r w:rsidR="0017529E">
              <w:rPr>
                <w:rFonts w:ascii="Trebuchet MS" w:hAnsi="Trebuchet MS"/>
                <w:lang w:val="en-US"/>
              </w:rPr>
              <w:t>The team of m</w:t>
            </w:r>
            <w:r w:rsidR="008A4BAA">
              <w:rPr>
                <w:rFonts w:ascii="Trebuchet MS" w:hAnsi="Trebuchet MS"/>
                <w:lang w:val="en-US"/>
              </w:rPr>
              <w:t>otivated st</w:t>
            </w:r>
            <w:r w:rsidRPr="00C83BFC">
              <w:rPr>
                <w:rFonts w:ascii="Trebuchet MS" w:hAnsi="Trebuchet MS"/>
                <w:lang w:val="en-US"/>
              </w:rPr>
              <w:t xml:space="preserve">aff are </w:t>
            </w:r>
            <w:r w:rsidR="00E4213D">
              <w:rPr>
                <w:rFonts w:ascii="Trebuchet MS" w:hAnsi="Trebuchet MS"/>
                <w:lang w:val="en-US"/>
              </w:rPr>
              <w:t>empowered</w:t>
            </w:r>
            <w:r w:rsidRPr="00C83BFC">
              <w:rPr>
                <w:rFonts w:ascii="Trebuchet MS" w:hAnsi="Trebuchet MS"/>
                <w:lang w:val="en-US"/>
              </w:rPr>
              <w:t xml:space="preserve"> to lead change within the </w:t>
            </w:r>
            <w:r w:rsidR="000A4F30">
              <w:rPr>
                <w:rFonts w:ascii="Trebuchet MS" w:hAnsi="Trebuchet MS"/>
                <w:lang w:val="en-US"/>
              </w:rPr>
              <w:t>S</w:t>
            </w:r>
            <w:r w:rsidRPr="00C83BFC">
              <w:rPr>
                <w:rFonts w:ascii="Trebuchet MS" w:hAnsi="Trebuchet MS"/>
                <w:lang w:val="en-US"/>
              </w:rPr>
              <w:t xml:space="preserve">chool and EYC and collegiate working </w:t>
            </w:r>
            <w:r w:rsidR="0073466C">
              <w:rPr>
                <w:rFonts w:ascii="Trebuchet MS" w:hAnsi="Trebuchet MS"/>
                <w:lang w:val="en-US"/>
              </w:rPr>
              <w:t>is encouraged</w:t>
            </w:r>
            <w:r w:rsidRPr="00C83BFC">
              <w:rPr>
                <w:rFonts w:ascii="Trebuchet MS" w:hAnsi="Trebuchet MS"/>
                <w:lang w:val="en-US"/>
              </w:rPr>
              <w:t xml:space="preserve">.   </w:t>
            </w:r>
          </w:p>
          <w:p w14:paraId="433D1FCA" w14:textId="77777777" w:rsidR="00134C4E" w:rsidRDefault="00134C4E" w:rsidP="000B488C">
            <w:pPr>
              <w:rPr>
                <w:rFonts w:ascii="Trebuchet MS" w:hAnsi="Trebuchet MS"/>
                <w:b/>
                <w:lang w:val="en-US"/>
              </w:rPr>
            </w:pPr>
          </w:p>
          <w:p w14:paraId="64B6FD68" w14:textId="3B8B0C97" w:rsidR="000B488C" w:rsidRPr="00C83BFC" w:rsidRDefault="000B488C" w:rsidP="000B488C">
            <w:pPr>
              <w:rPr>
                <w:rFonts w:ascii="Trebuchet MS" w:hAnsi="Trebuchet MS"/>
                <w:lang w:val="en-US"/>
              </w:rPr>
            </w:pPr>
            <w:r w:rsidRPr="00C83BFC">
              <w:rPr>
                <w:rFonts w:ascii="Trebuchet MS" w:hAnsi="Trebuchet MS"/>
                <w:lang w:val="en-US"/>
              </w:rPr>
              <w:t xml:space="preserve">This year has seen a vast amount of change </w:t>
            </w:r>
            <w:r w:rsidR="0073466C">
              <w:rPr>
                <w:rFonts w:ascii="Trebuchet MS" w:hAnsi="Trebuchet MS"/>
                <w:lang w:val="en-US"/>
              </w:rPr>
              <w:t xml:space="preserve">and improvement </w:t>
            </w:r>
            <w:r w:rsidRPr="00C83BFC">
              <w:rPr>
                <w:rFonts w:ascii="Trebuchet MS" w:hAnsi="Trebuchet MS"/>
                <w:lang w:val="en-US"/>
              </w:rPr>
              <w:t xml:space="preserve">regarding policies, </w:t>
            </w:r>
            <w:proofErr w:type="gramStart"/>
            <w:r w:rsidRPr="00C83BFC">
              <w:rPr>
                <w:rFonts w:ascii="Trebuchet MS" w:hAnsi="Trebuchet MS"/>
                <w:lang w:val="en-US"/>
              </w:rPr>
              <w:t>procedures</w:t>
            </w:r>
            <w:proofErr w:type="gramEnd"/>
            <w:r w:rsidRPr="00C83BFC">
              <w:rPr>
                <w:rFonts w:ascii="Trebuchet MS" w:hAnsi="Trebuchet MS"/>
                <w:lang w:val="en-US"/>
              </w:rPr>
              <w:t xml:space="preserve"> and curriculum design</w:t>
            </w:r>
            <w:r w:rsidR="00053B92">
              <w:rPr>
                <w:rFonts w:ascii="Trebuchet MS" w:hAnsi="Trebuchet MS"/>
                <w:lang w:val="en-US"/>
              </w:rPr>
              <w:t>,</w:t>
            </w:r>
            <w:r w:rsidRPr="00C83BFC">
              <w:rPr>
                <w:rFonts w:ascii="Trebuchet MS" w:hAnsi="Trebuchet MS"/>
                <w:lang w:val="en-US"/>
              </w:rPr>
              <w:t xml:space="preserve"> which has significantly improved outcomes for our pupils.  Clear remits</w:t>
            </w:r>
            <w:r w:rsidR="002956D6">
              <w:rPr>
                <w:rFonts w:ascii="Trebuchet MS" w:hAnsi="Trebuchet MS"/>
                <w:lang w:val="en-US"/>
              </w:rPr>
              <w:t>, responsibilities</w:t>
            </w:r>
            <w:r w:rsidRPr="00C83BFC">
              <w:rPr>
                <w:rFonts w:ascii="Trebuchet MS" w:hAnsi="Trebuchet MS"/>
                <w:lang w:val="en-US"/>
              </w:rPr>
              <w:t xml:space="preserve"> and expectations have led to leadership opportunities at all levels and all staff have engaged in further training and development.  </w:t>
            </w:r>
            <w:r w:rsidR="00191934">
              <w:rPr>
                <w:rFonts w:ascii="Trebuchet MS" w:hAnsi="Trebuchet MS"/>
                <w:lang w:val="en-US"/>
              </w:rPr>
              <w:t>Pupils have opportunities to lead learning and change through committee</w:t>
            </w:r>
            <w:r w:rsidR="005F291B">
              <w:rPr>
                <w:rFonts w:ascii="Trebuchet MS" w:hAnsi="Trebuchet MS"/>
                <w:lang w:val="en-US"/>
              </w:rPr>
              <w:t xml:space="preserve"> work, senior </w:t>
            </w:r>
            <w:proofErr w:type="gramStart"/>
            <w:r w:rsidR="005F291B">
              <w:rPr>
                <w:rFonts w:ascii="Trebuchet MS" w:hAnsi="Trebuchet MS"/>
                <w:lang w:val="en-US"/>
              </w:rPr>
              <w:t>roles</w:t>
            </w:r>
            <w:proofErr w:type="gramEnd"/>
            <w:r w:rsidRPr="00C83BFC">
              <w:rPr>
                <w:rFonts w:ascii="Trebuchet MS" w:hAnsi="Trebuchet MS"/>
                <w:lang w:val="en-US"/>
              </w:rPr>
              <w:t xml:space="preserve"> </w:t>
            </w:r>
            <w:r w:rsidR="008643B8">
              <w:rPr>
                <w:rFonts w:ascii="Trebuchet MS" w:hAnsi="Trebuchet MS"/>
                <w:lang w:val="en-US"/>
              </w:rPr>
              <w:t>and pupil voice.</w:t>
            </w:r>
          </w:p>
          <w:p w14:paraId="5C65219D" w14:textId="77777777" w:rsidR="00C83BFC" w:rsidRDefault="00C83BFC" w:rsidP="00C01AD8">
            <w:pPr>
              <w:spacing w:line="276" w:lineRule="auto"/>
              <w:rPr>
                <w:rFonts w:ascii="Trebuchet MS" w:hAnsi="Trebuchet MS" w:cs="Arial"/>
              </w:rPr>
            </w:pPr>
          </w:p>
          <w:p w14:paraId="0EFF0DD4" w14:textId="4B2B6F99" w:rsidR="00C01AD8" w:rsidRPr="00F4059E" w:rsidRDefault="00FE7A93" w:rsidP="00C01AD8">
            <w:pPr>
              <w:spacing w:line="276" w:lineRule="auto"/>
              <w:rPr>
                <w:rFonts w:ascii="Trebuchet MS" w:hAnsi="Trebuchet MS" w:cs="Arial"/>
              </w:rPr>
            </w:pPr>
            <w:r w:rsidRPr="00F4059E">
              <w:rPr>
                <w:rFonts w:ascii="Trebuchet MS" w:hAnsi="Trebuchet MS" w:cs="Arial"/>
              </w:rPr>
              <w:t>Overall,</w:t>
            </w:r>
            <w:r w:rsidR="00C01AD8" w:rsidRPr="00F4059E">
              <w:rPr>
                <w:rFonts w:ascii="Trebuchet MS" w:hAnsi="Trebuchet MS" w:cs="Arial"/>
              </w:rPr>
              <w:t xml:space="preserve"> we </w:t>
            </w:r>
            <w:r w:rsidR="00C83BFC">
              <w:rPr>
                <w:rFonts w:ascii="Trebuchet MS" w:hAnsi="Trebuchet MS" w:cs="Arial"/>
              </w:rPr>
              <w:t xml:space="preserve">show </w:t>
            </w:r>
            <w:r w:rsidR="00DA2C66" w:rsidRPr="00F4059E">
              <w:rPr>
                <w:rFonts w:ascii="Trebuchet MS" w:hAnsi="Trebuchet MS" w:cs="Arial"/>
              </w:rPr>
              <w:t xml:space="preserve">good </w:t>
            </w:r>
            <w:r w:rsidR="00C01AD8" w:rsidRPr="00F4059E">
              <w:rPr>
                <w:rFonts w:ascii="Trebuchet MS" w:hAnsi="Trebuchet MS" w:cs="Arial"/>
              </w:rPr>
              <w:t>leadership of change</w:t>
            </w:r>
            <w:r w:rsidR="00C83BFC">
              <w:rPr>
                <w:rFonts w:ascii="Trebuchet MS" w:hAnsi="Trebuchet MS" w:cs="Arial"/>
              </w:rPr>
              <w:t xml:space="preserve"> across the School and EYC.</w:t>
            </w:r>
          </w:p>
          <w:p w14:paraId="26F9B6EE" w14:textId="056A4E44" w:rsidR="00FE7A93" w:rsidRPr="00F4059E" w:rsidRDefault="00FE7A93" w:rsidP="00C01AD8">
            <w:pPr>
              <w:spacing w:line="276" w:lineRule="auto"/>
              <w:rPr>
                <w:rFonts w:ascii="Trebuchet MS" w:hAnsi="Trebuchet MS" w:cs="Arial"/>
              </w:rPr>
            </w:pPr>
          </w:p>
        </w:tc>
      </w:tr>
      <w:tr w:rsidR="00E70FBF" w:rsidRPr="00F4059E" w14:paraId="2DDB72BD" w14:textId="77777777" w:rsidTr="00B25745">
        <w:trPr>
          <w:trHeight w:val="487"/>
        </w:trPr>
        <w:tc>
          <w:tcPr>
            <w:tcW w:w="8996" w:type="dxa"/>
          </w:tcPr>
          <w:p w14:paraId="4B559900" w14:textId="6D954BEB" w:rsidR="00E70FBF" w:rsidRPr="00F4059E" w:rsidRDefault="00E70FBF" w:rsidP="008A7749">
            <w:pPr>
              <w:rPr>
                <w:rFonts w:ascii="Trebuchet MS" w:hAnsi="Trebuchet MS" w:cs="Arial"/>
              </w:rPr>
            </w:pPr>
            <w:r w:rsidRPr="00F4059E">
              <w:rPr>
                <w:rFonts w:ascii="Trebuchet MS" w:hAnsi="Trebuchet MS" w:cs="Arial"/>
              </w:rPr>
              <w:t>QI 2.3 Learning, Teaching &amp; Assessment</w:t>
            </w:r>
          </w:p>
        </w:tc>
      </w:tr>
      <w:tr w:rsidR="00606CFD" w:rsidRPr="00F4059E" w14:paraId="6DD3BE0B" w14:textId="77777777" w:rsidTr="28EF1917">
        <w:trPr>
          <w:trHeight w:val="1250"/>
        </w:trPr>
        <w:tc>
          <w:tcPr>
            <w:tcW w:w="8996" w:type="dxa"/>
          </w:tcPr>
          <w:p w14:paraId="1DDDB60D" w14:textId="455144DD" w:rsidR="003D4DCB" w:rsidRPr="003D4DCB" w:rsidRDefault="003D4DCB" w:rsidP="003D4DCB">
            <w:pPr>
              <w:rPr>
                <w:rFonts w:ascii="Trebuchet MS" w:hAnsi="Trebuchet MS"/>
              </w:rPr>
            </w:pPr>
            <w:r w:rsidRPr="003D4DCB">
              <w:rPr>
                <w:rFonts w:ascii="Trebuchet MS" w:hAnsi="Trebuchet MS"/>
              </w:rPr>
              <w:t xml:space="preserve">The ethos we champion is extremely </w:t>
            </w:r>
            <w:proofErr w:type="gramStart"/>
            <w:r w:rsidRPr="003D4DCB">
              <w:rPr>
                <w:rFonts w:ascii="Trebuchet MS" w:hAnsi="Trebuchet MS"/>
              </w:rPr>
              <w:t>positive</w:t>
            </w:r>
            <w:proofErr w:type="gramEnd"/>
            <w:r w:rsidRPr="003D4DCB">
              <w:rPr>
                <w:rFonts w:ascii="Trebuchet MS" w:hAnsi="Trebuchet MS"/>
              </w:rPr>
              <w:t xml:space="preserve"> and staff focus on getting it right for every child.  </w:t>
            </w:r>
            <w:r w:rsidR="00553493">
              <w:rPr>
                <w:rFonts w:ascii="Trebuchet MS" w:hAnsi="Trebuchet MS"/>
              </w:rPr>
              <w:t xml:space="preserve">Staff know their </w:t>
            </w:r>
            <w:r w:rsidR="0070484A">
              <w:rPr>
                <w:rFonts w:ascii="Trebuchet MS" w:hAnsi="Trebuchet MS"/>
              </w:rPr>
              <w:t>children well and</w:t>
            </w:r>
            <w:r w:rsidR="0072033C">
              <w:rPr>
                <w:rFonts w:ascii="Trebuchet MS" w:hAnsi="Trebuchet MS"/>
              </w:rPr>
              <w:t>, within the EYC,</w:t>
            </w:r>
            <w:r w:rsidR="0070484A">
              <w:rPr>
                <w:rFonts w:ascii="Trebuchet MS" w:hAnsi="Trebuchet MS"/>
              </w:rPr>
              <w:t xml:space="preserve"> work collegiately to provide quality play experiences, sharing good practice to </w:t>
            </w:r>
            <w:r w:rsidR="004C576A">
              <w:rPr>
                <w:rFonts w:ascii="Trebuchet MS" w:hAnsi="Trebuchet MS"/>
              </w:rPr>
              <w:t xml:space="preserve">improve further.  </w:t>
            </w:r>
            <w:r w:rsidR="00D84AA3">
              <w:rPr>
                <w:rFonts w:ascii="Trebuchet MS" w:hAnsi="Trebuchet MS"/>
              </w:rPr>
              <w:t>Most</w:t>
            </w:r>
            <w:r w:rsidRPr="003D4DCB">
              <w:rPr>
                <w:rFonts w:ascii="Trebuchet MS" w:hAnsi="Trebuchet MS"/>
              </w:rPr>
              <w:t xml:space="preserve"> </w:t>
            </w:r>
            <w:r w:rsidR="0072033C">
              <w:rPr>
                <w:rFonts w:ascii="Trebuchet MS" w:hAnsi="Trebuchet MS"/>
              </w:rPr>
              <w:t xml:space="preserve">Primary </w:t>
            </w:r>
            <w:r w:rsidRPr="003D4DCB">
              <w:rPr>
                <w:rFonts w:ascii="Trebuchet MS" w:hAnsi="Trebuchet MS"/>
              </w:rPr>
              <w:t>pupils are motivated</w:t>
            </w:r>
            <w:r w:rsidR="00652C71">
              <w:rPr>
                <w:rFonts w:ascii="Trebuchet MS" w:hAnsi="Trebuchet MS"/>
              </w:rPr>
              <w:t xml:space="preserve"> and </w:t>
            </w:r>
            <w:r w:rsidRPr="003D4DCB">
              <w:rPr>
                <w:rFonts w:ascii="Trebuchet MS" w:hAnsi="Trebuchet MS"/>
              </w:rPr>
              <w:t xml:space="preserve">engaged in their learning.  Through observations and regular professional dialogue, </w:t>
            </w:r>
            <w:r w:rsidR="00B256EA">
              <w:rPr>
                <w:rFonts w:ascii="Trebuchet MS" w:hAnsi="Trebuchet MS"/>
              </w:rPr>
              <w:t xml:space="preserve">we can </w:t>
            </w:r>
            <w:r w:rsidRPr="003D4DCB">
              <w:rPr>
                <w:rFonts w:ascii="Trebuchet MS" w:hAnsi="Trebuchet MS"/>
              </w:rPr>
              <w:t xml:space="preserve">see that </w:t>
            </w:r>
            <w:r w:rsidR="00B256EA">
              <w:rPr>
                <w:rFonts w:ascii="Trebuchet MS" w:hAnsi="Trebuchet MS"/>
              </w:rPr>
              <w:t xml:space="preserve">most </w:t>
            </w:r>
            <w:r w:rsidRPr="003D4DCB">
              <w:rPr>
                <w:rFonts w:ascii="Trebuchet MS" w:hAnsi="Trebuchet MS"/>
              </w:rPr>
              <w:t xml:space="preserve">experiences offered are enjoyable and well matched to pupils’ needs.  Our children are involved in the wider life of the school </w:t>
            </w:r>
            <w:proofErr w:type="gramStart"/>
            <w:r w:rsidRPr="003D4DCB">
              <w:rPr>
                <w:rFonts w:ascii="Trebuchet MS" w:hAnsi="Trebuchet MS"/>
              </w:rPr>
              <w:t>e.g.</w:t>
            </w:r>
            <w:proofErr w:type="gramEnd"/>
            <w:r w:rsidRPr="003D4DCB">
              <w:rPr>
                <w:rFonts w:ascii="Trebuchet MS" w:hAnsi="Trebuchet MS"/>
              </w:rPr>
              <w:t xml:space="preserve"> committees, leadership roles and know their views are sought and valued.  </w:t>
            </w:r>
          </w:p>
          <w:p w14:paraId="14D954EC" w14:textId="1C6B7D0C" w:rsidR="00606CFD" w:rsidRPr="00606CFD" w:rsidRDefault="00606CFD" w:rsidP="00606CFD">
            <w:pPr>
              <w:rPr>
                <w:rFonts w:ascii="Trebuchet MS" w:hAnsi="Trebuchet MS"/>
                <w:b/>
              </w:rPr>
            </w:pPr>
          </w:p>
          <w:p w14:paraId="7B427296" w14:textId="671C9B29" w:rsidR="001A671D" w:rsidRPr="00A720C9" w:rsidRDefault="00DD10B7" w:rsidP="001A671D">
            <w:pPr>
              <w:rPr>
                <w:rFonts w:ascii="Trebuchet MS" w:hAnsi="Trebuchet MS"/>
              </w:rPr>
            </w:pPr>
            <w:r w:rsidRPr="00DD10B7">
              <w:rPr>
                <w:rFonts w:ascii="Trebuchet MS" w:hAnsi="Trebuchet MS"/>
              </w:rPr>
              <w:t>Teachers adopt a range of strategies to meet the varied needs of their pupi</w:t>
            </w:r>
            <w:r w:rsidR="00D61B3F">
              <w:rPr>
                <w:rFonts w:ascii="Trebuchet MS" w:hAnsi="Trebuchet MS"/>
              </w:rPr>
              <w:t>ls</w:t>
            </w:r>
            <w:r w:rsidR="00862AA7">
              <w:rPr>
                <w:rFonts w:ascii="Trebuchet MS" w:hAnsi="Trebuchet MS"/>
              </w:rPr>
              <w:t xml:space="preserve"> and s</w:t>
            </w:r>
            <w:r w:rsidRPr="00DD10B7">
              <w:rPr>
                <w:rFonts w:ascii="Trebuchet MS" w:hAnsi="Trebuchet MS"/>
              </w:rPr>
              <w:t>taff are keen to improve and work collegiately with partners in a positive way.</w:t>
            </w:r>
            <w:r w:rsidR="001F614F">
              <w:rPr>
                <w:rFonts w:ascii="Trebuchet MS" w:hAnsi="Trebuchet MS"/>
              </w:rPr>
              <w:t xml:space="preserve">  </w:t>
            </w:r>
            <w:r w:rsidRPr="00DD10B7">
              <w:rPr>
                <w:rFonts w:ascii="Trebuchet MS" w:hAnsi="Trebuchet MS"/>
              </w:rPr>
              <w:t>We use a variety of approaches to allow our learners to demonstrate their knowledge, understanding and skills</w:t>
            </w:r>
            <w:r w:rsidR="00E940DD">
              <w:rPr>
                <w:rFonts w:ascii="Trebuchet MS" w:hAnsi="Trebuchet MS"/>
              </w:rPr>
              <w:t xml:space="preserve"> with </w:t>
            </w:r>
            <w:proofErr w:type="gramStart"/>
            <w:r w:rsidR="00E940DD">
              <w:rPr>
                <w:rFonts w:ascii="Trebuchet MS" w:hAnsi="Trebuchet MS"/>
              </w:rPr>
              <w:t>t</w:t>
            </w:r>
            <w:r w:rsidR="00A71AEF">
              <w:rPr>
                <w:rFonts w:ascii="Trebuchet MS" w:hAnsi="Trebuchet MS"/>
              </w:rPr>
              <w:t>he majority of</w:t>
            </w:r>
            <w:proofErr w:type="gramEnd"/>
            <w:r w:rsidR="00606CFD" w:rsidRPr="00606CFD">
              <w:rPr>
                <w:rFonts w:ascii="Trebuchet MS" w:hAnsi="Trebuchet MS"/>
              </w:rPr>
              <w:t xml:space="preserve"> pupils us</w:t>
            </w:r>
            <w:r w:rsidR="00E940DD">
              <w:rPr>
                <w:rFonts w:ascii="Trebuchet MS" w:hAnsi="Trebuchet MS"/>
              </w:rPr>
              <w:t>ing</w:t>
            </w:r>
            <w:r w:rsidR="00606CFD" w:rsidRPr="00606CFD">
              <w:rPr>
                <w:rFonts w:ascii="Trebuchet MS" w:hAnsi="Trebuchet MS"/>
              </w:rPr>
              <w:t xml:space="preserve"> peer/self-assessment to effectively plan </w:t>
            </w:r>
            <w:r w:rsidR="00744A23">
              <w:rPr>
                <w:rFonts w:ascii="Trebuchet MS" w:hAnsi="Trebuchet MS"/>
              </w:rPr>
              <w:t xml:space="preserve">and talk about </w:t>
            </w:r>
            <w:r w:rsidR="00606CFD" w:rsidRPr="00606CFD">
              <w:rPr>
                <w:rFonts w:ascii="Trebuchet MS" w:hAnsi="Trebuchet MS"/>
              </w:rPr>
              <w:t>next steps in their learning</w:t>
            </w:r>
            <w:r w:rsidR="001A671D" w:rsidRPr="001A671D">
              <w:rPr>
                <w:rFonts w:ascii="Trebuchet MS" w:hAnsi="Trebuchet MS"/>
              </w:rPr>
              <w:t xml:space="preserve">.  </w:t>
            </w:r>
            <w:r w:rsidR="00AC4255" w:rsidRPr="00AC4255">
              <w:rPr>
                <w:rFonts w:ascii="Trebuchet MS" w:hAnsi="Trebuchet MS"/>
              </w:rPr>
              <w:t xml:space="preserve">Pupils have started the target setting process and pupil profiles </w:t>
            </w:r>
            <w:r w:rsidR="00281708">
              <w:rPr>
                <w:rFonts w:ascii="Trebuchet MS" w:hAnsi="Trebuchet MS"/>
              </w:rPr>
              <w:t>within the EYC are used to</w:t>
            </w:r>
            <w:r w:rsidR="00AC4255" w:rsidRPr="00AC4255">
              <w:rPr>
                <w:rFonts w:ascii="Trebuchet MS" w:hAnsi="Trebuchet MS"/>
              </w:rPr>
              <w:t xml:space="preserve"> track learning journeys.  Within the cluster, </w:t>
            </w:r>
            <w:r w:rsidR="00281708">
              <w:rPr>
                <w:rFonts w:ascii="Trebuchet MS" w:hAnsi="Trebuchet MS"/>
              </w:rPr>
              <w:t xml:space="preserve">P7 </w:t>
            </w:r>
            <w:r w:rsidR="00AC4255" w:rsidRPr="00AC4255">
              <w:rPr>
                <w:rFonts w:ascii="Trebuchet MS" w:hAnsi="Trebuchet MS"/>
              </w:rPr>
              <w:t xml:space="preserve">staff have participated in quality professional dialogue to moderate numeracy.  Staff have an awareness of the benchmarks and almost all use them to support planning, </w:t>
            </w:r>
            <w:proofErr w:type="gramStart"/>
            <w:r w:rsidR="00AC4255" w:rsidRPr="00AC4255">
              <w:rPr>
                <w:rFonts w:ascii="Trebuchet MS" w:hAnsi="Trebuchet MS"/>
              </w:rPr>
              <w:t>assessment</w:t>
            </w:r>
            <w:proofErr w:type="gramEnd"/>
            <w:r w:rsidR="00AC4255" w:rsidRPr="00AC4255">
              <w:rPr>
                <w:rFonts w:ascii="Trebuchet MS" w:hAnsi="Trebuchet MS"/>
              </w:rPr>
              <w:t xml:space="preserve"> and moderation.</w:t>
            </w:r>
          </w:p>
          <w:p w14:paraId="17E56CEB" w14:textId="18376D09" w:rsidR="00606CFD" w:rsidRPr="00606CFD" w:rsidRDefault="00606CFD" w:rsidP="00606CFD">
            <w:pPr>
              <w:rPr>
                <w:rFonts w:ascii="Trebuchet MS" w:hAnsi="Trebuchet MS"/>
                <w:b/>
              </w:rPr>
            </w:pPr>
          </w:p>
          <w:p w14:paraId="57904484" w14:textId="26A5799C" w:rsidR="00606CFD" w:rsidRPr="00606CFD" w:rsidRDefault="00606CFD" w:rsidP="00606CFD">
            <w:pPr>
              <w:rPr>
                <w:rFonts w:ascii="Trebuchet MS" w:hAnsi="Trebuchet MS"/>
              </w:rPr>
            </w:pPr>
            <w:r w:rsidRPr="00606CFD">
              <w:rPr>
                <w:rFonts w:ascii="Trebuchet MS" w:hAnsi="Trebuchet MS"/>
              </w:rPr>
              <w:t>Staff meet termly with the HT</w:t>
            </w:r>
            <w:r w:rsidR="000B4B1E">
              <w:rPr>
                <w:rFonts w:ascii="Trebuchet MS" w:hAnsi="Trebuchet MS"/>
              </w:rPr>
              <w:t>/DHT</w:t>
            </w:r>
            <w:r w:rsidRPr="00606CFD">
              <w:rPr>
                <w:rFonts w:ascii="Trebuchet MS" w:hAnsi="Trebuchet MS"/>
              </w:rPr>
              <w:t xml:space="preserve"> to predict, </w:t>
            </w:r>
            <w:proofErr w:type="gramStart"/>
            <w:r w:rsidRPr="00606CFD">
              <w:rPr>
                <w:rFonts w:ascii="Trebuchet MS" w:hAnsi="Trebuchet MS"/>
              </w:rPr>
              <w:t>track</w:t>
            </w:r>
            <w:proofErr w:type="gramEnd"/>
            <w:r w:rsidRPr="00606CFD">
              <w:rPr>
                <w:rFonts w:ascii="Trebuchet MS" w:hAnsi="Trebuchet MS"/>
              </w:rPr>
              <w:t xml:space="preserve"> and </w:t>
            </w:r>
            <w:r w:rsidR="0069578F">
              <w:rPr>
                <w:rFonts w:ascii="Trebuchet MS" w:hAnsi="Trebuchet MS"/>
              </w:rPr>
              <w:t>discuss</w:t>
            </w:r>
            <w:r w:rsidRPr="00606CFD">
              <w:rPr>
                <w:rFonts w:ascii="Trebuchet MS" w:hAnsi="Trebuchet MS"/>
              </w:rPr>
              <w:t xml:space="preserve"> learner outcomes.  Specific vulnerable groups are tracked separately with a clear focus on analysing data for the impact of planned interventions.  Our strategic planners are overly cumbersome and </w:t>
            </w:r>
            <w:r w:rsidR="000B4B1E">
              <w:rPr>
                <w:rFonts w:ascii="Trebuchet MS" w:hAnsi="Trebuchet MS"/>
              </w:rPr>
              <w:t>will be streamlined next session, utilising digital supports</w:t>
            </w:r>
            <w:r w:rsidRPr="00606CFD">
              <w:rPr>
                <w:rFonts w:ascii="Trebuchet MS" w:hAnsi="Trebuchet MS"/>
              </w:rPr>
              <w:t>.</w:t>
            </w:r>
          </w:p>
          <w:p w14:paraId="54A1714A" w14:textId="77777777" w:rsidR="00606CFD" w:rsidRPr="00606CFD" w:rsidRDefault="00606CFD" w:rsidP="00606CFD">
            <w:pPr>
              <w:rPr>
                <w:rFonts w:ascii="Trebuchet MS" w:hAnsi="Trebuchet MS"/>
              </w:rPr>
            </w:pPr>
          </w:p>
          <w:p w14:paraId="4B05D426" w14:textId="77777777" w:rsidR="00606CFD" w:rsidRDefault="00606CFD" w:rsidP="00606CFD">
            <w:pPr>
              <w:shd w:val="clear" w:color="auto" w:fill="FFFFFF"/>
              <w:spacing w:beforeAutospacing="1" w:afterAutospacing="1"/>
              <w:rPr>
                <w:rFonts w:ascii="Trebuchet MS" w:hAnsi="Trebuchet MS"/>
              </w:rPr>
            </w:pPr>
            <w:proofErr w:type="gramStart"/>
            <w:r w:rsidRPr="00606CFD">
              <w:rPr>
                <w:rFonts w:ascii="Trebuchet MS" w:hAnsi="Trebuchet MS"/>
              </w:rPr>
              <w:t>Overall</w:t>
            </w:r>
            <w:proofErr w:type="gramEnd"/>
            <w:r w:rsidRPr="00606CFD">
              <w:rPr>
                <w:rFonts w:ascii="Trebuchet MS" w:hAnsi="Trebuchet MS"/>
              </w:rPr>
              <w:t xml:space="preserve"> the quality of learning, teaching and assessment across the school and EYC is good.</w:t>
            </w:r>
          </w:p>
          <w:p w14:paraId="5A399346" w14:textId="50840EF4" w:rsidR="00606CFD" w:rsidRPr="00606CFD" w:rsidRDefault="00606CFD" w:rsidP="00606CFD">
            <w:pPr>
              <w:shd w:val="clear" w:color="auto" w:fill="FFFFFF"/>
              <w:spacing w:beforeAutospacing="1" w:afterAutospacing="1"/>
              <w:rPr>
                <w:rFonts w:ascii="Trebuchet MS" w:eastAsia="Times New Roman" w:hAnsi="Trebuchet MS" w:cs="Arial"/>
                <w:lang w:eastAsia="en-GB"/>
              </w:rPr>
            </w:pPr>
          </w:p>
        </w:tc>
      </w:tr>
      <w:tr w:rsidR="00606CFD" w:rsidRPr="00F4059E" w14:paraId="6CF2CA48" w14:textId="77777777" w:rsidTr="00963E08">
        <w:trPr>
          <w:trHeight w:val="376"/>
        </w:trPr>
        <w:tc>
          <w:tcPr>
            <w:tcW w:w="8996" w:type="dxa"/>
          </w:tcPr>
          <w:p w14:paraId="6835A473" w14:textId="0A188E62" w:rsidR="00606CFD" w:rsidRPr="00F4059E" w:rsidRDefault="00606CFD" w:rsidP="00606CFD">
            <w:pPr>
              <w:rPr>
                <w:rFonts w:ascii="Trebuchet MS" w:hAnsi="Trebuchet MS" w:cs="Arial"/>
              </w:rPr>
            </w:pPr>
            <w:r w:rsidRPr="00F4059E">
              <w:rPr>
                <w:rFonts w:ascii="Trebuchet MS" w:hAnsi="Trebuchet MS" w:cs="Arial"/>
              </w:rPr>
              <w:lastRenderedPageBreak/>
              <w:t>QI 3.1 Ensuring Wellbeing, Equality &amp; Inclusion</w:t>
            </w:r>
          </w:p>
        </w:tc>
      </w:tr>
      <w:tr w:rsidR="00606CFD" w:rsidRPr="00F4059E" w14:paraId="5CDF15C3" w14:textId="77777777" w:rsidTr="28EF1917">
        <w:trPr>
          <w:trHeight w:val="1250"/>
        </w:trPr>
        <w:tc>
          <w:tcPr>
            <w:tcW w:w="8996" w:type="dxa"/>
          </w:tcPr>
          <w:p w14:paraId="00FE62E8" w14:textId="1936EE0F" w:rsidR="002559A5" w:rsidRPr="002559A5" w:rsidRDefault="005F4F85" w:rsidP="002559A5">
            <w:pPr>
              <w:spacing w:line="276" w:lineRule="auto"/>
              <w:rPr>
                <w:rFonts w:ascii="Trebuchet MS" w:hAnsi="Trebuchet MS" w:cs="Arial"/>
              </w:rPr>
            </w:pPr>
            <w:r>
              <w:rPr>
                <w:rFonts w:ascii="Trebuchet MS" w:hAnsi="Trebuchet MS" w:cs="Arial"/>
              </w:rPr>
              <w:t>A key strength of the School and EYC is the approach we take to wellbein</w:t>
            </w:r>
            <w:r w:rsidR="006E18D8">
              <w:rPr>
                <w:rFonts w:ascii="Trebuchet MS" w:hAnsi="Trebuchet MS" w:cs="Arial"/>
              </w:rPr>
              <w:t xml:space="preserve">g, </w:t>
            </w:r>
            <w:proofErr w:type="gramStart"/>
            <w:r w:rsidR="006E18D8">
              <w:rPr>
                <w:rFonts w:ascii="Trebuchet MS" w:hAnsi="Trebuchet MS" w:cs="Arial"/>
              </w:rPr>
              <w:t>equality</w:t>
            </w:r>
            <w:proofErr w:type="gramEnd"/>
            <w:r w:rsidR="006E18D8">
              <w:rPr>
                <w:rFonts w:ascii="Trebuchet MS" w:hAnsi="Trebuchet MS" w:cs="Arial"/>
              </w:rPr>
              <w:t xml:space="preserve"> and inclusion.  S</w:t>
            </w:r>
            <w:r w:rsidR="002559A5" w:rsidRPr="002559A5">
              <w:rPr>
                <w:rFonts w:ascii="Trebuchet MS" w:hAnsi="Trebuchet MS" w:cs="Arial"/>
              </w:rPr>
              <w:t xml:space="preserve">taff have a shared understanding of wellbeing and work together to promote our values and high expectations.  </w:t>
            </w:r>
            <w:r w:rsidR="00DE3545">
              <w:rPr>
                <w:rFonts w:ascii="Trebuchet MS" w:hAnsi="Trebuchet MS" w:cs="Arial"/>
              </w:rPr>
              <w:t xml:space="preserve">Relationships across the School and EYC are </w:t>
            </w:r>
            <w:r w:rsidR="003A5B1B">
              <w:rPr>
                <w:rFonts w:ascii="Trebuchet MS" w:hAnsi="Trebuchet MS" w:cs="Arial"/>
              </w:rPr>
              <w:t>positive,</w:t>
            </w:r>
            <w:r w:rsidR="00DE3545">
              <w:rPr>
                <w:rFonts w:ascii="Trebuchet MS" w:hAnsi="Trebuchet MS" w:cs="Arial"/>
              </w:rPr>
              <w:t xml:space="preserve"> and each child is treated as an individual.</w:t>
            </w:r>
            <w:r w:rsidR="00F36FBE">
              <w:rPr>
                <w:rFonts w:ascii="Trebuchet MS" w:hAnsi="Trebuchet MS" w:cs="Arial"/>
              </w:rPr>
              <w:t xml:space="preserve">  </w:t>
            </w:r>
            <w:r w:rsidR="002559A5" w:rsidRPr="002559A5">
              <w:rPr>
                <w:rFonts w:ascii="Trebuchet MS" w:hAnsi="Trebuchet MS" w:cs="Arial"/>
              </w:rPr>
              <w:t xml:space="preserve">Nurture training has impacted positively on pupils, especially the most vulnerable.  </w:t>
            </w:r>
          </w:p>
          <w:p w14:paraId="3A250385" w14:textId="46D50400" w:rsidR="002559A5" w:rsidRPr="002559A5" w:rsidRDefault="002559A5" w:rsidP="002559A5">
            <w:pPr>
              <w:spacing w:line="276" w:lineRule="auto"/>
              <w:rPr>
                <w:rFonts w:ascii="Trebuchet MS" w:hAnsi="Trebuchet MS" w:cs="Arial"/>
                <w:b/>
              </w:rPr>
            </w:pPr>
          </w:p>
          <w:p w14:paraId="3904E9B9" w14:textId="664FAB55" w:rsidR="002559A5" w:rsidRPr="002559A5" w:rsidRDefault="002559A5" w:rsidP="002559A5">
            <w:pPr>
              <w:spacing w:line="276" w:lineRule="auto"/>
              <w:rPr>
                <w:rFonts w:ascii="Trebuchet MS" w:hAnsi="Trebuchet MS" w:cs="Arial"/>
              </w:rPr>
            </w:pPr>
            <w:r w:rsidRPr="002559A5">
              <w:rPr>
                <w:rFonts w:ascii="Trebuchet MS" w:hAnsi="Trebuchet MS" w:cs="Arial"/>
              </w:rPr>
              <w:t xml:space="preserve">We have increased staff and pupils’ knowledge of children’s </w:t>
            </w:r>
            <w:proofErr w:type="gramStart"/>
            <w:r w:rsidRPr="002559A5">
              <w:rPr>
                <w:rFonts w:ascii="Trebuchet MS" w:hAnsi="Trebuchet MS" w:cs="Arial"/>
              </w:rPr>
              <w:t>rights</w:t>
            </w:r>
            <w:proofErr w:type="gramEnd"/>
            <w:r w:rsidRPr="002559A5">
              <w:rPr>
                <w:rFonts w:ascii="Trebuchet MS" w:hAnsi="Trebuchet MS" w:cs="Arial"/>
              </w:rPr>
              <w:t xml:space="preserve"> and this is further developed through assemblies and the RRS committee.  Staff have received input on current legislation and particular policies relating to wellbeing.</w:t>
            </w:r>
          </w:p>
          <w:p w14:paraId="0C872C70" w14:textId="4D5C54D0" w:rsidR="002559A5" w:rsidRPr="002559A5" w:rsidRDefault="002559A5" w:rsidP="002559A5">
            <w:pPr>
              <w:spacing w:line="276" w:lineRule="auto"/>
              <w:rPr>
                <w:rFonts w:ascii="Trebuchet MS" w:hAnsi="Trebuchet MS" w:cs="Arial"/>
                <w:b/>
              </w:rPr>
            </w:pPr>
          </w:p>
          <w:p w14:paraId="38C06A14" w14:textId="25ECD677" w:rsidR="002559A5" w:rsidRPr="002559A5" w:rsidRDefault="006D0524" w:rsidP="002559A5">
            <w:pPr>
              <w:spacing w:line="276" w:lineRule="auto"/>
              <w:rPr>
                <w:rFonts w:ascii="Trebuchet MS" w:hAnsi="Trebuchet MS" w:cs="Arial"/>
              </w:rPr>
            </w:pPr>
            <w:r>
              <w:rPr>
                <w:rFonts w:ascii="Trebuchet MS" w:hAnsi="Trebuchet MS" w:cs="Arial"/>
              </w:rPr>
              <w:t>S</w:t>
            </w:r>
            <w:r w:rsidR="002559A5" w:rsidRPr="002559A5">
              <w:rPr>
                <w:rFonts w:ascii="Trebuchet MS" w:hAnsi="Trebuchet MS" w:cs="Arial"/>
              </w:rPr>
              <w:t xml:space="preserve">taff are committed to improving the health and wellbeing of our pupils.  Our positive relationships with pupils and their families lead to excellent support and positive outcomes.  Staff have received guidance and training on staged intervention and wellbeing processes and pupils and parents are now more involved in evaluating and setting targets.  </w:t>
            </w:r>
            <w:r w:rsidR="00395BCB">
              <w:rPr>
                <w:rFonts w:ascii="Trebuchet MS" w:hAnsi="Trebuchet MS" w:cs="Arial"/>
              </w:rPr>
              <w:t xml:space="preserve">Our own school staff, with support from the </w:t>
            </w:r>
            <w:r w:rsidR="002559A5" w:rsidRPr="002559A5">
              <w:rPr>
                <w:rFonts w:ascii="Trebuchet MS" w:hAnsi="Trebuchet MS" w:cs="Arial"/>
              </w:rPr>
              <w:t>cluster Pupil Support teacher, provide</w:t>
            </w:r>
            <w:r w:rsidR="00395BCB">
              <w:rPr>
                <w:rFonts w:ascii="Trebuchet MS" w:hAnsi="Trebuchet MS" w:cs="Arial"/>
              </w:rPr>
              <w:t xml:space="preserve"> regular</w:t>
            </w:r>
            <w:r w:rsidR="002559A5" w:rsidRPr="002559A5">
              <w:rPr>
                <w:rFonts w:ascii="Trebuchet MS" w:hAnsi="Trebuchet MS" w:cs="Arial"/>
              </w:rPr>
              <w:t xml:space="preserve"> support to pupils experiencing difficulties in literacy and numeracy.  All members of the school community are treated fairly and with respect.</w:t>
            </w:r>
          </w:p>
          <w:p w14:paraId="48B24D3E" w14:textId="77777777" w:rsidR="002559A5" w:rsidRPr="002559A5" w:rsidRDefault="002559A5" w:rsidP="002559A5">
            <w:pPr>
              <w:spacing w:line="276" w:lineRule="auto"/>
              <w:rPr>
                <w:rFonts w:ascii="Trebuchet MS" w:hAnsi="Trebuchet MS" w:cs="Arial"/>
              </w:rPr>
            </w:pPr>
          </w:p>
          <w:p w14:paraId="6A8057F4" w14:textId="53D11123" w:rsidR="00606CFD" w:rsidRPr="00F4059E" w:rsidRDefault="002559A5" w:rsidP="00606CFD">
            <w:pPr>
              <w:spacing w:line="276" w:lineRule="auto"/>
              <w:rPr>
                <w:rFonts w:ascii="Trebuchet MS" w:hAnsi="Trebuchet MS" w:cs="Arial"/>
              </w:rPr>
            </w:pPr>
            <w:proofErr w:type="gramStart"/>
            <w:r w:rsidRPr="002559A5">
              <w:rPr>
                <w:rFonts w:ascii="Trebuchet MS" w:hAnsi="Trebuchet MS" w:cs="Arial"/>
              </w:rPr>
              <w:t>Overall</w:t>
            </w:r>
            <w:proofErr w:type="gramEnd"/>
            <w:r w:rsidRPr="002559A5">
              <w:rPr>
                <w:rFonts w:ascii="Trebuchet MS" w:hAnsi="Trebuchet MS" w:cs="Arial"/>
              </w:rPr>
              <w:t xml:space="preserve"> the school and EYC is good at ensuring wellbeing, equality and inclusion needs are met.</w:t>
            </w:r>
          </w:p>
          <w:p w14:paraId="4D554FB1" w14:textId="162A8185" w:rsidR="00606CFD" w:rsidRPr="00F4059E" w:rsidRDefault="00606CFD" w:rsidP="00606CFD">
            <w:pPr>
              <w:pStyle w:val="ListParagraph"/>
              <w:spacing w:line="276" w:lineRule="auto"/>
              <w:ind w:left="360"/>
              <w:rPr>
                <w:rFonts w:ascii="Trebuchet MS" w:hAnsi="Trebuchet MS" w:cs="Arial"/>
              </w:rPr>
            </w:pPr>
          </w:p>
        </w:tc>
      </w:tr>
      <w:tr w:rsidR="00606CFD" w:rsidRPr="00F4059E" w14:paraId="5797B266" w14:textId="77777777" w:rsidTr="00387D54">
        <w:trPr>
          <w:trHeight w:val="385"/>
        </w:trPr>
        <w:tc>
          <w:tcPr>
            <w:tcW w:w="8996" w:type="dxa"/>
          </w:tcPr>
          <w:p w14:paraId="0198A251" w14:textId="1ED17031" w:rsidR="00606CFD" w:rsidRPr="00F4059E" w:rsidRDefault="00606CFD" w:rsidP="00606CFD">
            <w:pPr>
              <w:rPr>
                <w:rFonts w:ascii="Trebuchet MS" w:hAnsi="Trebuchet MS" w:cs="Arial"/>
              </w:rPr>
            </w:pPr>
            <w:r w:rsidRPr="00F4059E">
              <w:rPr>
                <w:rFonts w:ascii="Trebuchet MS" w:hAnsi="Trebuchet MS" w:cs="Arial"/>
              </w:rPr>
              <w:t>QI 3.2 Raising Attainment &amp; Achievement</w:t>
            </w:r>
          </w:p>
        </w:tc>
      </w:tr>
      <w:tr w:rsidR="00606CFD" w:rsidRPr="00F4059E" w14:paraId="3762496F" w14:textId="77777777" w:rsidTr="28EF1917">
        <w:trPr>
          <w:trHeight w:val="1250"/>
        </w:trPr>
        <w:tc>
          <w:tcPr>
            <w:tcW w:w="8996" w:type="dxa"/>
          </w:tcPr>
          <w:p w14:paraId="6D520D10" w14:textId="5DADB690" w:rsidR="00211CAC" w:rsidRPr="00211CAC" w:rsidRDefault="00211CAC" w:rsidP="00211CAC">
            <w:pPr>
              <w:shd w:val="clear" w:color="auto" w:fill="FFFFFF"/>
              <w:spacing w:line="276" w:lineRule="auto"/>
              <w:rPr>
                <w:rFonts w:ascii="Trebuchet MS" w:eastAsia="Times New Roman" w:hAnsi="Trebuchet MS" w:cs="Arial"/>
                <w:bdr w:val="none" w:sz="0" w:space="0" w:color="auto" w:frame="1"/>
                <w:lang w:eastAsia="en-GB"/>
              </w:rPr>
            </w:pPr>
            <w:r w:rsidRPr="00211CAC">
              <w:rPr>
                <w:rFonts w:ascii="Trebuchet MS" w:eastAsia="Times New Roman" w:hAnsi="Trebuchet MS" w:cs="Arial"/>
                <w:bdr w:val="none" w:sz="0" w:space="0" w:color="auto" w:frame="1"/>
                <w:lang w:eastAsia="en-GB"/>
              </w:rPr>
              <w:t xml:space="preserve">Attainment, evidenced through formal measures, has been mixed this year.  However, every child has made significant progress from the start of the school session.   This is evidenced through ongoing assessments, baseline/value added assessments, observations, </w:t>
            </w:r>
            <w:proofErr w:type="gramStart"/>
            <w:r w:rsidRPr="00211CAC">
              <w:rPr>
                <w:rFonts w:ascii="Trebuchet MS" w:eastAsia="Times New Roman" w:hAnsi="Trebuchet MS" w:cs="Arial"/>
                <w:bdr w:val="none" w:sz="0" w:space="0" w:color="auto" w:frame="1"/>
                <w:lang w:eastAsia="en-GB"/>
              </w:rPr>
              <w:t>feedback</w:t>
            </w:r>
            <w:proofErr w:type="gramEnd"/>
            <w:r w:rsidRPr="00211CAC">
              <w:rPr>
                <w:rFonts w:ascii="Trebuchet MS" w:eastAsia="Times New Roman" w:hAnsi="Trebuchet MS" w:cs="Arial"/>
                <w:bdr w:val="none" w:sz="0" w:space="0" w:color="auto" w:frame="1"/>
                <w:lang w:eastAsia="en-GB"/>
              </w:rPr>
              <w:t xml:space="preserve"> and teacher judgements.  Support is in place for pupils who are not making expected progress.  </w:t>
            </w:r>
          </w:p>
          <w:p w14:paraId="7FCC193E" w14:textId="77777777" w:rsidR="00211CAC" w:rsidRPr="00211CAC" w:rsidRDefault="00211CAC" w:rsidP="00211CAC">
            <w:pPr>
              <w:shd w:val="clear" w:color="auto" w:fill="FFFFFF"/>
              <w:spacing w:line="276" w:lineRule="auto"/>
              <w:rPr>
                <w:rFonts w:ascii="Trebuchet MS" w:eastAsia="Times New Roman" w:hAnsi="Trebuchet MS" w:cs="Arial"/>
                <w:bdr w:val="none" w:sz="0" w:space="0" w:color="auto" w:frame="1"/>
                <w:lang w:eastAsia="en-GB"/>
              </w:rPr>
            </w:pPr>
          </w:p>
          <w:p w14:paraId="6C4C8AB7" w14:textId="5C5D1E69" w:rsidR="00211CAC" w:rsidRPr="00211CAC" w:rsidRDefault="00211CAC" w:rsidP="00211CAC">
            <w:pPr>
              <w:shd w:val="clear" w:color="auto" w:fill="FFFFFF"/>
              <w:spacing w:line="276" w:lineRule="auto"/>
              <w:rPr>
                <w:rFonts w:ascii="Trebuchet MS" w:eastAsia="Times New Roman" w:hAnsi="Trebuchet MS" w:cs="Arial"/>
                <w:bdr w:val="none" w:sz="0" w:space="0" w:color="auto" w:frame="1"/>
                <w:lang w:eastAsia="en-GB"/>
              </w:rPr>
            </w:pPr>
            <w:r w:rsidRPr="00211CAC">
              <w:rPr>
                <w:rFonts w:ascii="Trebuchet MS" w:eastAsia="Times New Roman" w:hAnsi="Trebuchet MS" w:cs="Arial"/>
                <w:bdr w:val="none" w:sz="0" w:space="0" w:color="auto" w:frame="1"/>
                <w:lang w:eastAsia="en-GB"/>
              </w:rPr>
              <w:t xml:space="preserve">Through tracking procedures in place, </w:t>
            </w:r>
            <w:proofErr w:type="gramStart"/>
            <w:r w:rsidRPr="00211CAC">
              <w:rPr>
                <w:rFonts w:ascii="Trebuchet MS" w:eastAsia="Times New Roman" w:hAnsi="Trebuchet MS" w:cs="Arial"/>
                <w:bdr w:val="none" w:sz="0" w:space="0" w:color="auto" w:frame="1"/>
                <w:lang w:eastAsia="en-GB"/>
              </w:rPr>
              <w:t>it is clear that</w:t>
            </w:r>
            <w:r w:rsidR="002F1DFE">
              <w:rPr>
                <w:rFonts w:ascii="Trebuchet MS" w:eastAsia="Times New Roman" w:hAnsi="Trebuchet MS" w:cs="Arial"/>
                <w:bdr w:val="none" w:sz="0" w:space="0" w:color="auto" w:frame="1"/>
                <w:lang w:eastAsia="en-GB"/>
              </w:rPr>
              <w:t xml:space="preserve"> the</w:t>
            </w:r>
            <w:proofErr w:type="gramEnd"/>
            <w:r w:rsidR="002F1DFE">
              <w:rPr>
                <w:rFonts w:ascii="Trebuchet MS" w:eastAsia="Times New Roman" w:hAnsi="Trebuchet MS" w:cs="Arial"/>
                <w:bdr w:val="none" w:sz="0" w:space="0" w:color="auto" w:frame="1"/>
                <w:lang w:eastAsia="en-GB"/>
              </w:rPr>
              <w:t xml:space="preserve"> majority of</w:t>
            </w:r>
            <w:r w:rsidRPr="00211CAC">
              <w:rPr>
                <w:rFonts w:ascii="Trebuchet MS" w:eastAsia="Times New Roman" w:hAnsi="Trebuchet MS" w:cs="Arial"/>
                <w:bdr w:val="none" w:sz="0" w:space="0" w:color="auto" w:frame="1"/>
                <w:lang w:eastAsia="en-GB"/>
              </w:rPr>
              <w:t xml:space="preserve"> pupils are making progress from prior levels of attainment.  Attainment data is being used to identify progress and next steps.  Moderation activities a</w:t>
            </w:r>
            <w:r w:rsidR="002F1DFE">
              <w:rPr>
                <w:rFonts w:ascii="Trebuchet MS" w:eastAsia="Times New Roman" w:hAnsi="Trebuchet MS" w:cs="Arial"/>
                <w:bdr w:val="none" w:sz="0" w:space="0" w:color="auto" w:frame="1"/>
                <w:lang w:eastAsia="en-GB"/>
              </w:rPr>
              <w:t xml:space="preserve">re beginning to </w:t>
            </w:r>
            <w:r w:rsidRPr="00211CAC">
              <w:rPr>
                <w:rFonts w:ascii="Trebuchet MS" w:eastAsia="Times New Roman" w:hAnsi="Trebuchet MS" w:cs="Arial"/>
                <w:bdr w:val="none" w:sz="0" w:space="0" w:color="auto" w:frame="1"/>
                <w:lang w:eastAsia="en-GB"/>
              </w:rPr>
              <w:t>help staff gain a shared understanding of standards and how well our children are learning.  Pupils’ wider achievement is valued and celebrated</w:t>
            </w:r>
            <w:r w:rsidR="001A15A8">
              <w:rPr>
                <w:rFonts w:ascii="Trebuchet MS" w:eastAsia="Times New Roman" w:hAnsi="Trebuchet MS" w:cs="Arial"/>
                <w:bdr w:val="none" w:sz="0" w:space="0" w:color="auto" w:frame="1"/>
                <w:lang w:eastAsia="en-GB"/>
              </w:rPr>
              <w:t>.</w:t>
            </w:r>
          </w:p>
          <w:p w14:paraId="4F727FFF" w14:textId="77777777" w:rsidR="00211CAC" w:rsidRPr="00211CAC" w:rsidRDefault="00211CAC" w:rsidP="00211CAC">
            <w:pPr>
              <w:shd w:val="clear" w:color="auto" w:fill="FFFFFF"/>
              <w:spacing w:line="276" w:lineRule="auto"/>
              <w:rPr>
                <w:rFonts w:ascii="Trebuchet MS" w:eastAsia="Times New Roman" w:hAnsi="Trebuchet MS" w:cs="Arial"/>
                <w:bdr w:val="none" w:sz="0" w:space="0" w:color="auto" w:frame="1"/>
                <w:lang w:eastAsia="en-GB"/>
              </w:rPr>
            </w:pPr>
          </w:p>
          <w:p w14:paraId="76A53AAA" w14:textId="454EDCA6" w:rsidR="00211CAC" w:rsidRPr="00211CAC" w:rsidRDefault="00211CAC" w:rsidP="00211CAC">
            <w:pPr>
              <w:shd w:val="clear" w:color="auto" w:fill="FFFFFF"/>
              <w:spacing w:line="276" w:lineRule="auto"/>
              <w:rPr>
                <w:rFonts w:ascii="Trebuchet MS" w:eastAsia="Times New Roman" w:hAnsi="Trebuchet MS" w:cs="Arial"/>
                <w:bdr w:val="none" w:sz="0" w:space="0" w:color="auto" w:frame="1"/>
                <w:lang w:eastAsia="en-GB"/>
              </w:rPr>
            </w:pPr>
            <w:r w:rsidRPr="00211CAC">
              <w:rPr>
                <w:rFonts w:ascii="Trebuchet MS" w:eastAsia="Times New Roman" w:hAnsi="Trebuchet MS" w:cs="Arial"/>
                <w:bdr w:val="none" w:sz="0" w:space="0" w:color="auto" w:frame="1"/>
                <w:lang w:eastAsia="en-GB"/>
              </w:rPr>
              <w:t xml:space="preserve">We have systems in place to track all pupils with a particular focus on those identified as being most vulnerable.  At </w:t>
            </w:r>
            <w:r w:rsidR="0058162A">
              <w:rPr>
                <w:rFonts w:ascii="Trebuchet MS" w:eastAsia="Times New Roman" w:hAnsi="Trebuchet MS" w:cs="Arial"/>
                <w:bdr w:val="none" w:sz="0" w:space="0" w:color="auto" w:frame="1"/>
                <w:lang w:eastAsia="en-GB"/>
              </w:rPr>
              <w:t>progress</w:t>
            </w:r>
            <w:r w:rsidRPr="00211CAC">
              <w:rPr>
                <w:rFonts w:ascii="Trebuchet MS" w:eastAsia="Times New Roman" w:hAnsi="Trebuchet MS" w:cs="Arial"/>
                <w:bdr w:val="none" w:sz="0" w:space="0" w:color="auto" w:frame="1"/>
                <w:lang w:eastAsia="en-GB"/>
              </w:rPr>
              <w:t xml:space="preserve"> meetings this information helps inform decisions and allocation of resources.  </w:t>
            </w:r>
          </w:p>
          <w:p w14:paraId="3BC89494" w14:textId="77777777" w:rsidR="00211CAC" w:rsidRPr="00211CAC" w:rsidRDefault="00211CAC" w:rsidP="00211CAC">
            <w:pPr>
              <w:shd w:val="clear" w:color="auto" w:fill="FFFFFF"/>
              <w:spacing w:line="276" w:lineRule="auto"/>
              <w:rPr>
                <w:rFonts w:ascii="Trebuchet MS" w:eastAsia="Times New Roman" w:hAnsi="Trebuchet MS" w:cs="Arial"/>
                <w:bdr w:val="none" w:sz="0" w:space="0" w:color="auto" w:frame="1"/>
                <w:lang w:eastAsia="en-GB"/>
              </w:rPr>
            </w:pPr>
          </w:p>
          <w:p w14:paraId="18F8BF52" w14:textId="77777777" w:rsidR="00211CAC" w:rsidRPr="00211CAC" w:rsidRDefault="00211CAC" w:rsidP="00211CAC">
            <w:pPr>
              <w:shd w:val="clear" w:color="auto" w:fill="FFFFFF"/>
              <w:spacing w:line="276" w:lineRule="auto"/>
              <w:rPr>
                <w:rFonts w:ascii="Trebuchet MS" w:eastAsia="Times New Roman" w:hAnsi="Trebuchet MS" w:cs="Arial"/>
                <w:bdr w:val="none" w:sz="0" w:space="0" w:color="auto" w:frame="1"/>
                <w:lang w:eastAsia="en-GB"/>
              </w:rPr>
            </w:pPr>
            <w:r w:rsidRPr="00211CAC">
              <w:rPr>
                <w:rFonts w:ascii="Trebuchet MS" w:eastAsia="Times New Roman" w:hAnsi="Trebuchet MS" w:cs="Arial"/>
                <w:bdr w:val="none" w:sz="0" w:space="0" w:color="auto" w:frame="1"/>
                <w:lang w:eastAsia="en-GB"/>
              </w:rPr>
              <w:t xml:space="preserve">Overall, the school and EYC is good at raising attainment and achievement. </w:t>
            </w:r>
          </w:p>
          <w:p w14:paraId="675B5F42" w14:textId="7D7398A7" w:rsidR="00606CFD" w:rsidRPr="00F4059E" w:rsidRDefault="00606CFD" w:rsidP="00606CFD">
            <w:pPr>
              <w:spacing w:line="276" w:lineRule="auto"/>
              <w:rPr>
                <w:rFonts w:ascii="Trebuchet MS" w:hAnsi="Trebuchet MS" w:cs="Arial"/>
              </w:rPr>
            </w:pPr>
          </w:p>
        </w:tc>
      </w:tr>
    </w:tbl>
    <w:p w14:paraId="1921B3DA" w14:textId="77777777" w:rsidR="00BB0523" w:rsidRDefault="00BB0523" w:rsidP="0058162A">
      <w:pPr>
        <w:rPr>
          <w:rFonts w:ascii="Trebuchet MS" w:hAnsi="Trebuchet MS"/>
          <w:sz w:val="20"/>
          <w:szCs w:val="20"/>
          <w:lang w:eastAsia="en-GB"/>
        </w:rPr>
      </w:pPr>
    </w:p>
    <w:p w14:paraId="4AA6351A" w14:textId="77777777" w:rsidR="0058162A" w:rsidRDefault="0058162A" w:rsidP="0058162A">
      <w:pPr>
        <w:rPr>
          <w:rFonts w:ascii="Trebuchet MS" w:hAnsi="Trebuchet MS"/>
          <w:sz w:val="20"/>
          <w:szCs w:val="20"/>
          <w:lang w:eastAsia="en-GB"/>
        </w:rPr>
      </w:pPr>
    </w:p>
    <w:p w14:paraId="2F09D5FB" w14:textId="77777777" w:rsidR="00C62F0E" w:rsidRDefault="00C62F0E" w:rsidP="0058162A">
      <w:pPr>
        <w:rPr>
          <w:rFonts w:ascii="Trebuchet MS" w:hAnsi="Trebuchet MS"/>
          <w:sz w:val="20"/>
          <w:szCs w:val="20"/>
          <w:lang w:eastAsia="en-GB"/>
        </w:rPr>
      </w:pPr>
    </w:p>
    <w:p w14:paraId="16D246AC" w14:textId="77777777" w:rsidR="00C62F0E" w:rsidRPr="00F4059E" w:rsidRDefault="00C62F0E" w:rsidP="0058162A">
      <w:pPr>
        <w:rPr>
          <w:rFonts w:ascii="Trebuchet MS" w:hAnsi="Trebuchet MS"/>
          <w:sz w:val="20"/>
          <w:szCs w:val="20"/>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B479B2" w:rsidRPr="00F4059E" w14:paraId="1B10B665" w14:textId="77777777" w:rsidTr="008A7749">
        <w:tc>
          <w:tcPr>
            <w:tcW w:w="9016" w:type="dxa"/>
            <w:shd w:val="clear" w:color="auto" w:fill="FFCCCC"/>
          </w:tcPr>
          <w:p w14:paraId="6A74BA01" w14:textId="4514EC1D" w:rsidR="00B479B2" w:rsidRPr="00F4059E" w:rsidRDefault="001D1512" w:rsidP="008A7749">
            <w:pPr>
              <w:jc w:val="center"/>
              <w:rPr>
                <w:rFonts w:ascii="Trebuchet MS" w:hAnsi="Trebuchet MS" w:cs="Arial"/>
                <w:b/>
                <w:bCs/>
                <w:sz w:val="24"/>
                <w:szCs w:val="24"/>
              </w:rPr>
            </w:pPr>
            <w:r w:rsidRPr="00F4059E">
              <w:rPr>
                <w:rFonts w:ascii="Trebuchet MS" w:hAnsi="Trebuchet MS" w:cs="Arial"/>
                <w:b/>
                <w:bCs/>
                <w:sz w:val="24"/>
                <w:szCs w:val="24"/>
              </w:rPr>
              <w:lastRenderedPageBreak/>
              <w:t>What are the key priorities for improvement in 202</w:t>
            </w:r>
            <w:r w:rsidR="00A90139" w:rsidRPr="00F4059E">
              <w:rPr>
                <w:rFonts w:ascii="Trebuchet MS" w:hAnsi="Trebuchet MS" w:cs="Arial"/>
                <w:b/>
                <w:bCs/>
                <w:sz w:val="24"/>
                <w:szCs w:val="24"/>
              </w:rPr>
              <w:t>5</w:t>
            </w:r>
            <w:r w:rsidRPr="00F4059E">
              <w:rPr>
                <w:rFonts w:ascii="Trebuchet MS" w:hAnsi="Trebuchet MS" w:cs="Arial"/>
                <w:b/>
                <w:bCs/>
                <w:sz w:val="24"/>
                <w:szCs w:val="24"/>
              </w:rPr>
              <w:t>-202</w:t>
            </w:r>
            <w:r w:rsidR="00A90139" w:rsidRPr="00F4059E">
              <w:rPr>
                <w:rFonts w:ascii="Trebuchet MS" w:hAnsi="Trebuchet MS" w:cs="Arial"/>
                <w:b/>
                <w:bCs/>
                <w:sz w:val="24"/>
                <w:szCs w:val="24"/>
              </w:rPr>
              <w:t>6</w:t>
            </w:r>
            <w:r w:rsidRPr="00F4059E">
              <w:rPr>
                <w:rFonts w:ascii="Trebuchet MS" w:hAnsi="Trebuchet MS" w:cs="Arial"/>
                <w:b/>
                <w:bCs/>
                <w:sz w:val="24"/>
                <w:szCs w:val="24"/>
              </w:rPr>
              <w:t>?</w:t>
            </w:r>
          </w:p>
        </w:tc>
      </w:tr>
      <w:tr w:rsidR="00B479B2" w:rsidRPr="00F4059E" w14:paraId="3F59244C" w14:textId="77777777" w:rsidTr="008A7749">
        <w:tc>
          <w:tcPr>
            <w:tcW w:w="9016" w:type="dxa"/>
          </w:tcPr>
          <w:p w14:paraId="6FD1D8A6" w14:textId="366BD92D" w:rsidR="003F6E5C" w:rsidRPr="00F4059E" w:rsidRDefault="003F6E5C" w:rsidP="003F6E5C">
            <w:pPr>
              <w:rPr>
                <w:rFonts w:ascii="Trebuchet MS" w:hAnsi="Trebuchet MS" w:cs="Arial"/>
              </w:rPr>
            </w:pPr>
            <w:r w:rsidRPr="00F4059E">
              <w:rPr>
                <w:rFonts w:ascii="Trebuchet MS" w:hAnsi="Trebuchet MS" w:cs="Arial"/>
              </w:rPr>
              <w:t xml:space="preserve">Our priorities for next session </w:t>
            </w:r>
            <w:r w:rsidR="00B26F98">
              <w:rPr>
                <w:rFonts w:ascii="Trebuchet MS" w:hAnsi="Trebuchet MS" w:cs="Arial"/>
              </w:rPr>
              <w:t>are</w:t>
            </w:r>
            <w:r w:rsidRPr="00F4059E">
              <w:rPr>
                <w:rFonts w:ascii="Trebuchet MS" w:hAnsi="Trebuchet MS" w:cs="Arial"/>
              </w:rPr>
              <w:t xml:space="preserve"> outlined in more detail in </w:t>
            </w:r>
            <w:r w:rsidR="00225EFF">
              <w:rPr>
                <w:rFonts w:ascii="Trebuchet MS" w:hAnsi="Trebuchet MS" w:cs="Arial"/>
              </w:rPr>
              <w:t xml:space="preserve">Year 2 of our </w:t>
            </w:r>
            <w:proofErr w:type="gramStart"/>
            <w:r w:rsidR="00225EFF">
              <w:rPr>
                <w:rFonts w:ascii="Trebuchet MS" w:hAnsi="Trebuchet MS" w:cs="Arial"/>
              </w:rPr>
              <w:t>3 year</w:t>
            </w:r>
            <w:proofErr w:type="gramEnd"/>
            <w:r w:rsidRPr="00F4059E">
              <w:rPr>
                <w:rFonts w:ascii="Trebuchet MS" w:hAnsi="Trebuchet MS" w:cs="Arial"/>
              </w:rPr>
              <w:t xml:space="preserve"> School Improvement Plan. They will be focused on the areas for improvement we have identified as a school,</w:t>
            </w:r>
            <w:r w:rsidR="000B7C8A">
              <w:rPr>
                <w:rFonts w:ascii="Trebuchet MS" w:hAnsi="Trebuchet MS" w:cs="Arial"/>
              </w:rPr>
              <w:t xml:space="preserve"> based on</w:t>
            </w:r>
            <w:r w:rsidR="005700A6" w:rsidRPr="00F4059E">
              <w:rPr>
                <w:rFonts w:ascii="Trebuchet MS" w:hAnsi="Trebuchet MS" w:cs="Arial"/>
              </w:rPr>
              <w:t xml:space="preserve"> </w:t>
            </w:r>
            <w:r w:rsidR="00BD45BD" w:rsidRPr="00F4059E">
              <w:rPr>
                <w:rFonts w:ascii="Trebuchet MS" w:hAnsi="Trebuchet MS" w:cs="Arial"/>
              </w:rPr>
              <w:t xml:space="preserve">all </w:t>
            </w:r>
            <w:r w:rsidR="00715EF1" w:rsidRPr="00F4059E">
              <w:rPr>
                <w:rFonts w:ascii="Trebuchet MS" w:hAnsi="Trebuchet MS" w:cs="Arial"/>
              </w:rPr>
              <w:t>stakeholders’</w:t>
            </w:r>
            <w:r w:rsidR="005700A6" w:rsidRPr="00F4059E">
              <w:rPr>
                <w:rFonts w:ascii="Trebuchet MS" w:hAnsi="Trebuchet MS" w:cs="Arial"/>
              </w:rPr>
              <w:t xml:space="preserve"> views</w:t>
            </w:r>
            <w:r w:rsidR="00BD45BD" w:rsidRPr="00F4059E">
              <w:rPr>
                <w:rFonts w:ascii="Trebuchet MS" w:hAnsi="Trebuchet MS" w:cs="Arial"/>
              </w:rPr>
              <w:t>.</w:t>
            </w:r>
            <w:r w:rsidR="000B7C8A">
              <w:rPr>
                <w:rFonts w:ascii="Trebuchet MS" w:hAnsi="Trebuchet MS" w:cs="Arial"/>
              </w:rPr>
              <w:t xml:space="preserve">  </w:t>
            </w:r>
            <w:r w:rsidRPr="00F4059E">
              <w:rPr>
                <w:rFonts w:ascii="Trebuchet MS" w:hAnsi="Trebuchet MS" w:cs="Arial"/>
              </w:rPr>
              <w:t>We will work on these through collaborative working, practitioner enquiry and facilitating leadership roles for staff, with a clear professional development plan.</w:t>
            </w:r>
          </w:p>
          <w:p w14:paraId="5EC2951D" w14:textId="77777777" w:rsidR="00BD45BD" w:rsidRPr="00F4059E" w:rsidRDefault="00BD45BD" w:rsidP="003F6E5C">
            <w:pPr>
              <w:rPr>
                <w:rFonts w:ascii="Trebuchet MS" w:hAnsi="Trebuchet MS" w:cs="Arial"/>
              </w:rPr>
            </w:pPr>
          </w:p>
          <w:p w14:paraId="3E88AF11" w14:textId="0CEF7819" w:rsidR="009A1D1C" w:rsidRPr="00F4059E" w:rsidRDefault="003F6E5C" w:rsidP="009A1D1C">
            <w:pPr>
              <w:rPr>
                <w:rFonts w:ascii="Trebuchet MS" w:hAnsi="Trebuchet MS" w:cs="Arial"/>
              </w:rPr>
            </w:pPr>
            <w:r w:rsidRPr="00F4059E">
              <w:rPr>
                <w:rFonts w:ascii="Trebuchet MS" w:hAnsi="Trebuchet MS" w:cs="Arial"/>
              </w:rPr>
              <w:t>Main themes will be:</w:t>
            </w:r>
          </w:p>
          <w:p w14:paraId="324762C8" w14:textId="77777777" w:rsidR="009A1D1C" w:rsidRPr="00F4059E" w:rsidRDefault="009A1D1C" w:rsidP="009A1D1C">
            <w:pPr>
              <w:jc w:val="both"/>
              <w:rPr>
                <w:rFonts w:ascii="Trebuchet MS" w:hAnsi="Trebuchet MS" w:cs="Arial"/>
              </w:rPr>
            </w:pPr>
          </w:p>
          <w:p w14:paraId="3570F762" w14:textId="5D28ED0C" w:rsidR="009A1D1C" w:rsidRPr="00F4059E" w:rsidRDefault="00801C8C" w:rsidP="00C7595A">
            <w:pPr>
              <w:pStyle w:val="ListParagraph"/>
              <w:numPr>
                <w:ilvl w:val="0"/>
                <w:numId w:val="1"/>
              </w:numPr>
              <w:jc w:val="both"/>
              <w:rPr>
                <w:rFonts w:ascii="Trebuchet MS" w:hAnsi="Trebuchet MS" w:cs="Arial"/>
              </w:rPr>
            </w:pPr>
            <w:r w:rsidRPr="00F4059E">
              <w:rPr>
                <w:rFonts w:ascii="Trebuchet MS" w:hAnsi="Trebuchet MS" w:cs="Arial"/>
              </w:rPr>
              <w:t xml:space="preserve">Ensuring consistency </w:t>
            </w:r>
            <w:r w:rsidR="00A5092F" w:rsidRPr="00F4059E">
              <w:rPr>
                <w:rFonts w:ascii="Trebuchet MS" w:hAnsi="Trebuchet MS" w:cs="Arial"/>
              </w:rPr>
              <w:t xml:space="preserve">with </w:t>
            </w:r>
            <w:r w:rsidR="009A1D1C" w:rsidRPr="00F4059E">
              <w:rPr>
                <w:rFonts w:ascii="Trebuchet MS" w:hAnsi="Trebuchet MS" w:cs="Arial"/>
              </w:rPr>
              <w:t xml:space="preserve">high quality learning and teaching </w:t>
            </w:r>
            <w:r w:rsidR="0057209B">
              <w:rPr>
                <w:rFonts w:ascii="Trebuchet MS" w:hAnsi="Trebuchet MS" w:cs="Arial"/>
              </w:rPr>
              <w:t xml:space="preserve">and skills development, </w:t>
            </w:r>
            <w:r w:rsidR="009A1D1C" w:rsidRPr="00F4059E">
              <w:rPr>
                <w:rFonts w:ascii="Trebuchet MS" w:hAnsi="Trebuchet MS" w:cs="Arial"/>
              </w:rPr>
              <w:t>across our Early Years Centre and Primary School.</w:t>
            </w:r>
          </w:p>
          <w:p w14:paraId="2E50C26F" w14:textId="665A99F5" w:rsidR="009A1D1C" w:rsidRPr="00F4059E" w:rsidRDefault="009A1D1C" w:rsidP="00C7595A">
            <w:pPr>
              <w:pStyle w:val="ListParagraph"/>
              <w:numPr>
                <w:ilvl w:val="0"/>
                <w:numId w:val="1"/>
              </w:numPr>
              <w:jc w:val="both"/>
              <w:rPr>
                <w:rFonts w:ascii="Trebuchet MS" w:hAnsi="Trebuchet MS" w:cs="Arial"/>
              </w:rPr>
            </w:pPr>
            <w:r w:rsidRPr="00F4059E">
              <w:rPr>
                <w:rFonts w:ascii="Trebuchet MS" w:hAnsi="Trebuchet MS" w:cs="Arial"/>
              </w:rPr>
              <w:t>Raising attainment in Literacy</w:t>
            </w:r>
            <w:r w:rsidR="00A5092F" w:rsidRPr="00F4059E">
              <w:rPr>
                <w:rFonts w:ascii="Trebuchet MS" w:hAnsi="Trebuchet MS" w:cs="Arial"/>
              </w:rPr>
              <w:t xml:space="preserve"> through </w:t>
            </w:r>
            <w:r w:rsidR="00AE366D">
              <w:rPr>
                <w:rFonts w:ascii="Trebuchet MS" w:hAnsi="Trebuchet MS" w:cs="Arial"/>
              </w:rPr>
              <w:t xml:space="preserve">continuation of the </w:t>
            </w:r>
            <w:r w:rsidRPr="00F4059E">
              <w:rPr>
                <w:rFonts w:ascii="Trebuchet MS" w:hAnsi="Trebuchet MS" w:cs="Arial"/>
              </w:rPr>
              <w:t>South Ayrshire Reads</w:t>
            </w:r>
            <w:r w:rsidR="00AE366D">
              <w:rPr>
                <w:rFonts w:ascii="Trebuchet MS" w:hAnsi="Trebuchet MS" w:cs="Arial"/>
              </w:rPr>
              <w:t xml:space="preserve"> programme</w:t>
            </w:r>
            <w:r w:rsidRPr="00F4059E">
              <w:rPr>
                <w:rFonts w:ascii="Trebuchet MS" w:hAnsi="Trebuchet MS" w:cs="Arial"/>
              </w:rPr>
              <w:t>.</w:t>
            </w:r>
          </w:p>
          <w:p w14:paraId="24D10835" w14:textId="1777370C" w:rsidR="002B534A" w:rsidRPr="00F4059E" w:rsidRDefault="002B534A" w:rsidP="00C7595A">
            <w:pPr>
              <w:pStyle w:val="ListParagraph"/>
              <w:numPr>
                <w:ilvl w:val="0"/>
                <w:numId w:val="1"/>
              </w:numPr>
              <w:jc w:val="both"/>
              <w:rPr>
                <w:rFonts w:ascii="Trebuchet MS" w:hAnsi="Trebuchet MS" w:cs="Arial"/>
              </w:rPr>
            </w:pPr>
            <w:r w:rsidRPr="00F4059E">
              <w:rPr>
                <w:rFonts w:ascii="Trebuchet MS" w:hAnsi="Trebuchet MS" w:cs="Arial"/>
              </w:rPr>
              <w:t>Raising attainment in Numeracy</w:t>
            </w:r>
            <w:r w:rsidR="0004080F" w:rsidRPr="00F4059E">
              <w:rPr>
                <w:rFonts w:ascii="Trebuchet MS" w:hAnsi="Trebuchet MS" w:cs="Arial"/>
              </w:rPr>
              <w:t xml:space="preserve"> through embedding </w:t>
            </w:r>
            <w:r w:rsidR="00196091" w:rsidRPr="00F4059E">
              <w:rPr>
                <w:rFonts w:ascii="Trebuchet MS" w:hAnsi="Trebuchet MS" w:cs="Arial"/>
              </w:rPr>
              <w:t>a CPA approach</w:t>
            </w:r>
            <w:r w:rsidR="00AE366D">
              <w:rPr>
                <w:rFonts w:ascii="Trebuchet MS" w:hAnsi="Trebuchet MS" w:cs="Arial"/>
              </w:rPr>
              <w:t xml:space="preserve"> and working with the Authority Development Officer</w:t>
            </w:r>
            <w:r w:rsidR="00196091" w:rsidRPr="00F4059E">
              <w:rPr>
                <w:rFonts w:ascii="Trebuchet MS" w:hAnsi="Trebuchet MS" w:cs="Arial"/>
              </w:rPr>
              <w:t xml:space="preserve">. </w:t>
            </w:r>
          </w:p>
          <w:p w14:paraId="62477C44" w14:textId="3044728E" w:rsidR="000B409E" w:rsidRPr="00F4059E" w:rsidRDefault="000B409E" w:rsidP="00C7595A">
            <w:pPr>
              <w:pStyle w:val="ListParagraph"/>
              <w:numPr>
                <w:ilvl w:val="0"/>
                <w:numId w:val="1"/>
              </w:numPr>
              <w:jc w:val="both"/>
              <w:rPr>
                <w:rFonts w:ascii="Trebuchet MS" w:hAnsi="Trebuchet MS" w:cs="Arial"/>
              </w:rPr>
            </w:pPr>
            <w:r w:rsidRPr="00F4059E">
              <w:rPr>
                <w:rFonts w:ascii="Trebuchet MS" w:hAnsi="Trebuchet MS" w:cs="Arial"/>
              </w:rPr>
              <w:t xml:space="preserve">Outdoor </w:t>
            </w:r>
            <w:r w:rsidR="0057209B">
              <w:rPr>
                <w:rFonts w:ascii="Trebuchet MS" w:hAnsi="Trebuchet MS" w:cs="Arial"/>
              </w:rPr>
              <w:t>L</w:t>
            </w:r>
            <w:r w:rsidRPr="00F4059E">
              <w:rPr>
                <w:rFonts w:ascii="Trebuchet MS" w:hAnsi="Trebuchet MS" w:cs="Arial"/>
              </w:rPr>
              <w:t xml:space="preserve">earning and </w:t>
            </w:r>
            <w:r w:rsidR="00C02AB4">
              <w:rPr>
                <w:rFonts w:ascii="Trebuchet MS" w:hAnsi="Trebuchet MS" w:cs="Arial"/>
              </w:rPr>
              <w:t>C</w:t>
            </w:r>
            <w:r w:rsidRPr="00F4059E">
              <w:rPr>
                <w:rFonts w:ascii="Trebuchet MS" w:hAnsi="Trebuchet MS" w:cs="Arial"/>
              </w:rPr>
              <w:t xml:space="preserve">reativity will </w:t>
            </w:r>
            <w:r w:rsidR="00AE366D">
              <w:rPr>
                <w:rFonts w:ascii="Trebuchet MS" w:hAnsi="Trebuchet MS" w:cs="Arial"/>
              </w:rPr>
              <w:t xml:space="preserve">continue to </w:t>
            </w:r>
            <w:r w:rsidRPr="00F4059E">
              <w:rPr>
                <w:rFonts w:ascii="Trebuchet MS" w:hAnsi="Trebuchet MS" w:cs="Arial"/>
              </w:rPr>
              <w:t xml:space="preserve">be a central theme </w:t>
            </w:r>
            <w:r w:rsidR="002B534A" w:rsidRPr="00F4059E">
              <w:rPr>
                <w:rFonts w:ascii="Trebuchet MS" w:hAnsi="Trebuchet MS" w:cs="Arial"/>
              </w:rPr>
              <w:t>across all aspects of teaching and learning.</w:t>
            </w:r>
          </w:p>
          <w:p w14:paraId="24DE142B" w14:textId="397689FF" w:rsidR="009A1D1C" w:rsidRPr="00F4059E" w:rsidRDefault="009A1D1C" w:rsidP="00C7595A">
            <w:pPr>
              <w:pStyle w:val="ListParagraph"/>
              <w:numPr>
                <w:ilvl w:val="0"/>
                <w:numId w:val="1"/>
              </w:numPr>
              <w:jc w:val="both"/>
              <w:rPr>
                <w:rFonts w:ascii="Trebuchet MS" w:hAnsi="Trebuchet MS" w:cs="Arial"/>
              </w:rPr>
            </w:pPr>
            <w:r w:rsidRPr="00F4059E">
              <w:rPr>
                <w:rFonts w:ascii="Trebuchet MS" w:hAnsi="Trebuchet MS" w:cs="Arial"/>
              </w:rPr>
              <w:t xml:space="preserve">Moderation activities and effective use of assessment </w:t>
            </w:r>
            <w:r w:rsidR="00A26095" w:rsidRPr="00F4059E">
              <w:rPr>
                <w:rFonts w:ascii="Trebuchet MS" w:hAnsi="Trebuchet MS" w:cs="Arial"/>
              </w:rPr>
              <w:t>strategies to support teachers in</w:t>
            </w:r>
            <w:r w:rsidRPr="00F4059E">
              <w:rPr>
                <w:rFonts w:ascii="Trebuchet MS" w:hAnsi="Trebuchet MS" w:cs="Arial"/>
              </w:rPr>
              <w:t xml:space="preserve"> </w:t>
            </w:r>
            <w:r w:rsidR="00E8059E" w:rsidRPr="00F4059E">
              <w:rPr>
                <w:rFonts w:ascii="Trebuchet MS" w:hAnsi="Trebuchet MS" w:cs="Arial"/>
              </w:rPr>
              <w:t>improv</w:t>
            </w:r>
            <w:r w:rsidR="00727CC1" w:rsidRPr="00F4059E">
              <w:rPr>
                <w:rFonts w:ascii="Trebuchet MS" w:hAnsi="Trebuchet MS" w:cs="Arial"/>
              </w:rPr>
              <w:t>ing</w:t>
            </w:r>
            <w:r w:rsidR="00E8059E" w:rsidRPr="00F4059E">
              <w:rPr>
                <w:rFonts w:ascii="Trebuchet MS" w:hAnsi="Trebuchet MS" w:cs="Arial"/>
              </w:rPr>
              <w:t xml:space="preserve"> attainment</w:t>
            </w:r>
            <w:r w:rsidR="00A26095" w:rsidRPr="00F4059E">
              <w:rPr>
                <w:rFonts w:ascii="Trebuchet MS" w:hAnsi="Trebuchet MS" w:cs="Arial"/>
              </w:rPr>
              <w:t>.</w:t>
            </w:r>
          </w:p>
          <w:p w14:paraId="4ACA3D7C" w14:textId="3EC4A02B" w:rsidR="004D282A" w:rsidRPr="00F4059E" w:rsidRDefault="00727CC1" w:rsidP="00C7595A">
            <w:pPr>
              <w:pStyle w:val="ListParagraph"/>
              <w:numPr>
                <w:ilvl w:val="0"/>
                <w:numId w:val="1"/>
              </w:numPr>
              <w:jc w:val="both"/>
              <w:rPr>
                <w:rFonts w:ascii="Trebuchet MS" w:hAnsi="Trebuchet MS" w:cs="Arial"/>
              </w:rPr>
            </w:pPr>
            <w:r w:rsidRPr="00F4059E">
              <w:rPr>
                <w:rFonts w:ascii="Trebuchet MS" w:hAnsi="Trebuchet MS" w:cs="Arial"/>
              </w:rPr>
              <w:t>Further o</w:t>
            </w:r>
            <w:r w:rsidR="004D282A" w:rsidRPr="00F4059E">
              <w:rPr>
                <w:rFonts w:ascii="Trebuchet MS" w:hAnsi="Trebuchet MS" w:cs="Arial"/>
              </w:rPr>
              <w:t>pportunities for pupil and staff leadership of learnin</w:t>
            </w:r>
            <w:r w:rsidR="003A3F4D">
              <w:rPr>
                <w:rFonts w:ascii="Trebuchet MS" w:hAnsi="Trebuchet MS" w:cs="Arial"/>
              </w:rPr>
              <w:t>g</w:t>
            </w:r>
            <w:r w:rsidR="004D282A" w:rsidRPr="00F4059E">
              <w:rPr>
                <w:rFonts w:ascii="Trebuchet MS" w:hAnsi="Trebuchet MS" w:cs="Arial"/>
              </w:rPr>
              <w:t>.</w:t>
            </w:r>
          </w:p>
          <w:p w14:paraId="73FC0BF9" w14:textId="147792F2" w:rsidR="00BD45BD" w:rsidRPr="00F4059E" w:rsidRDefault="00BD45BD" w:rsidP="00BD45BD">
            <w:pPr>
              <w:rPr>
                <w:rFonts w:ascii="Trebuchet MS" w:hAnsi="Trebuchet MS" w:cs="Arial"/>
                <w:color w:val="FF0000"/>
              </w:rPr>
            </w:pPr>
          </w:p>
          <w:p w14:paraId="55F5520A" w14:textId="79F1E34C" w:rsidR="00B479B2" w:rsidRPr="00F4059E" w:rsidRDefault="00B479B2" w:rsidP="003F6E5C">
            <w:pPr>
              <w:rPr>
                <w:rFonts w:ascii="Trebuchet MS" w:hAnsi="Trebuchet MS" w:cs="Arial"/>
                <w:color w:val="FF0000"/>
              </w:rPr>
            </w:pPr>
          </w:p>
        </w:tc>
      </w:tr>
    </w:tbl>
    <w:p w14:paraId="7142CA0F" w14:textId="77777777" w:rsidR="000C33EA" w:rsidRDefault="000C33EA" w:rsidP="000C33EA">
      <w:pPr>
        <w:rPr>
          <w:rFonts w:ascii="Trebuchet MS" w:hAnsi="Trebuchet MS"/>
          <w:sz w:val="20"/>
          <w:szCs w:val="20"/>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0C33EA" w:rsidRPr="00F4059E" w14:paraId="15D965C9" w14:textId="77777777" w:rsidTr="005628F9">
        <w:tc>
          <w:tcPr>
            <w:tcW w:w="9016" w:type="dxa"/>
            <w:shd w:val="clear" w:color="auto" w:fill="FFCCCC"/>
          </w:tcPr>
          <w:p w14:paraId="1BEE08EE" w14:textId="346CA68A" w:rsidR="000C33EA" w:rsidRPr="00F4059E" w:rsidRDefault="000C33EA" w:rsidP="005628F9">
            <w:pPr>
              <w:jc w:val="center"/>
              <w:rPr>
                <w:rFonts w:ascii="Trebuchet MS" w:hAnsi="Trebuchet MS" w:cs="Arial"/>
                <w:b/>
                <w:bCs/>
                <w:sz w:val="24"/>
                <w:szCs w:val="24"/>
              </w:rPr>
            </w:pPr>
            <w:r w:rsidRPr="007057DD">
              <w:rPr>
                <w:rFonts w:ascii="Trebuchet MS" w:hAnsi="Trebuchet MS" w:cs="Arial"/>
                <w:b/>
                <w:bCs/>
                <w:sz w:val="24"/>
                <w:szCs w:val="24"/>
              </w:rPr>
              <w:t>Pupil Equity Funding</w:t>
            </w:r>
          </w:p>
        </w:tc>
      </w:tr>
      <w:tr w:rsidR="000C33EA" w:rsidRPr="00F4059E" w14:paraId="3B7B9CB7" w14:textId="77777777" w:rsidTr="005628F9">
        <w:tc>
          <w:tcPr>
            <w:tcW w:w="9016" w:type="dxa"/>
          </w:tcPr>
          <w:p w14:paraId="23F5CE9B" w14:textId="77777777" w:rsidR="002C7589" w:rsidRPr="002C7589" w:rsidRDefault="002C7589" w:rsidP="002C7589">
            <w:pPr>
              <w:rPr>
                <w:rFonts w:ascii="Trebuchet MS" w:hAnsi="Trebuchet MS" w:cs="Arial"/>
              </w:rPr>
            </w:pPr>
            <w:r w:rsidRPr="002C7589">
              <w:rPr>
                <w:rFonts w:ascii="Trebuchet MS" w:hAnsi="Trebuchet MS" w:cs="Arial"/>
              </w:rPr>
              <w:t>Analysis of school-level data indicates a clear poverty-related attainment gap. Pupils eligible for Pupil Equity Funding (PEF) – representing 34% of the school roll – achieving national expectations in:</w:t>
            </w:r>
          </w:p>
          <w:p w14:paraId="2803E547" w14:textId="77777777" w:rsidR="002C7589" w:rsidRPr="002C7589" w:rsidRDefault="002C7589" w:rsidP="002C7589">
            <w:pPr>
              <w:rPr>
                <w:rFonts w:ascii="Trebuchet MS" w:hAnsi="Trebuchet MS" w:cs="Arial"/>
              </w:rPr>
            </w:pPr>
          </w:p>
          <w:p w14:paraId="387FADE2" w14:textId="77777777" w:rsidR="002C7589" w:rsidRPr="002C7589" w:rsidRDefault="002C7589" w:rsidP="00C7595A">
            <w:pPr>
              <w:numPr>
                <w:ilvl w:val="0"/>
                <w:numId w:val="10"/>
              </w:numPr>
              <w:rPr>
                <w:rFonts w:ascii="Trebuchet MS" w:hAnsi="Trebuchet MS" w:cs="Arial"/>
              </w:rPr>
            </w:pPr>
            <w:r w:rsidRPr="002C7589">
              <w:rPr>
                <w:rFonts w:ascii="Trebuchet MS" w:hAnsi="Trebuchet MS" w:cs="Arial"/>
              </w:rPr>
              <w:t>Literacy: listening and talking 79%; reading 72%; writing 63%</w:t>
            </w:r>
          </w:p>
          <w:p w14:paraId="153E8FD2" w14:textId="77777777" w:rsidR="002C7589" w:rsidRPr="002C7589" w:rsidRDefault="002C7589" w:rsidP="00C7595A">
            <w:pPr>
              <w:numPr>
                <w:ilvl w:val="0"/>
                <w:numId w:val="10"/>
              </w:numPr>
              <w:rPr>
                <w:rFonts w:ascii="Trebuchet MS" w:hAnsi="Trebuchet MS" w:cs="Arial"/>
              </w:rPr>
            </w:pPr>
            <w:r w:rsidRPr="002C7589">
              <w:rPr>
                <w:rFonts w:ascii="Trebuchet MS" w:hAnsi="Trebuchet MS" w:cs="Arial"/>
              </w:rPr>
              <w:t>Numeracy: 73%</w:t>
            </w:r>
          </w:p>
          <w:p w14:paraId="1C20212A" w14:textId="77777777" w:rsidR="002C7589" w:rsidRDefault="002C7589" w:rsidP="00C7595A">
            <w:pPr>
              <w:numPr>
                <w:ilvl w:val="0"/>
                <w:numId w:val="10"/>
              </w:numPr>
              <w:rPr>
                <w:rFonts w:ascii="Trebuchet MS" w:hAnsi="Trebuchet MS" w:cs="Arial"/>
              </w:rPr>
            </w:pPr>
            <w:r w:rsidRPr="002C7589">
              <w:rPr>
                <w:rFonts w:ascii="Trebuchet MS" w:hAnsi="Trebuchet MS" w:cs="Arial"/>
              </w:rPr>
              <w:t>Attendance: PEF pupil average attendance is 92.4%, compared to 94% for others</w:t>
            </w:r>
          </w:p>
          <w:p w14:paraId="67763386" w14:textId="77777777" w:rsidR="00115CE5" w:rsidRPr="00115CE5" w:rsidRDefault="00115CE5" w:rsidP="00115CE5">
            <w:pPr>
              <w:rPr>
                <w:rFonts w:ascii="Trebuchet MS" w:hAnsi="Trebuchet MS" w:cstheme="minorHAnsi"/>
              </w:rPr>
            </w:pPr>
          </w:p>
          <w:p w14:paraId="3CA39B22" w14:textId="77777777" w:rsidR="00115CE5" w:rsidRPr="00115CE5" w:rsidRDefault="00115CE5" w:rsidP="00115CE5">
            <w:pPr>
              <w:rPr>
                <w:rFonts w:ascii="Trebuchet MS" w:hAnsi="Trebuchet MS" w:cstheme="minorHAnsi"/>
              </w:rPr>
            </w:pPr>
            <w:r w:rsidRPr="00115CE5">
              <w:rPr>
                <w:rFonts w:ascii="Trebuchet MS" w:hAnsi="Trebuchet MS" w:cstheme="minorHAnsi"/>
              </w:rPr>
              <w:t>Over the session, PEF was strategically allocated to support equity and improve outcomes for identified pupils, in line with our school improvement priorities. A range of targeted interventions and systems were implemented to ensure measurable impact.</w:t>
            </w:r>
          </w:p>
          <w:p w14:paraId="6B834010" w14:textId="77777777" w:rsidR="00115CE5" w:rsidRPr="00115CE5" w:rsidRDefault="00115CE5" w:rsidP="00115CE5">
            <w:pPr>
              <w:rPr>
                <w:rFonts w:ascii="Trebuchet MS" w:hAnsi="Trebuchet MS" w:cstheme="minorHAnsi"/>
              </w:rPr>
            </w:pPr>
          </w:p>
          <w:p w14:paraId="253DA86A" w14:textId="789FEE9D" w:rsidR="00115CE5" w:rsidRPr="00115CE5" w:rsidRDefault="00115CE5" w:rsidP="00115CE5">
            <w:pPr>
              <w:rPr>
                <w:rFonts w:ascii="Trebuchet MS" w:hAnsi="Trebuchet MS" w:cstheme="minorHAnsi"/>
              </w:rPr>
            </w:pPr>
          </w:p>
          <w:p w14:paraId="4972B510" w14:textId="77777777" w:rsidR="00115CE5" w:rsidRPr="00804246" w:rsidRDefault="00115CE5" w:rsidP="00804246">
            <w:pPr>
              <w:pStyle w:val="ListParagraph"/>
              <w:numPr>
                <w:ilvl w:val="0"/>
                <w:numId w:val="39"/>
              </w:numPr>
              <w:rPr>
                <w:rFonts w:ascii="Trebuchet MS" w:hAnsi="Trebuchet MS" w:cstheme="minorHAnsi"/>
              </w:rPr>
            </w:pPr>
            <w:r w:rsidRPr="00804246">
              <w:rPr>
                <w:rFonts w:ascii="Trebuchet MS" w:hAnsi="Trebuchet MS" w:cstheme="minorHAnsi"/>
              </w:rPr>
              <w:t>Regular progress meetings involving senior leaders, class teachers, and support staff enabled close monitoring of targeted pupils. These meetings enhanced staff understanding of individual pupil needs and informed timely adjustments to support. This led to more personalised approaches and improved pupil engagement.</w:t>
            </w:r>
          </w:p>
          <w:p w14:paraId="17310A0F" w14:textId="18E4969E" w:rsidR="00115CE5" w:rsidRPr="00115CE5" w:rsidRDefault="00115CE5" w:rsidP="00115CE5">
            <w:pPr>
              <w:rPr>
                <w:rFonts w:ascii="Trebuchet MS" w:hAnsi="Trebuchet MS" w:cstheme="minorHAnsi"/>
              </w:rPr>
            </w:pPr>
          </w:p>
          <w:p w14:paraId="4F5BAFF9" w14:textId="77777777" w:rsidR="00115CE5" w:rsidRPr="00A675D2" w:rsidRDefault="00115CE5" w:rsidP="00A675D2">
            <w:pPr>
              <w:pStyle w:val="ListParagraph"/>
              <w:numPr>
                <w:ilvl w:val="0"/>
                <w:numId w:val="39"/>
              </w:numPr>
              <w:rPr>
                <w:rFonts w:ascii="Trebuchet MS" w:hAnsi="Trebuchet MS" w:cstheme="minorHAnsi"/>
              </w:rPr>
            </w:pPr>
            <w:r w:rsidRPr="00A675D2">
              <w:rPr>
                <w:rFonts w:ascii="Trebuchet MS" w:hAnsi="Trebuchet MS" w:cstheme="minorHAnsi"/>
              </w:rPr>
              <w:t>Intervention Overviews, documented in Purple Folders, outlined key aims, targeted pupils, and delivery methods. These were regularly updated and shared with staff, contributing to improved awareness of pupil needs across the team. Staff reported greater clarity and confidence in identifying barriers to learning and implementing strategies to address them.</w:t>
            </w:r>
          </w:p>
          <w:p w14:paraId="00CDC67D" w14:textId="2E5FB074" w:rsidR="00115CE5" w:rsidRPr="00115CE5" w:rsidRDefault="00115CE5" w:rsidP="00115CE5">
            <w:pPr>
              <w:rPr>
                <w:rFonts w:ascii="Trebuchet MS" w:hAnsi="Trebuchet MS" w:cstheme="minorHAnsi"/>
              </w:rPr>
            </w:pPr>
          </w:p>
          <w:p w14:paraId="7144656D" w14:textId="77777777" w:rsidR="00115CE5" w:rsidRPr="00A675D2" w:rsidRDefault="00115CE5" w:rsidP="00A675D2">
            <w:pPr>
              <w:pStyle w:val="ListParagraph"/>
              <w:numPr>
                <w:ilvl w:val="0"/>
                <w:numId w:val="39"/>
              </w:numPr>
              <w:rPr>
                <w:rFonts w:ascii="Trebuchet MS" w:hAnsi="Trebuchet MS" w:cstheme="minorHAnsi"/>
              </w:rPr>
            </w:pPr>
            <w:r w:rsidRPr="00A675D2">
              <w:rPr>
                <w:rFonts w:ascii="Trebuchet MS" w:hAnsi="Trebuchet MS" w:cstheme="minorHAnsi"/>
              </w:rPr>
              <w:t xml:space="preserve">We expanded our tracking systems to include wider achievement and wellbeing indicators. This allowed us to </w:t>
            </w:r>
            <w:proofErr w:type="gramStart"/>
            <w:r w:rsidRPr="00A675D2">
              <w:rPr>
                <w:rFonts w:ascii="Trebuchet MS" w:hAnsi="Trebuchet MS" w:cstheme="minorHAnsi"/>
              </w:rPr>
              <w:t>more accurately target support and celebrate progress beyond academic attainment</w:t>
            </w:r>
            <w:proofErr w:type="gramEnd"/>
            <w:r w:rsidRPr="00A675D2">
              <w:rPr>
                <w:rFonts w:ascii="Trebuchet MS" w:hAnsi="Trebuchet MS" w:cstheme="minorHAnsi"/>
              </w:rPr>
              <w:t xml:space="preserve">. The increased focus on the whole child </w:t>
            </w:r>
            <w:r w:rsidRPr="00A675D2">
              <w:rPr>
                <w:rFonts w:ascii="Trebuchet MS" w:hAnsi="Trebuchet MS" w:cstheme="minorHAnsi"/>
              </w:rPr>
              <w:lastRenderedPageBreak/>
              <w:t>helped build stronger relationships with pupils and families, contributing to increased engagement and participation.</w:t>
            </w:r>
          </w:p>
          <w:p w14:paraId="69B1FD33" w14:textId="77777777" w:rsidR="00FA46F8" w:rsidRDefault="00FA46F8" w:rsidP="00115CE5">
            <w:pPr>
              <w:rPr>
                <w:rFonts w:ascii="Trebuchet MS" w:hAnsi="Trebuchet MS" w:cstheme="minorHAnsi"/>
              </w:rPr>
            </w:pPr>
          </w:p>
          <w:p w14:paraId="26CD77E9" w14:textId="26AFD52B" w:rsidR="00115CE5" w:rsidRPr="00FA46F8" w:rsidRDefault="00115CE5" w:rsidP="00115CE5">
            <w:pPr>
              <w:pStyle w:val="ListParagraph"/>
              <w:numPr>
                <w:ilvl w:val="0"/>
                <w:numId w:val="39"/>
              </w:numPr>
              <w:rPr>
                <w:rFonts w:ascii="Trebuchet MS" w:hAnsi="Trebuchet MS" w:cstheme="minorHAnsi"/>
              </w:rPr>
            </w:pPr>
            <w:r w:rsidRPr="00FA46F8">
              <w:rPr>
                <w:rFonts w:ascii="Trebuchet MS" w:hAnsi="Trebuchet MS" w:cstheme="minorHAnsi"/>
              </w:rPr>
              <w:t>Additional staffing funded through PEF enabled the delivery of planned 1:1 and small group interventions in literacy, numeracy, and health and wellbeing. Timetables were created collaboratively to ensure flexibility and responsiveness to pupil needs. Staff delivering interventions reported increased confidence in using data to inform planning and in measuring impact over time.</w:t>
            </w:r>
          </w:p>
          <w:p w14:paraId="17DC96C3" w14:textId="65B11B37" w:rsidR="000C33EA" w:rsidRPr="00F4059E" w:rsidRDefault="000C33EA" w:rsidP="000C33EA">
            <w:pPr>
              <w:rPr>
                <w:rFonts w:ascii="Trebuchet MS" w:hAnsi="Trebuchet MS" w:cs="Arial"/>
              </w:rPr>
            </w:pPr>
          </w:p>
          <w:p w14:paraId="04907E07" w14:textId="77777777" w:rsidR="000C33EA" w:rsidRPr="00F4059E" w:rsidRDefault="000C33EA" w:rsidP="005628F9">
            <w:pPr>
              <w:rPr>
                <w:rFonts w:ascii="Trebuchet MS" w:hAnsi="Trebuchet MS" w:cs="Arial"/>
                <w:color w:val="FF0000"/>
              </w:rPr>
            </w:pPr>
          </w:p>
          <w:p w14:paraId="363F7516" w14:textId="77777777" w:rsidR="000C33EA" w:rsidRPr="00F4059E" w:rsidRDefault="000C33EA" w:rsidP="005628F9">
            <w:pPr>
              <w:rPr>
                <w:rFonts w:ascii="Trebuchet MS" w:hAnsi="Trebuchet MS" w:cs="Arial"/>
                <w:color w:val="FF0000"/>
              </w:rPr>
            </w:pPr>
          </w:p>
        </w:tc>
      </w:tr>
    </w:tbl>
    <w:p w14:paraId="1AFAA08D" w14:textId="77777777" w:rsidR="000C33EA" w:rsidRDefault="000C33EA" w:rsidP="000C33EA">
      <w:pPr>
        <w:rPr>
          <w:rFonts w:ascii="Trebuchet MS" w:hAnsi="Trebuchet MS"/>
          <w:sz w:val="20"/>
          <w:szCs w:val="20"/>
          <w:lang w:eastAsia="en-GB"/>
        </w:rPr>
      </w:pPr>
    </w:p>
    <w:p w14:paraId="3927D799" w14:textId="77777777" w:rsidR="000C33EA" w:rsidRPr="00F4059E" w:rsidRDefault="000C33EA" w:rsidP="000C33EA">
      <w:pPr>
        <w:rPr>
          <w:rFonts w:ascii="Trebuchet MS" w:hAnsi="Trebuchet MS"/>
          <w:sz w:val="20"/>
          <w:szCs w:val="20"/>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91483" w:rsidRPr="00F4059E" w14:paraId="78103A73" w14:textId="77777777" w:rsidTr="008A7749">
        <w:tc>
          <w:tcPr>
            <w:tcW w:w="9016" w:type="dxa"/>
            <w:shd w:val="clear" w:color="auto" w:fill="FFCCCC"/>
          </w:tcPr>
          <w:p w14:paraId="619DA6AE" w14:textId="02851EC2" w:rsidR="00291483" w:rsidRPr="00F4059E" w:rsidRDefault="005823C7" w:rsidP="008A7749">
            <w:pPr>
              <w:jc w:val="center"/>
              <w:rPr>
                <w:rFonts w:ascii="Trebuchet MS" w:hAnsi="Trebuchet MS" w:cs="Arial"/>
                <w:b/>
                <w:bCs/>
                <w:sz w:val="24"/>
                <w:szCs w:val="24"/>
              </w:rPr>
            </w:pPr>
            <w:r w:rsidRPr="00F4059E">
              <w:rPr>
                <w:rFonts w:ascii="Trebuchet MS" w:hAnsi="Trebuchet MS" w:cs="Arial"/>
                <w:b/>
                <w:bCs/>
                <w:sz w:val="24"/>
                <w:szCs w:val="24"/>
              </w:rPr>
              <w:t>What is the capacity for improvement?</w:t>
            </w:r>
          </w:p>
        </w:tc>
      </w:tr>
      <w:tr w:rsidR="00291483" w:rsidRPr="00F4059E" w14:paraId="09FAC8FA" w14:textId="77777777" w:rsidTr="008A7749">
        <w:tc>
          <w:tcPr>
            <w:tcW w:w="9016" w:type="dxa"/>
          </w:tcPr>
          <w:p w14:paraId="4DDD62A3" w14:textId="02F6CFE2" w:rsidR="0064743C" w:rsidRPr="00F4059E" w:rsidRDefault="00074132" w:rsidP="00074132">
            <w:pPr>
              <w:rPr>
                <w:rFonts w:ascii="Trebuchet MS" w:hAnsi="Trebuchet MS" w:cs="Arial"/>
              </w:rPr>
            </w:pPr>
            <w:r w:rsidRPr="00F4059E">
              <w:rPr>
                <w:rFonts w:ascii="Trebuchet MS" w:hAnsi="Trebuchet MS" w:cs="Arial"/>
              </w:rPr>
              <w:t xml:space="preserve">The school and EYC </w:t>
            </w:r>
            <w:r w:rsidR="00F67A47" w:rsidRPr="00F4059E">
              <w:rPr>
                <w:rFonts w:ascii="Trebuchet MS" w:hAnsi="Trebuchet MS" w:cs="Arial"/>
              </w:rPr>
              <w:t>has</w:t>
            </w:r>
            <w:r w:rsidRPr="00F4059E">
              <w:rPr>
                <w:rFonts w:ascii="Trebuchet MS" w:hAnsi="Trebuchet MS" w:cs="Arial"/>
              </w:rPr>
              <w:t xml:space="preserve"> definite capacity to make further improvements</w:t>
            </w:r>
            <w:r w:rsidR="0064743C" w:rsidRPr="00F4059E">
              <w:rPr>
                <w:rFonts w:ascii="Trebuchet MS" w:hAnsi="Trebuchet MS" w:cs="Arial"/>
              </w:rPr>
              <w:t xml:space="preserve"> </w:t>
            </w:r>
            <w:r w:rsidR="003B5CCE" w:rsidRPr="00F4059E">
              <w:rPr>
                <w:rFonts w:ascii="Trebuchet MS" w:hAnsi="Trebuchet MS" w:cs="Arial"/>
              </w:rPr>
              <w:t>in the ways outlined above. This</w:t>
            </w:r>
            <w:r w:rsidR="002959E6" w:rsidRPr="00F4059E">
              <w:rPr>
                <w:rFonts w:ascii="Trebuchet MS" w:hAnsi="Trebuchet MS" w:cs="Arial"/>
              </w:rPr>
              <w:t>,</w:t>
            </w:r>
            <w:r w:rsidR="003B5CCE" w:rsidRPr="00F4059E">
              <w:rPr>
                <w:rFonts w:ascii="Trebuchet MS" w:hAnsi="Trebuchet MS" w:cs="Arial"/>
              </w:rPr>
              <w:t xml:space="preserve"> taken in</w:t>
            </w:r>
            <w:r w:rsidR="0064743C" w:rsidRPr="00F4059E">
              <w:rPr>
                <w:rFonts w:ascii="Trebuchet MS" w:hAnsi="Trebuchet MS" w:cs="Arial"/>
              </w:rPr>
              <w:t xml:space="preserve"> conjunction with the </w:t>
            </w:r>
            <w:r w:rsidR="008B198F" w:rsidRPr="00F4059E">
              <w:rPr>
                <w:rFonts w:ascii="Trebuchet MS" w:hAnsi="Trebuchet MS" w:cs="Arial"/>
              </w:rPr>
              <w:t xml:space="preserve">stability </w:t>
            </w:r>
            <w:r w:rsidR="00567F8D">
              <w:rPr>
                <w:rFonts w:ascii="Trebuchet MS" w:hAnsi="Trebuchet MS" w:cs="Arial"/>
              </w:rPr>
              <w:t>within</w:t>
            </w:r>
            <w:r w:rsidR="008B198F" w:rsidRPr="00F4059E">
              <w:rPr>
                <w:rFonts w:ascii="Trebuchet MS" w:hAnsi="Trebuchet MS" w:cs="Arial"/>
              </w:rPr>
              <w:t xml:space="preserve"> the new leadership team</w:t>
            </w:r>
            <w:r w:rsidR="00640F12" w:rsidRPr="00F4059E">
              <w:rPr>
                <w:rFonts w:ascii="Trebuchet MS" w:hAnsi="Trebuchet MS" w:cs="Arial"/>
              </w:rPr>
              <w:t>,</w:t>
            </w:r>
            <w:r w:rsidR="003B5CCE" w:rsidRPr="00F4059E">
              <w:rPr>
                <w:rFonts w:ascii="Trebuchet MS" w:hAnsi="Trebuchet MS" w:cs="Arial"/>
              </w:rPr>
              <w:t xml:space="preserve"> </w:t>
            </w:r>
            <w:r w:rsidR="002F018F" w:rsidRPr="00F4059E">
              <w:rPr>
                <w:rFonts w:ascii="Trebuchet MS" w:hAnsi="Trebuchet MS" w:cs="Arial"/>
              </w:rPr>
              <w:t xml:space="preserve">fosters a positive </w:t>
            </w:r>
            <w:r w:rsidR="00751875" w:rsidRPr="00F4059E">
              <w:rPr>
                <w:rFonts w:ascii="Trebuchet MS" w:hAnsi="Trebuchet MS" w:cs="Arial"/>
              </w:rPr>
              <w:t>culture and motivation</w:t>
            </w:r>
            <w:r w:rsidR="002F018F" w:rsidRPr="00F4059E">
              <w:rPr>
                <w:rFonts w:ascii="Trebuchet MS" w:hAnsi="Trebuchet MS" w:cs="Arial"/>
              </w:rPr>
              <w:t xml:space="preserve"> for</w:t>
            </w:r>
            <w:r w:rsidR="00751875" w:rsidRPr="00F4059E">
              <w:rPr>
                <w:rFonts w:ascii="Trebuchet MS" w:hAnsi="Trebuchet MS" w:cs="Arial"/>
              </w:rPr>
              <w:t xml:space="preserve"> necessary</w:t>
            </w:r>
            <w:r w:rsidR="002F018F" w:rsidRPr="00F4059E">
              <w:rPr>
                <w:rFonts w:ascii="Trebuchet MS" w:hAnsi="Trebuchet MS" w:cs="Arial"/>
              </w:rPr>
              <w:t xml:space="preserve"> change across the school and EYC.</w:t>
            </w:r>
          </w:p>
          <w:p w14:paraId="357A434A" w14:textId="77777777" w:rsidR="0064743C" w:rsidRPr="00F4059E" w:rsidRDefault="0064743C" w:rsidP="00074132">
            <w:pPr>
              <w:rPr>
                <w:rFonts w:ascii="Trebuchet MS" w:hAnsi="Trebuchet MS" w:cs="Arial"/>
              </w:rPr>
            </w:pPr>
          </w:p>
          <w:p w14:paraId="4B953571" w14:textId="4C98F3BF" w:rsidR="003A74E1" w:rsidRPr="00F4059E" w:rsidRDefault="00F67A47" w:rsidP="00074132">
            <w:pPr>
              <w:rPr>
                <w:rFonts w:ascii="Trebuchet MS" w:hAnsi="Trebuchet MS" w:cs="Arial"/>
              </w:rPr>
            </w:pPr>
            <w:r w:rsidRPr="00F4059E">
              <w:rPr>
                <w:rFonts w:ascii="Trebuchet MS" w:hAnsi="Trebuchet MS" w:cs="Arial"/>
              </w:rPr>
              <w:t>All staff are committed to improvement</w:t>
            </w:r>
            <w:r w:rsidR="009032FB" w:rsidRPr="00F4059E">
              <w:rPr>
                <w:rFonts w:ascii="Trebuchet MS" w:hAnsi="Trebuchet MS" w:cs="Arial"/>
              </w:rPr>
              <w:t xml:space="preserve"> and </w:t>
            </w:r>
            <w:r w:rsidR="003E09D7" w:rsidRPr="00F4059E">
              <w:rPr>
                <w:rFonts w:ascii="Trebuchet MS" w:hAnsi="Trebuchet MS" w:cs="Arial"/>
              </w:rPr>
              <w:t>want to ensure they are getting it right for every child</w:t>
            </w:r>
            <w:r w:rsidR="009032FB" w:rsidRPr="00F4059E">
              <w:rPr>
                <w:rFonts w:ascii="Trebuchet MS" w:hAnsi="Trebuchet MS" w:cs="Arial"/>
              </w:rPr>
              <w:t xml:space="preserve">. They have embraced opportunities to lead learning </w:t>
            </w:r>
            <w:r w:rsidR="00C16C74" w:rsidRPr="00F4059E">
              <w:rPr>
                <w:rFonts w:ascii="Trebuchet MS" w:hAnsi="Trebuchet MS" w:cs="Arial"/>
              </w:rPr>
              <w:t>within</w:t>
            </w:r>
            <w:r w:rsidR="003E09D7" w:rsidRPr="00F4059E">
              <w:rPr>
                <w:rFonts w:ascii="Trebuchet MS" w:hAnsi="Trebuchet MS" w:cs="Arial"/>
              </w:rPr>
              <w:t xml:space="preserve"> th</w:t>
            </w:r>
            <w:r w:rsidR="00EE4625">
              <w:rPr>
                <w:rFonts w:ascii="Trebuchet MS" w:hAnsi="Trebuchet MS" w:cs="Arial"/>
              </w:rPr>
              <w:t>is</w:t>
            </w:r>
            <w:r w:rsidR="003E09D7" w:rsidRPr="00F4059E">
              <w:rPr>
                <w:rFonts w:ascii="Trebuchet MS" w:hAnsi="Trebuchet MS" w:cs="Arial"/>
              </w:rPr>
              <w:t xml:space="preserve"> session and are </w:t>
            </w:r>
            <w:r w:rsidR="00EE314B" w:rsidRPr="00F4059E">
              <w:rPr>
                <w:rFonts w:ascii="Trebuchet MS" w:hAnsi="Trebuchet MS" w:cs="Arial"/>
              </w:rPr>
              <w:t>enthusiastic</w:t>
            </w:r>
            <w:r w:rsidR="003A74E1" w:rsidRPr="00F4059E">
              <w:rPr>
                <w:rFonts w:ascii="Trebuchet MS" w:hAnsi="Trebuchet MS" w:cs="Arial"/>
              </w:rPr>
              <w:t xml:space="preserve"> and motivated </w:t>
            </w:r>
            <w:r w:rsidR="00EE314B" w:rsidRPr="00F4059E">
              <w:rPr>
                <w:rFonts w:ascii="Trebuchet MS" w:hAnsi="Trebuchet MS" w:cs="Arial"/>
              </w:rPr>
              <w:t>to work collaboratively</w:t>
            </w:r>
            <w:r w:rsidR="003E09D7" w:rsidRPr="00F4059E">
              <w:rPr>
                <w:rFonts w:ascii="Trebuchet MS" w:hAnsi="Trebuchet MS" w:cs="Arial"/>
              </w:rPr>
              <w:t xml:space="preserve"> </w:t>
            </w:r>
            <w:r w:rsidR="00EE314B" w:rsidRPr="00F4059E">
              <w:rPr>
                <w:rFonts w:ascii="Trebuchet MS" w:hAnsi="Trebuchet MS" w:cs="Arial"/>
              </w:rPr>
              <w:t>to make</w:t>
            </w:r>
            <w:r w:rsidR="003E09D7" w:rsidRPr="00F4059E">
              <w:rPr>
                <w:rFonts w:ascii="Trebuchet MS" w:hAnsi="Trebuchet MS" w:cs="Arial"/>
              </w:rPr>
              <w:t xml:space="preserve"> </w:t>
            </w:r>
            <w:r w:rsidR="00960C40">
              <w:rPr>
                <w:rFonts w:ascii="Trebuchet MS" w:hAnsi="Trebuchet MS" w:cs="Arial"/>
              </w:rPr>
              <w:t xml:space="preserve">further </w:t>
            </w:r>
            <w:r w:rsidR="003E09D7" w:rsidRPr="00F4059E">
              <w:rPr>
                <w:rFonts w:ascii="Trebuchet MS" w:hAnsi="Trebuchet MS" w:cs="Arial"/>
              </w:rPr>
              <w:t>p</w:t>
            </w:r>
            <w:r w:rsidR="003A74E1" w:rsidRPr="00F4059E">
              <w:rPr>
                <w:rFonts w:ascii="Trebuchet MS" w:hAnsi="Trebuchet MS" w:cs="Arial"/>
              </w:rPr>
              <w:t>ositive change</w:t>
            </w:r>
            <w:r w:rsidR="00EE314B" w:rsidRPr="00F4059E">
              <w:rPr>
                <w:rFonts w:ascii="Trebuchet MS" w:hAnsi="Trebuchet MS" w:cs="Arial"/>
              </w:rPr>
              <w:t>s</w:t>
            </w:r>
            <w:r w:rsidR="00147855">
              <w:rPr>
                <w:rFonts w:ascii="Trebuchet MS" w:hAnsi="Trebuchet MS" w:cs="Arial"/>
              </w:rPr>
              <w:t xml:space="preserve"> for self and our children. </w:t>
            </w:r>
          </w:p>
          <w:p w14:paraId="73AB341A" w14:textId="70B3606C" w:rsidR="00680671" w:rsidRPr="00F4059E" w:rsidRDefault="00680671" w:rsidP="00074132">
            <w:pPr>
              <w:rPr>
                <w:rFonts w:ascii="Trebuchet MS" w:hAnsi="Trebuchet MS" w:cs="Arial"/>
              </w:rPr>
            </w:pPr>
          </w:p>
        </w:tc>
      </w:tr>
    </w:tbl>
    <w:p w14:paraId="495BCB93" w14:textId="77777777" w:rsidR="00291483" w:rsidRPr="00F4059E" w:rsidRDefault="00291483" w:rsidP="00702F32">
      <w:pPr>
        <w:rPr>
          <w:rFonts w:ascii="Trebuchet MS" w:hAnsi="Trebuchet MS"/>
          <w:lang w:eastAsia="en-GB"/>
        </w:rPr>
      </w:pPr>
    </w:p>
    <w:sectPr w:rsidR="00291483" w:rsidRPr="00F4059E" w:rsidSect="002F2B1D">
      <w:footerReference w:type="default" r:id="rId11"/>
      <w:pgSz w:w="11906" w:h="16838"/>
      <w:pgMar w:top="1440" w:right="1440" w:bottom="1440" w:left="1440"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691B" w14:textId="77777777" w:rsidR="007C20E2" w:rsidRDefault="007C20E2" w:rsidP="00B036DB">
      <w:pPr>
        <w:spacing w:after="0" w:line="240" w:lineRule="auto"/>
      </w:pPr>
      <w:r>
        <w:separator/>
      </w:r>
    </w:p>
  </w:endnote>
  <w:endnote w:type="continuationSeparator" w:id="0">
    <w:p w14:paraId="4A2D2FC4" w14:textId="77777777" w:rsidR="007C20E2" w:rsidRDefault="007C20E2" w:rsidP="00B0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radley Hand ITC TT-Bold">
    <w:altName w:val="Calibri"/>
    <w:charset w:val="00"/>
    <w:family w:val="auto"/>
    <w:pitch w:val="variable"/>
    <w:sig w:usb0="00000001"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D044" w14:textId="3D538701" w:rsidR="00B036DB" w:rsidRPr="00B036DB" w:rsidRDefault="00B036DB" w:rsidP="00B036DB">
    <w:pPr>
      <w:pStyle w:val="Footer"/>
      <w:jc w:val="center"/>
      <w:rPr>
        <w:rFonts w:ascii="Trebuchet MS" w:hAnsi="Trebuchet MS"/>
        <w:color w:val="FFCCCC"/>
        <w:sz w:val="28"/>
        <w:szCs w:val="28"/>
      </w:rPr>
    </w:pPr>
    <w:r w:rsidRPr="00B036DB">
      <w:rPr>
        <w:rFonts w:ascii="Trebuchet MS" w:hAnsi="Trebuchet MS"/>
        <w:color w:val="FFCCCC"/>
        <w:sz w:val="28"/>
        <w:szCs w:val="28"/>
      </w:rPr>
      <w:t>Compassion       Respect</w:t>
    </w:r>
    <w:r w:rsidRPr="00B036DB">
      <w:rPr>
        <w:rFonts w:ascii="Trebuchet MS" w:hAnsi="Trebuchet MS"/>
        <w:color w:val="FFCCCC"/>
        <w:sz w:val="28"/>
        <w:szCs w:val="28"/>
      </w:rPr>
      <w:tab/>
      <w:t xml:space="preserve">      Responsibility         Inclusion</w:t>
    </w:r>
    <w:r w:rsidRPr="00B036DB">
      <w:rPr>
        <w:rFonts w:ascii="Trebuchet MS" w:hAnsi="Trebuchet MS"/>
        <w:color w:val="FFCCCC"/>
        <w:sz w:val="28"/>
        <w:szCs w:val="28"/>
      </w:rPr>
      <w:tab/>
      <w:t xml:space="preserve">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7925" w14:textId="77777777" w:rsidR="007C20E2" w:rsidRDefault="007C20E2" w:rsidP="00B036DB">
      <w:pPr>
        <w:spacing w:after="0" w:line="240" w:lineRule="auto"/>
      </w:pPr>
      <w:r>
        <w:separator/>
      </w:r>
    </w:p>
  </w:footnote>
  <w:footnote w:type="continuationSeparator" w:id="0">
    <w:p w14:paraId="3FB2DBCC" w14:textId="77777777" w:rsidR="007C20E2" w:rsidRDefault="007C20E2" w:rsidP="00B03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8F3"/>
    <w:multiLevelType w:val="hybridMultilevel"/>
    <w:tmpl w:val="08B46598"/>
    <w:lvl w:ilvl="0" w:tplc="B4AE0618">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B4DA8"/>
    <w:multiLevelType w:val="hybridMultilevel"/>
    <w:tmpl w:val="F834903C"/>
    <w:lvl w:ilvl="0" w:tplc="A4A62854">
      <w:numFmt w:val="bullet"/>
      <w:lvlText w:val="•"/>
      <w:lvlJc w:val="left"/>
      <w:pPr>
        <w:ind w:left="720" w:hanging="360"/>
      </w:pPr>
      <w:rPr>
        <w:rFonts w:ascii="Trebuchet MS" w:eastAsiaTheme="minorHAnsi" w:hAnsi="Trebuchet M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C61BC"/>
    <w:multiLevelType w:val="hybridMultilevel"/>
    <w:tmpl w:val="8FDE9A82"/>
    <w:lvl w:ilvl="0" w:tplc="A4A62854">
      <w:numFmt w:val="bullet"/>
      <w:lvlText w:val="•"/>
      <w:lvlJc w:val="left"/>
      <w:pPr>
        <w:ind w:left="1440" w:hanging="360"/>
      </w:pPr>
      <w:rPr>
        <w:rFonts w:ascii="Trebuchet MS" w:eastAsiaTheme="minorHAnsi" w:hAnsi="Trebuchet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D82D04"/>
    <w:multiLevelType w:val="multilevel"/>
    <w:tmpl w:val="4C6E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24493"/>
    <w:multiLevelType w:val="hybridMultilevel"/>
    <w:tmpl w:val="122EEDD6"/>
    <w:lvl w:ilvl="0" w:tplc="A4A62854">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63CD7"/>
    <w:multiLevelType w:val="hybridMultilevel"/>
    <w:tmpl w:val="8B58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4316A"/>
    <w:multiLevelType w:val="hybridMultilevel"/>
    <w:tmpl w:val="77DA8CC6"/>
    <w:lvl w:ilvl="0" w:tplc="FFFFFFFF">
      <w:numFmt w:val="bullet"/>
      <w:lvlText w:val="•"/>
      <w:lvlJc w:val="left"/>
      <w:pPr>
        <w:ind w:left="720" w:hanging="360"/>
      </w:pPr>
      <w:rPr>
        <w:rFonts w:ascii="Trebuchet MS" w:eastAsiaTheme="minorHAnsi" w:hAnsi="Trebuchet MS" w:cs="Arial" w:hint="default"/>
      </w:rPr>
    </w:lvl>
    <w:lvl w:ilvl="1" w:tplc="A4A62854">
      <w:numFmt w:val="bullet"/>
      <w:lvlText w:val="•"/>
      <w:lvlJc w:val="left"/>
      <w:pPr>
        <w:ind w:left="720" w:hanging="360"/>
      </w:pPr>
      <w:rPr>
        <w:rFonts w:ascii="Trebuchet MS" w:eastAsiaTheme="minorHAnsi" w:hAnsi="Trebuchet MS"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C55D5"/>
    <w:multiLevelType w:val="hybridMultilevel"/>
    <w:tmpl w:val="0F1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91555"/>
    <w:multiLevelType w:val="hybridMultilevel"/>
    <w:tmpl w:val="3BAC8262"/>
    <w:lvl w:ilvl="0" w:tplc="A4A62854">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10796"/>
    <w:multiLevelType w:val="hybridMultilevel"/>
    <w:tmpl w:val="5D2CF738"/>
    <w:lvl w:ilvl="0" w:tplc="A4A62854">
      <w:numFmt w:val="bullet"/>
      <w:lvlText w:val="•"/>
      <w:lvlJc w:val="left"/>
      <w:pPr>
        <w:ind w:left="720" w:hanging="360"/>
      </w:pPr>
      <w:rPr>
        <w:rFonts w:ascii="Trebuchet MS" w:eastAsiaTheme="minorHAnsi" w:hAnsi="Trebuchet M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35ECD"/>
    <w:multiLevelType w:val="hybridMultilevel"/>
    <w:tmpl w:val="3E0830BE"/>
    <w:lvl w:ilvl="0" w:tplc="A4A62854">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51A57"/>
    <w:multiLevelType w:val="hybridMultilevel"/>
    <w:tmpl w:val="7ECA7C4E"/>
    <w:lvl w:ilvl="0" w:tplc="A4A62854">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322C3"/>
    <w:multiLevelType w:val="hybridMultilevel"/>
    <w:tmpl w:val="92DA46C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40A36"/>
    <w:multiLevelType w:val="hybridMultilevel"/>
    <w:tmpl w:val="47DAC264"/>
    <w:lvl w:ilvl="0" w:tplc="A4A62854">
      <w:numFmt w:val="bullet"/>
      <w:lvlText w:val="•"/>
      <w:lvlJc w:val="left"/>
      <w:pPr>
        <w:ind w:left="720" w:hanging="360"/>
      </w:pPr>
      <w:rPr>
        <w:rFonts w:ascii="Trebuchet MS" w:eastAsiaTheme="minorHAnsi" w:hAnsi="Trebuchet MS" w:cs="Arial" w:hint="default"/>
      </w:rPr>
    </w:lvl>
    <w:lvl w:ilvl="1" w:tplc="0770D2BA">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A252A"/>
    <w:multiLevelType w:val="multilevel"/>
    <w:tmpl w:val="F9B8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A33C2"/>
    <w:multiLevelType w:val="hybridMultilevel"/>
    <w:tmpl w:val="9A8EE29C"/>
    <w:lvl w:ilvl="0" w:tplc="A4A62854">
      <w:numFmt w:val="bullet"/>
      <w:lvlText w:val="•"/>
      <w:lvlJc w:val="left"/>
      <w:pPr>
        <w:ind w:left="720" w:hanging="360"/>
      </w:pPr>
      <w:rPr>
        <w:rFonts w:ascii="Trebuchet MS" w:eastAsiaTheme="minorHAnsi" w:hAnsi="Trebuchet M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E3291"/>
    <w:multiLevelType w:val="hybridMultilevel"/>
    <w:tmpl w:val="5F1ADDEC"/>
    <w:lvl w:ilvl="0" w:tplc="A4A62854">
      <w:numFmt w:val="bullet"/>
      <w:lvlText w:val="•"/>
      <w:lvlJc w:val="left"/>
      <w:pPr>
        <w:ind w:left="1080" w:hanging="360"/>
      </w:pPr>
      <w:rPr>
        <w:rFonts w:ascii="Trebuchet MS" w:eastAsiaTheme="minorHAnsi"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CE0E47"/>
    <w:multiLevelType w:val="hybridMultilevel"/>
    <w:tmpl w:val="DA56C006"/>
    <w:lvl w:ilvl="0" w:tplc="A4A62854">
      <w:numFmt w:val="bullet"/>
      <w:lvlText w:val="•"/>
      <w:lvlJc w:val="left"/>
      <w:pPr>
        <w:ind w:left="1440" w:hanging="360"/>
      </w:pPr>
      <w:rPr>
        <w:rFonts w:ascii="Trebuchet MS" w:eastAsiaTheme="minorHAnsi" w:hAnsi="Trebuchet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B648A5"/>
    <w:multiLevelType w:val="hybridMultilevel"/>
    <w:tmpl w:val="55D0A29E"/>
    <w:lvl w:ilvl="0" w:tplc="A4A62854">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57FA3"/>
    <w:multiLevelType w:val="hybridMultilevel"/>
    <w:tmpl w:val="06E6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E37E4"/>
    <w:multiLevelType w:val="hybridMultilevel"/>
    <w:tmpl w:val="839A5478"/>
    <w:lvl w:ilvl="0" w:tplc="A4A62854">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86432F"/>
    <w:multiLevelType w:val="hybridMultilevel"/>
    <w:tmpl w:val="6D58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C2BC2"/>
    <w:multiLevelType w:val="hybridMultilevel"/>
    <w:tmpl w:val="CA524968"/>
    <w:lvl w:ilvl="0" w:tplc="A4A62854">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51E14"/>
    <w:multiLevelType w:val="hybridMultilevel"/>
    <w:tmpl w:val="6CEAA880"/>
    <w:lvl w:ilvl="0" w:tplc="A4A62854">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208BF"/>
    <w:multiLevelType w:val="hybridMultilevel"/>
    <w:tmpl w:val="8A706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C22A47"/>
    <w:multiLevelType w:val="hybridMultilevel"/>
    <w:tmpl w:val="1EE812F0"/>
    <w:lvl w:ilvl="0" w:tplc="A4A62854">
      <w:numFmt w:val="bullet"/>
      <w:lvlText w:val="•"/>
      <w:lvlJc w:val="left"/>
      <w:pPr>
        <w:ind w:left="1440" w:hanging="360"/>
      </w:pPr>
      <w:rPr>
        <w:rFonts w:ascii="Trebuchet MS" w:eastAsiaTheme="minorHAnsi" w:hAnsi="Trebuchet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D64951"/>
    <w:multiLevelType w:val="hybridMultilevel"/>
    <w:tmpl w:val="2E8AC992"/>
    <w:lvl w:ilvl="0" w:tplc="FFFFFFFF">
      <w:numFmt w:val="bullet"/>
      <w:lvlText w:val="•"/>
      <w:lvlJc w:val="left"/>
      <w:pPr>
        <w:ind w:left="720" w:hanging="360"/>
      </w:pPr>
      <w:rPr>
        <w:rFonts w:ascii="Trebuchet MS" w:eastAsiaTheme="minorHAnsi" w:hAnsi="Trebuchet MS" w:cs="Arial" w:hint="default"/>
      </w:rPr>
    </w:lvl>
    <w:lvl w:ilvl="1" w:tplc="A4A62854">
      <w:numFmt w:val="bullet"/>
      <w:lvlText w:val="•"/>
      <w:lvlJc w:val="left"/>
      <w:pPr>
        <w:ind w:left="720" w:hanging="360"/>
      </w:pPr>
      <w:rPr>
        <w:rFonts w:ascii="Trebuchet MS" w:eastAsiaTheme="minorHAnsi" w:hAnsi="Trebuchet MS"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1F2EB7"/>
    <w:multiLevelType w:val="multilevel"/>
    <w:tmpl w:val="9EA2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D44C30"/>
    <w:multiLevelType w:val="hybridMultilevel"/>
    <w:tmpl w:val="00F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E558C"/>
    <w:multiLevelType w:val="hybridMultilevel"/>
    <w:tmpl w:val="4FEE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82744"/>
    <w:multiLevelType w:val="hybridMultilevel"/>
    <w:tmpl w:val="240A150E"/>
    <w:lvl w:ilvl="0" w:tplc="9C4A46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84388"/>
    <w:multiLevelType w:val="hybridMultilevel"/>
    <w:tmpl w:val="B2EEF986"/>
    <w:lvl w:ilvl="0" w:tplc="A4A62854">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806A89"/>
    <w:multiLevelType w:val="hybridMultilevel"/>
    <w:tmpl w:val="BE404F66"/>
    <w:lvl w:ilvl="0" w:tplc="B4AE0618">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E27D3"/>
    <w:multiLevelType w:val="hybridMultilevel"/>
    <w:tmpl w:val="F63E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D4E93"/>
    <w:multiLevelType w:val="hybridMultilevel"/>
    <w:tmpl w:val="607E56F8"/>
    <w:lvl w:ilvl="0" w:tplc="A4A62854">
      <w:numFmt w:val="bullet"/>
      <w:lvlText w:val="•"/>
      <w:lvlJc w:val="left"/>
      <w:pPr>
        <w:ind w:left="720" w:hanging="360"/>
      </w:pPr>
      <w:rPr>
        <w:rFonts w:ascii="Trebuchet MS" w:eastAsiaTheme="minorHAnsi" w:hAnsi="Trebuchet M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5A27AB"/>
    <w:multiLevelType w:val="hybridMultilevel"/>
    <w:tmpl w:val="2AE8567E"/>
    <w:lvl w:ilvl="0" w:tplc="A4A62854">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912BE"/>
    <w:multiLevelType w:val="hybridMultilevel"/>
    <w:tmpl w:val="58E26D70"/>
    <w:lvl w:ilvl="0" w:tplc="A4A62854">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65374C"/>
    <w:multiLevelType w:val="multilevel"/>
    <w:tmpl w:val="884A1696"/>
    <w:lvl w:ilvl="0">
      <w:numFmt w:val="bullet"/>
      <w:lvlText w:val="•"/>
      <w:lvlJc w:val="left"/>
      <w:pPr>
        <w:tabs>
          <w:tab w:val="num" w:pos="720"/>
        </w:tabs>
        <w:ind w:left="720" w:hanging="360"/>
      </w:pPr>
      <w:rPr>
        <w:rFonts w:ascii="Trebuchet MS" w:eastAsiaTheme="minorHAnsi" w:hAnsi="Trebuchet MS"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A80E15"/>
    <w:multiLevelType w:val="hybridMultilevel"/>
    <w:tmpl w:val="01C0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408959">
    <w:abstractNumId w:val="10"/>
  </w:num>
  <w:num w:numId="2" w16cid:durableId="834497898">
    <w:abstractNumId w:val="22"/>
  </w:num>
  <w:num w:numId="3" w16cid:durableId="103041307">
    <w:abstractNumId w:val="35"/>
  </w:num>
  <w:num w:numId="4" w16cid:durableId="2118716410">
    <w:abstractNumId w:val="13"/>
  </w:num>
  <w:num w:numId="5" w16cid:durableId="1979071816">
    <w:abstractNumId w:val="23"/>
  </w:num>
  <w:num w:numId="6" w16cid:durableId="752968274">
    <w:abstractNumId w:val="19"/>
  </w:num>
  <w:num w:numId="7" w16cid:durableId="1817800978">
    <w:abstractNumId w:val="30"/>
  </w:num>
  <w:num w:numId="8" w16cid:durableId="368991848">
    <w:abstractNumId w:val="0"/>
  </w:num>
  <w:num w:numId="9" w16cid:durableId="1950165500">
    <w:abstractNumId w:val="32"/>
  </w:num>
  <w:num w:numId="10" w16cid:durableId="1372656258">
    <w:abstractNumId w:val="3"/>
  </w:num>
  <w:num w:numId="11" w16cid:durableId="701711263">
    <w:abstractNumId w:val="12"/>
  </w:num>
  <w:num w:numId="12" w16cid:durableId="173610626">
    <w:abstractNumId w:val="27"/>
  </w:num>
  <w:num w:numId="13" w16cid:durableId="459225156">
    <w:abstractNumId w:val="21"/>
  </w:num>
  <w:num w:numId="14" w16cid:durableId="2022195828">
    <w:abstractNumId w:val="5"/>
  </w:num>
  <w:num w:numId="15" w16cid:durableId="1767575472">
    <w:abstractNumId w:val="38"/>
  </w:num>
  <w:num w:numId="16" w16cid:durableId="1534535818">
    <w:abstractNumId w:val="33"/>
  </w:num>
  <w:num w:numId="17" w16cid:durableId="534739187">
    <w:abstractNumId w:val="28"/>
  </w:num>
  <w:num w:numId="18" w16cid:durableId="899562149">
    <w:abstractNumId w:val="11"/>
  </w:num>
  <w:num w:numId="19" w16cid:durableId="800339929">
    <w:abstractNumId w:val="36"/>
  </w:num>
  <w:num w:numId="20" w16cid:durableId="588200657">
    <w:abstractNumId w:val="16"/>
  </w:num>
  <w:num w:numId="21" w16cid:durableId="1964192028">
    <w:abstractNumId w:val="20"/>
  </w:num>
  <w:num w:numId="22" w16cid:durableId="1763724818">
    <w:abstractNumId w:val="31"/>
  </w:num>
  <w:num w:numId="23" w16cid:durableId="1104808262">
    <w:abstractNumId w:val="1"/>
  </w:num>
  <w:num w:numId="24" w16cid:durableId="2120030396">
    <w:abstractNumId w:val="26"/>
  </w:num>
  <w:num w:numId="25" w16cid:durableId="1073577144">
    <w:abstractNumId w:val="34"/>
  </w:num>
  <w:num w:numId="26" w16cid:durableId="1886679182">
    <w:abstractNumId w:val="6"/>
  </w:num>
  <w:num w:numId="27" w16cid:durableId="1597251910">
    <w:abstractNumId w:val="15"/>
  </w:num>
  <w:num w:numId="28" w16cid:durableId="241723152">
    <w:abstractNumId w:val="17"/>
  </w:num>
  <w:num w:numId="29" w16cid:durableId="1771853936">
    <w:abstractNumId w:val="4"/>
  </w:num>
  <w:num w:numId="30" w16cid:durableId="643042866">
    <w:abstractNumId w:val="24"/>
  </w:num>
  <w:num w:numId="31" w16cid:durableId="1739085430">
    <w:abstractNumId w:val="25"/>
  </w:num>
  <w:num w:numId="32" w16cid:durableId="747461318">
    <w:abstractNumId w:val="8"/>
  </w:num>
  <w:num w:numId="33" w16cid:durableId="686634418">
    <w:abstractNumId w:val="9"/>
  </w:num>
  <w:num w:numId="34" w16cid:durableId="1161778361">
    <w:abstractNumId w:val="2"/>
  </w:num>
  <w:num w:numId="35" w16cid:durableId="1668053781">
    <w:abstractNumId w:val="18"/>
  </w:num>
  <w:num w:numId="36" w16cid:durableId="1769422706">
    <w:abstractNumId w:val="14"/>
  </w:num>
  <w:num w:numId="37" w16cid:durableId="401679280">
    <w:abstractNumId w:val="37"/>
  </w:num>
  <w:num w:numId="38" w16cid:durableId="512107509">
    <w:abstractNumId w:val="7"/>
  </w:num>
  <w:num w:numId="39" w16cid:durableId="43000533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DB"/>
    <w:rsid w:val="00000D7D"/>
    <w:rsid w:val="00005834"/>
    <w:rsid w:val="0000584E"/>
    <w:rsid w:val="00015C8B"/>
    <w:rsid w:val="0002000E"/>
    <w:rsid w:val="00025494"/>
    <w:rsid w:val="00027FEB"/>
    <w:rsid w:val="000304D4"/>
    <w:rsid w:val="00035139"/>
    <w:rsid w:val="0003730C"/>
    <w:rsid w:val="0004080F"/>
    <w:rsid w:val="00042EFB"/>
    <w:rsid w:val="00053B92"/>
    <w:rsid w:val="00054250"/>
    <w:rsid w:val="000563A4"/>
    <w:rsid w:val="00060A71"/>
    <w:rsid w:val="00065532"/>
    <w:rsid w:val="00073BBF"/>
    <w:rsid w:val="00074132"/>
    <w:rsid w:val="0007774C"/>
    <w:rsid w:val="00081F4B"/>
    <w:rsid w:val="000939D3"/>
    <w:rsid w:val="000A4F30"/>
    <w:rsid w:val="000A64A2"/>
    <w:rsid w:val="000B0671"/>
    <w:rsid w:val="000B3E92"/>
    <w:rsid w:val="000B409E"/>
    <w:rsid w:val="000B488C"/>
    <w:rsid w:val="000B4B1E"/>
    <w:rsid w:val="000B532D"/>
    <w:rsid w:val="000B7C8A"/>
    <w:rsid w:val="000C0D03"/>
    <w:rsid w:val="000C20C0"/>
    <w:rsid w:val="000C33EA"/>
    <w:rsid w:val="000C59A8"/>
    <w:rsid w:val="000D22E9"/>
    <w:rsid w:val="000D4958"/>
    <w:rsid w:val="000E1F8E"/>
    <w:rsid w:val="000F3641"/>
    <w:rsid w:val="000F4362"/>
    <w:rsid w:val="000F509F"/>
    <w:rsid w:val="000F5CC5"/>
    <w:rsid w:val="000F6DCF"/>
    <w:rsid w:val="000F7FDD"/>
    <w:rsid w:val="00102349"/>
    <w:rsid w:val="001023DD"/>
    <w:rsid w:val="001029A2"/>
    <w:rsid w:val="00104AC8"/>
    <w:rsid w:val="0010714B"/>
    <w:rsid w:val="00113B00"/>
    <w:rsid w:val="00115CE5"/>
    <w:rsid w:val="00120C8A"/>
    <w:rsid w:val="00122E66"/>
    <w:rsid w:val="00126230"/>
    <w:rsid w:val="00134C4E"/>
    <w:rsid w:val="0013588C"/>
    <w:rsid w:val="00136AAA"/>
    <w:rsid w:val="00143DC3"/>
    <w:rsid w:val="001445C3"/>
    <w:rsid w:val="001453F7"/>
    <w:rsid w:val="00147855"/>
    <w:rsid w:val="00151412"/>
    <w:rsid w:val="001560DE"/>
    <w:rsid w:val="001619EE"/>
    <w:rsid w:val="00174F6B"/>
    <w:rsid w:val="0017529E"/>
    <w:rsid w:val="00175A5E"/>
    <w:rsid w:val="001768D9"/>
    <w:rsid w:val="0018436E"/>
    <w:rsid w:val="00186A32"/>
    <w:rsid w:val="00191934"/>
    <w:rsid w:val="001933AA"/>
    <w:rsid w:val="00193488"/>
    <w:rsid w:val="00194209"/>
    <w:rsid w:val="00194E14"/>
    <w:rsid w:val="00196091"/>
    <w:rsid w:val="001970C5"/>
    <w:rsid w:val="001A1385"/>
    <w:rsid w:val="001A15A8"/>
    <w:rsid w:val="001A1898"/>
    <w:rsid w:val="001A1D17"/>
    <w:rsid w:val="001A52B8"/>
    <w:rsid w:val="001A671D"/>
    <w:rsid w:val="001A6FF1"/>
    <w:rsid w:val="001B0D36"/>
    <w:rsid w:val="001B0D5A"/>
    <w:rsid w:val="001B2D95"/>
    <w:rsid w:val="001B3D03"/>
    <w:rsid w:val="001B446C"/>
    <w:rsid w:val="001C0BD6"/>
    <w:rsid w:val="001C4ACA"/>
    <w:rsid w:val="001C71BE"/>
    <w:rsid w:val="001D0B80"/>
    <w:rsid w:val="001D1512"/>
    <w:rsid w:val="001D1577"/>
    <w:rsid w:val="001D2F3A"/>
    <w:rsid w:val="001D57E2"/>
    <w:rsid w:val="001E016D"/>
    <w:rsid w:val="001E35C6"/>
    <w:rsid w:val="001E43D2"/>
    <w:rsid w:val="001F0AD7"/>
    <w:rsid w:val="001F0B94"/>
    <w:rsid w:val="001F5817"/>
    <w:rsid w:val="001F614F"/>
    <w:rsid w:val="001F62F5"/>
    <w:rsid w:val="001F6CF0"/>
    <w:rsid w:val="002015DE"/>
    <w:rsid w:val="00204441"/>
    <w:rsid w:val="00204652"/>
    <w:rsid w:val="00205189"/>
    <w:rsid w:val="002055A3"/>
    <w:rsid w:val="00211CAC"/>
    <w:rsid w:val="00213012"/>
    <w:rsid w:val="002150C1"/>
    <w:rsid w:val="002176CE"/>
    <w:rsid w:val="002219F1"/>
    <w:rsid w:val="00221DD5"/>
    <w:rsid w:val="002223E6"/>
    <w:rsid w:val="00224E61"/>
    <w:rsid w:val="00225AB2"/>
    <w:rsid w:val="00225EFF"/>
    <w:rsid w:val="0023612B"/>
    <w:rsid w:val="00244305"/>
    <w:rsid w:val="00246E45"/>
    <w:rsid w:val="002559A5"/>
    <w:rsid w:val="0025625A"/>
    <w:rsid w:val="002566CB"/>
    <w:rsid w:val="00257882"/>
    <w:rsid w:val="002603B0"/>
    <w:rsid w:val="00260B75"/>
    <w:rsid w:val="002632BF"/>
    <w:rsid w:val="00265B3F"/>
    <w:rsid w:val="0027032A"/>
    <w:rsid w:val="002705F9"/>
    <w:rsid w:val="00273BC0"/>
    <w:rsid w:val="00281708"/>
    <w:rsid w:val="002858FD"/>
    <w:rsid w:val="00291483"/>
    <w:rsid w:val="002956D6"/>
    <w:rsid w:val="002959E6"/>
    <w:rsid w:val="002A1CDF"/>
    <w:rsid w:val="002A2FDA"/>
    <w:rsid w:val="002B1FE6"/>
    <w:rsid w:val="002B4DD5"/>
    <w:rsid w:val="002B534A"/>
    <w:rsid w:val="002B6DF5"/>
    <w:rsid w:val="002C1303"/>
    <w:rsid w:val="002C1707"/>
    <w:rsid w:val="002C5EA3"/>
    <w:rsid w:val="002C7589"/>
    <w:rsid w:val="002D0BA0"/>
    <w:rsid w:val="002D1D29"/>
    <w:rsid w:val="002D2E2F"/>
    <w:rsid w:val="002D5610"/>
    <w:rsid w:val="002E2D61"/>
    <w:rsid w:val="002E43AD"/>
    <w:rsid w:val="002E5335"/>
    <w:rsid w:val="002F018F"/>
    <w:rsid w:val="002F1DFE"/>
    <w:rsid w:val="002F2612"/>
    <w:rsid w:val="002F2B1D"/>
    <w:rsid w:val="002F762A"/>
    <w:rsid w:val="00300CE9"/>
    <w:rsid w:val="00303D8E"/>
    <w:rsid w:val="00305493"/>
    <w:rsid w:val="0030640B"/>
    <w:rsid w:val="00312702"/>
    <w:rsid w:val="00315A23"/>
    <w:rsid w:val="00320871"/>
    <w:rsid w:val="003233D0"/>
    <w:rsid w:val="00327B4E"/>
    <w:rsid w:val="003308D6"/>
    <w:rsid w:val="00330A04"/>
    <w:rsid w:val="00331FF7"/>
    <w:rsid w:val="00333169"/>
    <w:rsid w:val="003348E9"/>
    <w:rsid w:val="00335773"/>
    <w:rsid w:val="00336D3E"/>
    <w:rsid w:val="00336E57"/>
    <w:rsid w:val="00337290"/>
    <w:rsid w:val="00344FCE"/>
    <w:rsid w:val="00364763"/>
    <w:rsid w:val="00365A38"/>
    <w:rsid w:val="00365E47"/>
    <w:rsid w:val="00366629"/>
    <w:rsid w:val="003710E5"/>
    <w:rsid w:val="00371C44"/>
    <w:rsid w:val="003735DD"/>
    <w:rsid w:val="00395BCB"/>
    <w:rsid w:val="00396CDB"/>
    <w:rsid w:val="003A3F4D"/>
    <w:rsid w:val="003A4DAD"/>
    <w:rsid w:val="003A5B1B"/>
    <w:rsid w:val="003A74E1"/>
    <w:rsid w:val="003B5CCE"/>
    <w:rsid w:val="003B65F0"/>
    <w:rsid w:val="003C5821"/>
    <w:rsid w:val="003D4DCB"/>
    <w:rsid w:val="003E09D7"/>
    <w:rsid w:val="003E57E3"/>
    <w:rsid w:val="003E5DF0"/>
    <w:rsid w:val="003F65BA"/>
    <w:rsid w:val="003F6E5C"/>
    <w:rsid w:val="00400144"/>
    <w:rsid w:val="00403D43"/>
    <w:rsid w:val="0040441E"/>
    <w:rsid w:val="004240AF"/>
    <w:rsid w:val="00424899"/>
    <w:rsid w:val="0042518A"/>
    <w:rsid w:val="004314E9"/>
    <w:rsid w:val="0043377C"/>
    <w:rsid w:val="00443B59"/>
    <w:rsid w:val="00452F25"/>
    <w:rsid w:val="0045542E"/>
    <w:rsid w:val="0045765D"/>
    <w:rsid w:val="004626DE"/>
    <w:rsid w:val="004628C0"/>
    <w:rsid w:val="0046384C"/>
    <w:rsid w:val="00464595"/>
    <w:rsid w:val="00464AC9"/>
    <w:rsid w:val="004656F0"/>
    <w:rsid w:val="00465A19"/>
    <w:rsid w:val="0046700E"/>
    <w:rsid w:val="00470BB3"/>
    <w:rsid w:val="00471C06"/>
    <w:rsid w:val="00475697"/>
    <w:rsid w:val="00477307"/>
    <w:rsid w:val="00477995"/>
    <w:rsid w:val="00481F13"/>
    <w:rsid w:val="0048586B"/>
    <w:rsid w:val="00485BA7"/>
    <w:rsid w:val="00493D6B"/>
    <w:rsid w:val="00493E8B"/>
    <w:rsid w:val="00494E68"/>
    <w:rsid w:val="00496881"/>
    <w:rsid w:val="00496DE2"/>
    <w:rsid w:val="00497D59"/>
    <w:rsid w:val="004A0AF3"/>
    <w:rsid w:val="004A5A41"/>
    <w:rsid w:val="004A6524"/>
    <w:rsid w:val="004A6F7C"/>
    <w:rsid w:val="004A78E9"/>
    <w:rsid w:val="004A79C9"/>
    <w:rsid w:val="004B37E3"/>
    <w:rsid w:val="004B6588"/>
    <w:rsid w:val="004C576A"/>
    <w:rsid w:val="004C5A71"/>
    <w:rsid w:val="004D0136"/>
    <w:rsid w:val="004D0AE6"/>
    <w:rsid w:val="004D282A"/>
    <w:rsid w:val="004D3F86"/>
    <w:rsid w:val="004D5B61"/>
    <w:rsid w:val="004D7747"/>
    <w:rsid w:val="004E4CF0"/>
    <w:rsid w:val="004E71F2"/>
    <w:rsid w:val="004E7B72"/>
    <w:rsid w:val="004E7FAF"/>
    <w:rsid w:val="004F00ED"/>
    <w:rsid w:val="004F0735"/>
    <w:rsid w:val="004F7067"/>
    <w:rsid w:val="004F7E81"/>
    <w:rsid w:val="005015EB"/>
    <w:rsid w:val="0052011E"/>
    <w:rsid w:val="005224D9"/>
    <w:rsid w:val="00532D77"/>
    <w:rsid w:val="00533C03"/>
    <w:rsid w:val="0053470E"/>
    <w:rsid w:val="0054000D"/>
    <w:rsid w:val="00540D49"/>
    <w:rsid w:val="00541522"/>
    <w:rsid w:val="005420BD"/>
    <w:rsid w:val="00550793"/>
    <w:rsid w:val="005528F3"/>
    <w:rsid w:val="00553493"/>
    <w:rsid w:val="00554D0F"/>
    <w:rsid w:val="005568F0"/>
    <w:rsid w:val="005577DE"/>
    <w:rsid w:val="00560110"/>
    <w:rsid w:val="00563A0C"/>
    <w:rsid w:val="00567E5E"/>
    <w:rsid w:val="00567F8D"/>
    <w:rsid w:val="005700A6"/>
    <w:rsid w:val="0057209B"/>
    <w:rsid w:val="005807D2"/>
    <w:rsid w:val="0058162A"/>
    <w:rsid w:val="005823C7"/>
    <w:rsid w:val="005828BF"/>
    <w:rsid w:val="005834D5"/>
    <w:rsid w:val="00583798"/>
    <w:rsid w:val="005837AF"/>
    <w:rsid w:val="00594A07"/>
    <w:rsid w:val="00595691"/>
    <w:rsid w:val="005A1EC7"/>
    <w:rsid w:val="005A2C02"/>
    <w:rsid w:val="005A52D1"/>
    <w:rsid w:val="005A7831"/>
    <w:rsid w:val="005B0F9C"/>
    <w:rsid w:val="005B1A2F"/>
    <w:rsid w:val="005B4132"/>
    <w:rsid w:val="005B6DD7"/>
    <w:rsid w:val="005C31F2"/>
    <w:rsid w:val="005C451D"/>
    <w:rsid w:val="005D5F84"/>
    <w:rsid w:val="005D7DE8"/>
    <w:rsid w:val="005E3EAD"/>
    <w:rsid w:val="005F291B"/>
    <w:rsid w:val="005F2C05"/>
    <w:rsid w:val="005F305F"/>
    <w:rsid w:val="005F41DA"/>
    <w:rsid w:val="005F4F85"/>
    <w:rsid w:val="005F71B1"/>
    <w:rsid w:val="0060526F"/>
    <w:rsid w:val="00606223"/>
    <w:rsid w:val="00606CFD"/>
    <w:rsid w:val="00621B4F"/>
    <w:rsid w:val="006227B9"/>
    <w:rsid w:val="006278E3"/>
    <w:rsid w:val="00635885"/>
    <w:rsid w:val="006367F0"/>
    <w:rsid w:val="00640F12"/>
    <w:rsid w:val="00642F71"/>
    <w:rsid w:val="00644B6D"/>
    <w:rsid w:val="006451E3"/>
    <w:rsid w:val="006470A0"/>
    <w:rsid w:val="0064743C"/>
    <w:rsid w:val="0065027C"/>
    <w:rsid w:val="0065088A"/>
    <w:rsid w:val="00651776"/>
    <w:rsid w:val="00652C71"/>
    <w:rsid w:val="00653CEC"/>
    <w:rsid w:val="006562CF"/>
    <w:rsid w:val="00656B88"/>
    <w:rsid w:val="0066011F"/>
    <w:rsid w:val="0066025A"/>
    <w:rsid w:val="00662149"/>
    <w:rsid w:val="00663C84"/>
    <w:rsid w:val="00664EC8"/>
    <w:rsid w:val="00666D4D"/>
    <w:rsid w:val="00667225"/>
    <w:rsid w:val="00667D47"/>
    <w:rsid w:val="0067329A"/>
    <w:rsid w:val="0067398D"/>
    <w:rsid w:val="00680671"/>
    <w:rsid w:val="00681B5F"/>
    <w:rsid w:val="00682306"/>
    <w:rsid w:val="00683762"/>
    <w:rsid w:val="006950FE"/>
    <w:rsid w:val="0069578F"/>
    <w:rsid w:val="006958BD"/>
    <w:rsid w:val="006A12E4"/>
    <w:rsid w:val="006A5A82"/>
    <w:rsid w:val="006B2077"/>
    <w:rsid w:val="006C001B"/>
    <w:rsid w:val="006C1833"/>
    <w:rsid w:val="006C1994"/>
    <w:rsid w:val="006C40F5"/>
    <w:rsid w:val="006C4914"/>
    <w:rsid w:val="006D0140"/>
    <w:rsid w:val="006D0524"/>
    <w:rsid w:val="006D1FE8"/>
    <w:rsid w:val="006E18D8"/>
    <w:rsid w:val="006F1DC8"/>
    <w:rsid w:val="006F26C5"/>
    <w:rsid w:val="006F49AE"/>
    <w:rsid w:val="006F50E8"/>
    <w:rsid w:val="007005B9"/>
    <w:rsid w:val="00702F32"/>
    <w:rsid w:val="0070484A"/>
    <w:rsid w:val="007057DD"/>
    <w:rsid w:val="00706947"/>
    <w:rsid w:val="0071136E"/>
    <w:rsid w:val="00712DEC"/>
    <w:rsid w:val="00713D3E"/>
    <w:rsid w:val="00714F8D"/>
    <w:rsid w:val="00715EF1"/>
    <w:rsid w:val="0072033C"/>
    <w:rsid w:val="0072600C"/>
    <w:rsid w:val="00727CC1"/>
    <w:rsid w:val="007300A6"/>
    <w:rsid w:val="007311AE"/>
    <w:rsid w:val="0073466C"/>
    <w:rsid w:val="00737682"/>
    <w:rsid w:val="00740518"/>
    <w:rsid w:val="00740DDE"/>
    <w:rsid w:val="00744A23"/>
    <w:rsid w:val="007453DF"/>
    <w:rsid w:val="0074773C"/>
    <w:rsid w:val="00747C61"/>
    <w:rsid w:val="00750AA3"/>
    <w:rsid w:val="00751875"/>
    <w:rsid w:val="0075290D"/>
    <w:rsid w:val="007539E0"/>
    <w:rsid w:val="007540A0"/>
    <w:rsid w:val="00757114"/>
    <w:rsid w:val="007611B0"/>
    <w:rsid w:val="0076198D"/>
    <w:rsid w:val="0076283E"/>
    <w:rsid w:val="0077245D"/>
    <w:rsid w:val="00776EB8"/>
    <w:rsid w:val="00777F6A"/>
    <w:rsid w:val="007819F6"/>
    <w:rsid w:val="00782042"/>
    <w:rsid w:val="007832F5"/>
    <w:rsid w:val="007879AB"/>
    <w:rsid w:val="00790FC0"/>
    <w:rsid w:val="007947EB"/>
    <w:rsid w:val="0079652D"/>
    <w:rsid w:val="007A6A2E"/>
    <w:rsid w:val="007A6B37"/>
    <w:rsid w:val="007B4B4C"/>
    <w:rsid w:val="007B7895"/>
    <w:rsid w:val="007C055F"/>
    <w:rsid w:val="007C06E8"/>
    <w:rsid w:val="007C1CF1"/>
    <w:rsid w:val="007C20E2"/>
    <w:rsid w:val="007C5547"/>
    <w:rsid w:val="007D02B9"/>
    <w:rsid w:val="007D067B"/>
    <w:rsid w:val="007D75E1"/>
    <w:rsid w:val="007D7902"/>
    <w:rsid w:val="007E1153"/>
    <w:rsid w:val="007E40F0"/>
    <w:rsid w:val="007E49E1"/>
    <w:rsid w:val="007E4DAC"/>
    <w:rsid w:val="007F0FC7"/>
    <w:rsid w:val="007F2DD2"/>
    <w:rsid w:val="007F56F7"/>
    <w:rsid w:val="00801C8C"/>
    <w:rsid w:val="008034D3"/>
    <w:rsid w:val="00804246"/>
    <w:rsid w:val="008105EF"/>
    <w:rsid w:val="00810944"/>
    <w:rsid w:val="00815D3A"/>
    <w:rsid w:val="00815D77"/>
    <w:rsid w:val="0082182A"/>
    <w:rsid w:val="0082479C"/>
    <w:rsid w:val="00824CB9"/>
    <w:rsid w:val="00835550"/>
    <w:rsid w:val="008370CC"/>
    <w:rsid w:val="00837D34"/>
    <w:rsid w:val="00843797"/>
    <w:rsid w:val="00845EE1"/>
    <w:rsid w:val="00850CBC"/>
    <w:rsid w:val="00854897"/>
    <w:rsid w:val="008549FA"/>
    <w:rsid w:val="00855534"/>
    <w:rsid w:val="008563D9"/>
    <w:rsid w:val="00862AA7"/>
    <w:rsid w:val="00863779"/>
    <w:rsid w:val="008643B8"/>
    <w:rsid w:val="00864C8A"/>
    <w:rsid w:val="00867830"/>
    <w:rsid w:val="00870D1C"/>
    <w:rsid w:val="00871221"/>
    <w:rsid w:val="00871AF4"/>
    <w:rsid w:val="008757DC"/>
    <w:rsid w:val="00875E27"/>
    <w:rsid w:val="008763B9"/>
    <w:rsid w:val="008767DE"/>
    <w:rsid w:val="008771CA"/>
    <w:rsid w:val="00880624"/>
    <w:rsid w:val="00884D43"/>
    <w:rsid w:val="00885113"/>
    <w:rsid w:val="00885B86"/>
    <w:rsid w:val="008A195F"/>
    <w:rsid w:val="008A4BAA"/>
    <w:rsid w:val="008A6F47"/>
    <w:rsid w:val="008B198F"/>
    <w:rsid w:val="008B25A8"/>
    <w:rsid w:val="008B4A35"/>
    <w:rsid w:val="008B5AEB"/>
    <w:rsid w:val="008C09EF"/>
    <w:rsid w:val="008C0FB5"/>
    <w:rsid w:val="008C2A73"/>
    <w:rsid w:val="008C2DA4"/>
    <w:rsid w:val="008C49C3"/>
    <w:rsid w:val="008C59A0"/>
    <w:rsid w:val="008C5EFD"/>
    <w:rsid w:val="008C6CBF"/>
    <w:rsid w:val="008C776D"/>
    <w:rsid w:val="008D0156"/>
    <w:rsid w:val="008D0DE9"/>
    <w:rsid w:val="008D3CD9"/>
    <w:rsid w:val="008E5C9C"/>
    <w:rsid w:val="008F36FD"/>
    <w:rsid w:val="008F4B61"/>
    <w:rsid w:val="008F4DB7"/>
    <w:rsid w:val="008F7AD2"/>
    <w:rsid w:val="008F7DB9"/>
    <w:rsid w:val="009032FB"/>
    <w:rsid w:val="009073D2"/>
    <w:rsid w:val="0091318E"/>
    <w:rsid w:val="00915BA7"/>
    <w:rsid w:val="00915E36"/>
    <w:rsid w:val="00916C6A"/>
    <w:rsid w:val="009235A5"/>
    <w:rsid w:val="00930374"/>
    <w:rsid w:val="00930E6F"/>
    <w:rsid w:val="009317C0"/>
    <w:rsid w:val="00940164"/>
    <w:rsid w:val="0094493E"/>
    <w:rsid w:val="00946F39"/>
    <w:rsid w:val="00956A72"/>
    <w:rsid w:val="009571FD"/>
    <w:rsid w:val="0095763F"/>
    <w:rsid w:val="00960C40"/>
    <w:rsid w:val="00963A2F"/>
    <w:rsid w:val="00964B92"/>
    <w:rsid w:val="009654C4"/>
    <w:rsid w:val="00970AFF"/>
    <w:rsid w:val="00972005"/>
    <w:rsid w:val="009724AB"/>
    <w:rsid w:val="00972C83"/>
    <w:rsid w:val="0097334F"/>
    <w:rsid w:val="009811D7"/>
    <w:rsid w:val="00982DF7"/>
    <w:rsid w:val="00992F28"/>
    <w:rsid w:val="00995AB8"/>
    <w:rsid w:val="009A1D1C"/>
    <w:rsid w:val="009A2087"/>
    <w:rsid w:val="009A235A"/>
    <w:rsid w:val="009A49BC"/>
    <w:rsid w:val="009A6503"/>
    <w:rsid w:val="009B117E"/>
    <w:rsid w:val="009B13DF"/>
    <w:rsid w:val="009B13FF"/>
    <w:rsid w:val="009B40A2"/>
    <w:rsid w:val="009B4916"/>
    <w:rsid w:val="009B6EAD"/>
    <w:rsid w:val="009C19E2"/>
    <w:rsid w:val="009C1BC1"/>
    <w:rsid w:val="009C65C9"/>
    <w:rsid w:val="009C7972"/>
    <w:rsid w:val="009D056E"/>
    <w:rsid w:val="009D0CF5"/>
    <w:rsid w:val="009D4B07"/>
    <w:rsid w:val="009D6C5F"/>
    <w:rsid w:val="009D717A"/>
    <w:rsid w:val="009D7922"/>
    <w:rsid w:val="009E3AC5"/>
    <w:rsid w:val="009E452F"/>
    <w:rsid w:val="009E4983"/>
    <w:rsid w:val="009E50DB"/>
    <w:rsid w:val="009E5D17"/>
    <w:rsid w:val="009E60AE"/>
    <w:rsid w:val="009F2EB2"/>
    <w:rsid w:val="009F47A3"/>
    <w:rsid w:val="009F5E8B"/>
    <w:rsid w:val="009F6148"/>
    <w:rsid w:val="009F79E2"/>
    <w:rsid w:val="00A00EEF"/>
    <w:rsid w:val="00A07C9A"/>
    <w:rsid w:val="00A161AE"/>
    <w:rsid w:val="00A211C1"/>
    <w:rsid w:val="00A22C12"/>
    <w:rsid w:val="00A241D2"/>
    <w:rsid w:val="00A26095"/>
    <w:rsid w:val="00A31331"/>
    <w:rsid w:val="00A33230"/>
    <w:rsid w:val="00A3756C"/>
    <w:rsid w:val="00A4144B"/>
    <w:rsid w:val="00A41A69"/>
    <w:rsid w:val="00A43A14"/>
    <w:rsid w:val="00A44804"/>
    <w:rsid w:val="00A5092F"/>
    <w:rsid w:val="00A5123A"/>
    <w:rsid w:val="00A5312A"/>
    <w:rsid w:val="00A57947"/>
    <w:rsid w:val="00A60AFF"/>
    <w:rsid w:val="00A60BF9"/>
    <w:rsid w:val="00A656CE"/>
    <w:rsid w:val="00A66ED5"/>
    <w:rsid w:val="00A675D2"/>
    <w:rsid w:val="00A71AEF"/>
    <w:rsid w:val="00A720C9"/>
    <w:rsid w:val="00A74E97"/>
    <w:rsid w:val="00A7690D"/>
    <w:rsid w:val="00A76B84"/>
    <w:rsid w:val="00A80182"/>
    <w:rsid w:val="00A83FC8"/>
    <w:rsid w:val="00A8493E"/>
    <w:rsid w:val="00A853C6"/>
    <w:rsid w:val="00A866F2"/>
    <w:rsid w:val="00A868CC"/>
    <w:rsid w:val="00A878AB"/>
    <w:rsid w:val="00A90139"/>
    <w:rsid w:val="00A9262F"/>
    <w:rsid w:val="00A92DF8"/>
    <w:rsid w:val="00A958E9"/>
    <w:rsid w:val="00A97655"/>
    <w:rsid w:val="00AA334E"/>
    <w:rsid w:val="00AA4B2A"/>
    <w:rsid w:val="00AA5357"/>
    <w:rsid w:val="00AB61B2"/>
    <w:rsid w:val="00AC0D2C"/>
    <w:rsid w:val="00AC4255"/>
    <w:rsid w:val="00AD68CB"/>
    <w:rsid w:val="00AD7A61"/>
    <w:rsid w:val="00AE0513"/>
    <w:rsid w:val="00AE2D23"/>
    <w:rsid w:val="00AE366D"/>
    <w:rsid w:val="00AF0FBE"/>
    <w:rsid w:val="00AF503D"/>
    <w:rsid w:val="00B02172"/>
    <w:rsid w:val="00B02494"/>
    <w:rsid w:val="00B036DB"/>
    <w:rsid w:val="00B04A90"/>
    <w:rsid w:val="00B07872"/>
    <w:rsid w:val="00B103A8"/>
    <w:rsid w:val="00B11184"/>
    <w:rsid w:val="00B17B95"/>
    <w:rsid w:val="00B202FB"/>
    <w:rsid w:val="00B20402"/>
    <w:rsid w:val="00B2040D"/>
    <w:rsid w:val="00B256EA"/>
    <w:rsid w:val="00B26F98"/>
    <w:rsid w:val="00B311B4"/>
    <w:rsid w:val="00B3710C"/>
    <w:rsid w:val="00B37380"/>
    <w:rsid w:val="00B4392F"/>
    <w:rsid w:val="00B479B2"/>
    <w:rsid w:val="00B50661"/>
    <w:rsid w:val="00B51553"/>
    <w:rsid w:val="00B54609"/>
    <w:rsid w:val="00B5522D"/>
    <w:rsid w:val="00B579F8"/>
    <w:rsid w:val="00B57BDC"/>
    <w:rsid w:val="00B60DEF"/>
    <w:rsid w:val="00B66BAC"/>
    <w:rsid w:val="00B671C8"/>
    <w:rsid w:val="00B67708"/>
    <w:rsid w:val="00B71449"/>
    <w:rsid w:val="00B71F14"/>
    <w:rsid w:val="00B74C45"/>
    <w:rsid w:val="00B80A9C"/>
    <w:rsid w:val="00B831D0"/>
    <w:rsid w:val="00B83F39"/>
    <w:rsid w:val="00B91627"/>
    <w:rsid w:val="00B924D8"/>
    <w:rsid w:val="00B94953"/>
    <w:rsid w:val="00B96025"/>
    <w:rsid w:val="00B96C5E"/>
    <w:rsid w:val="00BA5252"/>
    <w:rsid w:val="00BA55D8"/>
    <w:rsid w:val="00BB0523"/>
    <w:rsid w:val="00BB2CA2"/>
    <w:rsid w:val="00BB4054"/>
    <w:rsid w:val="00BB4369"/>
    <w:rsid w:val="00BC2749"/>
    <w:rsid w:val="00BC2B99"/>
    <w:rsid w:val="00BC2DAF"/>
    <w:rsid w:val="00BC7018"/>
    <w:rsid w:val="00BD0578"/>
    <w:rsid w:val="00BD0B11"/>
    <w:rsid w:val="00BD1DC5"/>
    <w:rsid w:val="00BD45BD"/>
    <w:rsid w:val="00BD55F7"/>
    <w:rsid w:val="00BE45EA"/>
    <w:rsid w:val="00BE60D8"/>
    <w:rsid w:val="00BE73A1"/>
    <w:rsid w:val="00BF3A2C"/>
    <w:rsid w:val="00BF6E23"/>
    <w:rsid w:val="00C01AD8"/>
    <w:rsid w:val="00C01F1A"/>
    <w:rsid w:val="00C02AB4"/>
    <w:rsid w:val="00C032A4"/>
    <w:rsid w:val="00C039E2"/>
    <w:rsid w:val="00C0656F"/>
    <w:rsid w:val="00C1235E"/>
    <w:rsid w:val="00C16C74"/>
    <w:rsid w:val="00C2105C"/>
    <w:rsid w:val="00C21B92"/>
    <w:rsid w:val="00C24A2E"/>
    <w:rsid w:val="00C31124"/>
    <w:rsid w:val="00C350E6"/>
    <w:rsid w:val="00C4127A"/>
    <w:rsid w:val="00C417EF"/>
    <w:rsid w:val="00C4212D"/>
    <w:rsid w:val="00C42A79"/>
    <w:rsid w:val="00C5067B"/>
    <w:rsid w:val="00C56D12"/>
    <w:rsid w:val="00C62466"/>
    <w:rsid w:val="00C62F0E"/>
    <w:rsid w:val="00C65089"/>
    <w:rsid w:val="00C67330"/>
    <w:rsid w:val="00C70A10"/>
    <w:rsid w:val="00C7465B"/>
    <w:rsid w:val="00C7595A"/>
    <w:rsid w:val="00C76544"/>
    <w:rsid w:val="00C7774A"/>
    <w:rsid w:val="00C819FB"/>
    <w:rsid w:val="00C83BFC"/>
    <w:rsid w:val="00C87C6D"/>
    <w:rsid w:val="00C90F56"/>
    <w:rsid w:val="00C918FB"/>
    <w:rsid w:val="00C91EA5"/>
    <w:rsid w:val="00CB340C"/>
    <w:rsid w:val="00CB3B66"/>
    <w:rsid w:val="00CB6088"/>
    <w:rsid w:val="00CC13D8"/>
    <w:rsid w:val="00CC2018"/>
    <w:rsid w:val="00CE46B2"/>
    <w:rsid w:val="00CE5A47"/>
    <w:rsid w:val="00CE7F9F"/>
    <w:rsid w:val="00CF4F59"/>
    <w:rsid w:val="00D06DB0"/>
    <w:rsid w:val="00D070B3"/>
    <w:rsid w:val="00D14610"/>
    <w:rsid w:val="00D150F2"/>
    <w:rsid w:val="00D209DD"/>
    <w:rsid w:val="00D21C89"/>
    <w:rsid w:val="00D231DF"/>
    <w:rsid w:val="00D26291"/>
    <w:rsid w:val="00D34084"/>
    <w:rsid w:val="00D362CE"/>
    <w:rsid w:val="00D36BC9"/>
    <w:rsid w:val="00D3779D"/>
    <w:rsid w:val="00D40296"/>
    <w:rsid w:val="00D42498"/>
    <w:rsid w:val="00D432B7"/>
    <w:rsid w:val="00D4794A"/>
    <w:rsid w:val="00D47A03"/>
    <w:rsid w:val="00D52412"/>
    <w:rsid w:val="00D61B3F"/>
    <w:rsid w:val="00D62AAD"/>
    <w:rsid w:val="00D66085"/>
    <w:rsid w:val="00D670F8"/>
    <w:rsid w:val="00D676BD"/>
    <w:rsid w:val="00D72F33"/>
    <w:rsid w:val="00D76FBB"/>
    <w:rsid w:val="00D77816"/>
    <w:rsid w:val="00D77C7A"/>
    <w:rsid w:val="00D833C9"/>
    <w:rsid w:val="00D84AA3"/>
    <w:rsid w:val="00D85812"/>
    <w:rsid w:val="00D878F2"/>
    <w:rsid w:val="00D9345F"/>
    <w:rsid w:val="00D96F55"/>
    <w:rsid w:val="00DA015E"/>
    <w:rsid w:val="00DA1DEB"/>
    <w:rsid w:val="00DA2C66"/>
    <w:rsid w:val="00DA304F"/>
    <w:rsid w:val="00DA3936"/>
    <w:rsid w:val="00DA53F9"/>
    <w:rsid w:val="00DA74BF"/>
    <w:rsid w:val="00DB05CD"/>
    <w:rsid w:val="00DB067F"/>
    <w:rsid w:val="00DB1FAC"/>
    <w:rsid w:val="00DB35D8"/>
    <w:rsid w:val="00DC0D79"/>
    <w:rsid w:val="00DC1170"/>
    <w:rsid w:val="00DC120E"/>
    <w:rsid w:val="00DC3F18"/>
    <w:rsid w:val="00DC5671"/>
    <w:rsid w:val="00DC7915"/>
    <w:rsid w:val="00DD067B"/>
    <w:rsid w:val="00DD10B7"/>
    <w:rsid w:val="00DD3C00"/>
    <w:rsid w:val="00DD7332"/>
    <w:rsid w:val="00DE34ED"/>
    <w:rsid w:val="00DE3545"/>
    <w:rsid w:val="00DE3D34"/>
    <w:rsid w:val="00DE50EC"/>
    <w:rsid w:val="00DE5464"/>
    <w:rsid w:val="00DE6774"/>
    <w:rsid w:val="00DF2137"/>
    <w:rsid w:val="00DF6CF5"/>
    <w:rsid w:val="00DF72CA"/>
    <w:rsid w:val="00DF74DA"/>
    <w:rsid w:val="00E03471"/>
    <w:rsid w:val="00E04B2E"/>
    <w:rsid w:val="00E15D12"/>
    <w:rsid w:val="00E20406"/>
    <w:rsid w:val="00E20A16"/>
    <w:rsid w:val="00E26268"/>
    <w:rsid w:val="00E266DC"/>
    <w:rsid w:val="00E26C5F"/>
    <w:rsid w:val="00E30364"/>
    <w:rsid w:val="00E31961"/>
    <w:rsid w:val="00E3663B"/>
    <w:rsid w:val="00E4213D"/>
    <w:rsid w:val="00E47AC0"/>
    <w:rsid w:val="00E521ED"/>
    <w:rsid w:val="00E52A63"/>
    <w:rsid w:val="00E569C3"/>
    <w:rsid w:val="00E70FBF"/>
    <w:rsid w:val="00E7194E"/>
    <w:rsid w:val="00E71AD2"/>
    <w:rsid w:val="00E738EA"/>
    <w:rsid w:val="00E8059E"/>
    <w:rsid w:val="00E8232E"/>
    <w:rsid w:val="00E83D05"/>
    <w:rsid w:val="00E940DD"/>
    <w:rsid w:val="00EA1B7B"/>
    <w:rsid w:val="00EA1C04"/>
    <w:rsid w:val="00EB3CF8"/>
    <w:rsid w:val="00EB498F"/>
    <w:rsid w:val="00EC3CD7"/>
    <w:rsid w:val="00EC4A26"/>
    <w:rsid w:val="00EC57B8"/>
    <w:rsid w:val="00EC6420"/>
    <w:rsid w:val="00EC6B99"/>
    <w:rsid w:val="00EC6F47"/>
    <w:rsid w:val="00EC7CD7"/>
    <w:rsid w:val="00ED111E"/>
    <w:rsid w:val="00ED3044"/>
    <w:rsid w:val="00ED5751"/>
    <w:rsid w:val="00ED67BC"/>
    <w:rsid w:val="00ED7B14"/>
    <w:rsid w:val="00EE314B"/>
    <w:rsid w:val="00EE3D99"/>
    <w:rsid w:val="00EE4625"/>
    <w:rsid w:val="00EE5D40"/>
    <w:rsid w:val="00EF2103"/>
    <w:rsid w:val="00F00185"/>
    <w:rsid w:val="00F102DC"/>
    <w:rsid w:val="00F12138"/>
    <w:rsid w:val="00F210BC"/>
    <w:rsid w:val="00F24291"/>
    <w:rsid w:val="00F319ED"/>
    <w:rsid w:val="00F31A3C"/>
    <w:rsid w:val="00F36AA0"/>
    <w:rsid w:val="00F36FBE"/>
    <w:rsid w:val="00F4059E"/>
    <w:rsid w:val="00F43900"/>
    <w:rsid w:val="00F53947"/>
    <w:rsid w:val="00F56AFE"/>
    <w:rsid w:val="00F57815"/>
    <w:rsid w:val="00F57CC4"/>
    <w:rsid w:val="00F61BB7"/>
    <w:rsid w:val="00F64569"/>
    <w:rsid w:val="00F67A47"/>
    <w:rsid w:val="00F70141"/>
    <w:rsid w:val="00F70A8B"/>
    <w:rsid w:val="00F71BBC"/>
    <w:rsid w:val="00F77DB9"/>
    <w:rsid w:val="00F849D8"/>
    <w:rsid w:val="00F869BE"/>
    <w:rsid w:val="00F9096E"/>
    <w:rsid w:val="00F90E36"/>
    <w:rsid w:val="00F95A12"/>
    <w:rsid w:val="00F95A96"/>
    <w:rsid w:val="00F967E7"/>
    <w:rsid w:val="00FA2EF1"/>
    <w:rsid w:val="00FA39ED"/>
    <w:rsid w:val="00FA460E"/>
    <w:rsid w:val="00FA46F8"/>
    <w:rsid w:val="00FA63D6"/>
    <w:rsid w:val="00FB024B"/>
    <w:rsid w:val="00FB0C56"/>
    <w:rsid w:val="00FB2500"/>
    <w:rsid w:val="00FB2625"/>
    <w:rsid w:val="00FB692B"/>
    <w:rsid w:val="00FC2B47"/>
    <w:rsid w:val="00FC34E0"/>
    <w:rsid w:val="00FD0F7D"/>
    <w:rsid w:val="00FD2157"/>
    <w:rsid w:val="00FD6871"/>
    <w:rsid w:val="00FD72D4"/>
    <w:rsid w:val="00FE3450"/>
    <w:rsid w:val="00FE3509"/>
    <w:rsid w:val="00FE42FD"/>
    <w:rsid w:val="00FE610F"/>
    <w:rsid w:val="00FE7A93"/>
    <w:rsid w:val="00FF1667"/>
    <w:rsid w:val="00FF2598"/>
    <w:rsid w:val="00FF3F0D"/>
    <w:rsid w:val="00FF67F5"/>
    <w:rsid w:val="00FF690D"/>
    <w:rsid w:val="00FF6F0C"/>
    <w:rsid w:val="0D6A2FB5"/>
    <w:rsid w:val="10351005"/>
    <w:rsid w:val="10A73949"/>
    <w:rsid w:val="110B7340"/>
    <w:rsid w:val="125B8269"/>
    <w:rsid w:val="16B728B8"/>
    <w:rsid w:val="18255766"/>
    <w:rsid w:val="187EF0B4"/>
    <w:rsid w:val="18F26884"/>
    <w:rsid w:val="1A1ACA4B"/>
    <w:rsid w:val="1CBA6946"/>
    <w:rsid w:val="1DD8B86E"/>
    <w:rsid w:val="1E661BCB"/>
    <w:rsid w:val="24587FB5"/>
    <w:rsid w:val="258E95E2"/>
    <w:rsid w:val="26197E9A"/>
    <w:rsid w:val="26271D07"/>
    <w:rsid w:val="28EF1917"/>
    <w:rsid w:val="2EB92AA3"/>
    <w:rsid w:val="33DFA96F"/>
    <w:rsid w:val="350420C6"/>
    <w:rsid w:val="37C6C4F4"/>
    <w:rsid w:val="38A879DB"/>
    <w:rsid w:val="39008BBC"/>
    <w:rsid w:val="3B583EEE"/>
    <w:rsid w:val="4208A22B"/>
    <w:rsid w:val="436A43CB"/>
    <w:rsid w:val="45144448"/>
    <w:rsid w:val="47A435E7"/>
    <w:rsid w:val="4A55D1F4"/>
    <w:rsid w:val="53BF4D6A"/>
    <w:rsid w:val="5488DFC4"/>
    <w:rsid w:val="5744774A"/>
    <w:rsid w:val="577CC41A"/>
    <w:rsid w:val="57CC4692"/>
    <w:rsid w:val="589F0B94"/>
    <w:rsid w:val="59485489"/>
    <w:rsid w:val="5A31D28A"/>
    <w:rsid w:val="5E4810B1"/>
    <w:rsid w:val="611F110A"/>
    <w:rsid w:val="645921DD"/>
    <w:rsid w:val="64638A74"/>
    <w:rsid w:val="6A6CB528"/>
    <w:rsid w:val="6C00D6B0"/>
    <w:rsid w:val="6C0A3BDD"/>
    <w:rsid w:val="6D00F1FB"/>
    <w:rsid w:val="6DE53615"/>
    <w:rsid w:val="6F761757"/>
    <w:rsid w:val="72C11259"/>
    <w:rsid w:val="74668DDE"/>
    <w:rsid w:val="74D2F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9018"/>
  <w15:chartTrackingRefBased/>
  <w15:docId w15:val="{1C1EA6ED-022F-4203-8516-A9E90277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7595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36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03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DB"/>
  </w:style>
  <w:style w:type="paragraph" w:styleId="Footer">
    <w:name w:val="footer"/>
    <w:basedOn w:val="Normal"/>
    <w:link w:val="FooterChar"/>
    <w:uiPriority w:val="99"/>
    <w:unhideWhenUsed/>
    <w:rsid w:val="00B03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DB"/>
  </w:style>
  <w:style w:type="table" w:styleId="TableGrid">
    <w:name w:val="Table Grid"/>
    <w:basedOn w:val="TableNormal"/>
    <w:uiPriority w:val="39"/>
    <w:rsid w:val="00B036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C1833"/>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15D77"/>
  </w:style>
  <w:style w:type="character" w:styleId="Strong">
    <w:name w:val="Strong"/>
    <w:basedOn w:val="DefaultParagraphFont"/>
    <w:uiPriority w:val="22"/>
    <w:qFormat/>
    <w:rsid w:val="00885113"/>
    <w:rPr>
      <w:b/>
      <w:bCs/>
    </w:rPr>
  </w:style>
  <w:style w:type="character" w:customStyle="1" w:styleId="Heading3Char">
    <w:name w:val="Heading 3 Char"/>
    <w:basedOn w:val="DefaultParagraphFont"/>
    <w:link w:val="Heading3"/>
    <w:uiPriority w:val="9"/>
    <w:rsid w:val="00C7595A"/>
    <w:rPr>
      <w:rFonts w:ascii="Times New Roman" w:eastAsia="Times New Roman" w:hAnsi="Times New Roman" w:cs="Times New Roman"/>
      <w:b/>
      <w:bCs/>
      <w:kern w:val="0"/>
      <w:sz w:val="27"/>
      <w:szCs w:val="27"/>
      <w:lang w:eastAsia="en-GB"/>
      <w14:ligatures w14:val="none"/>
    </w:rPr>
  </w:style>
  <w:style w:type="character" w:styleId="Emphasis">
    <w:name w:val="Emphasis"/>
    <w:basedOn w:val="DefaultParagraphFont"/>
    <w:uiPriority w:val="20"/>
    <w:qFormat/>
    <w:rsid w:val="00C759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1533">
      <w:bodyDiv w:val="1"/>
      <w:marLeft w:val="0"/>
      <w:marRight w:val="0"/>
      <w:marTop w:val="0"/>
      <w:marBottom w:val="0"/>
      <w:divBdr>
        <w:top w:val="none" w:sz="0" w:space="0" w:color="auto"/>
        <w:left w:val="none" w:sz="0" w:space="0" w:color="auto"/>
        <w:bottom w:val="none" w:sz="0" w:space="0" w:color="auto"/>
        <w:right w:val="none" w:sz="0" w:space="0" w:color="auto"/>
      </w:divBdr>
    </w:div>
    <w:div w:id="447891914">
      <w:bodyDiv w:val="1"/>
      <w:marLeft w:val="0"/>
      <w:marRight w:val="0"/>
      <w:marTop w:val="0"/>
      <w:marBottom w:val="0"/>
      <w:divBdr>
        <w:top w:val="none" w:sz="0" w:space="0" w:color="auto"/>
        <w:left w:val="none" w:sz="0" w:space="0" w:color="auto"/>
        <w:bottom w:val="none" w:sz="0" w:space="0" w:color="auto"/>
        <w:right w:val="none" w:sz="0" w:space="0" w:color="auto"/>
      </w:divBdr>
    </w:div>
    <w:div w:id="900674458">
      <w:bodyDiv w:val="1"/>
      <w:marLeft w:val="0"/>
      <w:marRight w:val="0"/>
      <w:marTop w:val="0"/>
      <w:marBottom w:val="0"/>
      <w:divBdr>
        <w:top w:val="none" w:sz="0" w:space="0" w:color="auto"/>
        <w:left w:val="none" w:sz="0" w:space="0" w:color="auto"/>
        <w:bottom w:val="none" w:sz="0" w:space="0" w:color="auto"/>
        <w:right w:val="none" w:sz="0" w:space="0" w:color="auto"/>
      </w:divBdr>
    </w:div>
    <w:div w:id="992370098">
      <w:bodyDiv w:val="1"/>
      <w:marLeft w:val="0"/>
      <w:marRight w:val="0"/>
      <w:marTop w:val="0"/>
      <w:marBottom w:val="0"/>
      <w:divBdr>
        <w:top w:val="none" w:sz="0" w:space="0" w:color="auto"/>
        <w:left w:val="none" w:sz="0" w:space="0" w:color="auto"/>
        <w:bottom w:val="none" w:sz="0" w:space="0" w:color="auto"/>
        <w:right w:val="none" w:sz="0" w:space="0" w:color="auto"/>
      </w:divBdr>
    </w:div>
    <w:div w:id="1050494357">
      <w:bodyDiv w:val="1"/>
      <w:marLeft w:val="0"/>
      <w:marRight w:val="0"/>
      <w:marTop w:val="0"/>
      <w:marBottom w:val="0"/>
      <w:divBdr>
        <w:top w:val="none" w:sz="0" w:space="0" w:color="auto"/>
        <w:left w:val="none" w:sz="0" w:space="0" w:color="auto"/>
        <w:bottom w:val="none" w:sz="0" w:space="0" w:color="auto"/>
        <w:right w:val="none" w:sz="0" w:space="0" w:color="auto"/>
      </w:divBdr>
    </w:div>
    <w:div w:id="1319528971">
      <w:bodyDiv w:val="1"/>
      <w:marLeft w:val="0"/>
      <w:marRight w:val="0"/>
      <w:marTop w:val="0"/>
      <w:marBottom w:val="0"/>
      <w:divBdr>
        <w:top w:val="none" w:sz="0" w:space="0" w:color="auto"/>
        <w:left w:val="none" w:sz="0" w:space="0" w:color="auto"/>
        <w:bottom w:val="none" w:sz="0" w:space="0" w:color="auto"/>
        <w:right w:val="none" w:sz="0" w:space="0" w:color="auto"/>
      </w:divBdr>
    </w:div>
    <w:div w:id="1442411899">
      <w:bodyDiv w:val="1"/>
      <w:marLeft w:val="0"/>
      <w:marRight w:val="0"/>
      <w:marTop w:val="0"/>
      <w:marBottom w:val="0"/>
      <w:divBdr>
        <w:top w:val="none" w:sz="0" w:space="0" w:color="auto"/>
        <w:left w:val="none" w:sz="0" w:space="0" w:color="auto"/>
        <w:bottom w:val="none" w:sz="0" w:space="0" w:color="auto"/>
        <w:right w:val="none" w:sz="0" w:space="0" w:color="auto"/>
      </w:divBdr>
    </w:div>
    <w:div w:id="1704862746">
      <w:bodyDiv w:val="1"/>
      <w:marLeft w:val="0"/>
      <w:marRight w:val="0"/>
      <w:marTop w:val="0"/>
      <w:marBottom w:val="0"/>
      <w:divBdr>
        <w:top w:val="none" w:sz="0" w:space="0" w:color="auto"/>
        <w:left w:val="none" w:sz="0" w:space="0" w:color="auto"/>
        <w:bottom w:val="none" w:sz="0" w:space="0" w:color="auto"/>
        <w:right w:val="none" w:sz="0" w:space="0" w:color="auto"/>
      </w:divBdr>
    </w:div>
    <w:div w:id="1760103336">
      <w:bodyDiv w:val="1"/>
      <w:marLeft w:val="0"/>
      <w:marRight w:val="0"/>
      <w:marTop w:val="0"/>
      <w:marBottom w:val="0"/>
      <w:divBdr>
        <w:top w:val="none" w:sz="0" w:space="0" w:color="auto"/>
        <w:left w:val="none" w:sz="0" w:space="0" w:color="auto"/>
        <w:bottom w:val="none" w:sz="0" w:space="0" w:color="auto"/>
        <w:right w:val="none" w:sz="0" w:space="0" w:color="auto"/>
      </w:divBdr>
    </w:div>
    <w:div w:id="1769039811">
      <w:bodyDiv w:val="1"/>
      <w:marLeft w:val="0"/>
      <w:marRight w:val="0"/>
      <w:marTop w:val="0"/>
      <w:marBottom w:val="0"/>
      <w:divBdr>
        <w:top w:val="none" w:sz="0" w:space="0" w:color="auto"/>
        <w:left w:val="none" w:sz="0" w:space="0" w:color="auto"/>
        <w:bottom w:val="none" w:sz="0" w:space="0" w:color="auto"/>
        <w:right w:val="none" w:sz="0" w:space="0" w:color="auto"/>
      </w:divBdr>
    </w:div>
    <w:div w:id="1853717409">
      <w:bodyDiv w:val="1"/>
      <w:marLeft w:val="0"/>
      <w:marRight w:val="0"/>
      <w:marTop w:val="0"/>
      <w:marBottom w:val="0"/>
      <w:divBdr>
        <w:top w:val="none" w:sz="0" w:space="0" w:color="auto"/>
        <w:left w:val="none" w:sz="0" w:space="0" w:color="auto"/>
        <w:bottom w:val="none" w:sz="0" w:space="0" w:color="auto"/>
        <w:right w:val="none" w:sz="0" w:space="0" w:color="auto"/>
      </w:divBdr>
    </w:div>
    <w:div w:id="1944723508">
      <w:bodyDiv w:val="1"/>
      <w:marLeft w:val="0"/>
      <w:marRight w:val="0"/>
      <w:marTop w:val="0"/>
      <w:marBottom w:val="0"/>
      <w:divBdr>
        <w:top w:val="none" w:sz="0" w:space="0" w:color="auto"/>
        <w:left w:val="none" w:sz="0" w:space="0" w:color="auto"/>
        <w:bottom w:val="none" w:sz="0" w:space="0" w:color="auto"/>
        <w:right w:val="none" w:sz="0" w:space="0" w:color="auto"/>
      </w:divBdr>
    </w:div>
    <w:div w:id="21123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6D2E0-2BD1-43CE-9EDC-E43E1AE7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20</Pages>
  <Words>6857</Words>
  <Characters>39089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Murphy, Paula</cp:lastModifiedBy>
  <cp:revision>595</cp:revision>
  <cp:lastPrinted>2025-06-09T10:57:00Z</cp:lastPrinted>
  <dcterms:created xsi:type="dcterms:W3CDTF">2025-05-29T09:06:00Z</dcterms:created>
  <dcterms:modified xsi:type="dcterms:W3CDTF">2025-08-14T09:53:00Z</dcterms:modified>
</cp:coreProperties>
</file>