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63" w:rsidRDefault="00ED7963" w:rsidP="00ED7963">
      <w:pPr>
        <w:keepNext/>
        <w:keepLines/>
        <w:spacing w:before="200"/>
        <w:outlineLvl w:val="2"/>
        <w:rPr>
          <w:rFonts w:ascii="Comic Sans MS" w:eastAsia="Times New Roman" w:hAnsi="Comic Sans MS" w:cs="Times New Roman"/>
          <w:b/>
          <w:bCs/>
          <w:color w:val="4F81BD"/>
          <w:sz w:val="24"/>
        </w:rPr>
      </w:pPr>
      <w:r w:rsidRPr="0047009B">
        <w:rPr>
          <w:rFonts w:ascii="Comic Sans MS" w:eastAsia="Times New Roman" w:hAnsi="Comic Sans MS" w:cs="Times New Roman"/>
          <w:b/>
          <w:bCs/>
          <w:color w:val="4F81BD"/>
          <w:sz w:val="24"/>
        </w:rPr>
        <w:t>Summarizer</w:t>
      </w:r>
    </w:p>
    <w:p w:rsidR="00ED7963" w:rsidRDefault="00ED7963" w:rsidP="00ED7963">
      <w:pPr>
        <w:rPr>
          <w:rFonts w:ascii="Comic Sans MS" w:eastAsia="Times New Roman" w:hAnsi="Comic Sans MS" w:cs="Times New Roman"/>
          <w:sz w:val="28"/>
          <w:szCs w:val="24"/>
          <w:lang w:eastAsia="en-GB"/>
        </w:rPr>
      </w:pPr>
      <w:r w:rsidRPr="00463980">
        <w:rPr>
          <w:rFonts w:ascii="Comic Sans MS" w:eastAsia="Times New Roman" w:hAnsi="Comic Sans MS" w:cs="Times New Roman"/>
          <w:sz w:val="28"/>
          <w:szCs w:val="24"/>
          <w:lang w:eastAsia="en-GB"/>
        </w:rPr>
        <w:t>This role involves preparing a brief summary of the reading that was assigned for that day's meeting. The summary should include the main ideas or events to remember, major characters, symbols or other significant highlights of the passage.</w:t>
      </w:r>
      <w:bookmarkStart w:id="0" w:name="_GoBack"/>
      <w:bookmarkEnd w:id="0"/>
    </w:p>
    <w:p w:rsidR="00ED7963" w:rsidRDefault="00ED7963" w:rsidP="00ED7963">
      <w:pPr>
        <w:rPr>
          <w:rFonts w:ascii="Comic Sans MS" w:eastAsia="Times New Roman" w:hAnsi="Comic Sans MS" w:cs="Times New Roman"/>
          <w:sz w:val="28"/>
          <w:szCs w:val="24"/>
          <w:lang w:eastAsia="en-GB"/>
        </w:rPr>
      </w:pPr>
      <w:r>
        <w:rPr>
          <w:rFonts w:ascii="Comic Sans MS" w:eastAsia="Times New Roman" w:hAnsi="Comic Sans MS" w:cs="Times New Roman"/>
          <w:sz w:val="28"/>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963" w:rsidRPr="00D07132" w:rsidRDefault="00ED7963" w:rsidP="00ED7963">
      <w:pPr>
        <w:rPr>
          <w:rFonts w:ascii="Comic Sans MS" w:eastAsia="Times New Roman" w:hAnsi="Comic Sans MS" w:cs="Times New Roman"/>
          <w:sz w:val="28"/>
          <w:szCs w:val="24"/>
          <w:lang w:eastAsia="en-GB"/>
        </w:rPr>
      </w:pPr>
      <w:r>
        <w:rPr>
          <w:rFonts w:ascii="Comic Sans MS" w:eastAsia="Times New Roman" w:hAnsi="Comic Sans MS" w:cs="Times New Roman"/>
          <w:sz w:val="28"/>
          <w:szCs w:val="24"/>
          <w:lang w:eastAsia="en-GB"/>
        </w:rPr>
        <w:t>Peer assessment notes:</w:t>
      </w:r>
    </w:p>
    <w:p w:rsidR="00ED7963" w:rsidRDefault="00ED7963" w:rsidP="00ED7963">
      <w:pPr>
        <w:pStyle w:val="ListParagraph"/>
        <w:numPr>
          <w:ilvl w:val="0"/>
          <w:numId w:val="1"/>
        </w:numPr>
      </w:pPr>
    </w:p>
    <w:p w:rsidR="00ED7963" w:rsidRDefault="00ED7963" w:rsidP="00ED7963">
      <w:pPr>
        <w:pStyle w:val="ListParagraph"/>
        <w:numPr>
          <w:ilvl w:val="0"/>
          <w:numId w:val="1"/>
        </w:numPr>
      </w:pPr>
    </w:p>
    <w:p w:rsidR="00ED7963" w:rsidRDefault="00ED7963" w:rsidP="00ED7963">
      <w:pPr>
        <w:ind w:left="360"/>
      </w:pPr>
      <w:r>
        <w:rPr>
          <w:noProof/>
          <w:lang w:eastAsia="en-GB"/>
        </w:rPr>
        <w:drawing>
          <wp:inline distT="0" distB="0" distL="0" distR="0" wp14:anchorId="45415237" wp14:editId="75FBF06D">
            <wp:extent cx="308344" cy="294692"/>
            <wp:effectExtent l="0" t="0" r="0" b="0"/>
            <wp:docPr id="1" name="Picture 1" descr="C:\Users\SA14HamiltonH.SAYR\AppData\Local\Microsoft\Windows\Temporary Internet Files\Content.IE5\V9DIVEL7\W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4HamiltonH.SAYR\AppData\Local\Microsoft\Windows\Temporary Internet Files\Content.IE5\V9DIVEL7\Wan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342" cy="294691"/>
                    </a:xfrm>
                    <a:prstGeom prst="rect">
                      <a:avLst/>
                    </a:prstGeom>
                    <a:noFill/>
                    <a:ln>
                      <a:noFill/>
                    </a:ln>
                  </pic:spPr>
                </pic:pic>
              </a:graphicData>
            </a:graphic>
          </wp:inline>
        </w:drawing>
      </w:r>
    </w:p>
    <w:p w:rsidR="007B41EF" w:rsidRDefault="007B41EF"/>
    <w:sectPr w:rsidR="007B4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0.35pt;height:80.35pt;visibility:visible;mso-wrap-style:square" o:bullet="t">
        <v:imagedata r:id="rId1" o:title="ensarija-Star-soft-edges[1]"/>
      </v:shape>
    </w:pict>
  </w:numPicBullet>
  <w:abstractNum w:abstractNumId="0">
    <w:nsid w:val="28562D07"/>
    <w:multiLevelType w:val="hybridMultilevel"/>
    <w:tmpl w:val="3586A5EE"/>
    <w:lvl w:ilvl="0" w:tplc="4AECA3FA">
      <w:start w:val="1"/>
      <w:numFmt w:val="bullet"/>
      <w:lvlText w:val=""/>
      <w:lvlPicBulletId w:val="0"/>
      <w:lvlJc w:val="left"/>
      <w:pPr>
        <w:tabs>
          <w:tab w:val="num" w:pos="720"/>
        </w:tabs>
        <w:ind w:left="720" w:hanging="360"/>
      </w:pPr>
      <w:rPr>
        <w:rFonts w:ascii="Symbol" w:hAnsi="Symbol" w:hint="default"/>
      </w:rPr>
    </w:lvl>
    <w:lvl w:ilvl="1" w:tplc="1AAA70B8" w:tentative="1">
      <w:start w:val="1"/>
      <w:numFmt w:val="bullet"/>
      <w:lvlText w:val=""/>
      <w:lvlJc w:val="left"/>
      <w:pPr>
        <w:tabs>
          <w:tab w:val="num" w:pos="1440"/>
        </w:tabs>
        <w:ind w:left="1440" w:hanging="360"/>
      </w:pPr>
      <w:rPr>
        <w:rFonts w:ascii="Symbol" w:hAnsi="Symbol" w:hint="default"/>
      </w:rPr>
    </w:lvl>
    <w:lvl w:ilvl="2" w:tplc="DBE0BB66" w:tentative="1">
      <w:start w:val="1"/>
      <w:numFmt w:val="bullet"/>
      <w:lvlText w:val=""/>
      <w:lvlJc w:val="left"/>
      <w:pPr>
        <w:tabs>
          <w:tab w:val="num" w:pos="2160"/>
        </w:tabs>
        <w:ind w:left="2160" w:hanging="360"/>
      </w:pPr>
      <w:rPr>
        <w:rFonts w:ascii="Symbol" w:hAnsi="Symbol" w:hint="default"/>
      </w:rPr>
    </w:lvl>
    <w:lvl w:ilvl="3" w:tplc="D2F00264" w:tentative="1">
      <w:start w:val="1"/>
      <w:numFmt w:val="bullet"/>
      <w:lvlText w:val=""/>
      <w:lvlJc w:val="left"/>
      <w:pPr>
        <w:tabs>
          <w:tab w:val="num" w:pos="2880"/>
        </w:tabs>
        <w:ind w:left="2880" w:hanging="360"/>
      </w:pPr>
      <w:rPr>
        <w:rFonts w:ascii="Symbol" w:hAnsi="Symbol" w:hint="default"/>
      </w:rPr>
    </w:lvl>
    <w:lvl w:ilvl="4" w:tplc="F77AB770" w:tentative="1">
      <w:start w:val="1"/>
      <w:numFmt w:val="bullet"/>
      <w:lvlText w:val=""/>
      <w:lvlJc w:val="left"/>
      <w:pPr>
        <w:tabs>
          <w:tab w:val="num" w:pos="3600"/>
        </w:tabs>
        <w:ind w:left="3600" w:hanging="360"/>
      </w:pPr>
      <w:rPr>
        <w:rFonts w:ascii="Symbol" w:hAnsi="Symbol" w:hint="default"/>
      </w:rPr>
    </w:lvl>
    <w:lvl w:ilvl="5" w:tplc="C440522A" w:tentative="1">
      <w:start w:val="1"/>
      <w:numFmt w:val="bullet"/>
      <w:lvlText w:val=""/>
      <w:lvlJc w:val="left"/>
      <w:pPr>
        <w:tabs>
          <w:tab w:val="num" w:pos="4320"/>
        </w:tabs>
        <w:ind w:left="4320" w:hanging="360"/>
      </w:pPr>
      <w:rPr>
        <w:rFonts w:ascii="Symbol" w:hAnsi="Symbol" w:hint="default"/>
      </w:rPr>
    </w:lvl>
    <w:lvl w:ilvl="6" w:tplc="7820D5F6" w:tentative="1">
      <w:start w:val="1"/>
      <w:numFmt w:val="bullet"/>
      <w:lvlText w:val=""/>
      <w:lvlJc w:val="left"/>
      <w:pPr>
        <w:tabs>
          <w:tab w:val="num" w:pos="5040"/>
        </w:tabs>
        <w:ind w:left="5040" w:hanging="360"/>
      </w:pPr>
      <w:rPr>
        <w:rFonts w:ascii="Symbol" w:hAnsi="Symbol" w:hint="default"/>
      </w:rPr>
    </w:lvl>
    <w:lvl w:ilvl="7" w:tplc="D88C20D6" w:tentative="1">
      <w:start w:val="1"/>
      <w:numFmt w:val="bullet"/>
      <w:lvlText w:val=""/>
      <w:lvlJc w:val="left"/>
      <w:pPr>
        <w:tabs>
          <w:tab w:val="num" w:pos="5760"/>
        </w:tabs>
        <w:ind w:left="5760" w:hanging="360"/>
      </w:pPr>
      <w:rPr>
        <w:rFonts w:ascii="Symbol" w:hAnsi="Symbol" w:hint="default"/>
      </w:rPr>
    </w:lvl>
    <w:lvl w:ilvl="8" w:tplc="1AF822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63"/>
    <w:rsid w:val="007B41EF"/>
    <w:rsid w:val="00ED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63"/>
    <w:pPr>
      <w:ind w:left="720"/>
      <w:contextualSpacing/>
    </w:pPr>
  </w:style>
  <w:style w:type="paragraph" w:styleId="BalloonText">
    <w:name w:val="Balloon Text"/>
    <w:basedOn w:val="Normal"/>
    <w:link w:val="BalloonTextChar"/>
    <w:uiPriority w:val="99"/>
    <w:semiHidden/>
    <w:unhideWhenUsed/>
    <w:rsid w:val="00ED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63"/>
    <w:pPr>
      <w:ind w:left="720"/>
      <w:contextualSpacing/>
    </w:pPr>
  </w:style>
  <w:style w:type="paragraph" w:styleId="BalloonText">
    <w:name w:val="Balloon Text"/>
    <w:basedOn w:val="Normal"/>
    <w:link w:val="BalloonTextChar"/>
    <w:uiPriority w:val="99"/>
    <w:semiHidden/>
    <w:unhideWhenUsed/>
    <w:rsid w:val="00ED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1</cp:revision>
  <dcterms:created xsi:type="dcterms:W3CDTF">2016-08-19T13:45:00Z</dcterms:created>
  <dcterms:modified xsi:type="dcterms:W3CDTF">2016-08-19T13:46:00Z</dcterms:modified>
</cp:coreProperties>
</file>