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858" w:rsidRPr="00F42BCB" w:rsidRDefault="00D7478B">
      <w:pPr>
        <w:rPr>
          <w:rFonts w:cs="Arial"/>
          <w:sz w:val="22"/>
        </w:rPr>
      </w:pPr>
      <w:r>
        <w:rPr>
          <w:rFonts w:cs="Arial"/>
          <w:noProof/>
          <w:sz w:val="22"/>
          <w:lang w:eastAsia="en-GB" w:bidi="ar-SA"/>
        </w:rPr>
        <mc:AlternateContent>
          <mc:Choice Requires="wps">
            <w:drawing>
              <wp:anchor distT="0" distB="0" distL="114300" distR="114300" simplePos="0" relativeHeight="251658240" behindDoc="1" locked="0" layoutInCell="1" allowOverlap="1" wp14:anchorId="7075BAC1" wp14:editId="6F8A7805">
                <wp:simplePos x="0" y="0"/>
                <wp:positionH relativeFrom="margin">
                  <wp:align>right</wp:align>
                </wp:positionH>
                <wp:positionV relativeFrom="paragraph">
                  <wp:posOffset>16510</wp:posOffset>
                </wp:positionV>
                <wp:extent cx="9856470" cy="6234430"/>
                <wp:effectExtent l="19050" t="19050" r="30480" b="330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6470" cy="6234430"/>
                        </a:xfrm>
                        <a:prstGeom prst="roundRect">
                          <a:avLst>
                            <a:gd name="adj" fmla="val 16667"/>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C12FD4" id="AutoShape 4" o:spid="_x0000_s1026" style="position:absolute;margin-left:724.9pt;margin-top:1.3pt;width:776.1pt;height:490.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4MQIAAGIEAAAOAAAAZHJzL2Uyb0RvYy54bWysVFFz0zAMfueO/+DzO03Spe2WW7rbbZTj&#10;bsCOwQ9wbacxOJaR3abbr0dx2tEBTxx58EmW9FnSJ+Xyat9ZttMYDLiaF5OcM+0kKOM2Nf/6ZfXm&#10;nLMQhVPCgtM1f9SBXy1fv7rsfaWn0IJVGhmBuFD1vuZtjL7KsiBb3YkwAa8dGRvATkRScZMpFD2h&#10;dzab5vk86wGVR5A6BLq9HY18mfCbRsv4qWmCjszWnHKL6cR0roczW16KaoPCt0Ye0hD/kEUnjKNH&#10;n6FuRRRsi+YPqM5IhABNnEjoMmgaI3Wqgaop8t+qeWiF16kWak7wz20K/w9WftzdIzOq5iVnTnRE&#10;0fU2QnqZlUN7eh8q8nrw9zgUGPwdyO+BObhphdvoa0ToWy0UJVUM/tmLgEEJFMrW/QdQhC4IPXVq&#10;32A3AFIP2D4R8vhMiN5HJuny4nw2LxfEmyTbfHpWlmeJskxUx3CPIb7T0LFBqDnC1qnPRHt6Q+zu&#10;Qky0qENxQn3jrOkskbwTlhXz+XyRshbVwZmwj5ipXrBGrYy1ScHN+sYio9Car9J3CA6nbtaxvuaz&#10;RTHLUxovjOEUI0/f3zBSIWk6h+a+dSrJURg7ypSmdYduDw0eiVqDeqRmI4yDTotJQgv4xFlPQ17z&#10;8GMrUHNm3zsi7KIoy2ErklLOFlNS8NSyPrUIJwmq5pGzUbyJ4yZtPZpNSy8VqVwHwwg1Jh6nYczq&#10;kCwNMkkvNuVUT16/fg3LnwAAAP//AwBQSwMEFAAGAAgAAAAhAG6XJkHeAAAABwEAAA8AAABkcnMv&#10;ZG93bnJldi54bWxMj81OwzAQhO9IvIO1SNyoU6uJQsimqhCIn3KhUImjG2+TiHgdxW4b3h73BMfR&#10;jGa+KZeT7cWRRt85RpjPEhDEtTMdNwifH483OQgfNBvdOyaEH/KwrC4vSl0Yd+J3Om5CI2IJ+0Ij&#10;tCEMhZS+bslqP3MDcfT2brQ6RDk20oz6FMttL1WSZNLqjuNCqwe6b6n+3hwswtcTBfewzp/3cshS&#10;tdpu315f5ojXV9PqDkSgKfyF4Ywf0aGKTDt3YONFjxCPBASVgTibaaoUiB3Cbb5YgKxK+Z+/+gUA&#10;AP//AwBQSwECLQAUAAYACAAAACEAtoM4kv4AAADhAQAAEwAAAAAAAAAAAAAAAAAAAAAAW0NvbnRl&#10;bnRfVHlwZXNdLnhtbFBLAQItABQABgAIAAAAIQA4/SH/1gAAAJQBAAALAAAAAAAAAAAAAAAAAC8B&#10;AABfcmVscy8ucmVsc1BLAQItABQABgAIAAAAIQBT8/Y4MQIAAGIEAAAOAAAAAAAAAAAAAAAAAC4C&#10;AABkcnMvZTJvRG9jLnhtbFBLAQItABQABgAIAAAAIQBulyZB3gAAAAcBAAAPAAAAAAAAAAAAAAAA&#10;AIsEAABkcnMvZG93bnJldi54bWxQSwUGAAAAAAQABADzAAAAlgUAAAAA&#10;" strokeweight="4.5pt">
                <w10:wrap anchorx="margin"/>
              </v:roundrect>
            </w:pict>
          </mc:Fallback>
        </mc:AlternateContent>
      </w:r>
    </w:p>
    <w:p w:rsidR="00C967AA" w:rsidRPr="00F42BCB" w:rsidRDefault="00C967AA">
      <w:pPr>
        <w:rPr>
          <w:rFonts w:cs="Arial"/>
          <w:sz w:val="22"/>
        </w:rPr>
      </w:pPr>
    </w:p>
    <w:p w:rsidR="00C967AA" w:rsidRPr="00F42BCB" w:rsidRDefault="00C967AA" w:rsidP="00E34640">
      <w:pPr>
        <w:rPr>
          <w:rFonts w:cs="Arial"/>
          <w:sz w:val="22"/>
        </w:rPr>
      </w:pPr>
    </w:p>
    <w:p w:rsidR="007401DE" w:rsidRPr="00F42BCB" w:rsidRDefault="007401DE" w:rsidP="00861AA0">
      <w:pPr>
        <w:jc w:val="center"/>
        <w:rPr>
          <w:rFonts w:cs="Arial"/>
          <w:sz w:val="40"/>
          <w:szCs w:val="40"/>
        </w:rPr>
      </w:pPr>
    </w:p>
    <w:p w:rsidR="00C967AA" w:rsidRPr="00F42BCB" w:rsidRDefault="00793505">
      <w:pPr>
        <w:rPr>
          <w:rFonts w:cs="Arial"/>
          <w:sz w:val="22"/>
        </w:rPr>
      </w:pPr>
      <w:r>
        <w:rPr>
          <w:noProof/>
          <w:lang w:eastAsia="en-GB" w:bidi="ar-SA"/>
        </w:rPr>
        <mc:AlternateContent>
          <mc:Choice Requires="wps">
            <w:drawing>
              <wp:anchor distT="0" distB="0" distL="114300" distR="114300" simplePos="0" relativeHeight="251660288" behindDoc="0" locked="0" layoutInCell="1" allowOverlap="1" wp14:anchorId="2E2B460A" wp14:editId="4D2AA89A">
                <wp:simplePos x="0" y="0"/>
                <wp:positionH relativeFrom="column">
                  <wp:align>center</wp:align>
                </wp:positionH>
                <wp:positionV relativeFrom="paragraph">
                  <wp:posOffset>564515</wp:posOffset>
                </wp:positionV>
                <wp:extent cx="3683000" cy="923925"/>
                <wp:effectExtent l="0" t="0" r="1714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923925"/>
                        </a:xfrm>
                        <a:prstGeom prst="rect">
                          <a:avLst/>
                        </a:prstGeom>
                        <a:solidFill>
                          <a:srgbClr val="FFFFFF"/>
                        </a:solidFill>
                        <a:ln w="9525">
                          <a:solidFill>
                            <a:srgbClr val="000000"/>
                          </a:solidFill>
                          <a:miter lim="800000"/>
                          <a:headEnd/>
                          <a:tailEnd/>
                        </a:ln>
                      </wps:spPr>
                      <wps:txbx>
                        <w:txbxContent>
                          <w:p w:rsidR="005C29FF" w:rsidRDefault="005C29FF" w:rsidP="000A05EB">
                            <w:pPr>
                              <w:rPr>
                                <w:b/>
                              </w:rPr>
                            </w:pPr>
                          </w:p>
                          <w:p w:rsidR="005C29FF" w:rsidRDefault="005C29FF" w:rsidP="005B2A4D">
                            <w:pPr>
                              <w:jc w:val="center"/>
                              <w:rPr>
                                <w:b/>
                              </w:rPr>
                            </w:pPr>
                          </w:p>
                          <w:p w:rsidR="005C29FF" w:rsidRPr="005B2A4D" w:rsidRDefault="005C29FF" w:rsidP="005B2A4D">
                            <w:pPr>
                              <w:jc w:val="center"/>
                              <w:rPr>
                                <w:b/>
                              </w:rPr>
                            </w:pPr>
                            <w:r>
                              <w:rPr>
                                <w:b/>
                              </w:rPr>
                              <w:t xml:space="preserve">Ballantrae </w:t>
                            </w:r>
                            <w:r w:rsidR="004351F9">
                              <w:rPr>
                                <w:b/>
                              </w:rPr>
                              <w:t xml:space="preserve">and Colmonell </w:t>
                            </w:r>
                            <w:r>
                              <w:rPr>
                                <w:b/>
                              </w:rPr>
                              <w:t>Primary School and Early Years Centre</w:t>
                            </w:r>
                            <w:r w:rsidR="00B80305">
                              <w:rPr>
                                <w:b/>
                              </w:rPr>
                              <w:t>s</w:t>
                            </w:r>
                            <w:r>
                              <w:rPr>
                                <w:b/>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E2B460A" id="_x0000_t202" coordsize="21600,21600" o:spt="202" path="m,l,21600r21600,l21600,xe">
                <v:stroke joinstyle="miter"/>
                <v:path gradientshapeok="t" o:connecttype="rect"/>
              </v:shapetype>
              <v:shape id="Text Box 2" o:spid="_x0000_s1026" type="#_x0000_t202" style="position:absolute;margin-left:0;margin-top:44.45pt;width:290pt;height:72.75pt;z-index:25166028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hBKgIAAFAEAAAOAAAAZHJzL2Uyb0RvYy54bWysVNtu2zAMfR+wfxD0vjjXLjHiFF26DAO6&#10;C9DuA2hZjoXJoiYpsbuvHyWnaboBexjmB0EUqcOjQ9Lr677V7CidV2gKPhmNOZNGYKXMvuDfHnZv&#10;lpz5AKYCjUYW/FF6fr15/Wrd2VxOsUFdSccIxPi8swVvQrB5lnnRyBb8CK005KzRtRDIdPusctAR&#10;equz6Xh8lXXoKutQSO/p9HZw8k3Cr2spwpe69jIwXXDiFtLq0lrGNdusId87sI0SJxrwDyxaUIaS&#10;nqFuIQA7OPUHVKuEQ491GAlsM6xrJWR6A71mMv7tNfcNWJneQuJ4e5bJ/z9Y8fn41TFVFXzGmYGW&#10;SvQg+8DeYc+mUZ3O+pyC7i2FhZ6Oqcrppd7eofjumcFtA2Yvb5zDrpFQEbtJvJldXB1wfAQpu09Y&#10;URo4BExAfe3aKB2JwQidqvR4rkykIuhwdrWcjcfkEuRbTWer6SKlgPzptnU+fJDYsrgpuKPKJ3Q4&#10;3vkQ2UD+FBKTedSq2imtk+H25VY7dgTqkl36TugvwrRhHWVfUO6/QxDTSHbI+gKiVYHaXau24Mtz&#10;EORRtvemoguQB1B62BNlbU46RukGEUNf9hQYxS2xeiRFHQ5tTWNImwbdT846aumC+x8HcJIz/dFQ&#10;VVaT+TzOQDLmi7dTMtylp7z0gBEEVfDA2bDdhmFuDtapfUOZhj4weEOVrFUS+ZnViTe1bdL+NGJx&#10;Li7tFPX8I9j8AgAA//8DAFBLAwQUAAYACAAAACEApe71TN0AAAAHAQAADwAAAGRycy9kb3ducmV2&#10;LnhtbEyPwW7CMBBE75X6D9ZW6q04UKjSNBtUIXHh1hS1HE28jQ2xHcUGwt93eyrHnRnNvC2Xo+vE&#10;mYZog0eYTjIQ5JugrW8Rtp/rpxxETMpr1QVPCFeKsKzu70pV6HDxH3SuUyu4xMdCIZiU+kLK2Bhy&#10;Kk5CT569nzA4lfgcWqkHdeFy18lZlr1Ip6znBaN6WhlqjvXJIcTjdL34Doet2W2upj7s7JfdrBAf&#10;H8b3NxCJxvQfhj98RoeKmfbh5HUUHQI/khDy/BUEu4s8Y2GPMHuez0FWpbzlr34BAAD//wMAUEsB&#10;Ai0AFAAGAAgAAAAhALaDOJL+AAAA4QEAABMAAAAAAAAAAAAAAAAAAAAAAFtDb250ZW50X1R5cGVz&#10;XS54bWxQSwECLQAUAAYACAAAACEAOP0h/9YAAACUAQAACwAAAAAAAAAAAAAAAAAvAQAAX3JlbHMv&#10;LnJlbHNQSwECLQAUAAYACAAAACEAPSQYQSoCAABQBAAADgAAAAAAAAAAAAAAAAAuAgAAZHJzL2Uy&#10;b0RvYy54bWxQSwECLQAUAAYACAAAACEApe71TN0AAAAHAQAADwAAAAAAAAAAAAAAAACEBAAAZHJz&#10;L2Rvd25yZXYueG1sUEsFBgAAAAAEAAQA8wAAAI4FAAAAAA==&#10;">
                <v:textbox>
                  <w:txbxContent>
                    <w:p w:rsidR="005C29FF" w:rsidRDefault="005C29FF" w:rsidP="000A05EB">
                      <w:pPr>
                        <w:rPr>
                          <w:b/>
                        </w:rPr>
                      </w:pPr>
                    </w:p>
                    <w:p w:rsidR="005C29FF" w:rsidRDefault="005C29FF" w:rsidP="005B2A4D">
                      <w:pPr>
                        <w:jc w:val="center"/>
                        <w:rPr>
                          <w:b/>
                        </w:rPr>
                      </w:pPr>
                    </w:p>
                    <w:p w:rsidR="005C29FF" w:rsidRPr="005B2A4D" w:rsidRDefault="005C29FF" w:rsidP="005B2A4D">
                      <w:pPr>
                        <w:jc w:val="center"/>
                        <w:rPr>
                          <w:b/>
                        </w:rPr>
                      </w:pPr>
                      <w:r>
                        <w:rPr>
                          <w:b/>
                        </w:rPr>
                        <w:t xml:space="preserve">Ballantrae </w:t>
                      </w:r>
                      <w:r w:rsidR="004351F9">
                        <w:rPr>
                          <w:b/>
                        </w:rPr>
                        <w:t xml:space="preserve">and Colmonell </w:t>
                      </w:r>
                      <w:r>
                        <w:rPr>
                          <w:b/>
                        </w:rPr>
                        <w:t>Primary School and Early Years Centre</w:t>
                      </w:r>
                      <w:r w:rsidR="00B80305">
                        <w:rPr>
                          <w:b/>
                        </w:rPr>
                        <w:t>s</w:t>
                      </w:r>
                      <w:r>
                        <w:rPr>
                          <w:b/>
                        </w:rPr>
                        <w:t xml:space="preserve"> </w:t>
                      </w:r>
                    </w:p>
                  </w:txbxContent>
                </v:textbox>
              </v:shape>
            </w:pict>
          </mc:Fallback>
        </mc:AlternateContent>
      </w:r>
      <w:r>
        <w:rPr>
          <w:rFonts w:cs="Arial"/>
          <w:noProof/>
          <w:sz w:val="22"/>
          <w:lang w:eastAsia="en-GB" w:bidi="ar-SA"/>
        </w:rPr>
        <w:drawing>
          <wp:inline distT="0" distB="0" distL="0" distR="0" wp14:anchorId="7892F3E8" wp14:editId="38A414ED">
            <wp:extent cx="1790700" cy="1188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8">
                      <a:extLst>
                        <a:ext uri="{28A0092B-C50C-407E-A947-70E740481C1C}">
                          <a14:useLocalDpi xmlns:a14="http://schemas.microsoft.com/office/drawing/2010/main" val="0"/>
                        </a:ext>
                      </a:extLst>
                    </a:blip>
                    <a:stretch>
                      <a:fillRect/>
                    </a:stretch>
                  </pic:blipFill>
                  <pic:spPr>
                    <a:xfrm>
                      <a:off x="0" y="0"/>
                      <a:ext cx="1790393" cy="1188720"/>
                    </a:xfrm>
                    <a:prstGeom prst="rect">
                      <a:avLst/>
                    </a:prstGeom>
                  </pic:spPr>
                </pic:pic>
              </a:graphicData>
            </a:graphic>
          </wp:inline>
        </w:drawing>
      </w:r>
    </w:p>
    <w:p w:rsidR="00E34640" w:rsidRPr="00F42BCB" w:rsidRDefault="00E34640">
      <w:pPr>
        <w:rPr>
          <w:rFonts w:cs="Arial"/>
          <w:sz w:val="22"/>
        </w:rPr>
      </w:pPr>
    </w:p>
    <w:p w:rsidR="00E34640" w:rsidRPr="00F42BCB" w:rsidRDefault="00E34640">
      <w:pPr>
        <w:rPr>
          <w:rFonts w:cs="Arial"/>
          <w:sz w:val="22"/>
        </w:rPr>
      </w:pPr>
    </w:p>
    <w:p w:rsidR="00C967AA" w:rsidRPr="00F42BCB" w:rsidRDefault="00C967AA">
      <w:pPr>
        <w:rPr>
          <w:rFonts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4666"/>
      </w:tblGrid>
      <w:tr w:rsidR="00C967AA" w:rsidRPr="00F42BCB" w:rsidTr="00C967AA">
        <w:tc>
          <w:tcPr>
            <w:tcW w:w="14666" w:type="dxa"/>
            <w:shd w:val="clear" w:color="auto" w:fill="BFBFBF"/>
          </w:tcPr>
          <w:p w:rsidR="00C967AA" w:rsidRPr="00F42BCB" w:rsidRDefault="005B2A4D" w:rsidP="00B80305">
            <w:pPr>
              <w:spacing w:before="100" w:after="100"/>
              <w:jc w:val="center"/>
              <w:rPr>
                <w:rFonts w:cs="Arial"/>
                <w:b/>
                <w:sz w:val="36"/>
                <w:szCs w:val="36"/>
              </w:rPr>
            </w:pPr>
            <w:r>
              <w:rPr>
                <w:rFonts w:cs="Arial"/>
                <w:b/>
                <w:sz w:val="36"/>
                <w:szCs w:val="36"/>
              </w:rPr>
              <w:t xml:space="preserve"> IMPROVEMENT PLAN</w:t>
            </w:r>
            <w:r w:rsidR="00755DA0" w:rsidRPr="00F42BCB">
              <w:rPr>
                <w:rFonts w:cs="Arial"/>
                <w:b/>
                <w:sz w:val="36"/>
                <w:szCs w:val="36"/>
              </w:rPr>
              <w:t xml:space="preserve">: </w:t>
            </w:r>
            <w:r>
              <w:rPr>
                <w:rFonts w:cs="Arial"/>
                <w:b/>
                <w:sz w:val="36"/>
                <w:szCs w:val="36"/>
              </w:rPr>
              <w:t xml:space="preserve"> </w:t>
            </w:r>
            <w:r w:rsidR="008A3CB8">
              <w:rPr>
                <w:rFonts w:cs="Arial"/>
                <w:b/>
                <w:sz w:val="36"/>
                <w:szCs w:val="36"/>
              </w:rPr>
              <w:t>20</w:t>
            </w:r>
            <w:r w:rsidR="00B80305">
              <w:rPr>
                <w:rFonts w:cs="Arial"/>
                <w:b/>
                <w:sz w:val="36"/>
                <w:szCs w:val="36"/>
              </w:rPr>
              <w:t>2</w:t>
            </w:r>
            <w:r w:rsidR="001E1ECF">
              <w:rPr>
                <w:rFonts w:cs="Arial"/>
                <w:b/>
                <w:sz w:val="36"/>
                <w:szCs w:val="36"/>
              </w:rPr>
              <w:t>2</w:t>
            </w:r>
            <w:r w:rsidR="00E02FAD" w:rsidRPr="00F42BCB">
              <w:rPr>
                <w:rFonts w:cs="Arial"/>
                <w:b/>
                <w:sz w:val="36"/>
                <w:szCs w:val="36"/>
              </w:rPr>
              <w:t>-20</w:t>
            </w:r>
            <w:r w:rsidR="00B80305">
              <w:rPr>
                <w:rFonts w:cs="Arial"/>
                <w:b/>
                <w:sz w:val="36"/>
                <w:szCs w:val="36"/>
              </w:rPr>
              <w:t>2</w:t>
            </w:r>
            <w:r w:rsidR="001E1ECF">
              <w:rPr>
                <w:rFonts w:cs="Arial"/>
                <w:b/>
                <w:sz w:val="36"/>
                <w:szCs w:val="36"/>
              </w:rPr>
              <w:t>3</w:t>
            </w:r>
          </w:p>
        </w:tc>
      </w:tr>
    </w:tbl>
    <w:p w:rsidR="00C967AA" w:rsidRPr="00F42BCB" w:rsidRDefault="00C967AA">
      <w:pPr>
        <w:rPr>
          <w:rFonts w:cs="Arial"/>
          <w:sz w:val="22"/>
        </w:rPr>
      </w:pPr>
    </w:p>
    <w:p w:rsidR="00C967AA" w:rsidRPr="00F42BCB" w:rsidRDefault="00C967AA">
      <w:pPr>
        <w:rPr>
          <w:rFonts w:cs="Arial"/>
          <w:sz w:val="22"/>
        </w:rPr>
      </w:pPr>
    </w:p>
    <w:p w:rsidR="00C967AA" w:rsidRPr="00F42BCB" w:rsidRDefault="001144C6">
      <w:pPr>
        <w:rPr>
          <w:rFonts w:cs="Arial"/>
          <w:sz w:val="22"/>
        </w:rPr>
      </w:pPr>
      <w:r>
        <w:rPr>
          <w:rFonts w:cs="Arial"/>
          <w:noProof/>
          <w:sz w:val="22"/>
          <w:lang w:eastAsia="en-GB" w:bidi="ar-SA"/>
        </w:rPr>
        <w:drawing>
          <wp:anchor distT="0" distB="0" distL="114300" distR="114300" simplePos="0" relativeHeight="251680768" behindDoc="1" locked="0" layoutInCell="1" allowOverlap="1" wp14:anchorId="0AB93493" wp14:editId="7E229762">
            <wp:simplePos x="0" y="0"/>
            <wp:positionH relativeFrom="column">
              <wp:posOffset>1804670</wp:posOffset>
            </wp:positionH>
            <wp:positionV relativeFrom="paragraph">
              <wp:posOffset>104140</wp:posOffset>
            </wp:positionV>
            <wp:extent cx="2114550" cy="2216150"/>
            <wp:effectExtent l="0" t="0" r="0" b="0"/>
            <wp:wrapTight wrapText="bothSides">
              <wp:wrapPolygon edited="0">
                <wp:start x="0" y="0"/>
                <wp:lineTo x="0" y="21352"/>
                <wp:lineTo x="21405" y="21352"/>
                <wp:lineTo x="214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antra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550" cy="2216150"/>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22"/>
          <w:lang w:eastAsia="en-GB" w:bidi="ar-SA"/>
        </w:rPr>
        <w:drawing>
          <wp:anchor distT="0" distB="0" distL="114300" distR="114300" simplePos="0" relativeHeight="251686912" behindDoc="0" locked="0" layoutInCell="1" allowOverlap="1" wp14:anchorId="2CBD80F2" wp14:editId="7D0880FA">
            <wp:simplePos x="0" y="0"/>
            <wp:positionH relativeFrom="column">
              <wp:posOffset>5915025</wp:posOffset>
            </wp:positionH>
            <wp:positionV relativeFrom="paragraph">
              <wp:posOffset>12065</wp:posOffset>
            </wp:positionV>
            <wp:extent cx="1887855" cy="23679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MONELL PRIMARY N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7855" cy="2367915"/>
                    </a:xfrm>
                    <a:prstGeom prst="rect">
                      <a:avLst/>
                    </a:prstGeom>
                  </pic:spPr>
                </pic:pic>
              </a:graphicData>
            </a:graphic>
            <wp14:sizeRelH relativeFrom="page">
              <wp14:pctWidth>0</wp14:pctWidth>
            </wp14:sizeRelH>
            <wp14:sizeRelV relativeFrom="page">
              <wp14:pctHeight>0</wp14:pctHeight>
            </wp14:sizeRelV>
          </wp:anchor>
        </w:drawing>
      </w:r>
    </w:p>
    <w:p w:rsidR="00861AA0" w:rsidRPr="00F42BCB" w:rsidRDefault="00861AA0">
      <w:pPr>
        <w:rPr>
          <w:rFonts w:cs="Arial"/>
          <w:sz w:val="22"/>
        </w:rPr>
      </w:pPr>
    </w:p>
    <w:p w:rsidR="00861AA0" w:rsidRPr="00F42BCB" w:rsidRDefault="00861AA0">
      <w:pPr>
        <w:rPr>
          <w:rFonts w:cs="Arial"/>
          <w:sz w:val="22"/>
        </w:rPr>
      </w:pPr>
    </w:p>
    <w:p w:rsidR="00861AA0" w:rsidRPr="00F42BCB" w:rsidRDefault="00861AA0">
      <w:pPr>
        <w:rPr>
          <w:rFonts w:cs="Arial"/>
          <w:sz w:val="22"/>
        </w:rPr>
      </w:pPr>
    </w:p>
    <w:p w:rsidR="00861AA0" w:rsidRPr="00F42BCB" w:rsidRDefault="00861AA0">
      <w:pPr>
        <w:rPr>
          <w:rFonts w:cs="Arial"/>
          <w:sz w:val="22"/>
        </w:rPr>
      </w:pPr>
    </w:p>
    <w:p w:rsidR="00861AA0" w:rsidRPr="00F42BCB" w:rsidRDefault="00861AA0">
      <w:pPr>
        <w:rPr>
          <w:rFonts w:cs="Arial"/>
          <w:sz w:val="22"/>
        </w:rPr>
      </w:pPr>
    </w:p>
    <w:p w:rsidR="00C967AA" w:rsidRPr="00F42BCB" w:rsidRDefault="00C967AA">
      <w:pPr>
        <w:rPr>
          <w:rFonts w:cs="Arial"/>
          <w:sz w:val="22"/>
        </w:rPr>
      </w:pPr>
    </w:p>
    <w:p w:rsidR="00C967AA" w:rsidRPr="00F42BCB" w:rsidRDefault="00C967AA">
      <w:pPr>
        <w:rPr>
          <w:rFonts w:cs="Arial"/>
          <w:sz w:val="22"/>
        </w:rPr>
      </w:pPr>
    </w:p>
    <w:p w:rsidR="00861AA0" w:rsidRPr="00F42BCB" w:rsidRDefault="00861AA0">
      <w:pPr>
        <w:rPr>
          <w:rFonts w:cs="Arial"/>
          <w:sz w:val="22"/>
        </w:rPr>
      </w:pPr>
    </w:p>
    <w:p w:rsidR="00861AA0" w:rsidRPr="00F42BCB" w:rsidRDefault="00861AA0">
      <w:pPr>
        <w:rPr>
          <w:rFonts w:cs="Arial"/>
          <w:sz w:val="22"/>
        </w:rPr>
      </w:pPr>
    </w:p>
    <w:p w:rsidR="00C967AA" w:rsidRPr="00F42BCB" w:rsidRDefault="00C967AA">
      <w:pPr>
        <w:rPr>
          <w:rFonts w:cs="Arial"/>
          <w:sz w:val="28"/>
          <w:szCs w:val="28"/>
        </w:rPr>
      </w:pPr>
    </w:p>
    <w:p w:rsidR="00C967AA" w:rsidRPr="00F42BCB" w:rsidRDefault="00C967AA">
      <w:pPr>
        <w:rPr>
          <w:rFonts w:cs="Arial"/>
          <w:sz w:val="22"/>
        </w:rPr>
      </w:pPr>
    </w:p>
    <w:p w:rsidR="00C967AA" w:rsidRPr="00F42BCB" w:rsidRDefault="00C967AA">
      <w:pPr>
        <w:rPr>
          <w:rFonts w:cs="Arial"/>
          <w:sz w:val="22"/>
        </w:rPr>
      </w:pPr>
    </w:p>
    <w:p w:rsidR="00C967AA" w:rsidRPr="00F42BCB" w:rsidRDefault="00C967AA">
      <w:pPr>
        <w:rPr>
          <w:rFonts w:cs="Arial"/>
          <w:sz w:val="22"/>
        </w:rPr>
      </w:pPr>
    </w:p>
    <w:p w:rsidR="00D7478B" w:rsidRDefault="00D7478B">
      <w:pPr>
        <w:rPr>
          <w:rFonts w:cs="Arial"/>
          <w:b/>
          <w:sz w:val="36"/>
          <w:szCs w:val="36"/>
          <w:u w:val="single"/>
        </w:rPr>
      </w:pPr>
    </w:p>
    <w:p w:rsidR="002E1C1A" w:rsidRDefault="002E1C1A">
      <w:pPr>
        <w:rPr>
          <w:rFonts w:cs="Arial"/>
          <w:b/>
          <w:sz w:val="36"/>
          <w:szCs w:val="36"/>
          <w:u w:val="single"/>
        </w:rPr>
      </w:pPr>
    </w:p>
    <w:p w:rsidR="002E1C1A" w:rsidRDefault="002E1C1A">
      <w:pPr>
        <w:rPr>
          <w:rFonts w:cs="Arial"/>
          <w:b/>
          <w:sz w:val="36"/>
          <w:szCs w:val="36"/>
          <w:u w:val="single"/>
        </w:rPr>
      </w:pPr>
    </w:p>
    <w:p w:rsidR="002E1C1A" w:rsidRDefault="002E1C1A">
      <w:pPr>
        <w:rPr>
          <w:rFonts w:cs="Arial"/>
          <w:b/>
          <w:sz w:val="36"/>
          <w:szCs w:val="36"/>
          <w:u w:val="single"/>
        </w:rPr>
      </w:pPr>
    </w:p>
    <w:p w:rsidR="00C967AA" w:rsidRPr="00F42BCB" w:rsidRDefault="00C967AA">
      <w:pPr>
        <w:rPr>
          <w:rFonts w:cs="Arial"/>
          <w:sz w:val="36"/>
          <w:szCs w:val="36"/>
        </w:rPr>
      </w:pPr>
      <w:r w:rsidRPr="00F42BCB">
        <w:rPr>
          <w:rFonts w:cs="Arial"/>
          <w:b/>
          <w:sz w:val="36"/>
          <w:szCs w:val="36"/>
          <w:u w:val="single"/>
        </w:rPr>
        <w:lastRenderedPageBreak/>
        <w:t>VISION</w:t>
      </w:r>
      <w:r w:rsidR="001E1ECF">
        <w:rPr>
          <w:rFonts w:cs="Arial"/>
          <w:b/>
          <w:sz w:val="36"/>
          <w:szCs w:val="36"/>
          <w:u w:val="single"/>
        </w:rPr>
        <w:t xml:space="preserve"> – to be revisited this session</w:t>
      </w:r>
    </w:p>
    <w:p w:rsidR="00C967AA" w:rsidRPr="00F42BCB" w:rsidRDefault="00C967AA">
      <w:pPr>
        <w:rPr>
          <w:rFonts w:cs="Arial"/>
          <w:b/>
          <w:sz w:val="28"/>
          <w:szCs w:val="28"/>
        </w:rPr>
      </w:pPr>
    </w:p>
    <w:p w:rsidR="00C967AA" w:rsidRPr="00F42BCB" w:rsidRDefault="00C967AA">
      <w:pPr>
        <w:rPr>
          <w:rFonts w:cs="Arial"/>
          <w:b/>
          <w:sz w:val="22"/>
        </w:rPr>
      </w:pPr>
    </w:p>
    <w:p w:rsidR="00A2305E" w:rsidRDefault="00A2305E" w:rsidP="00A2305E">
      <w:pPr>
        <w:rPr>
          <w:rFonts w:ascii="Comic Sans MS" w:hAnsi="Comic Sans MS" w:cs="Arial"/>
          <w:b/>
          <w:sz w:val="40"/>
          <w:szCs w:val="40"/>
        </w:rPr>
      </w:pPr>
      <w:r w:rsidRPr="00A2305E">
        <w:rPr>
          <w:rFonts w:ascii="Comic Sans MS" w:hAnsi="Comic Sans MS" w:cs="Arial"/>
          <w:b/>
          <w:sz w:val="40"/>
          <w:szCs w:val="40"/>
        </w:rPr>
        <w:t xml:space="preserve">A safe place to be where we are responsible and respectful and have no </w:t>
      </w:r>
      <w:r>
        <w:rPr>
          <w:rFonts w:ascii="Comic Sans MS" w:hAnsi="Comic Sans MS" w:cs="Arial"/>
          <w:b/>
          <w:sz w:val="40"/>
          <w:szCs w:val="40"/>
        </w:rPr>
        <w:t>limits</w:t>
      </w:r>
      <w:r w:rsidRPr="00A2305E">
        <w:rPr>
          <w:rFonts w:ascii="Comic Sans MS" w:hAnsi="Comic Sans MS" w:cs="Arial"/>
          <w:b/>
          <w:sz w:val="40"/>
          <w:szCs w:val="40"/>
        </w:rPr>
        <w:t xml:space="preserve"> to our learning. </w:t>
      </w:r>
      <w:r w:rsidR="001144C6">
        <w:rPr>
          <w:rFonts w:ascii="Comic Sans MS" w:hAnsi="Comic Sans MS" w:cs="Arial"/>
          <w:b/>
          <w:sz w:val="40"/>
          <w:szCs w:val="40"/>
        </w:rPr>
        <w:t>(To be updated)</w:t>
      </w:r>
    </w:p>
    <w:p w:rsidR="00A2305E" w:rsidRPr="00A2305E" w:rsidRDefault="00A2305E" w:rsidP="00A2305E">
      <w:pPr>
        <w:rPr>
          <w:rFonts w:ascii="Comic Sans MS" w:hAnsi="Comic Sans MS" w:cs="Arial"/>
          <w:b/>
          <w:sz w:val="40"/>
          <w:szCs w:val="40"/>
        </w:rPr>
      </w:pPr>
    </w:p>
    <w:p w:rsidR="00D7478B" w:rsidRDefault="002E1C1A" w:rsidP="002E1C1A">
      <w:pPr>
        <w:jc w:val="center"/>
        <w:rPr>
          <w:rFonts w:ascii="Comic Sans MS" w:hAnsi="Comic Sans MS" w:cs="Arial"/>
          <w:b/>
          <w:sz w:val="40"/>
          <w:szCs w:val="40"/>
        </w:rPr>
      </w:pPr>
      <w:r>
        <w:rPr>
          <w:rFonts w:ascii="Comic Sans MS" w:hAnsi="Comic Sans MS" w:cs="Arial"/>
          <w:b/>
          <w:sz w:val="40"/>
          <w:szCs w:val="40"/>
        </w:rPr>
        <w:t>Lifelong Limitless Learning</w:t>
      </w:r>
    </w:p>
    <w:p w:rsidR="001144C6" w:rsidRPr="002E1C1A" w:rsidRDefault="001144C6" w:rsidP="002E1C1A">
      <w:pPr>
        <w:jc w:val="center"/>
        <w:rPr>
          <w:rFonts w:ascii="Comic Sans MS" w:hAnsi="Comic Sans MS" w:cs="Arial"/>
          <w:b/>
          <w:sz w:val="40"/>
          <w:szCs w:val="40"/>
        </w:rPr>
      </w:pPr>
    </w:p>
    <w:p w:rsidR="00C967AA" w:rsidRPr="00F42BCB" w:rsidRDefault="00C967AA" w:rsidP="006A0F90">
      <w:pPr>
        <w:rPr>
          <w:rFonts w:cs="Arial"/>
          <w:b/>
          <w:sz w:val="36"/>
          <w:szCs w:val="36"/>
          <w:u w:val="single"/>
        </w:rPr>
      </w:pPr>
      <w:r w:rsidRPr="00F42BCB">
        <w:rPr>
          <w:rFonts w:cs="Arial"/>
          <w:b/>
          <w:sz w:val="36"/>
          <w:szCs w:val="36"/>
          <w:u w:val="single"/>
        </w:rPr>
        <w:t>VALUES</w:t>
      </w:r>
      <w:r w:rsidR="001E1ECF">
        <w:rPr>
          <w:rFonts w:cs="Arial"/>
          <w:b/>
          <w:sz w:val="36"/>
          <w:szCs w:val="36"/>
          <w:u w:val="single"/>
        </w:rPr>
        <w:t xml:space="preserve"> – new values as decided by children</w:t>
      </w:r>
    </w:p>
    <w:p w:rsidR="00C967AA" w:rsidRPr="00F42BCB" w:rsidRDefault="00C967AA" w:rsidP="006A0F90">
      <w:pPr>
        <w:rPr>
          <w:rFonts w:cs="Arial"/>
          <w:b/>
          <w:sz w:val="28"/>
          <w:szCs w:val="28"/>
        </w:rPr>
      </w:pPr>
    </w:p>
    <w:p w:rsidR="00E332FF" w:rsidRPr="00E332FF" w:rsidRDefault="00E332FF" w:rsidP="001E1ECF">
      <w:pPr>
        <w:jc w:val="center"/>
        <w:rPr>
          <w:rFonts w:ascii="Comic Sans MS" w:hAnsi="Comic Sans MS"/>
          <w:b/>
          <w:sz w:val="36"/>
          <w:szCs w:val="36"/>
        </w:rPr>
      </w:pPr>
      <w:proofErr w:type="gramStart"/>
      <w:r w:rsidRPr="00E332FF">
        <w:rPr>
          <w:rFonts w:ascii="Comic Sans MS" w:hAnsi="Comic Sans MS"/>
          <w:b/>
          <w:sz w:val="36"/>
          <w:szCs w:val="36"/>
        </w:rPr>
        <w:t>Wisdom  Compassion</w:t>
      </w:r>
      <w:proofErr w:type="gramEnd"/>
      <w:r w:rsidRPr="00E332FF">
        <w:rPr>
          <w:rFonts w:ascii="Comic Sans MS" w:hAnsi="Comic Sans MS"/>
          <w:b/>
          <w:sz w:val="36"/>
          <w:szCs w:val="36"/>
        </w:rPr>
        <w:t xml:space="preserve">  Justice   Integrity</w:t>
      </w:r>
    </w:p>
    <w:p w:rsidR="00E332FF" w:rsidRPr="00E332FF" w:rsidRDefault="00E332FF" w:rsidP="00E332FF">
      <w:pPr>
        <w:jc w:val="center"/>
        <w:rPr>
          <w:rFonts w:ascii="Comic Sans MS" w:hAnsi="Comic Sans MS"/>
          <w:b/>
          <w:sz w:val="36"/>
          <w:szCs w:val="36"/>
        </w:rPr>
      </w:pPr>
    </w:p>
    <w:p w:rsidR="00C967AA" w:rsidRPr="00F42BCB" w:rsidRDefault="00C967AA" w:rsidP="00C967AA">
      <w:pPr>
        <w:jc w:val="center"/>
        <w:rPr>
          <w:rFonts w:cs="Arial"/>
          <w:b/>
          <w:sz w:val="28"/>
          <w:szCs w:val="28"/>
        </w:rPr>
      </w:pPr>
    </w:p>
    <w:p w:rsidR="00C967AA" w:rsidRPr="00F42BCB" w:rsidRDefault="001E1ECF" w:rsidP="00C967AA">
      <w:pPr>
        <w:jc w:val="center"/>
        <w:rPr>
          <w:rFonts w:cs="Arial"/>
          <w:sz w:val="28"/>
          <w:szCs w:val="28"/>
        </w:rPr>
      </w:pPr>
      <w:r>
        <w:rPr>
          <w:noProof/>
          <w:lang w:eastAsia="en-GB" w:bidi="ar-SA"/>
        </w:rPr>
        <w:drawing>
          <wp:anchor distT="0" distB="0" distL="114300" distR="114300" simplePos="0" relativeHeight="251683840" behindDoc="1" locked="0" layoutInCell="1" allowOverlap="1" wp14:anchorId="400D3C35" wp14:editId="56CB8B07">
            <wp:simplePos x="0" y="0"/>
            <wp:positionH relativeFrom="column">
              <wp:posOffset>20320</wp:posOffset>
            </wp:positionH>
            <wp:positionV relativeFrom="paragraph">
              <wp:posOffset>6985</wp:posOffset>
            </wp:positionV>
            <wp:extent cx="3200400" cy="2438400"/>
            <wp:effectExtent l="0" t="0" r="0" b="19050"/>
            <wp:wrapTight wrapText="bothSides">
              <wp:wrapPolygon edited="0">
                <wp:start x="10029" y="0"/>
                <wp:lineTo x="9386" y="338"/>
                <wp:lineTo x="8486" y="2025"/>
                <wp:lineTo x="8486" y="2700"/>
                <wp:lineTo x="4886" y="3881"/>
                <wp:lineTo x="3343" y="4725"/>
                <wp:lineTo x="3343" y="8100"/>
                <wp:lineTo x="4114" y="10800"/>
                <wp:lineTo x="3343" y="14175"/>
                <wp:lineTo x="3343" y="17044"/>
                <wp:lineTo x="7071" y="18900"/>
                <wp:lineTo x="8614" y="18900"/>
                <wp:lineTo x="8614" y="19744"/>
                <wp:lineTo x="9514" y="21600"/>
                <wp:lineTo x="9900" y="21600"/>
                <wp:lineTo x="11700" y="21600"/>
                <wp:lineTo x="12086" y="21600"/>
                <wp:lineTo x="12986" y="19575"/>
                <wp:lineTo x="12986" y="18900"/>
                <wp:lineTo x="14400" y="18900"/>
                <wp:lineTo x="18386" y="16875"/>
                <wp:lineTo x="18257" y="14006"/>
                <wp:lineTo x="17357" y="10800"/>
                <wp:lineTo x="18257" y="8100"/>
                <wp:lineTo x="18386" y="4725"/>
                <wp:lineTo x="13243" y="2194"/>
                <wp:lineTo x="12214" y="338"/>
                <wp:lineTo x="11571" y="0"/>
                <wp:lineTo x="10029" y="0"/>
              </wp:wrapPolygon>
            </wp:wrapTight>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D7478B">
        <w:rPr>
          <w:noProof/>
          <w:lang w:eastAsia="en-GB" w:bidi="ar-SA"/>
        </w:rPr>
        <w:drawing>
          <wp:anchor distT="0" distB="0" distL="114300" distR="114300" simplePos="0" relativeHeight="251685888" behindDoc="1" locked="0" layoutInCell="1" allowOverlap="1" wp14:anchorId="59A17A36" wp14:editId="22DA4E53">
            <wp:simplePos x="0" y="0"/>
            <wp:positionH relativeFrom="margin">
              <wp:align>right</wp:align>
            </wp:positionH>
            <wp:positionV relativeFrom="paragraph">
              <wp:posOffset>20955</wp:posOffset>
            </wp:positionV>
            <wp:extent cx="3200400" cy="2438400"/>
            <wp:effectExtent l="0" t="0" r="0" b="19050"/>
            <wp:wrapTight wrapText="bothSides">
              <wp:wrapPolygon edited="0">
                <wp:start x="10029" y="0"/>
                <wp:lineTo x="9386" y="338"/>
                <wp:lineTo x="8486" y="2025"/>
                <wp:lineTo x="8486" y="2700"/>
                <wp:lineTo x="4886" y="3881"/>
                <wp:lineTo x="3343" y="4725"/>
                <wp:lineTo x="3343" y="8100"/>
                <wp:lineTo x="4114" y="10800"/>
                <wp:lineTo x="3343" y="14175"/>
                <wp:lineTo x="3343" y="17044"/>
                <wp:lineTo x="7071" y="18900"/>
                <wp:lineTo x="8614" y="18900"/>
                <wp:lineTo x="8614" y="19744"/>
                <wp:lineTo x="9514" y="21600"/>
                <wp:lineTo x="9900" y="21600"/>
                <wp:lineTo x="11700" y="21600"/>
                <wp:lineTo x="12086" y="21600"/>
                <wp:lineTo x="12986" y="19575"/>
                <wp:lineTo x="12986" y="18900"/>
                <wp:lineTo x="14400" y="18900"/>
                <wp:lineTo x="18386" y="16875"/>
                <wp:lineTo x="18257" y="14006"/>
                <wp:lineTo x="17357" y="10800"/>
                <wp:lineTo x="18257" y="8100"/>
                <wp:lineTo x="18386" y="4725"/>
                <wp:lineTo x="16971" y="4050"/>
                <wp:lineTo x="12986" y="2700"/>
                <wp:lineTo x="13114" y="2025"/>
                <wp:lineTo x="12214" y="338"/>
                <wp:lineTo x="11571" y="0"/>
                <wp:lineTo x="10029" y="0"/>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rsidR="00E42DDA" w:rsidRDefault="001E1ECF" w:rsidP="00C967AA">
      <w:pPr>
        <w:jc w:val="center"/>
        <w:rPr>
          <w:rFonts w:cs="Arial"/>
          <w:sz w:val="28"/>
          <w:szCs w:val="28"/>
        </w:rPr>
      </w:pPr>
      <w:r>
        <w:rPr>
          <w:rFonts w:ascii="Comic Sans MS" w:hAnsi="Comic Sans MS"/>
          <w:b/>
          <w:noProof/>
          <w:sz w:val="36"/>
          <w:szCs w:val="36"/>
          <w:lang w:eastAsia="en-GB" w:bidi="ar-SA"/>
        </w:rPr>
        <w:drawing>
          <wp:anchor distT="0" distB="0" distL="114300" distR="114300" simplePos="0" relativeHeight="251687936" behindDoc="1" locked="0" layoutInCell="1" allowOverlap="1">
            <wp:simplePos x="0" y="0"/>
            <wp:positionH relativeFrom="column">
              <wp:posOffset>3876675</wp:posOffset>
            </wp:positionH>
            <wp:positionV relativeFrom="paragraph">
              <wp:posOffset>13335</wp:posOffset>
            </wp:positionV>
            <wp:extent cx="2219325" cy="2219325"/>
            <wp:effectExtent l="0" t="0" r="9525" b="9525"/>
            <wp:wrapTight wrapText="bothSides">
              <wp:wrapPolygon edited="0">
                <wp:start x="0" y="0"/>
                <wp:lineTo x="0" y="21507"/>
                <wp:lineTo x="21507" y="21507"/>
                <wp:lineTo x="2150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IRFEC_wheel.jpg"/>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p w:rsidR="00A2305E" w:rsidRDefault="00A2305E" w:rsidP="00C967AA">
      <w:pPr>
        <w:jc w:val="center"/>
        <w:rPr>
          <w:rFonts w:cs="Arial"/>
          <w:sz w:val="28"/>
          <w:szCs w:val="28"/>
        </w:rPr>
      </w:pPr>
    </w:p>
    <w:p w:rsidR="00A2305E" w:rsidRDefault="00A2305E" w:rsidP="00C967AA">
      <w:pPr>
        <w:jc w:val="center"/>
        <w:rPr>
          <w:rFonts w:cs="Arial"/>
          <w:sz w:val="28"/>
          <w:szCs w:val="28"/>
        </w:rPr>
      </w:pPr>
    </w:p>
    <w:p w:rsidR="00A2305E" w:rsidRPr="00F42BCB" w:rsidRDefault="00A2305E" w:rsidP="00C967AA">
      <w:pPr>
        <w:jc w:val="center"/>
        <w:rPr>
          <w:rFonts w:cs="Arial"/>
          <w:sz w:val="28"/>
          <w:szCs w:val="28"/>
        </w:rPr>
      </w:pPr>
    </w:p>
    <w:p w:rsidR="00F42BCB" w:rsidRDefault="00F42BCB" w:rsidP="00C967AA">
      <w:pPr>
        <w:jc w:val="center"/>
        <w:rPr>
          <w:rFonts w:cs="Arial"/>
          <w:b/>
          <w:sz w:val="28"/>
          <w:szCs w:val="28"/>
          <w:u w:val="single"/>
        </w:rPr>
      </w:pPr>
    </w:p>
    <w:p w:rsidR="00A2305E" w:rsidRDefault="00A2305E" w:rsidP="0090316C">
      <w:pPr>
        <w:rPr>
          <w:rFonts w:cs="Arial"/>
          <w:b/>
          <w:sz w:val="36"/>
          <w:szCs w:val="36"/>
          <w:u w:val="single"/>
        </w:rPr>
      </w:pPr>
    </w:p>
    <w:p w:rsidR="0021263A" w:rsidRDefault="0021263A" w:rsidP="0090316C">
      <w:pPr>
        <w:rPr>
          <w:rFonts w:cs="Arial"/>
          <w:b/>
          <w:sz w:val="36"/>
          <w:szCs w:val="36"/>
          <w:u w:val="single"/>
        </w:rPr>
      </w:pPr>
    </w:p>
    <w:p w:rsidR="0021263A" w:rsidRDefault="0021263A" w:rsidP="0090316C">
      <w:pPr>
        <w:rPr>
          <w:rFonts w:cs="Arial"/>
          <w:b/>
          <w:sz w:val="36"/>
          <w:szCs w:val="36"/>
          <w:u w:val="single"/>
        </w:rPr>
      </w:pPr>
    </w:p>
    <w:p w:rsidR="0021263A" w:rsidRDefault="0021263A" w:rsidP="0090316C">
      <w:pPr>
        <w:rPr>
          <w:rFonts w:cs="Arial"/>
          <w:b/>
          <w:sz w:val="36"/>
          <w:szCs w:val="36"/>
          <w:u w:val="single"/>
        </w:rPr>
      </w:pPr>
    </w:p>
    <w:p w:rsidR="0021263A" w:rsidRDefault="0021263A" w:rsidP="0090316C">
      <w:pPr>
        <w:rPr>
          <w:rFonts w:cs="Arial"/>
          <w:b/>
          <w:sz w:val="36"/>
          <w:szCs w:val="36"/>
          <w:u w:val="single"/>
        </w:rPr>
      </w:pPr>
    </w:p>
    <w:p w:rsidR="001E1ECF" w:rsidRDefault="001E1ECF" w:rsidP="0090316C">
      <w:pPr>
        <w:rPr>
          <w:rFonts w:cs="Arial"/>
          <w:b/>
          <w:sz w:val="36"/>
          <w:szCs w:val="36"/>
          <w:u w:val="single"/>
        </w:rPr>
      </w:pPr>
    </w:p>
    <w:p w:rsidR="001E1ECF" w:rsidRDefault="001E1ECF" w:rsidP="0090316C">
      <w:pPr>
        <w:rPr>
          <w:rFonts w:cs="Arial"/>
          <w:b/>
          <w:sz w:val="36"/>
          <w:szCs w:val="36"/>
          <w:u w:val="single"/>
        </w:rPr>
      </w:pPr>
    </w:p>
    <w:p w:rsidR="00C967AA" w:rsidRDefault="001E1ECF" w:rsidP="0090316C">
      <w:pPr>
        <w:rPr>
          <w:rFonts w:cs="Arial"/>
          <w:b/>
          <w:sz w:val="36"/>
          <w:szCs w:val="36"/>
          <w:u w:val="single"/>
        </w:rPr>
      </w:pPr>
      <w:r>
        <w:rPr>
          <w:rFonts w:cs="Arial"/>
          <w:b/>
          <w:sz w:val="36"/>
          <w:szCs w:val="36"/>
          <w:u w:val="single"/>
        </w:rPr>
        <w:t xml:space="preserve">Current </w:t>
      </w:r>
      <w:r w:rsidR="00C967AA" w:rsidRPr="005B2A4D">
        <w:rPr>
          <w:rFonts w:cs="Arial"/>
          <w:b/>
          <w:sz w:val="36"/>
          <w:szCs w:val="36"/>
          <w:u w:val="single"/>
        </w:rPr>
        <w:t>A</w:t>
      </w:r>
      <w:r>
        <w:rPr>
          <w:rFonts w:cs="Arial"/>
          <w:b/>
          <w:sz w:val="36"/>
          <w:szCs w:val="36"/>
          <w:u w:val="single"/>
        </w:rPr>
        <w:t xml:space="preserve">ims – to be re-evaluated this session.  </w:t>
      </w:r>
    </w:p>
    <w:p w:rsidR="00A2305E" w:rsidRDefault="00A2305E" w:rsidP="0090316C">
      <w:pPr>
        <w:rPr>
          <w:rFonts w:cs="Arial"/>
          <w:b/>
          <w:sz w:val="36"/>
          <w:szCs w:val="36"/>
          <w:u w:val="single"/>
        </w:rPr>
      </w:pPr>
    </w:p>
    <w:p w:rsidR="00A2305E" w:rsidRPr="00A2305E" w:rsidRDefault="00A2305E" w:rsidP="00A2305E">
      <w:pPr>
        <w:spacing w:after="200" w:line="276" w:lineRule="auto"/>
        <w:rPr>
          <w:rFonts w:ascii="Comic Sans MS" w:eastAsiaTheme="minorEastAsia" w:hAnsi="Comic Sans MS" w:cstheme="minorBidi"/>
          <w:b/>
          <w:sz w:val="28"/>
          <w:szCs w:val="28"/>
          <w:u w:val="single"/>
          <w:lang w:eastAsia="en-GB" w:bidi="ar-SA"/>
        </w:rPr>
      </w:pPr>
    </w:p>
    <w:p w:rsidR="00A2305E" w:rsidRPr="00D7478B" w:rsidRDefault="00A2305E" w:rsidP="00A2305E">
      <w:pPr>
        <w:numPr>
          <w:ilvl w:val="0"/>
          <w:numId w:val="2"/>
        </w:numPr>
        <w:spacing w:after="200" w:line="276" w:lineRule="auto"/>
        <w:contextualSpacing/>
        <w:rPr>
          <w:rFonts w:ascii="Comic Sans MS" w:eastAsiaTheme="minorEastAsia" w:hAnsi="Comic Sans MS" w:cstheme="minorBidi"/>
          <w:szCs w:val="24"/>
          <w:lang w:eastAsia="en-GB" w:bidi="ar-SA"/>
        </w:rPr>
      </w:pPr>
      <w:r w:rsidRPr="00D7478B">
        <w:rPr>
          <w:rFonts w:ascii="Comic Sans MS" w:eastAsiaTheme="minorEastAsia" w:hAnsi="Comic Sans MS" w:cstheme="minorBidi"/>
          <w:szCs w:val="24"/>
          <w:lang w:eastAsia="en-GB" w:bidi="ar-SA"/>
        </w:rPr>
        <w:t>To create a safe, happy and caring environment where children, staff and parents can work together to ensure that everyone is encouraged to have a voice and is valued as a member of our school community and enable all to become confident individuals.</w:t>
      </w:r>
    </w:p>
    <w:p w:rsidR="00A2305E" w:rsidRPr="00D7478B" w:rsidRDefault="00A2305E" w:rsidP="00A2305E">
      <w:pPr>
        <w:spacing w:after="200" w:line="276" w:lineRule="auto"/>
        <w:ind w:left="720"/>
        <w:contextualSpacing/>
        <w:rPr>
          <w:rFonts w:ascii="Comic Sans MS" w:eastAsiaTheme="minorEastAsia" w:hAnsi="Comic Sans MS" w:cstheme="minorBidi"/>
          <w:szCs w:val="24"/>
          <w:lang w:eastAsia="en-GB" w:bidi="ar-SA"/>
        </w:rPr>
      </w:pPr>
    </w:p>
    <w:p w:rsidR="00A2305E" w:rsidRPr="00D7478B" w:rsidRDefault="00A2305E" w:rsidP="00A2305E">
      <w:pPr>
        <w:numPr>
          <w:ilvl w:val="0"/>
          <w:numId w:val="2"/>
        </w:numPr>
        <w:spacing w:after="200" w:line="276" w:lineRule="auto"/>
        <w:contextualSpacing/>
        <w:rPr>
          <w:rFonts w:ascii="Comic Sans MS" w:eastAsiaTheme="minorEastAsia" w:hAnsi="Comic Sans MS" w:cstheme="minorBidi"/>
          <w:szCs w:val="24"/>
          <w:lang w:eastAsia="en-GB" w:bidi="ar-SA"/>
        </w:rPr>
      </w:pPr>
      <w:r w:rsidRPr="00D7478B">
        <w:rPr>
          <w:rFonts w:ascii="Comic Sans MS" w:eastAsiaTheme="minorEastAsia" w:hAnsi="Comic Sans MS" w:cstheme="minorBidi"/>
          <w:szCs w:val="24"/>
          <w:lang w:eastAsia="en-GB" w:bidi="ar-SA"/>
        </w:rPr>
        <w:t xml:space="preserve">To continually encourage and support high standards of personal achievement in all aspects </w:t>
      </w:r>
      <w:proofErr w:type="gramStart"/>
      <w:r w:rsidRPr="00D7478B">
        <w:rPr>
          <w:rFonts w:ascii="Comic Sans MS" w:eastAsiaTheme="minorEastAsia" w:hAnsi="Comic Sans MS" w:cstheme="minorBidi"/>
          <w:szCs w:val="24"/>
          <w:lang w:eastAsia="en-GB" w:bidi="ar-SA"/>
        </w:rPr>
        <w:t>of  life</w:t>
      </w:r>
      <w:proofErr w:type="gramEnd"/>
      <w:r w:rsidRPr="00D7478B">
        <w:rPr>
          <w:rFonts w:ascii="Comic Sans MS" w:eastAsiaTheme="minorEastAsia" w:hAnsi="Comic Sans MS" w:cstheme="minorBidi"/>
          <w:szCs w:val="24"/>
          <w:lang w:eastAsia="en-GB" w:bidi="ar-SA"/>
        </w:rPr>
        <w:t>, in school and out,  fulfilling each child’s individual potential, enabling all to become successful learners.</w:t>
      </w:r>
    </w:p>
    <w:p w:rsidR="00A2305E" w:rsidRPr="00D7478B" w:rsidRDefault="00A2305E" w:rsidP="00A2305E">
      <w:pPr>
        <w:spacing w:after="200" w:line="276" w:lineRule="auto"/>
        <w:ind w:left="720"/>
        <w:contextualSpacing/>
        <w:rPr>
          <w:rFonts w:ascii="Comic Sans MS" w:eastAsiaTheme="minorEastAsia" w:hAnsi="Comic Sans MS" w:cstheme="minorBidi"/>
          <w:szCs w:val="24"/>
          <w:lang w:eastAsia="en-GB" w:bidi="ar-SA"/>
        </w:rPr>
      </w:pPr>
    </w:p>
    <w:p w:rsidR="00A2305E" w:rsidRPr="00D7478B" w:rsidRDefault="00A2305E" w:rsidP="00A2305E">
      <w:pPr>
        <w:spacing w:after="200" w:line="276" w:lineRule="auto"/>
        <w:ind w:left="720"/>
        <w:contextualSpacing/>
        <w:rPr>
          <w:rFonts w:ascii="Comic Sans MS" w:eastAsiaTheme="minorEastAsia" w:hAnsi="Comic Sans MS" w:cstheme="minorBidi"/>
          <w:szCs w:val="24"/>
          <w:lang w:eastAsia="en-GB" w:bidi="ar-SA"/>
        </w:rPr>
      </w:pPr>
    </w:p>
    <w:p w:rsidR="00A2305E" w:rsidRPr="00D7478B" w:rsidRDefault="00A2305E" w:rsidP="00A2305E">
      <w:pPr>
        <w:numPr>
          <w:ilvl w:val="0"/>
          <w:numId w:val="2"/>
        </w:numPr>
        <w:spacing w:after="200" w:line="276" w:lineRule="auto"/>
        <w:contextualSpacing/>
        <w:rPr>
          <w:rFonts w:ascii="Comic Sans MS" w:eastAsiaTheme="minorEastAsia" w:hAnsi="Comic Sans MS" w:cstheme="minorBidi"/>
          <w:szCs w:val="24"/>
          <w:lang w:eastAsia="en-GB" w:bidi="ar-SA"/>
        </w:rPr>
      </w:pPr>
      <w:r w:rsidRPr="00D7478B">
        <w:rPr>
          <w:rFonts w:ascii="Comic Sans MS" w:eastAsiaTheme="minorEastAsia" w:hAnsi="Comic Sans MS" w:cstheme="minorBidi"/>
          <w:szCs w:val="24"/>
          <w:lang w:eastAsia="en-GB" w:bidi="ar-SA"/>
        </w:rPr>
        <w:t xml:space="preserve">To ensure that communication with staff, parents, children and wider community is open and transparent, making regular contact with all through newsletters, school website and involvement in wider community activities and enable all to become effective contributors. </w:t>
      </w:r>
    </w:p>
    <w:p w:rsidR="00A2305E" w:rsidRPr="00D7478B" w:rsidRDefault="00A2305E" w:rsidP="00A2305E">
      <w:pPr>
        <w:spacing w:after="200" w:line="276" w:lineRule="auto"/>
        <w:ind w:left="720"/>
        <w:contextualSpacing/>
        <w:rPr>
          <w:rFonts w:ascii="Comic Sans MS" w:eastAsiaTheme="minorEastAsia" w:hAnsi="Comic Sans MS" w:cstheme="minorBidi"/>
          <w:szCs w:val="24"/>
          <w:lang w:eastAsia="en-GB" w:bidi="ar-SA"/>
        </w:rPr>
      </w:pPr>
    </w:p>
    <w:p w:rsidR="00A2305E" w:rsidRPr="00D7478B" w:rsidRDefault="00A2305E" w:rsidP="00A2305E">
      <w:pPr>
        <w:numPr>
          <w:ilvl w:val="0"/>
          <w:numId w:val="2"/>
        </w:numPr>
        <w:spacing w:after="200" w:line="276" w:lineRule="auto"/>
        <w:contextualSpacing/>
        <w:rPr>
          <w:rFonts w:ascii="Comic Sans MS" w:eastAsiaTheme="minorEastAsia" w:hAnsi="Comic Sans MS" w:cstheme="minorBidi"/>
          <w:szCs w:val="24"/>
          <w:lang w:eastAsia="en-GB" w:bidi="ar-SA"/>
        </w:rPr>
      </w:pPr>
      <w:r w:rsidRPr="00D7478B">
        <w:rPr>
          <w:rFonts w:ascii="Comic Sans MS" w:eastAsiaTheme="minorEastAsia" w:hAnsi="Comic Sans MS" w:cstheme="minorBidi"/>
          <w:szCs w:val="24"/>
          <w:lang w:eastAsia="en-GB" w:bidi="ar-SA"/>
        </w:rPr>
        <w:t xml:space="preserve">To nurture our universal health and wellbeing, encouraging positive respectful behaviour in all, to allow everyone to become responsible, global citizens.  </w:t>
      </w:r>
    </w:p>
    <w:p w:rsidR="00A2305E" w:rsidRPr="00D7478B" w:rsidRDefault="00A2305E" w:rsidP="00A2305E">
      <w:pPr>
        <w:spacing w:after="200" w:line="276" w:lineRule="auto"/>
        <w:contextualSpacing/>
        <w:rPr>
          <w:rFonts w:ascii="Comic Sans MS" w:eastAsiaTheme="minorEastAsia" w:hAnsi="Comic Sans MS" w:cstheme="minorBidi"/>
          <w:szCs w:val="24"/>
          <w:lang w:eastAsia="en-GB" w:bidi="ar-SA"/>
        </w:rPr>
      </w:pPr>
    </w:p>
    <w:p w:rsidR="00A2305E" w:rsidRPr="00D7478B" w:rsidRDefault="00A2305E" w:rsidP="00A2305E">
      <w:pPr>
        <w:numPr>
          <w:ilvl w:val="0"/>
          <w:numId w:val="2"/>
        </w:numPr>
        <w:spacing w:after="200" w:line="276" w:lineRule="auto"/>
        <w:contextualSpacing/>
        <w:rPr>
          <w:rFonts w:ascii="Comic Sans MS" w:eastAsiaTheme="minorEastAsia" w:hAnsi="Comic Sans MS" w:cstheme="minorBidi"/>
          <w:szCs w:val="24"/>
          <w:lang w:eastAsia="en-GB" w:bidi="ar-SA"/>
        </w:rPr>
      </w:pPr>
      <w:r w:rsidRPr="00D7478B">
        <w:rPr>
          <w:rFonts w:ascii="Comic Sans MS" w:eastAsiaTheme="minorEastAsia" w:hAnsi="Comic Sans MS" w:cstheme="minorBidi"/>
          <w:szCs w:val="24"/>
          <w:lang w:eastAsia="en-GB" w:bidi="ar-SA"/>
        </w:rPr>
        <w:t xml:space="preserve">To inspire and support high standards of teaching and learning through continuous self-evaluation of all school work, ensuring all staff are given opportunities to continually develop their skills within </w:t>
      </w:r>
      <w:r w:rsidR="001144C6" w:rsidRPr="00D7478B">
        <w:rPr>
          <w:rFonts w:ascii="Comic Sans MS" w:eastAsiaTheme="minorEastAsia" w:hAnsi="Comic Sans MS" w:cstheme="minorBidi"/>
          <w:szCs w:val="24"/>
          <w:lang w:eastAsia="en-GB" w:bidi="ar-SA"/>
        </w:rPr>
        <w:t>a</w:t>
      </w:r>
      <w:r w:rsidRPr="00D7478B">
        <w:rPr>
          <w:rFonts w:ascii="Comic Sans MS" w:eastAsiaTheme="minorEastAsia" w:hAnsi="Comic Sans MS" w:cstheme="minorBidi"/>
          <w:szCs w:val="24"/>
          <w:lang w:eastAsia="en-GB" w:bidi="ar-SA"/>
        </w:rPr>
        <w:t xml:space="preserve"> collegiate, cooperative and supportive community.  </w:t>
      </w:r>
    </w:p>
    <w:p w:rsidR="00A2305E" w:rsidRPr="005B2A4D" w:rsidRDefault="00A2305E" w:rsidP="0090316C">
      <w:pPr>
        <w:rPr>
          <w:rFonts w:cs="Arial"/>
          <w:b/>
          <w:sz w:val="36"/>
          <w:szCs w:val="36"/>
          <w:u w:val="single"/>
        </w:rPr>
      </w:pPr>
    </w:p>
    <w:p w:rsidR="001144C6" w:rsidRDefault="005B2A4D" w:rsidP="00D7478B">
      <w:pPr>
        <w:pStyle w:val="ListParagraph"/>
        <w:ind w:left="720"/>
        <w:rPr>
          <w:rFonts w:cs="Arial"/>
          <w:sz w:val="22"/>
        </w:rPr>
      </w:pPr>
      <w:r>
        <w:rPr>
          <w:rFonts w:cs="Arial"/>
          <w:noProof/>
          <w:sz w:val="32"/>
          <w:szCs w:val="32"/>
          <w:lang w:eastAsia="en-GB" w:bidi="ar-SA"/>
        </w:rPr>
        <mc:AlternateContent>
          <mc:Choice Requires="wps">
            <w:drawing>
              <wp:anchor distT="0" distB="0" distL="114300" distR="114300" simplePos="0" relativeHeight="251679744" behindDoc="0" locked="0" layoutInCell="1" allowOverlap="1" wp14:anchorId="28DEC533" wp14:editId="053FF3DF">
                <wp:simplePos x="0" y="0"/>
                <wp:positionH relativeFrom="column">
                  <wp:posOffset>534670</wp:posOffset>
                </wp:positionH>
                <wp:positionV relativeFrom="paragraph">
                  <wp:posOffset>4767580</wp:posOffset>
                </wp:positionV>
                <wp:extent cx="1600200" cy="771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1600200" cy="771525"/>
                        </a:xfrm>
                        <a:prstGeom prst="roundRect">
                          <a:avLst/>
                        </a:prstGeom>
                        <a:solidFill>
                          <a:srgbClr val="4F81BD"/>
                        </a:solidFill>
                        <a:ln w="25400" cap="flat" cmpd="sng" algn="ctr">
                          <a:solidFill>
                            <a:sysClr val="window" lastClr="FFFFFF"/>
                          </a:solidFill>
                          <a:prstDash val="solid"/>
                        </a:ln>
                        <a:effectLst/>
                      </wps:spPr>
                      <wps:txbx>
                        <w:txbxContent>
                          <w:p w:rsidR="005C29FF" w:rsidRPr="00FB38CC" w:rsidRDefault="005C29FF" w:rsidP="005B2A4D">
                            <w:pPr>
                              <w:jc w:val="center"/>
                              <w:rPr>
                                <w:b/>
                                <w:color w:val="FFFFFF" w:themeColor="background1"/>
                              </w:rPr>
                            </w:pPr>
                            <w:r>
                              <w:rPr>
                                <w:b/>
                                <w:color w:val="FFFFFF" w:themeColor="background1"/>
                              </w:rPr>
                              <w:t>National Improvement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DEC533" id="Rounded Rectangle 11" o:spid="_x0000_s1027" style="position:absolute;left:0;text-align:left;margin-left:42.1pt;margin-top:375.4pt;width:126pt;height:60.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TmfwIAAAsFAAAOAAAAZHJzL2Uyb0RvYy54bWysVEtv2zAMvg/YfxB0Xx0HSdsFdYqsQYYB&#10;RVu0HXpmZMk2IIuapMTOfv0o2U0f62lYDgopUnx8/OiLy77VbC+db9AUPD+ZcCaNwLIxVcF/Pm6+&#10;nHPmA5gSNBpZ8IP0/HL5+dNFZxdyijXqUjpGQYxfdLbgdQh2kWVe1LIFf4JWGjIqdC0EUl2VlQ46&#10;it7qbDqZnGYdutI6FNJ7ul0PRr5M8ZWSItwq5WVguuBUW0inS+c2ntnyAhaVA1s3YiwD/qGKFhpD&#10;SY+h1hCA7VzzV6i2EQ49qnAisM1QqUbI1AN1k0/edfNQg5WpFwLH2yNM/v+FFTf7O8eakmaXc2ag&#10;pRnd486UsmT3hB6YSktGNgKqs35B/g/2zo2aJzF23SvXxn/qh/UJ3MMRXNkHJugyP51MaGKcCbKd&#10;neXz6TwGzV5eW+fDd4kti0LBXSwj1pCAhf21D4P/s1/M6FE35abROimu2l5px/ZA055tzvNv6zHF&#10;GzdtWFfw6XyWqgFindIQqLDWEg7eVJyBrojOIriU+81rf/DHHETEEjvONPhAlwXfpN9HSWPRa/D1&#10;UFyKOLppE2uXiaxjjxHpAdsohX7bDyOKL+LNFssDjc3hwGdvxaah+NdUxh04IjDBTEsZbulQGqlb&#10;HCXOanS/P7qP/sQrsnLW0UIQEr924CR198MQ477ms1ncoKTM5mdTUtxry/a1xezaK6QpEKmouiRG&#10;/6CfReWwfaLdXcWsZAIjKPeA+ahchWFRafuFXK2SG22NhXBtHqyIwSNyEdnH/gmcHYkTiHI3+Lw8&#10;sHhHncE3vjS42gVUTeLVC65EyqjQxiV6jl+HuNKv9eT18g1b/gEAAP//AwBQSwMEFAAGAAgAAAAh&#10;AJ7kcpTdAAAACgEAAA8AAABkcnMvZG93bnJldi54bWxMj81OwzAQhO9IvIO1SNyoQ9I/hThVhdQj&#10;CAqqOLr24kTE68h22/D2LCc47syn2ZlmM/lBnDGmPpCC+1kBAskE25NT8P62u1uDSFmT1UMgVPCN&#10;CTbt9VWjaxsu9IrnfXaCQyjVWkGX81hLmUyHXqdZGJHY+wzR68xndNJGfeFwP8iyKJbS6574Q6dH&#10;fOzQfO1PXsELSYfd0+E57g6m334szODmRqnbm2n7ACLjlP9g+K3P1aHlTsdwIpvEoGA9L5lUsFoU&#10;PIGBqlqycmRnVVYg20b+n9D+AAAA//8DAFBLAQItABQABgAIAAAAIQC2gziS/gAAAOEBAAATAAAA&#10;AAAAAAAAAAAAAAAAAABbQ29udGVudF9UeXBlc10ueG1sUEsBAi0AFAAGAAgAAAAhADj9If/WAAAA&#10;lAEAAAsAAAAAAAAAAAAAAAAALwEAAF9yZWxzLy5yZWxzUEsBAi0AFAAGAAgAAAAhAHNwtOZ/AgAA&#10;CwUAAA4AAAAAAAAAAAAAAAAALgIAAGRycy9lMm9Eb2MueG1sUEsBAi0AFAAGAAgAAAAhAJ7kcpTd&#10;AAAACgEAAA8AAAAAAAAAAAAAAAAA2QQAAGRycy9kb3ducmV2LnhtbFBLBQYAAAAABAAEAPMAAADj&#10;BQAAAAA=&#10;" fillcolor="#4f81bd" strokecolor="window" strokeweight="2pt">
                <v:textbox>
                  <w:txbxContent>
                    <w:p w:rsidR="005C29FF" w:rsidRPr="00FB38CC" w:rsidRDefault="005C29FF" w:rsidP="005B2A4D">
                      <w:pPr>
                        <w:jc w:val="center"/>
                        <w:rPr>
                          <w:b/>
                          <w:color w:val="FFFFFF" w:themeColor="background1"/>
                        </w:rPr>
                      </w:pPr>
                      <w:r>
                        <w:rPr>
                          <w:b/>
                          <w:color w:val="FFFFFF" w:themeColor="background1"/>
                        </w:rPr>
                        <w:t>National Improvement Framework</w:t>
                      </w:r>
                    </w:p>
                  </w:txbxContent>
                </v:textbox>
              </v:roundrect>
            </w:pict>
          </mc:Fallback>
        </mc:AlternateContent>
      </w:r>
    </w:p>
    <w:p w:rsidR="001144C6" w:rsidRDefault="001144C6" w:rsidP="00D7478B">
      <w:pPr>
        <w:pStyle w:val="ListParagraph"/>
        <w:ind w:left="720"/>
        <w:rPr>
          <w:rFonts w:cs="Arial"/>
          <w:sz w:val="22"/>
        </w:rPr>
      </w:pPr>
    </w:p>
    <w:p w:rsidR="001144C6" w:rsidRDefault="001144C6" w:rsidP="00D7478B">
      <w:pPr>
        <w:pStyle w:val="ListParagraph"/>
        <w:ind w:left="720"/>
        <w:rPr>
          <w:rFonts w:cs="Arial"/>
          <w:sz w:val="22"/>
        </w:rPr>
      </w:pPr>
    </w:p>
    <w:p w:rsidR="001144C6" w:rsidRDefault="001144C6" w:rsidP="00D7478B">
      <w:pPr>
        <w:pStyle w:val="ListParagraph"/>
        <w:ind w:left="720"/>
        <w:rPr>
          <w:rFonts w:cs="Arial"/>
          <w:sz w:val="22"/>
        </w:rPr>
      </w:pPr>
    </w:p>
    <w:p w:rsidR="001144C6" w:rsidRDefault="001144C6" w:rsidP="00D7478B">
      <w:pPr>
        <w:pStyle w:val="ListParagraph"/>
        <w:ind w:left="720"/>
        <w:rPr>
          <w:rFonts w:cs="Arial"/>
          <w:sz w:val="22"/>
        </w:rPr>
      </w:pPr>
    </w:p>
    <w:p w:rsidR="001144C6" w:rsidRDefault="001144C6" w:rsidP="00D7478B">
      <w:pPr>
        <w:pStyle w:val="ListParagraph"/>
        <w:ind w:left="720"/>
        <w:rPr>
          <w:rFonts w:cs="Arial"/>
          <w:sz w:val="22"/>
        </w:rPr>
      </w:pPr>
    </w:p>
    <w:p w:rsidR="001144C6" w:rsidRDefault="001144C6" w:rsidP="00D7478B">
      <w:pPr>
        <w:pStyle w:val="ListParagraph"/>
        <w:ind w:left="720"/>
        <w:rPr>
          <w:rFonts w:cs="Arial"/>
          <w:sz w:val="22"/>
        </w:rPr>
      </w:pPr>
    </w:p>
    <w:p w:rsidR="00E74A93" w:rsidRDefault="001144C6" w:rsidP="00E74A93">
      <w:pPr>
        <w:pStyle w:val="ListParagraph"/>
        <w:ind w:left="720"/>
        <w:rPr>
          <w:rFonts w:cs="Arial"/>
          <w:b/>
          <w:sz w:val="22"/>
          <w:u w:val="single"/>
        </w:rPr>
      </w:pPr>
      <w:r w:rsidRPr="00E74A93">
        <w:rPr>
          <w:rFonts w:cs="Arial"/>
          <w:b/>
          <w:sz w:val="22"/>
          <w:u w:val="single"/>
        </w:rPr>
        <w:lastRenderedPageBreak/>
        <w:t xml:space="preserve">Rationale for Improvement </w:t>
      </w:r>
    </w:p>
    <w:p w:rsidR="00E74A93" w:rsidRDefault="00E74A93" w:rsidP="00E74A93">
      <w:pPr>
        <w:pStyle w:val="ListParagraph"/>
        <w:ind w:left="720"/>
        <w:rPr>
          <w:rFonts w:cs="Arial"/>
          <w:b/>
          <w:szCs w:val="24"/>
          <w:u w:val="single"/>
        </w:rPr>
      </w:pPr>
    </w:p>
    <w:p w:rsidR="00E74A93" w:rsidRDefault="00E74A93" w:rsidP="00E74A93">
      <w:pPr>
        <w:pStyle w:val="ListParagraph"/>
        <w:ind w:left="720"/>
        <w:rPr>
          <w:rFonts w:cs="Arial"/>
          <w:b/>
          <w:szCs w:val="24"/>
          <w:u w:val="single"/>
        </w:rPr>
      </w:pPr>
    </w:p>
    <w:p w:rsidR="00E74A93" w:rsidRDefault="00E74A93" w:rsidP="00E74A93">
      <w:pPr>
        <w:pStyle w:val="ListParagraph"/>
        <w:ind w:left="720"/>
        <w:rPr>
          <w:rFonts w:cs="Arial"/>
          <w:b/>
          <w:szCs w:val="24"/>
          <w:u w:val="single"/>
        </w:rPr>
      </w:pPr>
    </w:p>
    <w:p w:rsidR="00E74A93" w:rsidRPr="005B5FF4" w:rsidRDefault="00E74A93" w:rsidP="00E74A93">
      <w:pPr>
        <w:shd w:val="clear" w:color="auto" w:fill="FFFFFF"/>
        <w:spacing w:before="100" w:beforeAutospacing="1" w:after="100" w:afterAutospacing="1"/>
        <w:outlineLvl w:val="2"/>
        <w:rPr>
          <w:rFonts w:eastAsia="Times New Roman" w:cs="Arial"/>
          <w:b/>
          <w:bCs/>
          <w:color w:val="333333"/>
          <w:szCs w:val="24"/>
          <w:lang w:eastAsia="en-GB" w:bidi="ar-SA"/>
        </w:rPr>
      </w:pPr>
      <w:r w:rsidRPr="005B5FF4">
        <w:rPr>
          <w:rFonts w:eastAsia="Times New Roman" w:cs="Arial"/>
          <w:b/>
          <w:bCs/>
          <w:color w:val="333333"/>
          <w:szCs w:val="24"/>
          <w:lang w:eastAsia="en-GB" w:bidi="ar-SA"/>
        </w:rPr>
        <w:t>Key priorities of the National Improvement Framework</w:t>
      </w:r>
    </w:p>
    <w:p w:rsidR="00E74A93" w:rsidRPr="005B5FF4" w:rsidRDefault="00E74A93" w:rsidP="00E74A93">
      <w:pPr>
        <w:numPr>
          <w:ilvl w:val="0"/>
          <w:numId w:val="21"/>
        </w:numPr>
        <w:shd w:val="clear" w:color="auto" w:fill="FFFFFF"/>
        <w:spacing w:before="100" w:beforeAutospacing="1" w:after="120"/>
        <w:ind w:left="360"/>
        <w:rPr>
          <w:rFonts w:eastAsia="Times New Roman" w:cs="Arial"/>
          <w:color w:val="333333"/>
          <w:szCs w:val="24"/>
          <w:lang w:eastAsia="en-GB" w:bidi="ar-SA"/>
        </w:rPr>
      </w:pPr>
      <w:r w:rsidRPr="005B5FF4">
        <w:rPr>
          <w:rFonts w:eastAsia="Times New Roman" w:cs="Arial"/>
          <w:color w:val="333333"/>
          <w:szCs w:val="24"/>
          <w:lang w:eastAsia="en-GB" w:bidi="ar-SA"/>
        </w:rPr>
        <w:t>Placing the human rights and needs of every child and young person at the centre of education     √</w:t>
      </w:r>
    </w:p>
    <w:p w:rsidR="00E74A93" w:rsidRPr="005B5FF4" w:rsidRDefault="00E74A93" w:rsidP="00E74A93">
      <w:pPr>
        <w:numPr>
          <w:ilvl w:val="0"/>
          <w:numId w:val="21"/>
        </w:numPr>
        <w:shd w:val="clear" w:color="auto" w:fill="FFFFFF"/>
        <w:spacing w:before="100" w:beforeAutospacing="1" w:after="120"/>
        <w:ind w:left="360"/>
        <w:rPr>
          <w:rFonts w:eastAsia="Times New Roman" w:cs="Arial"/>
          <w:color w:val="333333"/>
          <w:szCs w:val="24"/>
          <w:lang w:eastAsia="en-GB" w:bidi="ar-SA"/>
        </w:rPr>
      </w:pPr>
      <w:r w:rsidRPr="005B5FF4">
        <w:rPr>
          <w:rFonts w:eastAsia="Times New Roman" w:cs="Arial"/>
          <w:color w:val="333333"/>
          <w:szCs w:val="24"/>
          <w:lang w:eastAsia="en-GB" w:bidi="ar-SA"/>
        </w:rPr>
        <w:t>Improvement in children and young people’s health and wellbeing    √</w:t>
      </w:r>
    </w:p>
    <w:p w:rsidR="00E74A93" w:rsidRPr="005B5FF4" w:rsidRDefault="00E74A93" w:rsidP="00E74A93">
      <w:pPr>
        <w:numPr>
          <w:ilvl w:val="0"/>
          <w:numId w:val="21"/>
        </w:numPr>
        <w:shd w:val="clear" w:color="auto" w:fill="FFFFFF"/>
        <w:spacing w:before="100" w:beforeAutospacing="1" w:after="120"/>
        <w:ind w:left="360"/>
        <w:rPr>
          <w:rFonts w:eastAsia="Times New Roman" w:cs="Arial"/>
          <w:color w:val="333333"/>
          <w:szCs w:val="24"/>
          <w:lang w:eastAsia="en-GB" w:bidi="ar-SA"/>
        </w:rPr>
      </w:pPr>
      <w:r w:rsidRPr="005B5FF4">
        <w:rPr>
          <w:rFonts w:eastAsia="Times New Roman" w:cs="Arial"/>
          <w:color w:val="333333"/>
          <w:szCs w:val="24"/>
          <w:lang w:eastAsia="en-GB" w:bidi="ar-SA"/>
        </w:rPr>
        <w:t>Closing the attainment gap between the most and least disadvantaged children and young people    √</w:t>
      </w:r>
    </w:p>
    <w:p w:rsidR="00E74A93" w:rsidRPr="005B5FF4" w:rsidRDefault="00E74A93" w:rsidP="00E74A93">
      <w:pPr>
        <w:numPr>
          <w:ilvl w:val="0"/>
          <w:numId w:val="21"/>
        </w:numPr>
        <w:shd w:val="clear" w:color="auto" w:fill="FFFFFF"/>
        <w:spacing w:before="100" w:beforeAutospacing="1" w:after="120"/>
        <w:ind w:left="360"/>
        <w:rPr>
          <w:rFonts w:eastAsia="Times New Roman" w:cs="Arial"/>
          <w:color w:val="333333"/>
          <w:szCs w:val="24"/>
          <w:lang w:eastAsia="en-GB" w:bidi="ar-SA"/>
        </w:rPr>
      </w:pPr>
      <w:r w:rsidRPr="005B5FF4">
        <w:rPr>
          <w:rFonts w:eastAsia="Times New Roman" w:cs="Arial"/>
          <w:color w:val="333333"/>
          <w:szCs w:val="24"/>
          <w:lang w:eastAsia="en-GB" w:bidi="ar-SA"/>
        </w:rPr>
        <w:t xml:space="preserve">Improvement in skills and sustained, positive school-leaver destinations for all young people    √ </w:t>
      </w:r>
    </w:p>
    <w:p w:rsidR="00E74A93" w:rsidRPr="005B5FF4" w:rsidRDefault="00E74A93" w:rsidP="00E74A93">
      <w:pPr>
        <w:numPr>
          <w:ilvl w:val="0"/>
          <w:numId w:val="21"/>
        </w:numPr>
        <w:shd w:val="clear" w:color="auto" w:fill="FFFFFF"/>
        <w:spacing w:before="100" w:beforeAutospacing="1"/>
        <w:ind w:left="360"/>
        <w:rPr>
          <w:rFonts w:eastAsia="Times New Roman" w:cs="Arial"/>
          <w:color w:val="333333"/>
          <w:szCs w:val="24"/>
          <w:lang w:eastAsia="en-GB" w:bidi="ar-SA"/>
        </w:rPr>
      </w:pPr>
      <w:r w:rsidRPr="005B5FF4">
        <w:rPr>
          <w:rFonts w:eastAsia="Times New Roman" w:cs="Arial"/>
          <w:color w:val="333333"/>
          <w:szCs w:val="24"/>
          <w:lang w:eastAsia="en-GB" w:bidi="ar-SA"/>
        </w:rPr>
        <w:t>Improvement in attainment, particularly in literacy and numeracy.     √</w:t>
      </w:r>
    </w:p>
    <w:p w:rsidR="00E213AE" w:rsidRPr="005B5FF4" w:rsidRDefault="00E213AE" w:rsidP="00E74A93">
      <w:pPr>
        <w:rPr>
          <w:rFonts w:asciiTheme="minorHAnsi" w:hAnsiTheme="minorHAnsi" w:cstheme="minorHAnsi"/>
          <w:b/>
          <w:sz w:val="28"/>
          <w:szCs w:val="28"/>
          <w:u w:val="single"/>
        </w:rPr>
      </w:pPr>
    </w:p>
    <w:p w:rsidR="00E213AE" w:rsidRDefault="00E213AE" w:rsidP="00E74A93">
      <w:pPr>
        <w:rPr>
          <w:rFonts w:cs="Arial"/>
          <w:b/>
          <w:szCs w:val="24"/>
          <w:u w:val="single"/>
        </w:rPr>
      </w:pPr>
    </w:p>
    <w:p w:rsidR="00E213AE" w:rsidRDefault="00E213AE" w:rsidP="00E74A93">
      <w:pPr>
        <w:rPr>
          <w:rFonts w:cs="Arial"/>
          <w:b/>
          <w:szCs w:val="24"/>
          <w:u w:val="single"/>
        </w:rPr>
      </w:pPr>
    </w:p>
    <w:p w:rsidR="00FE5004" w:rsidRDefault="00FE5004" w:rsidP="00E74A93">
      <w:pPr>
        <w:rPr>
          <w:rFonts w:cs="Arial"/>
          <w:szCs w:val="24"/>
        </w:rPr>
      </w:pPr>
      <w:r w:rsidRPr="00FE5004">
        <w:rPr>
          <w:rFonts w:cs="Arial"/>
          <w:szCs w:val="24"/>
        </w:rPr>
        <w:t>Our Improvement Plan, this session</w:t>
      </w:r>
      <w:r>
        <w:rPr>
          <w:rFonts w:cs="Arial"/>
          <w:szCs w:val="24"/>
        </w:rPr>
        <w:t xml:space="preserve">, </w:t>
      </w:r>
      <w:r w:rsidRPr="00FE5004">
        <w:rPr>
          <w:rFonts w:cs="Arial"/>
          <w:szCs w:val="24"/>
        </w:rPr>
        <w:t xml:space="preserve">focuses on the priorities of the National Improvement Framework </w:t>
      </w:r>
      <w:r>
        <w:rPr>
          <w:rFonts w:cs="Arial"/>
          <w:szCs w:val="24"/>
        </w:rPr>
        <w:t>first and foremost. Our School Improvement Plan’s priorities, reflect the NIF in the following ways:</w:t>
      </w:r>
    </w:p>
    <w:p w:rsidR="00FE5004" w:rsidRDefault="00FE5004" w:rsidP="00E74A93">
      <w:pPr>
        <w:rPr>
          <w:rFonts w:cs="Arial"/>
          <w:szCs w:val="24"/>
        </w:rPr>
      </w:pPr>
    </w:p>
    <w:p w:rsidR="00FE5004" w:rsidRDefault="00FE5004" w:rsidP="00E74A93">
      <w:pPr>
        <w:rPr>
          <w:rFonts w:cs="Arial"/>
          <w:szCs w:val="24"/>
        </w:rPr>
      </w:pPr>
      <w:r>
        <w:rPr>
          <w:rFonts w:cs="Arial"/>
          <w:szCs w:val="24"/>
        </w:rPr>
        <w:t>School Priority 1 – Children’s Rights – a focus on achieving our Gold RRSA.  (NIF Priority 1)</w:t>
      </w:r>
    </w:p>
    <w:p w:rsidR="00FE5004" w:rsidRDefault="00FE5004" w:rsidP="00E74A93">
      <w:pPr>
        <w:rPr>
          <w:rFonts w:cs="Arial"/>
          <w:szCs w:val="24"/>
        </w:rPr>
      </w:pPr>
      <w:r>
        <w:rPr>
          <w:rFonts w:cs="Arial"/>
          <w:szCs w:val="24"/>
        </w:rPr>
        <w:t>School Priority 2</w:t>
      </w:r>
      <w:r w:rsidR="00D84ED2">
        <w:rPr>
          <w:rFonts w:cs="Arial"/>
          <w:szCs w:val="24"/>
        </w:rPr>
        <w:t xml:space="preserve"> &amp; 3</w:t>
      </w:r>
      <w:r>
        <w:rPr>
          <w:rFonts w:cs="Arial"/>
          <w:szCs w:val="24"/>
        </w:rPr>
        <w:t xml:space="preserve"> – Learning for </w:t>
      </w:r>
      <w:r w:rsidR="005B5FF4">
        <w:rPr>
          <w:rFonts w:cs="Arial"/>
          <w:szCs w:val="24"/>
        </w:rPr>
        <w:t>Sustainability and</w:t>
      </w:r>
      <w:r w:rsidR="00D84ED2">
        <w:rPr>
          <w:rFonts w:cs="Arial"/>
          <w:szCs w:val="24"/>
        </w:rPr>
        <w:t xml:space="preserve"> Curriculum Rationale </w:t>
      </w:r>
      <w:r>
        <w:rPr>
          <w:rFonts w:cs="Arial"/>
          <w:szCs w:val="24"/>
        </w:rPr>
        <w:t>– (NIF Priority 2</w:t>
      </w:r>
      <w:r w:rsidR="00D84ED2">
        <w:rPr>
          <w:rFonts w:cs="Arial"/>
          <w:szCs w:val="24"/>
        </w:rPr>
        <w:t xml:space="preserve"> &amp; 4</w:t>
      </w:r>
      <w:r>
        <w:rPr>
          <w:rFonts w:cs="Arial"/>
          <w:szCs w:val="24"/>
        </w:rPr>
        <w:t>)</w:t>
      </w:r>
    </w:p>
    <w:p w:rsidR="00D84ED2" w:rsidRDefault="00D84ED2" w:rsidP="00E74A93">
      <w:pPr>
        <w:rPr>
          <w:rFonts w:cs="Arial"/>
          <w:szCs w:val="24"/>
        </w:rPr>
      </w:pPr>
      <w:r>
        <w:rPr>
          <w:rFonts w:cs="Arial"/>
          <w:szCs w:val="24"/>
        </w:rPr>
        <w:t xml:space="preserve">School Priority 5 – Curricular Areas – (NIF Priority 5) </w:t>
      </w:r>
    </w:p>
    <w:p w:rsidR="00D84ED2" w:rsidRDefault="00D84ED2" w:rsidP="00E74A93">
      <w:pPr>
        <w:rPr>
          <w:rFonts w:cs="Arial"/>
          <w:szCs w:val="24"/>
        </w:rPr>
      </w:pPr>
      <w:r>
        <w:rPr>
          <w:rFonts w:cs="Arial"/>
          <w:szCs w:val="24"/>
        </w:rPr>
        <w:t>PEF – NIF Priority 3</w:t>
      </w:r>
    </w:p>
    <w:p w:rsidR="00FE5004" w:rsidRDefault="00FE5004" w:rsidP="00E74A93">
      <w:pPr>
        <w:rPr>
          <w:rFonts w:cs="Arial"/>
          <w:szCs w:val="24"/>
        </w:rPr>
      </w:pPr>
      <w:r>
        <w:rPr>
          <w:rFonts w:cs="Arial"/>
          <w:szCs w:val="24"/>
        </w:rPr>
        <w:t xml:space="preserve">  </w:t>
      </w:r>
    </w:p>
    <w:p w:rsidR="00FE5004" w:rsidRDefault="00FE5004" w:rsidP="00E74A93">
      <w:pPr>
        <w:rPr>
          <w:rFonts w:cs="Arial"/>
          <w:szCs w:val="24"/>
        </w:rPr>
      </w:pPr>
    </w:p>
    <w:p w:rsidR="00D84ED2" w:rsidRDefault="00FE5004" w:rsidP="00E74A93">
      <w:pPr>
        <w:rPr>
          <w:rFonts w:cs="Arial"/>
          <w:szCs w:val="24"/>
        </w:rPr>
      </w:pPr>
      <w:r>
        <w:rPr>
          <w:rFonts w:cs="Arial"/>
          <w:szCs w:val="24"/>
        </w:rPr>
        <w:t>Our whole school evaluation recognises the impact that Covid19 has had o</w:t>
      </w:r>
      <w:r w:rsidR="00D84ED2">
        <w:rPr>
          <w:rFonts w:cs="Arial"/>
          <w:szCs w:val="24"/>
        </w:rPr>
        <w:t>n the whole school community.  For us, t</w:t>
      </w:r>
      <w:r>
        <w:rPr>
          <w:rFonts w:cs="Arial"/>
          <w:szCs w:val="24"/>
        </w:rPr>
        <w:t>he most significant impact has been on our engagement with p</w:t>
      </w:r>
      <w:r w:rsidR="00D84ED2">
        <w:rPr>
          <w:rFonts w:cs="Arial"/>
          <w:szCs w:val="24"/>
        </w:rPr>
        <w:t>arents, families</w:t>
      </w:r>
      <w:r>
        <w:rPr>
          <w:rFonts w:cs="Arial"/>
          <w:szCs w:val="24"/>
        </w:rPr>
        <w:t xml:space="preserve"> and community, and we consider our re-engagement with our school community as our most significant priority.  </w:t>
      </w:r>
      <w:r w:rsidR="00D84ED2">
        <w:rPr>
          <w:rFonts w:cs="Arial"/>
          <w:szCs w:val="24"/>
        </w:rPr>
        <w:t xml:space="preserve">Our Curriculum Rationale Priority focuses on refreshing “who are we as a school community?” and “what do we represent?”  Within this priority, we will refresh our vision, values and aims and consider our school context – what will learning be like for us.  </w:t>
      </w:r>
      <w:r w:rsidR="00110024">
        <w:rPr>
          <w:rFonts w:cs="Arial"/>
          <w:szCs w:val="24"/>
        </w:rPr>
        <w:t xml:space="preserve">Curriculum Rationale will also focus on Pupil Voice and sharing our experiences with parents.  We are introducing a new form of digital journaling – Learning Journals – which will allow us to track children’s progress and achievement, in the moment, and be able to share the learning with parents.  This is a </w:t>
      </w:r>
      <w:proofErr w:type="gramStart"/>
      <w:r w:rsidR="00110024">
        <w:rPr>
          <w:rFonts w:cs="Arial"/>
          <w:szCs w:val="24"/>
        </w:rPr>
        <w:t>two way</w:t>
      </w:r>
      <w:proofErr w:type="gramEnd"/>
      <w:r w:rsidR="00110024">
        <w:rPr>
          <w:rFonts w:cs="Arial"/>
          <w:szCs w:val="24"/>
        </w:rPr>
        <w:t xml:space="preserve"> journal, which allows families to share the children’s learning from home too.   </w:t>
      </w:r>
    </w:p>
    <w:p w:rsidR="00D84ED2" w:rsidRDefault="00D84ED2" w:rsidP="00E74A93">
      <w:pPr>
        <w:rPr>
          <w:rFonts w:cs="Arial"/>
          <w:szCs w:val="24"/>
        </w:rPr>
      </w:pPr>
    </w:p>
    <w:p w:rsidR="00D84ED2" w:rsidRDefault="00D84ED2" w:rsidP="00E74A93">
      <w:pPr>
        <w:rPr>
          <w:rFonts w:cs="Arial"/>
          <w:szCs w:val="24"/>
        </w:rPr>
      </w:pPr>
      <w:r>
        <w:rPr>
          <w:rFonts w:cs="Arial"/>
          <w:szCs w:val="24"/>
        </w:rPr>
        <w:t>Inevitably, linked to this has to be work around Children’s Rights and therefore this has become another significant priority.  Colmonell and</w:t>
      </w:r>
      <w:r w:rsidR="00110024">
        <w:rPr>
          <w:rFonts w:cs="Arial"/>
          <w:szCs w:val="24"/>
        </w:rPr>
        <w:t xml:space="preserve"> Ballantrae Primary Schools had</w:t>
      </w:r>
      <w:r>
        <w:rPr>
          <w:rFonts w:cs="Arial"/>
          <w:szCs w:val="24"/>
        </w:rPr>
        <w:t xml:space="preserve"> both achieved their Silver RRSA and before </w:t>
      </w:r>
      <w:proofErr w:type="spellStart"/>
      <w:r>
        <w:rPr>
          <w:rFonts w:cs="Arial"/>
          <w:szCs w:val="24"/>
        </w:rPr>
        <w:t>Covid</w:t>
      </w:r>
      <w:proofErr w:type="spellEnd"/>
      <w:r>
        <w:rPr>
          <w:rFonts w:cs="Arial"/>
          <w:szCs w:val="24"/>
        </w:rPr>
        <w:t xml:space="preserve"> had begun to work towards the Gold Award.  We will revisit what a Rights Respecting School looks like and what we need to do to get there.</w:t>
      </w:r>
      <w:r w:rsidR="00110024">
        <w:rPr>
          <w:rFonts w:cs="Arial"/>
          <w:szCs w:val="24"/>
        </w:rPr>
        <w:t xml:space="preserve">  This also recognises the importance of Children’s Voice.  Part </w:t>
      </w:r>
      <w:r w:rsidR="00110024">
        <w:rPr>
          <w:rFonts w:cs="Arial"/>
          <w:szCs w:val="24"/>
        </w:rPr>
        <w:lastRenderedPageBreak/>
        <w:t xml:space="preserve">of RRSA also included Children’s Agency.  This links with our reinstatement of Community Action Groups.  These groups allow children to identify a topical environmental/sustainable </w:t>
      </w:r>
      <w:r w:rsidR="0046732A">
        <w:rPr>
          <w:rFonts w:cs="Arial"/>
          <w:szCs w:val="24"/>
        </w:rPr>
        <w:t xml:space="preserve">issue and allow them to campaign in a variety of ways to make a difference.  </w:t>
      </w:r>
    </w:p>
    <w:p w:rsidR="0046732A" w:rsidRDefault="0046732A" w:rsidP="00E74A93">
      <w:pPr>
        <w:rPr>
          <w:rFonts w:cs="Arial"/>
          <w:szCs w:val="24"/>
        </w:rPr>
      </w:pPr>
    </w:p>
    <w:p w:rsidR="0046732A" w:rsidRDefault="0046732A" w:rsidP="00E74A93">
      <w:pPr>
        <w:rPr>
          <w:rFonts w:cs="Arial"/>
          <w:szCs w:val="24"/>
        </w:rPr>
      </w:pPr>
      <w:r>
        <w:rPr>
          <w:rFonts w:cs="Arial"/>
          <w:szCs w:val="24"/>
        </w:rPr>
        <w:t xml:space="preserve">In terms of curricular areas, our Cluster Improvement will continue to focus on Science.  Our schools currently have implemented a base line approach to learning and teaching skills and approaches to science via TAPS activities.  Our next step requires us to moderate planning, learning, teaching and assessment within science ensuring consistently high standards of science achievement.  </w:t>
      </w:r>
    </w:p>
    <w:p w:rsidR="0046732A" w:rsidRDefault="0046732A" w:rsidP="00E74A93">
      <w:pPr>
        <w:rPr>
          <w:rFonts w:cs="Arial"/>
          <w:szCs w:val="24"/>
        </w:rPr>
      </w:pPr>
    </w:p>
    <w:p w:rsidR="0046732A" w:rsidRDefault="0046732A" w:rsidP="00E74A93">
      <w:pPr>
        <w:rPr>
          <w:rFonts w:cs="Arial"/>
          <w:szCs w:val="24"/>
        </w:rPr>
      </w:pPr>
      <w:r>
        <w:rPr>
          <w:rFonts w:cs="Arial"/>
          <w:szCs w:val="24"/>
        </w:rPr>
        <w:t xml:space="preserve">Improvements in literacy and numeracy will focus on those aspects identified from GL assessments as being weaker – spelling and problem solving.  </w:t>
      </w:r>
    </w:p>
    <w:p w:rsidR="0046732A" w:rsidRDefault="0046732A" w:rsidP="00E74A93">
      <w:pPr>
        <w:rPr>
          <w:rFonts w:cs="Arial"/>
          <w:szCs w:val="24"/>
        </w:rPr>
      </w:pPr>
    </w:p>
    <w:p w:rsidR="0046732A" w:rsidRDefault="0046732A" w:rsidP="00E74A93">
      <w:pPr>
        <w:rPr>
          <w:rFonts w:cs="Arial"/>
          <w:szCs w:val="24"/>
        </w:rPr>
      </w:pPr>
      <w:r>
        <w:rPr>
          <w:rFonts w:cs="Arial"/>
          <w:szCs w:val="24"/>
        </w:rPr>
        <w:t>A coherent and progressive skills approach to Art will also be implemented as over the las</w:t>
      </w:r>
      <w:r w:rsidR="006D5F1C">
        <w:rPr>
          <w:rFonts w:cs="Arial"/>
          <w:szCs w:val="24"/>
        </w:rPr>
        <w:t>t</w:t>
      </w:r>
      <w:r>
        <w:rPr>
          <w:rFonts w:cs="Arial"/>
          <w:szCs w:val="24"/>
        </w:rPr>
        <w:t xml:space="preserve"> few years, art has become an ad hoc approach.  </w:t>
      </w:r>
    </w:p>
    <w:p w:rsidR="0046732A" w:rsidRDefault="0046732A" w:rsidP="00E74A93">
      <w:pPr>
        <w:rPr>
          <w:rFonts w:cs="Arial"/>
          <w:szCs w:val="24"/>
        </w:rPr>
      </w:pPr>
    </w:p>
    <w:p w:rsidR="0046732A" w:rsidRDefault="0046732A" w:rsidP="00E74A93">
      <w:pPr>
        <w:rPr>
          <w:rFonts w:cs="Arial"/>
          <w:szCs w:val="24"/>
        </w:rPr>
      </w:pPr>
      <w:r>
        <w:rPr>
          <w:rFonts w:cs="Arial"/>
          <w:szCs w:val="24"/>
        </w:rPr>
        <w:t>Returning to the Quality Indicators in HGIOS 4 and a Quality Framework for Early Level will support regular on-going self-evaluation both in the Primary and in Early Years:</w:t>
      </w:r>
    </w:p>
    <w:p w:rsidR="0046732A" w:rsidRDefault="0046732A" w:rsidP="00E74A93">
      <w:pPr>
        <w:rPr>
          <w:rFonts w:cs="Arial"/>
          <w:szCs w:val="24"/>
        </w:rPr>
      </w:pPr>
    </w:p>
    <w:p w:rsidR="0046732A" w:rsidRDefault="0046732A" w:rsidP="00E74A93">
      <w:pPr>
        <w:rPr>
          <w:rFonts w:cs="Arial"/>
          <w:szCs w:val="24"/>
        </w:rPr>
      </w:pPr>
      <w:r>
        <w:rPr>
          <w:rFonts w:cs="Arial"/>
          <w:szCs w:val="24"/>
        </w:rPr>
        <w:t>HGIOS 4:</w:t>
      </w:r>
    </w:p>
    <w:p w:rsidR="0046732A" w:rsidRDefault="0046732A" w:rsidP="00E74A93">
      <w:pPr>
        <w:rPr>
          <w:rFonts w:cs="Arial"/>
          <w:szCs w:val="24"/>
        </w:rPr>
      </w:pPr>
    </w:p>
    <w:p w:rsidR="005B5FF4" w:rsidRDefault="005B5FF4" w:rsidP="005B5FF4">
      <w:pPr>
        <w:pStyle w:val="ListParagraph"/>
        <w:numPr>
          <w:ilvl w:val="0"/>
          <w:numId w:val="26"/>
        </w:numPr>
      </w:pPr>
      <w:r>
        <w:t xml:space="preserve">Leadership and Management: How good is our leadership and approach to </w:t>
      </w:r>
    </w:p>
    <w:p w:rsidR="005B5FF4" w:rsidRDefault="005B5FF4" w:rsidP="005B5FF4">
      <w:pPr>
        <w:ind w:firstLine="720"/>
      </w:pPr>
      <w:r>
        <w:t xml:space="preserve"> improvement?</w:t>
      </w:r>
    </w:p>
    <w:p w:rsidR="005B5FF4" w:rsidRDefault="005B5FF4" w:rsidP="005B5FF4">
      <w:pPr>
        <w:ind w:firstLine="720"/>
      </w:pPr>
    </w:p>
    <w:p w:rsidR="005B5FF4" w:rsidRDefault="005B5FF4" w:rsidP="005B5FF4">
      <w:pPr>
        <w:pStyle w:val="ListParagraph"/>
        <w:numPr>
          <w:ilvl w:val="0"/>
          <w:numId w:val="26"/>
        </w:numPr>
      </w:pPr>
      <w:r>
        <w:t xml:space="preserve"> Learning Provision: How good is the quality of care and education we offer?</w:t>
      </w:r>
    </w:p>
    <w:p w:rsidR="005B5FF4" w:rsidRDefault="005B5FF4" w:rsidP="005B5FF4">
      <w:pPr>
        <w:pStyle w:val="ListParagraph"/>
        <w:ind w:left="780"/>
      </w:pPr>
    </w:p>
    <w:p w:rsidR="005B5FF4" w:rsidRDefault="005B5FF4" w:rsidP="005B5FF4">
      <w:pPr>
        <w:pStyle w:val="ListParagraph"/>
        <w:numPr>
          <w:ilvl w:val="0"/>
          <w:numId w:val="26"/>
        </w:numPr>
      </w:pPr>
      <w:r>
        <w:t xml:space="preserve">Successes and Achievements: How good are we at ensuring the best </w:t>
      </w:r>
    </w:p>
    <w:p w:rsidR="0046732A" w:rsidRDefault="005B5FF4" w:rsidP="005B5FF4">
      <w:pPr>
        <w:ind w:firstLine="720"/>
        <w:rPr>
          <w:rFonts w:cs="Arial"/>
          <w:szCs w:val="24"/>
        </w:rPr>
      </w:pPr>
      <w:r>
        <w:t xml:space="preserve"> possible outcomes for all our learners?</w:t>
      </w:r>
    </w:p>
    <w:p w:rsidR="0046732A" w:rsidRDefault="0046732A" w:rsidP="00E74A93">
      <w:pPr>
        <w:rPr>
          <w:rFonts w:cs="Arial"/>
          <w:szCs w:val="24"/>
        </w:rPr>
      </w:pPr>
    </w:p>
    <w:p w:rsidR="0046732A" w:rsidRDefault="0046732A" w:rsidP="00E74A93">
      <w:pPr>
        <w:rPr>
          <w:rFonts w:cs="Arial"/>
          <w:szCs w:val="24"/>
        </w:rPr>
      </w:pPr>
      <w:r>
        <w:rPr>
          <w:rFonts w:cs="Arial"/>
          <w:szCs w:val="24"/>
        </w:rPr>
        <w:t>Quality Framework for Early Years:</w:t>
      </w:r>
    </w:p>
    <w:p w:rsidR="0046732A" w:rsidRDefault="0046732A" w:rsidP="00E74A93">
      <w:pPr>
        <w:rPr>
          <w:rFonts w:cs="Arial"/>
          <w:szCs w:val="24"/>
        </w:rPr>
      </w:pPr>
    </w:p>
    <w:p w:rsidR="0046732A" w:rsidRDefault="005B5FF4" w:rsidP="0046732A">
      <w:pPr>
        <w:pStyle w:val="ListParagraph"/>
        <w:numPr>
          <w:ilvl w:val="0"/>
          <w:numId w:val="25"/>
        </w:numPr>
        <w:rPr>
          <w:rFonts w:cs="Arial"/>
          <w:szCs w:val="24"/>
        </w:rPr>
      </w:pPr>
      <w:r>
        <w:rPr>
          <w:rFonts w:cs="Arial"/>
          <w:szCs w:val="24"/>
        </w:rPr>
        <w:t>How good is our care, play and learning?</w:t>
      </w:r>
    </w:p>
    <w:p w:rsidR="005B5FF4" w:rsidRDefault="005B5FF4" w:rsidP="0046732A">
      <w:pPr>
        <w:pStyle w:val="ListParagraph"/>
        <w:numPr>
          <w:ilvl w:val="0"/>
          <w:numId w:val="25"/>
        </w:numPr>
        <w:rPr>
          <w:rFonts w:cs="Arial"/>
          <w:szCs w:val="24"/>
        </w:rPr>
      </w:pPr>
      <w:r>
        <w:rPr>
          <w:rFonts w:cs="Arial"/>
          <w:szCs w:val="24"/>
        </w:rPr>
        <w:t>How good is our setting?</w:t>
      </w:r>
    </w:p>
    <w:p w:rsidR="005B5FF4" w:rsidRDefault="005B5FF4" w:rsidP="0046732A">
      <w:pPr>
        <w:pStyle w:val="ListParagraph"/>
        <w:numPr>
          <w:ilvl w:val="0"/>
          <w:numId w:val="25"/>
        </w:numPr>
        <w:rPr>
          <w:rFonts w:cs="Arial"/>
          <w:szCs w:val="24"/>
        </w:rPr>
      </w:pPr>
      <w:r>
        <w:rPr>
          <w:rFonts w:cs="Arial"/>
          <w:szCs w:val="24"/>
        </w:rPr>
        <w:t>How good is our leadership?</w:t>
      </w:r>
    </w:p>
    <w:p w:rsidR="005B5FF4" w:rsidRDefault="005B5FF4" w:rsidP="0046732A">
      <w:pPr>
        <w:pStyle w:val="ListParagraph"/>
        <w:numPr>
          <w:ilvl w:val="0"/>
          <w:numId w:val="25"/>
        </w:numPr>
        <w:rPr>
          <w:rFonts w:cs="Arial"/>
          <w:szCs w:val="24"/>
        </w:rPr>
      </w:pPr>
      <w:r>
        <w:rPr>
          <w:rFonts w:cs="Arial"/>
          <w:szCs w:val="24"/>
        </w:rPr>
        <w:t>How good is our staff team?</w:t>
      </w:r>
    </w:p>
    <w:p w:rsidR="005B5FF4" w:rsidRPr="005B5FF4" w:rsidRDefault="005B5FF4" w:rsidP="005B5FF4">
      <w:pPr>
        <w:rPr>
          <w:rFonts w:cs="Arial"/>
          <w:szCs w:val="24"/>
        </w:rPr>
      </w:pPr>
    </w:p>
    <w:p w:rsidR="00D84ED2" w:rsidRDefault="00D84ED2" w:rsidP="00E74A93">
      <w:pPr>
        <w:rPr>
          <w:rFonts w:cs="Arial"/>
          <w:szCs w:val="24"/>
        </w:rPr>
      </w:pPr>
    </w:p>
    <w:p w:rsidR="00D7478B" w:rsidRDefault="005D1D6B" w:rsidP="00DA60E0">
      <w:pPr>
        <w:rPr>
          <w:rFonts w:cs="Arial"/>
          <w:szCs w:val="24"/>
        </w:rPr>
      </w:pPr>
      <w:r w:rsidRPr="00FE5004">
        <w:rPr>
          <w:rFonts w:cs="Arial"/>
          <w:szCs w:val="24"/>
        </w:rPr>
        <w:br w:type="page"/>
      </w:r>
      <w:r w:rsidR="006D5F1C">
        <w:rPr>
          <w:rFonts w:cs="Arial"/>
          <w:szCs w:val="24"/>
        </w:rPr>
        <w:lastRenderedPageBreak/>
        <w:t xml:space="preserve">This School Improvement Plan is part of a </w:t>
      </w:r>
      <w:proofErr w:type="gramStart"/>
      <w:r w:rsidR="006D5F1C">
        <w:rPr>
          <w:rFonts w:cs="Arial"/>
          <w:szCs w:val="24"/>
        </w:rPr>
        <w:t>three year</w:t>
      </w:r>
      <w:proofErr w:type="gramEnd"/>
      <w:r w:rsidR="006D5F1C">
        <w:rPr>
          <w:rFonts w:cs="Arial"/>
          <w:szCs w:val="24"/>
        </w:rPr>
        <w:t xml:space="preserve"> plan.</w:t>
      </w:r>
    </w:p>
    <w:p w:rsidR="006D5F1C" w:rsidRDefault="006D5F1C" w:rsidP="00DA60E0">
      <w:pPr>
        <w:rPr>
          <w:rFonts w:cs="Arial"/>
          <w:szCs w:val="24"/>
        </w:rPr>
      </w:pPr>
    </w:p>
    <w:p w:rsidR="006D5F1C" w:rsidRDefault="006D5F1C" w:rsidP="00DA60E0">
      <w:pPr>
        <w:rPr>
          <w:rFonts w:cs="Arial"/>
          <w:szCs w:val="24"/>
        </w:rPr>
      </w:pPr>
      <w:r>
        <w:rPr>
          <w:rFonts w:cs="Arial"/>
          <w:szCs w:val="24"/>
        </w:rPr>
        <w:t xml:space="preserve">Year 1 – Vision, Values, Aims </w:t>
      </w:r>
    </w:p>
    <w:p w:rsidR="006D5F1C" w:rsidRDefault="006D5F1C" w:rsidP="00DA60E0">
      <w:pPr>
        <w:rPr>
          <w:rFonts w:cs="Arial"/>
          <w:szCs w:val="24"/>
        </w:rPr>
      </w:pPr>
    </w:p>
    <w:p w:rsidR="006D5F1C" w:rsidRDefault="006D5F1C" w:rsidP="00DA60E0">
      <w:pPr>
        <w:rPr>
          <w:rFonts w:cs="Arial"/>
          <w:szCs w:val="24"/>
        </w:rPr>
      </w:pPr>
      <w:r>
        <w:rPr>
          <w:rFonts w:cs="Arial"/>
          <w:szCs w:val="24"/>
        </w:rPr>
        <w:t xml:space="preserve">Year 2 – Learning and Teaching and Assessment </w:t>
      </w:r>
    </w:p>
    <w:p w:rsidR="006D5F1C" w:rsidRDefault="006D5F1C" w:rsidP="00DA60E0">
      <w:pPr>
        <w:rPr>
          <w:rFonts w:cs="Arial"/>
          <w:szCs w:val="24"/>
        </w:rPr>
      </w:pPr>
    </w:p>
    <w:p w:rsidR="006D5F1C" w:rsidRPr="005B5FF4" w:rsidRDefault="006D5F1C" w:rsidP="00DA60E0">
      <w:pPr>
        <w:rPr>
          <w:rFonts w:ascii="Comic Sans MS" w:hAnsi="Comic Sans MS" w:cs="Arial"/>
          <w:color w:val="403152"/>
          <w:sz w:val="20"/>
          <w:szCs w:val="20"/>
        </w:rPr>
      </w:pPr>
      <w:r>
        <w:rPr>
          <w:rFonts w:cs="Arial"/>
          <w:szCs w:val="24"/>
        </w:rPr>
        <w:t xml:space="preserve">Year 3 – Curriculum </w:t>
      </w:r>
    </w:p>
    <w:p w:rsidR="00D7478B" w:rsidRDefault="00D7478B"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6D5F1C" w:rsidRDefault="006D5F1C" w:rsidP="00DA60E0">
      <w:pPr>
        <w:rPr>
          <w:rFonts w:cs="Arial"/>
          <w:szCs w:val="24"/>
        </w:rPr>
      </w:pPr>
    </w:p>
    <w:p w:rsidR="00D7478B" w:rsidRDefault="00D7478B" w:rsidP="00DA60E0">
      <w:pPr>
        <w:rPr>
          <w:rFonts w:cs="Arial"/>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8"/>
        <w:gridCol w:w="2956"/>
        <w:gridCol w:w="1319"/>
        <w:gridCol w:w="1754"/>
        <w:gridCol w:w="3686"/>
        <w:gridCol w:w="1540"/>
      </w:tblGrid>
      <w:tr w:rsidR="00813989" w:rsidRPr="00D616FF" w:rsidTr="006A13F2">
        <w:trPr>
          <w:trHeight w:val="273"/>
        </w:trPr>
        <w:tc>
          <w:tcPr>
            <w:tcW w:w="0" w:type="auto"/>
            <w:shd w:val="clear" w:color="auto" w:fill="4F81BD"/>
          </w:tcPr>
          <w:p w:rsidR="006118CF" w:rsidRPr="00E40709" w:rsidRDefault="00E40709" w:rsidP="00E40709">
            <w:pPr>
              <w:pStyle w:val="ListParagraph"/>
              <w:numPr>
                <w:ilvl w:val="0"/>
                <w:numId w:val="22"/>
              </w:numPr>
              <w:rPr>
                <w:rFonts w:cs="Arial"/>
                <w:b/>
                <w:color w:val="FFFFFF"/>
                <w:sz w:val="20"/>
                <w:szCs w:val="20"/>
              </w:rPr>
            </w:pPr>
            <w:r>
              <w:rPr>
                <w:rFonts w:cs="Arial"/>
                <w:b/>
                <w:color w:val="FFFFFF"/>
                <w:sz w:val="20"/>
                <w:szCs w:val="20"/>
              </w:rPr>
              <w:lastRenderedPageBreak/>
              <w:t xml:space="preserve">  </w:t>
            </w:r>
            <w:r w:rsidR="001E1ECF" w:rsidRPr="00E40709">
              <w:rPr>
                <w:rFonts w:cs="Arial"/>
                <w:b/>
                <w:color w:val="FFFFFF"/>
                <w:sz w:val="20"/>
                <w:szCs w:val="20"/>
              </w:rPr>
              <w:t>Children’s Rights</w:t>
            </w:r>
          </w:p>
          <w:p w:rsidR="00E40709" w:rsidRPr="00D7478B" w:rsidRDefault="00E40709" w:rsidP="001E1ECF">
            <w:pPr>
              <w:rPr>
                <w:rFonts w:cs="Arial"/>
                <w:b/>
                <w:color w:val="FFFFFF"/>
                <w:sz w:val="20"/>
                <w:szCs w:val="20"/>
              </w:rPr>
            </w:pPr>
          </w:p>
        </w:tc>
        <w:tc>
          <w:tcPr>
            <w:tcW w:w="0" w:type="auto"/>
            <w:gridSpan w:val="4"/>
            <w:shd w:val="clear" w:color="auto" w:fill="4F81BD"/>
            <w:vAlign w:val="center"/>
          </w:tcPr>
          <w:p w:rsidR="006118CF" w:rsidRPr="00D616FF" w:rsidRDefault="006118CF" w:rsidP="006A13F2">
            <w:pPr>
              <w:rPr>
                <w:rFonts w:cs="Arial"/>
                <w:b/>
                <w:color w:val="FFFFFF"/>
                <w:szCs w:val="24"/>
              </w:rPr>
            </w:pPr>
          </w:p>
        </w:tc>
        <w:tc>
          <w:tcPr>
            <w:tcW w:w="0" w:type="auto"/>
            <w:shd w:val="clear" w:color="auto" w:fill="4F81BD"/>
          </w:tcPr>
          <w:p w:rsidR="006118CF" w:rsidRPr="00D7478B" w:rsidRDefault="006118CF" w:rsidP="006A13F2">
            <w:pPr>
              <w:rPr>
                <w:rFonts w:cs="Arial"/>
                <w:b/>
                <w:color w:val="FFFFFF"/>
                <w:sz w:val="20"/>
                <w:szCs w:val="20"/>
              </w:rPr>
            </w:pPr>
          </w:p>
        </w:tc>
      </w:tr>
      <w:tr w:rsidR="00F01ACE" w:rsidRPr="00D616FF" w:rsidTr="006A13F2">
        <w:trPr>
          <w:trHeight w:val="171"/>
        </w:trPr>
        <w:tc>
          <w:tcPr>
            <w:tcW w:w="0" w:type="auto"/>
            <w:shd w:val="clear" w:color="auto" w:fill="4F81BD"/>
            <w:vAlign w:val="center"/>
          </w:tcPr>
          <w:p w:rsidR="006118CF" w:rsidRPr="00D7478B" w:rsidRDefault="006118CF" w:rsidP="006A13F2">
            <w:pPr>
              <w:rPr>
                <w:rFonts w:cs="Arial"/>
                <w:b/>
                <w:color w:val="FFFFFF"/>
                <w:sz w:val="22"/>
              </w:rPr>
            </w:pPr>
            <w:r w:rsidRPr="00D7478B">
              <w:rPr>
                <w:rFonts w:cs="Arial"/>
                <w:b/>
                <w:color w:val="FFFFFF"/>
                <w:sz w:val="22"/>
              </w:rPr>
              <w:t xml:space="preserve">What Outcomes Do We Want </w:t>
            </w:r>
            <w:proofErr w:type="gramStart"/>
            <w:r w:rsidRPr="00D7478B">
              <w:rPr>
                <w:rFonts w:cs="Arial"/>
                <w:b/>
                <w:color w:val="FFFFFF"/>
                <w:sz w:val="22"/>
              </w:rPr>
              <w:t>To</w:t>
            </w:r>
            <w:proofErr w:type="gramEnd"/>
            <w:r w:rsidRPr="00D7478B">
              <w:rPr>
                <w:rFonts w:cs="Arial"/>
                <w:b/>
                <w:color w:val="FFFFFF"/>
                <w:sz w:val="22"/>
              </w:rPr>
              <w:t xml:space="preserve"> Achieve?</w:t>
            </w:r>
          </w:p>
        </w:tc>
        <w:tc>
          <w:tcPr>
            <w:tcW w:w="0" w:type="auto"/>
            <w:shd w:val="clear" w:color="auto" w:fill="4F81BD"/>
            <w:vAlign w:val="center"/>
          </w:tcPr>
          <w:p w:rsidR="006118CF" w:rsidRPr="00D7478B" w:rsidRDefault="006118CF" w:rsidP="006A13F2">
            <w:pPr>
              <w:jc w:val="center"/>
              <w:rPr>
                <w:rFonts w:cs="Arial"/>
                <w:b/>
                <w:color w:val="FFFFFF"/>
                <w:sz w:val="22"/>
              </w:rPr>
            </w:pPr>
            <w:r w:rsidRPr="00D7478B">
              <w:rPr>
                <w:rFonts w:cs="Arial"/>
                <w:b/>
                <w:color w:val="FFFFFF"/>
                <w:sz w:val="22"/>
              </w:rPr>
              <w:t xml:space="preserve">How Will We Achieve This? </w:t>
            </w:r>
          </w:p>
          <w:p w:rsidR="006118CF" w:rsidRPr="00D7478B" w:rsidRDefault="006118CF" w:rsidP="006A13F2">
            <w:pPr>
              <w:jc w:val="center"/>
              <w:rPr>
                <w:rFonts w:cs="Arial"/>
                <w:b/>
                <w:color w:val="FFFFFF"/>
                <w:sz w:val="22"/>
              </w:rPr>
            </w:pPr>
            <w:r w:rsidRPr="00D7478B">
              <w:rPr>
                <w:rFonts w:cs="Arial"/>
                <w:b/>
                <w:color w:val="FFFFFF"/>
                <w:sz w:val="22"/>
              </w:rPr>
              <w:t>(Intervention Strategies)</w:t>
            </w:r>
          </w:p>
        </w:tc>
        <w:tc>
          <w:tcPr>
            <w:tcW w:w="0" w:type="auto"/>
            <w:shd w:val="clear" w:color="auto" w:fill="4F81BD"/>
            <w:vAlign w:val="center"/>
          </w:tcPr>
          <w:p w:rsidR="006118CF" w:rsidRPr="00D7478B" w:rsidRDefault="006118CF" w:rsidP="006A13F2">
            <w:pPr>
              <w:jc w:val="center"/>
              <w:rPr>
                <w:rFonts w:cs="Arial"/>
                <w:b/>
                <w:color w:val="FFFFFF"/>
                <w:sz w:val="22"/>
              </w:rPr>
            </w:pPr>
            <w:r w:rsidRPr="00D7478B">
              <w:rPr>
                <w:rFonts w:cs="Arial"/>
                <w:b/>
                <w:color w:val="FFFFFF"/>
                <w:sz w:val="22"/>
              </w:rPr>
              <w:t>Start and Finish Dates</w:t>
            </w:r>
          </w:p>
        </w:tc>
        <w:tc>
          <w:tcPr>
            <w:tcW w:w="0" w:type="auto"/>
            <w:shd w:val="clear" w:color="auto" w:fill="4F81BD"/>
          </w:tcPr>
          <w:p w:rsidR="006118CF" w:rsidRDefault="006118CF" w:rsidP="006A13F2">
            <w:pPr>
              <w:jc w:val="center"/>
              <w:rPr>
                <w:rFonts w:cs="Arial"/>
                <w:b/>
                <w:color w:val="FFFFFF"/>
                <w:sz w:val="22"/>
              </w:rPr>
            </w:pPr>
          </w:p>
          <w:p w:rsidR="006118CF" w:rsidRPr="00D7478B" w:rsidRDefault="006118CF" w:rsidP="006A13F2">
            <w:pPr>
              <w:jc w:val="center"/>
              <w:rPr>
                <w:rFonts w:cs="Arial"/>
                <w:b/>
                <w:color w:val="FFFFFF"/>
                <w:sz w:val="22"/>
              </w:rPr>
            </w:pPr>
            <w:r>
              <w:rPr>
                <w:rFonts w:cs="Arial"/>
                <w:b/>
                <w:color w:val="FFFFFF"/>
                <w:sz w:val="22"/>
              </w:rPr>
              <w:t xml:space="preserve">Personnel responsible </w:t>
            </w:r>
          </w:p>
        </w:tc>
        <w:tc>
          <w:tcPr>
            <w:tcW w:w="0" w:type="auto"/>
            <w:shd w:val="clear" w:color="auto" w:fill="4F81BD"/>
            <w:vAlign w:val="center"/>
          </w:tcPr>
          <w:p w:rsidR="006118CF" w:rsidRPr="00D7478B" w:rsidRDefault="006118CF" w:rsidP="006A13F2">
            <w:pPr>
              <w:jc w:val="center"/>
              <w:rPr>
                <w:rFonts w:cs="Arial"/>
                <w:b/>
                <w:color w:val="FFFFFF"/>
                <w:sz w:val="22"/>
              </w:rPr>
            </w:pPr>
            <w:r w:rsidRPr="00D7478B">
              <w:rPr>
                <w:rFonts w:cs="Arial"/>
                <w:b/>
                <w:color w:val="FFFFFF"/>
                <w:sz w:val="22"/>
              </w:rPr>
              <w:t xml:space="preserve">How Will We Measure Impact </w:t>
            </w:r>
            <w:proofErr w:type="gramStart"/>
            <w:r w:rsidRPr="00D7478B">
              <w:rPr>
                <w:rFonts w:cs="Arial"/>
                <w:b/>
                <w:color w:val="FFFFFF"/>
                <w:sz w:val="22"/>
              </w:rPr>
              <w:t>On</w:t>
            </w:r>
            <w:proofErr w:type="gramEnd"/>
            <w:r w:rsidRPr="00D7478B">
              <w:rPr>
                <w:rFonts w:cs="Arial"/>
                <w:b/>
                <w:color w:val="FFFFFF"/>
                <w:sz w:val="22"/>
              </w:rPr>
              <w:t xml:space="preserve"> Children and Young People?</w:t>
            </w:r>
          </w:p>
          <w:p w:rsidR="006118CF" w:rsidRPr="00D7478B" w:rsidRDefault="006118CF" w:rsidP="006A13F2">
            <w:pPr>
              <w:jc w:val="center"/>
              <w:rPr>
                <w:rFonts w:cs="Arial"/>
                <w:b/>
                <w:color w:val="FFFFFF"/>
                <w:sz w:val="22"/>
              </w:rPr>
            </w:pPr>
            <w:r w:rsidRPr="00D7478B">
              <w:rPr>
                <w:rFonts w:cs="Arial"/>
                <w:b/>
                <w:color w:val="FFFFFF"/>
                <w:sz w:val="22"/>
              </w:rPr>
              <w:t>(Include Where Possible Current Measure and Target)</w:t>
            </w:r>
          </w:p>
        </w:tc>
        <w:tc>
          <w:tcPr>
            <w:tcW w:w="0" w:type="auto"/>
            <w:shd w:val="clear" w:color="auto" w:fill="4F81BD"/>
          </w:tcPr>
          <w:p w:rsidR="006118CF" w:rsidRPr="00D7478B" w:rsidRDefault="006118CF" w:rsidP="006A13F2">
            <w:pPr>
              <w:jc w:val="center"/>
              <w:rPr>
                <w:rFonts w:cs="Arial"/>
                <w:b/>
                <w:color w:val="FFFFFF"/>
                <w:sz w:val="22"/>
              </w:rPr>
            </w:pPr>
            <w:r>
              <w:rPr>
                <w:rFonts w:cs="Arial"/>
                <w:b/>
                <w:color w:val="FFFFFF"/>
                <w:szCs w:val="24"/>
              </w:rPr>
              <w:t>January 202</w:t>
            </w:r>
            <w:r w:rsidR="001E1ECF">
              <w:rPr>
                <w:rFonts w:cs="Arial"/>
                <w:b/>
                <w:color w:val="FFFFFF"/>
                <w:szCs w:val="24"/>
              </w:rPr>
              <w:t xml:space="preserve">3 </w:t>
            </w:r>
            <w:r>
              <w:rPr>
                <w:rFonts w:cs="Arial"/>
                <w:b/>
                <w:color w:val="FFFFFF"/>
                <w:szCs w:val="24"/>
              </w:rPr>
              <w:t>Review</w:t>
            </w:r>
          </w:p>
        </w:tc>
      </w:tr>
      <w:tr w:rsidR="00813989" w:rsidRPr="00D616FF" w:rsidTr="006A13F2">
        <w:trPr>
          <w:trHeight w:val="273"/>
        </w:trPr>
        <w:tc>
          <w:tcPr>
            <w:tcW w:w="0" w:type="auto"/>
            <w:shd w:val="clear" w:color="auto" w:fill="BFBFBF" w:themeFill="background1" w:themeFillShade="BF"/>
          </w:tcPr>
          <w:p w:rsidR="006118CF" w:rsidRDefault="006118CF" w:rsidP="006A13F2">
            <w:pPr>
              <w:rPr>
                <w:rFonts w:ascii="Comic Sans MS" w:hAnsi="Comic Sans MS" w:cs="Arial"/>
                <w:b/>
                <w:color w:val="FFFFFF"/>
                <w:szCs w:val="24"/>
              </w:rPr>
            </w:pPr>
          </w:p>
        </w:tc>
        <w:tc>
          <w:tcPr>
            <w:tcW w:w="0" w:type="auto"/>
            <w:gridSpan w:val="4"/>
            <w:shd w:val="clear" w:color="auto" w:fill="BFBFBF" w:themeFill="background1" w:themeFillShade="BF"/>
          </w:tcPr>
          <w:p w:rsidR="006118CF" w:rsidRPr="006B73A0" w:rsidRDefault="006118CF" w:rsidP="006A13F2">
            <w:pPr>
              <w:rPr>
                <w:rFonts w:ascii="Comic Sans MS" w:hAnsi="Comic Sans MS" w:cs="Arial"/>
                <w:b/>
                <w:color w:val="FFFFFF"/>
                <w:szCs w:val="24"/>
              </w:rPr>
            </w:pPr>
          </w:p>
        </w:tc>
        <w:tc>
          <w:tcPr>
            <w:tcW w:w="0" w:type="auto"/>
            <w:shd w:val="clear" w:color="auto" w:fill="BFBFBF" w:themeFill="background1" w:themeFillShade="BF"/>
          </w:tcPr>
          <w:p w:rsidR="006118CF" w:rsidRPr="006B73A0" w:rsidRDefault="006118CF" w:rsidP="006A13F2">
            <w:pPr>
              <w:rPr>
                <w:rFonts w:ascii="Comic Sans MS" w:hAnsi="Comic Sans MS" w:cs="Arial"/>
                <w:b/>
              </w:rPr>
            </w:pPr>
          </w:p>
        </w:tc>
      </w:tr>
      <w:tr w:rsidR="00813989" w:rsidRPr="00E62EB8" w:rsidTr="006A13F2">
        <w:trPr>
          <w:trHeight w:val="4155"/>
        </w:trPr>
        <w:tc>
          <w:tcPr>
            <w:tcW w:w="0" w:type="auto"/>
            <w:tcBorders>
              <w:top w:val="single" w:sz="4" w:space="0" w:color="auto"/>
              <w:bottom w:val="single" w:sz="4" w:space="0" w:color="auto"/>
            </w:tcBorders>
            <w:vAlign w:val="center"/>
          </w:tcPr>
          <w:p w:rsidR="001974DB" w:rsidRPr="00922C74" w:rsidRDefault="001974DB" w:rsidP="001974DB">
            <w:pPr>
              <w:shd w:val="clear" w:color="auto" w:fill="FFFFFF"/>
              <w:spacing w:before="100" w:beforeAutospacing="1" w:after="100" w:afterAutospacing="1"/>
              <w:ind w:left="300"/>
              <w:rPr>
                <w:rFonts w:ascii="Comic Sans MS" w:eastAsia="Times New Roman" w:hAnsi="Comic Sans MS" w:cs="Arial"/>
                <w:color w:val="1E1E1E"/>
                <w:sz w:val="20"/>
                <w:szCs w:val="20"/>
                <w:lang w:eastAsia="en-GB" w:bidi="ar-SA"/>
              </w:rPr>
            </w:pPr>
            <w:r w:rsidRPr="00922C74">
              <w:rPr>
                <w:rFonts w:ascii="Comic Sans MS" w:eastAsia="Times New Roman" w:hAnsi="Comic Sans MS" w:cs="Arial"/>
                <w:color w:val="1E1E1E"/>
                <w:sz w:val="20"/>
                <w:szCs w:val="20"/>
                <w:lang w:eastAsia="en-GB" w:bidi="ar-SA"/>
              </w:rPr>
              <w:t xml:space="preserve">Children will have: </w:t>
            </w:r>
          </w:p>
          <w:p w:rsidR="001974DB" w:rsidRPr="001E1ECF" w:rsidRDefault="001974DB" w:rsidP="001974DB">
            <w:pPr>
              <w:numPr>
                <w:ilvl w:val="0"/>
                <w:numId w:val="19"/>
              </w:numPr>
              <w:shd w:val="clear" w:color="auto" w:fill="FFFFFF"/>
              <w:spacing w:before="100" w:beforeAutospacing="1" w:after="100" w:afterAutospacing="1"/>
              <w:ind w:left="300"/>
              <w:rPr>
                <w:rFonts w:ascii="Comic Sans MS" w:eastAsia="Times New Roman" w:hAnsi="Comic Sans MS" w:cs="Arial"/>
                <w:color w:val="1E1E1E"/>
                <w:sz w:val="20"/>
                <w:szCs w:val="20"/>
                <w:lang w:eastAsia="en-GB" w:bidi="ar-SA"/>
              </w:rPr>
            </w:pPr>
            <w:r w:rsidRPr="00922C74">
              <w:rPr>
                <w:rFonts w:ascii="Comic Sans MS" w:eastAsia="Times New Roman" w:hAnsi="Comic Sans MS" w:cs="Arial"/>
                <w:color w:val="1E1E1E"/>
                <w:sz w:val="20"/>
                <w:szCs w:val="20"/>
                <w:lang w:eastAsia="en-GB" w:bidi="ar-SA"/>
              </w:rPr>
              <w:t>I</w:t>
            </w:r>
            <w:r w:rsidR="001E1ECF" w:rsidRPr="001E1ECF">
              <w:rPr>
                <w:rFonts w:ascii="Comic Sans MS" w:eastAsia="Times New Roman" w:hAnsi="Comic Sans MS" w:cs="Arial"/>
                <w:color w:val="1E1E1E"/>
                <w:sz w:val="20"/>
                <w:szCs w:val="20"/>
                <w:lang w:eastAsia="en-GB" w:bidi="ar-SA"/>
              </w:rPr>
              <w:t>mproved self-esteem and wellbeing</w:t>
            </w:r>
            <w:r w:rsidRPr="00922C74">
              <w:rPr>
                <w:rFonts w:ascii="Comic Sans MS" w:eastAsia="Times New Roman" w:hAnsi="Comic Sans MS" w:cs="Arial"/>
                <w:color w:val="1E1E1E"/>
                <w:sz w:val="20"/>
                <w:szCs w:val="20"/>
                <w:lang w:eastAsia="en-GB" w:bidi="ar-SA"/>
              </w:rPr>
              <w:br/>
            </w:r>
          </w:p>
          <w:p w:rsidR="001E1ECF" w:rsidRPr="001E1ECF" w:rsidRDefault="001E1ECF" w:rsidP="001E1ECF">
            <w:pPr>
              <w:numPr>
                <w:ilvl w:val="0"/>
                <w:numId w:val="19"/>
              </w:numPr>
              <w:shd w:val="clear" w:color="auto" w:fill="FFFFFF"/>
              <w:spacing w:before="100" w:beforeAutospacing="1" w:after="100" w:afterAutospacing="1"/>
              <w:ind w:left="300"/>
              <w:rPr>
                <w:rFonts w:ascii="Comic Sans MS" w:eastAsia="Times New Roman" w:hAnsi="Comic Sans MS" w:cs="Arial"/>
                <w:color w:val="1E1E1E"/>
                <w:sz w:val="20"/>
                <w:szCs w:val="20"/>
                <w:lang w:eastAsia="en-GB" w:bidi="ar-SA"/>
              </w:rPr>
            </w:pPr>
            <w:r w:rsidRPr="001E1ECF">
              <w:rPr>
                <w:rFonts w:ascii="Comic Sans MS" w:eastAsia="Times New Roman" w:hAnsi="Comic Sans MS" w:cs="Arial"/>
                <w:color w:val="1E1E1E"/>
                <w:sz w:val="20"/>
                <w:szCs w:val="20"/>
                <w:lang w:eastAsia="en-GB" w:bidi="ar-SA"/>
              </w:rPr>
              <w:t>Improved relationships and behaviour (reductions in bullying and exclusions and improved attendance)</w:t>
            </w:r>
            <w:r w:rsidR="001974DB" w:rsidRPr="00922C74">
              <w:rPr>
                <w:rFonts w:ascii="Comic Sans MS" w:eastAsia="Times New Roman" w:hAnsi="Comic Sans MS" w:cs="Arial"/>
                <w:color w:val="1E1E1E"/>
                <w:sz w:val="20"/>
                <w:szCs w:val="20"/>
                <w:lang w:eastAsia="en-GB" w:bidi="ar-SA"/>
              </w:rPr>
              <w:br/>
            </w:r>
          </w:p>
          <w:p w:rsidR="001E1ECF" w:rsidRPr="001E1ECF" w:rsidRDefault="001E1ECF" w:rsidP="001E1ECF">
            <w:pPr>
              <w:numPr>
                <w:ilvl w:val="0"/>
                <w:numId w:val="19"/>
              </w:numPr>
              <w:shd w:val="clear" w:color="auto" w:fill="FFFFFF"/>
              <w:spacing w:before="100" w:beforeAutospacing="1" w:after="100" w:afterAutospacing="1"/>
              <w:ind w:left="300"/>
              <w:rPr>
                <w:rFonts w:ascii="Comic Sans MS" w:eastAsia="Times New Roman" w:hAnsi="Comic Sans MS" w:cs="Arial"/>
                <w:color w:val="1E1E1E"/>
                <w:sz w:val="20"/>
                <w:szCs w:val="20"/>
                <w:lang w:eastAsia="en-GB" w:bidi="ar-SA"/>
              </w:rPr>
            </w:pPr>
            <w:r w:rsidRPr="001E1ECF">
              <w:rPr>
                <w:rFonts w:ascii="Comic Sans MS" w:eastAsia="Times New Roman" w:hAnsi="Comic Sans MS" w:cs="Arial"/>
                <w:color w:val="1E1E1E"/>
                <w:sz w:val="20"/>
                <w:szCs w:val="20"/>
                <w:lang w:eastAsia="en-GB" w:bidi="ar-SA"/>
              </w:rPr>
              <w:t>Improved engagement in learning</w:t>
            </w:r>
            <w:r w:rsidR="001974DB" w:rsidRPr="00922C74">
              <w:rPr>
                <w:rFonts w:ascii="Comic Sans MS" w:eastAsia="Times New Roman" w:hAnsi="Comic Sans MS" w:cs="Arial"/>
                <w:color w:val="1E1E1E"/>
                <w:sz w:val="20"/>
                <w:szCs w:val="20"/>
                <w:lang w:eastAsia="en-GB" w:bidi="ar-SA"/>
              </w:rPr>
              <w:br/>
            </w:r>
          </w:p>
          <w:p w:rsidR="001E1ECF" w:rsidRPr="001E1ECF" w:rsidRDefault="001E1ECF" w:rsidP="001E1ECF">
            <w:pPr>
              <w:numPr>
                <w:ilvl w:val="0"/>
                <w:numId w:val="19"/>
              </w:numPr>
              <w:shd w:val="clear" w:color="auto" w:fill="FFFFFF"/>
              <w:spacing w:before="100" w:beforeAutospacing="1" w:after="100" w:afterAutospacing="1"/>
              <w:ind w:left="300"/>
              <w:rPr>
                <w:rFonts w:ascii="Comic Sans MS" w:eastAsia="Times New Roman" w:hAnsi="Comic Sans MS" w:cs="Arial"/>
                <w:color w:val="1E1E1E"/>
                <w:sz w:val="20"/>
                <w:szCs w:val="20"/>
                <w:lang w:eastAsia="en-GB" w:bidi="ar-SA"/>
              </w:rPr>
            </w:pPr>
            <w:r w:rsidRPr="001E1ECF">
              <w:rPr>
                <w:rFonts w:ascii="Comic Sans MS" w:eastAsia="Times New Roman" w:hAnsi="Comic Sans MS" w:cs="Arial"/>
                <w:color w:val="1E1E1E"/>
                <w:sz w:val="20"/>
                <w:szCs w:val="20"/>
                <w:lang w:eastAsia="en-GB" w:bidi="ar-SA"/>
              </w:rPr>
              <w:t>Positive attitudes towards diversity in society and the reduction of prejudice</w:t>
            </w:r>
            <w:r w:rsidR="001974DB" w:rsidRPr="00922C74">
              <w:rPr>
                <w:rFonts w:ascii="Comic Sans MS" w:eastAsia="Times New Roman" w:hAnsi="Comic Sans MS" w:cs="Arial"/>
                <w:color w:val="1E1E1E"/>
                <w:sz w:val="20"/>
                <w:szCs w:val="20"/>
                <w:lang w:eastAsia="en-GB" w:bidi="ar-SA"/>
              </w:rPr>
              <w:br/>
            </w:r>
          </w:p>
          <w:p w:rsidR="001E1ECF" w:rsidRPr="001E1ECF" w:rsidRDefault="001E1ECF" w:rsidP="001E1ECF">
            <w:pPr>
              <w:numPr>
                <w:ilvl w:val="0"/>
                <w:numId w:val="19"/>
              </w:numPr>
              <w:shd w:val="clear" w:color="auto" w:fill="FFFFFF"/>
              <w:spacing w:before="100" w:beforeAutospacing="1" w:after="100" w:afterAutospacing="1"/>
              <w:ind w:left="300"/>
              <w:rPr>
                <w:rFonts w:ascii="Comic Sans MS" w:eastAsia="Times New Roman" w:hAnsi="Comic Sans MS" w:cs="Arial"/>
                <w:color w:val="1E1E1E"/>
                <w:sz w:val="20"/>
                <w:szCs w:val="20"/>
                <w:lang w:eastAsia="en-GB" w:bidi="ar-SA"/>
              </w:rPr>
            </w:pPr>
            <w:r w:rsidRPr="001E1ECF">
              <w:rPr>
                <w:rFonts w:ascii="Comic Sans MS" w:eastAsia="Times New Roman" w:hAnsi="Comic Sans MS" w:cs="Arial"/>
                <w:color w:val="1E1E1E"/>
                <w:sz w:val="20"/>
                <w:szCs w:val="20"/>
                <w:lang w:eastAsia="en-GB" w:bidi="ar-SA"/>
              </w:rPr>
              <w:t>enhanced moral understanding</w:t>
            </w:r>
            <w:r w:rsidR="001974DB" w:rsidRPr="00922C74">
              <w:rPr>
                <w:rFonts w:ascii="Comic Sans MS" w:eastAsia="Times New Roman" w:hAnsi="Comic Sans MS" w:cs="Arial"/>
                <w:color w:val="1E1E1E"/>
                <w:sz w:val="20"/>
                <w:szCs w:val="20"/>
                <w:lang w:eastAsia="en-GB" w:bidi="ar-SA"/>
              </w:rPr>
              <w:br/>
            </w:r>
          </w:p>
          <w:p w:rsidR="001E1ECF" w:rsidRPr="001E1ECF" w:rsidRDefault="001E1ECF" w:rsidP="001E1ECF">
            <w:pPr>
              <w:numPr>
                <w:ilvl w:val="0"/>
                <w:numId w:val="19"/>
              </w:numPr>
              <w:shd w:val="clear" w:color="auto" w:fill="FFFFFF"/>
              <w:spacing w:before="100" w:beforeAutospacing="1" w:after="100" w:afterAutospacing="1"/>
              <w:ind w:left="300"/>
              <w:rPr>
                <w:rFonts w:ascii="Comic Sans MS" w:eastAsia="Times New Roman" w:hAnsi="Comic Sans MS" w:cs="Arial"/>
                <w:color w:val="1E1E1E"/>
                <w:sz w:val="20"/>
                <w:szCs w:val="20"/>
                <w:lang w:eastAsia="en-GB" w:bidi="ar-SA"/>
              </w:rPr>
            </w:pPr>
            <w:r w:rsidRPr="001E1ECF">
              <w:rPr>
                <w:rFonts w:ascii="Comic Sans MS" w:eastAsia="Times New Roman" w:hAnsi="Comic Sans MS" w:cs="Arial"/>
                <w:color w:val="1E1E1E"/>
                <w:sz w:val="20"/>
                <w:szCs w:val="20"/>
                <w:lang w:eastAsia="en-GB" w:bidi="ar-SA"/>
              </w:rPr>
              <w:t>support for global justice</w:t>
            </w:r>
            <w:r w:rsidR="001974DB" w:rsidRPr="00922C74">
              <w:rPr>
                <w:rFonts w:ascii="Comic Sans MS" w:eastAsia="Times New Roman" w:hAnsi="Comic Sans MS" w:cs="Arial"/>
                <w:color w:val="1E1E1E"/>
                <w:sz w:val="20"/>
                <w:szCs w:val="20"/>
                <w:lang w:eastAsia="en-GB" w:bidi="ar-SA"/>
              </w:rPr>
              <w:br/>
            </w:r>
          </w:p>
          <w:p w:rsidR="00BF3FE7" w:rsidRPr="00922C74" w:rsidRDefault="001E1ECF" w:rsidP="00BF3FE7">
            <w:pPr>
              <w:numPr>
                <w:ilvl w:val="0"/>
                <w:numId w:val="19"/>
              </w:numPr>
              <w:shd w:val="clear" w:color="auto" w:fill="FFFFFF"/>
              <w:spacing w:before="100" w:beforeAutospacing="1" w:after="100" w:afterAutospacing="1"/>
              <w:ind w:left="300"/>
              <w:rPr>
                <w:rFonts w:ascii="Comic Sans MS" w:eastAsia="Times New Roman" w:hAnsi="Comic Sans MS" w:cs="Arial"/>
                <w:color w:val="1E1E1E"/>
                <w:sz w:val="20"/>
                <w:szCs w:val="20"/>
                <w:lang w:eastAsia="en-GB" w:bidi="ar-SA"/>
              </w:rPr>
            </w:pPr>
            <w:r w:rsidRPr="001E1ECF">
              <w:rPr>
                <w:rFonts w:ascii="Comic Sans MS" w:eastAsia="Times New Roman" w:hAnsi="Comic Sans MS" w:cs="Arial"/>
                <w:color w:val="1E1E1E"/>
                <w:sz w:val="20"/>
                <w:szCs w:val="20"/>
                <w:lang w:eastAsia="en-GB" w:bidi="ar-SA"/>
              </w:rPr>
              <w:t>be</w:t>
            </w:r>
            <w:r w:rsidR="001974DB" w:rsidRPr="00922C74">
              <w:rPr>
                <w:rFonts w:ascii="Comic Sans MS" w:eastAsia="Times New Roman" w:hAnsi="Comic Sans MS" w:cs="Arial"/>
                <w:color w:val="1E1E1E"/>
                <w:sz w:val="20"/>
                <w:szCs w:val="20"/>
                <w:lang w:eastAsia="en-GB" w:bidi="ar-SA"/>
              </w:rPr>
              <w:t xml:space="preserve"> </w:t>
            </w:r>
            <w:r w:rsidRPr="001E1ECF">
              <w:rPr>
                <w:rFonts w:ascii="Comic Sans MS" w:eastAsia="Times New Roman" w:hAnsi="Comic Sans MS" w:cs="Arial"/>
                <w:color w:val="1E1E1E"/>
                <w:sz w:val="20"/>
                <w:szCs w:val="20"/>
                <w:lang w:eastAsia="en-GB" w:bidi="ar-SA"/>
              </w:rPr>
              <w:t>more involved in decision-making in schools.</w:t>
            </w:r>
          </w:p>
        </w:tc>
        <w:tc>
          <w:tcPr>
            <w:tcW w:w="0" w:type="auto"/>
            <w:tcBorders>
              <w:top w:val="single" w:sz="4" w:space="0" w:color="auto"/>
              <w:bottom w:val="single" w:sz="4" w:space="0" w:color="auto"/>
            </w:tcBorders>
          </w:tcPr>
          <w:p w:rsidR="006118CF" w:rsidRPr="00922C74" w:rsidRDefault="006118CF" w:rsidP="006A13F2">
            <w:pPr>
              <w:pStyle w:val="ListParagraph"/>
              <w:ind w:left="720"/>
              <w:rPr>
                <w:rFonts w:ascii="Comic Sans MS" w:hAnsi="Comic Sans MS" w:cs="Arial"/>
                <w:sz w:val="20"/>
                <w:szCs w:val="20"/>
              </w:rPr>
            </w:pPr>
          </w:p>
          <w:p w:rsidR="006118CF" w:rsidRPr="00922C74" w:rsidRDefault="001974DB" w:rsidP="001974DB">
            <w:pPr>
              <w:pStyle w:val="ListParagraph"/>
              <w:numPr>
                <w:ilvl w:val="0"/>
                <w:numId w:val="20"/>
              </w:numPr>
              <w:ind w:left="412" w:hanging="283"/>
              <w:rPr>
                <w:rFonts w:ascii="Comic Sans MS" w:hAnsi="Comic Sans MS" w:cs="Arial"/>
                <w:sz w:val="20"/>
                <w:szCs w:val="20"/>
              </w:rPr>
            </w:pPr>
            <w:r w:rsidRPr="00922C74">
              <w:rPr>
                <w:rFonts w:ascii="Comic Sans MS" w:hAnsi="Comic Sans MS" w:cs="Arial"/>
                <w:sz w:val="20"/>
                <w:szCs w:val="20"/>
              </w:rPr>
              <w:t>See attached Rights Respecting School Gold Award Action Plan</w:t>
            </w:r>
          </w:p>
          <w:p w:rsidR="006118CF" w:rsidRPr="00922C74" w:rsidRDefault="006118CF" w:rsidP="006A13F2">
            <w:pPr>
              <w:pStyle w:val="ListParagraph"/>
              <w:ind w:left="720"/>
              <w:rPr>
                <w:rFonts w:ascii="Comic Sans MS" w:hAnsi="Comic Sans MS" w:cs="Arial"/>
                <w:sz w:val="20"/>
                <w:szCs w:val="20"/>
              </w:rPr>
            </w:pPr>
          </w:p>
          <w:p w:rsidR="006118CF" w:rsidRPr="00922C74" w:rsidRDefault="006118CF" w:rsidP="006A13F2">
            <w:pPr>
              <w:pStyle w:val="ListParagraph"/>
              <w:ind w:left="720"/>
              <w:rPr>
                <w:rFonts w:ascii="Comic Sans MS" w:hAnsi="Comic Sans MS" w:cs="Arial"/>
                <w:sz w:val="20"/>
                <w:szCs w:val="20"/>
              </w:rPr>
            </w:pPr>
          </w:p>
          <w:p w:rsidR="006118CF" w:rsidRPr="00922C74" w:rsidRDefault="006118CF" w:rsidP="006A13F2">
            <w:pPr>
              <w:rPr>
                <w:rFonts w:ascii="Comic Sans MS" w:hAnsi="Comic Sans MS" w:cs="Arial"/>
                <w:sz w:val="20"/>
                <w:szCs w:val="20"/>
              </w:rPr>
            </w:pPr>
          </w:p>
        </w:tc>
        <w:tc>
          <w:tcPr>
            <w:tcW w:w="0" w:type="auto"/>
            <w:tcBorders>
              <w:top w:val="single" w:sz="4" w:space="0" w:color="auto"/>
              <w:bottom w:val="single" w:sz="4" w:space="0" w:color="auto"/>
            </w:tcBorders>
          </w:tcPr>
          <w:p w:rsidR="006118CF" w:rsidRPr="00922C74" w:rsidRDefault="006118CF" w:rsidP="006A13F2">
            <w:pPr>
              <w:rPr>
                <w:rFonts w:ascii="Comic Sans MS" w:hAnsi="Comic Sans MS" w:cs="Arial"/>
                <w:sz w:val="20"/>
                <w:szCs w:val="20"/>
              </w:rPr>
            </w:pPr>
          </w:p>
          <w:p w:rsidR="006118CF" w:rsidRPr="00922C74" w:rsidRDefault="0031007F" w:rsidP="006A13F2">
            <w:pPr>
              <w:rPr>
                <w:rFonts w:ascii="Comic Sans MS" w:hAnsi="Comic Sans MS" w:cs="Arial"/>
                <w:sz w:val="20"/>
                <w:szCs w:val="20"/>
              </w:rPr>
            </w:pPr>
            <w:r>
              <w:rPr>
                <w:rFonts w:ascii="Comic Sans MS" w:hAnsi="Comic Sans MS" w:cs="Arial"/>
                <w:sz w:val="20"/>
                <w:szCs w:val="20"/>
              </w:rPr>
              <w:t>August ‘22 – June ‘23</w:t>
            </w:r>
          </w:p>
          <w:p w:rsidR="006118CF" w:rsidRPr="00922C74" w:rsidRDefault="006118CF" w:rsidP="006A13F2">
            <w:pPr>
              <w:rPr>
                <w:rFonts w:ascii="Comic Sans MS" w:hAnsi="Comic Sans MS" w:cs="Arial"/>
                <w:sz w:val="20"/>
                <w:szCs w:val="20"/>
              </w:rPr>
            </w:pPr>
            <w:r w:rsidRPr="00922C74">
              <w:rPr>
                <w:rFonts w:ascii="Comic Sans MS" w:hAnsi="Comic Sans MS" w:cs="Arial"/>
                <w:sz w:val="20"/>
                <w:szCs w:val="20"/>
              </w:rPr>
              <w:t xml:space="preserve"> </w:t>
            </w:r>
          </w:p>
        </w:tc>
        <w:tc>
          <w:tcPr>
            <w:tcW w:w="0" w:type="auto"/>
            <w:tcBorders>
              <w:top w:val="single" w:sz="4" w:space="0" w:color="auto"/>
              <w:bottom w:val="single" w:sz="4" w:space="0" w:color="auto"/>
            </w:tcBorders>
          </w:tcPr>
          <w:p w:rsidR="00956809" w:rsidRPr="00922C74" w:rsidRDefault="00956809" w:rsidP="006A13F2">
            <w:pPr>
              <w:rPr>
                <w:rFonts w:ascii="Comic Sans MS" w:hAnsi="Comic Sans MS" w:cs="Arial"/>
                <w:color w:val="403152"/>
                <w:sz w:val="20"/>
                <w:szCs w:val="20"/>
              </w:rPr>
            </w:pPr>
          </w:p>
          <w:p w:rsidR="00956809" w:rsidRPr="00922C74" w:rsidRDefault="00956809" w:rsidP="006A13F2">
            <w:pPr>
              <w:rPr>
                <w:rFonts w:ascii="Comic Sans MS" w:hAnsi="Comic Sans MS" w:cs="Arial"/>
                <w:color w:val="403152"/>
                <w:sz w:val="20"/>
                <w:szCs w:val="20"/>
              </w:rPr>
            </w:pPr>
          </w:p>
          <w:p w:rsidR="006118CF" w:rsidRPr="00922C74" w:rsidRDefault="006118CF" w:rsidP="006A13F2">
            <w:pPr>
              <w:rPr>
                <w:rFonts w:ascii="Comic Sans MS" w:hAnsi="Comic Sans MS" w:cs="Arial"/>
                <w:color w:val="403152"/>
                <w:sz w:val="20"/>
                <w:szCs w:val="20"/>
              </w:rPr>
            </w:pPr>
            <w:r w:rsidRPr="00922C74">
              <w:rPr>
                <w:rFonts w:ascii="Comic Sans MS" w:hAnsi="Comic Sans MS" w:cs="Arial"/>
                <w:color w:val="403152"/>
                <w:sz w:val="20"/>
                <w:szCs w:val="20"/>
              </w:rPr>
              <w:t xml:space="preserve">Principal Teachers </w:t>
            </w:r>
          </w:p>
          <w:p w:rsidR="006118CF" w:rsidRPr="00922C74" w:rsidRDefault="006118CF" w:rsidP="006A13F2">
            <w:pPr>
              <w:rPr>
                <w:rFonts w:ascii="Comic Sans MS" w:hAnsi="Comic Sans MS" w:cs="Arial"/>
                <w:color w:val="403152"/>
                <w:sz w:val="20"/>
                <w:szCs w:val="20"/>
              </w:rPr>
            </w:pPr>
          </w:p>
          <w:p w:rsidR="006118CF" w:rsidRPr="00922C74" w:rsidRDefault="006118CF" w:rsidP="006A13F2">
            <w:pPr>
              <w:rPr>
                <w:rFonts w:ascii="Comic Sans MS" w:hAnsi="Comic Sans MS" w:cs="Arial"/>
                <w:color w:val="403152"/>
                <w:sz w:val="20"/>
                <w:szCs w:val="20"/>
              </w:rPr>
            </w:pPr>
            <w:r w:rsidRPr="00922C74">
              <w:rPr>
                <w:rFonts w:ascii="Comic Sans MS" w:hAnsi="Comic Sans MS" w:cs="Arial"/>
                <w:color w:val="403152"/>
                <w:sz w:val="20"/>
                <w:szCs w:val="20"/>
              </w:rPr>
              <w:t xml:space="preserve">Class Teachers  </w:t>
            </w:r>
          </w:p>
          <w:p w:rsidR="001E1ECF" w:rsidRPr="00922C74" w:rsidRDefault="001E1ECF" w:rsidP="006A13F2">
            <w:pPr>
              <w:rPr>
                <w:rFonts w:ascii="Comic Sans MS" w:hAnsi="Comic Sans MS" w:cs="Arial"/>
                <w:color w:val="403152"/>
                <w:sz w:val="20"/>
                <w:szCs w:val="20"/>
              </w:rPr>
            </w:pPr>
          </w:p>
          <w:p w:rsidR="001E1ECF" w:rsidRPr="00922C74" w:rsidRDefault="001E1ECF" w:rsidP="006A13F2">
            <w:pPr>
              <w:rPr>
                <w:rFonts w:ascii="Comic Sans MS" w:hAnsi="Comic Sans MS" w:cs="Arial"/>
                <w:color w:val="403152"/>
                <w:sz w:val="20"/>
                <w:szCs w:val="20"/>
              </w:rPr>
            </w:pPr>
            <w:r w:rsidRPr="00922C74">
              <w:rPr>
                <w:rFonts w:ascii="Comic Sans MS" w:hAnsi="Comic Sans MS" w:cs="Arial"/>
                <w:color w:val="403152"/>
                <w:sz w:val="20"/>
                <w:szCs w:val="20"/>
              </w:rPr>
              <w:t xml:space="preserve">Support Staff </w:t>
            </w:r>
          </w:p>
          <w:p w:rsidR="001E1ECF" w:rsidRPr="00922C74" w:rsidRDefault="001E1ECF" w:rsidP="006A13F2">
            <w:pPr>
              <w:rPr>
                <w:rFonts w:ascii="Comic Sans MS" w:hAnsi="Comic Sans MS" w:cs="Arial"/>
                <w:color w:val="403152"/>
                <w:sz w:val="20"/>
                <w:szCs w:val="20"/>
              </w:rPr>
            </w:pPr>
          </w:p>
          <w:p w:rsidR="001E1ECF" w:rsidRPr="00922C74" w:rsidRDefault="001E1ECF" w:rsidP="006A13F2">
            <w:pPr>
              <w:rPr>
                <w:rFonts w:ascii="Comic Sans MS" w:hAnsi="Comic Sans MS" w:cs="Arial"/>
                <w:color w:val="403152"/>
                <w:sz w:val="20"/>
                <w:szCs w:val="20"/>
              </w:rPr>
            </w:pPr>
            <w:r w:rsidRPr="00922C74">
              <w:rPr>
                <w:rFonts w:ascii="Comic Sans MS" w:hAnsi="Comic Sans MS" w:cs="Arial"/>
                <w:color w:val="403152"/>
                <w:sz w:val="20"/>
                <w:szCs w:val="20"/>
              </w:rPr>
              <w:t xml:space="preserve">EYP </w:t>
            </w:r>
          </w:p>
        </w:tc>
        <w:tc>
          <w:tcPr>
            <w:tcW w:w="0" w:type="auto"/>
            <w:tcBorders>
              <w:top w:val="single" w:sz="4" w:space="0" w:color="auto"/>
              <w:bottom w:val="single" w:sz="4" w:space="0" w:color="auto"/>
            </w:tcBorders>
          </w:tcPr>
          <w:p w:rsidR="006118CF" w:rsidRPr="00922C74" w:rsidRDefault="006118CF" w:rsidP="006A13F2">
            <w:pPr>
              <w:rPr>
                <w:rFonts w:ascii="Comic Sans MS" w:hAnsi="Comic Sans MS" w:cs="Arial"/>
                <w:color w:val="403152"/>
                <w:sz w:val="20"/>
                <w:szCs w:val="20"/>
              </w:rPr>
            </w:pPr>
          </w:p>
          <w:p w:rsidR="006118CF" w:rsidRPr="00922C74" w:rsidRDefault="006118CF" w:rsidP="006A13F2">
            <w:pPr>
              <w:rPr>
                <w:rFonts w:ascii="Comic Sans MS" w:hAnsi="Comic Sans MS" w:cs="Arial"/>
                <w:color w:val="403152"/>
                <w:sz w:val="20"/>
                <w:szCs w:val="20"/>
              </w:rPr>
            </w:pPr>
          </w:p>
          <w:p w:rsidR="006118CF" w:rsidRPr="00922C74" w:rsidRDefault="00EC6085" w:rsidP="006A13F2">
            <w:pPr>
              <w:rPr>
                <w:rFonts w:ascii="Comic Sans MS" w:hAnsi="Comic Sans MS" w:cs="Arial"/>
                <w:color w:val="403152"/>
                <w:sz w:val="20"/>
                <w:szCs w:val="20"/>
              </w:rPr>
            </w:pPr>
            <w:r w:rsidRPr="00922C74">
              <w:rPr>
                <w:rFonts w:ascii="Comic Sans MS" w:hAnsi="Comic Sans MS" w:cs="Arial"/>
                <w:color w:val="403152"/>
                <w:sz w:val="20"/>
                <w:szCs w:val="20"/>
              </w:rPr>
              <w:t>Tracking</w:t>
            </w:r>
            <w:r w:rsidR="006118CF" w:rsidRPr="00922C74">
              <w:rPr>
                <w:rFonts w:ascii="Comic Sans MS" w:hAnsi="Comic Sans MS" w:cs="Arial"/>
                <w:color w:val="403152"/>
                <w:sz w:val="20"/>
                <w:szCs w:val="20"/>
              </w:rPr>
              <w:t xml:space="preserve"> children’s views from wellbeing wheel. </w:t>
            </w:r>
          </w:p>
          <w:p w:rsidR="00EC6085" w:rsidRPr="00922C74" w:rsidRDefault="00EC6085" w:rsidP="006A13F2">
            <w:pPr>
              <w:rPr>
                <w:rFonts w:ascii="Comic Sans MS" w:hAnsi="Comic Sans MS" w:cs="Arial"/>
                <w:color w:val="403152"/>
                <w:sz w:val="20"/>
                <w:szCs w:val="20"/>
              </w:rPr>
            </w:pPr>
          </w:p>
          <w:p w:rsidR="00EC6085" w:rsidRPr="00922C74" w:rsidRDefault="00EC6085" w:rsidP="006A13F2">
            <w:pPr>
              <w:rPr>
                <w:rFonts w:ascii="Comic Sans MS" w:hAnsi="Comic Sans MS" w:cs="Arial"/>
                <w:color w:val="403152"/>
                <w:sz w:val="20"/>
                <w:szCs w:val="20"/>
              </w:rPr>
            </w:pPr>
            <w:r w:rsidRPr="00922C74">
              <w:rPr>
                <w:rFonts w:ascii="Comic Sans MS" w:hAnsi="Comic Sans MS" w:cs="Arial"/>
                <w:color w:val="403152"/>
                <w:sz w:val="20"/>
                <w:szCs w:val="20"/>
              </w:rPr>
              <w:t xml:space="preserve">Analysis of </w:t>
            </w:r>
            <w:r w:rsidR="00787406" w:rsidRPr="00922C74">
              <w:rPr>
                <w:rFonts w:ascii="Comic Sans MS" w:hAnsi="Comic Sans MS" w:cs="Arial"/>
                <w:color w:val="403152"/>
                <w:sz w:val="20"/>
                <w:szCs w:val="20"/>
              </w:rPr>
              <w:t>wellbeing wheel scores - termly</w:t>
            </w:r>
          </w:p>
          <w:p w:rsidR="006118CF" w:rsidRPr="00922C74" w:rsidRDefault="006118CF" w:rsidP="006A13F2">
            <w:pPr>
              <w:rPr>
                <w:rFonts w:ascii="Comic Sans MS" w:hAnsi="Comic Sans MS" w:cs="Arial"/>
                <w:color w:val="403152"/>
                <w:sz w:val="20"/>
                <w:szCs w:val="20"/>
              </w:rPr>
            </w:pPr>
          </w:p>
          <w:p w:rsidR="006118CF" w:rsidRPr="00922C74" w:rsidRDefault="00EC6085" w:rsidP="006A13F2">
            <w:pPr>
              <w:rPr>
                <w:rFonts w:ascii="Comic Sans MS" w:hAnsi="Comic Sans MS" w:cs="Arial"/>
                <w:color w:val="403152"/>
                <w:sz w:val="20"/>
                <w:szCs w:val="20"/>
              </w:rPr>
            </w:pPr>
            <w:r w:rsidRPr="00922C74">
              <w:rPr>
                <w:rFonts w:ascii="Comic Sans MS" w:hAnsi="Comic Sans MS" w:cs="Arial"/>
                <w:color w:val="403152"/>
                <w:sz w:val="20"/>
                <w:szCs w:val="20"/>
              </w:rPr>
              <w:t>E</w:t>
            </w:r>
            <w:r w:rsidR="006118CF" w:rsidRPr="00922C74">
              <w:rPr>
                <w:rFonts w:ascii="Comic Sans MS" w:hAnsi="Comic Sans MS" w:cs="Arial"/>
                <w:color w:val="403152"/>
                <w:sz w:val="20"/>
                <w:szCs w:val="20"/>
              </w:rPr>
              <w:t xml:space="preserve">valuation reports from teaching staff on implementation of </w:t>
            </w:r>
            <w:r w:rsidR="001E1ECF" w:rsidRPr="00922C74">
              <w:rPr>
                <w:rFonts w:ascii="Comic Sans MS" w:hAnsi="Comic Sans MS" w:cs="Arial"/>
                <w:color w:val="403152"/>
                <w:sz w:val="20"/>
                <w:szCs w:val="20"/>
              </w:rPr>
              <w:t xml:space="preserve">Rights Respecting School’s Journey. </w:t>
            </w:r>
          </w:p>
          <w:p w:rsidR="00EC6085" w:rsidRPr="00922C74" w:rsidRDefault="00EC6085" w:rsidP="006A13F2">
            <w:pPr>
              <w:rPr>
                <w:rFonts w:ascii="Comic Sans MS" w:hAnsi="Comic Sans MS" w:cs="Arial"/>
                <w:color w:val="403152"/>
                <w:sz w:val="20"/>
                <w:szCs w:val="20"/>
              </w:rPr>
            </w:pPr>
          </w:p>
          <w:p w:rsidR="00EC6085" w:rsidRPr="00922C74" w:rsidRDefault="00EC6085" w:rsidP="006A13F2">
            <w:pPr>
              <w:rPr>
                <w:rFonts w:ascii="Comic Sans MS" w:hAnsi="Comic Sans MS" w:cs="Arial"/>
                <w:color w:val="403152"/>
                <w:sz w:val="20"/>
                <w:szCs w:val="20"/>
              </w:rPr>
            </w:pPr>
            <w:r w:rsidRPr="00922C74">
              <w:rPr>
                <w:rFonts w:ascii="Comic Sans MS" w:hAnsi="Comic Sans MS" w:cs="Arial"/>
                <w:color w:val="403152"/>
                <w:sz w:val="20"/>
                <w:szCs w:val="20"/>
              </w:rPr>
              <w:t xml:space="preserve">Termly analysis of bullying/anti-social behaviour incidents in school. </w:t>
            </w:r>
          </w:p>
          <w:p w:rsidR="00787406" w:rsidRPr="00922C74" w:rsidRDefault="00787406" w:rsidP="006A13F2">
            <w:pPr>
              <w:rPr>
                <w:rFonts w:ascii="Comic Sans MS" w:hAnsi="Comic Sans MS" w:cs="Arial"/>
                <w:color w:val="403152"/>
                <w:sz w:val="20"/>
                <w:szCs w:val="20"/>
              </w:rPr>
            </w:pPr>
          </w:p>
          <w:p w:rsidR="006118CF" w:rsidRPr="00922C74" w:rsidRDefault="00787406" w:rsidP="006A13F2">
            <w:pPr>
              <w:rPr>
                <w:rFonts w:ascii="Comic Sans MS" w:hAnsi="Comic Sans MS" w:cs="Arial"/>
                <w:color w:val="403152"/>
                <w:sz w:val="20"/>
                <w:szCs w:val="20"/>
              </w:rPr>
            </w:pPr>
            <w:r w:rsidRPr="00922C74">
              <w:rPr>
                <w:rFonts w:ascii="Comic Sans MS" w:hAnsi="Comic Sans MS" w:cs="Arial"/>
                <w:color w:val="403152"/>
                <w:sz w:val="20"/>
                <w:szCs w:val="20"/>
              </w:rPr>
              <w:t>Analysis of pupil questionnaire</w:t>
            </w:r>
            <w:r w:rsidR="001E1ECF" w:rsidRPr="00922C74">
              <w:rPr>
                <w:rFonts w:ascii="Comic Sans MS" w:hAnsi="Comic Sans MS" w:cs="Arial"/>
                <w:color w:val="403152"/>
                <w:sz w:val="20"/>
                <w:szCs w:val="20"/>
              </w:rPr>
              <w:t xml:space="preserve"> RRSA </w:t>
            </w:r>
          </w:p>
          <w:p w:rsidR="001974DB" w:rsidRPr="00922C74" w:rsidRDefault="001974DB" w:rsidP="006A13F2">
            <w:pPr>
              <w:rPr>
                <w:rFonts w:ascii="Comic Sans MS" w:hAnsi="Comic Sans MS" w:cs="Arial"/>
                <w:color w:val="403152"/>
                <w:sz w:val="20"/>
                <w:szCs w:val="20"/>
              </w:rPr>
            </w:pPr>
          </w:p>
          <w:p w:rsidR="001974DB" w:rsidRPr="00922C74" w:rsidRDefault="001974DB" w:rsidP="006A13F2">
            <w:pPr>
              <w:rPr>
                <w:rFonts w:ascii="Comic Sans MS" w:hAnsi="Comic Sans MS" w:cs="Arial"/>
                <w:color w:val="403152"/>
                <w:sz w:val="20"/>
                <w:szCs w:val="20"/>
              </w:rPr>
            </w:pPr>
            <w:r w:rsidRPr="00922C74">
              <w:rPr>
                <w:rFonts w:ascii="Comic Sans MS" w:hAnsi="Comic Sans MS" w:cs="Arial"/>
                <w:color w:val="403152"/>
                <w:sz w:val="20"/>
                <w:szCs w:val="20"/>
              </w:rPr>
              <w:t xml:space="preserve">Evaluation of Learning Journals </w:t>
            </w:r>
          </w:p>
        </w:tc>
        <w:tc>
          <w:tcPr>
            <w:tcW w:w="0" w:type="auto"/>
            <w:tcBorders>
              <w:top w:val="single" w:sz="4" w:space="0" w:color="auto"/>
              <w:bottom w:val="single" w:sz="4" w:space="0" w:color="auto"/>
            </w:tcBorders>
          </w:tcPr>
          <w:p w:rsidR="006118CF" w:rsidRPr="00922C74" w:rsidRDefault="006118CF" w:rsidP="006A13F2">
            <w:pPr>
              <w:rPr>
                <w:rFonts w:ascii="Comic Sans MS" w:hAnsi="Comic Sans MS" w:cs="Arial"/>
                <w:color w:val="403152"/>
                <w:sz w:val="20"/>
                <w:szCs w:val="20"/>
              </w:rPr>
            </w:pPr>
          </w:p>
        </w:tc>
      </w:tr>
    </w:tbl>
    <w:p w:rsidR="006118CF" w:rsidRDefault="006118CF" w:rsidP="006118CF"/>
    <w:p w:rsidR="006118CF" w:rsidRDefault="006118CF" w:rsidP="006118CF"/>
    <w:p w:rsidR="00813989" w:rsidRDefault="00813989" w:rsidP="006118CF"/>
    <w:p w:rsidR="005B5FF4" w:rsidRDefault="005B5FF4" w:rsidP="006118CF"/>
    <w:p w:rsidR="005B5FF4" w:rsidRDefault="005B5FF4" w:rsidP="006118CF"/>
    <w:p w:rsidR="006D5F1C" w:rsidRDefault="006D5F1C" w:rsidP="006118CF"/>
    <w:p w:rsidR="006D5F1C" w:rsidRDefault="006D5F1C" w:rsidP="006118CF"/>
    <w:p w:rsidR="00813989" w:rsidRDefault="00813989" w:rsidP="006118CF"/>
    <w:p w:rsidR="00813989" w:rsidRDefault="00813989" w:rsidP="006118CF"/>
    <w:p w:rsidR="00813989" w:rsidRDefault="00813989" w:rsidP="006118CF"/>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3"/>
        <w:gridCol w:w="4499"/>
        <w:gridCol w:w="1067"/>
        <w:gridCol w:w="2128"/>
        <w:gridCol w:w="2042"/>
        <w:gridCol w:w="1314"/>
      </w:tblGrid>
      <w:tr w:rsidR="00223766" w:rsidRPr="00D616FF" w:rsidTr="0077256C">
        <w:trPr>
          <w:trHeight w:val="273"/>
        </w:trPr>
        <w:tc>
          <w:tcPr>
            <w:tcW w:w="0" w:type="auto"/>
            <w:shd w:val="clear" w:color="auto" w:fill="4F81BD"/>
          </w:tcPr>
          <w:p w:rsidR="00813989" w:rsidRDefault="00E40709" w:rsidP="00E40709">
            <w:pPr>
              <w:pStyle w:val="ListParagraph"/>
              <w:numPr>
                <w:ilvl w:val="0"/>
                <w:numId w:val="22"/>
              </w:numPr>
              <w:rPr>
                <w:rFonts w:cs="Arial"/>
                <w:b/>
                <w:color w:val="FFFFFF"/>
                <w:sz w:val="20"/>
                <w:szCs w:val="20"/>
              </w:rPr>
            </w:pPr>
            <w:r>
              <w:rPr>
                <w:rFonts w:cs="Arial"/>
                <w:b/>
                <w:color w:val="FFFFFF"/>
                <w:sz w:val="20"/>
                <w:szCs w:val="20"/>
              </w:rPr>
              <w:lastRenderedPageBreak/>
              <w:t xml:space="preserve"> </w:t>
            </w:r>
            <w:r w:rsidR="00813989" w:rsidRPr="00E40709">
              <w:rPr>
                <w:rFonts w:cs="Arial"/>
                <w:b/>
                <w:color w:val="FFFFFF"/>
                <w:sz w:val="20"/>
                <w:szCs w:val="20"/>
              </w:rPr>
              <w:t>Learning for Sustainability</w:t>
            </w:r>
          </w:p>
          <w:p w:rsidR="00E40709" w:rsidRDefault="00E40709" w:rsidP="00E40709">
            <w:pPr>
              <w:rPr>
                <w:rFonts w:cs="Arial"/>
                <w:b/>
                <w:color w:val="FFFFFF"/>
                <w:sz w:val="20"/>
                <w:szCs w:val="20"/>
              </w:rPr>
            </w:pPr>
          </w:p>
          <w:p w:rsidR="00E40709" w:rsidRPr="00E40709" w:rsidRDefault="00E40709" w:rsidP="00E40709">
            <w:pPr>
              <w:rPr>
                <w:rFonts w:cs="Arial"/>
                <w:b/>
                <w:color w:val="FFFFFF"/>
                <w:sz w:val="20"/>
                <w:szCs w:val="20"/>
              </w:rPr>
            </w:pPr>
          </w:p>
        </w:tc>
        <w:tc>
          <w:tcPr>
            <w:tcW w:w="0" w:type="auto"/>
            <w:gridSpan w:val="4"/>
            <w:shd w:val="clear" w:color="auto" w:fill="4F81BD"/>
            <w:vAlign w:val="center"/>
          </w:tcPr>
          <w:p w:rsidR="00813989" w:rsidRPr="00D616FF" w:rsidRDefault="00813989" w:rsidP="0077256C">
            <w:pPr>
              <w:rPr>
                <w:rFonts w:cs="Arial"/>
                <w:b/>
                <w:color w:val="FFFFFF"/>
                <w:szCs w:val="24"/>
              </w:rPr>
            </w:pPr>
          </w:p>
        </w:tc>
        <w:tc>
          <w:tcPr>
            <w:tcW w:w="0" w:type="auto"/>
            <w:shd w:val="clear" w:color="auto" w:fill="4F81BD"/>
          </w:tcPr>
          <w:p w:rsidR="00813989" w:rsidRPr="00D7478B" w:rsidRDefault="00813989" w:rsidP="0077256C">
            <w:pPr>
              <w:rPr>
                <w:rFonts w:cs="Arial"/>
                <w:b/>
                <w:color w:val="FFFFFF"/>
                <w:sz w:val="20"/>
                <w:szCs w:val="20"/>
              </w:rPr>
            </w:pPr>
          </w:p>
        </w:tc>
      </w:tr>
      <w:tr w:rsidR="00223766" w:rsidRPr="00D616FF" w:rsidTr="0077256C">
        <w:trPr>
          <w:trHeight w:val="171"/>
        </w:trPr>
        <w:tc>
          <w:tcPr>
            <w:tcW w:w="0" w:type="auto"/>
            <w:shd w:val="clear" w:color="auto" w:fill="4F81BD"/>
            <w:vAlign w:val="center"/>
          </w:tcPr>
          <w:p w:rsidR="00813989" w:rsidRPr="00D7478B" w:rsidRDefault="00813989" w:rsidP="0077256C">
            <w:pPr>
              <w:rPr>
                <w:rFonts w:cs="Arial"/>
                <w:b/>
                <w:color w:val="FFFFFF"/>
                <w:sz w:val="22"/>
              </w:rPr>
            </w:pPr>
            <w:r w:rsidRPr="00D7478B">
              <w:rPr>
                <w:rFonts w:cs="Arial"/>
                <w:b/>
                <w:color w:val="FFFFFF"/>
                <w:sz w:val="22"/>
              </w:rPr>
              <w:t xml:space="preserve">What Outcomes Do We Want </w:t>
            </w:r>
            <w:proofErr w:type="gramStart"/>
            <w:r w:rsidRPr="00D7478B">
              <w:rPr>
                <w:rFonts w:cs="Arial"/>
                <w:b/>
                <w:color w:val="FFFFFF"/>
                <w:sz w:val="22"/>
              </w:rPr>
              <w:t>To</w:t>
            </w:r>
            <w:proofErr w:type="gramEnd"/>
            <w:r w:rsidRPr="00D7478B">
              <w:rPr>
                <w:rFonts w:cs="Arial"/>
                <w:b/>
                <w:color w:val="FFFFFF"/>
                <w:sz w:val="22"/>
              </w:rPr>
              <w:t xml:space="preserve"> Achieve?</w:t>
            </w:r>
          </w:p>
        </w:tc>
        <w:tc>
          <w:tcPr>
            <w:tcW w:w="0" w:type="auto"/>
            <w:shd w:val="clear" w:color="auto" w:fill="4F81BD"/>
            <w:vAlign w:val="center"/>
          </w:tcPr>
          <w:p w:rsidR="00813989" w:rsidRPr="00D7478B" w:rsidRDefault="00813989" w:rsidP="0077256C">
            <w:pPr>
              <w:jc w:val="center"/>
              <w:rPr>
                <w:rFonts w:cs="Arial"/>
                <w:b/>
                <w:color w:val="FFFFFF"/>
                <w:sz w:val="22"/>
              </w:rPr>
            </w:pPr>
            <w:r w:rsidRPr="00D7478B">
              <w:rPr>
                <w:rFonts w:cs="Arial"/>
                <w:b/>
                <w:color w:val="FFFFFF"/>
                <w:sz w:val="22"/>
              </w:rPr>
              <w:t xml:space="preserve">How Will We Achieve This? </w:t>
            </w:r>
          </w:p>
          <w:p w:rsidR="00813989" w:rsidRPr="00D7478B" w:rsidRDefault="00813989" w:rsidP="0077256C">
            <w:pPr>
              <w:jc w:val="center"/>
              <w:rPr>
                <w:rFonts w:cs="Arial"/>
                <w:b/>
                <w:color w:val="FFFFFF"/>
                <w:sz w:val="22"/>
              </w:rPr>
            </w:pPr>
            <w:r w:rsidRPr="00D7478B">
              <w:rPr>
                <w:rFonts w:cs="Arial"/>
                <w:b/>
                <w:color w:val="FFFFFF"/>
                <w:sz w:val="22"/>
              </w:rPr>
              <w:t>(Intervention Strategies)</w:t>
            </w:r>
          </w:p>
        </w:tc>
        <w:tc>
          <w:tcPr>
            <w:tcW w:w="0" w:type="auto"/>
            <w:shd w:val="clear" w:color="auto" w:fill="4F81BD"/>
            <w:vAlign w:val="center"/>
          </w:tcPr>
          <w:p w:rsidR="00813989" w:rsidRPr="00D7478B" w:rsidRDefault="00813989" w:rsidP="0077256C">
            <w:pPr>
              <w:jc w:val="center"/>
              <w:rPr>
                <w:rFonts w:cs="Arial"/>
                <w:b/>
                <w:color w:val="FFFFFF"/>
                <w:sz w:val="22"/>
              </w:rPr>
            </w:pPr>
            <w:r w:rsidRPr="00D7478B">
              <w:rPr>
                <w:rFonts w:cs="Arial"/>
                <w:b/>
                <w:color w:val="FFFFFF"/>
                <w:sz w:val="22"/>
              </w:rPr>
              <w:t>Start and Finish Dates</w:t>
            </w:r>
          </w:p>
        </w:tc>
        <w:tc>
          <w:tcPr>
            <w:tcW w:w="0" w:type="auto"/>
            <w:shd w:val="clear" w:color="auto" w:fill="4F81BD"/>
          </w:tcPr>
          <w:p w:rsidR="00813989" w:rsidRDefault="00813989" w:rsidP="0077256C">
            <w:pPr>
              <w:jc w:val="center"/>
              <w:rPr>
                <w:rFonts w:cs="Arial"/>
                <w:b/>
                <w:color w:val="FFFFFF"/>
                <w:sz w:val="22"/>
              </w:rPr>
            </w:pPr>
          </w:p>
          <w:p w:rsidR="00813989" w:rsidRPr="00D7478B" w:rsidRDefault="00813989" w:rsidP="0077256C">
            <w:pPr>
              <w:jc w:val="center"/>
              <w:rPr>
                <w:rFonts w:cs="Arial"/>
                <w:b/>
                <w:color w:val="FFFFFF"/>
                <w:sz w:val="22"/>
              </w:rPr>
            </w:pPr>
            <w:r>
              <w:rPr>
                <w:rFonts w:cs="Arial"/>
                <w:b/>
                <w:color w:val="FFFFFF"/>
                <w:sz w:val="22"/>
              </w:rPr>
              <w:t xml:space="preserve">Personnel responsible </w:t>
            </w:r>
          </w:p>
        </w:tc>
        <w:tc>
          <w:tcPr>
            <w:tcW w:w="0" w:type="auto"/>
            <w:shd w:val="clear" w:color="auto" w:fill="4F81BD"/>
            <w:vAlign w:val="center"/>
          </w:tcPr>
          <w:p w:rsidR="00813989" w:rsidRPr="00D7478B" w:rsidRDefault="00813989" w:rsidP="0077256C">
            <w:pPr>
              <w:jc w:val="center"/>
              <w:rPr>
                <w:rFonts w:cs="Arial"/>
                <w:b/>
                <w:color w:val="FFFFFF"/>
                <w:sz w:val="22"/>
              </w:rPr>
            </w:pPr>
            <w:r w:rsidRPr="00D7478B">
              <w:rPr>
                <w:rFonts w:cs="Arial"/>
                <w:b/>
                <w:color w:val="FFFFFF"/>
                <w:sz w:val="22"/>
              </w:rPr>
              <w:t xml:space="preserve">How Will We Measure Impact </w:t>
            </w:r>
            <w:proofErr w:type="gramStart"/>
            <w:r w:rsidRPr="00D7478B">
              <w:rPr>
                <w:rFonts w:cs="Arial"/>
                <w:b/>
                <w:color w:val="FFFFFF"/>
                <w:sz w:val="22"/>
              </w:rPr>
              <w:t>On</w:t>
            </w:r>
            <w:proofErr w:type="gramEnd"/>
            <w:r w:rsidRPr="00D7478B">
              <w:rPr>
                <w:rFonts w:cs="Arial"/>
                <w:b/>
                <w:color w:val="FFFFFF"/>
                <w:sz w:val="22"/>
              </w:rPr>
              <w:t xml:space="preserve"> Children and Young People?</w:t>
            </w:r>
          </w:p>
          <w:p w:rsidR="00813989" w:rsidRPr="00D7478B" w:rsidRDefault="00813989" w:rsidP="0077256C">
            <w:pPr>
              <w:jc w:val="center"/>
              <w:rPr>
                <w:rFonts w:cs="Arial"/>
                <w:b/>
                <w:color w:val="FFFFFF"/>
                <w:sz w:val="22"/>
              </w:rPr>
            </w:pPr>
            <w:r w:rsidRPr="00D7478B">
              <w:rPr>
                <w:rFonts w:cs="Arial"/>
                <w:b/>
                <w:color w:val="FFFFFF"/>
                <w:sz w:val="22"/>
              </w:rPr>
              <w:t>(Include Where Possible Current Measure and Target)</w:t>
            </w:r>
          </w:p>
        </w:tc>
        <w:tc>
          <w:tcPr>
            <w:tcW w:w="0" w:type="auto"/>
            <w:shd w:val="clear" w:color="auto" w:fill="4F81BD"/>
          </w:tcPr>
          <w:p w:rsidR="00813989" w:rsidRPr="00D7478B" w:rsidRDefault="00813989" w:rsidP="0077256C">
            <w:pPr>
              <w:jc w:val="center"/>
              <w:rPr>
                <w:rFonts w:cs="Arial"/>
                <w:b/>
                <w:color w:val="FFFFFF"/>
                <w:sz w:val="22"/>
              </w:rPr>
            </w:pPr>
            <w:r>
              <w:rPr>
                <w:rFonts w:cs="Arial"/>
                <w:b/>
                <w:color w:val="FFFFFF"/>
                <w:szCs w:val="24"/>
              </w:rPr>
              <w:t>January 2023 Review</w:t>
            </w:r>
          </w:p>
        </w:tc>
      </w:tr>
      <w:tr w:rsidR="00223766" w:rsidRPr="00D616FF" w:rsidTr="0077256C">
        <w:trPr>
          <w:trHeight w:val="273"/>
        </w:trPr>
        <w:tc>
          <w:tcPr>
            <w:tcW w:w="0" w:type="auto"/>
            <w:shd w:val="clear" w:color="auto" w:fill="BFBFBF" w:themeFill="background1" w:themeFillShade="BF"/>
          </w:tcPr>
          <w:p w:rsidR="00813989" w:rsidRDefault="00813989" w:rsidP="0077256C">
            <w:pPr>
              <w:rPr>
                <w:rFonts w:ascii="Comic Sans MS" w:hAnsi="Comic Sans MS" w:cs="Arial"/>
                <w:b/>
                <w:color w:val="FFFFFF"/>
                <w:szCs w:val="24"/>
              </w:rPr>
            </w:pPr>
          </w:p>
        </w:tc>
        <w:tc>
          <w:tcPr>
            <w:tcW w:w="0" w:type="auto"/>
            <w:gridSpan w:val="4"/>
            <w:shd w:val="clear" w:color="auto" w:fill="BFBFBF" w:themeFill="background1" w:themeFillShade="BF"/>
          </w:tcPr>
          <w:p w:rsidR="00813989" w:rsidRPr="006B73A0" w:rsidRDefault="00813989" w:rsidP="0077256C">
            <w:pPr>
              <w:rPr>
                <w:rFonts w:ascii="Comic Sans MS" w:hAnsi="Comic Sans MS" w:cs="Arial"/>
                <w:b/>
                <w:color w:val="FFFFFF"/>
                <w:szCs w:val="24"/>
              </w:rPr>
            </w:pPr>
          </w:p>
        </w:tc>
        <w:tc>
          <w:tcPr>
            <w:tcW w:w="0" w:type="auto"/>
            <w:shd w:val="clear" w:color="auto" w:fill="BFBFBF" w:themeFill="background1" w:themeFillShade="BF"/>
          </w:tcPr>
          <w:p w:rsidR="00813989" w:rsidRPr="006B73A0" w:rsidRDefault="00813989" w:rsidP="0077256C">
            <w:pPr>
              <w:rPr>
                <w:rFonts w:ascii="Comic Sans MS" w:hAnsi="Comic Sans MS" w:cs="Arial"/>
                <w:b/>
              </w:rPr>
            </w:pPr>
          </w:p>
        </w:tc>
      </w:tr>
      <w:tr w:rsidR="00223766" w:rsidRPr="00E62EB8" w:rsidTr="0077256C">
        <w:trPr>
          <w:trHeight w:val="4155"/>
        </w:trPr>
        <w:tc>
          <w:tcPr>
            <w:tcW w:w="0" w:type="auto"/>
            <w:tcBorders>
              <w:top w:val="single" w:sz="4" w:space="0" w:color="auto"/>
              <w:bottom w:val="single" w:sz="4" w:space="0" w:color="auto"/>
            </w:tcBorders>
            <w:vAlign w:val="center"/>
          </w:tcPr>
          <w:p w:rsidR="00813989" w:rsidRPr="0031007F" w:rsidRDefault="00813989" w:rsidP="00204135">
            <w:pPr>
              <w:shd w:val="clear" w:color="auto" w:fill="FFFFFF"/>
              <w:spacing w:before="100" w:beforeAutospacing="1" w:after="100" w:afterAutospacing="1"/>
              <w:rPr>
                <w:rFonts w:ascii="Comic Sans MS" w:eastAsia="Times New Roman" w:hAnsi="Comic Sans MS" w:cs="Arial"/>
                <w:color w:val="1E1E1E"/>
                <w:sz w:val="20"/>
                <w:szCs w:val="20"/>
                <w:lang w:eastAsia="en-GB" w:bidi="ar-SA"/>
              </w:rPr>
            </w:pPr>
          </w:p>
          <w:p w:rsidR="00813989" w:rsidRPr="0031007F" w:rsidRDefault="00813989" w:rsidP="00204135">
            <w:pPr>
              <w:shd w:val="clear" w:color="auto" w:fill="FFFFFF"/>
              <w:spacing w:before="100" w:beforeAutospacing="1" w:after="100" w:afterAutospacing="1"/>
              <w:ind w:left="37"/>
              <w:rPr>
                <w:rFonts w:ascii="Comic Sans MS" w:eastAsia="Times New Roman" w:hAnsi="Comic Sans MS" w:cs="Arial"/>
                <w:color w:val="1E1E1E"/>
                <w:sz w:val="20"/>
                <w:szCs w:val="20"/>
                <w:lang w:eastAsia="en-GB" w:bidi="ar-SA"/>
              </w:rPr>
            </w:pPr>
            <w:r w:rsidRPr="0031007F">
              <w:rPr>
                <w:rFonts w:ascii="Comic Sans MS" w:eastAsia="Times New Roman" w:hAnsi="Comic Sans MS" w:cs="Arial"/>
                <w:color w:val="1E1E1E"/>
                <w:sz w:val="20"/>
                <w:szCs w:val="20"/>
                <w:lang w:eastAsia="en-GB" w:bidi="ar-SA"/>
              </w:rPr>
              <w:t xml:space="preserve">Children will </w:t>
            </w:r>
            <w:r w:rsidR="00E74A93" w:rsidRPr="0031007F">
              <w:rPr>
                <w:rFonts w:ascii="Comic Sans MS" w:eastAsia="Times New Roman" w:hAnsi="Comic Sans MS" w:cs="Arial"/>
                <w:color w:val="1E1E1E"/>
                <w:sz w:val="20"/>
                <w:szCs w:val="20"/>
                <w:lang w:eastAsia="en-GB" w:bidi="ar-SA"/>
              </w:rPr>
              <w:t>act</w:t>
            </w:r>
            <w:r w:rsidR="00E74A93">
              <w:rPr>
                <w:rFonts w:ascii="Comic Sans MS" w:eastAsia="Times New Roman" w:hAnsi="Comic Sans MS" w:cs="Arial"/>
                <w:color w:val="1E1E1E"/>
                <w:sz w:val="20"/>
                <w:szCs w:val="20"/>
                <w:lang w:eastAsia="en-GB" w:bidi="ar-SA"/>
              </w:rPr>
              <w:t xml:space="preserve"> on Sustainable Development</w:t>
            </w:r>
            <w:r w:rsidRPr="0031007F">
              <w:rPr>
                <w:rFonts w:ascii="Comic Sans MS" w:eastAsia="Times New Roman" w:hAnsi="Comic Sans MS" w:cs="Arial"/>
                <w:color w:val="1E1E1E"/>
                <w:sz w:val="20"/>
                <w:szCs w:val="20"/>
                <w:lang w:eastAsia="en-GB" w:bidi="ar-SA"/>
              </w:rPr>
              <w:t xml:space="preserve"> at a local </w:t>
            </w:r>
            <w:r w:rsidR="00E74A93" w:rsidRPr="0031007F">
              <w:rPr>
                <w:rFonts w:ascii="Comic Sans MS" w:eastAsia="Times New Roman" w:hAnsi="Comic Sans MS" w:cs="Arial"/>
                <w:color w:val="1E1E1E"/>
                <w:sz w:val="20"/>
                <w:szCs w:val="20"/>
                <w:lang w:eastAsia="en-GB" w:bidi="ar-SA"/>
              </w:rPr>
              <w:t>level</w:t>
            </w:r>
            <w:r w:rsidR="00E74A93">
              <w:rPr>
                <w:rFonts w:ascii="Comic Sans MS" w:eastAsia="Times New Roman" w:hAnsi="Comic Sans MS" w:cs="Arial"/>
                <w:color w:val="1E1E1E"/>
                <w:sz w:val="20"/>
                <w:szCs w:val="20"/>
                <w:lang w:eastAsia="en-GB" w:bidi="ar-SA"/>
              </w:rPr>
              <w:t xml:space="preserve">.  </w:t>
            </w:r>
          </w:p>
          <w:p w:rsidR="00813989" w:rsidRDefault="00813989" w:rsidP="00EC472E">
            <w:pPr>
              <w:shd w:val="clear" w:color="auto" w:fill="FFFFFF"/>
              <w:spacing w:before="100" w:beforeAutospacing="1" w:after="100" w:afterAutospacing="1"/>
              <w:ind w:left="37"/>
              <w:rPr>
                <w:rFonts w:ascii="Comic Sans MS" w:eastAsia="Times New Roman" w:hAnsi="Comic Sans MS" w:cs="Arial"/>
                <w:color w:val="1E1E1E"/>
                <w:sz w:val="20"/>
                <w:szCs w:val="20"/>
                <w:lang w:eastAsia="en-GB" w:bidi="ar-SA"/>
              </w:rPr>
            </w:pPr>
            <w:r w:rsidRPr="0031007F">
              <w:rPr>
                <w:rFonts w:ascii="Comic Sans MS" w:eastAsia="Times New Roman" w:hAnsi="Comic Sans MS" w:cs="Arial"/>
                <w:color w:val="1E1E1E"/>
                <w:sz w:val="20"/>
                <w:szCs w:val="20"/>
                <w:lang w:eastAsia="en-GB" w:bidi="ar-SA"/>
              </w:rPr>
              <w:t>Children will be equipped with the knowledge, skills and att</w:t>
            </w:r>
            <w:r w:rsidR="00E74A93">
              <w:rPr>
                <w:rFonts w:ascii="Comic Sans MS" w:eastAsia="Times New Roman" w:hAnsi="Comic Sans MS" w:cs="Arial"/>
                <w:color w:val="1E1E1E"/>
                <w:sz w:val="20"/>
                <w:szCs w:val="20"/>
                <w:lang w:eastAsia="en-GB" w:bidi="ar-SA"/>
              </w:rPr>
              <w:t>ributes</w:t>
            </w:r>
            <w:r w:rsidRPr="0031007F">
              <w:rPr>
                <w:rFonts w:ascii="Comic Sans MS" w:eastAsia="Times New Roman" w:hAnsi="Comic Sans MS" w:cs="Arial"/>
                <w:color w:val="1E1E1E"/>
                <w:sz w:val="20"/>
                <w:szCs w:val="20"/>
                <w:lang w:eastAsia="en-GB" w:bidi="ar-SA"/>
              </w:rPr>
              <w:t xml:space="preserve"> to act more thoughtfully, ethically and responsibly as citizens and contributors of a global society.  </w:t>
            </w:r>
          </w:p>
          <w:p w:rsidR="00204135" w:rsidRDefault="00204135" w:rsidP="00EC472E">
            <w:pPr>
              <w:shd w:val="clear" w:color="auto" w:fill="FFFFFF"/>
              <w:spacing w:before="100" w:beforeAutospacing="1" w:after="100" w:afterAutospacing="1"/>
              <w:ind w:left="37"/>
              <w:rPr>
                <w:rFonts w:ascii="Comic Sans MS" w:eastAsia="Times New Roman" w:hAnsi="Comic Sans MS" w:cs="Arial"/>
                <w:color w:val="1E1E1E"/>
                <w:sz w:val="20"/>
                <w:szCs w:val="20"/>
                <w:lang w:eastAsia="en-GB" w:bidi="ar-SA"/>
              </w:rPr>
            </w:pPr>
            <w:r>
              <w:rPr>
                <w:rFonts w:ascii="Comic Sans MS" w:eastAsia="Times New Roman" w:hAnsi="Comic Sans MS" w:cs="Arial"/>
                <w:color w:val="1E1E1E"/>
                <w:sz w:val="20"/>
                <w:szCs w:val="20"/>
                <w:lang w:eastAsia="en-GB" w:bidi="ar-SA"/>
              </w:rPr>
              <w:t>Children will become aware of, appreciate and value nature, urban greenspace and wild landscapes</w:t>
            </w:r>
          </w:p>
          <w:p w:rsidR="00204135" w:rsidRDefault="00204135" w:rsidP="00EC472E">
            <w:pPr>
              <w:shd w:val="clear" w:color="auto" w:fill="FFFFFF"/>
              <w:spacing w:before="100" w:beforeAutospacing="1" w:after="100" w:afterAutospacing="1"/>
              <w:ind w:left="37"/>
              <w:rPr>
                <w:rFonts w:ascii="Comic Sans MS" w:eastAsia="Times New Roman" w:hAnsi="Comic Sans MS" w:cs="Arial"/>
                <w:color w:val="1E1E1E"/>
                <w:sz w:val="20"/>
                <w:szCs w:val="20"/>
                <w:lang w:eastAsia="en-GB" w:bidi="ar-SA"/>
              </w:rPr>
            </w:pPr>
            <w:r>
              <w:rPr>
                <w:rFonts w:ascii="Comic Sans MS" w:eastAsia="Times New Roman" w:hAnsi="Comic Sans MS" w:cs="Arial"/>
                <w:color w:val="1E1E1E"/>
                <w:sz w:val="20"/>
                <w:szCs w:val="20"/>
                <w:lang w:eastAsia="en-GB" w:bidi="ar-SA"/>
              </w:rPr>
              <w:t xml:space="preserve">Children’s personal development and health and wellbeing will be enhanced through outdoor experiences. </w:t>
            </w:r>
          </w:p>
          <w:p w:rsidR="00204135" w:rsidRDefault="00204135" w:rsidP="00EC472E">
            <w:pPr>
              <w:shd w:val="clear" w:color="auto" w:fill="FFFFFF"/>
              <w:spacing w:before="100" w:beforeAutospacing="1" w:after="100" w:afterAutospacing="1"/>
              <w:ind w:left="37"/>
              <w:rPr>
                <w:rFonts w:ascii="Comic Sans MS" w:eastAsia="Times New Roman" w:hAnsi="Comic Sans MS" w:cs="Arial"/>
                <w:color w:val="1E1E1E"/>
                <w:sz w:val="20"/>
                <w:szCs w:val="20"/>
                <w:lang w:eastAsia="en-GB" w:bidi="ar-SA"/>
              </w:rPr>
            </w:pPr>
          </w:p>
          <w:p w:rsidR="00204135" w:rsidRDefault="00204135" w:rsidP="00204135">
            <w:pPr>
              <w:shd w:val="clear" w:color="auto" w:fill="FFFFFF"/>
              <w:spacing w:before="100" w:beforeAutospacing="1" w:after="100" w:afterAutospacing="1"/>
              <w:rPr>
                <w:rFonts w:ascii="Comic Sans MS" w:eastAsia="Times New Roman" w:hAnsi="Comic Sans MS" w:cs="Arial"/>
                <w:color w:val="1E1E1E"/>
                <w:sz w:val="20"/>
                <w:szCs w:val="20"/>
                <w:lang w:eastAsia="en-GB" w:bidi="ar-SA"/>
              </w:rPr>
            </w:pPr>
          </w:p>
          <w:p w:rsidR="00204135" w:rsidRDefault="00204135" w:rsidP="00EC472E">
            <w:pPr>
              <w:shd w:val="clear" w:color="auto" w:fill="FFFFFF"/>
              <w:spacing w:before="100" w:beforeAutospacing="1" w:after="100" w:afterAutospacing="1"/>
              <w:ind w:left="37"/>
              <w:rPr>
                <w:rFonts w:ascii="Comic Sans MS" w:eastAsia="Times New Roman" w:hAnsi="Comic Sans MS" w:cs="Arial"/>
                <w:color w:val="1E1E1E"/>
                <w:sz w:val="20"/>
                <w:szCs w:val="20"/>
                <w:lang w:eastAsia="en-GB" w:bidi="ar-SA"/>
              </w:rPr>
            </w:pPr>
          </w:p>
          <w:p w:rsidR="00204135" w:rsidRPr="00F07EBE" w:rsidRDefault="00F07EBE" w:rsidP="00EC472E">
            <w:pPr>
              <w:shd w:val="clear" w:color="auto" w:fill="FFFFFF"/>
              <w:spacing w:before="100" w:beforeAutospacing="1" w:after="100" w:afterAutospacing="1"/>
              <w:ind w:left="37"/>
              <w:rPr>
                <w:rFonts w:ascii="Comic Sans MS" w:eastAsia="Times New Roman" w:hAnsi="Comic Sans MS" w:cs="Arial"/>
                <w:b/>
                <w:color w:val="1E1E1E"/>
                <w:sz w:val="20"/>
                <w:szCs w:val="20"/>
                <w:u w:val="single"/>
                <w:lang w:eastAsia="en-GB" w:bidi="ar-SA"/>
              </w:rPr>
            </w:pPr>
            <w:r w:rsidRPr="00F07EBE">
              <w:rPr>
                <w:rFonts w:ascii="Comic Sans MS" w:eastAsia="Times New Roman" w:hAnsi="Comic Sans MS" w:cs="Arial"/>
                <w:b/>
                <w:color w:val="1E1E1E"/>
                <w:sz w:val="20"/>
                <w:szCs w:val="20"/>
                <w:u w:val="single"/>
                <w:lang w:eastAsia="en-GB" w:bidi="ar-SA"/>
              </w:rPr>
              <w:lastRenderedPageBreak/>
              <w:t>Early Years Class</w:t>
            </w:r>
          </w:p>
          <w:p w:rsidR="00204135" w:rsidRDefault="00F07EBE" w:rsidP="00EC472E">
            <w:pPr>
              <w:shd w:val="clear" w:color="auto" w:fill="FFFFFF"/>
              <w:spacing w:before="100" w:beforeAutospacing="1" w:after="100" w:afterAutospacing="1"/>
              <w:ind w:left="37"/>
              <w:rPr>
                <w:rFonts w:ascii="Comic Sans MS" w:eastAsia="Times New Roman" w:hAnsi="Comic Sans MS" w:cs="Arial"/>
                <w:color w:val="1E1E1E"/>
                <w:sz w:val="20"/>
                <w:szCs w:val="20"/>
                <w:lang w:eastAsia="en-GB" w:bidi="ar-SA"/>
              </w:rPr>
            </w:pPr>
            <w:r>
              <w:rPr>
                <w:rFonts w:ascii="Comic Sans MS" w:eastAsia="Times New Roman" w:hAnsi="Comic Sans MS" w:cs="Arial"/>
                <w:color w:val="1E1E1E"/>
                <w:sz w:val="20"/>
                <w:szCs w:val="20"/>
                <w:lang w:eastAsia="en-GB" w:bidi="ar-SA"/>
              </w:rPr>
              <w:t xml:space="preserve">Children will have positive outdoor experiences accessing their own outdoor play areas and the natural environment locally.  </w:t>
            </w:r>
          </w:p>
          <w:p w:rsidR="00F07EBE" w:rsidRDefault="00F07EBE" w:rsidP="00EC472E">
            <w:pPr>
              <w:shd w:val="clear" w:color="auto" w:fill="FFFFFF"/>
              <w:spacing w:before="100" w:beforeAutospacing="1" w:after="100" w:afterAutospacing="1"/>
              <w:ind w:left="37"/>
              <w:rPr>
                <w:rFonts w:ascii="Comic Sans MS" w:eastAsia="Times New Roman" w:hAnsi="Comic Sans MS" w:cs="Arial"/>
                <w:color w:val="1E1E1E"/>
                <w:sz w:val="20"/>
                <w:szCs w:val="20"/>
                <w:lang w:eastAsia="en-GB" w:bidi="ar-SA"/>
              </w:rPr>
            </w:pPr>
            <w:r>
              <w:rPr>
                <w:rFonts w:ascii="Comic Sans MS" w:eastAsia="Times New Roman" w:hAnsi="Comic Sans MS" w:cs="Arial"/>
                <w:color w:val="1E1E1E"/>
                <w:sz w:val="20"/>
                <w:szCs w:val="20"/>
                <w:lang w:eastAsia="en-GB" w:bidi="ar-SA"/>
              </w:rPr>
              <w:t>Children will have:</w:t>
            </w:r>
          </w:p>
          <w:p w:rsidR="00F07EBE" w:rsidRPr="00F07EBE" w:rsidRDefault="00F07EBE" w:rsidP="00F07EBE">
            <w:pPr>
              <w:pStyle w:val="ListParagraph"/>
              <w:numPr>
                <w:ilvl w:val="0"/>
                <w:numId w:val="20"/>
              </w:numPr>
              <w:shd w:val="clear" w:color="auto" w:fill="FFFFFF"/>
              <w:spacing w:before="100" w:beforeAutospacing="1" w:after="100" w:afterAutospacing="1"/>
              <w:rPr>
                <w:rFonts w:ascii="Comic Sans MS" w:eastAsia="Times New Roman" w:hAnsi="Comic Sans MS" w:cs="Arial"/>
                <w:color w:val="1E1E1E"/>
                <w:sz w:val="20"/>
                <w:szCs w:val="20"/>
                <w:lang w:eastAsia="en-GB" w:bidi="ar-SA"/>
              </w:rPr>
            </w:pPr>
            <w:r w:rsidRPr="00F07EBE">
              <w:rPr>
                <w:rFonts w:ascii="Comic Sans MS" w:eastAsia="Times New Roman" w:hAnsi="Comic Sans MS" w:cs="Arial"/>
                <w:color w:val="1E1E1E"/>
                <w:sz w:val="20"/>
                <w:szCs w:val="20"/>
                <w:lang w:eastAsia="en-GB" w:bidi="ar-SA"/>
              </w:rPr>
              <w:t>Improved physical health</w:t>
            </w:r>
          </w:p>
          <w:p w:rsidR="00F07EBE" w:rsidRPr="00F07EBE" w:rsidRDefault="00F07EBE" w:rsidP="00F07EBE">
            <w:pPr>
              <w:pStyle w:val="ListParagraph"/>
              <w:numPr>
                <w:ilvl w:val="0"/>
                <w:numId w:val="20"/>
              </w:numPr>
              <w:shd w:val="clear" w:color="auto" w:fill="FFFFFF"/>
              <w:spacing w:before="100" w:beforeAutospacing="1" w:after="100" w:afterAutospacing="1"/>
              <w:rPr>
                <w:rFonts w:ascii="Comic Sans MS" w:eastAsia="Times New Roman" w:hAnsi="Comic Sans MS" w:cs="Arial"/>
                <w:color w:val="1E1E1E"/>
                <w:sz w:val="20"/>
                <w:szCs w:val="20"/>
                <w:lang w:eastAsia="en-GB" w:bidi="ar-SA"/>
              </w:rPr>
            </w:pPr>
            <w:r w:rsidRPr="00F07EBE">
              <w:rPr>
                <w:rFonts w:ascii="Comic Sans MS" w:eastAsia="Times New Roman" w:hAnsi="Comic Sans MS" w:cs="Arial"/>
                <w:color w:val="1E1E1E"/>
                <w:sz w:val="20"/>
                <w:szCs w:val="20"/>
                <w:lang w:eastAsia="en-GB" w:bidi="ar-SA"/>
              </w:rPr>
              <w:t>Improved wellbeing</w:t>
            </w:r>
          </w:p>
          <w:p w:rsidR="00F07EBE" w:rsidRPr="00F07EBE" w:rsidRDefault="00F07EBE" w:rsidP="00F07EBE">
            <w:pPr>
              <w:pStyle w:val="ListParagraph"/>
              <w:numPr>
                <w:ilvl w:val="0"/>
                <w:numId w:val="20"/>
              </w:numPr>
              <w:shd w:val="clear" w:color="auto" w:fill="FFFFFF"/>
              <w:spacing w:before="100" w:beforeAutospacing="1" w:after="100" w:afterAutospacing="1"/>
              <w:rPr>
                <w:rFonts w:ascii="Comic Sans MS" w:eastAsia="Times New Roman" w:hAnsi="Comic Sans MS" w:cs="Arial"/>
                <w:color w:val="1E1E1E"/>
                <w:sz w:val="20"/>
                <w:szCs w:val="20"/>
                <w:lang w:eastAsia="en-GB" w:bidi="ar-SA"/>
              </w:rPr>
            </w:pPr>
            <w:r w:rsidRPr="00F07EBE">
              <w:rPr>
                <w:rFonts w:ascii="Comic Sans MS" w:eastAsia="Times New Roman" w:hAnsi="Comic Sans MS" w:cs="Arial"/>
                <w:color w:val="1E1E1E"/>
                <w:sz w:val="20"/>
                <w:szCs w:val="20"/>
                <w:lang w:eastAsia="en-GB" w:bidi="ar-SA"/>
              </w:rPr>
              <w:t>Enhanced child development</w:t>
            </w:r>
          </w:p>
          <w:p w:rsidR="00F07EBE" w:rsidRPr="00F07EBE" w:rsidRDefault="00F07EBE" w:rsidP="00F07EBE">
            <w:pPr>
              <w:pStyle w:val="ListParagraph"/>
              <w:numPr>
                <w:ilvl w:val="0"/>
                <w:numId w:val="20"/>
              </w:numPr>
              <w:shd w:val="clear" w:color="auto" w:fill="FFFFFF"/>
              <w:spacing w:before="100" w:beforeAutospacing="1" w:after="100" w:afterAutospacing="1"/>
              <w:rPr>
                <w:rFonts w:ascii="Comic Sans MS" w:eastAsia="Times New Roman" w:hAnsi="Comic Sans MS" w:cs="Arial"/>
                <w:color w:val="1E1E1E"/>
                <w:sz w:val="20"/>
                <w:szCs w:val="20"/>
                <w:lang w:eastAsia="en-GB" w:bidi="ar-SA"/>
              </w:rPr>
            </w:pPr>
            <w:r w:rsidRPr="00F07EBE">
              <w:rPr>
                <w:rFonts w:ascii="Comic Sans MS" w:eastAsia="Times New Roman" w:hAnsi="Comic Sans MS" w:cs="Arial"/>
                <w:color w:val="1E1E1E"/>
                <w:sz w:val="20"/>
                <w:szCs w:val="20"/>
                <w:lang w:eastAsia="en-GB" w:bidi="ar-SA"/>
              </w:rPr>
              <w:t>Improved connection to nature</w:t>
            </w:r>
          </w:p>
          <w:p w:rsidR="00204135" w:rsidRDefault="00204135" w:rsidP="00EC472E">
            <w:pPr>
              <w:shd w:val="clear" w:color="auto" w:fill="FFFFFF"/>
              <w:spacing w:before="100" w:beforeAutospacing="1" w:after="100" w:afterAutospacing="1"/>
              <w:ind w:left="37"/>
              <w:rPr>
                <w:rFonts w:ascii="Comic Sans MS" w:eastAsia="Times New Roman" w:hAnsi="Comic Sans MS" w:cs="Arial"/>
                <w:color w:val="1E1E1E"/>
                <w:sz w:val="20"/>
                <w:szCs w:val="20"/>
                <w:lang w:eastAsia="en-GB" w:bidi="ar-SA"/>
              </w:rPr>
            </w:pPr>
          </w:p>
          <w:p w:rsidR="00204135" w:rsidRDefault="00204135" w:rsidP="00EC472E">
            <w:pPr>
              <w:shd w:val="clear" w:color="auto" w:fill="FFFFFF"/>
              <w:spacing w:before="100" w:beforeAutospacing="1" w:after="100" w:afterAutospacing="1"/>
              <w:ind w:left="37"/>
              <w:rPr>
                <w:rFonts w:ascii="Comic Sans MS" w:eastAsia="Times New Roman" w:hAnsi="Comic Sans MS" w:cs="Arial"/>
                <w:color w:val="1E1E1E"/>
                <w:sz w:val="20"/>
                <w:szCs w:val="20"/>
                <w:lang w:eastAsia="en-GB" w:bidi="ar-SA"/>
              </w:rPr>
            </w:pPr>
          </w:p>
          <w:p w:rsidR="00204135" w:rsidRPr="0031007F" w:rsidRDefault="00204135" w:rsidP="00EC472E">
            <w:pPr>
              <w:shd w:val="clear" w:color="auto" w:fill="FFFFFF"/>
              <w:spacing w:before="100" w:beforeAutospacing="1" w:after="100" w:afterAutospacing="1"/>
              <w:ind w:left="37"/>
              <w:rPr>
                <w:rFonts w:ascii="Comic Sans MS" w:eastAsia="Times New Roman" w:hAnsi="Comic Sans MS" w:cs="Arial"/>
                <w:color w:val="1E1E1E"/>
                <w:sz w:val="20"/>
                <w:szCs w:val="20"/>
                <w:lang w:eastAsia="en-GB" w:bidi="ar-SA"/>
              </w:rPr>
            </w:pPr>
          </w:p>
        </w:tc>
        <w:tc>
          <w:tcPr>
            <w:tcW w:w="0" w:type="auto"/>
            <w:tcBorders>
              <w:top w:val="single" w:sz="4" w:space="0" w:color="auto"/>
              <w:bottom w:val="single" w:sz="4" w:space="0" w:color="auto"/>
            </w:tcBorders>
          </w:tcPr>
          <w:p w:rsidR="00813989" w:rsidRPr="00F07EBE" w:rsidRDefault="00813989" w:rsidP="0077256C">
            <w:pPr>
              <w:pStyle w:val="ListParagraph"/>
              <w:ind w:left="720"/>
              <w:rPr>
                <w:rFonts w:ascii="Comic Sans MS" w:hAnsi="Comic Sans MS" w:cs="Arial"/>
                <w:sz w:val="18"/>
                <w:szCs w:val="18"/>
              </w:rPr>
            </w:pPr>
          </w:p>
          <w:p w:rsidR="0031007F" w:rsidRPr="00F07EBE" w:rsidRDefault="00813989" w:rsidP="0031007F">
            <w:pPr>
              <w:pStyle w:val="ListParagraph"/>
              <w:numPr>
                <w:ilvl w:val="0"/>
                <w:numId w:val="20"/>
              </w:numPr>
              <w:ind w:left="437" w:hanging="283"/>
              <w:rPr>
                <w:rFonts w:ascii="Comic Sans MS" w:hAnsi="Comic Sans MS" w:cs="Arial"/>
                <w:sz w:val="18"/>
                <w:szCs w:val="18"/>
              </w:rPr>
            </w:pPr>
            <w:r w:rsidRPr="00F07EBE">
              <w:rPr>
                <w:rFonts w:ascii="Comic Sans MS" w:hAnsi="Comic Sans MS" w:cs="Arial"/>
                <w:sz w:val="18"/>
                <w:szCs w:val="18"/>
              </w:rPr>
              <w:t>Reinstate Community Action Groups</w:t>
            </w:r>
            <w:r w:rsidR="0031007F" w:rsidRPr="00F07EBE">
              <w:rPr>
                <w:rFonts w:ascii="Comic Sans MS" w:hAnsi="Comic Sans MS" w:cs="Arial"/>
                <w:sz w:val="18"/>
                <w:szCs w:val="18"/>
              </w:rPr>
              <w:br/>
            </w:r>
          </w:p>
          <w:p w:rsidR="0031007F" w:rsidRPr="00F07EBE" w:rsidRDefault="00813989" w:rsidP="0031007F">
            <w:pPr>
              <w:pStyle w:val="ListParagraph"/>
              <w:numPr>
                <w:ilvl w:val="0"/>
                <w:numId w:val="20"/>
              </w:numPr>
              <w:ind w:left="437" w:hanging="283"/>
              <w:rPr>
                <w:rFonts w:ascii="Comic Sans MS" w:hAnsi="Comic Sans MS" w:cs="Arial"/>
                <w:sz w:val="18"/>
                <w:szCs w:val="18"/>
              </w:rPr>
            </w:pPr>
            <w:r w:rsidRPr="00F07EBE">
              <w:rPr>
                <w:rFonts w:ascii="Comic Sans MS" w:hAnsi="Comic Sans MS" w:cs="Arial"/>
                <w:sz w:val="18"/>
                <w:szCs w:val="18"/>
              </w:rPr>
              <w:t xml:space="preserve">Connecting Classrooms Project will continue at a whole school level through links with </w:t>
            </w:r>
            <w:proofErr w:type="spellStart"/>
            <w:r w:rsidRPr="00F07EBE">
              <w:rPr>
                <w:rFonts w:ascii="Comic Sans MS" w:hAnsi="Comic Sans MS" w:cs="Arial"/>
                <w:sz w:val="18"/>
                <w:szCs w:val="18"/>
              </w:rPr>
              <w:t>LfS</w:t>
            </w:r>
            <w:proofErr w:type="spellEnd"/>
            <w:r w:rsidRPr="00F07EBE">
              <w:rPr>
                <w:rFonts w:ascii="Comic Sans MS" w:hAnsi="Comic Sans MS" w:cs="Arial"/>
                <w:sz w:val="18"/>
                <w:szCs w:val="18"/>
              </w:rPr>
              <w:t xml:space="preserve"> Scotland and British Council. </w:t>
            </w:r>
            <w:r w:rsidR="0031007F" w:rsidRPr="00F07EBE">
              <w:rPr>
                <w:rFonts w:ascii="Comic Sans MS" w:hAnsi="Comic Sans MS" w:cs="Arial"/>
                <w:sz w:val="18"/>
                <w:szCs w:val="18"/>
              </w:rPr>
              <w:br/>
            </w:r>
          </w:p>
          <w:p w:rsidR="0031007F" w:rsidRPr="00F07EBE" w:rsidRDefault="00813989" w:rsidP="0031007F">
            <w:pPr>
              <w:pStyle w:val="ListParagraph"/>
              <w:numPr>
                <w:ilvl w:val="0"/>
                <w:numId w:val="20"/>
              </w:numPr>
              <w:ind w:left="437" w:hanging="283"/>
              <w:rPr>
                <w:rFonts w:ascii="Comic Sans MS" w:hAnsi="Comic Sans MS" w:cs="Arial"/>
                <w:sz w:val="18"/>
                <w:szCs w:val="18"/>
              </w:rPr>
            </w:pPr>
            <w:r w:rsidRPr="00F07EBE">
              <w:rPr>
                <w:rFonts w:ascii="Comic Sans MS" w:hAnsi="Comic Sans MS" w:cs="Arial"/>
                <w:sz w:val="18"/>
                <w:szCs w:val="18"/>
              </w:rPr>
              <w:t xml:space="preserve">Implementation of Peace Prevails programme within each school will enhance pupils’ ability and confidence to make positive changes. </w:t>
            </w:r>
            <w:r w:rsidRPr="00F07EBE">
              <w:rPr>
                <w:rFonts w:ascii="Comic Sans MS" w:hAnsi="Comic Sans MS" w:cs="Arial"/>
                <w:b/>
                <w:sz w:val="18"/>
                <w:szCs w:val="18"/>
                <w:u w:val="single"/>
              </w:rPr>
              <w:t xml:space="preserve"> </w:t>
            </w:r>
            <w:r w:rsidR="0031007F" w:rsidRPr="00F07EBE">
              <w:rPr>
                <w:rFonts w:ascii="Comic Sans MS" w:hAnsi="Comic Sans MS" w:cs="Arial"/>
                <w:b/>
                <w:sz w:val="18"/>
                <w:szCs w:val="18"/>
                <w:u w:val="single"/>
              </w:rPr>
              <w:br/>
            </w:r>
          </w:p>
          <w:p w:rsidR="0031007F" w:rsidRPr="00F07EBE" w:rsidRDefault="00813989" w:rsidP="0031007F">
            <w:pPr>
              <w:pStyle w:val="ListParagraph"/>
              <w:numPr>
                <w:ilvl w:val="0"/>
                <w:numId w:val="20"/>
              </w:numPr>
              <w:ind w:left="437" w:hanging="283"/>
              <w:rPr>
                <w:rFonts w:ascii="Comic Sans MS" w:hAnsi="Comic Sans MS" w:cs="Arial"/>
                <w:sz w:val="18"/>
                <w:szCs w:val="18"/>
              </w:rPr>
            </w:pPr>
            <w:r w:rsidRPr="00F07EBE">
              <w:rPr>
                <w:rFonts w:ascii="Comic Sans MS" w:hAnsi="Comic Sans MS" w:cs="Arial"/>
                <w:sz w:val="18"/>
                <w:szCs w:val="18"/>
              </w:rPr>
              <w:t xml:space="preserve">The development of a coherent and progressive Whole School Outdoor Learning </w:t>
            </w:r>
            <w:r w:rsidR="00E74A93" w:rsidRPr="00F07EBE">
              <w:rPr>
                <w:rFonts w:ascii="Comic Sans MS" w:hAnsi="Comic Sans MS" w:cs="Arial"/>
                <w:sz w:val="18"/>
                <w:szCs w:val="18"/>
              </w:rPr>
              <w:t>Programme, incorporating</w:t>
            </w:r>
            <w:r w:rsidRPr="00F07EBE">
              <w:rPr>
                <w:rFonts w:ascii="Comic Sans MS" w:hAnsi="Comic Sans MS" w:cs="Arial"/>
                <w:sz w:val="18"/>
                <w:szCs w:val="18"/>
              </w:rPr>
              <w:t xml:space="preserve"> SAC Overview of Outdoor Experiences, will ensure that children will continue to experience regular outdoor learning in their immediate locality and further afield. </w:t>
            </w:r>
            <w:r w:rsidR="0031007F" w:rsidRPr="00F07EBE">
              <w:rPr>
                <w:rFonts w:ascii="Comic Sans MS" w:hAnsi="Comic Sans MS" w:cs="Arial"/>
                <w:sz w:val="18"/>
                <w:szCs w:val="18"/>
              </w:rPr>
              <w:br/>
            </w:r>
          </w:p>
          <w:p w:rsidR="00204135" w:rsidRPr="00F07EBE" w:rsidRDefault="00813989" w:rsidP="0031007F">
            <w:pPr>
              <w:pStyle w:val="ListParagraph"/>
              <w:numPr>
                <w:ilvl w:val="0"/>
                <w:numId w:val="20"/>
              </w:numPr>
              <w:ind w:left="437" w:hanging="283"/>
              <w:rPr>
                <w:rFonts w:ascii="Comic Sans MS" w:hAnsi="Comic Sans MS" w:cs="Arial"/>
                <w:sz w:val="18"/>
                <w:szCs w:val="18"/>
              </w:rPr>
            </w:pPr>
            <w:r w:rsidRPr="00F07EBE">
              <w:rPr>
                <w:rFonts w:ascii="Comic Sans MS" w:hAnsi="Comic Sans MS" w:cs="Arial"/>
                <w:sz w:val="18"/>
                <w:szCs w:val="18"/>
              </w:rPr>
              <w:t>John Muir Award</w:t>
            </w:r>
            <w:r w:rsidR="00204135" w:rsidRPr="00F07EBE">
              <w:rPr>
                <w:rFonts w:ascii="Comic Sans MS" w:hAnsi="Comic Sans MS" w:cs="Arial"/>
                <w:sz w:val="18"/>
                <w:szCs w:val="18"/>
              </w:rPr>
              <w:t>:</w:t>
            </w:r>
          </w:p>
          <w:p w:rsidR="00204135" w:rsidRPr="00F07EBE" w:rsidRDefault="00204135" w:rsidP="00204135">
            <w:pPr>
              <w:pStyle w:val="ListParagraph"/>
              <w:ind w:left="437"/>
              <w:rPr>
                <w:rFonts w:ascii="Comic Sans MS" w:hAnsi="Comic Sans MS" w:cs="Arial"/>
                <w:sz w:val="18"/>
                <w:szCs w:val="18"/>
              </w:rPr>
            </w:pPr>
            <w:r w:rsidRPr="00F07EBE">
              <w:rPr>
                <w:rFonts w:ascii="Comic Sans MS" w:hAnsi="Comic Sans MS" w:cs="Arial"/>
                <w:sz w:val="18"/>
                <w:szCs w:val="18"/>
              </w:rPr>
              <w:t>Proposal form completed by staff and HT</w:t>
            </w:r>
          </w:p>
          <w:p w:rsidR="00204135" w:rsidRPr="00F07EBE" w:rsidRDefault="00204135" w:rsidP="00204135">
            <w:pPr>
              <w:pStyle w:val="ListParagraph"/>
              <w:ind w:left="437"/>
              <w:rPr>
                <w:rFonts w:ascii="Comic Sans MS" w:hAnsi="Comic Sans MS" w:cs="Arial"/>
                <w:sz w:val="18"/>
                <w:szCs w:val="18"/>
              </w:rPr>
            </w:pPr>
            <w:r w:rsidRPr="00F07EBE">
              <w:rPr>
                <w:rFonts w:ascii="Comic Sans MS" w:hAnsi="Comic Sans MS" w:cs="Arial"/>
                <w:sz w:val="18"/>
                <w:szCs w:val="18"/>
              </w:rPr>
              <w:t>CLPL through online training opportunities for staff.</w:t>
            </w:r>
          </w:p>
          <w:p w:rsidR="00204135" w:rsidRPr="00F07EBE" w:rsidRDefault="00204135" w:rsidP="00204135">
            <w:pPr>
              <w:pStyle w:val="ListParagraph"/>
              <w:ind w:left="437"/>
              <w:rPr>
                <w:rFonts w:ascii="Comic Sans MS" w:hAnsi="Comic Sans MS" w:cs="Arial"/>
                <w:sz w:val="18"/>
                <w:szCs w:val="18"/>
              </w:rPr>
            </w:pPr>
            <w:r w:rsidRPr="00F07EBE">
              <w:rPr>
                <w:rFonts w:ascii="Comic Sans MS" w:hAnsi="Comic Sans MS" w:cs="Arial"/>
                <w:sz w:val="18"/>
                <w:szCs w:val="18"/>
              </w:rPr>
              <w:t>Four Challenge Review completed by key members of staff</w:t>
            </w:r>
          </w:p>
          <w:p w:rsidR="00204135" w:rsidRPr="00F07EBE" w:rsidRDefault="00204135" w:rsidP="00204135">
            <w:pPr>
              <w:pStyle w:val="ListParagraph"/>
              <w:ind w:left="437"/>
              <w:rPr>
                <w:rFonts w:ascii="Comic Sans MS" w:hAnsi="Comic Sans MS" w:cs="Arial"/>
                <w:sz w:val="18"/>
                <w:szCs w:val="18"/>
              </w:rPr>
            </w:pPr>
            <w:r w:rsidRPr="00F07EBE">
              <w:rPr>
                <w:rFonts w:ascii="Comic Sans MS" w:hAnsi="Comic Sans MS" w:cs="Arial"/>
                <w:sz w:val="18"/>
                <w:szCs w:val="18"/>
              </w:rPr>
              <w:t xml:space="preserve">Certificates requested.  </w:t>
            </w:r>
          </w:p>
          <w:p w:rsidR="0031007F" w:rsidRDefault="0031007F" w:rsidP="00204135">
            <w:pPr>
              <w:pStyle w:val="ListParagraph"/>
              <w:ind w:left="437"/>
              <w:rPr>
                <w:rFonts w:ascii="Comic Sans MS" w:hAnsi="Comic Sans MS" w:cs="Arial"/>
                <w:sz w:val="20"/>
                <w:szCs w:val="20"/>
              </w:rPr>
            </w:pPr>
          </w:p>
          <w:p w:rsidR="00F07EBE" w:rsidRDefault="00EC472E" w:rsidP="00F07EBE">
            <w:pPr>
              <w:pStyle w:val="ListParagraph"/>
              <w:numPr>
                <w:ilvl w:val="0"/>
                <w:numId w:val="20"/>
              </w:numPr>
              <w:ind w:left="437" w:hanging="283"/>
              <w:rPr>
                <w:rFonts w:ascii="Comic Sans MS" w:hAnsi="Comic Sans MS" w:cs="Arial"/>
                <w:sz w:val="20"/>
                <w:szCs w:val="20"/>
              </w:rPr>
            </w:pPr>
            <w:r w:rsidRPr="0031007F">
              <w:rPr>
                <w:rFonts w:ascii="Comic Sans MS" w:hAnsi="Comic Sans MS" w:cs="Arial"/>
                <w:sz w:val="20"/>
                <w:szCs w:val="20"/>
              </w:rPr>
              <w:lastRenderedPageBreak/>
              <w:t xml:space="preserve">EYC Outdoor Learning </w:t>
            </w:r>
            <w:r w:rsidR="005B5FF4">
              <w:rPr>
                <w:rFonts w:ascii="Comic Sans MS" w:hAnsi="Comic Sans MS" w:cs="Arial"/>
                <w:sz w:val="20"/>
                <w:szCs w:val="20"/>
              </w:rPr>
              <w:t xml:space="preserve">– revisit outdoor learning experiences being offered to our younger children.  </w:t>
            </w:r>
            <w:r w:rsidR="00F07EBE">
              <w:rPr>
                <w:rFonts w:ascii="Comic Sans MS" w:hAnsi="Comic Sans MS" w:cs="Arial"/>
                <w:sz w:val="20"/>
                <w:szCs w:val="20"/>
              </w:rPr>
              <w:t xml:space="preserve">Staff to </w:t>
            </w:r>
            <w:proofErr w:type="spellStart"/>
            <w:r w:rsidR="00F07EBE">
              <w:rPr>
                <w:rFonts w:ascii="Comic Sans MS" w:hAnsi="Comic Sans MS" w:cs="Arial"/>
                <w:sz w:val="20"/>
                <w:szCs w:val="20"/>
              </w:rPr>
              <w:t>revist</w:t>
            </w:r>
            <w:proofErr w:type="spellEnd"/>
            <w:r w:rsidR="00F07EBE">
              <w:rPr>
                <w:rFonts w:ascii="Comic Sans MS" w:hAnsi="Comic Sans MS" w:cs="Arial"/>
                <w:sz w:val="20"/>
                <w:szCs w:val="20"/>
              </w:rPr>
              <w:t>:</w:t>
            </w:r>
          </w:p>
          <w:p w:rsidR="00F07EBE" w:rsidRDefault="00F07EBE" w:rsidP="00F07EBE">
            <w:pPr>
              <w:pStyle w:val="ListParagraph"/>
              <w:ind w:left="437"/>
              <w:rPr>
                <w:rFonts w:ascii="Comic Sans MS" w:hAnsi="Comic Sans MS" w:cs="Arial"/>
                <w:sz w:val="20"/>
                <w:szCs w:val="20"/>
              </w:rPr>
            </w:pPr>
            <w:r>
              <w:rPr>
                <w:rFonts w:ascii="Comic Sans MS" w:hAnsi="Comic Sans MS" w:cs="Arial"/>
                <w:sz w:val="20"/>
                <w:szCs w:val="20"/>
              </w:rPr>
              <w:t xml:space="preserve">Delivering High Quality Play and Learning Environments outdoors, Care Inspectorate </w:t>
            </w:r>
          </w:p>
          <w:p w:rsidR="00F07EBE" w:rsidRDefault="00F07EBE" w:rsidP="00F07EBE">
            <w:pPr>
              <w:pStyle w:val="ListParagraph"/>
              <w:ind w:left="437"/>
              <w:rPr>
                <w:rFonts w:ascii="Comic Sans MS" w:hAnsi="Comic Sans MS" w:cs="Arial"/>
                <w:sz w:val="20"/>
                <w:szCs w:val="20"/>
              </w:rPr>
            </w:pPr>
            <w:r>
              <w:rPr>
                <w:rFonts w:ascii="Comic Sans MS" w:hAnsi="Comic Sans MS" w:cs="Arial"/>
                <w:sz w:val="20"/>
                <w:szCs w:val="20"/>
              </w:rPr>
              <w:t>My World Outdoors, Care Inspectorate</w:t>
            </w:r>
          </w:p>
          <w:p w:rsidR="00F07EBE" w:rsidRDefault="00F07EBE" w:rsidP="00F07EBE">
            <w:pPr>
              <w:pStyle w:val="ListParagraph"/>
              <w:ind w:left="437"/>
              <w:rPr>
                <w:rFonts w:ascii="Comic Sans MS" w:hAnsi="Comic Sans MS" w:cs="Arial"/>
                <w:sz w:val="20"/>
                <w:szCs w:val="20"/>
              </w:rPr>
            </w:pPr>
            <w:r>
              <w:rPr>
                <w:rFonts w:ascii="Comic Sans MS" w:hAnsi="Comic Sans MS" w:cs="Arial"/>
                <w:sz w:val="20"/>
                <w:szCs w:val="20"/>
              </w:rPr>
              <w:t>Out to Play, Care Inspectorate.</w:t>
            </w:r>
          </w:p>
          <w:p w:rsidR="00F07EBE" w:rsidRDefault="00F07EBE" w:rsidP="00F07EBE">
            <w:pPr>
              <w:pStyle w:val="ListParagraph"/>
              <w:ind w:left="437"/>
              <w:rPr>
                <w:rFonts w:ascii="Comic Sans MS" w:hAnsi="Comic Sans MS" w:cs="Arial"/>
                <w:sz w:val="20"/>
                <w:szCs w:val="20"/>
              </w:rPr>
            </w:pPr>
          </w:p>
          <w:p w:rsidR="00F07EBE" w:rsidRDefault="00F07EBE" w:rsidP="00F07EBE">
            <w:pPr>
              <w:pStyle w:val="ListParagraph"/>
              <w:ind w:left="437"/>
              <w:rPr>
                <w:rFonts w:ascii="Comic Sans MS" w:hAnsi="Comic Sans MS" w:cs="Arial"/>
                <w:sz w:val="20"/>
                <w:szCs w:val="20"/>
              </w:rPr>
            </w:pPr>
            <w:r>
              <w:rPr>
                <w:rFonts w:ascii="Comic Sans MS" w:hAnsi="Comic Sans MS" w:cs="Arial"/>
                <w:sz w:val="20"/>
                <w:szCs w:val="20"/>
              </w:rPr>
              <w:t>Staff to develop clear planning and recording of outdoor experiences.</w:t>
            </w:r>
          </w:p>
          <w:p w:rsidR="00F07EBE" w:rsidRDefault="00F07EBE" w:rsidP="00F07EBE">
            <w:pPr>
              <w:pStyle w:val="ListParagraph"/>
              <w:ind w:left="437"/>
              <w:rPr>
                <w:rFonts w:ascii="Comic Sans MS" w:hAnsi="Comic Sans MS" w:cs="Arial"/>
                <w:sz w:val="20"/>
                <w:szCs w:val="20"/>
              </w:rPr>
            </w:pPr>
          </w:p>
          <w:p w:rsidR="00EC472E" w:rsidRPr="0031007F" w:rsidRDefault="00F07EBE" w:rsidP="00F07EBE">
            <w:pPr>
              <w:pStyle w:val="ListParagraph"/>
              <w:ind w:left="437"/>
              <w:rPr>
                <w:rFonts w:ascii="Comic Sans MS" w:hAnsi="Comic Sans MS" w:cs="Arial"/>
                <w:sz w:val="20"/>
                <w:szCs w:val="20"/>
              </w:rPr>
            </w:pPr>
            <w:r>
              <w:rPr>
                <w:rFonts w:ascii="Comic Sans MS" w:hAnsi="Comic Sans MS" w:cs="Arial"/>
                <w:sz w:val="20"/>
                <w:szCs w:val="20"/>
              </w:rPr>
              <w:t xml:space="preserve">HT to cascade learning from Forest Kindergarten Training to inform EY Outdoor Learning Policy </w:t>
            </w:r>
            <w:r w:rsidR="0031007F" w:rsidRPr="0031007F">
              <w:rPr>
                <w:rFonts w:ascii="Comic Sans MS" w:hAnsi="Comic Sans MS" w:cs="Arial"/>
                <w:sz w:val="20"/>
                <w:szCs w:val="20"/>
              </w:rPr>
              <w:br/>
            </w:r>
            <w:r w:rsidR="0031007F" w:rsidRPr="0031007F">
              <w:rPr>
                <w:rFonts w:ascii="Comic Sans MS" w:hAnsi="Comic Sans MS" w:cs="Arial"/>
                <w:sz w:val="20"/>
                <w:szCs w:val="20"/>
              </w:rPr>
              <w:br/>
            </w:r>
          </w:p>
        </w:tc>
        <w:tc>
          <w:tcPr>
            <w:tcW w:w="0" w:type="auto"/>
            <w:tcBorders>
              <w:top w:val="single" w:sz="4" w:space="0" w:color="auto"/>
              <w:bottom w:val="single" w:sz="4" w:space="0" w:color="auto"/>
            </w:tcBorders>
          </w:tcPr>
          <w:p w:rsidR="00813989" w:rsidRPr="0031007F" w:rsidRDefault="00813989" w:rsidP="0077256C">
            <w:pPr>
              <w:rPr>
                <w:rFonts w:ascii="Comic Sans MS" w:hAnsi="Comic Sans MS" w:cs="Arial"/>
                <w:sz w:val="20"/>
                <w:szCs w:val="20"/>
              </w:rPr>
            </w:pPr>
          </w:p>
          <w:p w:rsidR="0031007F" w:rsidRPr="00922C74" w:rsidRDefault="0031007F" w:rsidP="0031007F">
            <w:pPr>
              <w:rPr>
                <w:rFonts w:ascii="Comic Sans MS" w:hAnsi="Comic Sans MS" w:cs="Arial"/>
                <w:sz w:val="20"/>
                <w:szCs w:val="20"/>
              </w:rPr>
            </w:pPr>
            <w:r>
              <w:rPr>
                <w:rFonts w:ascii="Comic Sans MS" w:hAnsi="Comic Sans MS" w:cs="Arial"/>
                <w:sz w:val="20"/>
                <w:szCs w:val="20"/>
              </w:rPr>
              <w:t>August ‘22 – June ‘23</w:t>
            </w:r>
          </w:p>
          <w:p w:rsidR="00813989" w:rsidRPr="0031007F" w:rsidRDefault="00813989" w:rsidP="0077256C">
            <w:pPr>
              <w:rPr>
                <w:rFonts w:ascii="Comic Sans MS" w:hAnsi="Comic Sans MS" w:cs="Arial"/>
                <w:sz w:val="20"/>
                <w:szCs w:val="20"/>
              </w:rPr>
            </w:pPr>
          </w:p>
          <w:p w:rsidR="00813989" w:rsidRPr="0031007F" w:rsidRDefault="00813989" w:rsidP="0077256C">
            <w:pPr>
              <w:rPr>
                <w:rFonts w:ascii="Comic Sans MS" w:hAnsi="Comic Sans MS" w:cs="Arial"/>
                <w:sz w:val="20"/>
                <w:szCs w:val="20"/>
              </w:rPr>
            </w:pPr>
            <w:r w:rsidRPr="0031007F">
              <w:rPr>
                <w:rFonts w:ascii="Comic Sans MS" w:hAnsi="Comic Sans MS" w:cs="Arial"/>
                <w:sz w:val="20"/>
                <w:szCs w:val="20"/>
              </w:rPr>
              <w:t xml:space="preserve"> </w:t>
            </w:r>
          </w:p>
        </w:tc>
        <w:tc>
          <w:tcPr>
            <w:tcW w:w="0" w:type="auto"/>
            <w:tcBorders>
              <w:top w:val="single" w:sz="4" w:space="0" w:color="auto"/>
              <w:bottom w:val="single" w:sz="4" w:space="0" w:color="auto"/>
            </w:tcBorders>
          </w:tcPr>
          <w:p w:rsidR="00813989" w:rsidRPr="0031007F" w:rsidRDefault="00813989" w:rsidP="0077256C">
            <w:pPr>
              <w:rPr>
                <w:rFonts w:ascii="Comic Sans MS" w:hAnsi="Comic Sans MS" w:cs="Arial"/>
                <w:color w:val="403152"/>
                <w:sz w:val="20"/>
                <w:szCs w:val="20"/>
              </w:rPr>
            </w:pPr>
          </w:p>
          <w:p w:rsidR="00813989" w:rsidRPr="0031007F" w:rsidRDefault="00223766" w:rsidP="0077256C">
            <w:pPr>
              <w:rPr>
                <w:rFonts w:ascii="Comic Sans MS" w:hAnsi="Comic Sans MS" w:cs="Arial"/>
                <w:color w:val="403152"/>
                <w:sz w:val="20"/>
                <w:szCs w:val="20"/>
              </w:rPr>
            </w:pPr>
            <w:r w:rsidRPr="00223766">
              <w:rPr>
                <w:rFonts w:ascii="Comic Sans MS" w:hAnsi="Comic Sans MS" w:cs="Arial"/>
                <w:b/>
                <w:color w:val="403152"/>
                <w:sz w:val="20"/>
                <w:szCs w:val="20"/>
                <w:u w:val="single"/>
              </w:rPr>
              <w:t>Community Action Groups</w:t>
            </w:r>
            <w:r>
              <w:rPr>
                <w:rFonts w:ascii="Comic Sans MS" w:hAnsi="Comic Sans MS" w:cs="Arial"/>
                <w:color w:val="403152"/>
                <w:sz w:val="20"/>
                <w:szCs w:val="20"/>
              </w:rPr>
              <w:t>:</w:t>
            </w:r>
          </w:p>
          <w:p w:rsidR="00EC472E" w:rsidRDefault="00813989" w:rsidP="00EC472E">
            <w:pPr>
              <w:rPr>
                <w:rFonts w:ascii="Comic Sans MS" w:hAnsi="Comic Sans MS" w:cs="Arial"/>
                <w:color w:val="403152"/>
                <w:sz w:val="20"/>
                <w:szCs w:val="20"/>
              </w:rPr>
            </w:pPr>
            <w:r w:rsidRPr="0031007F">
              <w:rPr>
                <w:rFonts w:ascii="Comic Sans MS" w:hAnsi="Comic Sans MS" w:cs="Arial"/>
                <w:color w:val="403152"/>
                <w:sz w:val="20"/>
                <w:szCs w:val="20"/>
              </w:rPr>
              <w:t>HT</w:t>
            </w:r>
            <w:r w:rsidR="00223766">
              <w:rPr>
                <w:rFonts w:ascii="Comic Sans MS" w:hAnsi="Comic Sans MS" w:cs="Arial"/>
                <w:color w:val="403152"/>
                <w:sz w:val="20"/>
                <w:szCs w:val="20"/>
              </w:rPr>
              <w:t xml:space="preserve">, </w:t>
            </w:r>
            <w:r w:rsidR="00EC472E" w:rsidRPr="0031007F">
              <w:rPr>
                <w:rFonts w:ascii="Comic Sans MS" w:hAnsi="Comic Sans MS" w:cs="Arial"/>
                <w:color w:val="403152"/>
                <w:sz w:val="20"/>
                <w:szCs w:val="20"/>
              </w:rPr>
              <w:t>Principal Teachers</w:t>
            </w:r>
            <w:r w:rsidR="00223766">
              <w:rPr>
                <w:rFonts w:ascii="Comic Sans MS" w:hAnsi="Comic Sans MS" w:cs="Arial"/>
                <w:color w:val="403152"/>
                <w:sz w:val="20"/>
                <w:szCs w:val="20"/>
              </w:rPr>
              <w:t xml:space="preserve">, </w:t>
            </w:r>
            <w:r w:rsidR="00EC472E" w:rsidRPr="0031007F">
              <w:rPr>
                <w:rFonts w:ascii="Comic Sans MS" w:hAnsi="Comic Sans MS" w:cs="Arial"/>
                <w:color w:val="403152"/>
                <w:sz w:val="20"/>
                <w:szCs w:val="20"/>
              </w:rPr>
              <w:t>Class Teachers</w:t>
            </w:r>
            <w:r w:rsidR="00223766">
              <w:rPr>
                <w:rFonts w:ascii="Comic Sans MS" w:hAnsi="Comic Sans MS" w:cs="Arial"/>
                <w:color w:val="403152"/>
                <w:sz w:val="20"/>
                <w:szCs w:val="20"/>
              </w:rPr>
              <w:t xml:space="preserve">, </w:t>
            </w:r>
            <w:r w:rsidR="00EC472E" w:rsidRPr="0031007F">
              <w:rPr>
                <w:rFonts w:ascii="Comic Sans MS" w:hAnsi="Comic Sans MS" w:cs="Arial"/>
                <w:color w:val="403152"/>
                <w:sz w:val="20"/>
                <w:szCs w:val="20"/>
              </w:rPr>
              <w:t xml:space="preserve">Support Staff </w:t>
            </w:r>
          </w:p>
          <w:p w:rsidR="00223766" w:rsidRDefault="00223766" w:rsidP="00EC472E">
            <w:pPr>
              <w:rPr>
                <w:rFonts w:ascii="Comic Sans MS" w:hAnsi="Comic Sans MS" w:cs="Arial"/>
                <w:color w:val="403152"/>
                <w:sz w:val="20"/>
                <w:szCs w:val="20"/>
              </w:rPr>
            </w:pPr>
          </w:p>
          <w:p w:rsidR="00223766" w:rsidRPr="00223766" w:rsidRDefault="00223766" w:rsidP="00EC472E">
            <w:pPr>
              <w:rPr>
                <w:rFonts w:ascii="Comic Sans MS" w:hAnsi="Comic Sans MS" w:cs="Arial"/>
                <w:b/>
                <w:color w:val="403152"/>
                <w:sz w:val="20"/>
                <w:szCs w:val="20"/>
                <w:u w:val="single"/>
              </w:rPr>
            </w:pPr>
            <w:r w:rsidRPr="00223766">
              <w:rPr>
                <w:rFonts w:ascii="Comic Sans MS" w:hAnsi="Comic Sans MS" w:cs="Arial"/>
                <w:b/>
                <w:color w:val="403152"/>
                <w:sz w:val="20"/>
                <w:szCs w:val="20"/>
                <w:u w:val="single"/>
              </w:rPr>
              <w:t>Peace Prevails</w:t>
            </w:r>
            <w:r>
              <w:rPr>
                <w:rFonts w:ascii="Comic Sans MS" w:hAnsi="Comic Sans MS" w:cs="Arial"/>
                <w:b/>
                <w:color w:val="403152"/>
                <w:sz w:val="20"/>
                <w:szCs w:val="20"/>
                <w:u w:val="single"/>
              </w:rPr>
              <w:t>:</w:t>
            </w:r>
          </w:p>
          <w:p w:rsidR="00223766" w:rsidRDefault="00223766" w:rsidP="00EC472E">
            <w:pPr>
              <w:rPr>
                <w:rFonts w:ascii="Comic Sans MS" w:hAnsi="Comic Sans MS" w:cs="Arial"/>
                <w:color w:val="403152"/>
                <w:sz w:val="20"/>
                <w:szCs w:val="20"/>
              </w:rPr>
            </w:pPr>
            <w:r>
              <w:rPr>
                <w:rFonts w:ascii="Comic Sans MS" w:hAnsi="Comic Sans MS" w:cs="Arial"/>
                <w:color w:val="403152"/>
                <w:sz w:val="20"/>
                <w:szCs w:val="20"/>
              </w:rPr>
              <w:t xml:space="preserve">all teaching </w:t>
            </w:r>
            <w:proofErr w:type="gramStart"/>
            <w:r>
              <w:rPr>
                <w:rFonts w:ascii="Comic Sans MS" w:hAnsi="Comic Sans MS" w:cs="Arial"/>
                <w:color w:val="403152"/>
                <w:sz w:val="20"/>
                <w:szCs w:val="20"/>
              </w:rPr>
              <w:t>staff</w:t>
            </w:r>
            <w:proofErr w:type="gramEnd"/>
          </w:p>
          <w:p w:rsidR="00223766" w:rsidRDefault="00223766" w:rsidP="00EC472E">
            <w:pPr>
              <w:rPr>
                <w:rFonts w:ascii="Comic Sans MS" w:hAnsi="Comic Sans MS" w:cs="Arial"/>
                <w:color w:val="403152"/>
                <w:sz w:val="20"/>
                <w:szCs w:val="20"/>
              </w:rPr>
            </w:pPr>
          </w:p>
          <w:p w:rsidR="00223766" w:rsidRPr="00223766" w:rsidRDefault="00223766" w:rsidP="00EC472E">
            <w:pPr>
              <w:rPr>
                <w:rFonts w:ascii="Comic Sans MS" w:hAnsi="Comic Sans MS" w:cs="Arial"/>
                <w:b/>
                <w:color w:val="403152"/>
                <w:sz w:val="20"/>
                <w:szCs w:val="20"/>
                <w:u w:val="single"/>
              </w:rPr>
            </w:pPr>
            <w:r w:rsidRPr="00223766">
              <w:rPr>
                <w:rFonts w:ascii="Comic Sans MS" w:hAnsi="Comic Sans MS" w:cs="Arial"/>
                <w:b/>
                <w:color w:val="403152"/>
                <w:sz w:val="20"/>
                <w:szCs w:val="20"/>
                <w:u w:val="single"/>
              </w:rPr>
              <w:t>Outdoor Learning:</w:t>
            </w:r>
          </w:p>
          <w:p w:rsidR="00223766" w:rsidRPr="0031007F" w:rsidRDefault="00223766" w:rsidP="00EC472E">
            <w:pPr>
              <w:rPr>
                <w:rFonts w:ascii="Comic Sans MS" w:hAnsi="Comic Sans MS" w:cs="Arial"/>
                <w:color w:val="403152"/>
                <w:sz w:val="20"/>
                <w:szCs w:val="20"/>
              </w:rPr>
            </w:pPr>
            <w:r>
              <w:rPr>
                <w:rFonts w:ascii="Comic Sans MS" w:hAnsi="Comic Sans MS" w:cs="Arial"/>
                <w:color w:val="403152"/>
                <w:sz w:val="20"/>
                <w:szCs w:val="20"/>
              </w:rPr>
              <w:t xml:space="preserve">HT, Principal Teachers, Teaching staff, support staff and EYP </w:t>
            </w:r>
          </w:p>
          <w:p w:rsidR="00EC472E" w:rsidRDefault="00EC472E" w:rsidP="0077256C">
            <w:pPr>
              <w:rPr>
                <w:rFonts w:ascii="Comic Sans MS" w:hAnsi="Comic Sans MS" w:cs="Arial"/>
                <w:color w:val="403152"/>
                <w:sz w:val="20"/>
                <w:szCs w:val="20"/>
              </w:rPr>
            </w:pPr>
          </w:p>
          <w:p w:rsidR="00204135" w:rsidRDefault="00204135" w:rsidP="0077256C">
            <w:pPr>
              <w:rPr>
                <w:rFonts w:ascii="Comic Sans MS" w:hAnsi="Comic Sans MS" w:cs="Arial"/>
                <w:color w:val="403152"/>
                <w:sz w:val="20"/>
                <w:szCs w:val="20"/>
              </w:rPr>
            </w:pPr>
          </w:p>
          <w:p w:rsidR="00204135" w:rsidRDefault="00204135" w:rsidP="0077256C">
            <w:pPr>
              <w:rPr>
                <w:rFonts w:ascii="Comic Sans MS" w:hAnsi="Comic Sans MS" w:cs="Arial"/>
                <w:color w:val="403152"/>
                <w:sz w:val="20"/>
                <w:szCs w:val="20"/>
              </w:rPr>
            </w:pPr>
            <w:r w:rsidRPr="00223766">
              <w:rPr>
                <w:rFonts w:ascii="Comic Sans MS" w:hAnsi="Comic Sans MS" w:cs="Arial"/>
                <w:b/>
                <w:color w:val="403152"/>
                <w:sz w:val="20"/>
                <w:szCs w:val="20"/>
                <w:u w:val="single"/>
              </w:rPr>
              <w:t>John Muir Award –</w:t>
            </w:r>
            <w:r>
              <w:rPr>
                <w:rFonts w:ascii="Comic Sans MS" w:hAnsi="Comic Sans MS" w:cs="Arial"/>
                <w:color w:val="403152"/>
                <w:sz w:val="20"/>
                <w:szCs w:val="20"/>
              </w:rPr>
              <w:t xml:space="preserve"> Key Staff:  HT, Principal Teachers and P4-7 Teachers </w:t>
            </w:r>
          </w:p>
          <w:p w:rsidR="00F07EBE" w:rsidRDefault="00F07EBE" w:rsidP="0077256C">
            <w:pPr>
              <w:rPr>
                <w:rFonts w:ascii="Comic Sans MS" w:hAnsi="Comic Sans MS" w:cs="Arial"/>
                <w:color w:val="403152"/>
                <w:sz w:val="20"/>
                <w:szCs w:val="20"/>
              </w:rPr>
            </w:pPr>
          </w:p>
          <w:p w:rsidR="00F07EBE" w:rsidRDefault="00F07EBE" w:rsidP="0077256C">
            <w:pPr>
              <w:rPr>
                <w:rFonts w:ascii="Comic Sans MS" w:hAnsi="Comic Sans MS" w:cs="Arial"/>
                <w:color w:val="403152"/>
                <w:sz w:val="20"/>
                <w:szCs w:val="20"/>
              </w:rPr>
            </w:pPr>
          </w:p>
          <w:p w:rsidR="00F07EBE" w:rsidRDefault="00F07EBE" w:rsidP="0077256C">
            <w:pPr>
              <w:rPr>
                <w:rFonts w:ascii="Comic Sans MS" w:hAnsi="Comic Sans MS" w:cs="Arial"/>
                <w:color w:val="403152"/>
                <w:sz w:val="20"/>
                <w:szCs w:val="20"/>
              </w:rPr>
            </w:pPr>
          </w:p>
          <w:p w:rsidR="00F07EBE" w:rsidRDefault="00F07EBE" w:rsidP="0077256C">
            <w:pPr>
              <w:rPr>
                <w:rFonts w:ascii="Comic Sans MS" w:hAnsi="Comic Sans MS" w:cs="Arial"/>
                <w:color w:val="403152"/>
                <w:sz w:val="20"/>
                <w:szCs w:val="20"/>
              </w:rPr>
            </w:pPr>
          </w:p>
          <w:p w:rsidR="00F07EBE" w:rsidRDefault="00F07EBE" w:rsidP="0077256C">
            <w:pPr>
              <w:rPr>
                <w:rFonts w:ascii="Comic Sans MS" w:hAnsi="Comic Sans MS" w:cs="Arial"/>
                <w:color w:val="403152"/>
                <w:sz w:val="20"/>
                <w:szCs w:val="20"/>
              </w:rPr>
            </w:pPr>
          </w:p>
          <w:p w:rsidR="00F07EBE" w:rsidRPr="0031007F" w:rsidRDefault="00F07EBE" w:rsidP="0077256C">
            <w:pPr>
              <w:rPr>
                <w:rFonts w:ascii="Comic Sans MS" w:hAnsi="Comic Sans MS" w:cs="Arial"/>
                <w:color w:val="403152"/>
                <w:sz w:val="20"/>
                <w:szCs w:val="20"/>
              </w:rPr>
            </w:pPr>
            <w:r>
              <w:rPr>
                <w:rFonts w:ascii="Comic Sans MS" w:hAnsi="Comic Sans MS" w:cs="Arial"/>
                <w:color w:val="403152"/>
                <w:sz w:val="20"/>
                <w:szCs w:val="20"/>
              </w:rPr>
              <w:t xml:space="preserve">EYP and HT </w:t>
            </w:r>
          </w:p>
        </w:tc>
        <w:tc>
          <w:tcPr>
            <w:tcW w:w="0" w:type="auto"/>
            <w:tcBorders>
              <w:top w:val="single" w:sz="4" w:space="0" w:color="auto"/>
              <w:bottom w:val="single" w:sz="4" w:space="0" w:color="auto"/>
            </w:tcBorders>
          </w:tcPr>
          <w:p w:rsidR="00813989" w:rsidRPr="0031007F" w:rsidRDefault="00813989" w:rsidP="0077256C">
            <w:pPr>
              <w:rPr>
                <w:rFonts w:ascii="Comic Sans MS" w:hAnsi="Comic Sans MS" w:cs="Arial"/>
                <w:color w:val="403152"/>
                <w:sz w:val="20"/>
                <w:szCs w:val="20"/>
              </w:rPr>
            </w:pPr>
          </w:p>
          <w:p w:rsidR="00223766" w:rsidRDefault="00223766" w:rsidP="0077256C">
            <w:pPr>
              <w:rPr>
                <w:rFonts w:ascii="Comic Sans MS" w:hAnsi="Comic Sans MS" w:cs="Arial"/>
                <w:color w:val="403152"/>
                <w:sz w:val="20"/>
                <w:szCs w:val="20"/>
              </w:rPr>
            </w:pPr>
          </w:p>
          <w:p w:rsidR="00813989" w:rsidRPr="0031007F" w:rsidRDefault="00813989" w:rsidP="0077256C">
            <w:pPr>
              <w:rPr>
                <w:rFonts w:ascii="Comic Sans MS" w:hAnsi="Comic Sans MS" w:cs="Arial"/>
                <w:color w:val="403152"/>
                <w:sz w:val="20"/>
                <w:szCs w:val="20"/>
              </w:rPr>
            </w:pPr>
            <w:r w:rsidRPr="0031007F">
              <w:rPr>
                <w:rFonts w:ascii="Comic Sans MS" w:hAnsi="Comic Sans MS" w:cs="Arial"/>
                <w:color w:val="403152"/>
                <w:sz w:val="20"/>
                <w:szCs w:val="20"/>
              </w:rPr>
              <w:t>Termly Evaluation of Community Action Group Action Plans</w:t>
            </w:r>
          </w:p>
          <w:p w:rsidR="00813989" w:rsidRPr="0031007F" w:rsidRDefault="00813989" w:rsidP="0077256C">
            <w:pPr>
              <w:rPr>
                <w:rFonts w:ascii="Comic Sans MS" w:hAnsi="Comic Sans MS" w:cs="Arial"/>
                <w:color w:val="403152"/>
                <w:sz w:val="20"/>
                <w:szCs w:val="20"/>
              </w:rPr>
            </w:pPr>
          </w:p>
          <w:p w:rsidR="00813989" w:rsidRPr="0031007F" w:rsidRDefault="00813989" w:rsidP="0077256C">
            <w:pPr>
              <w:rPr>
                <w:rFonts w:ascii="Comic Sans MS" w:hAnsi="Comic Sans MS" w:cs="Arial"/>
                <w:color w:val="403152"/>
                <w:sz w:val="20"/>
                <w:szCs w:val="20"/>
              </w:rPr>
            </w:pPr>
            <w:r w:rsidRPr="0031007F">
              <w:rPr>
                <w:rFonts w:ascii="Comic Sans MS" w:hAnsi="Comic Sans MS" w:cs="Arial"/>
                <w:color w:val="403152"/>
                <w:sz w:val="20"/>
                <w:szCs w:val="20"/>
              </w:rPr>
              <w:t>Learning Journals</w:t>
            </w:r>
          </w:p>
          <w:p w:rsidR="00813989" w:rsidRPr="0031007F" w:rsidRDefault="00813989" w:rsidP="0077256C">
            <w:pPr>
              <w:rPr>
                <w:rFonts w:ascii="Comic Sans MS" w:hAnsi="Comic Sans MS" w:cs="Arial"/>
                <w:color w:val="403152"/>
                <w:sz w:val="20"/>
                <w:szCs w:val="20"/>
              </w:rPr>
            </w:pPr>
          </w:p>
          <w:p w:rsidR="00813989" w:rsidRPr="0031007F" w:rsidRDefault="00813989" w:rsidP="0077256C">
            <w:pPr>
              <w:rPr>
                <w:rFonts w:ascii="Comic Sans MS" w:hAnsi="Comic Sans MS" w:cs="Arial"/>
                <w:color w:val="403152"/>
                <w:sz w:val="20"/>
                <w:szCs w:val="20"/>
              </w:rPr>
            </w:pPr>
            <w:r w:rsidRPr="0031007F">
              <w:rPr>
                <w:rFonts w:ascii="Comic Sans MS" w:hAnsi="Comic Sans MS" w:cs="Arial"/>
                <w:color w:val="403152"/>
                <w:sz w:val="20"/>
                <w:szCs w:val="20"/>
              </w:rPr>
              <w:t>Analysis of Peace Prevails Programme Evaluation</w:t>
            </w:r>
          </w:p>
          <w:p w:rsidR="00813989" w:rsidRPr="0031007F" w:rsidRDefault="00813989" w:rsidP="0077256C">
            <w:pPr>
              <w:rPr>
                <w:rFonts w:ascii="Comic Sans MS" w:hAnsi="Comic Sans MS" w:cs="Arial"/>
                <w:color w:val="403152"/>
                <w:sz w:val="20"/>
                <w:szCs w:val="20"/>
              </w:rPr>
            </w:pPr>
          </w:p>
          <w:p w:rsidR="00813989" w:rsidRPr="0031007F" w:rsidRDefault="00813989" w:rsidP="00813989">
            <w:pPr>
              <w:rPr>
                <w:rFonts w:ascii="Comic Sans MS" w:hAnsi="Comic Sans MS" w:cs="Arial"/>
                <w:color w:val="403152"/>
                <w:sz w:val="20"/>
                <w:szCs w:val="20"/>
              </w:rPr>
            </w:pPr>
            <w:r w:rsidRPr="0031007F">
              <w:rPr>
                <w:rFonts w:ascii="Comic Sans MS" w:hAnsi="Comic Sans MS" w:cs="Arial"/>
                <w:color w:val="403152"/>
                <w:sz w:val="20"/>
                <w:szCs w:val="20"/>
              </w:rPr>
              <w:t>Termly Evaluation of Outdoor Learning Plans</w:t>
            </w:r>
          </w:p>
          <w:p w:rsidR="00EC472E" w:rsidRPr="0031007F" w:rsidRDefault="00EC472E" w:rsidP="00813989">
            <w:pPr>
              <w:rPr>
                <w:rFonts w:ascii="Comic Sans MS" w:hAnsi="Comic Sans MS" w:cs="Arial"/>
                <w:color w:val="403152"/>
                <w:sz w:val="20"/>
                <w:szCs w:val="20"/>
              </w:rPr>
            </w:pPr>
          </w:p>
          <w:p w:rsidR="00EC472E" w:rsidRDefault="00EC472E" w:rsidP="00813989">
            <w:pPr>
              <w:rPr>
                <w:rFonts w:ascii="Comic Sans MS" w:hAnsi="Comic Sans MS" w:cs="Arial"/>
                <w:color w:val="403152"/>
                <w:sz w:val="20"/>
                <w:szCs w:val="20"/>
              </w:rPr>
            </w:pPr>
            <w:r w:rsidRPr="0031007F">
              <w:rPr>
                <w:rFonts w:ascii="Comic Sans MS" w:hAnsi="Comic Sans MS" w:cs="Arial"/>
                <w:color w:val="403152"/>
                <w:sz w:val="20"/>
                <w:szCs w:val="20"/>
              </w:rPr>
              <w:t>Analysis of Achievement in John Muir Award</w:t>
            </w:r>
          </w:p>
          <w:p w:rsidR="00F07EBE" w:rsidRDefault="00F07EBE" w:rsidP="00813989">
            <w:pPr>
              <w:rPr>
                <w:rFonts w:ascii="Comic Sans MS" w:hAnsi="Comic Sans MS" w:cs="Arial"/>
                <w:color w:val="403152"/>
                <w:sz w:val="20"/>
                <w:szCs w:val="20"/>
              </w:rPr>
            </w:pPr>
          </w:p>
          <w:p w:rsidR="00F07EBE" w:rsidRDefault="00F07EBE" w:rsidP="00813989">
            <w:pPr>
              <w:rPr>
                <w:rFonts w:ascii="Comic Sans MS" w:hAnsi="Comic Sans MS" w:cs="Arial"/>
                <w:color w:val="403152"/>
                <w:sz w:val="20"/>
                <w:szCs w:val="20"/>
              </w:rPr>
            </w:pPr>
          </w:p>
          <w:p w:rsidR="00F07EBE" w:rsidRDefault="00F07EBE" w:rsidP="00813989">
            <w:pPr>
              <w:rPr>
                <w:rFonts w:ascii="Comic Sans MS" w:hAnsi="Comic Sans MS" w:cs="Arial"/>
                <w:color w:val="403152"/>
                <w:sz w:val="20"/>
                <w:szCs w:val="20"/>
              </w:rPr>
            </w:pPr>
          </w:p>
          <w:p w:rsidR="00F07EBE" w:rsidRDefault="00F07EBE" w:rsidP="00813989">
            <w:pPr>
              <w:rPr>
                <w:rFonts w:ascii="Comic Sans MS" w:hAnsi="Comic Sans MS" w:cs="Arial"/>
                <w:color w:val="403152"/>
                <w:sz w:val="20"/>
                <w:szCs w:val="20"/>
              </w:rPr>
            </w:pPr>
          </w:p>
          <w:p w:rsidR="00F07EBE" w:rsidRDefault="00F07EBE" w:rsidP="00813989">
            <w:pPr>
              <w:rPr>
                <w:rFonts w:ascii="Comic Sans MS" w:hAnsi="Comic Sans MS" w:cs="Arial"/>
                <w:color w:val="403152"/>
                <w:sz w:val="20"/>
                <w:szCs w:val="20"/>
              </w:rPr>
            </w:pPr>
          </w:p>
          <w:p w:rsidR="00F07EBE" w:rsidRDefault="00F07EBE" w:rsidP="00813989">
            <w:pPr>
              <w:rPr>
                <w:rFonts w:ascii="Comic Sans MS" w:hAnsi="Comic Sans MS" w:cs="Arial"/>
                <w:color w:val="403152"/>
                <w:sz w:val="20"/>
                <w:szCs w:val="20"/>
              </w:rPr>
            </w:pPr>
          </w:p>
          <w:p w:rsidR="00F07EBE" w:rsidRDefault="00F07EBE" w:rsidP="00813989">
            <w:pPr>
              <w:rPr>
                <w:rFonts w:ascii="Comic Sans MS" w:hAnsi="Comic Sans MS" w:cs="Arial"/>
                <w:color w:val="403152"/>
                <w:sz w:val="20"/>
                <w:szCs w:val="20"/>
              </w:rPr>
            </w:pPr>
            <w:r>
              <w:rPr>
                <w:rFonts w:ascii="Comic Sans MS" w:hAnsi="Comic Sans MS" w:cs="Arial"/>
                <w:color w:val="403152"/>
                <w:sz w:val="20"/>
                <w:szCs w:val="20"/>
              </w:rPr>
              <w:lastRenderedPageBreak/>
              <w:t xml:space="preserve">Out to Play – Journal reflection of EYP outdoor learning </w:t>
            </w:r>
          </w:p>
          <w:p w:rsidR="00F07EBE" w:rsidRDefault="00F07EBE" w:rsidP="00813989">
            <w:pPr>
              <w:rPr>
                <w:rFonts w:ascii="Comic Sans MS" w:hAnsi="Comic Sans MS" w:cs="Arial"/>
                <w:color w:val="403152"/>
                <w:sz w:val="20"/>
                <w:szCs w:val="20"/>
              </w:rPr>
            </w:pPr>
          </w:p>
          <w:p w:rsidR="00F07EBE" w:rsidRDefault="00F07EBE" w:rsidP="00813989">
            <w:pPr>
              <w:rPr>
                <w:rFonts w:ascii="Comic Sans MS" w:hAnsi="Comic Sans MS" w:cs="Arial"/>
                <w:color w:val="403152"/>
                <w:sz w:val="20"/>
                <w:szCs w:val="20"/>
              </w:rPr>
            </w:pPr>
            <w:r>
              <w:rPr>
                <w:rFonts w:ascii="Comic Sans MS" w:hAnsi="Comic Sans MS" w:cs="Arial"/>
                <w:color w:val="403152"/>
                <w:sz w:val="20"/>
                <w:szCs w:val="20"/>
              </w:rPr>
              <w:t>Outdoor learning plans</w:t>
            </w:r>
          </w:p>
          <w:p w:rsidR="00F07EBE" w:rsidRDefault="00F07EBE" w:rsidP="00813989">
            <w:pPr>
              <w:rPr>
                <w:rFonts w:ascii="Comic Sans MS" w:hAnsi="Comic Sans MS" w:cs="Arial"/>
                <w:color w:val="403152"/>
                <w:sz w:val="20"/>
                <w:szCs w:val="20"/>
              </w:rPr>
            </w:pPr>
          </w:p>
          <w:p w:rsidR="00F07EBE" w:rsidRPr="0031007F" w:rsidRDefault="00F07EBE" w:rsidP="00813989">
            <w:pPr>
              <w:rPr>
                <w:rFonts w:ascii="Comic Sans MS" w:hAnsi="Comic Sans MS" w:cs="Arial"/>
                <w:color w:val="403152"/>
                <w:sz w:val="20"/>
                <w:szCs w:val="20"/>
              </w:rPr>
            </w:pPr>
            <w:r>
              <w:rPr>
                <w:rFonts w:ascii="Comic Sans MS" w:hAnsi="Comic Sans MS" w:cs="Arial"/>
                <w:color w:val="403152"/>
                <w:sz w:val="20"/>
                <w:szCs w:val="20"/>
              </w:rPr>
              <w:t xml:space="preserve">Outdoor learning experiences in Learning Journals </w:t>
            </w:r>
          </w:p>
          <w:p w:rsidR="00813989" w:rsidRPr="0031007F" w:rsidRDefault="00813989" w:rsidP="0077256C">
            <w:pPr>
              <w:rPr>
                <w:rFonts w:ascii="Comic Sans MS" w:hAnsi="Comic Sans MS" w:cs="Arial"/>
                <w:color w:val="403152"/>
                <w:sz w:val="20"/>
                <w:szCs w:val="20"/>
              </w:rPr>
            </w:pPr>
          </w:p>
        </w:tc>
        <w:tc>
          <w:tcPr>
            <w:tcW w:w="0" w:type="auto"/>
            <w:tcBorders>
              <w:top w:val="single" w:sz="4" w:space="0" w:color="auto"/>
              <w:bottom w:val="single" w:sz="4" w:space="0" w:color="auto"/>
            </w:tcBorders>
          </w:tcPr>
          <w:p w:rsidR="00813989" w:rsidRPr="0031007F" w:rsidRDefault="00813989" w:rsidP="0077256C">
            <w:pPr>
              <w:rPr>
                <w:rFonts w:ascii="Comic Sans MS" w:hAnsi="Comic Sans MS" w:cs="Arial"/>
                <w:color w:val="403152"/>
                <w:sz w:val="20"/>
                <w:szCs w:val="20"/>
              </w:rPr>
            </w:pPr>
          </w:p>
        </w:tc>
      </w:tr>
    </w:tbl>
    <w:p w:rsidR="00DB117B" w:rsidRDefault="00DB117B" w:rsidP="006118CF"/>
    <w:p w:rsidR="00223766" w:rsidRDefault="00223766" w:rsidP="006118CF"/>
    <w:p w:rsidR="00223766" w:rsidRDefault="00223766" w:rsidP="006118CF"/>
    <w:p w:rsidR="00223766" w:rsidRDefault="00223766" w:rsidP="006118CF"/>
    <w:p w:rsidR="00223766" w:rsidRDefault="00223766" w:rsidP="006118CF"/>
    <w:p w:rsidR="00223766" w:rsidRDefault="00223766" w:rsidP="006118CF"/>
    <w:p w:rsidR="00223766" w:rsidRDefault="00223766" w:rsidP="006118CF"/>
    <w:p w:rsidR="00223766" w:rsidRDefault="00223766" w:rsidP="006118CF"/>
    <w:p w:rsidR="00223766" w:rsidRDefault="00223766" w:rsidP="006118CF"/>
    <w:p w:rsidR="00223766" w:rsidRDefault="00223766" w:rsidP="006118CF"/>
    <w:p w:rsidR="00223766" w:rsidRDefault="00223766" w:rsidP="006118CF"/>
    <w:p w:rsidR="00223766" w:rsidRDefault="00223766" w:rsidP="006118CF"/>
    <w:p w:rsidR="00223766" w:rsidRDefault="00223766" w:rsidP="006118CF"/>
    <w:p w:rsidR="00223766" w:rsidRDefault="00223766" w:rsidP="006118CF"/>
    <w:p w:rsidR="00223766" w:rsidRDefault="00223766" w:rsidP="006118CF"/>
    <w:p w:rsidR="00223766" w:rsidRDefault="00223766" w:rsidP="006118CF"/>
    <w:p w:rsidR="00223766" w:rsidRDefault="00223766" w:rsidP="006118CF"/>
    <w:p w:rsidR="00223766" w:rsidRDefault="00223766" w:rsidP="006118CF"/>
    <w:p w:rsidR="0031007F" w:rsidRDefault="0031007F" w:rsidP="006118CF"/>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8"/>
        <w:gridCol w:w="5270"/>
        <w:gridCol w:w="1952"/>
        <w:gridCol w:w="1622"/>
        <w:gridCol w:w="2105"/>
        <w:gridCol w:w="1596"/>
      </w:tblGrid>
      <w:tr w:rsidR="006D5F1C" w:rsidRPr="00D616FF" w:rsidTr="0077256C">
        <w:trPr>
          <w:trHeight w:val="273"/>
        </w:trPr>
        <w:tc>
          <w:tcPr>
            <w:tcW w:w="0" w:type="auto"/>
            <w:shd w:val="clear" w:color="auto" w:fill="4F81BD"/>
          </w:tcPr>
          <w:p w:rsidR="0031007F" w:rsidRPr="00E40709" w:rsidRDefault="00E40709" w:rsidP="00E40709">
            <w:pPr>
              <w:pStyle w:val="ListParagraph"/>
              <w:numPr>
                <w:ilvl w:val="0"/>
                <w:numId w:val="22"/>
              </w:numPr>
              <w:rPr>
                <w:rFonts w:cs="Arial"/>
                <w:b/>
                <w:color w:val="FFFFFF"/>
                <w:sz w:val="20"/>
                <w:szCs w:val="20"/>
              </w:rPr>
            </w:pPr>
            <w:r>
              <w:rPr>
                <w:rFonts w:cs="Arial"/>
                <w:b/>
                <w:color w:val="FFFFFF"/>
                <w:sz w:val="20"/>
                <w:szCs w:val="20"/>
              </w:rPr>
              <w:t xml:space="preserve"> </w:t>
            </w:r>
            <w:r w:rsidR="0031007F" w:rsidRPr="00E40709">
              <w:rPr>
                <w:rFonts w:cs="Arial"/>
                <w:b/>
                <w:color w:val="FFFFFF"/>
                <w:sz w:val="20"/>
                <w:szCs w:val="20"/>
              </w:rPr>
              <w:t>Curriculum Rationale</w:t>
            </w:r>
          </w:p>
          <w:p w:rsidR="0031007F" w:rsidRPr="00D7478B" w:rsidRDefault="0031007F" w:rsidP="0077256C">
            <w:pPr>
              <w:rPr>
                <w:rFonts w:cs="Arial"/>
                <w:b/>
                <w:color w:val="FFFFFF"/>
                <w:sz w:val="20"/>
                <w:szCs w:val="20"/>
              </w:rPr>
            </w:pPr>
          </w:p>
        </w:tc>
        <w:tc>
          <w:tcPr>
            <w:tcW w:w="0" w:type="auto"/>
            <w:gridSpan w:val="4"/>
            <w:shd w:val="clear" w:color="auto" w:fill="4F81BD"/>
            <w:vAlign w:val="center"/>
          </w:tcPr>
          <w:p w:rsidR="0031007F" w:rsidRPr="00D616FF" w:rsidRDefault="0031007F" w:rsidP="0077256C">
            <w:pPr>
              <w:rPr>
                <w:rFonts w:cs="Arial"/>
                <w:b/>
                <w:color w:val="FFFFFF"/>
                <w:szCs w:val="24"/>
              </w:rPr>
            </w:pPr>
          </w:p>
        </w:tc>
        <w:tc>
          <w:tcPr>
            <w:tcW w:w="0" w:type="auto"/>
            <w:shd w:val="clear" w:color="auto" w:fill="4F81BD"/>
          </w:tcPr>
          <w:p w:rsidR="0031007F" w:rsidRPr="00D7478B" w:rsidRDefault="0031007F" w:rsidP="0077256C">
            <w:pPr>
              <w:rPr>
                <w:rFonts w:cs="Arial"/>
                <w:b/>
                <w:color w:val="FFFFFF"/>
                <w:sz w:val="20"/>
                <w:szCs w:val="20"/>
              </w:rPr>
            </w:pPr>
          </w:p>
        </w:tc>
      </w:tr>
      <w:tr w:rsidR="006D5F1C" w:rsidRPr="00D616FF" w:rsidTr="0077256C">
        <w:trPr>
          <w:trHeight w:val="171"/>
        </w:trPr>
        <w:tc>
          <w:tcPr>
            <w:tcW w:w="0" w:type="auto"/>
            <w:shd w:val="clear" w:color="auto" w:fill="4F81BD"/>
            <w:vAlign w:val="center"/>
          </w:tcPr>
          <w:p w:rsidR="0031007F" w:rsidRPr="00D7478B" w:rsidRDefault="0031007F" w:rsidP="0077256C">
            <w:pPr>
              <w:rPr>
                <w:rFonts w:cs="Arial"/>
                <w:b/>
                <w:color w:val="FFFFFF"/>
                <w:sz w:val="22"/>
              </w:rPr>
            </w:pPr>
            <w:r w:rsidRPr="00D7478B">
              <w:rPr>
                <w:rFonts w:cs="Arial"/>
                <w:b/>
                <w:color w:val="FFFFFF"/>
                <w:sz w:val="22"/>
              </w:rPr>
              <w:t xml:space="preserve">What Outcomes Do We Want </w:t>
            </w:r>
            <w:proofErr w:type="gramStart"/>
            <w:r w:rsidRPr="00D7478B">
              <w:rPr>
                <w:rFonts w:cs="Arial"/>
                <w:b/>
                <w:color w:val="FFFFFF"/>
                <w:sz w:val="22"/>
              </w:rPr>
              <w:t>To</w:t>
            </w:r>
            <w:proofErr w:type="gramEnd"/>
            <w:r w:rsidRPr="00D7478B">
              <w:rPr>
                <w:rFonts w:cs="Arial"/>
                <w:b/>
                <w:color w:val="FFFFFF"/>
                <w:sz w:val="22"/>
              </w:rPr>
              <w:t xml:space="preserve"> Achieve?</w:t>
            </w:r>
          </w:p>
        </w:tc>
        <w:tc>
          <w:tcPr>
            <w:tcW w:w="0" w:type="auto"/>
            <w:shd w:val="clear" w:color="auto" w:fill="4F81BD"/>
            <w:vAlign w:val="center"/>
          </w:tcPr>
          <w:p w:rsidR="0031007F" w:rsidRPr="00D7478B" w:rsidRDefault="0031007F" w:rsidP="0077256C">
            <w:pPr>
              <w:jc w:val="center"/>
              <w:rPr>
                <w:rFonts w:cs="Arial"/>
                <w:b/>
                <w:color w:val="FFFFFF"/>
                <w:sz w:val="22"/>
              </w:rPr>
            </w:pPr>
            <w:r w:rsidRPr="00D7478B">
              <w:rPr>
                <w:rFonts w:cs="Arial"/>
                <w:b/>
                <w:color w:val="FFFFFF"/>
                <w:sz w:val="22"/>
              </w:rPr>
              <w:t xml:space="preserve">How Will We Achieve This? </w:t>
            </w:r>
          </w:p>
          <w:p w:rsidR="0031007F" w:rsidRPr="00D7478B" w:rsidRDefault="0031007F" w:rsidP="0077256C">
            <w:pPr>
              <w:jc w:val="center"/>
              <w:rPr>
                <w:rFonts w:cs="Arial"/>
                <w:b/>
                <w:color w:val="FFFFFF"/>
                <w:sz w:val="22"/>
              </w:rPr>
            </w:pPr>
            <w:r w:rsidRPr="00D7478B">
              <w:rPr>
                <w:rFonts w:cs="Arial"/>
                <w:b/>
                <w:color w:val="FFFFFF"/>
                <w:sz w:val="22"/>
              </w:rPr>
              <w:t>(Intervention Strategies)</w:t>
            </w:r>
          </w:p>
        </w:tc>
        <w:tc>
          <w:tcPr>
            <w:tcW w:w="0" w:type="auto"/>
            <w:shd w:val="clear" w:color="auto" w:fill="4F81BD"/>
            <w:vAlign w:val="center"/>
          </w:tcPr>
          <w:p w:rsidR="0031007F" w:rsidRPr="00D7478B" w:rsidRDefault="0031007F" w:rsidP="0077256C">
            <w:pPr>
              <w:jc w:val="center"/>
              <w:rPr>
                <w:rFonts w:cs="Arial"/>
                <w:b/>
                <w:color w:val="FFFFFF"/>
                <w:sz w:val="22"/>
              </w:rPr>
            </w:pPr>
            <w:r w:rsidRPr="00D7478B">
              <w:rPr>
                <w:rFonts w:cs="Arial"/>
                <w:b/>
                <w:color w:val="FFFFFF"/>
                <w:sz w:val="22"/>
              </w:rPr>
              <w:t>Start and Finish Dates</w:t>
            </w:r>
          </w:p>
        </w:tc>
        <w:tc>
          <w:tcPr>
            <w:tcW w:w="0" w:type="auto"/>
            <w:shd w:val="clear" w:color="auto" w:fill="4F81BD"/>
          </w:tcPr>
          <w:p w:rsidR="0031007F" w:rsidRDefault="0031007F" w:rsidP="0077256C">
            <w:pPr>
              <w:jc w:val="center"/>
              <w:rPr>
                <w:rFonts w:cs="Arial"/>
                <w:b/>
                <w:color w:val="FFFFFF"/>
                <w:sz w:val="22"/>
              </w:rPr>
            </w:pPr>
          </w:p>
          <w:p w:rsidR="0031007F" w:rsidRPr="00D7478B" w:rsidRDefault="0031007F" w:rsidP="0077256C">
            <w:pPr>
              <w:jc w:val="center"/>
              <w:rPr>
                <w:rFonts w:cs="Arial"/>
                <w:b/>
                <w:color w:val="FFFFFF"/>
                <w:sz w:val="22"/>
              </w:rPr>
            </w:pPr>
            <w:r>
              <w:rPr>
                <w:rFonts w:cs="Arial"/>
                <w:b/>
                <w:color w:val="FFFFFF"/>
                <w:sz w:val="22"/>
              </w:rPr>
              <w:t xml:space="preserve">Personnel responsible </w:t>
            </w:r>
          </w:p>
        </w:tc>
        <w:tc>
          <w:tcPr>
            <w:tcW w:w="0" w:type="auto"/>
            <w:shd w:val="clear" w:color="auto" w:fill="4F81BD"/>
            <w:vAlign w:val="center"/>
          </w:tcPr>
          <w:p w:rsidR="0031007F" w:rsidRPr="00D7478B" w:rsidRDefault="0031007F" w:rsidP="0077256C">
            <w:pPr>
              <w:jc w:val="center"/>
              <w:rPr>
                <w:rFonts w:cs="Arial"/>
                <w:b/>
                <w:color w:val="FFFFFF"/>
                <w:sz w:val="22"/>
              </w:rPr>
            </w:pPr>
            <w:r w:rsidRPr="00D7478B">
              <w:rPr>
                <w:rFonts w:cs="Arial"/>
                <w:b/>
                <w:color w:val="FFFFFF"/>
                <w:sz w:val="22"/>
              </w:rPr>
              <w:t xml:space="preserve">How Will We Measure Impact </w:t>
            </w:r>
            <w:proofErr w:type="gramStart"/>
            <w:r w:rsidRPr="00D7478B">
              <w:rPr>
                <w:rFonts w:cs="Arial"/>
                <w:b/>
                <w:color w:val="FFFFFF"/>
                <w:sz w:val="22"/>
              </w:rPr>
              <w:t>On</w:t>
            </w:r>
            <w:proofErr w:type="gramEnd"/>
            <w:r w:rsidRPr="00D7478B">
              <w:rPr>
                <w:rFonts w:cs="Arial"/>
                <w:b/>
                <w:color w:val="FFFFFF"/>
                <w:sz w:val="22"/>
              </w:rPr>
              <w:t xml:space="preserve"> Children and Young People?</w:t>
            </w:r>
          </w:p>
          <w:p w:rsidR="0031007F" w:rsidRPr="00D7478B" w:rsidRDefault="0031007F" w:rsidP="0077256C">
            <w:pPr>
              <w:jc w:val="center"/>
              <w:rPr>
                <w:rFonts w:cs="Arial"/>
                <w:b/>
                <w:color w:val="FFFFFF"/>
                <w:sz w:val="22"/>
              </w:rPr>
            </w:pPr>
            <w:r w:rsidRPr="00D7478B">
              <w:rPr>
                <w:rFonts w:cs="Arial"/>
                <w:b/>
                <w:color w:val="FFFFFF"/>
                <w:sz w:val="22"/>
              </w:rPr>
              <w:t>(Include Where Possible Current Measure and Target)</w:t>
            </w:r>
          </w:p>
        </w:tc>
        <w:tc>
          <w:tcPr>
            <w:tcW w:w="0" w:type="auto"/>
            <w:shd w:val="clear" w:color="auto" w:fill="4F81BD"/>
          </w:tcPr>
          <w:p w:rsidR="0031007F" w:rsidRPr="00D7478B" w:rsidRDefault="0031007F" w:rsidP="0077256C">
            <w:pPr>
              <w:jc w:val="center"/>
              <w:rPr>
                <w:rFonts w:cs="Arial"/>
                <w:b/>
                <w:color w:val="FFFFFF"/>
                <w:sz w:val="22"/>
              </w:rPr>
            </w:pPr>
            <w:r>
              <w:rPr>
                <w:rFonts w:cs="Arial"/>
                <w:b/>
                <w:color w:val="FFFFFF"/>
                <w:szCs w:val="24"/>
              </w:rPr>
              <w:t>January 2023 Review</w:t>
            </w:r>
          </w:p>
        </w:tc>
      </w:tr>
      <w:tr w:rsidR="006D5F1C" w:rsidRPr="00D616FF" w:rsidTr="0077256C">
        <w:trPr>
          <w:trHeight w:val="273"/>
        </w:trPr>
        <w:tc>
          <w:tcPr>
            <w:tcW w:w="0" w:type="auto"/>
            <w:shd w:val="clear" w:color="auto" w:fill="BFBFBF" w:themeFill="background1" w:themeFillShade="BF"/>
          </w:tcPr>
          <w:p w:rsidR="0031007F" w:rsidRDefault="0031007F" w:rsidP="0077256C">
            <w:pPr>
              <w:rPr>
                <w:rFonts w:ascii="Comic Sans MS" w:hAnsi="Comic Sans MS" w:cs="Arial"/>
                <w:b/>
                <w:color w:val="FFFFFF"/>
                <w:szCs w:val="24"/>
              </w:rPr>
            </w:pPr>
          </w:p>
        </w:tc>
        <w:tc>
          <w:tcPr>
            <w:tcW w:w="0" w:type="auto"/>
            <w:gridSpan w:val="4"/>
            <w:shd w:val="clear" w:color="auto" w:fill="BFBFBF" w:themeFill="background1" w:themeFillShade="BF"/>
          </w:tcPr>
          <w:p w:rsidR="0031007F" w:rsidRPr="006B73A0" w:rsidRDefault="0031007F" w:rsidP="0077256C">
            <w:pPr>
              <w:rPr>
                <w:rFonts w:ascii="Comic Sans MS" w:hAnsi="Comic Sans MS" w:cs="Arial"/>
                <w:b/>
                <w:color w:val="FFFFFF"/>
                <w:szCs w:val="24"/>
              </w:rPr>
            </w:pPr>
          </w:p>
        </w:tc>
        <w:tc>
          <w:tcPr>
            <w:tcW w:w="0" w:type="auto"/>
            <w:shd w:val="clear" w:color="auto" w:fill="BFBFBF" w:themeFill="background1" w:themeFillShade="BF"/>
          </w:tcPr>
          <w:p w:rsidR="0031007F" w:rsidRPr="006B73A0" w:rsidRDefault="0031007F" w:rsidP="0077256C">
            <w:pPr>
              <w:rPr>
                <w:rFonts w:ascii="Comic Sans MS" w:hAnsi="Comic Sans MS" w:cs="Arial"/>
                <w:b/>
              </w:rPr>
            </w:pPr>
          </w:p>
        </w:tc>
      </w:tr>
      <w:tr w:rsidR="006D5F1C" w:rsidRPr="00E62EB8" w:rsidTr="00F07EBE">
        <w:trPr>
          <w:trHeight w:val="416"/>
        </w:trPr>
        <w:tc>
          <w:tcPr>
            <w:tcW w:w="0" w:type="auto"/>
            <w:tcBorders>
              <w:bottom w:val="single" w:sz="4" w:space="0" w:color="auto"/>
            </w:tcBorders>
            <w:vAlign w:val="center"/>
          </w:tcPr>
          <w:p w:rsidR="0031007F" w:rsidRDefault="005F74EC" w:rsidP="0077256C">
            <w:pPr>
              <w:pStyle w:val="ListParagraph"/>
              <w:rPr>
                <w:rFonts w:ascii="Comic Sans MS" w:hAnsi="Comic Sans MS" w:cs="Arial"/>
                <w:sz w:val="20"/>
                <w:szCs w:val="20"/>
              </w:rPr>
            </w:pPr>
            <w:r>
              <w:rPr>
                <w:rFonts w:ascii="Comic Sans MS" w:hAnsi="Comic Sans MS" w:cs="Arial"/>
                <w:sz w:val="20"/>
                <w:szCs w:val="20"/>
              </w:rPr>
              <w:t>Pupil voice</w:t>
            </w:r>
            <w:r w:rsidR="00F07EBE">
              <w:rPr>
                <w:rFonts w:ascii="Comic Sans MS" w:hAnsi="Comic Sans MS" w:cs="Arial"/>
                <w:sz w:val="20"/>
                <w:szCs w:val="20"/>
              </w:rPr>
              <w:t xml:space="preserve"> will be enhanced.  Children will develop a sense of agency</w:t>
            </w:r>
            <w:r w:rsidR="00970773">
              <w:rPr>
                <w:rFonts w:ascii="Comic Sans MS" w:hAnsi="Comic Sans MS" w:cs="Arial"/>
                <w:sz w:val="20"/>
                <w:szCs w:val="20"/>
              </w:rPr>
              <w:t xml:space="preserve">.  </w:t>
            </w:r>
          </w:p>
          <w:p w:rsidR="00F07EBE" w:rsidRDefault="00F07EBE" w:rsidP="0077256C">
            <w:pPr>
              <w:pStyle w:val="ListParagraph"/>
              <w:rPr>
                <w:rFonts w:ascii="Comic Sans MS" w:hAnsi="Comic Sans MS" w:cs="Arial"/>
                <w:sz w:val="20"/>
                <w:szCs w:val="20"/>
              </w:rPr>
            </w:pPr>
          </w:p>
          <w:p w:rsidR="00F07EBE" w:rsidRDefault="00F07EBE" w:rsidP="0077256C">
            <w:pPr>
              <w:pStyle w:val="ListParagraph"/>
              <w:rPr>
                <w:rFonts w:ascii="Comic Sans MS" w:hAnsi="Comic Sans MS" w:cs="Arial"/>
                <w:sz w:val="20"/>
                <w:szCs w:val="20"/>
              </w:rPr>
            </w:pPr>
          </w:p>
          <w:p w:rsidR="005F74EC" w:rsidRDefault="00970773" w:rsidP="0077256C">
            <w:pPr>
              <w:pStyle w:val="ListParagraph"/>
              <w:rPr>
                <w:rFonts w:ascii="Comic Sans MS" w:hAnsi="Comic Sans MS" w:cs="Arial"/>
                <w:sz w:val="20"/>
                <w:szCs w:val="20"/>
              </w:rPr>
            </w:pPr>
            <w:r>
              <w:rPr>
                <w:rFonts w:ascii="Comic Sans MS" w:hAnsi="Comic Sans MS" w:cs="Arial"/>
                <w:sz w:val="20"/>
                <w:szCs w:val="20"/>
              </w:rPr>
              <w:t>P</w:t>
            </w:r>
            <w:r w:rsidR="005F74EC">
              <w:rPr>
                <w:rFonts w:ascii="Comic Sans MS" w:hAnsi="Comic Sans MS" w:cs="Arial"/>
                <w:sz w:val="20"/>
                <w:szCs w:val="20"/>
              </w:rPr>
              <w:t xml:space="preserve">arental voice </w:t>
            </w:r>
            <w:r>
              <w:rPr>
                <w:rFonts w:ascii="Comic Sans MS" w:hAnsi="Comic Sans MS" w:cs="Arial"/>
                <w:sz w:val="20"/>
                <w:szCs w:val="20"/>
              </w:rPr>
              <w:t xml:space="preserve">will inform the rationale of the curriculum and the school. </w:t>
            </w:r>
          </w:p>
          <w:p w:rsidR="00970773" w:rsidRDefault="00970773" w:rsidP="0077256C">
            <w:pPr>
              <w:pStyle w:val="ListParagraph"/>
              <w:rPr>
                <w:rFonts w:ascii="Comic Sans MS" w:hAnsi="Comic Sans MS" w:cs="Arial"/>
                <w:sz w:val="20"/>
                <w:szCs w:val="20"/>
              </w:rPr>
            </w:pPr>
          </w:p>
          <w:p w:rsidR="005F74EC" w:rsidRDefault="00970773" w:rsidP="0077256C">
            <w:pPr>
              <w:pStyle w:val="ListParagraph"/>
              <w:rPr>
                <w:rFonts w:ascii="Comic Sans MS" w:hAnsi="Comic Sans MS" w:cs="Arial"/>
                <w:sz w:val="20"/>
                <w:szCs w:val="20"/>
              </w:rPr>
            </w:pPr>
            <w:r>
              <w:rPr>
                <w:rFonts w:ascii="Comic Sans MS" w:hAnsi="Comic Sans MS" w:cs="Arial"/>
                <w:sz w:val="20"/>
                <w:szCs w:val="20"/>
              </w:rPr>
              <w:t>L</w:t>
            </w:r>
            <w:r w:rsidR="005F74EC">
              <w:rPr>
                <w:rFonts w:ascii="Comic Sans MS" w:hAnsi="Comic Sans MS" w:cs="Arial"/>
                <w:sz w:val="20"/>
                <w:szCs w:val="20"/>
              </w:rPr>
              <w:t xml:space="preserve">eadership </w:t>
            </w:r>
            <w:r>
              <w:rPr>
                <w:rFonts w:ascii="Comic Sans MS" w:hAnsi="Comic Sans MS" w:cs="Arial"/>
                <w:sz w:val="20"/>
                <w:szCs w:val="20"/>
              </w:rPr>
              <w:t xml:space="preserve">at all levels will be integral to the day to day working of the school.  </w:t>
            </w:r>
          </w:p>
          <w:p w:rsidR="0031007F" w:rsidRDefault="0031007F" w:rsidP="0077256C">
            <w:pPr>
              <w:pStyle w:val="ListParagraph"/>
              <w:rPr>
                <w:rFonts w:ascii="Comic Sans MS" w:hAnsi="Comic Sans MS" w:cs="Arial"/>
                <w:sz w:val="20"/>
                <w:szCs w:val="20"/>
              </w:rPr>
            </w:pPr>
          </w:p>
          <w:p w:rsidR="0031007F" w:rsidRDefault="0031007F" w:rsidP="0077256C">
            <w:pPr>
              <w:pStyle w:val="ListParagraph"/>
              <w:rPr>
                <w:rFonts w:ascii="Comic Sans MS" w:hAnsi="Comic Sans MS" w:cs="Arial"/>
                <w:sz w:val="20"/>
                <w:szCs w:val="20"/>
              </w:rPr>
            </w:pPr>
          </w:p>
          <w:p w:rsidR="0031007F" w:rsidRDefault="0031007F" w:rsidP="0077256C">
            <w:pPr>
              <w:pStyle w:val="ListParagraph"/>
              <w:rPr>
                <w:rFonts w:ascii="Comic Sans MS" w:hAnsi="Comic Sans MS" w:cs="Arial"/>
                <w:sz w:val="20"/>
                <w:szCs w:val="20"/>
              </w:rPr>
            </w:pPr>
          </w:p>
          <w:p w:rsidR="0031007F" w:rsidRDefault="0031007F" w:rsidP="0077256C">
            <w:pPr>
              <w:pStyle w:val="ListParagraph"/>
              <w:rPr>
                <w:rFonts w:ascii="Comic Sans MS" w:hAnsi="Comic Sans MS" w:cs="Arial"/>
                <w:sz w:val="20"/>
                <w:szCs w:val="20"/>
              </w:rPr>
            </w:pPr>
          </w:p>
          <w:p w:rsidR="0031007F" w:rsidRPr="00D7478B" w:rsidRDefault="0031007F" w:rsidP="0077256C">
            <w:pPr>
              <w:pStyle w:val="ListParagraph"/>
              <w:rPr>
                <w:rFonts w:ascii="Comic Sans MS" w:hAnsi="Comic Sans MS" w:cs="Arial"/>
                <w:sz w:val="20"/>
                <w:szCs w:val="20"/>
              </w:rPr>
            </w:pPr>
          </w:p>
        </w:tc>
        <w:tc>
          <w:tcPr>
            <w:tcW w:w="0" w:type="auto"/>
            <w:tcBorders>
              <w:bottom w:val="single" w:sz="4" w:space="0" w:color="auto"/>
            </w:tcBorders>
          </w:tcPr>
          <w:p w:rsidR="0031007F" w:rsidRPr="00E40709" w:rsidRDefault="0031007F" w:rsidP="00E40709">
            <w:pPr>
              <w:pStyle w:val="ListParagraph"/>
              <w:numPr>
                <w:ilvl w:val="0"/>
                <w:numId w:val="9"/>
              </w:numPr>
              <w:rPr>
                <w:rFonts w:ascii="Comic Sans MS" w:hAnsi="Comic Sans MS" w:cs="Arial"/>
                <w:sz w:val="20"/>
                <w:szCs w:val="20"/>
                <w:u w:val="single"/>
              </w:rPr>
            </w:pPr>
            <w:r w:rsidRPr="00E40709">
              <w:rPr>
                <w:rFonts w:ascii="Comic Sans MS" w:hAnsi="Comic Sans MS" w:cs="Arial"/>
                <w:sz w:val="20"/>
                <w:szCs w:val="20"/>
              </w:rPr>
              <w:t xml:space="preserve"> </w:t>
            </w:r>
            <w:r w:rsidR="00E40709" w:rsidRPr="00E40709">
              <w:rPr>
                <w:rFonts w:ascii="Comic Sans MS" w:hAnsi="Comic Sans MS" w:cs="Arial"/>
                <w:sz w:val="20"/>
                <w:szCs w:val="20"/>
              </w:rPr>
              <w:t>Review school values and what they mean to us.</w:t>
            </w:r>
            <w:r w:rsidR="00E40709">
              <w:rPr>
                <w:rFonts w:ascii="Comic Sans MS" w:hAnsi="Comic Sans MS" w:cs="Arial"/>
                <w:sz w:val="20"/>
                <w:szCs w:val="20"/>
              </w:rPr>
              <w:br/>
            </w:r>
          </w:p>
          <w:p w:rsidR="00E40709" w:rsidRPr="00E40709" w:rsidRDefault="00E40709" w:rsidP="00E40709">
            <w:pPr>
              <w:pStyle w:val="ListParagraph"/>
              <w:numPr>
                <w:ilvl w:val="0"/>
                <w:numId w:val="9"/>
              </w:numPr>
              <w:rPr>
                <w:rFonts w:ascii="Comic Sans MS" w:hAnsi="Comic Sans MS" w:cs="Arial"/>
                <w:sz w:val="20"/>
                <w:szCs w:val="20"/>
              </w:rPr>
            </w:pPr>
            <w:r w:rsidRPr="00E40709">
              <w:rPr>
                <w:rFonts w:ascii="Comic Sans MS" w:hAnsi="Comic Sans MS" w:cs="Arial"/>
                <w:sz w:val="20"/>
                <w:szCs w:val="20"/>
              </w:rPr>
              <w:t>Review current aims – do they still apply?</w:t>
            </w:r>
            <w:r>
              <w:rPr>
                <w:rFonts w:ascii="Comic Sans MS" w:hAnsi="Comic Sans MS" w:cs="Arial"/>
                <w:sz w:val="20"/>
                <w:szCs w:val="20"/>
              </w:rPr>
              <w:br/>
            </w:r>
          </w:p>
          <w:p w:rsidR="00E40709" w:rsidRDefault="00E40709" w:rsidP="00E40709">
            <w:pPr>
              <w:pStyle w:val="ListParagraph"/>
              <w:numPr>
                <w:ilvl w:val="0"/>
                <w:numId w:val="9"/>
              </w:numPr>
              <w:rPr>
                <w:rFonts w:ascii="Comic Sans MS" w:hAnsi="Comic Sans MS" w:cs="Arial"/>
                <w:sz w:val="20"/>
                <w:szCs w:val="20"/>
              </w:rPr>
            </w:pPr>
            <w:r w:rsidRPr="00E40709">
              <w:rPr>
                <w:rFonts w:ascii="Comic Sans MS" w:hAnsi="Comic Sans MS" w:cs="Arial"/>
                <w:sz w:val="20"/>
                <w:szCs w:val="20"/>
              </w:rPr>
              <w:t xml:space="preserve">Revisit current Rationale for Curriculum for Primary and EY – what still applies?  What no longer applies?  What needs to be included? </w:t>
            </w:r>
            <w:r>
              <w:rPr>
                <w:rFonts w:ascii="Comic Sans MS" w:hAnsi="Comic Sans MS" w:cs="Arial"/>
                <w:sz w:val="20"/>
                <w:szCs w:val="20"/>
              </w:rPr>
              <w:br/>
            </w:r>
          </w:p>
          <w:p w:rsidR="005F74EC" w:rsidRDefault="00E40709" w:rsidP="005F74EC">
            <w:pPr>
              <w:pStyle w:val="ListParagraph"/>
              <w:numPr>
                <w:ilvl w:val="0"/>
                <w:numId w:val="9"/>
              </w:numPr>
              <w:rPr>
                <w:rFonts w:ascii="Comic Sans MS" w:hAnsi="Comic Sans MS" w:cs="Arial"/>
                <w:sz w:val="20"/>
                <w:szCs w:val="20"/>
              </w:rPr>
            </w:pPr>
            <w:r w:rsidRPr="00E40709">
              <w:rPr>
                <w:rFonts w:ascii="Comic Sans MS" w:hAnsi="Comic Sans MS" w:cs="Arial"/>
                <w:sz w:val="20"/>
                <w:szCs w:val="20"/>
              </w:rPr>
              <w:t xml:space="preserve">Create a new and refreshed vision statement for </w:t>
            </w:r>
            <w:r w:rsidR="00223766">
              <w:rPr>
                <w:rFonts w:ascii="Comic Sans MS" w:hAnsi="Comic Sans MS" w:cs="Arial"/>
                <w:sz w:val="20"/>
                <w:szCs w:val="20"/>
              </w:rPr>
              <w:t xml:space="preserve">both </w:t>
            </w:r>
            <w:r w:rsidRPr="00E40709">
              <w:rPr>
                <w:rFonts w:ascii="Comic Sans MS" w:hAnsi="Comic Sans MS" w:cs="Arial"/>
                <w:sz w:val="20"/>
                <w:szCs w:val="20"/>
              </w:rPr>
              <w:t xml:space="preserve">schools. </w:t>
            </w:r>
            <w:r w:rsidR="005F74EC">
              <w:rPr>
                <w:rFonts w:ascii="Comic Sans MS" w:hAnsi="Comic Sans MS" w:cs="Arial"/>
                <w:sz w:val="20"/>
                <w:szCs w:val="20"/>
              </w:rPr>
              <w:br/>
            </w:r>
          </w:p>
          <w:p w:rsidR="00AC1DC8" w:rsidRDefault="005F74EC" w:rsidP="005F74EC">
            <w:pPr>
              <w:pStyle w:val="ListParagraph"/>
              <w:numPr>
                <w:ilvl w:val="0"/>
                <w:numId w:val="9"/>
              </w:numPr>
              <w:rPr>
                <w:rFonts w:ascii="Comic Sans MS" w:hAnsi="Comic Sans MS" w:cs="Arial"/>
                <w:sz w:val="20"/>
                <w:szCs w:val="20"/>
              </w:rPr>
            </w:pPr>
            <w:r>
              <w:rPr>
                <w:rFonts w:ascii="Comic Sans MS" w:hAnsi="Comic Sans MS" w:cs="Arial"/>
                <w:sz w:val="20"/>
                <w:szCs w:val="20"/>
              </w:rPr>
              <w:t xml:space="preserve">Review rationale for school houses/teams – what purpose do they have, what expectations do pupils and staff </w:t>
            </w:r>
            <w:r w:rsidR="00AC1DC8">
              <w:rPr>
                <w:rFonts w:ascii="Comic Sans MS" w:hAnsi="Comic Sans MS" w:cs="Arial"/>
                <w:sz w:val="20"/>
                <w:szCs w:val="20"/>
              </w:rPr>
              <w:t>have, what</w:t>
            </w:r>
            <w:r>
              <w:rPr>
                <w:rFonts w:ascii="Comic Sans MS" w:hAnsi="Comic Sans MS" w:cs="Arial"/>
                <w:sz w:val="20"/>
                <w:szCs w:val="20"/>
              </w:rPr>
              <w:t xml:space="preserve"> responsibility </w:t>
            </w:r>
            <w:r w:rsidR="00223766">
              <w:rPr>
                <w:rFonts w:ascii="Comic Sans MS" w:hAnsi="Comic Sans MS" w:cs="Arial"/>
                <w:sz w:val="20"/>
                <w:szCs w:val="20"/>
              </w:rPr>
              <w:t>do pupils</w:t>
            </w:r>
            <w:r>
              <w:rPr>
                <w:rFonts w:ascii="Comic Sans MS" w:hAnsi="Comic Sans MS" w:cs="Arial"/>
                <w:sz w:val="20"/>
                <w:szCs w:val="20"/>
              </w:rPr>
              <w:t xml:space="preserve"> and staff</w:t>
            </w:r>
            <w:r w:rsidR="00AC1DC8">
              <w:rPr>
                <w:rFonts w:ascii="Comic Sans MS" w:hAnsi="Comic Sans MS" w:cs="Arial"/>
                <w:sz w:val="20"/>
                <w:szCs w:val="20"/>
              </w:rPr>
              <w:t xml:space="preserve"> have; how is team work managed? </w:t>
            </w:r>
            <w:r>
              <w:rPr>
                <w:rFonts w:ascii="Comic Sans MS" w:hAnsi="Comic Sans MS" w:cs="Arial"/>
                <w:sz w:val="20"/>
                <w:szCs w:val="20"/>
              </w:rPr>
              <w:t xml:space="preserve">  </w:t>
            </w:r>
            <w:r w:rsidR="00AC1DC8">
              <w:rPr>
                <w:rFonts w:ascii="Comic Sans MS" w:hAnsi="Comic Sans MS" w:cs="Arial"/>
                <w:sz w:val="20"/>
                <w:szCs w:val="20"/>
              </w:rPr>
              <w:t xml:space="preserve">(Possible link with </w:t>
            </w:r>
            <w:r w:rsidR="00223766">
              <w:rPr>
                <w:rFonts w:ascii="Comic Sans MS" w:hAnsi="Comic Sans MS" w:cs="Arial"/>
                <w:sz w:val="20"/>
                <w:szCs w:val="20"/>
              </w:rPr>
              <w:t>SDGs, Action</w:t>
            </w:r>
            <w:r w:rsidR="00AC1DC8">
              <w:rPr>
                <w:rFonts w:ascii="Comic Sans MS" w:hAnsi="Comic Sans MS" w:cs="Arial"/>
                <w:sz w:val="20"/>
                <w:szCs w:val="20"/>
              </w:rPr>
              <w:t xml:space="preserve"> Groups, Outdoor Learning, </w:t>
            </w:r>
            <w:proofErr w:type="spellStart"/>
            <w:r w:rsidR="00AC1DC8">
              <w:rPr>
                <w:rFonts w:ascii="Comic Sans MS" w:hAnsi="Comic Sans MS" w:cs="Arial"/>
                <w:sz w:val="20"/>
                <w:szCs w:val="20"/>
              </w:rPr>
              <w:t>LfS</w:t>
            </w:r>
            <w:proofErr w:type="spellEnd"/>
            <w:r w:rsidR="00AC1DC8">
              <w:rPr>
                <w:rFonts w:ascii="Comic Sans MS" w:hAnsi="Comic Sans MS" w:cs="Arial"/>
                <w:sz w:val="20"/>
                <w:szCs w:val="20"/>
              </w:rPr>
              <w:t>)</w:t>
            </w:r>
            <w:r w:rsidR="00AC1DC8">
              <w:rPr>
                <w:rFonts w:ascii="Comic Sans MS" w:hAnsi="Comic Sans MS" w:cs="Arial"/>
                <w:sz w:val="20"/>
                <w:szCs w:val="20"/>
              </w:rPr>
              <w:br/>
            </w:r>
          </w:p>
          <w:p w:rsidR="00E40709" w:rsidRPr="00F07EBE" w:rsidRDefault="00AC1DC8" w:rsidP="00E40709">
            <w:pPr>
              <w:pStyle w:val="ListParagraph"/>
              <w:numPr>
                <w:ilvl w:val="0"/>
                <w:numId w:val="9"/>
              </w:numPr>
              <w:rPr>
                <w:rFonts w:ascii="Comic Sans MS" w:hAnsi="Comic Sans MS" w:cs="Arial"/>
                <w:sz w:val="20"/>
                <w:szCs w:val="20"/>
              </w:rPr>
            </w:pPr>
            <w:r>
              <w:rPr>
                <w:rFonts w:ascii="Comic Sans MS" w:hAnsi="Comic Sans MS" w:cs="Arial"/>
                <w:sz w:val="20"/>
                <w:szCs w:val="20"/>
              </w:rPr>
              <w:t xml:space="preserve">Review role of Parent Council.  How can parents become active participants in the life and ethos of the school? </w:t>
            </w:r>
            <w:r w:rsidR="00EB6351">
              <w:rPr>
                <w:rFonts w:ascii="Comic Sans MS" w:hAnsi="Comic Sans MS" w:cs="Arial"/>
                <w:sz w:val="20"/>
                <w:szCs w:val="20"/>
              </w:rPr>
              <w:t xml:space="preserve">What impact does our parental involvement have on attainment and achievement? </w:t>
            </w:r>
            <w:r>
              <w:rPr>
                <w:rFonts w:ascii="Comic Sans MS" w:hAnsi="Comic Sans MS" w:cs="Arial"/>
                <w:sz w:val="20"/>
                <w:szCs w:val="20"/>
              </w:rPr>
              <w:t xml:space="preserve"> </w:t>
            </w:r>
            <w:r>
              <w:rPr>
                <w:rFonts w:ascii="Comic Sans MS" w:hAnsi="Comic Sans MS" w:cs="Arial"/>
                <w:sz w:val="20"/>
                <w:szCs w:val="20"/>
              </w:rPr>
              <w:br/>
            </w:r>
          </w:p>
        </w:tc>
        <w:tc>
          <w:tcPr>
            <w:tcW w:w="0" w:type="auto"/>
            <w:tcBorders>
              <w:bottom w:val="single" w:sz="4" w:space="0" w:color="auto"/>
            </w:tcBorders>
          </w:tcPr>
          <w:p w:rsidR="0031007F" w:rsidRDefault="00970773" w:rsidP="00EB6351">
            <w:pPr>
              <w:rPr>
                <w:rFonts w:ascii="Comic Sans MS" w:hAnsi="Comic Sans MS" w:cs="Arial"/>
                <w:sz w:val="20"/>
                <w:szCs w:val="20"/>
              </w:rPr>
            </w:pPr>
            <w:r>
              <w:rPr>
                <w:rFonts w:ascii="Comic Sans MS" w:hAnsi="Comic Sans MS" w:cs="Arial"/>
                <w:sz w:val="20"/>
                <w:szCs w:val="20"/>
              </w:rPr>
              <w:t>August 2022</w:t>
            </w:r>
          </w:p>
          <w:p w:rsidR="00970773" w:rsidRDefault="00970773" w:rsidP="00EB6351">
            <w:pPr>
              <w:rPr>
                <w:rFonts w:ascii="Comic Sans MS" w:hAnsi="Comic Sans MS" w:cs="Arial"/>
                <w:sz w:val="20"/>
                <w:szCs w:val="20"/>
              </w:rPr>
            </w:pPr>
          </w:p>
          <w:p w:rsidR="00970773" w:rsidRDefault="00970773" w:rsidP="00EB6351">
            <w:pPr>
              <w:rPr>
                <w:rFonts w:ascii="Comic Sans MS" w:hAnsi="Comic Sans MS" w:cs="Arial"/>
                <w:sz w:val="20"/>
                <w:szCs w:val="20"/>
              </w:rPr>
            </w:pPr>
          </w:p>
          <w:p w:rsidR="00970773" w:rsidRDefault="00970773" w:rsidP="00EB6351">
            <w:pPr>
              <w:rPr>
                <w:rFonts w:ascii="Comic Sans MS" w:hAnsi="Comic Sans MS" w:cs="Arial"/>
                <w:sz w:val="20"/>
                <w:szCs w:val="20"/>
              </w:rPr>
            </w:pPr>
            <w:r>
              <w:rPr>
                <w:rFonts w:ascii="Comic Sans MS" w:hAnsi="Comic Sans MS" w:cs="Arial"/>
                <w:sz w:val="20"/>
                <w:szCs w:val="20"/>
              </w:rPr>
              <w:t>November 2022</w:t>
            </w:r>
          </w:p>
          <w:p w:rsidR="00970773" w:rsidRDefault="00970773" w:rsidP="00EB6351">
            <w:pPr>
              <w:rPr>
                <w:rFonts w:ascii="Comic Sans MS" w:hAnsi="Comic Sans MS" w:cs="Arial"/>
                <w:sz w:val="20"/>
                <w:szCs w:val="20"/>
              </w:rPr>
            </w:pPr>
          </w:p>
          <w:p w:rsidR="00970773" w:rsidRDefault="00970773" w:rsidP="00EB6351">
            <w:pPr>
              <w:rPr>
                <w:rFonts w:ascii="Comic Sans MS" w:hAnsi="Comic Sans MS" w:cs="Arial"/>
                <w:sz w:val="20"/>
                <w:szCs w:val="20"/>
              </w:rPr>
            </w:pPr>
          </w:p>
          <w:p w:rsidR="00970773" w:rsidRDefault="00970773" w:rsidP="00EB6351">
            <w:pPr>
              <w:rPr>
                <w:rFonts w:ascii="Comic Sans MS" w:hAnsi="Comic Sans MS" w:cs="Arial"/>
                <w:sz w:val="20"/>
                <w:szCs w:val="20"/>
              </w:rPr>
            </w:pPr>
            <w:r>
              <w:rPr>
                <w:rFonts w:ascii="Comic Sans MS" w:hAnsi="Comic Sans MS" w:cs="Arial"/>
                <w:sz w:val="20"/>
                <w:szCs w:val="20"/>
              </w:rPr>
              <w:t>December 2022</w:t>
            </w:r>
          </w:p>
          <w:p w:rsidR="00970773" w:rsidRDefault="00970773" w:rsidP="00EB6351">
            <w:pPr>
              <w:rPr>
                <w:rFonts w:ascii="Comic Sans MS" w:hAnsi="Comic Sans MS" w:cs="Arial"/>
                <w:sz w:val="20"/>
                <w:szCs w:val="20"/>
              </w:rPr>
            </w:pPr>
          </w:p>
          <w:p w:rsidR="00970773" w:rsidRDefault="00970773" w:rsidP="00EB6351">
            <w:pPr>
              <w:rPr>
                <w:rFonts w:ascii="Comic Sans MS" w:hAnsi="Comic Sans MS" w:cs="Arial"/>
                <w:sz w:val="20"/>
                <w:szCs w:val="20"/>
              </w:rPr>
            </w:pPr>
            <w:r>
              <w:rPr>
                <w:rFonts w:ascii="Comic Sans MS" w:hAnsi="Comic Sans MS" w:cs="Arial"/>
                <w:sz w:val="20"/>
                <w:szCs w:val="20"/>
              </w:rPr>
              <w:t xml:space="preserve">January 2023 </w:t>
            </w:r>
          </w:p>
          <w:p w:rsidR="00970773" w:rsidRDefault="00970773" w:rsidP="00EB6351">
            <w:pPr>
              <w:rPr>
                <w:rFonts w:ascii="Comic Sans MS" w:hAnsi="Comic Sans MS" w:cs="Arial"/>
                <w:sz w:val="20"/>
                <w:szCs w:val="20"/>
              </w:rPr>
            </w:pPr>
          </w:p>
          <w:p w:rsidR="00970773" w:rsidRDefault="00970773" w:rsidP="00EB6351">
            <w:pPr>
              <w:rPr>
                <w:rFonts w:ascii="Comic Sans MS" w:hAnsi="Comic Sans MS" w:cs="Arial"/>
                <w:sz w:val="20"/>
                <w:szCs w:val="20"/>
              </w:rPr>
            </w:pPr>
          </w:p>
          <w:p w:rsidR="00970773" w:rsidRDefault="00970773" w:rsidP="00EB6351">
            <w:pPr>
              <w:rPr>
                <w:rFonts w:ascii="Comic Sans MS" w:hAnsi="Comic Sans MS" w:cs="Arial"/>
                <w:sz w:val="20"/>
                <w:szCs w:val="20"/>
              </w:rPr>
            </w:pPr>
          </w:p>
          <w:p w:rsidR="00970773" w:rsidRDefault="00970773" w:rsidP="00EB6351">
            <w:pPr>
              <w:rPr>
                <w:rFonts w:ascii="Comic Sans MS" w:hAnsi="Comic Sans MS" w:cs="Arial"/>
                <w:sz w:val="20"/>
                <w:szCs w:val="20"/>
              </w:rPr>
            </w:pPr>
          </w:p>
          <w:p w:rsidR="00970773" w:rsidRDefault="00970773" w:rsidP="00EB6351">
            <w:pPr>
              <w:rPr>
                <w:rFonts w:ascii="Comic Sans MS" w:hAnsi="Comic Sans MS" w:cs="Arial"/>
                <w:sz w:val="20"/>
                <w:szCs w:val="20"/>
              </w:rPr>
            </w:pPr>
          </w:p>
          <w:p w:rsidR="00970773" w:rsidRDefault="00970773" w:rsidP="00EB6351">
            <w:pPr>
              <w:rPr>
                <w:rFonts w:ascii="Comic Sans MS" w:hAnsi="Comic Sans MS" w:cs="Arial"/>
                <w:sz w:val="20"/>
                <w:szCs w:val="20"/>
              </w:rPr>
            </w:pPr>
          </w:p>
          <w:p w:rsidR="00970773" w:rsidRDefault="00970773" w:rsidP="00EB6351">
            <w:pPr>
              <w:rPr>
                <w:rFonts w:ascii="Comic Sans MS" w:hAnsi="Comic Sans MS" w:cs="Arial"/>
                <w:sz w:val="20"/>
                <w:szCs w:val="20"/>
              </w:rPr>
            </w:pPr>
          </w:p>
          <w:p w:rsidR="00970773" w:rsidRDefault="00970773" w:rsidP="00EB6351">
            <w:pPr>
              <w:rPr>
                <w:rFonts w:ascii="Comic Sans MS" w:hAnsi="Comic Sans MS" w:cs="Arial"/>
                <w:sz w:val="20"/>
                <w:szCs w:val="20"/>
              </w:rPr>
            </w:pPr>
          </w:p>
          <w:p w:rsidR="00970773" w:rsidRDefault="00970773" w:rsidP="00EB6351">
            <w:pPr>
              <w:rPr>
                <w:rFonts w:ascii="Comic Sans MS" w:hAnsi="Comic Sans MS" w:cs="Arial"/>
                <w:sz w:val="20"/>
                <w:szCs w:val="20"/>
              </w:rPr>
            </w:pPr>
          </w:p>
          <w:p w:rsidR="00970773" w:rsidRPr="00D7478B" w:rsidRDefault="00970773" w:rsidP="00EB6351">
            <w:pPr>
              <w:rPr>
                <w:rFonts w:ascii="Comic Sans MS" w:hAnsi="Comic Sans MS" w:cs="Arial"/>
                <w:sz w:val="20"/>
                <w:szCs w:val="20"/>
              </w:rPr>
            </w:pPr>
            <w:r>
              <w:rPr>
                <w:rFonts w:ascii="Comic Sans MS" w:hAnsi="Comic Sans MS" w:cs="Arial"/>
                <w:sz w:val="20"/>
                <w:szCs w:val="20"/>
              </w:rPr>
              <w:t>September 2022 – evaluation and next steps February 2023</w:t>
            </w:r>
          </w:p>
        </w:tc>
        <w:tc>
          <w:tcPr>
            <w:tcW w:w="0" w:type="auto"/>
            <w:tcBorders>
              <w:bottom w:val="single" w:sz="4" w:space="0" w:color="auto"/>
            </w:tcBorders>
          </w:tcPr>
          <w:p w:rsidR="00E40709" w:rsidRDefault="00E40709" w:rsidP="0077256C">
            <w:pPr>
              <w:rPr>
                <w:rFonts w:ascii="Comic Sans MS" w:hAnsi="Comic Sans MS" w:cs="Arial"/>
                <w:color w:val="403152"/>
                <w:sz w:val="20"/>
                <w:szCs w:val="20"/>
              </w:rPr>
            </w:pPr>
            <w:r>
              <w:rPr>
                <w:rFonts w:ascii="Comic Sans MS" w:hAnsi="Comic Sans MS" w:cs="Arial"/>
                <w:color w:val="403152"/>
                <w:sz w:val="20"/>
                <w:szCs w:val="20"/>
              </w:rPr>
              <w:t xml:space="preserve">Head Teacher </w:t>
            </w:r>
          </w:p>
          <w:p w:rsidR="00E40709" w:rsidRDefault="00E40709" w:rsidP="0077256C">
            <w:pPr>
              <w:rPr>
                <w:rFonts w:ascii="Comic Sans MS" w:hAnsi="Comic Sans MS" w:cs="Arial"/>
                <w:color w:val="403152"/>
                <w:sz w:val="20"/>
                <w:szCs w:val="20"/>
              </w:rPr>
            </w:pPr>
          </w:p>
          <w:p w:rsidR="0031007F" w:rsidRDefault="0031007F" w:rsidP="0077256C">
            <w:pPr>
              <w:rPr>
                <w:rFonts w:ascii="Comic Sans MS" w:hAnsi="Comic Sans MS" w:cs="Arial"/>
                <w:color w:val="403152"/>
                <w:sz w:val="20"/>
                <w:szCs w:val="20"/>
              </w:rPr>
            </w:pPr>
            <w:r>
              <w:rPr>
                <w:rFonts w:ascii="Comic Sans MS" w:hAnsi="Comic Sans MS" w:cs="Arial"/>
                <w:color w:val="403152"/>
                <w:sz w:val="20"/>
                <w:szCs w:val="20"/>
              </w:rPr>
              <w:t>Principal Teachers</w:t>
            </w:r>
          </w:p>
          <w:p w:rsidR="0031007F" w:rsidRDefault="0031007F" w:rsidP="0077256C">
            <w:pPr>
              <w:rPr>
                <w:rFonts w:ascii="Comic Sans MS" w:hAnsi="Comic Sans MS" w:cs="Arial"/>
                <w:color w:val="403152"/>
                <w:sz w:val="20"/>
                <w:szCs w:val="20"/>
              </w:rPr>
            </w:pPr>
          </w:p>
          <w:p w:rsidR="0031007F" w:rsidRDefault="0031007F" w:rsidP="0077256C">
            <w:pPr>
              <w:rPr>
                <w:rFonts w:ascii="Comic Sans MS" w:hAnsi="Comic Sans MS" w:cs="Arial"/>
                <w:color w:val="403152"/>
                <w:sz w:val="20"/>
                <w:szCs w:val="20"/>
              </w:rPr>
            </w:pPr>
          </w:p>
          <w:p w:rsidR="0031007F" w:rsidRDefault="0031007F" w:rsidP="0077256C">
            <w:pPr>
              <w:rPr>
                <w:rFonts w:ascii="Comic Sans MS" w:hAnsi="Comic Sans MS" w:cs="Arial"/>
                <w:color w:val="403152"/>
                <w:sz w:val="20"/>
                <w:szCs w:val="20"/>
              </w:rPr>
            </w:pPr>
            <w:r>
              <w:rPr>
                <w:rFonts w:ascii="Comic Sans MS" w:hAnsi="Comic Sans MS" w:cs="Arial"/>
                <w:color w:val="403152"/>
                <w:sz w:val="20"/>
                <w:szCs w:val="20"/>
              </w:rPr>
              <w:t xml:space="preserve">Class Teachers </w:t>
            </w:r>
          </w:p>
          <w:p w:rsidR="0031007F" w:rsidRDefault="0031007F" w:rsidP="0077256C">
            <w:pPr>
              <w:rPr>
                <w:rFonts w:ascii="Comic Sans MS" w:hAnsi="Comic Sans MS" w:cs="Arial"/>
                <w:color w:val="403152"/>
                <w:sz w:val="20"/>
                <w:szCs w:val="20"/>
              </w:rPr>
            </w:pPr>
          </w:p>
          <w:p w:rsidR="0031007F" w:rsidRDefault="0031007F" w:rsidP="0077256C">
            <w:pPr>
              <w:rPr>
                <w:rFonts w:ascii="Comic Sans MS" w:hAnsi="Comic Sans MS" w:cs="Arial"/>
                <w:color w:val="403152"/>
                <w:sz w:val="20"/>
                <w:szCs w:val="20"/>
              </w:rPr>
            </w:pPr>
            <w:r>
              <w:rPr>
                <w:rFonts w:ascii="Comic Sans MS" w:hAnsi="Comic Sans MS" w:cs="Arial"/>
                <w:color w:val="403152"/>
                <w:sz w:val="20"/>
                <w:szCs w:val="20"/>
              </w:rPr>
              <w:t xml:space="preserve">Support Staff </w:t>
            </w:r>
          </w:p>
          <w:p w:rsidR="00E40709" w:rsidRDefault="00E40709" w:rsidP="0077256C">
            <w:pPr>
              <w:rPr>
                <w:rFonts w:ascii="Comic Sans MS" w:hAnsi="Comic Sans MS" w:cs="Arial"/>
                <w:color w:val="403152"/>
                <w:sz w:val="20"/>
                <w:szCs w:val="20"/>
              </w:rPr>
            </w:pPr>
          </w:p>
          <w:p w:rsidR="00E40709" w:rsidRDefault="00E40709" w:rsidP="0077256C">
            <w:pPr>
              <w:rPr>
                <w:rFonts w:ascii="Comic Sans MS" w:hAnsi="Comic Sans MS" w:cs="Arial"/>
                <w:color w:val="403152"/>
                <w:sz w:val="20"/>
                <w:szCs w:val="20"/>
              </w:rPr>
            </w:pPr>
            <w:r>
              <w:rPr>
                <w:rFonts w:ascii="Comic Sans MS" w:hAnsi="Comic Sans MS" w:cs="Arial"/>
                <w:color w:val="403152"/>
                <w:sz w:val="20"/>
                <w:szCs w:val="20"/>
              </w:rPr>
              <w:t xml:space="preserve">Pupils </w:t>
            </w:r>
          </w:p>
          <w:p w:rsidR="00E40709" w:rsidRDefault="00E40709" w:rsidP="0077256C">
            <w:pPr>
              <w:rPr>
                <w:rFonts w:ascii="Comic Sans MS" w:hAnsi="Comic Sans MS" w:cs="Arial"/>
                <w:color w:val="403152"/>
                <w:sz w:val="20"/>
                <w:szCs w:val="20"/>
              </w:rPr>
            </w:pPr>
          </w:p>
          <w:p w:rsidR="00E40709" w:rsidRDefault="00E40709" w:rsidP="0077256C">
            <w:pPr>
              <w:rPr>
                <w:rFonts w:ascii="Comic Sans MS" w:hAnsi="Comic Sans MS" w:cs="Arial"/>
                <w:color w:val="403152"/>
                <w:sz w:val="20"/>
                <w:szCs w:val="20"/>
              </w:rPr>
            </w:pPr>
            <w:r>
              <w:rPr>
                <w:rFonts w:ascii="Comic Sans MS" w:hAnsi="Comic Sans MS" w:cs="Arial"/>
                <w:color w:val="403152"/>
                <w:sz w:val="20"/>
                <w:szCs w:val="20"/>
              </w:rPr>
              <w:t xml:space="preserve">Parents </w:t>
            </w:r>
          </w:p>
        </w:tc>
        <w:tc>
          <w:tcPr>
            <w:tcW w:w="0" w:type="auto"/>
            <w:tcBorders>
              <w:bottom w:val="single" w:sz="4" w:space="0" w:color="auto"/>
            </w:tcBorders>
          </w:tcPr>
          <w:p w:rsidR="0031007F" w:rsidRDefault="0031007F" w:rsidP="0077256C">
            <w:pPr>
              <w:rPr>
                <w:rFonts w:ascii="Comic Sans MS" w:hAnsi="Comic Sans MS" w:cs="Arial"/>
                <w:color w:val="403152"/>
                <w:sz w:val="20"/>
                <w:szCs w:val="20"/>
              </w:rPr>
            </w:pPr>
          </w:p>
          <w:p w:rsidR="0031007F" w:rsidRDefault="006D5F1C" w:rsidP="0077256C">
            <w:pPr>
              <w:rPr>
                <w:rFonts w:ascii="Comic Sans MS" w:hAnsi="Comic Sans MS" w:cs="Arial"/>
                <w:color w:val="403152"/>
                <w:sz w:val="20"/>
                <w:szCs w:val="20"/>
              </w:rPr>
            </w:pPr>
            <w:r>
              <w:rPr>
                <w:rFonts w:ascii="Comic Sans MS" w:hAnsi="Comic Sans MS" w:cs="Arial"/>
                <w:color w:val="403152"/>
                <w:sz w:val="20"/>
                <w:szCs w:val="20"/>
              </w:rPr>
              <w:t>Monitoring of termly planning and evaluation of Community Action Groups</w:t>
            </w:r>
          </w:p>
          <w:p w:rsidR="006D5F1C" w:rsidRDefault="006D5F1C" w:rsidP="0077256C">
            <w:pPr>
              <w:rPr>
                <w:rFonts w:ascii="Comic Sans MS" w:hAnsi="Comic Sans MS" w:cs="Arial"/>
                <w:color w:val="403152"/>
                <w:sz w:val="20"/>
                <w:szCs w:val="20"/>
              </w:rPr>
            </w:pPr>
          </w:p>
          <w:p w:rsidR="006D5F1C" w:rsidRDefault="006D5F1C" w:rsidP="0077256C">
            <w:pPr>
              <w:rPr>
                <w:rFonts w:ascii="Comic Sans MS" w:hAnsi="Comic Sans MS" w:cs="Arial"/>
                <w:color w:val="403152"/>
                <w:sz w:val="20"/>
                <w:szCs w:val="20"/>
              </w:rPr>
            </w:pPr>
            <w:r>
              <w:rPr>
                <w:rFonts w:ascii="Comic Sans MS" w:hAnsi="Comic Sans MS" w:cs="Arial"/>
                <w:color w:val="403152"/>
                <w:sz w:val="20"/>
                <w:szCs w:val="20"/>
              </w:rPr>
              <w:t>Feedback from House Captains and Vice Captains</w:t>
            </w:r>
          </w:p>
          <w:p w:rsidR="006D5F1C" w:rsidRDefault="006D5F1C" w:rsidP="0077256C">
            <w:pPr>
              <w:rPr>
                <w:rFonts w:ascii="Comic Sans MS" w:hAnsi="Comic Sans MS" w:cs="Arial"/>
                <w:color w:val="403152"/>
                <w:sz w:val="20"/>
                <w:szCs w:val="20"/>
              </w:rPr>
            </w:pPr>
          </w:p>
          <w:p w:rsidR="006D5F1C" w:rsidRDefault="006D5F1C" w:rsidP="0077256C">
            <w:pPr>
              <w:rPr>
                <w:rFonts w:ascii="Comic Sans MS" w:hAnsi="Comic Sans MS" w:cs="Arial"/>
                <w:color w:val="403152"/>
                <w:sz w:val="20"/>
                <w:szCs w:val="20"/>
              </w:rPr>
            </w:pPr>
            <w:r>
              <w:rPr>
                <w:rFonts w:ascii="Comic Sans MS" w:hAnsi="Comic Sans MS" w:cs="Arial"/>
                <w:color w:val="403152"/>
                <w:sz w:val="20"/>
                <w:szCs w:val="20"/>
              </w:rPr>
              <w:t xml:space="preserve">Feedback at staff meetings </w:t>
            </w:r>
          </w:p>
          <w:p w:rsidR="006D5F1C" w:rsidRDefault="006D5F1C" w:rsidP="0077256C">
            <w:pPr>
              <w:rPr>
                <w:rFonts w:ascii="Comic Sans MS" w:hAnsi="Comic Sans MS" w:cs="Arial"/>
                <w:color w:val="403152"/>
                <w:sz w:val="20"/>
                <w:szCs w:val="20"/>
              </w:rPr>
            </w:pPr>
          </w:p>
          <w:p w:rsidR="006D5F1C" w:rsidRDefault="006D5F1C" w:rsidP="0077256C">
            <w:pPr>
              <w:rPr>
                <w:rFonts w:ascii="Comic Sans MS" w:hAnsi="Comic Sans MS" w:cs="Arial"/>
                <w:color w:val="403152"/>
                <w:sz w:val="20"/>
                <w:szCs w:val="20"/>
              </w:rPr>
            </w:pPr>
          </w:p>
          <w:p w:rsidR="006D5F1C" w:rsidRDefault="006D5F1C" w:rsidP="0077256C">
            <w:pPr>
              <w:rPr>
                <w:rFonts w:ascii="Comic Sans MS" w:hAnsi="Comic Sans MS" w:cs="Arial"/>
                <w:color w:val="403152"/>
                <w:sz w:val="20"/>
                <w:szCs w:val="20"/>
              </w:rPr>
            </w:pPr>
            <w:r>
              <w:rPr>
                <w:rFonts w:ascii="Comic Sans MS" w:hAnsi="Comic Sans MS" w:cs="Arial"/>
                <w:color w:val="403152"/>
                <w:sz w:val="20"/>
                <w:szCs w:val="20"/>
              </w:rPr>
              <w:t xml:space="preserve">Feedback from Parent Council meetings.  </w:t>
            </w:r>
          </w:p>
          <w:p w:rsidR="006D5F1C" w:rsidRDefault="006D5F1C" w:rsidP="0077256C">
            <w:pPr>
              <w:rPr>
                <w:rFonts w:ascii="Comic Sans MS" w:hAnsi="Comic Sans MS" w:cs="Arial"/>
                <w:color w:val="403152"/>
                <w:sz w:val="20"/>
                <w:szCs w:val="20"/>
              </w:rPr>
            </w:pPr>
          </w:p>
          <w:p w:rsidR="006D5F1C" w:rsidRPr="00D7478B" w:rsidRDefault="006D5F1C" w:rsidP="0077256C">
            <w:pPr>
              <w:rPr>
                <w:rFonts w:ascii="Comic Sans MS" w:hAnsi="Comic Sans MS" w:cs="Arial"/>
                <w:color w:val="403152"/>
                <w:sz w:val="20"/>
                <w:szCs w:val="20"/>
              </w:rPr>
            </w:pPr>
          </w:p>
        </w:tc>
        <w:tc>
          <w:tcPr>
            <w:tcW w:w="0" w:type="auto"/>
            <w:tcBorders>
              <w:bottom w:val="single" w:sz="4" w:space="0" w:color="auto"/>
            </w:tcBorders>
          </w:tcPr>
          <w:p w:rsidR="0031007F" w:rsidRPr="00D7478B" w:rsidRDefault="0031007F" w:rsidP="0077256C">
            <w:pPr>
              <w:rPr>
                <w:rFonts w:ascii="Comic Sans MS" w:hAnsi="Comic Sans MS" w:cs="Arial"/>
                <w:color w:val="403152"/>
                <w:sz w:val="20"/>
                <w:szCs w:val="20"/>
              </w:rPr>
            </w:pPr>
            <w:r>
              <w:rPr>
                <w:rFonts w:ascii="Comic Sans MS" w:hAnsi="Comic Sans MS" w:cs="Arial"/>
                <w:color w:val="403152"/>
                <w:sz w:val="20"/>
                <w:szCs w:val="20"/>
              </w:rPr>
              <w:t>Evaluation of Progress</w:t>
            </w:r>
            <w:r w:rsidR="006D5F1C">
              <w:rPr>
                <w:rFonts w:ascii="Comic Sans MS" w:hAnsi="Comic Sans MS" w:cs="Arial"/>
                <w:color w:val="403152"/>
                <w:sz w:val="20"/>
                <w:szCs w:val="20"/>
              </w:rPr>
              <w:t xml:space="preserve"> at February 2023 </w:t>
            </w:r>
          </w:p>
        </w:tc>
      </w:tr>
    </w:tbl>
    <w:p w:rsidR="0031007F" w:rsidRDefault="0031007F">
      <w:r>
        <w:br w:type="page"/>
      </w:r>
    </w:p>
    <w:p w:rsidR="0031007F" w:rsidRDefault="0031007F" w:rsidP="006118CF"/>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4465"/>
        <w:gridCol w:w="1588"/>
        <w:gridCol w:w="1670"/>
        <w:gridCol w:w="2393"/>
        <w:gridCol w:w="1449"/>
      </w:tblGrid>
      <w:tr w:rsidR="00970773" w:rsidRPr="00D616FF" w:rsidTr="00970773">
        <w:trPr>
          <w:trHeight w:val="273"/>
        </w:trPr>
        <w:tc>
          <w:tcPr>
            <w:tcW w:w="3828" w:type="dxa"/>
            <w:shd w:val="clear" w:color="auto" w:fill="4F81BD"/>
          </w:tcPr>
          <w:p w:rsidR="00FE0889" w:rsidRDefault="00FE0889" w:rsidP="0077256C">
            <w:pPr>
              <w:rPr>
                <w:rFonts w:cs="Arial"/>
                <w:b/>
                <w:color w:val="FFFFFF"/>
                <w:sz w:val="20"/>
                <w:szCs w:val="20"/>
              </w:rPr>
            </w:pPr>
            <w:r>
              <w:rPr>
                <w:rFonts w:cs="Arial"/>
                <w:b/>
                <w:color w:val="FFFFFF"/>
                <w:sz w:val="20"/>
                <w:szCs w:val="20"/>
              </w:rPr>
              <w:t>Literacy and Numeracy</w:t>
            </w:r>
            <w:r w:rsidR="00675A0F">
              <w:rPr>
                <w:rFonts w:cs="Arial"/>
                <w:b/>
                <w:color w:val="FFFFFF"/>
                <w:sz w:val="20"/>
                <w:szCs w:val="20"/>
              </w:rPr>
              <w:t xml:space="preserve"> and other Curricular areas </w:t>
            </w:r>
          </w:p>
          <w:p w:rsidR="001D6105" w:rsidRDefault="001D6105" w:rsidP="0077256C">
            <w:pPr>
              <w:rPr>
                <w:rFonts w:cs="Arial"/>
                <w:b/>
                <w:color w:val="FFFFFF"/>
                <w:sz w:val="20"/>
                <w:szCs w:val="20"/>
              </w:rPr>
            </w:pPr>
            <w:r>
              <w:rPr>
                <w:rFonts w:cs="Arial"/>
                <w:b/>
                <w:color w:val="FFFFFF"/>
                <w:sz w:val="20"/>
                <w:szCs w:val="20"/>
              </w:rPr>
              <w:t xml:space="preserve">Refresh/Revisit Current Programmes </w:t>
            </w:r>
          </w:p>
          <w:p w:rsidR="00FE0889" w:rsidRPr="00D7478B" w:rsidRDefault="00FE0889" w:rsidP="0077256C">
            <w:pPr>
              <w:rPr>
                <w:rFonts w:cs="Arial"/>
                <w:b/>
                <w:color w:val="FFFFFF"/>
                <w:sz w:val="20"/>
                <w:szCs w:val="20"/>
              </w:rPr>
            </w:pPr>
          </w:p>
        </w:tc>
        <w:tc>
          <w:tcPr>
            <w:tcW w:w="10056" w:type="dxa"/>
            <w:gridSpan w:val="4"/>
            <w:shd w:val="clear" w:color="auto" w:fill="4F81BD"/>
            <w:vAlign w:val="center"/>
          </w:tcPr>
          <w:p w:rsidR="00FE0889" w:rsidRPr="00D616FF" w:rsidRDefault="00FE0889" w:rsidP="0077256C">
            <w:pPr>
              <w:rPr>
                <w:rFonts w:cs="Arial"/>
                <w:b/>
                <w:color w:val="FFFFFF"/>
                <w:szCs w:val="24"/>
              </w:rPr>
            </w:pPr>
          </w:p>
        </w:tc>
        <w:tc>
          <w:tcPr>
            <w:tcW w:w="0" w:type="auto"/>
            <w:shd w:val="clear" w:color="auto" w:fill="4F81BD"/>
          </w:tcPr>
          <w:p w:rsidR="00FE0889" w:rsidRPr="00D7478B" w:rsidRDefault="00FE0889" w:rsidP="0077256C">
            <w:pPr>
              <w:rPr>
                <w:rFonts w:cs="Arial"/>
                <w:b/>
                <w:color w:val="FFFFFF"/>
                <w:sz w:val="20"/>
                <w:szCs w:val="20"/>
              </w:rPr>
            </w:pPr>
          </w:p>
        </w:tc>
      </w:tr>
      <w:tr w:rsidR="00970773" w:rsidRPr="00D616FF" w:rsidTr="00970773">
        <w:trPr>
          <w:trHeight w:val="171"/>
        </w:trPr>
        <w:tc>
          <w:tcPr>
            <w:tcW w:w="3828" w:type="dxa"/>
            <w:shd w:val="clear" w:color="auto" w:fill="4F81BD"/>
            <w:vAlign w:val="center"/>
          </w:tcPr>
          <w:p w:rsidR="00FE0889" w:rsidRPr="00D7478B" w:rsidRDefault="00FE0889" w:rsidP="0077256C">
            <w:pPr>
              <w:rPr>
                <w:rFonts w:cs="Arial"/>
                <w:b/>
                <w:color w:val="FFFFFF"/>
                <w:sz w:val="22"/>
              </w:rPr>
            </w:pPr>
            <w:r w:rsidRPr="00D7478B">
              <w:rPr>
                <w:rFonts w:cs="Arial"/>
                <w:b/>
                <w:color w:val="FFFFFF"/>
                <w:sz w:val="22"/>
              </w:rPr>
              <w:t xml:space="preserve">What Outcomes Do We Want </w:t>
            </w:r>
            <w:proofErr w:type="gramStart"/>
            <w:r w:rsidRPr="00D7478B">
              <w:rPr>
                <w:rFonts w:cs="Arial"/>
                <w:b/>
                <w:color w:val="FFFFFF"/>
                <w:sz w:val="22"/>
              </w:rPr>
              <w:t>To</w:t>
            </w:r>
            <w:proofErr w:type="gramEnd"/>
            <w:r w:rsidRPr="00D7478B">
              <w:rPr>
                <w:rFonts w:cs="Arial"/>
                <w:b/>
                <w:color w:val="FFFFFF"/>
                <w:sz w:val="22"/>
              </w:rPr>
              <w:t xml:space="preserve"> Achieve?</w:t>
            </w:r>
          </w:p>
        </w:tc>
        <w:tc>
          <w:tcPr>
            <w:tcW w:w="4465" w:type="dxa"/>
            <w:shd w:val="clear" w:color="auto" w:fill="4F81BD"/>
            <w:vAlign w:val="center"/>
          </w:tcPr>
          <w:p w:rsidR="00FE0889" w:rsidRPr="00D7478B" w:rsidRDefault="00FE0889" w:rsidP="0077256C">
            <w:pPr>
              <w:jc w:val="center"/>
              <w:rPr>
                <w:rFonts w:cs="Arial"/>
                <w:b/>
                <w:color w:val="FFFFFF"/>
                <w:sz w:val="22"/>
              </w:rPr>
            </w:pPr>
            <w:r w:rsidRPr="00D7478B">
              <w:rPr>
                <w:rFonts w:cs="Arial"/>
                <w:b/>
                <w:color w:val="FFFFFF"/>
                <w:sz w:val="22"/>
              </w:rPr>
              <w:t xml:space="preserve">How Will We Achieve This? </w:t>
            </w:r>
          </w:p>
          <w:p w:rsidR="00FE0889" w:rsidRPr="00D7478B" w:rsidRDefault="00FE0889" w:rsidP="0077256C">
            <w:pPr>
              <w:jc w:val="center"/>
              <w:rPr>
                <w:rFonts w:cs="Arial"/>
                <w:b/>
                <w:color w:val="FFFFFF"/>
                <w:sz w:val="22"/>
              </w:rPr>
            </w:pPr>
            <w:r w:rsidRPr="00D7478B">
              <w:rPr>
                <w:rFonts w:cs="Arial"/>
                <w:b/>
                <w:color w:val="FFFFFF"/>
                <w:sz w:val="22"/>
              </w:rPr>
              <w:t>(Intervention Strategies)</w:t>
            </w:r>
          </w:p>
        </w:tc>
        <w:tc>
          <w:tcPr>
            <w:tcW w:w="0" w:type="auto"/>
            <w:shd w:val="clear" w:color="auto" w:fill="4F81BD"/>
            <w:vAlign w:val="center"/>
          </w:tcPr>
          <w:p w:rsidR="00FE0889" w:rsidRPr="00D7478B" w:rsidRDefault="00FE0889" w:rsidP="0077256C">
            <w:pPr>
              <w:jc w:val="center"/>
              <w:rPr>
                <w:rFonts w:cs="Arial"/>
                <w:b/>
                <w:color w:val="FFFFFF"/>
                <w:sz w:val="22"/>
              </w:rPr>
            </w:pPr>
            <w:r w:rsidRPr="00D7478B">
              <w:rPr>
                <w:rFonts w:cs="Arial"/>
                <w:b/>
                <w:color w:val="FFFFFF"/>
                <w:sz w:val="22"/>
              </w:rPr>
              <w:t>Start and Finish Dates</w:t>
            </w:r>
          </w:p>
        </w:tc>
        <w:tc>
          <w:tcPr>
            <w:tcW w:w="0" w:type="auto"/>
            <w:shd w:val="clear" w:color="auto" w:fill="4F81BD"/>
          </w:tcPr>
          <w:p w:rsidR="00FE0889" w:rsidRDefault="00FE0889" w:rsidP="0077256C">
            <w:pPr>
              <w:jc w:val="center"/>
              <w:rPr>
                <w:rFonts w:cs="Arial"/>
                <w:b/>
                <w:color w:val="FFFFFF"/>
                <w:sz w:val="22"/>
              </w:rPr>
            </w:pPr>
          </w:p>
          <w:p w:rsidR="00FE0889" w:rsidRPr="00D7478B" w:rsidRDefault="00FE0889" w:rsidP="0077256C">
            <w:pPr>
              <w:jc w:val="center"/>
              <w:rPr>
                <w:rFonts w:cs="Arial"/>
                <w:b/>
                <w:color w:val="FFFFFF"/>
                <w:sz w:val="22"/>
              </w:rPr>
            </w:pPr>
            <w:r>
              <w:rPr>
                <w:rFonts w:cs="Arial"/>
                <w:b/>
                <w:color w:val="FFFFFF"/>
                <w:sz w:val="22"/>
              </w:rPr>
              <w:t xml:space="preserve">Personnel responsible </w:t>
            </w:r>
          </w:p>
        </w:tc>
        <w:tc>
          <w:tcPr>
            <w:tcW w:w="0" w:type="auto"/>
            <w:shd w:val="clear" w:color="auto" w:fill="4F81BD"/>
            <w:vAlign w:val="center"/>
          </w:tcPr>
          <w:p w:rsidR="00FE0889" w:rsidRPr="00D7478B" w:rsidRDefault="00FE0889" w:rsidP="0077256C">
            <w:pPr>
              <w:jc w:val="center"/>
              <w:rPr>
                <w:rFonts w:cs="Arial"/>
                <w:b/>
                <w:color w:val="FFFFFF"/>
                <w:sz w:val="22"/>
              </w:rPr>
            </w:pPr>
            <w:r w:rsidRPr="00D7478B">
              <w:rPr>
                <w:rFonts w:cs="Arial"/>
                <w:b/>
                <w:color w:val="FFFFFF"/>
                <w:sz w:val="22"/>
              </w:rPr>
              <w:t xml:space="preserve">How Will We Measure Impact </w:t>
            </w:r>
            <w:proofErr w:type="gramStart"/>
            <w:r w:rsidRPr="00D7478B">
              <w:rPr>
                <w:rFonts w:cs="Arial"/>
                <w:b/>
                <w:color w:val="FFFFFF"/>
                <w:sz w:val="22"/>
              </w:rPr>
              <w:t>On</w:t>
            </w:r>
            <w:proofErr w:type="gramEnd"/>
            <w:r w:rsidRPr="00D7478B">
              <w:rPr>
                <w:rFonts w:cs="Arial"/>
                <w:b/>
                <w:color w:val="FFFFFF"/>
                <w:sz w:val="22"/>
              </w:rPr>
              <w:t xml:space="preserve"> Children and Young People?</w:t>
            </w:r>
          </w:p>
          <w:p w:rsidR="00FE0889" w:rsidRPr="00D7478B" w:rsidRDefault="00FE0889" w:rsidP="0077256C">
            <w:pPr>
              <w:jc w:val="center"/>
              <w:rPr>
                <w:rFonts w:cs="Arial"/>
                <w:b/>
                <w:color w:val="FFFFFF"/>
                <w:sz w:val="22"/>
              </w:rPr>
            </w:pPr>
            <w:r w:rsidRPr="00D7478B">
              <w:rPr>
                <w:rFonts w:cs="Arial"/>
                <w:b/>
                <w:color w:val="FFFFFF"/>
                <w:sz w:val="22"/>
              </w:rPr>
              <w:t>(Include Where Possible Current Measure and Target)</w:t>
            </w:r>
          </w:p>
        </w:tc>
        <w:tc>
          <w:tcPr>
            <w:tcW w:w="0" w:type="auto"/>
            <w:shd w:val="clear" w:color="auto" w:fill="4F81BD"/>
          </w:tcPr>
          <w:p w:rsidR="00FE0889" w:rsidRPr="00D7478B" w:rsidRDefault="00FE0889" w:rsidP="0077256C">
            <w:pPr>
              <w:jc w:val="center"/>
              <w:rPr>
                <w:rFonts w:cs="Arial"/>
                <w:b/>
                <w:color w:val="FFFFFF"/>
                <w:sz w:val="22"/>
              </w:rPr>
            </w:pPr>
            <w:r>
              <w:rPr>
                <w:rFonts w:cs="Arial"/>
                <w:b/>
                <w:color w:val="FFFFFF"/>
                <w:szCs w:val="24"/>
              </w:rPr>
              <w:t>January 2023 Review</w:t>
            </w:r>
          </w:p>
        </w:tc>
      </w:tr>
      <w:tr w:rsidR="00970773" w:rsidRPr="00D616FF" w:rsidTr="00970773">
        <w:trPr>
          <w:trHeight w:val="273"/>
        </w:trPr>
        <w:tc>
          <w:tcPr>
            <w:tcW w:w="3828" w:type="dxa"/>
            <w:shd w:val="clear" w:color="auto" w:fill="BFBFBF" w:themeFill="background1" w:themeFillShade="BF"/>
          </w:tcPr>
          <w:p w:rsidR="00FE0889" w:rsidRDefault="00FE0889" w:rsidP="0077256C">
            <w:pPr>
              <w:rPr>
                <w:rFonts w:ascii="Comic Sans MS" w:hAnsi="Comic Sans MS" w:cs="Arial"/>
                <w:b/>
                <w:color w:val="FFFFFF"/>
                <w:szCs w:val="24"/>
              </w:rPr>
            </w:pPr>
          </w:p>
        </w:tc>
        <w:tc>
          <w:tcPr>
            <w:tcW w:w="10056" w:type="dxa"/>
            <w:gridSpan w:val="4"/>
            <w:shd w:val="clear" w:color="auto" w:fill="BFBFBF" w:themeFill="background1" w:themeFillShade="BF"/>
          </w:tcPr>
          <w:p w:rsidR="00FE0889" w:rsidRPr="006B73A0" w:rsidRDefault="00FE0889" w:rsidP="0077256C">
            <w:pPr>
              <w:rPr>
                <w:rFonts w:ascii="Comic Sans MS" w:hAnsi="Comic Sans MS" w:cs="Arial"/>
                <w:b/>
                <w:color w:val="FFFFFF"/>
                <w:szCs w:val="24"/>
              </w:rPr>
            </w:pPr>
          </w:p>
        </w:tc>
        <w:tc>
          <w:tcPr>
            <w:tcW w:w="0" w:type="auto"/>
            <w:shd w:val="clear" w:color="auto" w:fill="BFBFBF" w:themeFill="background1" w:themeFillShade="BF"/>
          </w:tcPr>
          <w:p w:rsidR="00FE0889" w:rsidRPr="006B73A0" w:rsidRDefault="00FE0889" w:rsidP="0077256C">
            <w:pPr>
              <w:rPr>
                <w:rFonts w:ascii="Comic Sans MS" w:hAnsi="Comic Sans MS" w:cs="Arial"/>
                <w:b/>
              </w:rPr>
            </w:pPr>
          </w:p>
        </w:tc>
      </w:tr>
      <w:tr w:rsidR="00970773" w:rsidRPr="00E62EB8" w:rsidTr="00970773">
        <w:trPr>
          <w:trHeight w:val="4530"/>
        </w:trPr>
        <w:tc>
          <w:tcPr>
            <w:tcW w:w="3828" w:type="dxa"/>
            <w:tcBorders>
              <w:bottom w:val="single" w:sz="4" w:space="0" w:color="auto"/>
            </w:tcBorders>
            <w:vAlign w:val="center"/>
          </w:tcPr>
          <w:p w:rsidR="00FE0889" w:rsidRDefault="00FE0889" w:rsidP="0077256C">
            <w:pPr>
              <w:pStyle w:val="ListParagraph"/>
              <w:rPr>
                <w:rFonts w:ascii="Comic Sans MS" w:hAnsi="Comic Sans MS" w:cs="Arial"/>
                <w:sz w:val="20"/>
                <w:szCs w:val="20"/>
              </w:rPr>
            </w:pPr>
            <w:r>
              <w:rPr>
                <w:rFonts w:ascii="Comic Sans MS" w:hAnsi="Comic Sans MS" w:cs="Arial"/>
                <w:sz w:val="20"/>
                <w:szCs w:val="20"/>
              </w:rPr>
              <w:t xml:space="preserve">Children continue to make very good progress from prior levels of attainment in literacy </w:t>
            </w:r>
          </w:p>
          <w:p w:rsidR="00FE0889" w:rsidRDefault="00FE0889" w:rsidP="0077256C">
            <w:pPr>
              <w:pStyle w:val="ListParagraph"/>
              <w:rPr>
                <w:rFonts w:ascii="Comic Sans MS" w:hAnsi="Comic Sans MS" w:cs="Arial"/>
                <w:sz w:val="20"/>
                <w:szCs w:val="20"/>
              </w:rPr>
            </w:pPr>
          </w:p>
          <w:p w:rsidR="001D6105" w:rsidRDefault="001D6105" w:rsidP="001D6105">
            <w:pPr>
              <w:pStyle w:val="ListParagraph"/>
              <w:rPr>
                <w:rFonts w:ascii="Comic Sans MS" w:hAnsi="Comic Sans MS" w:cs="Arial"/>
                <w:sz w:val="20"/>
                <w:szCs w:val="20"/>
              </w:rPr>
            </w:pPr>
            <w:r>
              <w:rPr>
                <w:rFonts w:ascii="Comic Sans MS" w:hAnsi="Comic Sans MS" w:cs="Arial"/>
                <w:sz w:val="20"/>
                <w:szCs w:val="20"/>
              </w:rPr>
              <w:t xml:space="preserve">Children continue to make very good progress from prior levels of attainment in numeracy </w:t>
            </w:r>
          </w:p>
          <w:p w:rsidR="00FE0889" w:rsidRDefault="00FE0889" w:rsidP="0077256C">
            <w:pPr>
              <w:pStyle w:val="ListParagraph"/>
              <w:rPr>
                <w:rFonts w:ascii="Comic Sans MS" w:hAnsi="Comic Sans MS" w:cs="Arial"/>
                <w:sz w:val="20"/>
                <w:szCs w:val="20"/>
              </w:rPr>
            </w:pPr>
          </w:p>
          <w:p w:rsidR="00FE0889" w:rsidRDefault="00FE0889" w:rsidP="0077256C">
            <w:pPr>
              <w:pStyle w:val="ListParagraph"/>
              <w:rPr>
                <w:rFonts w:ascii="Comic Sans MS" w:hAnsi="Comic Sans MS" w:cs="Arial"/>
                <w:sz w:val="20"/>
                <w:szCs w:val="20"/>
              </w:rPr>
            </w:pPr>
          </w:p>
          <w:p w:rsidR="00FE0889" w:rsidRDefault="00FE0889" w:rsidP="0077256C">
            <w:pPr>
              <w:pStyle w:val="ListParagraph"/>
              <w:rPr>
                <w:rFonts w:ascii="Comic Sans MS" w:hAnsi="Comic Sans MS" w:cs="Arial"/>
                <w:sz w:val="20"/>
                <w:szCs w:val="20"/>
              </w:rPr>
            </w:pPr>
          </w:p>
          <w:p w:rsidR="00FE0889" w:rsidRDefault="00FE0889" w:rsidP="0077256C">
            <w:pPr>
              <w:pStyle w:val="ListParagraph"/>
              <w:rPr>
                <w:rFonts w:ascii="Comic Sans MS" w:hAnsi="Comic Sans MS" w:cs="Arial"/>
                <w:sz w:val="20"/>
                <w:szCs w:val="20"/>
              </w:rPr>
            </w:pPr>
          </w:p>
          <w:p w:rsidR="00FE0889" w:rsidRDefault="00FE0889" w:rsidP="0077256C">
            <w:pPr>
              <w:pStyle w:val="ListParagraph"/>
              <w:rPr>
                <w:rFonts w:ascii="Comic Sans MS" w:hAnsi="Comic Sans MS" w:cs="Arial"/>
                <w:sz w:val="20"/>
                <w:szCs w:val="20"/>
              </w:rPr>
            </w:pPr>
          </w:p>
          <w:p w:rsidR="00FE0889" w:rsidRDefault="00FE0889" w:rsidP="0077256C">
            <w:pPr>
              <w:pStyle w:val="ListParagraph"/>
              <w:rPr>
                <w:rFonts w:ascii="Comic Sans MS" w:hAnsi="Comic Sans MS" w:cs="Arial"/>
                <w:sz w:val="20"/>
                <w:szCs w:val="20"/>
              </w:rPr>
            </w:pPr>
          </w:p>
          <w:p w:rsidR="00FE0889" w:rsidRDefault="00FE0889" w:rsidP="0077256C">
            <w:pPr>
              <w:pStyle w:val="ListParagraph"/>
              <w:rPr>
                <w:rFonts w:ascii="Comic Sans MS" w:hAnsi="Comic Sans MS" w:cs="Arial"/>
                <w:sz w:val="20"/>
                <w:szCs w:val="20"/>
              </w:rPr>
            </w:pPr>
          </w:p>
          <w:p w:rsidR="00FE0889" w:rsidRDefault="00FE0889" w:rsidP="0077256C">
            <w:pPr>
              <w:pStyle w:val="ListParagraph"/>
              <w:rPr>
                <w:rFonts w:ascii="Comic Sans MS" w:hAnsi="Comic Sans MS" w:cs="Arial"/>
                <w:sz w:val="20"/>
                <w:szCs w:val="20"/>
              </w:rPr>
            </w:pPr>
          </w:p>
          <w:p w:rsidR="00970773" w:rsidRDefault="00970773" w:rsidP="0077256C">
            <w:pPr>
              <w:pStyle w:val="ListParagraph"/>
              <w:rPr>
                <w:rFonts w:ascii="Comic Sans MS" w:hAnsi="Comic Sans MS" w:cs="Arial"/>
                <w:sz w:val="20"/>
                <w:szCs w:val="20"/>
              </w:rPr>
            </w:pPr>
          </w:p>
          <w:p w:rsidR="00970773" w:rsidRDefault="00970773" w:rsidP="0077256C">
            <w:pPr>
              <w:pStyle w:val="ListParagraph"/>
              <w:rPr>
                <w:rFonts w:ascii="Comic Sans MS" w:hAnsi="Comic Sans MS" w:cs="Arial"/>
                <w:sz w:val="20"/>
                <w:szCs w:val="20"/>
              </w:rPr>
            </w:pPr>
          </w:p>
          <w:p w:rsidR="00970773" w:rsidRDefault="00970773" w:rsidP="0077256C">
            <w:pPr>
              <w:pStyle w:val="ListParagraph"/>
              <w:rPr>
                <w:rFonts w:ascii="Comic Sans MS" w:hAnsi="Comic Sans MS" w:cs="Arial"/>
                <w:sz w:val="20"/>
                <w:szCs w:val="20"/>
              </w:rPr>
            </w:pPr>
          </w:p>
          <w:p w:rsidR="00970773" w:rsidRDefault="00970773" w:rsidP="0077256C">
            <w:pPr>
              <w:pStyle w:val="ListParagraph"/>
              <w:rPr>
                <w:rFonts w:ascii="Comic Sans MS" w:hAnsi="Comic Sans MS" w:cs="Arial"/>
                <w:sz w:val="20"/>
                <w:szCs w:val="20"/>
              </w:rPr>
            </w:pPr>
          </w:p>
          <w:p w:rsidR="00970773" w:rsidRDefault="00970773" w:rsidP="0077256C">
            <w:pPr>
              <w:pStyle w:val="ListParagraph"/>
              <w:rPr>
                <w:rFonts w:ascii="Comic Sans MS" w:hAnsi="Comic Sans MS" w:cs="Arial"/>
                <w:sz w:val="20"/>
                <w:szCs w:val="20"/>
              </w:rPr>
            </w:pPr>
          </w:p>
          <w:p w:rsidR="00970773" w:rsidRDefault="00970773" w:rsidP="0077256C">
            <w:pPr>
              <w:pStyle w:val="ListParagraph"/>
              <w:rPr>
                <w:rFonts w:ascii="Comic Sans MS" w:hAnsi="Comic Sans MS" w:cs="Arial"/>
                <w:sz w:val="20"/>
                <w:szCs w:val="20"/>
              </w:rPr>
            </w:pPr>
          </w:p>
          <w:p w:rsidR="00970773" w:rsidRDefault="00970773" w:rsidP="0077256C">
            <w:pPr>
              <w:pStyle w:val="ListParagraph"/>
              <w:rPr>
                <w:rFonts w:ascii="Comic Sans MS" w:hAnsi="Comic Sans MS" w:cs="Arial"/>
                <w:sz w:val="20"/>
                <w:szCs w:val="20"/>
              </w:rPr>
            </w:pPr>
          </w:p>
          <w:p w:rsidR="00970773" w:rsidRDefault="00970773" w:rsidP="0077256C">
            <w:pPr>
              <w:pStyle w:val="ListParagraph"/>
              <w:rPr>
                <w:rFonts w:ascii="Comic Sans MS" w:hAnsi="Comic Sans MS" w:cs="Arial"/>
                <w:sz w:val="20"/>
                <w:szCs w:val="20"/>
              </w:rPr>
            </w:pPr>
          </w:p>
          <w:p w:rsidR="00970773" w:rsidRDefault="00970773" w:rsidP="0077256C">
            <w:pPr>
              <w:pStyle w:val="ListParagraph"/>
              <w:rPr>
                <w:rFonts w:ascii="Comic Sans MS" w:hAnsi="Comic Sans MS" w:cs="Arial"/>
                <w:sz w:val="20"/>
                <w:szCs w:val="20"/>
              </w:rPr>
            </w:pPr>
          </w:p>
          <w:p w:rsidR="00970773" w:rsidRDefault="00970773" w:rsidP="0077256C">
            <w:pPr>
              <w:pStyle w:val="ListParagraph"/>
              <w:rPr>
                <w:rFonts w:ascii="Comic Sans MS" w:hAnsi="Comic Sans MS" w:cs="Arial"/>
                <w:sz w:val="20"/>
                <w:szCs w:val="20"/>
              </w:rPr>
            </w:pPr>
          </w:p>
          <w:p w:rsidR="00970773" w:rsidRDefault="00970773" w:rsidP="0077256C">
            <w:pPr>
              <w:pStyle w:val="ListParagraph"/>
              <w:rPr>
                <w:rFonts w:ascii="Comic Sans MS" w:hAnsi="Comic Sans MS" w:cs="Arial"/>
                <w:sz w:val="20"/>
                <w:szCs w:val="20"/>
              </w:rPr>
            </w:pPr>
          </w:p>
          <w:p w:rsidR="00970773" w:rsidRDefault="00970773" w:rsidP="0077256C">
            <w:pPr>
              <w:pStyle w:val="ListParagraph"/>
              <w:rPr>
                <w:rFonts w:ascii="Comic Sans MS" w:hAnsi="Comic Sans MS" w:cs="Arial"/>
                <w:sz w:val="20"/>
                <w:szCs w:val="20"/>
              </w:rPr>
            </w:pPr>
            <w:r>
              <w:rPr>
                <w:rFonts w:ascii="Comic Sans MS" w:hAnsi="Comic Sans MS" w:cs="Arial"/>
                <w:sz w:val="20"/>
                <w:szCs w:val="20"/>
              </w:rPr>
              <w:t xml:space="preserve">Children will experience high quality learning and teaching in art.  </w:t>
            </w:r>
          </w:p>
          <w:p w:rsidR="00970773" w:rsidRDefault="00970773" w:rsidP="0077256C">
            <w:pPr>
              <w:pStyle w:val="ListParagraph"/>
              <w:rPr>
                <w:rFonts w:ascii="Comic Sans MS" w:hAnsi="Comic Sans MS" w:cs="Arial"/>
                <w:sz w:val="20"/>
                <w:szCs w:val="20"/>
              </w:rPr>
            </w:pPr>
          </w:p>
          <w:p w:rsidR="00970773" w:rsidRDefault="00970773" w:rsidP="0077256C">
            <w:pPr>
              <w:pStyle w:val="ListParagraph"/>
              <w:rPr>
                <w:rFonts w:ascii="Comic Sans MS" w:hAnsi="Comic Sans MS" w:cs="Arial"/>
                <w:sz w:val="20"/>
                <w:szCs w:val="20"/>
              </w:rPr>
            </w:pPr>
            <w:r>
              <w:rPr>
                <w:rFonts w:ascii="Comic Sans MS" w:hAnsi="Comic Sans MS" w:cs="Arial"/>
                <w:sz w:val="20"/>
                <w:szCs w:val="20"/>
              </w:rPr>
              <w:t>Children will be skilled in art techniques.</w:t>
            </w:r>
          </w:p>
          <w:p w:rsidR="00970773" w:rsidRDefault="00970773" w:rsidP="0077256C">
            <w:pPr>
              <w:pStyle w:val="ListParagraph"/>
              <w:rPr>
                <w:rFonts w:ascii="Comic Sans MS" w:hAnsi="Comic Sans MS" w:cs="Arial"/>
                <w:sz w:val="20"/>
                <w:szCs w:val="20"/>
              </w:rPr>
            </w:pPr>
          </w:p>
          <w:p w:rsidR="00970773" w:rsidRPr="00D7478B" w:rsidRDefault="00970773" w:rsidP="00970773">
            <w:pPr>
              <w:pStyle w:val="ListParagraph"/>
              <w:rPr>
                <w:rFonts w:ascii="Comic Sans MS" w:hAnsi="Comic Sans MS" w:cs="Arial"/>
                <w:sz w:val="20"/>
                <w:szCs w:val="20"/>
              </w:rPr>
            </w:pPr>
            <w:r>
              <w:rPr>
                <w:rFonts w:ascii="Comic Sans MS" w:hAnsi="Comic Sans MS" w:cs="Arial"/>
                <w:sz w:val="20"/>
                <w:szCs w:val="20"/>
              </w:rPr>
              <w:t xml:space="preserve">Children’s skills and abilities in art will be </w:t>
            </w:r>
            <w:proofErr w:type="gramStart"/>
            <w:r>
              <w:rPr>
                <w:rFonts w:ascii="Comic Sans MS" w:hAnsi="Comic Sans MS" w:cs="Arial"/>
                <w:sz w:val="20"/>
                <w:szCs w:val="20"/>
              </w:rPr>
              <w:t>enhanced,  built</w:t>
            </w:r>
            <w:proofErr w:type="gramEnd"/>
            <w:r>
              <w:rPr>
                <w:rFonts w:ascii="Comic Sans MS" w:hAnsi="Comic Sans MS" w:cs="Arial"/>
                <w:sz w:val="20"/>
                <w:szCs w:val="20"/>
              </w:rPr>
              <w:t xml:space="preserve"> upon prior learning and through opportunities to experience a progressive and coherent art programme.  </w:t>
            </w:r>
          </w:p>
        </w:tc>
        <w:tc>
          <w:tcPr>
            <w:tcW w:w="4465" w:type="dxa"/>
            <w:tcBorders>
              <w:bottom w:val="single" w:sz="4" w:space="0" w:color="auto"/>
            </w:tcBorders>
          </w:tcPr>
          <w:p w:rsidR="00FE0889" w:rsidRDefault="00FE0889" w:rsidP="0031007F">
            <w:pPr>
              <w:rPr>
                <w:rFonts w:ascii="Comic Sans MS" w:hAnsi="Comic Sans MS" w:cs="Arial"/>
                <w:b/>
                <w:sz w:val="20"/>
                <w:szCs w:val="20"/>
                <w:u w:val="single"/>
              </w:rPr>
            </w:pPr>
            <w:r w:rsidRPr="0031007F">
              <w:rPr>
                <w:rFonts w:ascii="Comic Sans MS" w:hAnsi="Comic Sans MS" w:cs="Arial"/>
                <w:b/>
                <w:sz w:val="20"/>
                <w:szCs w:val="20"/>
                <w:u w:val="single"/>
              </w:rPr>
              <w:lastRenderedPageBreak/>
              <w:t>Numeracy</w:t>
            </w:r>
          </w:p>
          <w:p w:rsidR="001D6105" w:rsidRPr="0031007F" w:rsidRDefault="001D6105" w:rsidP="0031007F">
            <w:pPr>
              <w:rPr>
                <w:rFonts w:ascii="Comic Sans MS" w:hAnsi="Comic Sans MS" w:cs="Arial"/>
                <w:sz w:val="20"/>
                <w:szCs w:val="20"/>
              </w:rPr>
            </w:pPr>
          </w:p>
          <w:p w:rsidR="0031007F" w:rsidRDefault="00FE0889" w:rsidP="0031007F">
            <w:pPr>
              <w:pStyle w:val="ListParagraph"/>
              <w:numPr>
                <w:ilvl w:val="0"/>
                <w:numId w:val="15"/>
              </w:numPr>
              <w:rPr>
                <w:rFonts w:ascii="Comic Sans MS" w:hAnsi="Comic Sans MS" w:cs="Arial"/>
                <w:sz w:val="20"/>
                <w:szCs w:val="20"/>
              </w:rPr>
            </w:pPr>
            <w:r w:rsidRPr="0031007F">
              <w:rPr>
                <w:rFonts w:ascii="Comic Sans MS" w:hAnsi="Comic Sans MS" w:cs="Arial"/>
                <w:sz w:val="20"/>
                <w:szCs w:val="20"/>
              </w:rPr>
              <w:t>Specific links in maths being made with science development i.e. data handling</w:t>
            </w:r>
            <w:r w:rsidR="001D6105">
              <w:rPr>
                <w:rFonts w:ascii="Comic Sans MS" w:hAnsi="Comic Sans MS" w:cs="Arial"/>
                <w:sz w:val="20"/>
                <w:szCs w:val="20"/>
              </w:rPr>
              <w:t>, graphs etc</w:t>
            </w:r>
          </w:p>
          <w:p w:rsidR="001D6105" w:rsidRDefault="001D6105" w:rsidP="001D6105">
            <w:pPr>
              <w:pStyle w:val="ListParagraph"/>
              <w:ind w:left="360"/>
              <w:rPr>
                <w:rFonts w:ascii="Comic Sans MS" w:hAnsi="Comic Sans MS" w:cs="Arial"/>
                <w:sz w:val="20"/>
                <w:szCs w:val="20"/>
              </w:rPr>
            </w:pPr>
          </w:p>
          <w:p w:rsidR="0031007F" w:rsidRDefault="00FE0889" w:rsidP="0031007F">
            <w:pPr>
              <w:pStyle w:val="ListParagraph"/>
              <w:numPr>
                <w:ilvl w:val="0"/>
                <w:numId w:val="15"/>
              </w:numPr>
              <w:rPr>
                <w:rFonts w:ascii="Comic Sans MS" w:hAnsi="Comic Sans MS" w:cs="Arial"/>
                <w:sz w:val="20"/>
                <w:szCs w:val="20"/>
              </w:rPr>
            </w:pPr>
            <w:r w:rsidRPr="0031007F">
              <w:rPr>
                <w:rFonts w:ascii="Comic Sans MS" w:hAnsi="Comic Sans MS" w:cs="Arial"/>
                <w:sz w:val="20"/>
                <w:szCs w:val="20"/>
              </w:rPr>
              <w:t xml:space="preserve">School based CLPL – developing practical maths skills </w:t>
            </w:r>
          </w:p>
          <w:p w:rsidR="001D6105" w:rsidRPr="001D6105" w:rsidRDefault="001D6105" w:rsidP="001D6105">
            <w:pPr>
              <w:pStyle w:val="ListParagraph"/>
              <w:rPr>
                <w:rFonts w:ascii="Comic Sans MS" w:hAnsi="Comic Sans MS" w:cs="Arial"/>
                <w:sz w:val="20"/>
                <w:szCs w:val="20"/>
              </w:rPr>
            </w:pPr>
          </w:p>
          <w:p w:rsidR="001D6105" w:rsidRDefault="001D6105" w:rsidP="001D6105">
            <w:pPr>
              <w:pStyle w:val="ListParagraph"/>
              <w:ind w:left="360"/>
              <w:rPr>
                <w:rFonts w:ascii="Comic Sans MS" w:hAnsi="Comic Sans MS" w:cs="Arial"/>
                <w:sz w:val="20"/>
                <w:szCs w:val="20"/>
              </w:rPr>
            </w:pPr>
          </w:p>
          <w:p w:rsidR="00FE0889" w:rsidRDefault="001D6105" w:rsidP="0031007F">
            <w:pPr>
              <w:pStyle w:val="ListParagraph"/>
              <w:numPr>
                <w:ilvl w:val="0"/>
                <w:numId w:val="15"/>
              </w:numPr>
              <w:rPr>
                <w:rFonts w:ascii="Comic Sans MS" w:hAnsi="Comic Sans MS" w:cs="Arial"/>
                <w:sz w:val="20"/>
                <w:szCs w:val="20"/>
              </w:rPr>
            </w:pPr>
            <w:r>
              <w:rPr>
                <w:rFonts w:ascii="Comic Sans MS" w:hAnsi="Comic Sans MS" w:cs="Arial"/>
                <w:sz w:val="20"/>
                <w:szCs w:val="20"/>
              </w:rPr>
              <w:t>Use</w:t>
            </w:r>
            <w:r w:rsidR="00FE0889" w:rsidRPr="0031007F">
              <w:rPr>
                <w:rFonts w:ascii="Comic Sans MS" w:hAnsi="Comic Sans MS" w:cs="Arial"/>
                <w:sz w:val="20"/>
                <w:szCs w:val="20"/>
              </w:rPr>
              <w:t xml:space="preserve"> of GL assessment at all primary stages from P2-7</w:t>
            </w:r>
            <w:r>
              <w:rPr>
                <w:rFonts w:ascii="Comic Sans MS" w:hAnsi="Comic Sans MS" w:cs="Arial"/>
                <w:sz w:val="20"/>
                <w:szCs w:val="20"/>
              </w:rPr>
              <w:t xml:space="preserve"> to identify </w:t>
            </w:r>
            <w:r w:rsidR="001947E5">
              <w:rPr>
                <w:rFonts w:ascii="Comic Sans MS" w:hAnsi="Comic Sans MS" w:cs="Arial"/>
                <w:sz w:val="20"/>
                <w:szCs w:val="20"/>
              </w:rPr>
              <w:t xml:space="preserve">areas of gaps in learning.  </w:t>
            </w:r>
          </w:p>
          <w:p w:rsidR="001947E5" w:rsidRDefault="001947E5" w:rsidP="001947E5">
            <w:pPr>
              <w:rPr>
                <w:rFonts w:ascii="Comic Sans MS" w:hAnsi="Comic Sans MS" w:cs="Arial"/>
                <w:sz w:val="20"/>
                <w:szCs w:val="20"/>
              </w:rPr>
            </w:pPr>
          </w:p>
          <w:p w:rsidR="001947E5" w:rsidRPr="001947E5" w:rsidRDefault="001947E5" w:rsidP="001947E5">
            <w:pPr>
              <w:pStyle w:val="ListParagraph"/>
              <w:numPr>
                <w:ilvl w:val="0"/>
                <w:numId w:val="15"/>
              </w:numPr>
              <w:rPr>
                <w:rFonts w:ascii="Comic Sans MS" w:hAnsi="Comic Sans MS" w:cs="Arial"/>
                <w:sz w:val="20"/>
                <w:szCs w:val="20"/>
              </w:rPr>
            </w:pPr>
            <w:r>
              <w:rPr>
                <w:rFonts w:ascii="Comic Sans MS" w:hAnsi="Comic Sans MS" w:cs="Arial"/>
                <w:sz w:val="20"/>
                <w:szCs w:val="20"/>
              </w:rPr>
              <w:t xml:space="preserve">Practical </w:t>
            </w:r>
            <w:r w:rsidR="00223766">
              <w:rPr>
                <w:rFonts w:ascii="Comic Sans MS" w:hAnsi="Comic Sans MS" w:cs="Arial"/>
                <w:sz w:val="20"/>
                <w:szCs w:val="20"/>
              </w:rPr>
              <w:t>problem-solving</w:t>
            </w:r>
            <w:r>
              <w:rPr>
                <w:rFonts w:ascii="Comic Sans MS" w:hAnsi="Comic Sans MS" w:cs="Arial"/>
                <w:sz w:val="20"/>
                <w:szCs w:val="20"/>
              </w:rPr>
              <w:t xml:space="preserve"> activities to become a feature of mathematical activities.  </w:t>
            </w:r>
          </w:p>
          <w:p w:rsidR="00FE0889" w:rsidRPr="001947E5" w:rsidRDefault="00FE0889" w:rsidP="001947E5">
            <w:pPr>
              <w:rPr>
                <w:rFonts w:ascii="Comic Sans MS" w:hAnsi="Comic Sans MS" w:cs="Arial"/>
                <w:sz w:val="20"/>
                <w:szCs w:val="20"/>
              </w:rPr>
            </w:pPr>
          </w:p>
          <w:p w:rsidR="0031007F" w:rsidRPr="0031007F" w:rsidRDefault="00FE0889" w:rsidP="0031007F">
            <w:pPr>
              <w:rPr>
                <w:rFonts w:ascii="Comic Sans MS" w:hAnsi="Comic Sans MS" w:cs="Arial"/>
                <w:b/>
                <w:sz w:val="20"/>
                <w:szCs w:val="20"/>
                <w:u w:val="single"/>
              </w:rPr>
            </w:pPr>
            <w:r w:rsidRPr="0031007F">
              <w:rPr>
                <w:rFonts w:ascii="Comic Sans MS" w:hAnsi="Comic Sans MS" w:cs="Arial"/>
                <w:b/>
                <w:sz w:val="20"/>
                <w:szCs w:val="20"/>
                <w:u w:val="single"/>
              </w:rPr>
              <w:t xml:space="preserve">Literacy </w:t>
            </w:r>
          </w:p>
          <w:p w:rsidR="0031007F" w:rsidRPr="0031007F" w:rsidRDefault="00FE0889" w:rsidP="0031007F">
            <w:pPr>
              <w:pStyle w:val="ListParagraph"/>
              <w:numPr>
                <w:ilvl w:val="0"/>
                <w:numId w:val="15"/>
              </w:numPr>
              <w:rPr>
                <w:rFonts w:ascii="Comic Sans MS" w:hAnsi="Comic Sans MS" w:cs="Arial"/>
                <w:b/>
                <w:sz w:val="20"/>
                <w:szCs w:val="20"/>
                <w:u w:val="single"/>
              </w:rPr>
            </w:pPr>
            <w:r w:rsidRPr="0031007F">
              <w:rPr>
                <w:rFonts w:ascii="Comic Sans MS" w:hAnsi="Comic Sans MS" w:cs="Arial"/>
                <w:sz w:val="20"/>
                <w:szCs w:val="20"/>
              </w:rPr>
              <w:t>Review of spelling programme to ensure it is meeting the needs of all learners</w:t>
            </w:r>
          </w:p>
          <w:p w:rsidR="00FE0889" w:rsidRPr="00675A0F" w:rsidRDefault="001947E5" w:rsidP="0077256C">
            <w:pPr>
              <w:pStyle w:val="ListParagraph"/>
              <w:numPr>
                <w:ilvl w:val="0"/>
                <w:numId w:val="15"/>
              </w:numPr>
              <w:rPr>
                <w:rFonts w:ascii="Comic Sans MS" w:hAnsi="Comic Sans MS" w:cs="Arial"/>
                <w:b/>
                <w:sz w:val="20"/>
                <w:szCs w:val="20"/>
                <w:u w:val="single"/>
              </w:rPr>
            </w:pPr>
            <w:r>
              <w:rPr>
                <w:rFonts w:ascii="Comic Sans MS" w:hAnsi="Comic Sans MS" w:cs="Arial"/>
                <w:sz w:val="20"/>
                <w:szCs w:val="20"/>
              </w:rPr>
              <w:t>Revisit</w:t>
            </w:r>
            <w:r w:rsidR="00FE0889" w:rsidRPr="0031007F">
              <w:rPr>
                <w:rFonts w:ascii="Comic Sans MS" w:hAnsi="Comic Sans MS" w:cs="Arial"/>
                <w:sz w:val="20"/>
                <w:szCs w:val="20"/>
              </w:rPr>
              <w:t xml:space="preserve"> PM Writing – </w:t>
            </w:r>
            <w:r>
              <w:rPr>
                <w:rFonts w:ascii="Comic Sans MS" w:hAnsi="Comic Sans MS" w:cs="Arial"/>
                <w:sz w:val="20"/>
                <w:szCs w:val="20"/>
              </w:rPr>
              <w:t xml:space="preserve">to ensure coherence, progression and high standards of expectations. </w:t>
            </w:r>
          </w:p>
          <w:p w:rsidR="00675A0F" w:rsidRDefault="00675A0F" w:rsidP="00675A0F">
            <w:pPr>
              <w:rPr>
                <w:rFonts w:ascii="Comic Sans MS" w:hAnsi="Comic Sans MS" w:cs="Arial"/>
                <w:b/>
                <w:sz w:val="20"/>
                <w:szCs w:val="20"/>
                <w:u w:val="single"/>
              </w:rPr>
            </w:pPr>
          </w:p>
          <w:p w:rsidR="00675A0F" w:rsidRPr="00675A0F" w:rsidRDefault="00675A0F" w:rsidP="00675A0F">
            <w:pPr>
              <w:rPr>
                <w:rFonts w:ascii="Comic Sans MS" w:hAnsi="Comic Sans MS" w:cs="Arial"/>
                <w:b/>
                <w:sz w:val="20"/>
                <w:szCs w:val="20"/>
                <w:u w:val="single"/>
              </w:rPr>
            </w:pPr>
            <w:r>
              <w:rPr>
                <w:rFonts w:ascii="Comic Sans MS" w:hAnsi="Comic Sans MS" w:cs="Arial"/>
                <w:b/>
                <w:sz w:val="20"/>
                <w:szCs w:val="20"/>
                <w:u w:val="single"/>
              </w:rPr>
              <w:lastRenderedPageBreak/>
              <w:t xml:space="preserve">Art </w:t>
            </w:r>
            <w:r w:rsidR="005F74EC">
              <w:rPr>
                <w:rFonts w:ascii="Comic Sans MS" w:hAnsi="Comic Sans MS" w:cs="Arial"/>
                <w:b/>
                <w:sz w:val="20"/>
                <w:szCs w:val="20"/>
                <w:u w:val="single"/>
              </w:rPr>
              <w:t>–</w:t>
            </w:r>
            <w:r>
              <w:rPr>
                <w:rFonts w:ascii="Comic Sans MS" w:hAnsi="Comic Sans MS" w:cs="Arial"/>
                <w:b/>
                <w:sz w:val="20"/>
                <w:szCs w:val="20"/>
                <w:u w:val="single"/>
              </w:rPr>
              <w:t xml:space="preserve"> </w:t>
            </w:r>
            <w:r w:rsidR="005F74EC" w:rsidRPr="00970773">
              <w:rPr>
                <w:rFonts w:ascii="Comic Sans MS" w:hAnsi="Comic Sans MS" w:cs="Arial"/>
                <w:sz w:val="20"/>
                <w:szCs w:val="20"/>
              </w:rPr>
              <w:t>Implement refreshed Art programme from First and Second level</w:t>
            </w:r>
            <w:r w:rsidR="005F74EC">
              <w:rPr>
                <w:rFonts w:ascii="Comic Sans MS" w:hAnsi="Comic Sans MS" w:cs="Arial"/>
                <w:b/>
                <w:sz w:val="20"/>
                <w:szCs w:val="20"/>
                <w:u w:val="single"/>
              </w:rPr>
              <w:t xml:space="preserve"> </w:t>
            </w:r>
          </w:p>
        </w:tc>
        <w:tc>
          <w:tcPr>
            <w:tcW w:w="0" w:type="auto"/>
            <w:tcBorders>
              <w:bottom w:val="single" w:sz="4" w:space="0" w:color="auto"/>
            </w:tcBorders>
          </w:tcPr>
          <w:p w:rsidR="00FE0889" w:rsidRDefault="00FE0889"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r>
              <w:rPr>
                <w:rFonts w:ascii="Comic Sans MS" w:hAnsi="Comic Sans MS" w:cs="Arial"/>
                <w:sz w:val="20"/>
                <w:szCs w:val="20"/>
              </w:rPr>
              <w:t>September – November 2022</w:t>
            </w: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Default="00970773" w:rsidP="0031007F">
            <w:pPr>
              <w:rPr>
                <w:rFonts w:ascii="Comic Sans MS" w:hAnsi="Comic Sans MS" w:cs="Arial"/>
                <w:sz w:val="20"/>
                <w:szCs w:val="20"/>
              </w:rPr>
            </w:pPr>
          </w:p>
          <w:p w:rsidR="00970773" w:rsidRPr="00D7478B" w:rsidRDefault="00970773" w:rsidP="0031007F">
            <w:pPr>
              <w:rPr>
                <w:rFonts w:ascii="Comic Sans MS" w:hAnsi="Comic Sans MS" w:cs="Arial"/>
                <w:sz w:val="20"/>
                <w:szCs w:val="20"/>
              </w:rPr>
            </w:pPr>
            <w:r>
              <w:rPr>
                <w:rFonts w:ascii="Comic Sans MS" w:hAnsi="Comic Sans MS" w:cs="Arial"/>
                <w:sz w:val="20"/>
                <w:szCs w:val="20"/>
              </w:rPr>
              <w:lastRenderedPageBreak/>
              <w:t>August 2022 – June 2022</w:t>
            </w:r>
          </w:p>
        </w:tc>
        <w:tc>
          <w:tcPr>
            <w:tcW w:w="0" w:type="auto"/>
            <w:tcBorders>
              <w:bottom w:val="single" w:sz="4" w:space="0" w:color="auto"/>
            </w:tcBorders>
          </w:tcPr>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FE0889" w:rsidRDefault="00FE0889" w:rsidP="0077256C">
            <w:pPr>
              <w:rPr>
                <w:rFonts w:ascii="Comic Sans MS" w:hAnsi="Comic Sans MS" w:cs="Arial"/>
                <w:color w:val="403152"/>
                <w:sz w:val="20"/>
                <w:szCs w:val="20"/>
              </w:rPr>
            </w:pPr>
            <w:r>
              <w:rPr>
                <w:rFonts w:ascii="Comic Sans MS" w:hAnsi="Comic Sans MS" w:cs="Arial"/>
                <w:color w:val="403152"/>
                <w:sz w:val="20"/>
                <w:szCs w:val="20"/>
              </w:rPr>
              <w:t>Principal Teachers</w:t>
            </w:r>
          </w:p>
          <w:p w:rsidR="00FE0889" w:rsidRDefault="00FE0889" w:rsidP="0077256C">
            <w:pPr>
              <w:rPr>
                <w:rFonts w:ascii="Comic Sans MS" w:hAnsi="Comic Sans MS" w:cs="Arial"/>
                <w:color w:val="403152"/>
                <w:sz w:val="20"/>
                <w:szCs w:val="20"/>
              </w:rPr>
            </w:pPr>
          </w:p>
          <w:p w:rsidR="00FE0889" w:rsidRDefault="00FE0889" w:rsidP="0077256C">
            <w:pPr>
              <w:rPr>
                <w:rFonts w:ascii="Comic Sans MS" w:hAnsi="Comic Sans MS" w:cs="Arial"/>
                <w:color w:val="403152"/>
                <w:sz w:val="20"/>
                <w:szCs w:val="20"/>
              </w:rPr>
            </w:pPr>
          </w:p>
          <w:p w:rsidR="00FE0889" w:rsidRDefault="00FE0889" w:rsidP="0077256C">
            <w:pPr>
              <w:rPr>
                <w:rFonts w:ascii="Comic Sans MS" w:hAnsi="Comic Sans MS" w:cs="Arial"/>
                <w:color w:val="403152"/>
                <w:sz w:val="20"/>
                <w:szCs w:val="20"/>
              </w:rPr>
            </w:pPr>
            <w:r>
              <w:rPr>
                <w:rFonts w:ascii="Comic Sans MS" w:hAnsi="Comic Sans MS" w:cs="Arial"/>
                <w:color w:val="403152"/>
                <w:sz w:val="20"/>
                <w:szCs w:val="20"/>
              </w:rPr>
              <w:t xml:space="preserve">Class Teachers </w:t>
            </w:r>
          </w:p>
          <w:p w:rsidR="00FE0889" w:rsidRDefault="00FE0889" w:rsidP="0077256C">
            <w:pPr>
              <w:rPr>
                <w:rFonts w:ascii="Comic Sans MS" w:hAnsi="Comic Sans MS" w:cs="Arial"/>
                <w:color w:val="403152"/>
                <w:sz w:val="20"/>
                <w:szCs w:val="20"/>
              </w:rPr>
            </w:pPr>
          </w:p>
          <w:p w:rsidR="00FE0889" w:rsidRDefault="00FE0889" w:rsidP="0077256C">
            <w:pPr>
              <w:rPr>
                <w:rFonts w:ascii="Comic Sans MS" w:hAnsi="Comic Sans MS" w:cs="Arial"/>
                <w:color w:val="403152"/>
                <w:sz w:val="20"/>
                <w:szCs w:val="20"/>
              </w:rPr>
            </w:pPr>
            <w:r>
              <w:rPr>
                <w:rFonts w:ascii="Comic Sans MS" w:hAnsi="Comic Sans MS" w:cs="Arial"/>
                <w:color w:val="403152"/>
                <w:sz w:val="20"/>
                <w:szCs w:val="20"/>
              </w:rPr>
              <w:t xml:space="preserve">Support Staff </w:t>
            </w: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r>
              <w:rPr>
                <w:rFonts w:ascii="Comic Sans MS" w:hAnsi="Comic Sans MS" w:cs="Arial"/>
                <w:color w:val="403152"/>
                <w:sz w:val="20"/>
                <w:szCs w:val="20"/>
              </w:rPr>
              <w:t xml:space="preserve">HT </w:t>
            </w:r>
          </w:p>
          <w:p w:rsidR="00970773" w:rsidRDefault="00970773" w:rsidP="0077256C">
            <w:pPr>
              <w:rPr>
                <w:rFonts w:ascii="Comic Sans MS" w:hAnsi="Comic Sans MS" w:cs="Arial"/>
                <w:color w:val="403152"/>
                <w:sz w:val="20"/>
                <w:szCs w:val="20"/>
              </w:rPr>
            </w:pPr>
            <w:r>
              <w:rPr>
                <w:rFonts w:ascii="Comic Sans MS" w:hAnsi="Comic Sans MS" w:cs="Arial"/>
                <w:color w:val="403152"/>
                <w:sz w:val="20"/>
                <w:szCs w:val="20"/>
              </w:rPr>
              <w:t xml:space="preserve">Class Teachers </w:t>
            </w:r>
          </w:p>
          <w:p w:rsidR="00970773" w:rsidRDefault="00970773" w:rsidP="0077256C">
            <w:pPr>
              <w:rPr>
                <w:rFonts w:ascii="Comic Sans MS" w:hAnsi="Comic Sans MS" w:cs="Arial"/>
                <w:color w:val="403152"/>
                <w:sz w:val="20"/>
                <w:szCs w:val="20"/>
              </w:rPr>
            </w:pPr>
            <w:r>
              <w:rPr>
                <w:rFonts w:ascii="Comic Sans MS" w:hAnsi="Comic Sans MS" w:cs="Arial"/>
                <w:color w:val="403152"/>
                <w:sz w:val="20"/>
                <w:szCs w:val="20"/>
              </w:rPr>
              <w:t xml:space="preserve">Support staff </w:t>
            </w:r>
          </w:p>
        </w:tc>
        <w:tc>
          <w:tcPr>
            <w:tcW w:w="0" w:type="auto"/>
            <w:tcBorders>
              <w:bottom w:val="single" w:sz="4" w:space="0" w:color="auto"/>
            </w:tcBorders>
          </w:tcPr>
          <w:p w:rsidR="00FE0889" w:rsidRDefault="00FE0889" w:rsidP="0077256C">
            <w:pPr>
              <w:rPr>
                <w:rFonts w:ascii="Comic Sans MS" w:hAnsi="Comic Sans MS" w:cs="Arial"/>
                <w:color w:val="403152"/>
                <w:sz w:val="20"/>
                <w:szCs w:val="20"/>
              </w:rPr>
            </w:pPr>
            <w:r>
              <w:rPr>
                <w:rFonts w:ascii="Comic Sans MS" w:hAnsi="Comic Sans MS" w:cs="Arial"/>
                <w:color w:val="403152"/>
                <w:sz w:val="20"/>
                <w:szCs w:val="20"/>
              </w:rPr>
              <w:lastRenderedPageBreak/>
              <w:t>SNSA analysis of results for P1, P4 and P7</w:t>
            </w:r>
          </w:p>
          <w:p w:rsidR="00FE0889" w:rsidRDefault="00FE0889" w:rsidP="0077256C">
            <w:pPr>
              <w:rPr>
                <w:rFonts w:ascii="Comic Sans MS" w:hAnsi="Comic Sans MS" w:cs="Arial"/>
                <w:color w:val="403152"/>
                <w:sz w:val="20"/>
                <w:szCs w:val="20"/>
              </w:rPr>
            </w:pPr>
          </w:p>
          <w:p w:rsidR="00FE0889" w:rsidRDefault="00FE0889" w:rsidP="0077256C">
            <w:pPr>
              <w:rPr>
                <w:rFonts w:ascii="Comic Sans MS" w:hAnsi="Comic Sans MS" w:cs="Arial"/>
                <w:color w:val="403152"/>
                <w:sz w:val="20"/>
                <w:szCs w:val="20"/>
              </w:rPr>
            </w:pPr>
            <w:r>
              <w:rPr>
                <w:rFonts w:ascii="Comic Sans MS" w:hAnsi="Comic Sans MS" w:cs="Arial"/>
                <w:color w:val="403152"/>
                <w:sz w:val="20"/>
                <w:szCs w:val="20"/>
              </w:rPr>
              <w:t xml:space="preserve">GL analysis of results </w:t>
            </w:r>
          </w:p>
          <w:p w:rsidR="00FE0889" w:rsidRDefault="00FE0889" w:rsidP="0077256C">
            <w:pPr>
              <w:rPr>
                <w:rFonts w:ascii="Comic Sans MS" w:hAnsi="Comic Sans MS" w:cs="Arial"/>
                <w:color w:val="403152"/>
                <w:sz w:val="20"/>
                <w:szCs w:val="20"/>
              </w:rPr>
            </w:pPr>
          </w:p>
          <w:p w:rsidR="00FE0889" w:rsidRDefault="00FE0889" w:rsidP="0077256C">
            <w:pPr>
              <w:rPr>
                <w:rFonts w:ascii="Comic Sans MS" w:hAnsi="Comic Sans MS" w:cs="Arial"/>
                <w:color w:val="403152"/>
                <w:sz w:val="20"/>
                <w:szCs w:val="20"/>
              </w:rPr>
            </w:pPr>
            <w:r>
              <w:rPr>
                <w:rFonts w:ascii="Comic Sans MS" w:hAnsi="Comic Sans MS" w:cs="Arial"/>
                <w:color w:val="403152"/>
                <w:sz w:val="20"/>
                <w:szCs w:val="20"/>
              </w:rPr>
              <w:t xml:space="preserve">Maths and numeracy </w:t>
            </w:r>
            <w:r w:rsidR="001947E5">
              <w:rPr>
                <w:rFonts w:ascii="Comic Sans MS" w:hAnsi="Comic Sans MS" w:cs="Arial"/>
                <w:color w:val="403152"/>
                <w:sz w:val="20"/>
                <w:szCs w:val="20"/>
              </w:rPr>
              <w:t xml:space="preserve">experiences </w:t>
            </w:r>
            <w:r w:rsidR="00E40709">
              <w:rPr>
                <w:rFonts w:ascii="Comic Sans MS" w:hAnsi="Comic Sans MS" w:cs="Arial"/>
                <w:color w:val="403152"/>
                <w:sz w:val="20"/>
                <w:szCs w:val="20"/>
              </w:rPr>
              <w:t>tracked within</w:t>
            </w:r>
            <w:r>
              <w:rPr>
                <w:rFonts w:ascii="Comic Sans MS" w:hAnsi="Comic Sans MS" w:cs="Arial"/>
                <w:color w:val="403152"/>
                <w:sz w:val="20"/>
                <w:szCs w:val="20"/>
              </w:rPr>
              <w:t xml:space="preserve"> </w:t>
            </w:r>
            <w:r w:rsidR="001947E5">
              <w:rPr>
                <w:rFonts w:ascii="Comic Sans MS" w:hAnsi="Comic Sans MS" w:cs="Arial"/>
                <w:color w:val="403152"/>
                <w:sz w:val="20"/>
                <w:szCs w:val="20"/>
              </w:rPr>
              <w:t xml:space="preserve">Learning Journals </w:t>
            </w:r>
          </w:p>
          <w:p w:rsidR="00FE0889" w:rsidRDefault="00FE0889" w:rsidP="0077256C">
            <w:pPr>
              <w:rPr>
                <w:rFonts w:ascii="Comic Sans MS" w:hAnsi="Comic Sans MS" w:cs="Arial"/>
                <w:color w:val="403152"/>
                <w:sz w:val="20"/>
                <w:szCs w:val="20"/>
              </w:rPr>
            </w:pPr>
          </w:p>
          <w:p w:rsidR="00FE0889" w:rsidRDefault="00FE0889" w:rsidP="0077256C">
            <w:pPr>
              <w:rPr>
                <w:rFonts w:ascii="Comic Sans MS" w:hAnsi="Comic Sans MS" w:cs="Arial"/>
                <w:color w:val="403152"/>
                <w:sz w:val="20"/>
                <w:szCs w:val="20"/>
              </w:rPr>
            </w:pPr>
            <w:r>
              <w:rPr>
                <w:rFonts w:ascii="Comic Sans MS" w:hAnsi="Comic Sans MS" w:cs="Arial"/>
                <w:color w:val="403152"/>
                <w:sz w:val="20"/>
                <w:szCs w:val="20"/>
              </w:rPr>
              <w:t xml:space="preserve">Classroom monitoring visits </w:t>
            </w:r>
          </w:p>
          <w:p w:rsidR="00FE0889" w:rsidRDefault="00FE0889" w:rsidP="0077256C">
            <w:pPr>
              <w:rPr>
                <w:rFonts w:ascii="Comic Sans MS" w:hAnsi="Comic Sans MS" w:cs="Arial"/>
                <w:color w:val="403152"/>
                <w:sz w:val="20"/>
                <w:szCs w:val="20"/>
              </w:rPr>
            </w:pPr>
          </w:p>
          <w:p w:rsidR="001947E5" w:rsidRDefault="001947E5" w:rsidP="0077256C">
            <w:pPr>
              <w:rPr>
                <w:rFonts w:ascii="Comic Sans MS" w:hAnsi="Comic Sans MS" w:cs="Arial"/>
                <w:color w:val="403152"/>
                <w:sz w:val="20"/>
                <w:szCs w:val="20"/>
              </w:rPr>
            </w:pPr>
          </w:p>
          <w:p w:rsidR="001947E5" w:rsidRDefault="001947E5" w:rsidP="0077256C">
            <w:pPr>
              <w:rPr>
                <w:rFonts w:ascii="Comic Sans MS" w:hAnsi="Comic Sans MS" w:cs="Arial"/>
                <w:color w:val="403152"/>
                <w:sz w:val="20"/>
                <w:szCs w:val="20"/>
              </w:rPr>
            </w:pPr>
          </w:p>
          <w:p w:rsidR="001947E5" w:rsidRDefault="001947E5" w:rsidP="0077256C">
            <w:pPr>
              <w:rPr>
                <w:rFonts w:ascii="Comic Sans MS" w:hAnsi="Comic Sans MS" w:cs="Arial"/>
                <w:color w:val="403152"/>
                <w:sz w:val="20"/>
                <w:szCs w:val="20"/>
              </w:rPr>
            </w:pPr>
          </w:p>
          <w:p w:rsidR="001947E5" w:rsidRDefault="001947E5" w:rsidP="0077256C">
            <w:pPr>
              <w:rPr>
                <w:rFonts w:ascii="Comic Sans MS" w:hAnsi="Comic Sans MS" w:cs="Arial"/>
                <w:color w:val="403152"/>
                <w:sz w:val="20"/>
                <w:szCs w:val="20"/>
              </w:rPr>
            </w:pPr>
          </w:p>
          <w:p w:rsidR="001947E5" w:rsidRDefault="001947E5" w:rsidP="0077256C">
            <w:pPr>
              <w:rPr>
                <w:rFonts w:ascii="Comic Sans MS" w:hAnsi="Comic Sans MS" w:cs="Arial"/>
                <w:color w:val="403152"/>
                <w:sz w:val="20"/>
                <w:szCs w:val="20"/>
              </w:rPr>
            </w:pPr>
          </w:p>
          <w:p w:rsidR="00FE0889" w:rsidRDefault="00FE0889" w:rsidP="0077256C">
            <w:pPr>
              <w:rPr>
                <w:rFonts w:ascii="Comic Sans MS" w:hAnsi="Comic Sans MS" w:cs="Arial"/>
                <w:color w:val="403152"/>
                <w:sz w:val="20"/>
                <w:szCs w:val="20"/>
              </w:rPr>
            </w:pPr>
          </w:p>
          <w:p w:rsidR="00FE0889" w:rsidRDefault="00FE0889" w:rsidP="0077256C">
            <w:pPr>
              <w:rPr>
                <w:rFonts w:ascii="Comic Sans MS" w:hAnsi="Comic Sans MS" w:cs="Arial"/>
                <w:color w:val="403152"/>
                <w:sz w:val="20"/>
                <w:szCs w:val="20"/>
              </w:rPr>
            </w:pPr>
          </w:p>
          <w:p w:rsidR="001947E5" w:rsidRDefault="001947E5" w:rsidP="0077256C">
            <w:pPr>
              <w:rPr>
                <w:rFonts w:ascii="Comic Sans MS" w:hAnsi="Comic Sans MS" w:cs="Arial"/>
                <w:color w:val="403152"/>
                <w:sz w:val="20"/>
                <w:szCs w:val="20"/>
              </w:rPr>
            </w:pPr>
          </w:p>
          <w:p w:rsidR="00FE0889" w:rsidRDefault="00FE0889" w:rsidP="0077256C">
            <w:pPr>
              <w:rPr>
                <w:rFonts w:ascii="Comic Sans MS" w:hAnsi="Comic Sans MS" w:cs="Arial"/>
                <w:color w:val="403152"/>
                <w:sz w:val="20"/>
                <w:szCs w:val="20"/>
              </w:rPr>
            </w:pPr>
            <w:r>
              <w:rPr>
                <w:rFonts w:ascii="Comic Sans MS" w:hAnsi="Comic Sans MS" w:cs="Arial"/>
                <w:color w:val="403152"/>
                <w:sz w:val="20"/>
                <w:szCs w:val="20"/>
              </w:rPr>
              <w:t xml:space="preserve">Tracking of writing assessment in writing jotters.  </w:t>
            </w:r>
          </w:p>
          <w:p w:rsidR="00FE0889" w:rsidRDefault="00FE0889" w:rsidP="0077256C">
            <w:pPr>
              <w:rPr>
                <w:rFonts w:ascii="Comic Sans MS" w:hAnsi="Comic Sans MS" w:cs="Arial"/>
                <w:color w:val="403152"/>
                <w:sz w:val="20"/>
                <w:szCs w:val="20"/>
              </w:rPr>
            </w:pPr>
          </w:p>
          <w:p w:rsidR="00FE0889" w:rsidRDefault="00FE0889" w:rsidP="0077256C">
            <w:pPr>
              <w:rPr>
                <w:rFonts w:ascii="Comic Sans MS" w:hAnsi="Comic Sans MS" w:cs="Arial"/>
                <w:color w:val="403152"/>
                <w:sz w:val="20"/>
                <w:szCs w:val="20"/>
              </w:rPr>
            </w:pPr>
            <w:r>
              <w:rPr>
                <w:rFonts w:ascii="Comic Sans MS" w:hAnsi="Comic Sans MS" w:cs="Arial"/>
                <w:color w:val="403152"/>
                <w:sz w:val="20"/>
                <w:szCs w:val="20"/>
              </w:rPr>
              <w:t xml:space="preserve">Teachers’ review of PM Writing programme </w:t>
            </w: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r>
              <w:rPr>
                <w:rFonts w:ascii="Comic Sans MS" w:hAnsi="Comic Sans MS" w:cs="Arial"/>
                <w:color w:val="403152"/>
                <w:sz w:val="20"/>
                <w:szCs w:val="20"/>
              </w:rPr>
              <w:t>Evaluation of art portfolios.</w:t>
            </w:r>
          </w:p>
          <w:p w:rsidR="00970773" w:rsidRDefault="00970773" w:rsidP="0077256C">
            <w:pPr>
              <w:rPr>
                <w:rFonts w:ascii="Comic Sans MS" w:hAnsi="Comic Sans MS" w:cs="Arial"/>
                <w:color w:val="403152"/>
                <w:sz w:val="20"/>
                <w:szCs w:val="20"/>
              </w:rPr>
            </w:pPr>
          </w:p>
          <w:p w:rsidR="00970773" w:rsidRDefault="00970773" w:rsidP="0077256C">
            <w:pPr>
              <w:rPr>
                <w:rFonts w:ascii="Comic Sans MS" w:hAnsi="Comic Sans MS" w:cs="Arial"/>
                <w:color w:val="403152"/>
                <w:sz w:val="20"/>
                <w:szCs w:val="20"/>
              </w:rPr>
            </w:pPr>
            <w:r>
              <w:rPr>
                <w:rFonts w:ascii="Comic Sans MS" w:hAnsi="Comic Sans MS" w:cs="Arial"/>
                <w:color w:val="403152"/>
                <w:sz w:val="20"/>
                <w:szCs w:val="20"/>
              </w:rPr>
              <w:t xml:space="preserve">Evaluation of teacher formative assessment in art.  </w:t>
            </w:r>
          </w:p>
          <w:p w:rsidR="00970773" w:rsidRDefault="00970773" w:rsidP="0077256C">
            <w:pPr>
              <w:rPr>
                <w:rFonts w:ascii="Comic Sans MS" w:hAnsi="Comic Sans MS" w:cs="Arial"/>
                <w:color w:val="403152"/>
                <w:sz w:val="20"/>
                <w:szCs w:val="20"/>
              </w:rPr>
            </w:pPr>
          </w:p>
          <w:p w:rsidR="00970773" w:rsidRPr="00D7478B" w:rsidRDefault="00970773" w:rsidP="0077256C">
            <w:pPr>
              <w:rPr>
                <w:rFonts w:ascii="Comic Sans MS" w:hAnsi="Comic Sans MS" w:cs="Arial"/>
                <w:color w:val="403152"/>
                <w:sz w:val="20"/>
                <w:szCs w:val="20"/>
              </w:rPr>
            </w:pPr>
            <w:r>
              <w:rPr>
                <w:rFonts w:ascii="Comic Sans MS" w:hAnsi="Comic Sans MS" w:cs="Arial"/>
                <w:color w:val="403152"/>
                <w:sz w:val="20"/>
                <w:szCs w:val="20"/>
              </w:rPr>
              <w:t xml:space="preserve">Classroom observation.  </w:t>
            </w:r>
          </w:p>
        </w:tc>
        <w:tc>
          <w:tcPr>
            <w:tcW w:w="0" w:type="auto"/>
            <w:tcBorders>
              <w:bottom w:val="single" w:sz="4" w:space="0" w:color="auto"/>
            </w:tcBorders>
          </w:tcPr>
          <w:p w:rsidR="00FE0889" w:rsidRPr="00D7478B" w:rsidRDefault="00FE0889" w:rsidP="0077256C">
            <w:pPr>
              <w:rPr>
                <w:rFonts w:ascii="Comic Sans MS" w:hAnsi="Comic Sans MS" w:cs="Arial"/>
                <w:color w:val="403152"/>
                <w:sz w:val="20"/>
                <w:szCs w:val="20"/>
              </w:rPr>
            </w:pPr>
            <w:r>
              <w:rPr>
                <w:rFonts w:ascii="Comic Sans MS" w:hAnsi="Comic Sans MS" w:cs="Arial"/>
                <w:color w:val="403152"/>
                <w:sz w:val="20"/>
                <w:szCs w:val="20"/>
              </w:rPr>
              <w:lastRenderedPageBreak/>
              <w:t>Evaluation of Progress</w:t>
            </w:r>
          </w:p>
        </w:tc>
      </w:tr>
    </w:tbl>
    <w:p w:rsidR="00DB117B" w:rsidRDefault="00DB117B" w:rsidP="006118CF"/>
    <w:p w:rsidR="00EC472E" w:rsidRDefault="00EC472E"/>
    <w:p w:rsidR="00E40709" w:rsidRDefault="00E40709" w:rsidP="001947E5">
      <w:pPr>
        <w:shd w:val="clear" w:color="auto" w:fill="FFFFFF"/>
        <w:spacing w:before="100" w:beforeAutospacing="1" w:after="100" w:afterAutospacing="1"/>
        <w:outlineLvl w:val="2"/>
        <w:rPr>
          <w:rFonts w:ascii="Helvetica" w:eastAsia="Times New Roman" w:hAnsi="Helvetica"/>
          <w:b/>
          <w:bCs/>
          <w:color w:val="333333"/>
          <w:sz w:val="27"/>
          <w:szCs w:val="27"/>
          <w:lang w:eastAsia="en-GB" w:bidi="ar-SA"/>
        </w:rPr>
      </w:pPr>
    </w:p>
    <w:p w:rsidR="00E40709" w:rsidRDefault="00E40709" w:rsidP="001947E5">
      <w:pPr>
        <w:shd w:val="clear" w:color="auto" w:fill="FFFFFF"/>
        <w:spacing w:before="100" w:beforeAutospacing="1" w:after="100" w:afterAutospacing="1"/>
        <w:outlineLvl w:val="2"/>
        <w:rPr>
          <w:rFonts w:ascii="Helvetica" w:eastAsia="Times New Roman" w:hAnsi="Helvetica"/>
          <w:b/>
          <w:bCs/>
          <w:color w:val="333333"/>
          <w:sz w:val="27"/>
          <w:szCs w:val="27"/>
          <w:lang w:eastAsia="en-GB" w:bidi="ar-SA"/>
        </w:rPr>
      </w:pPr>
    </w:p>
    <w:p w:rsidR="006D5F1C" w:rsidRDefault="006D5F1C" w:rsidP="001947E5">
      <w:pPr>
        <w:shd w:val="clear" w:color="auto" w:fill="FFFFFF"/>
        <w:spacing w:before="100" w:beforeAutospacing="1" w:after="100" w:afterAutospacing="1"/>
        <w:outlineLvl w:val="2"/>
        <w:rPr>
          <w:rFonts w:ascii="Helvetica" w:eastAsia="Times New Roman" w:hAnsi="Helvetica"/>
          <w:b/>
          <w:bCs/>
          <w:color w:val="333333"/>
          <w:sz w:val="27"/>
          <w:szCs w:val="27"/>
          <w:lang w:eastAsia="en-GB" w:bidi="ar-SA"/>
        </w:rPr>
      </w:pPr>
    </w:p>
    <w:p w:rsidR="006D5F1C" w:rsidRDefault="006D5F1C" w:rsidP="001947E5">
      <w:pPr>
        <w:shd w:val="clear" w:color="auto" w:fill="FFFFFF"/>
        <w:spacing w:before="100" w:beforeAutospacing="1" w:after="100" w:afterAutospacing="1"/>
        <w:outlineLvl w:val="2"/>
        <w:rPr>
          <w:rFonts w:ascii="Helvetica" w:eastAsia="Times New Roman" w:hAnsi="Helvetica"/>
          <w:b/>
          <w:bCs/>
          <w:color w:val="333333"/>
          <w:sz w:val="27"/>
          <w:szCs w:val="27"/>
          <w:lang w:eastAsia="en-GB" w:bidi="ar-SA"/>
        </w:rPr>
      </w:pPr>
    </w:p>
    <w:p w:rsidR="006D5F1C" w:rsidRDefault="006D5F1C" w:rsidP="001947E5">
      <w:pPr>
        <w:shd w:val="clear" w:color="auto" w:fill="FFFFFF"/>
        <w:spacing w:before="100" w:beforeAutospacing="1" w:after="100" w:afterAutospacing="1"/>
        <w:outlineLvl w:val="2"/>
        <w:rPr>
          <w:rFonts w:ascii="Helvetica" w:eastAsia="Times New Roman" w:hAnsi="Helvetica"/>
          <w:b/>
          <w:bCs/>
          <w:color w:val="333333"/>
          <w:sz w:val="27"/>
          <w:szCs w:val="27"/>
          <w:lang w:eastAsia="en-GB" w:bidi="ar-SA"/>
        </w:rPr>
      </w:pPr>
    </w:p>
    <w:p w:rsidR="006D5F1C" w:rsidRDefault="006D5F1C" w:rsidP="001947E5">
      <w:pPr>
        <w:shd w:val="clear" w:color="auto" w:fill="FFFFFF"/>
        <w:spacing w:before="100" w:beforeAutospacing="1" w:after="100" w:afterAutospacing="1"/>
        <w:outlineLvl w:val="2"/>
        <w:rPr>
          <w:rFonts w:ascii="Helvetica" w:eastAsia="Times New Roman" w:hAnsi="Helvetica"/>
          <w:b/>
          <w:bCs/>
          <w:color w:val="333333"/>
          <w:sz w:val="27"/>
          <w:szCs w:val="27"/>
          <w:lang w:eastAsia="en-GB" w:bidi="ar-SA"/>
        </w:rPr>
      </w:pPr>
    </w:p>
    <w:p w:rsidR="006D5F1C" w:rsidRDefault="006D5F1C" w:rsidP="001947E5">
      <w:pPr>
        <w:shd w:val="clear" w:color="auto" w:fill="FFFFFF"/>
        <w:spacing w:before="100" w:beforeAutospacing="1" w:after="100" w:afterAutospacing="1"/>
        <w:outlineLvl w:val="2"/>
        <w:rPr>
          <w:rFonts w:ascii="Helvetica" w:eastAsia="Times New Roman" w:hAnsi="Helvetica"/>
          <w:b/>
          <w:bCs/>
          <w:color w:val="333333"/>
          <w:sz w:val="27"/>
          <w:szCs w:val="27"/>
          <w:lang w:eastAsia="en-GB" w:bidi="ar-SA"/>
        </w:rPr>
      </w:pPr>
    </w:p>
    <w:p w:rsidR="006D5F1C" w:rsidRDefault="006D5F1C" w:rsidP="001947E5">
      <w:pPr>
        <w:shd w:val="clear" w:color="auto" w:fill="FFFFFF"/>
        <w:spacing w:before="100" w:beforeAutospacing="1" w:after="100" w:afterAutospacing="1"/>
        <w:outlineLvl w:val="2"/>
        <w:rPr>
          <w:rFonts w:ascii="Helvetica" w:eastAsia="Times New Roman" w:hAnsi="Helvetica"/>
          <w:b/>
          <w:bCs/>
          <w:color w:val="333333"/>
          <w:sz w:val="27"/>
          <w:szCs w:val="27"/>
          <w:lang w:eastAsia="en-GB" w:bidi="ar-SA"/>
        </w:rPr>
      </w:pPr>
    </w:p>
    <w:p w:rsidR="006D5F1C" w:rsidRDefault="006D5F1C" w:rsidP="001947E5">
      <w:pPr>
        <w:shd w:val="clear" w:color="auto" w:fill="FFFFFF"/>
        <w:spacing w:before="100" w:beforeAutospacing="1" w:after="100" w:afterAutospacing="1"/>
        <w:outlineLvl w:val="2"/>
        <w:rPr>
          <w:rFonts w:ascii="Helvetica" w:eastAsia="Times New Roman" w:hAnsi="Helvetica"/>
          <w:b/>
          <w:bCs/>
          <w:color w:val="333333"/>
          <w:sz w:val="27"/>
          <w:szCs w:val="27"/>
          <w:lang w:eastAsia="en-GB" w:bidi="ar-SA"/>
        </w:rPr>
      </w:pPr>
    </w:p>
    <w:bookmarkStart w:id="0" w:name="_MON_1717925044"/>
    <w:bookmarkEnd w:id="0"/>
    <w:p w:rsidR="006D5F1C" w:rsidRDefault="006D5F1C" w:rsidP="001947E5">
      <w:pPr>
        <w:shd w:val="clear" w:color="auto" w:fill="FFFFFF"/>
        <w:spacing w:before="100" w:beforeAutospacing="1" w:after="100" w:afterAutospacing="1"/>
        <w:outlineLvl w:val="2"/>
        <w:rPr>
          <w:rFonts w:ascii="Helvetica" w:eastAsia="Times New Roman" w:hAnsi="Helvetica"/>
          <w:b/>
          <w:bCs/>
          <w:color w:val="333333"/>
          <w:sz w:val="27"/>
          <w:szCs w:val="27"/>
          <w:lang w:eastAsia="en-GB" w:bidi="ar-SA"/>
        </w:rPr>
      </w:pPr>
      <w:r>
        <w:rPr>
          <w:rFonts w:ascii="Helvetica" w:eastAsia="Times New Roman" w:hAnsi="Helvetica"/>
          <w:b/>
          <w:bCs/>
          <w:color w:val="333333"/>
          <w:sz w:val="27"/>
          <w:szCs w:val="27"/>
          <w:lang w:eastAsia="en-GB" w:bidi="ar-SA"/>
        </w:rPr>
        <w:object w:dxaOrig="15383" w:dyaOrig="10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517.5pt" o:ole="">
            <v:imagedata r:id="rId23" o:title=""/>
          </v:shape>
          <o:OLEObject Type="Embed" ProgID="Word.Document.12" ShapeID="_x0000_i1025" DrawAspect="Content" ObjectID="_1722324559" r:id="rId24">
            <o:FieldCodes>\s</o:FieldCodes>
          </o:OLEObject>
        </w:object>
      </w:r>
    </w:p>
    <w:p w:rsidR="006D5F1C" w:rsidRDefault="006D5F1C" w:rsidP="001947E5">
      <w:pPr>
        <w:shd w:val="clear" w:color="auto" w:fill="FFFFFF"/>
        <w:spacing w:before="100" w:beforeAutospacing="1" w:after="100" w:afterAutospacing="1"/>
        <w:outlineLvl w:val="2"/>
        <w:rPr>
          <w:rFonts w:ascii="Helvetica" w:eastAsia="Times New Roman" w:hAnsi="Helvetica"/>
          <w:b/>
          <w:bCs/>
          <w:color w:val="333333"/>
          <w:sz w:val="27"/>
          <w:szCs w:val="27"/>
          <w:lang w:eastAsia="en-GB" w:bidi="ar-SA"/>
        </w:rPr>
      </w:pPr>
    </w:p>
    <w:p w:rsidR="006D5F1C" w:rsidRDefault="006D5F1C" w:rsidP="001947E5">
      <w:pPr>
        <w:shd w:val="clear" w:color="auto" w:fill="FFFFFF"/>
        <w:spacing w:before="100" w:beforeAutospacing="1" w:after="100" w:afterAutospacing="1"/>
        <w:outlineLvl w:val="2"/>
        <w:rPr>
          <w:rFonts w:ascii="Helvetica" w:eastAsia="Times New Roman" w:hAnsi="Helvetica"/>
          <w:b/>
          <w:bCs/>
          <w:color w:val="333333"/>
          <w:sz w:val="27"/>
          <w:szCs w:val="27"/>
          <w:lang w:eastAsia="en-GB" w:bidi="ar-SA"/>
        </w:rPr>
      </w:pPr>
    </w:p>
    <w:p w:rsidR="00DB117B" w:rsidRDefault="00DB117B" w:rsidP="006118CF"/>
    <w:p w:rsidR="006118CF" w:rsidRDefault="006118CF" w:rsidP="006118CF">
      <w:r>
        <w:t>Appendix</w:t>
      </w:r>
    </w:p>
    <w:p w:rsidR="006118CF" w:rsidRDefault="006118CF" w:rsidP="006118CF"/>
    <w:tbl>
      <w:tblPr>
        <w:tblStyle w:val="TableGrid"/>
        <w:tblW w:w="0" w:type="auto"/>
        <w:tblLook w:val="04A0" w:firstRow="1" w:lastRow="0" w:firstColumn="1" w:lastColumn="0" w:noHBand="0" w:noVBand="1"/>
      </w:tblPr>
      <w:tblGrid>
        <w:gridCol w:w="7694"/>
        <w:gridCol w:w="7694"/>
      </w:tblGrid>
      <w:tr w:rsidR="006118CF" w:rsidTr="006A13F2">
        <w:tc>
          <w:tcPr>
            <w:tcW w:w="7694" w:type="dxa"/>
          </w:tcPr>
          <w:p w:rsidR="006118CF" w:rsidRPr="00AC6C30" w:rsidRDefault="006118CF" w:rsidP="00AC6C30">
            <w:pPr>
              <w:jc w:val="center"/>
              <w:rPr>
                <w:b/>
              </w:rPr>
            </w:pPr>
            <w:r w:rsidRPr="00AC6C30">
              <w:rPr>
                <w:b/>
              </w:rPr>
              <w:t>Staff – Ballantrae</w:t>
            </w:r>
          </w:p>
        </w:tc>
        <w:tc>
          <w:tcPr>
            <w:tcW w:w="7694" w:type="dxa"/>
          </w:tcPr>
          <w:p w:rsidR="006118CF" w:rsidRPr="00AC6C30" w:rsidRDefault="006118CF" w:rsidP="00AC6C30">
            <w:pPr>
              <w:jc w:val="center"/>
              <w:rPr>
                <w:b/>
              </w:rPr>
            </w:pPr>
            <w:r w:rsidRPr="00AC6C30">
              <w:rPr>
                <w:b/>
              </w:rPr>
              <w:t>Staff - Colmonell</w:t>
            </w:r>
          </w:p>
        </w:tc>
      </w:tr>
      <w:tr w:rsidR="006118CF" w:rsidTr="006A13F2">
        <w:tc>
          <w:tcPr>
            <w:tcW w:w="7694" w:type="dxa"/>
          </w:tcPr>
          <w:p w:rsidR="006118CF" w:rsidRDefault="006118CF" w:rsidP="006A13F2">
            <w:r>
              <w:t xml:space="preserve">HT – Yvonne Templeton </w:t>
            </w:r>
          </w:p>
        </w:tc>
        <w:tc>
          <w:tcPr>
            <w:tcW w:w="7694" w:type="dxa"/>
          </w:tcPr>
          <w:p w:rsidR="006118CF" w:rsidRDefault="006118CF" w:rsidP="006A13F2">
            <w:r>
              <w:t xml:space="preserve">HT – Yvonne Templeton </w:t>
            </w:r>
          </w:p>
        </w:tc>
      </w:tr>
      <w:tr w:rsidR="006118CF" w:rsidTr="006A13F2">
        <w:tc>
          <w:tcPr>
            <w:tcW w:w="7694" w:type="dxa"/>
          </w:tcPr>
          <w:p w:rsidR="006118CF" w:rsidRDefault="006118CF" w:rsidP="006A13F2">
            <w:r>
              <w:t xml:space="preserve">PT – Clare Sloan </w:t>
            </w:r>
          </w:p>
        </w:tc>
        <w:tc>
          <w:tcPr>
            <w:tcW w:w="7694" w:type="dxa"/>
          </w:tcPr>
          <w:p w:rsidR="006118CF" w:rsidRDefault="006118CF" w:rsidP="006A13F2">
            <w:r>
              <w:t xml:space="preserve">PT – Peter Low  </w:t>
            </w:r>
          </w:p>
        </w:tc>
      </w:tr>
      <w:tr w:rsidR="006118CF" w:rsidTr="006A13F2">
        <w:tc>
          <w:tcPr>
            <w:tcW w:w="7694" w:type="dxa"/>
          </w:tcPr>
          <w:p w:rsidR="006118CF" w:rsidRDefault="006118CF" w:rsidP="006A13F2">
            <w:r>
              <w:t xml:space="preserve">Early Years Teacher – Michaela Brough </w:t>
            </w:r>
          </w:p>
        </w:tc>
        <w:tc>
          <w:tcPr>
            <w:tcW w:w="7694" w:type="dxa"/>
          </w:tcPr>
          <w:p w:rsidR="006118CF" w:rsidRDefault="006118CF" w:rsidP="006A13F2">
            <w:r>
              <w:t xml:space="preserve">Early Years Teacher – </w:t>
            </w:r>
            <w:r w:rsidR="00E34F71">
              <w:t>Kimberley MacKintosh</w:t>
            </w:r>
            <w:r>
              <w:t xml:space="preserve"> </w:t>
            </w:r>
          </w:p>
        </w:tc>
      </w:tr>
      <w:tr w:rsidR="006118CF" w:rsidTr="006A13F2">
        <w:tc>
          <w:tcPr>
            <w:tcW w:w="7694" w:type="dxa"/>
          </w:tcPr>
          <w:p w:rsidR="006118CF" w:rsidRDefault="006118CF" w:rsidP="00970773">
            <w:r>
              <w:t xml:space="preserve">Class Teacher – </w:t>
            </w:r>
            <w:r w:rsidR="00970773">
              <w:t>Marco Sisi</w:t>
            </w:r>
            <w:r>
              <w:t xml:space="preserve"> </w:t>
            </w:r>
          </w:p>
        </w:tc>
        <w:tc>
          <w:tcPr>
            <w:tcW w:w="7694" w:type="dxa"/>
          </w:tcPr>
          <w:p w:rsidR="006118CF" w:rsidRDefault="006118CF" w:rsidP="006A13F2"/>
        </w:tc>
      </w:tr>
      <w:tr w:rsidR="00E34F71" w:rsidTr="006A13F2">
        <w:tc>
          <w:tcPr>
            <w:tcW w:w="7694" w:type="dxa"/>
          </w:tcPr>
          <w:p w:rsidR="00E34F71" w:rsidRDefault="00970773" w:rsidP="006A13F2">
            <w:r>
              <w:t xml:space="preserve">Class Teacher </w:t>
            </w:r>
            <w:proofErr w:type="gramStart"/>
            <w:r>
              <w:t>-  Natalie</w:t>
            </w:r>
            <w:proofErr w:type="gramEnd"/>
            <w:r>
              <w:t xml:space="preserve"> Howie </w:t>
            </w:r>
          </w:p>
        </w:tc>
        <w:tc>
          <w:tcPr>
            <w:tcW w:w="7694" w:type="dxa"/>
          </w:tcPr>
          <w:p w:rsidR="00E34F71" w:rsidRDefault="00E34F71" w:rsidP="006A13F2">
            <w:r>
              <w:t xml:space="preserve">Class Teacher – Rachel McAllister </w:t>
            </w:r>
          </w:p>
        </w:tc>
      </w:tr>
      <w:tr w:rsidR="006118CF" w:rsidTr="006A13F2">
        <w:tc>
          <w:tcPr>
            <w:tcW w:w="7694" w:type="dxa"/>
          </w:tcPr>
          <w:p w:rsidR="006118CF" w:rsidRDefault="006118CF" w:rsidP="006A13F2">
            <w:r>
              <w:t xml:space="preserve">Class Teacher – </w:t>
            </w:r>
            <w:r w:rsidR="00E34F71">
              <w:t>Sarah Gregg</w:t>
            </w:r>
            <w:r>
              <w:t xml:space="preserve"> </w:t>
            </w:r>
          </w:p>
        </w:tc>
        <w:tc>
          <w:tcPr>
            <w:tcW w:w="7694" w:type="dxa"/>
          </w:tcPr>
          <w:p w:rsidR="006118CF" w:rsidRDefault="006118CF" w:rsidP="006A13F2"/>
        </w:tc>
      </w:tr>
      <w:tr w:rsidR="006118CF" w:rsidTr="006A13F2">
        <w:tc>
          <w:tcPr>
            <w:tcW w:w="7694" w:type="dxa"/>
          </w:tcPr>
          <w:p w:rsidR="006118CF" w:rsidRDefault="006118CF" w:rsidP="006A13F2">
            <w:r>
              <w:t xml:space="preserve">EYP – Paula Lorimer </w:t>
            </w:r>
          </w:p>
        </w:tc>
        <w:tc>
          <w:tcPr>
            <w:tcW w:w="7694" w:type="dxa"/>
          </w:tcPr>
          <w:p w:rsidR="006118CF" w:rsidRDefault="006118CF" w:rsidP="00970773">
            <w:r>
              <w:t>EYP –</w:t>
            </w:r>
            <w:r w:rsidR="00E34F71">
              <w:t xml:space="preserve"> Louise Shedden </w:t>
            </w:r>
          </w:p>
        </w:tc>
      </w:tr>
      <w:tr w:rsidR="006118CF" w:rsidTr="006A13F2">
        <w:tc>
          <w:tcPr>
            <w:tcW w:w="7694" w:type="dxa"/>
          </w:tcPr>
          <w:p w:rsidR="006118CF" w:rsidRDefault="006118CF" w:rsidP="006A13F2">
            <w:r>
              <w:t xml:space="preserve">EYP – Bonnie Clark </w:t>
            </w:r>
          </w:p>
        </w:tc>
        <w:tc>
          <w:tcPr>
            <w:tcW w:w="7694" w:type="dxa"/>
          </w:tcPr>
          <w:p w:rsidR="006118CF" w:rsidRDefault="006118CF" w:rsidP="006A13F2">
            <w:r>
              <w:t xml:space="preserve">EYP – Emma Gibson </w:t>
            </w:r>
            <w:r w:rsidR="00AC6C30">
              <w:t>(0.6FTE)</w:t>
            </w:r>
          </w:p>
        </w:tc>
      </w:tr>
      <w:tr w:rsidR="006118CF" w:rsidTr="006A13F2">
        <w:tc>
          <w:tcPr>
            <w:tcW w:w="7694" w:type="dxa"/>
          </w:tcPr>
          <w:p w:rsidR="006118CF" w:rsidRDefault="006118CF" w:rsidP="00970773">
            <w:r>
              <w:t xml:space="preserve">EYP – </w:t>
            </w:r>
            <w:r w:rsidR="00970773">
              <w:t>Yasmin McMillan</w:t>
            </w:r>
            <w:r>
              <w:t xml:space="preserve"> </w:t>
            </w:r>
          </w:p>
        </w:tc>
        <w:tc>
          <w:tcPr>
            <w:tcW w:w="7694" w:type="dxa"/>
          </w:tcPr>
          <w:p w:rsidR="006118CF" w:rsidRDefault="006118CF" w:rsidP="00970773">
            <w:r>
              <w:t xml:space="preserve">Support Staff – </w:t>
            </w:r>
            <w:r w:rsidR="00970773">
              <w:t xml:space="preserve">Margaret </w:t>
            </w:r>
            <w:r w:rsidR="00917F0D">
              <w:t>M</w:t>
            </w:r>
            <w:bookmarkStart w:id="1" w:name="_GoBack"/>
            <w:bookmarkEnd w:id="1"/>
            <w:r w:rsidR="00970773">
              <w:t>cNeill</w:t>
            </w:r>
          </w:p>
        </w:tc>
      </w:tr>
      <w:tr w:rsidR="006118CF" w:rsidTr="006A13F2">
        <w:tc>
          <w:tcPr>
            <w:tcW w:w="7694" w:type="dxa"/>
          </w:tcPr>
          <w:p w:rsidR="006118CF" w:rsidRDefault="006118CF" w:rsidP="006A13F2">
            <w:r>
              <w:t xml:space="preserve">EYP – </w:t>
            </w:r>
            <w:r w:rsidR="00E34F71">
              <w:t xml:space="preserve">Gillian Baillie (P1/2) PEF </w:t>
            </w:r>
            <w:r>
              <w:t xml:space="preserve"> </w:t>
            </w:r>
          </w:p>
        </w:tc>
        <w:tc>
          <w:tcPr>
            <w:tcW w:w="7694" w:type="dxa"/>
          </w:tcPr>
          <w:p w:rsidR="006118CF" w:rsidRDefault="006118CF" w:rsidP="006A13F2">
            <w:r>
              <w:t xml:space="preserve">Support Staff – Joel Robertson </w:t>
            </w:r>
          </w:p>
        </w:tc>
      </w:tr>
      <w:tr w:rsidR="006118CF" w:rsidTr="006A13F2">
        <w:tc>
          <w:tcPr>
            <w:tcW w:w="7694" w:type="dxa"/>
          </w:tcPr>
          <w:p w:rsidR="006118CF" w:rsidRDefault="006118CF" w:rsidP="006A13F2">
            <w:r>
              <w:t xml:space="preserve">Support Staff – Jade McCathie </w:t>
            </w:r>
          </w:p>
        </w:tc>
        <w:tc>
          <w:tcPr>
            <w:tcW w:w="7694" w:type="dxa"/>
          </w:tcPr>
          <w:p w:rsidR="006118CF" w:rsidRDefault="006118CF" w:rsidP="006A13F2"/>
        </w:tc>
      </w:tr>
      <w:tr w:rsidR="006118CF" w:rsidTr="006A13F2">
        <w:tc>
          <w:tcPr>
            <w:tcW w:w="7694" w:type="dxa"/>
          </w:tcPr>
          <w:p w:rsidR="006118CF" w:rsidRDefault="006118CF" w:rsidP="006A13F2"/>
        </w:tc>
        <w:tc>
          <w:tcPr>
            <w:tcW w:w="7694" w:type="dxa"/>
          </w:tcPr>
          <w:p w:rsidR="006118CF" w:rsidRDefault="006118CF" w:rsidP="006A13F2"/>
        </w:tc>
      </w:tr>
      <w:tr w:rsidR="006118CF" w:rsidTr="006A13F2">
        <w:tc>
          <w:tcPr>
            <w:tcW w:w="7694" w:type="dxa"/>
          </w:tcPr>
          <w:p w:rsidR="006118CF" w:rsidRDefault="006118CF" w:rsidP="006A13F2"/>
        </w:tc>
        <w:tc>
          <w:tcPr>
            <w:tcW w:w="7694" w:type="dxa"/>
          </w:tcPr>
          <w:p w:rsidR="006118CF" w:rsidRDefault="006118CF" w:rsidP="006A13F2"/>
        </w:tc>
      </w:tr>
    </w:tbl>
    <w:p w:rsidR="00D7478B" w:rsidRDefault="00D7478B" w:rsidP="00DA60E0">
      <w:pPr>
        <w:rPr>
          <w:rFonts w:cs="Arial"/>
          <w:szCs w:val="24"/>
        </w:rPr>
      </w:pPr>
    </w:p>
    <w:sectPr w:rsidR="00D7478B" w:rsidSect="00B80305">
      <w:type w:val="nextColumn"/>
      <w:pgSz w:w="16838" w:h="11906" w:orient="landscape"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B27" w:rsidRDefault="007A2B27" w:rsidP="00455B45">
      <w:r>
        <w:separator/>
      </w:r>
    </w:p>
  </w:endnote>
  <w:endnote w:type="continuationSeparator" w:id="0">
    <w:p w:rsidR="007A2B27" w:rsidRDefault="007A2B27" w:rsidP="0045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B27" w:rsidRDefault="007A2B27" w:rsidP="00455B45">
      <w:r>
        <w:separator/>
      </w:r>
    </w:p>
  </w:footnote>
  <w:footnote w:type="continuationSeparator" w:id="0">
    <w:p w:rsidR="007A2B27" w:rsidRDefault="007A2B27" w:rsidP="0045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367B"/>
    <w:multiLevelType w:val="hybridMultilevel"/>
    <w:tmpl w:val="81029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8F46DF"/>
    <w:multiLevelType w:val="hybridMultilevel"/>
    <w:tmpl w:val="3946A9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 w15:restartNumberingAfterBreak="0">
    <w:nsid w:val="2AEC618C"/>
    <w:multiLevelType w:val="hybridMultilevel"/>
    <w:tmpl w:val="4D787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80555E"/>
    <w:multiLevelType w:val="hybridMultilevel"/>
    <w:tmpl w:val="9260F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F02A5"/>
    <w:multiLevelType w:val="multilevel"/>
    <w:tmpl w:val="09E85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B4A8B"/>
    <w:multiLevelType w:val="hybridMultilevel"/>
    <w:tmpl w:val="19842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1838D6"/>
    <w:multiLevelType w:val="hybridMultilevel"/>
    <w:tmpl w:val="35B6F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84729"/>
    <w:multiLevelType w:val="multilevel"/>
    <w:tmpl w:val="546C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F82C03"/>
    <w:multiLevelType w:val="hybridMultilevel"/>
    <w:tmpl w:val="3244A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F754E2"/>
    <w:multiLevelType w:val="hybridMultilevel"/>
    <w:tmpl w:val="61F68E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01E31"/>
    <w:multiLevelType w:val="multilevel"/>
    <w:tmpl w:val="09E85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250C3"/>
    <w:multiLevelType w:val="hybridMultilevel"/>
    <w:tmpl w:val="60CAA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2" w15:restartNumberingAfterBreak="0">
    <w:nsid w:val="54C417CE"/>
    <w:multiLevelType w:val="hybridMultilevel"/>
    <w:tmpl w:val="3602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F979B1"/>
    <w:multiLevelType w:val="hybridMultilevel"/>
    <w:tmpl w:val="AF2832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A792367"/>
    <w:multiLevelType w:val="hybridMultilevel"/>
    <w:tmpl w:val="BBA8C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32E14"/>
    <w:multiLevelType w:val="multilevel"/>
    <w:tmpl w:val="09E85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EA7A83"/>
    <w:multiLevelType w:val="hybridMultilevel"/>
    <w:tmpl w:val="9FDC3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CB1E9A"/>
    <w:multiLevelType w:val="hybridMultilevel"/>
    <w:tmpl w:val="54FE2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A122C5"/>
    <w:multiLevelType w:val="hybridMultilevel"/>
    <w:tmpl w:val="8202F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E35E80"/>
    <w:multiLevelType w:val="hybridMultilevel"/>
    <w:tmpl w:val="2158A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6B3D4C24"/>
    <w:multiLevelType w:val="hybridMultilevel"/>
    <w:tmpl w:val="96B89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3E5652"/>
    <w:multiLevelType w:val="hybridMultilevel"/>
    <w:tmpl w:val="6D92D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565163"/>
    <w:multiLevelType w:val="hybridMultilevel"/>
    <w:tmpl w:val="19BCBC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53A74D5"/>
    <w:multiLevelType w:val="hybridMultilevel"/>
    <w:tmpl w:val="C6A2D45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DF151A"/>
    <w:multiLevelType w:val="hybridMultilevel"/>
    <w:tmpl w:val="24B220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E92008"/>
    <w:multiLevelType w:val="hybridMultilevel"/>
    <w:tmpl w:val="0F08E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6"/>
  </w:num>
  <w:num w:numId="4">
    <w:abstractNumId w:val="19"/>
  </w:num>
  <w:num w:numId="5">
    <w:abstractNumId w:val="11"/>
  </w:num>
  <w:num w:numId="6">
    <w:abstractNumId w:val="5"/>
  </w:num>
  <w:num w:numId="7">
    <w:abstractNumId w:val="3"/>
  </w:num>
  <w:num w:numId="8">
    <w:abstractNumId w:val="25"/>
  </w:num>
  <w:num w:numId="9">
    <w:abstractNumId w:val="9"/>
  </w:num>
  <w:num w:numId="10">
    <w:abstractNumId w:val="1"/>
  </w:num>
  <w:num w:numId="11">
    <w:abstractNumId w:val="14"/>
  </w:num>
  <w:num w:numId="12">
    <w:abstractNumId w:val="18"/>
  </w:num>
  <w:num w:numId="13">
    <w:abstractNumId w:val="2"/>
  </w:num>
  <w:num w:numId="14">
    <w:abstractNumId w:val="17"/>
  </w:num>
  <w:num w:numId="15">
    <w:abstractNumId w:val="23"/>
  </w:num>
  <w:num w:numId="16">
    <w:abstractNumId w:val="6"/>
  </w:num>
  <w:num w:numId="17">
    <w:abstractNumId w:val="12"/>
  </w:num>
  <w:num w:numId="18">
    <w:abstractNumId w:val="20"/>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0"/>
  </w:num>
  <w:num w:numId="21">
    <w:abstractNumId w:val="10"/>
  </w:num>
  <w:num w:numId="22">
    <w:abstractNumId w:val="8"/>
  </w:num>
  <w:num w:numId="23">
    <w:abstractNumId w:val="15"/>
  </w:num>
  <w:num w:numId="24">
    <w:abstractNumId w:val="4"/>
  </w:num>
  <w:num w:numId="25">
    <w:abstractNumId w:val="22"/>
  </w:num>
  <w:num w:numId="2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AA"/>
    <w:rsid w:val="0000348C"/>
    <w:rsid w:val="0001471D"/>
    <w:rsid w:val="00016FE7"/>
    <w:rsid w:val="000200D0"/>
    <w:rsid w:val="00031D63"/>
    <w:rsid w:val="00032E87"/>
    <w:rsid w:val="00036A35"/>
    <w:rsid w:val="000370C7"/>
    <w:rsid w:val="00053137"/>
    <w:rsid w:val="00055BFB"/>
    <w:rsid w:val="00057CFD"/>
    <w:rsid w:val="00067DCF"/>
    <w:rsid w:val="00074BB4"/>
    <w:rsid w:val="000817A4"/>
    <w:rsid w:val="00082E6B"/>
    <w:rsid w:val="00090F9D"/>
    <w:rsid w:val="00093E6C"/>
    <w:rsid w:val="000A05EB"/>
    <w:rsid w:val="000B0800"/>
    <w:rsid w:val="000B5E4B"/>
    <w:rsid w:val="000C3809"/>
    <w:rsid w:val="000E5129"/>
    <w:rsid w:val="000E5EB2"/>
    <w:rsid w:val="000E7DEE"/>
    <w:rsid w:val="000F3527"/>
    <w:rsid w:val="000F4274"/>
    <w:rsid w:val="000F4C6B"/>
    <w:rsid w:val="00100CF4"/>
    <w:rsid w:val="00110024"/>
    <w:rsid w:val="0011440C"/>
    <w:rsid w:val="001144C6"/>
    <w:rsid w:val="00123453"/>
    <w:rsid w:val="00137DBF"/>
    <w:rsid w:val="00142F76"/>
    <w:rsid w:val="001626A4"/>
    <w:rsid w:val="00187504"/>
    <w:rsid w:val="0019323C"/>
    <w:rsid w:val="001947E5"/>
    <w:rsid w:val="001974DB"/>
    <w:rsid w:val="001A2F6E"/>
    <w:rsid w:val="001B559F"/>
    <w:rsid w:val="001C21C9"/>
    <w:rsid w:val="001C57D7"/>
    <w:rsid w:val="001D51DC"/>
    <w:rsid w:val="001D6105"/>
    <w:rsid w:val="001E1ECF"/>
    <w:rsid w:val="001F3446"/>
    <w:rsid w:val="00202372"/>
    <w:rsid w:val="002032B9"/>
    <w:rsid w:val="00204135"/>
    <w:rsid w:val="002057A6"/>
    <w:rsid w:val="0021263A"/>
    <w:rsid w:val="00216892"/>
    <w:rsid w:val="00223766"/>
    <w:rsid w:val="002357C8"/>
    <w:rsid w:val="00244862"/>
    <w:rsid w:val="0024671F"/>
    <w:rsid w:val="002502B5"/>
    <w:rsid w:val="002612F4"/>
    <w:rsid w:val="00277691"/>
    <w:rsid w:val="00280906"/>
    <w:rsid w:val="00291246"/>
    <w:rsid w:val="00296D22"/>
    <w:rsid w:val="002D2720"/>
    <w:rsid w:val="002E1C1A"/>
    <w:rsid w:val="002E691B"/>
    <w:rsid w:val="002E6DCA"/>
    <w:rsid w:val="002F0108"/>
    <w:rsid w:val="002F69AE"/>
    <w:rsid w:val="00300789"/>
    <w:rsid w:val="0031007F"/>
    <w:rsid w:val="00320660"/>
    <w:rsid w:val="00365B09"/>
    <w:rsid w:val="00367E30"/>
    <w:rsid w:val="00396E1E"/>
    <w:rsid w:val="003A17F7"/>
    <w:rsid w:val="003B2331"/>
    <w:rsid w:val="003B3549"/>
    <w:rsid w:val="003B6BA8"/>
    <w:rsid w:val="003C13D3"/>
    <w:rsid w:val="003C782D"/>
    <w:rsid w:val="003E4568"/>
    <w:rsid w:val="003F3688"/>
    <w:rsid w:val="003F74F9"/>
    <w:rsid w:val="00404693"/>
    <w:rsid w:val="004249AC"/>
    <w:rsid w:val="00425943"/>
    <w:rsid w:val="00425D8F"/>
    <w:rsid w:val="004351F9"/>
    <w:rsid w:val="00435C93"/>
    <w:rsid w:val="00452725"/>
    <w:rsid w:val="00455B45"/>
    <w:rsid w:val="00463258"/>
    <w:rsid w:val="0046352D"/>
    <w:rsid w:val="004647B4"/>
    <w:rsid w:val="0046732A"/>
    <w:rsid w:val="00475DDA"/>
    <w:rsid w:val="00480BE4"/>
    <w:rsid w:val="004A126E"/>
    <w:rsid w:val="004A12BC"/>
    <w:rsid w:val="004B40E2"/>
    <w:rsid w:val="004B450C"/>
    <w:rsid w:val="004C3A43"/>
    <w:rsid w:val="004F5127"/>
    <w:rsid w:val="004F656C"/>
    <w:rsid w:val="00511387"/>
    <w:rsid w:val="00530FE2"/>
    <w:rsid w:val="00535916"/>
    <w:rsid w:val="005378CD"/>
    <w:rsid w:val="0054661A"/>
    <w:rsid w:val="00547944"/>
    <w:rsid w:val="00551302"/>
    <w:rsid w:val="0056267C"/>
    <w:rsid w:val="00575858"/>
    <w:rsid w:val="00584D92"/>
    <w:rsid w:val="00593645"/>
    <w:rsid w:val="00595B88"/>
    <w:rsid w:val="005A033D"/>
    <w:rsid w:val="005A3C26"/>
    <w:rsid w:val="005B2A4D"/>
    <w:rsid w:val="005B5FF4"/>
    <w:rsid w:val="005C2885"/>
    <w:rsid w:val="005C29FF"/>
    <w:rsid w:val="005D1D6B"/>
    <w:rsid w:val="005D2C31"/>
    <w:rsid w:val="005F74EC"/>
    <w:rsid w:val="006118CF"/>
    <w:rsid w:val="00623D1C"/>
    <w:rsid w:val="0063550D"/>
    <w:rsid w:val="00640CAA"/>
    <w:rsid w:val="006439CE"/>
    <w:rsid w:val="00651C8E"/>
    <w:rsid w:val="006666A8"/>
    <w:rsid w:val="00675A0F"/>
    <w:rsid w:val="00681B40"/>
    <w:rsid w:val="00691449"/>
    <w:rsid w:val="006A0F90"/>
    <w:rsid w:val="006A2DE3"/>
    <w:rsid w:val="006B717F"/>
    <w:rsid w:val="006B73A0"/>
    <w:rsid w:val="006B79B7"/>
    <w:rsid w:val="006C07DD"/>
    <w:rsid w:val="006D5F1C"/>
    <w:rsid w:val="006E244C"/>
    <w:rsid w:val="006E3063"/>
    <w:rsid w:val="006F01B8"/>
    <w:rsid w:val="006F4491"/>
    <w:rsid w:val="007015EA"/>
    <w:rsid w:val="00702A6A"/>
    <w:rsid w:val="00702D37"/>
    <w:rsid w:val="0071052B"/>
    <w:rsid w:val="00714342"/>
    <w:rsid w:val="007223C4"/>
    <w:rsid w:val="00731AB7"/>
    <w:rsid w:val="00735F18"/>
    <w:rsid w:val="007401DE"/>
    <w:rsid w:val="00750AF5"/>
    <w:rsid w:val="00755DA0"/>
    <w:rsid w:val="00784888"/>
    <w:rsid w:val="00784ABA"/>
    <w:rsid w:val="00785A23"/>
    <w:rsid w:val="00787406"/>
    <w:rsid w:val="00790284"/>
    <w:rsid w:val="00793505"/>
    <w:rsid w:val="00793A8F"/>
    <w:rsid w:val="00796FA9"/>
    <w:rsid w:val="007A2B27"/>
    <w:rsid w:val="007D53FA"/>
    <w:rsid w:val="007F5A0E"/>
    <w:rsid w:val="007F60AC"/>
    <w:rsid w:val="00813989"/>
    <w:rsid w:val="00816573"/>
    <w:rsid w:val="00827817"/>
    <w:rsid w:val="00843B87"/>
    <w:rsid w:val="00852BC0"/>
    <w:rsid w:val="00861AA0"/>
    <w:rsid w:val="008634E0"/>
    <w:rsid w:val="00865D41"/>
    <w:rsid w:val="00881A97"/>
    <w:rsid w:val="00882FE4"/>
    <w:rsid w:val="00896F82"/>
    <w:rsid w:val="00897938"/>
    <w:rsid w:val="008A3CB8"/>
    <w:rsid w:val="008A73C6"/>
    <w:rsid w:val="008B60ED"/>
    <w:rsid w:val="008B7D6C"/>
    <w:rsid w:val="008C1976"/>
    <w:rsid w:val="008F428F"/>
    <w:rsid w:val="0090283E"/>
    <w:rsid w:val="0090316C"/>
    <w:rsid w:val="0090448D"/>
    <w:rsid w:val="009062D1"/>
    <w:rsid w:val="00911F99"/>
    <w:rsid w:val="00917F0D"/>
    <w:rsid w:val="00922C74"/>
    <w:rsid w:val="00931D66"/>
    <w:rsid w:val="009346C0"/>
    <w:rsid w:val="00956809"/>
    <w:rsid w:val="00957CDC"/>
    <w:rsid w:val="00970773"/>
    <w:rsid w:val="0098161A"/>
    <w:rsid w:val="009867CD"/>
    <w:rsid w:val="009A3FD7"/>
    <w:rsid w:val="009B241F"/>
    <w:rsid w:val="009B2FC2"/>
    <w:rsid w:val="009E60BF"/>
    <w:rsid w:val="009F5F73"/>
    <w:rsid w:val="00A04776"/>
    <w:rsid w:val="00A11740"/>
    <w:rsid w:val="00A15274"/>
    <w:rsid w:val="00A2305E"/>
    <w:rsid w:val="00A42416"/>
    <w:rsid w:val="00A562B5"/>
    <w:rsid w:val="00A64B9F"/>
    <w:rsid w:val="00A64F43"/>
    <w:rsid w:val="00A9651F"/>
    <w:rsid w:val="00A96DBF"/>
    <w:rsid w:val="00AB30DA"/>
    <w:rsid w:val="00AB5A6E"/>
    <w:rsid w:val="00AC1DC8"/>
    <w:rsid w:val="00AC6C30"/>
    <w:rsid w:val="00AD2198"/>
    <w:rsid w:val="00AE1CCC"/>
    <w:rsid w:val="00AE6B2F"/>
    <w:rsid w:val="00B0029F"/>
    <w:rsid w:val="00B13636"/>
    <w:rsid w:val="00B33510"/>
    <w:rsid w:val="00B41B32"/>
    <w:rsid w:val="00B4225E"/>
    <w:rsid w:val="00B43E4E"/>
    <w:rsid w:val="00B574C5"/>
    <w:rsid w:val="00B70BE6"/>
    <w:rsid w:val="00B80305"/>
    <w:rsid w:val="00B84E66"/>
    <w:rsid w:val="00B90030"/>
    <w:rsid w:val="00B95F89"/>
    <w:rsid w:val="00BA40DE"/>
    <w:rsid w:val="00BA4203"/>
    <w:rsid w:val="00BB0E8C"/>
    <w:rsid w:val="00BB199F"/>
    <w:rsid w:val="00BC4741"/>
    <w:rsid w:val="00BD6387"/>
    <w:rsid w:val="00BF3FE7"/>
    <w:rsid w:val="00C25235"/>
    <w:rsid w:val="00C436F5"/>
    <w:rsid w:val="00C46BB8"/>
    <w:rsid w:val="00C60EE9"/>
    <w:rsid w:val="00C67070"/>
    <w:rsid w:val="00C7332C"/>
    <w:rsid w:val="00C91ABB"/>
    <w:rsid w:val="00C967AA"/>
    <w:rsid w:val="00CA1B3E"/>
    <w:rsid w:val="00CA592B"/>
    <w:rsid w:val="00CB4FC8"/>
    <w:rsid w:val="00CF112C"/>
    <w:rsid w:val="00CF1759"/>
    <w:rsid w:val="00D00756"/>
    <w:rsid w:val="00D341D8"/>
    <w:rsid w:val="00D422A6"/>
    <w:rsid w:val="00D54940"/>
    <w:rsid w:val="00D57E28"/>
    <w:rsid w:val="00D62A85"/>
    <w:rsid w:val="00D7210B"/>
    <w:rsid w:val="00D7478B"/>
    <w:rsid w:val="00D84AED"/>
    <w:rsid w:val="00D84ED2"/>
    <w:rsid w:val="00D930C0"/>
    <w:rsid w:val="00D94A63"/>
    <w:rsid w:val="00DA0EDD"/>
    <w:rsid w:val="00DA2CA4"/>
    <w:rsid w:val="00DA395B"/>
    <w:rsid w:val="00DA4D02"/>
    <w:rsid w:val="00DA60E0"/>
    <w:rsid w:val="00DB117B"/>
    <w:rsid w:val="00DC0A16"/>
    <w:rsid w:val="00DE4FAC"/>
    <w:rsid w:val="00DF6B73"/>
    <w:rsid w:val="00E02FAD"/>
    <w:rsid w:val="00E049C1"/>
    <w:rsid w:val="00E213AE"/>
    <w:rsid w:val="00E265F6"/>
    <w:rsid w:val="00E332FF"/>
    <w:rsid w:val="00E33D21"/>
    <w:rsid w:val="00E34640"/>
    <w:rsid w:val="00E34F71"/>
    <w:rsid w:val="00E40410"/>
    <w:rsid w:val="00E40709"/>
    <w:rsid w:val="00E42DDA"/>
    <w:rsid w:val="00E42F0B"/>
    <w:rsid w:val="00E5143D"/>
    <w:rsid w:val="00E74A93"/>
    <w:rsid w:val="00E84DB8"/>
    <w:rsid w:val="00EA2AF2"/>
    <w:rsid w:val="00EA7AAA"/>
    <w:rsid w:val="00EB6351"/>
    <w:rsid w:val="00EC212F"/>
    <w:rsid w:val="00EC472E"/>
    <w:rsid w:val="00EC6085"/>
    <w:rsid w:val="00ED657A"/>
    <w:rsid w:val="00EE61E8"/>
    <w:rsid w:val="00F01ACE"/>
    <w:rsid w:val="00F07EBE"/>
    <w:rsid w:val="00F42BCB"/>
    <w:rsid w:val="00F42CB1"/>
    <w:rsid w:val="00F82DC2"/>
    <w:rsid w:val="00F84273"/>
    <w:rsid w:val="00F935E8"/>
    <w:rsid w:val="00F94C08"/>
    <w:rsid w:val="00FB0B0D"/>
    <w:rsid w:val="00FB0DAA"/>
    <w:rsid w:val="00FB2F38"/>
    <w:rsid w:val="00FB38CC"/>
    <w:rsid w:val="00FB43BF"/>
    <w:rsid w:val="00FE0889"/>
    <w:rsid w:val="00FE5004"/>
    <w:rsid w:val="00FE61B4"/>
    <w:rsid w:val="00FF4A8D"/>
    <w:rsid w:val="00FF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4A3819"/>
  <w15:docId w15:val="{6265A57F-6B65-4E59-9418-84C6C798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2FE4"/>
    <w:rPr>
      <w:sz w:val="24"/>
      <w:szCs w:val="22"/>
      <w:lang w:eastAsia="en-US" w:bidi="en-US"/>
    </w:rPr>
  </w:style>
  <w:style w:type="paragraph" w:styleId="Heading1">
    <w:name w:val="heading 1"/>
    <w:basedOn w:val="Normal"/>
    <w:next w:val="Normal"/>
    <w:link w:val="Heading1Char"/>
    <w:uiPriority w:val="9"/>
    <w:qFormat/>
    <w:rsid w:val="00882F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2F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2F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2F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2F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2FE4"/>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882FE4"/>
    <w:pPr>
      <w:spacing w:before="240" w:after="60"/>
      <w:outlineLvl w:val="6"/>
    </w:pPr>
  </w:style>
  <w:style w:type="paragraph" w:styleId="Heading8">
    <w:name w:val="heading 8"/>
    <w:basedOn w:val="Normal"/>
    <w:next w:val="Normal"/>
    <w:link w:val="Heading8Char"/>
    <w:uiPriority w:val="9"/>
    <w:semiHidden/>
    <w:unhideWhenUsed/>
    <w:qFormat/>
    <w:rsid w:val="00882FE4"/>
    <w:pPr>
      <w:spacing w:before="240" w:after="60"/>
      <w:outlineLvl w:val="7"/>
    </w:pPr>
    <w:rPr>
      <w:i/>
      <w:iCs/>
    </w:rPr>
  </w:style>
  <w:style w:type="paragraph" w:styleId="Heading9">
    <w:name w:val="heading 9"/>
    <w:basedOn w:val="Normal"/>
    <w:next w:val="Normal"/>
    <w:link w:val="Heading9Char"/>
    <w:uiPriority w:val="9"/>
    <w:semiHidden/>
    <w:unhideWhenUsed/>
    <w:qFormat/>
    <w:rsid w:val="00882FE4"/>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E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82FE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82FE4"/>
    <w:rPr>
      <w:rFonts w:ascii="Cambria" w:eastAsia="Times New Roman" w:hAnsi="Cambria"/>
      <w:b/>
      <w:bCs/>
      <w:sz w:val="26"/>
      <w:szCs w:val="26"/>
    </w:rPr>
  </w:style>
  <w:style w:type="character" w:customStyle="1" w:styleId="Heading4Char">
    <w:name w:val="Heading 4 Char"/>
    <w:basedOn w:val="DefaultParagraphFont"/>
    <w:link w:val="Heading4"/>
    <w:uiPriority w:val="9"/>
    <w:rsid w:val="00882FE4"/>
    <w:rPr>
      <w:b/>
      <w:bCs/>
      <w:sz w:val="28"/>
      <w:szCs w:val="28"/>
    </w:rPr>
  </w:style>
  <w:style w:type="character" w:customStyle="1" w:styleId="Heading5Char">
    <w:name w:val="Heading 5 Char"/>
    <w:basedOn w:val="DefaultParagraphFont"/>
    <w:link w:val="Heading5"/>
    <w:uiPriority w:val="9"/>
    <w:semiHidden/>
    <w:rsid w:val="00882FE4"/>
    <w:rPr>
      <w:b/>
      <w:bCs/>
      <w:i/>
      <w:iCs/>
      <w:sz w:val="26"/>
      <w:szCs w:val="26"/>
    </w:rPr>
  </w:style>
  <w:style w:type="character" w:customStyle="1" w:styleId="Heading6Char">
    <w:name w:val="Heading 6 Char"/>
    <w:basedOn w:val="DefaultParagraphFont"/>
    <w:link w:val="Heading6"/>
    <w:uiPriority w:val="9"/>
    <w:semiHidden/>
    <w:rsid w:val="00882FE4"/>
    <w:rPr>
      <w:b/>
      <w:bCs/>
    </w:rPr>
  </w:style>
  <w:style w:type="character" w:customStyle="1" w:styleId="Heading7Char">
    <w:name w:val="Heading 7 Char"/>
    <w:basedOn w:val="DefaultParagraphFont"/>
    <w:link w:val="Heading7"/>
    <w:uiPriority w:val="9"/>
    <w:semiHidden/>
    <w:rsid w:val="00882FE4"/>
    <w:rPr>
      <w:sz w:val="24"/>
      <w:szCs w:val="24"/>
    </w:rPr>
  </w:style>
  <w:style w:type="character" w:customStyle="1" w:styleId="Heading8Char">
    <w:name w:val="Heading 8 Char"/>
    <w:basedOn w:val="DefaultParagraphFont"/>
    <w:link w:val="Heading8"/>
    <w:uiPriority w:val="9"/>
    <w:semiHidden/>
    <w:rsid w:val="00882FE4"/>
    <w:rPr>
      <w:i/>
      <w:iCs/>
      <w:sz w:val="24"/>
      <w:szCs w:val="24"/>
    </w:rPr>
  </w:style>
  <w:style w:type="character" w:customStyle="1" w:styleId="Heading9Char">
    <w:name w:val="Heading 9 Char"/>
    <w:basedOn w:val="DefaultParagraphFont"/>
    <w:link w:val="Heading9"/>
    <w:uiPriority w:val="9"/>
    <w:semiHidden/>
    <w:rsid w:val="00882FE4"/>
    <w:rPr>
      <w:rFonts w:ascii="Cambria" w:eastAsia="Times New Roman" w:hAnsi="Cambria"/>
    </w:rPr>
  </w:style>
  <w:style w:type="paragraph" w:styleId="Title">
    <w:name w:val="Title"/>
    <w:basedOn w:val="Normal"/>
    <w:next w:val="Normal"/>
    <w:link w:val="TitleChar"/>
    <w:uiPriority w:val="10"/>
    <w:qFormat/>
    <w:rsid w:val="00882FE4"/>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82FE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2FE4"/>
    <w:pPr>
      <w:spacing w:after="60"/>
      <w:outlineLvl w:val="1"/>
    </w:pPr>
    <w:rPr>
      <w:rFonts w:ascii="Cambria" w:eastAsia="Times New Roman" w:hAnsi="Cambria"/>
    </w:rPr>
  </w:style>
  <w:style w:type="character" w:customStyle="1" w:styleId="SubtitleChar">
    <w:name w:val="Subtitle Char"/>
    <w:basedOn w:val="DefaultParagraphFont"/>
    <w:link w:val="Subtitle"/>
    <w:uiPriority w:val="11"/>
    <w:rsid w:val="00882FE4"/>
    <w:rPr>
      <w:rFonts w:ascii="Cambria" w:eastAsia="Times New Roman" w:hAnsi="Cambria"/>
      <w:sz w:val="24"/>
      <w:szCs w:val="24"/>
    </w:rPr>
  </w:style>
  <w:style w:type="character" w:styleId="Strong">
    <w:name w:val="Strong"/>
    <w:basedOn w:val="DefaultParagraphFont"/>
    <w:uiPriority w:val="22"/>
    <w:qFormat/>
    <w:rsid w:val="00882FE4"/>
    <w:rPr>
      <w:b/>
      <w:bCs/>
    </w:rPr>
  </w:style>
  <w:style w:type="character" w:styleId="Emphasis">
    <w:name w:val="Emphasis"/>
    <w:basedOn w:val="DefaultParagraphFont"/>
    <w:uiPriority w:val="20"/>
    <w:qFormat/>
    <w:rsid w:val="00882FE4"/>
    <w:rPr>
      <w:rFonts w:ascii="Calibri" w:hAnsi="Calibri"/>
      <w:b/>
      <w:i/>
      <w:iCs/>
    </w:rPr>
  </w:style>
  <w:style w:type="paragraph" w:styleId="NoSpacing">
    <w:name w:val="No Spacing"/>
    <w:basedOn w:val="Normal"/>
    <w:uiPriority w:val="1"/>
    <w:qFormat/>
    <w:rsid w:val="00882FE4"/>
    <w:rPr>
      <w:szCs w:val="32"/>
    </w:rPr>
  </w:style>
  <w:style w:type="paragraph" w:styleId="ListParagraph">
    <w:name w:val="List Paragraph"/>
    <w:basedOn w:val="Normal"/>
    <w:link w:val="ListParagraphChar"/>
    <w:uiPriority w:val="34"/>
    <w:qFormat/>
    <w:rsid w:val="00882FE4"/>
    <w:pPr>
      <w:contextualSpacing/>
    </w:pPr>
  </w:style>
  <w:style w:type="paragraph" w:styleId="Quote">
    <w:name w:val="Quote"/>
    <w:basedOn w:val="Normal"/>
    <w:next w:val="Normal"/>
    <w:link w:val="QuoteChar"/>
    <w:uiPriority w:val="29"/>
    <w:qFormat/>
    <w:rsid w:val="00882FE4"/>
    <w:rPr>
      <w:i/>
    </w:rPr>
  </w:style>
  <w:style w:type="character" w:customStyle="1" w:styleId="QuoteChar">
    <w:name w:val="Quote Char"/>
    <w:basedOn w:val="DefaultParagraphFont"/>
    <w:link w:val="Quote"/>
    <w:uiPriority w:val="29"/>
    <w:rsid w:val="00882FE4"/>
    <w:rPr>
      <w:i/>
      <w:sz w:val="24"/>
      <w:szCs w:val="24"/>
    </w:rPr>
  </w:style>
  <w:style w:type="paragraph" w:styleId="IntenseQuote">
    <w:name w:val="Intense Quote"/>
    <w:basedOn w:val="Normal"/>
    <w:next w:val="Normal"/>
    <w:link w:val="IntenseQuoteChar"/>
    <w:uiPriority w:val="30"/>
    <w:qFormat/>
    <w:rsid w:val="00882FE4"/>
    <w:pPr>
      <w:ind w:right="720"/>
    </w:pPr>
    <w:rPr>
      <w:b/>
      <w:i/>
    </w:rPr>
  </w:style>
  <w:style w:type="character" w:customStyle="1" w:styleId="IntenseQuoteChar">
    <w:name w:val="Intense Quote Char"/>
    <w:basedOn w:val="DefaultParagraphFont"/>
    <w:link w:val="IntenseQuote"/>
    <w:uiPriority w:val="30"/>
    <w:rsid w:val="00882FE4"/>
    <w:rPr>
      <w:b/>
      <w:i/>
      <w:sz w:val="24"/>
    </w:rPr>
  </w:style>
  <w:style w:type="character" w:styleId="SubtleEmphasis">
    <w:name w:val="Subtle Emphasis"/>
    <w:uiPriority w:val="19"/>
    <w:qFormat/>
    <w:rsid w:val="00882FE4"/>
    <w:rPr>
      <w:i/>
      <w:color w:val="5A5A5A"/>
    </w:rPr>
  </w:style>
  <w:style w:type="character" w:styleId="IntenseEmphasis">
    <w:name w:val="Intense Emphasis"/>
    <w:basedOn w:val="DefaultParagraphFont"/>
    <w:uiPriority w:val="21"/>
    <w:qFormat/>
    <w:rsid w:val="00882FE4"/>
    <w:rPr>
      <w:b/>
      <w:i/>
      <w:sz w:val="24"/>
      <w:szCs w:val="24"/>
      <w:u w:val="single"/>
    </w:rPr>
  </w:style>
  <w:style w:type="character" w:styleId="SubtleReference">
    <w:name w:val="Subtle Reference"/>
    <w:basedOn w:val="DefaultParagraphFont"/>
    <w:uiPriority w:val="31"/>
    <w:qFormat/>
    <w:rsid w:val="00882FE4"/>
    <w:rPr>
      <w:sz w:val="24"/>
      <w:szCs w:val="24"/>
      <w:u w:val="single"/>
    </w:rPr>
  </w:style>
  <w:style w:type="character" w:styleId="IntenseReference">
    <w:name w:val="Intense Reference"/>
    <w:basedOn w:val="DefaultParagraphFont"/>
    <w:uiPriority w:val="32"/>
    <w:qFormat/>
    <w:rsid w:val="00882FE4"/>
    <w:rPr>
      <w:b/>
      <w:sz w:val="24"/>
      <w:u w:val="single"/>
    </w:rPr>
  </w:style>
  <w:style w:type="character" w:styleId="BookTitle">
    <w:name w:val="Book Title"/>
    <w:basedOn w:val="DefaultParagraphFont"/>
    <w:uiPriority w:val="33"/>
    <w:qFormat/>
    <w:rsid w:val="00882FE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2FE4"/>
    <w:pPr>
      <w:outlineLvl w:val="9"/>
    </w:pPr>
  </w:style>
  <w:style w:type="table" w:styleId="TableGrid">
    <w:name w:val="Table Grid"/>
    <w:basedOn w:val="TableNormal"/>
    <w:uiPriority w:val="39"/>
    <w:rsid w:val="00C96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67AA"/>
    <w:rPr>
      <w:rFonts w:ascii="Tahoma" w:hAnsi="Tahoma" w:cs="Tahoma"/>
      <w:sz w:val="16"/>
      <w:szCs w:val="16"/>
    </w:rPr>
  </w:style>
  <w:style w:type="character" w:customStyle="1" w:styleId="BalloonTextChar">
    <w:name w:val="Balloon Text Char"/>
    <w:basedOn w:val="DefaultParagraphFont"/>
    <w:link w:val="BalloonText"/>
    <w:uiPriority w:val="99"/>
    <w:semiHidden/>
    <w:rsid w:val="00C967AA"/>
    <w:rPr>
      <w:rFonts w:ascii="Tahoma" w:hAnsi="Tahoma" w:cs="Tahoma"/>
      <w:sz w:val="16"/>
      <w:szCs w:val="16"/>
      <w:lang w:val="en-GB"/>
    </w:rPr>
  </w:style>
  <w:style w:type="paragraph" w:styleId="Header">
    <w:name w:val="header"/>
    <w:basedOn w:val="Normal"/>
    <w:link w:val="HeaderChar"/>
    <w:uiPriority w:val="99"/>
    <w:semiHidden/>
    <w:unhideWhenUsed/>
    <w:rsid w:val="00455B45"/>
    <w:pPr>
      <w:tabs>
        <w:tab w:val="center" w:pos="4513"/>
        <w:tab w:val="right" w:pos="9026"/>
      </w:tabs>
    </w:pPr>
  </w:style>
  <w:style w:type="character" w:customStyle="1" w:styleId="HeaderChar">
    <w:name w:val="Header Char"/>
    <w:basedOn w:val="DefaultParagraphFont"/>
    <w:link w:val="Header"/>
    <w:uiPriority w:val="99"/>
    <w:semiHidden/>
    <w:rsid w:val="00455B45"/>
    <w:rPr>
      <w:sz w:val="24"/>
      <w:szCs w:val="22"/>
      <w:lang w:eastAsia="en-US" w:bidi="en-US"/>
    </w:rPr>
  </w:style>
  <w:style w:type="paragraph" w:styleId="Footer">
    <w:name w:val="footer"/>
    <w:basedOn w:val="Normal"/>
    <w:link w:val="FooterChar"/>
    <w:uiPriority w:val="99"/>
    <w:semiHidden/>
    <w:unhideWhenUsed/>
    <w:rsid w:val="00455B45"/>
    <w:pPr>
      <w:tabs>
        <w:tab w:val="center" w:pos="4513"/>
        <w:tab w:val="right" w:pos="9026"/>
      </w:tabs>
    </w:pPr>
  </w:style>
  <w:style w:type="character" w:customStyle="1" w:styleId="FooterChar">
    <w:name w:val="Footer Char"/>
    <w:basedOn w:val="DefaultParagraphFont"/>
    <w:link w:val="Footer"/>
    <w:uiPriority w:val="99"/>
    <w:semiHidden/>
    <w:rsid w:val="00455B45"/>
    <w:rPr>
      <w:sz w:val="24"/>
      <w:szCs w:val="22"/>
      <w:lang w:eastAsia="en-US" w:bidi="en-US"/>
    </w:rPr>
  </w:style>
  <w:style w:type="character" w:customStyle="1" w:styleId="ListParagraphChar">
    <w:name w:val="List Paragraph Char"/>
    <w:basedOn w:val="DefaultParagraphFont"/>
    <w:link w:val="ListParagraph"/>
    <w:uiPriority w:val="34"/>
    <w:locked/>
    <w:rsid w:val="0021263A"/>
    <w:rPr>
      <w:sz w:val="24"/>
      <w:szCs w:val="22"/>
      <w:lang w:eastAsia="en-US" w:bidi="en-US"/>
    </w:rPr>
  </w:style>
  <w:style w:type="character" w:styleId="PlaceholderText">
    <w:name w:val="Placeholder Text"/>
    <w:basedOn w:val="DefaultParagraphFont"/>
    <w:uiPriority w:val="99"/>
    <w:semiHidden/>
    <w:rsid w:val="00E407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07163">
      <w:bodyDiv w:val="1"/>
      <w:marLeft w:val="0"/>
      <w:marRight w:val="0"/>
      <w:marTop w:val="0"/>
      <w:marBottom w:val="0"/>
      <w:divBdr>
        <w:top w:val="none" w:sz="0" w:space="0" w:color="auto"/>
        <w:left w:val="none" w:sz="0" w:space="0" w:color="auto"/>
        <w:bottom w:val="none" w:sz="0" w:space="0" w:color="auto"/>
        <w:right w:val="none" w:sz="0" w:space="0" w:color="auto"/>
      </w:divBdr>
    </w:div>
    <w:div w:id="13665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package" Target="embeddings/Microsoft_Word_Document.docx"/><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5.emf"/><Relationship Id="rId10" Type="http://schemas.openxmlformats.org/officeDocument/2006/relationships/image" Target="media/image3.jpe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hyperlink" Target="http://hawthornden.mgfl.net/getting-it-right-for-every-child-girfec/"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3B5F03-8D2D-4561-932D-9C696A1ADD3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A2829BD6-5C51-42F6-8D2F-0F38866A22B2}">
      <dgm:prSet phldrT="[Text]"/>
      <dgm:spPr>
        <a:xfrm>
          <a:off x="1179834" y="798834"/>
          <a:ext cx="840730" cy="8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Colmonell Primary School </a:t>
          </a:r>
        </a:p>
      </dgm:t>
    </dgm:pt>
    <dgm:pt modelId="{374A5AF3-E9BA-4907-92E7-85ADBB875356}" type="parTrans" cxnId="{B5C9B234-A853-4FD4-8CFA-7DA675424759}">
      <dgm:prSet/>
      <dgm:spPr/>
      <dgm:t>
        <a:bodyPr/>
        <a:lstStyle/>
        <a:p>
          <a:endParaRPr lang="en-GB"/>
        </a:p>
      </dgm:t>
    </dgm:pt>
    <dgm:pt modelId="{3A2648C9-A8E9-4790-88A5-4725F4FCB102}" type="sibTrans" cxnId="{B5C9B234-A853-4FD4-8CFA-7DA675424759}">
      <dgm:prSet/>
      <dgm:spPr/>
      <dgm:t>
        <a:bodyPr/>
        <a:lstStyle/>
        <a:p>
          <a:endParaRPr lang="en-GB"/>
        </a:p>
      </dgm:t>
    </dgm:pt>
    <dgm:pt modelId="{15BC8C91-5684-4B2D-B242-A82E9A8BD528}">
      <dgm:prSet phldrT="[Text]"/>
      <dgm:spPr>
        <a:xfrm>
          <a:off x="1305944" y="422"/>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Creative</a:t>
          </a:r>
        </a:p>
      </dgm:t>
    </dgm:pt>
    <dgm:pt modelId="{904F4BEB-12DD-4E82-B601-6D63CA1B3E2E}" type="parTrans" cxnId="{FFA1834A-D696-411F-946E-02237B375675}">
      <dgm:prSet/>
      <dgm:spPr/>
      <dgm:t>
        <a:bodyPr/>
        <a:lstStyle/>
        <a:p>
          <a:endParaRPr lang="en-GB"/>
        </a:p>
      </dgm:t>
    </dgm:pt>
    <dgm:pt modelId="{677B6DC8-652E-428B-9942-0D12D190C510}" type="sibTrans" cxnId="{FFA1834A-D696-411F-946E-02237B375675}">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1F16DD3B-08BB-4D09-844D-1B6A92436F23}">
      <dgm:prSet phldrT="[Text]"/>
      <dgm:spPr>
        <a:xfrm>
          <a:off x="2106603" y="462683"/>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Happy</a:t>
          </a:r>
        </a:p>
      </dgm:t>
    </dgm:pt>
    <dgm:pt modelId="{D3FA5C22-BAA5-4A82-899E-82C949558BFF}" type="parTrans" cxnId="{851F54B9-9062-41FB-9454-6219F2266019}">
      <dgm:prSet/>
      <dgm:spPr/>
      <dgm:t>
        <a:bodyPr/>
        <a:lstStyle/>
        <a:p>
          <a:endParaRPr lang="en-GB"/>
        </a:p>
      </dgm:t>
    </dgm:pt>
    <dgm:pt modelId="{EBE23794-433F-4B0F-AEA6-1DAECA61F943}" type="sibTrans" cxnId="{851F54B9-9062-41FB-9454-6219F2266019}">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D41D4BAB-2B3D-4FE9-80B0-501D373599B0}">
      <dgm:prSet phldrT="[Text]"/>
      <dgm:spPr>
        <a:xfrm>
          <a:off x="2106603" y="1387205"/>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Hardworking </a:t>
          </a:r>
        </a:p>
      </dgm:t>
    </dgm:pt>
    <dgm:pt modelId="{9707310C-DE48-42E5-BDCB-526C780F40C5}" type="parTrans" cxnId="{1BE21969-26CA-4AF7-8935-0B21A8196545}">
      <dgm:prSet/>
      <dgm:spPr/>
      <dgm:t>
        <a:bodyPr/>
        <a:lstStyle/>
        <a:p>
          <a:endParaRPr lang="en-GB"/>
        </a:p>
      </dgm:t>
    </dgm:pt>
    <dgm:pt modelId="{2221854C-06C9-410B-9241-D44E2FEF316D}" type="sibTrans" cxnId="{1BE21969-26CA-4AF7-8935-0B21A8196545}">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B941069A-832B-4A32-9755-83BE19BE0326}">
      <dgm:prSet phldrT="[Text]"/>
      <dgm:spPr>
        <a:xfrm>
          <a:off x="1305944" y="1849466"/>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Courageous </a:t>
          </a:r>
        </a:p>
      </dgm:t>
    </dgm:pt>
    <dgm:pt modelId="{2D283F07-47D7-4137-ADB1-A7A86C6D51F3}" type="parTrans" cxnId="{E9E8A6CE-D251-4F53-91CD-8669CB1F3BCA}">
      <dgm:prSet/>
      <dgm:spPr/>
      <dgm:t>
        <a:bodyPr/>
        <a:lstStyle/>
        <a:p>
          <a:endParaRPr lang="en-GB"/>
        </a:p>
      </dgm:t>
    </dgm:pt>
    <dgm:pt modelId="{0C6328F1-DC3F-457B-94B2-90A433582C64}" type="sibTrans" cxnId="{E9E8A6CE-D251-4F53-91CD-8669CB1F3BCA}">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EC577DBF-A3E5-4563-AD89-B936BB5248A3}">
      <dgm:prSet/>
      <dgm:spPr>
        <a:xfrm>
          <a:off x="505285" y="1387205"/>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Accepting</a:t>
          </a:r>
        </a:p>
      </dgm:t>
    </dgm:pt>
    <dgm:pt modelId="{7D45C418-302E-4055-9384-62D1909E1B6B}" type="parTrans" cxnId="{F70978D5-5C13-4D34-955C-31C0847ED29B}">
      <dgm:prSet/>
      <dgm:spPr/>
      <dgm:t>
        <a:bodyPr/>
        <a:lstStyle/>
        <a:p>
          <a:endParaRPr lang="en-GB"/>
        </a:p>
      </dgm:t>
    </dgm:pt>
    <dgm:pt modelId="{77B6CAA5-169D-418F-AFB1-C2DE8613D872}" type="sibTrans" cxnId="{F70978D5-5C13-4D34-955C-31C0847ED29B}">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F06718CD-CFDB-4556-B6E6-A678F9091632}">
      <dgm:prSet/>
      <dgm:spPr>
        <a:xfrm>
          <a:off x="505285" y="462683"/>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Honesty</a:t>
          </a:r>
        </a:p>
      </dgm:t>
    </dgm:pt>
    <dgm:pt modelId="{AC73E56B-8AA7-455D-B837-CE9FE067E6BF}" type="parTrans" cxnId="{4256D1DC-2598-4AAB-8D18-AD6E04FA1E31}">
      <dgm:prSet/>
      <dgm:spPr/>
      <dgm:t>
        <a:bodyPr/>
        <a:lstStyle/>
        <a:p>
          <a:endParaRPr lang="en-GB"/>
        </a:p>
      </dgm:t>
    </dgm:pt>
    <dgm:pt modelId="{D0589A38-DFD7-4794-A76C-9EF4FD97C214}" type="sibTrans" cxnId="{4256D1DC-2598-4AAB-8D18-AD6E04FA1E31}">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5A21319D-8FBC-469C-A186-B3ED78BC1402}" type="pres">
      <dgm:prSet presAssocID="{7B3B5F03-8D2D-4561-932D-9C696A1ADD30}" presName="Name0" presStyleCnt="0">
        <dgm:presLayoutVars>
          <dgm:chMax val="1"/>
          <dgm:dir/>
          <dgm:animLvl val="ctr"/>
          <dgm:resizeHandles val="exact"/>
        </dgm:presLayoutVars>
      </dgm:prSet>
      <dgm:spPr/>
    </dgm:pt>
    <dgm:pt modelId="{6A565D79-391B-4B76-BA85-101685892899}" type="pres">
      <dgm:prSet presAssocID="{A2829BD6-5C51-42F6-8D2F-0F38866A22B2}" presName="centerShape" presStyleLbl="node0" presStyleIdx="0" presStyleCnt="1" custLinFactNeighborX="1735" custLinFactNeighborY="-177"/>
      <dgm:spPr>
        <a:prstGeom prst="ellipse">
          <a:avLst/>
        </a:prstGeom>
      </dgm:spPr>
    </dgm:pt>
    <dgm:pt modelId="{8811CBEE-B170-4F3F-A724-6521F1778690}" type="pres">
      <dgm:prSet presAssocID="{15BC8C91-5684-4B2D-B242-A82E9A8BD528}" presName="node" presStyleLbl="node1" presStyleIdx="0" presStyleCnt="6">
        <dgm:presLayoutVars>
          <dgm:bulletEnabled val="1"/>
        </dgm:presLayoutVars>
      </dgm:prSet>
      <dgm:spPr>
        <a:prstGeom prst="ellipse">
          <a:avLst/>
        </a:prstGeom>
      </dgm:spPr>
    </dgm:pt>
    <dgm:pt modelId="{01983C89-356C-4BFA-91DE-8696772A6267}" type="pres">
      <dgm:prSet presAssocID="{15BC8C91-5684-4B2D-B242-A82E9A8BD528}" presName="dummy" presStyleCnt="0"/>
      <dgm:spPr/>
    </dgm:pt>
    <dgm:pt modelId="{BD86102B-8451-4EBC-9CD6-6BB5E690BA2B}" type="pres">
      <dgm:prSet presAssocID="{677B6DC8-652E-428B-9942-0D12D190C510}" presName="sibTrans" presStyleLbl="sibTrans2D1" presStyleIdx="0" presStyleCnt="6"/>
      <dgm:spPr>
        <a:prstGeom prst="blockArc">
          <a:avLst>
            <a:gd name="adj1" fmla="val 16200000"/>
            <a:gd name="adj2" fmla="val 19800000"/>
            <a:gd name="adj3" fmla="val 4481"/>
          </a:avLst>
        </a:prstGeom>
      </dgm:spPr>
    </dgm:pt>
    <dgm:pt modelId="{C9E0FBD4-AE37-428C-A49C-ADF1A2457BCA}" type="pres">
      <dgm:prSet presAssocID="{1F16DD3B-08BB-4D09-844D-1B6A92436F23}" presName="node" presStyleLbl="node1" presStyleIdx="1" presStyleCnt="6">
        <dgm:presLayoutVars>
          <dgm:bulletEnabled val="1"/>
        </dgm:presLayoutVars>
      </dgm:prSet>
      <dgm:spPr>
        <a:prstGeom prst="ellipse">
          <a:avLst/>
        </a:prstGeom>
      </dgm:spPr>
    </dgm:pt>
    <dgm:pt modelId="{F4F96332-CAE1-485C-A781-A202C284E4FA}" type="pres">
      <dgm:prSet presAssocID="{1F16DD3B-08BB-4D09-844D-1B6A92436F23}" presName="dummy" presStyleCnt="0"/>
      <dgm:spPr/>
    </dgm:pt>
    <dgm:pt modelId="{6B4F33E5-5120-4B4D-8940-D518D49CF22B}" type="pres">
      <dgm:prSet presAssocID="{EBE23794-433F-4B0F-AEA6-1DAECA61F943}" presName="sibTrans" presStyleLbl="sibTrans2D1" presStyleIdx="1" presStyleCnt="6"/>
      <dgm:spPr>
        <a:prstGeom prst="blockArc">
          <a:avLst>
            <a:gd name="adj1" fmla="val 19800000"/>
            <a:gd name="adj2" fmla="val 1800000"/>
            <a:gd name="adj3" fmla="val 4481"/>
          </a:avLst>
        </a:prstGeom>
      </dgm:spPr>
    </dgm:pt>
    <dgm:pt modelId="{5C8DA168-6E2F-456D-BB75-E3CC35211596}" type="pres">
      <dgm:prSet presAssocID="{D41D4BAB-2B3D-4FE9-80B0-501D373599B0}" presName="node" presStyleLbl="node1" presStyleIdx="2" presStyleCnt="6">
        <dgm:presLayoutVars>
          <dgm:bulletEnabled val="1"/>
        </dgm:presLayoutVars>
      </dgm:prSet>
      <dgm:spPr>
        <a:prstGeom prst="ellipse">
          <a:avLst/>
        </a:prstGeom>
      </dgm:spPr>
    </dgm:pt>
    <dgm:pt modelId="{B7F4C6A2-116F-4A86-B068-7EE4BEAAC709}" type="pres">
      <dgm:prSet presAssocID="{D41D4BAB-2B3D-4FE9-80B0-501D373599B0}" presName="dummy" presStyleCnt="0"/>
      <dgm:spPr/>
    </dgm:pt>
    <dgm:pt modelId="{36876CCE-F419-49D3-9B7A-1608955DDE20}" type="pres">
      <dgm:prSet presAssocID="{2221854C-06C9-410B-9241-D44E2FEF316D}" presName="sibTrans" presStyleLbl="sibTrans2D1" presStyleIdx="2" presStyleCnt="6"/>
      <dgm:spPr>
        <a:prstGeom prst="blockArc">
          <a:avLst>
            <a:gd name="adj1" fmla="val 1800000"/>
            <a:gd name="adj2" fmla="val 5400000"/>
            <a:gd name="adj3" fmla="val 4481"/>
          </a:avLst>
        </a:prstGeom>
      </dgm:spPr>
    </dgm:pt>
    <dgm:pt modelId="{0F5ED956-118B-4F18-B19A-954BE643D237}" type="pres">
      <dgm:prSet presAssocID="{B941069A-832B-4A32-9755-83BE19BE0326}" presName="node" presStyleLbl="node1" presStyleIdx="3" presStyleCnt="6">
        <dgm:presLayoutVars>
          <dgm:bulletEnabled val="1"/>
        </dgm:presLayoutVars>
      </dgm:prSet>
      <dgm:spPr>
        <a:prstGeom prst="ellipse">
          <a:avLst/>
        </a:prstGeom>
      </dgm:spPr>
    </dgm:pt>
    <dgm:pt modelId="{8F97A4E7-8B95-40DC-9B30-D1D0ABE11071}" type="pres">
      <dgm:prSet presAssocID="{B941069A-832B-4A32-9755-83BE19BE0326}" presName="dummy" presStyleCnt="0"/>
      <dgm:spPr/>
    </dgm:pt>
    <dgm:pt modelId="{68D0B709-BEAB-4664-BD1D-021837B971DF}" type="pres">
      <dgm:prSet presAssocID="{0C6328F1-DC3F-457B-94B2-90A433582C64}" presName="sibTrans" presStyleLbl="sibTrans2D1" presStyleIdx="3" presStyleCnt="6"/>
      <dgm:spPr>
        <a:prstGeom prst="blockArc">
          <a:avLst>
            <a:gd name="adj1" fmla="val 5400000"/>
            <a:gd name="adj2" fmla="val 9000000"/>
            <a:gd name="adj3" fmla="val 4481"/>
          </a:avLst>
        </a:prstGeom>
      </dgm:spPr>
    </dgm:pt>
    <dgm:pt modelId="{1AAE0A04-C5D8-427D-A13E-86BC214B7069}" type="pres">
      <dgm:prSet presAssocID="{EC577DBF-A3E5-4563-AD89-B936BB5248A3}" presName="node" presStyleLbl="node1" presStyleIdx="4" presStyleCnt="6">
        <dgm:presLayoutVars>
          <dgm:bulletEnabled val="1"/>
        </dgm:presLayoutVars>
      </dgm:prSet>
      <dgm:spPr>
        <a:prstGeom prst="ellipse">
          <a:avLst/>
        </a:prstGeom>
      </dgm:spPr>
    </dgm:pt>
    <dgm:pt modelId="{9AF67B0B-84EA-4C69-AAF2-2BDDA9A6FCBC}" type="pres">
      <dgm:prSet presAssocID="{EC577DBF-A3E5-4563-AD89-B936BB5248A3}" presName="dummy" presStyleCnt="0"/>
      <dgm:spPr/>
    </dgm:pt>
    <dgm:pt modelId="{28B93DA8-014A-4DD1-9508-385987CB221B}" type="pres">
      <dgm:prSet presAssocID="{77B6CAA5-169D-418F-AFB1-C2DE8613D872}" presName="sibTrans" presStyleLbl="sibTrans2D1" presStyleIdx="4" presStyleCnt="6"/>
      <dgm:spPr>
        <a:prstGeom prst="blockArc">
          <a:avLst>
            <a:gd name="adj1" fmla="val 9000000"/>
            <a:gd name="adj2" fmla="val 12600000"/>
            <a:gd name="adj3" fmla="val 4481"/>
          </a:avLst>
        </a:prstGeom>
      </dgm:spPr>
    </dgm:pt>
    <dgm:pt modelId="{3CCDB3C5-61CD-449A-BB82-4F7061AB886B}" type="pres">
      <dgm:prSet presAssocID="{F06718CD-CFDB-4556-B6E6-A678F9091632}" presName="node" presStyleLbl="node1" presStyleIdx="5" presStyleCnt="6">
        <dgm:presLayoutVars>
          <dgm:bulletEnabled val="1"/>
        </dgm:presLayoutVars>
      </dgm:prSet>
      <dgm:spPr>
        <a:prstGeom prst="ellipse">
          <a:avLst/>
        </a:prstGeom>
      </dgm:spPr>
    </dgm:pt>
    <dgm:pt modelId="{01484CFB-D436-444D-BA07-A6A892A07EC9}" type="pres">
      <dgm:prSet presAssocID="{F06718CD-CFDB-4556-B6E6-A678F9091632}" presName="dummy" presStyleCnt="0"/>
      <dgm:spPr/>
    </dgm:pt>
    <dgm:pt modelId="{1F67B527-B79C-43C4-8E0E-69AB4D8B9502}" type="pres">
      <dgm:prSet presAssocID="{D0589A38-DFD7-4794-A76C-9EF4FD97C214}" presName="sibTrans" presStyleLbl="sibTrans2D1" presStyleIdx="5" presStyleCnt="6"/>
      <dgm:spPr>
        <a:prstGeom prst="blockArc">
          <a:avLst>
            <a:gd name="adj1" fmla="val 12600000"/>
            <a:gd name="adj2" fmla="val 16200000"/>
            <a:gd name="adj3" fmla="val 4481"/>
          </a:avLst>
        </a:prstGeom>
      </dgm:spPr>
    </dgm:pt>
  </dgm:ptLst>
  <dgm:cxnLst>
    <dgm:cxn modelId="{9B19D606-054B-48B8-9311-D58FAA63A9FF}" type="presOf" srcId="{2221854C-06C9-410B-9241-D44E2FEF316D}" destId="{36876CCE-F419-49D3-9B7A-1608955DDE20}" srcOrd="0" destOrd="0" presId="urn:microsoft.com/office/officeart/2005/8/layout/radial6"/>
    <dgm:cxn modelId="{F5010A20-0DAD-4582-A5FA-32B5F886D4E5}" type="presOf" srcId="{0C6328F1-DC3F-457B-94B2-90A433582C64}" destId="{68D0B709-BEAB-4664-BD1D-021837B971DF}" srcOrd="0" destOrd="0" presId="urn:microsoft.com/office/officeart/2005/8/layout/radial6"/>
    <dgm:cxn modelId="{1E9A4822-6417-4FB7-AF69-F4CA11A70901}" type="presOf" srcId="{7B3B5F03-8D2D-4561-932D-9C696A1ADD30}" destId="{5A21319D-8FBC-469C-A186-B3ED78BC1402}" srcOrd="0" destOrd="0" presId="urn:microsoft.com/office/officeart/2005/8/layout/radial6"/>
    <dgm:cxn modelId="{F86E3728-2F8F-4D5D-88A8-62754BCD7919}" type="presOf" srcId="{15BC8C91-5684-4B2D-B242-A82E9A8BD528}" destId="{8811CBEE-B170-4F3F-A724-6521F1778690}" srcOrd="0" destOrd="0" presId="urn:microsoft.com/office/officeart/2005/8/layout/radial6"/>
    <dgm:cxn modelId="{B5C9B234-A853-4FD4-8CFA-7DA675424759}" srcId="{7B3B5F03-8D2D-4561-932D-9C696A1ADD30}" destId="{A2829BD6-5C51-42F6-8D2F-0F38866A22B2}" srcOrd="0" destOrd="0" parTransId="{374A5AF3-E9BA-4907-92E7-85ADBB875356}" sibTransId="{3A2648C9-A8E9-4790-88A5-4725F4FCB102}"/>
    <dgm:cxn modelId="{C6F83E36-51E9-4225-AEC8-7874728A8FF6}" type="presOf" srcId="{77B6CAA5-169D-418F-AFB1-C2DE8613D872}" destId="{28B93DA8-014A-4DD1-9508-385987CB221B}" srcOrd="0" destOrd="0" presId="urn:microsoft.com/office/officeart/2005/8/layout/radial6"/>
    <dgm:cxn modelId="{0BD1545C-5710-4419-A137-CC52163CCCF7}" type="presOf" srcId="{A2829BD6-5C51-42F6-8D2F-0F38866A22B2}" destId="{6A565D79-391B-4B76-BA85-101685892899}" srcOrd="0" destOrd="0" presId="urn:microsoft.com/office/officeart/2005/8/layout/radial6"/>
    <dgm:cxn modelId="{2CFDFE5C-7779-4E92-A685-80BF13C935FF}" type="presOf" srcId="{F06718CD-CFDB-4556-B6E6-A678F9091632}" destId="{3CCDB3C5-61CD-449A-BB82-4F7061AB886B}" srcOrd="0" destOrd="0" presId="urn:microsoft.com/office/officeart/2005/8/layout/radial6"/>
    <dgm:cxn modelId="{D9436367-89BC-4454-BB75-F556E3248F8A}" type="presOf" srcId="{EBE23794-433F-4B0F-AEA6-1DAECA61F943}" destId="{6B4F33E5-5120-4B4D-8940-D518D49CF22B}" srcOrd="0" destOrd="0" presId="urn:microsoft.com/office/officeart/2005/8/layout/radial6"/>
    <dgm:cxn modelId="{1BE21969-26CA-4AF7-8935-0B21A8196545}" srcId="{A2829BD6-5C51-42F6-8D2F-0F38866A22B2}" destId="{D41D4BAB-2B3D-4FE9-80B0-501D373599B0}" srcOrd="2" destOrd="0" parTransId="{9707310C-DE48-42E5-BDCB-526C780F40C5}" sibTransId="{2221854C-06C9-410B-9241-D44E2FEF316D}"/>
    <dgm:cxn modelId="{FFA1834A-D696-411F-946E-02237B375675}" srcId="{A2829BD6-5C51-42F6-8D2F-0F38866A22B2}" destId="{15BC8C91-5684-4B2D-B242-A82E9A8BD528}" srcOrd="0" destOrd="0" parTransId="{904F4BEB-12DD-4E82-B601-6D63CA1B3E2E}" sibTransId="{677B6DC8-652E-428B-9942-0D12D190C510}"/>
    <dgm:cxn modelId="{FFD60E51-F326-4135-BA2F-EC30C04BB239}" type="presOf" srcId="{B941069A-832B-4A32-9755-83BE19BE0326}" destId="{0F5ED956-118B-4F18-B19A-954BE643D237}" srcOrd="0" destOrd="0" presId="urn:microsoft.com/office/officeart/2005/8/layout/radial6"/>
    <dgm:cxn modelId="{7F8A377C-EA4A-42C2-931A-4CA528BF4FBD}" type="presOf" srcId="{1F16DD3B-08BB-4D09-844D-1B6A92436F23}" destId="{C9E0FBD4-AE37-428C-A49C-ADF1A2457BCA}" srcOrd="0" destOrd="0" presId="urn:microsoft.com/office/officeart/2005/8/layout/radial6"/>
    <dgm:cxn modelId="{41930493-F960-41C5-8D46-FAF4E5FB984F}" type="presOf" srcId="{D0589A38-DFD7-4794-A76C-9EF4FD97C214}" destId="{1F67B527-B79C-43C4-8E0E-69AB4D8B9502}" srcOrd="0" destOrd="0" presId="urn:microsoft.com/office/officeart/2005/8/layout/radial6"/>
    <dgm:cxn modelId="{476C5D9F-66D1-4AB2-BA76-F63FA372C9CB}" type="presOf" srcId="{D41D4BAB-2B3D-4FE9-80B0-501D373599B0}" destId="{5C8DA168-6E2F-456D-BB75-E3CC35211596}" srcOrd="0" destOrd="0" presId="urn:microsoft.com/office/officeart/2005/8/layout/radial6"/>
    <dgm:cxn modelId="{1EFDD3A4-CCD1-49F7-B6CB-11260736D8C0}" type="presOf" srcId="{677B6DC8-652E-428B-9942-0D12D190C510}" destId="{BD86102B-8451-4EBC-9CD6-6BB5E690BA2B}" srcOrd="0" destOrd="0" presId="urn:microsoft.com/office/officeart/2005/8/layout/radial6"/>
    <dgm:cxn modelId="{851F54B9-9062-41FB-9454-6219F2266019}" srcId="{A2829BD6-5C51-42F6-8D2F-0F38866A22B2}" destId="{1F16DD3B-08BB-4D09-844D-1B6A92436F23}" srcOrd="1" destOrd="0" parTransId="{D3FA5C22-BAA5-4A82-899E-82C949558BFF}" sibTransId="{EBE23794-433F-4B0F-AEA6-1DAECA61F943}"/>
    <dgm:cxn modelId="{4C58F8BA-0427-413F-A8A5-ABE8137FEACF}" type="presOf" srcId="{EC577DBF-A3E5-4563-AD89-B936BB5248A3}" destId="{1AAE0A04-C5D8-427D-A13E-86BC214B7069}" srcOrd="0" destOrd="0" presId="urn:microsoft.com/office/officeart/2005/8/layout/radial6"/>
    <dgm:cxn modelId="{E9E8A6CE-D251-4F53-91CD-8669CB1F3BCA}" srcId="{A2829BD6-5C51-42F6-8D2F-0F38866A22B2}" destId="{B941069A-832B-4A32-9755-83BE19BE0326}" srcOrd="3" destOrd="0" parTransId="{2D283F07-47D7-4137-ADB1-A7A86C6D51F3}" sibTransId="{0C6328F1-DC3F-457B-94B2-90A433582C64}"/>
    <dgm:cxn modelId="{F70978D5-5C13-4D34-955C-31C0847ED29B}" srcId="{A2829BD6-5C51-42F6-8D2F-0F38866A22B2}" destId="{EC577DBF-A3E5-4563-AD89-B936BB5248A3}" srcOrd="4" destOrd="0" parTransId="{7D45C418-302E-4055-9384-62D1909E1B6B}" sibTransId="{77B6CAA5-169D-418F-AFB1-C2DE8613D872}"/>
    <dgm:cxn modelId="{4256D1DC-2598-4AAB-8D18-AD6E04FA1E31}" srcId="{A2829BD6-5C51-42F6-8D2F-0F38866A22B2}" destId="{F06718CD-CFDB-4556-B6E6-A678F9091632}" srcOrd="5" destOrd="0" parTransId="{AC73E56B-8AA7-455D-B837-CE9FE067E6BF}" sibTransId="{D0589A38-DFD7-4794-A76C-9EF4FD97C214}"/>
    <dgm:cxn modelId="{B96CE8CC-321E-4A64-B7EE-1F8070E50154}" type="presParOf" srcId="{5A21319D-8FBC-469C-A186-B3ED78BC1402}" destId="{6A565D79-391B-4B76-BA85-101685892899}" srcOrd="0" destOrd="0" presId="urn:microsoft.com/office/officeart/2005/8/layout/radial6"/>
    <dgm:cxn modelId="{55ABCFF3-EE6E-486D-9025-A6CB83ADE62E}" type="presParOf" srcId="{5A21319D-8FBC-469C-A186-B3ED78BC1402}" destId="{8811CBEE-B170-4F3F-A724-6521F1778690}" srcOrd="1" destOrd="0" presId="urn:microsoft.com/office/officeart/2005/8/layout/radial6"/>
    <dgm:cxn modelId="{A3265252-0023-479C-958E-73B508137D63}" type="presParOf" srcId="{5A21319D-8FBC-469C-A186-B3ED78BC1402}" destId="{01983C89-356C-4BFA-91DE-8696772A6267}" srcOrd="2" destOrd="0" presId="urn:microsoft.com/office/officeart/2005/8/layout/radial6"/>
    <dgm:cxn modelId="{B18A5364-CBE4-44FF-A7B5-0ACC5CCD8AD6}" type="presParOf" srcId="{5A21319D-8FBC-469C-A186-B3ED78BC1402}" destId="{BD86102B-8451-4EBC-9CD6-6BB5E690BA2B}" srcOrd="3" destOrd="0" presId="urn:microsoft.com/office/officeart/2005/8/layout/radial6"/>
    <dgm:cxn modelId="{9697F9BA-05F4-406F-9B40-46693152477F}" type="presParOf" srcId="{5A21319D-8FBC-469C-A186-B3ED78BC1402}" destId="{C9E0FBD4-AE37-428C-A49C-ADF1A2457BCA}" srcOrd="4" destOrd="0" presId="urn:microsoft.com/office/officeart/2005/8/layout/radial6"/>
    <dgm:cxn modelId="{4AA68DA6-2AFB-4219-8745-40A07E8F82D1}" type="presParOf" srcId="{5A21319D-8FBC-469C-A186-B3ED78BC1402}" destId="{F4F96332-CAE1-485C-A781-A202C284E4FA}" srcOrd="5" destOrd="0" presId="urn:microsoft.com/office/officeart/2005/8/layout/radial6"/>
    <dgm:cxn modelId="{09154F39-8F12-4535-89A2-035C514B8BA8}" type="presParOf" srcId="{5A21319D-8FBC-469C-A186-B3ED78BC1402}" destId="{6B4F33E5-5120-4B4D-8940-D518D49CF22B}" srcOrd="6" destOrd="0" presId="urn:microsoft.com/office/officeart/2005/8/layout/radial6"/>
    <dgm:cxn modelId="{B6BFC6E5-C060-42F2-B70C-ABF9F060E388}" type="presParOf" srcId="{5A21319D-8FBC-469C-A186-B3ED78BC1402}" destId="{5C8DA168-6E2F-456D-BB75-E3CC35211596}" srcOrd="7" destOrd="0" presId="urn:microsoft.com/office/officeart/2005/8/layout/radial6"/>
    <dgm:cxn modelId="{504D5592-505B-4371-9E2D-16DC44AE7523}" type="presParOf" srcId="{5A21319D-8FBC-469C-A186-B3ED78BC1402}" destId="{B7F4C6A2-116F-4A86-B068-7EE4BEAAC709}" srcOrd="8" destOrd="0" presId="urn:microsoft.com/office/officeart/2005/8/layout/radial6"/>
    <dgm:cxn modelId="{9910B397-DBCF-4CFD-8051-6BF513B5FEF7}" type="presParOf" srcId="{5A21319D-8FBC-469C-A186-B3ED78BC1402}" destId="{36876CCE-F419-49D3-9B7A-1608955DDE20}" srcOrd="9" destOrd="0" presId="urn:microsoft.com/office/officeart/2005/8/layout/radial6"/>
    <dgm:cxn modelId="{99607F4A-8165-4ACF-84B9-8F04E58F0A67}" type="presParOf" srcId="{5A21319D-8FBC-469C-A186-B3ED78BC1402}" destId="{0F5ED956-118B-4F18-B19A-954BE643D237}" srcOrd="10" destOrd="0" presId="urn:microsoft.com/office/officeart/2005/8/layout/radial6"/>
    <dgm:cxn modelId="{D2EB0BB5-D43A-423A-A20D-8565C97EF412}" type="presParOf" srcId="{5A21319D-8FBC-469C-A186-B3ED78BC1402}" destId="{8F97A4E7-8B95-40DC-9B30-D1D0ABE11071}" srcOrd="11" destOrd="0" presId="urn:microsoft.com/office/officeart/2005/8/layout/radial6"/>
    <dgm:cxn modelId="{36A61723-5750-4F0E-9DD1-3CF505DA4253}" type="presParOf" srcId="{5A21319D-8FBC-469C-A186-B3ED78BC1402}" destId="{68D0B709-BEAB-4664-BD1D-021837B971DF}" srcOrd="12" destOrd="0" presId="urn:microsoft.com/office/officeart/2005/8/layout/radial6"/>
    <dgm:cxn modelId="{3F5A8DFF-4A7D-4AAD-89E1-E5C25483004D}" type="presParOf" srcId="{5A21319D-8FBC-469C-A186-B3ED78BC1402}" destId="{1AAE0A04-C5D8-427D-A13E-86BC214B7069}" srcOrd="13" destOrd="0" presId="urn:microsoft.com/office/officeart/2005/8/layout/radial6"/>
    <dgm:cxn modelId="{BB0FDFEC-179E-4824-BC3F-C3337AAAE3C3}" type="presParOf" srcId="{5A21319D-8FBC-469C-A186-B3ED78BC1402}" destId="{9AF67B0B-84EA-4C69-AAF2-2BDDA9A6FCBC}" srcOrd="14" destOrd="0" presId="urn:microsoft.com/office/officeart/2005/8/layout/radial6"/>
    <dgm:cxn modelId="{E829C36F-B9BB-4711-9793-6CF42200C01A}" type="presParOf" srcId="{5A21319D-8FBC-469C-A186-B3ED78BC1402}" destId="{28B93DA8-014A-4DD1-9508-385987CB221B}" srcOrd="15" destOrd="0" presId="urn:microsoft.com/office/officeart/2005/8/layout/radial6"/>
    <dgm:cxn modelId="{B95EACF0-51BC-457F-A991-6DA2D6F6A544}" type="presParOf" srcId="{5A21319D-8FBC-469C-A186-B3ED78BC1402}" destId="{3CCDB3C5-61CD-449A-BB82-4F7061AB886B}" srcOrd="16" destOrd="0" presId="urn:microsoft.com/office/officeart/2005/8/layout/radial6"/>
    <dgm:cxn modelId="{A3F45C44-3000-4840-83D9-072365773622}" type="presParOf" srcId="{5A21319D-8FBC-469C-A186-B3ED78BC1402}" destId="{01484CFB-D436-444D-BA07-A6A892A07EC9}" srcOrd="17" destOrd="0" presId="urn:microsoft.com/office/officeart/2005/8/layout/radial6"/>
    <dgm:cxn modelId="{8F1FD9CD-A3B9-4DF3-A0B1-9CC7E40F9414}" type="presParOf" srcId="{5A21319D-8FBC-469C-A186-B3ED78BC1402}" destId="{1F67B527-B79C-43C4-8E0E-69AB4D8B9502}" srcOrd="18"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3B5F03-8D2D-4561-932D-9C696A1ADD30}"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A2829BD6-5C51-42F6-8D2F-0F38866A22B2}">
      <dgm:prSet phldrT="[Text]"/>
      <dgm:spPr>
        <a:xfrm>
          <a:off x="1179834" y="798834"/>
          <a:ext cx="840730" cy="8407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Ballantrae Primary School </a:t>
          </a:r>
        </a:p>
      </dgm:t>
    </dgm:pt>
    <dgm:pt modelId="{374A5AF3-E9BA-4907-92E7-85ADBB875356}" type="parTrans" cxnId="{B5C9B234-A853-4FD4-8CFA-7DA675424759}">
      <dgm:prSet/>
      <dgm:spPr/>
      <dgm:t>
        <a:bodyPr/>
        <a:lstStyle/>
        <a:p>
          <a:endParaRPr lang="en-GB"/>
        </a:p>
      </dgm:t>
    </dgm:pt>
    <dgm:pt modelId="{3A2648C9-A8E9-4790-88A5-4725F4FCB102}" type="sibTrans" cxnId="{B5C9B234-A853-4FD4-8CFA-7DA675424759}">
      <dgm:prSet/>
      <dgm:spPr/>
      <dgm:t>
        <a:bodyPr/>
        <a:lstStyle/>
        <a:p>
          <a:endParaRPr lang="en-GB"/>
        </a:p>
      </dgm:t>
    </dgm:pt>
    <dgm:pt modelId="{15BC8C91-5684-4B2D-B242-A82E9A8BD528}">
      <dgm:prSet phldrT="[Text]"/>
      <dgm:spPr>
        <a:xfrm>
          <a:off x="1305944" y="422"/>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Happy</a:t>
          </a:r>
        </a:p>
      </dgm:t>
    </dgm:pt>
    <dgm:pt modelId="{904F4BEB-12DD-4E82-B601-6D63CA1B3E2E}" type="parTrans" cxnId="{FFA1834A-D696-411F-946E-02237B375675}">
      <dgm:prSet/>
      <dgm:spPr/>
      <dgm:t>
        <a:bodyPr/>
        <a:lstStyle/>
        <a:p>
          <a:endParaRPr lang="en-GB"/>
        </a:p>
      </dgm:t>
    </dgm:pt>
    <dgm:pt modelId="{677B6DC8-652E-428B-9942-0D12D190C510}" type="sibTrans" cxnId="{FFA1834A-D696-411F-946E-02237B375675}">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1F16DD3B-08BB-4D09-844D-1B6A92436F23}">
      <dgm:prSet phldrT="[Text]"/>
      <dgm:spPr>
        <a:xfrm>
          <a:off x="2106603" y="462683"/>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Safe</a:t>
          </a:r>
        </a:p>
      </dgm:t>
    </dgm:pt>
    <dgm:pt modelId="{D3FA5C22-BAA5-4A82-899E-82C949558BFF}" type="parTrans" cxnId="{851F54B9-9062-41FB-9454-6219F2266019}">
      <dgm:prSet/>
      <dgm:spPr/>
      <dgm:t>
        <a:bodyPr/>
        <a:lstStyle/>
        <a:p>
          <a:endParaRPr lang="en-GB"/>
        </a:p>
      </dgm:t>
    </dgm:pt>
    <dgm:pt modelId="{EBE23794-433F-4B0F-AEA6-1DAECA61F943}" type="sibTrans" cxnId="{851F54B9-9062-41FB-9454-6219F2266019}">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D41D4BAB-2B3D-4FE9-80B0-501D373599B0}">
      <dgm:prSet phldrT="[Text]"/>
      <dgm:spPr>
        <a:xfrm>
          <a:off x="2106603" y="1387205"/>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Honest</a:t>
          </a:r>
        </a:p>
      </dgm:t>
    </dgm:pt>
    <dgm:pt modelId="{9707310C-DE48-42E5-BDCB-526C780F40C5}" type="parTrans" cxnId="{1BE21969-26CA-4AF7-8935-0B21A8196545}">
      <dgm:prSet/>
      <dgm:spPr/>
      <dgm:t>
        <a:bodyPr/>
        <a:lstStyle/>
        <a:p>
          <a:endParaRPr lang="en-GB"/>
        </a:p>
      </dgm:t>
    </dgm:pt>
    <dgm:pt modelId="{2221854C-06C9-410B-9241-D44E2FEF316D}" type="sibTrans" cxnId="{1BE21969-26CA-4AF7-8935-0B21A8196545}">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B941069A-832B-4A32-9755-83BE19BE0326}">
      <dgm:prSet phldrT="[Text]"/>
      <dgm:spPr>
        <a:xfrm>
          <a:off x="1305944" y="1849466"/>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respectful</a:t>
          </a:r>
        </a:p>
      </dgm:t>
    </dgm:pt>
    <dgm:pt modelId="{2D283F07-47D7-4137-ADB1-A7A86C6D51F3}" type="parTrans" cxnId="{E9E8A6CE-D251-4F53-91CD-8669CB1F3BCA}">
      <dgm:prSet/>
      <dgm:spPr/>
      <dgm:t>
        <a:bodyPr/>
        <a:lstStyle/>
        <a:p>
          <a:endParaRPr lang="en-GB"/>
        </a:p>
      </dgm:t>
    </dgm:pt>
    <dgm:pt modelId="{0C6328F1-DC3F-457B-94B2-90A433582C64}" type="sibTrans" cxnId="{E9E8A6CE-D251-4F53-91CD-8669CB1F3BCA}">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EC577DBF-A3E5-4563-AD89-B936BB5248A3}">
      <dgm:prSet/>
      <dgm:spPr>
        <a:xfrm>
          <a:off x="505285" y="1387205"/>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responsible</a:t>
          </a:r>
        </a:p>
      </dgm:t>
    </dgm:pt>
    <dgm:pt modelId="{7D45C418-302E-4055-9384-62D1909E1B6B}" type="parTrans" cxnId="{F70978D5-5C13-4D34-955C-31C0847ED29B}">
      <dgm:prSet/>
      <dgm:spPr/>
      <dgm:t>
        <a:bodyPr/>
        <a:lstStyle/>
        <a:p>
          <a:endParaRPr lang="en-GB"/>
        </a:p>
      </dgm:t>
    </dgm:pt>
    <dgm:pt modelId="{77B6CAA5-169D-418F-AFB1-C2DE8613D872}" type="sibTrans" cxnId="{F70978D5-5C13-4D34-955C-31C0847ED29B}">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F06718CD-CFDB-4556-B6E6-A678F9091632}">
      <dgm:prSet/>
      <dgm:spPr>
        <a:xfrm>
          <a:off x="505285" y="462683"/>
          <a:ext cx="588511" cy="58851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Hardworking  </a:t>
          </a:r>
        </a:p>
      </dgm:t>
    </dgm:pt>
    <dgm:pt modelId="{AC73E56B-8AA7-455D-B837-CE9FE067E6BF}" type="parTrans" cxnId="{4256D1DC-2598-4AAB-8D18-AD6E04FA1E31}">
      <dgm:prSet/>
      <dgm:spPr/>
      <dgm:t>
        <a:bodyPr/>
        <a:lstStyle/>
        <a:p>
          <a:endParaRPr lang="en-GB"/>
        </a:p>
      </dgm:t>
    </dgm:pt>
    <dgm:pt modelId="{D0589A38-DFD7-4794-A76C-9EF4FD97C214}" type="sibTrans" cxnId="{4256D1DC-2598-4AAB-8D18-AD6E04FA1E31}">
      <dgm:prSet/>
      <dgm:spPr>
        <a:xfrm>
          <a:off x="654491" y="273491"/>
          <a:ext cx="1891416" cy="1891416"/>
        </a:xfrm>
        <a:solidFill>
          <a:srgbClr val="4F81BD">
            <a:tint val="60000"/>
            <a:hueOff val="0"/>
            <a:satOff val="0"/>
            <a:lumOff val="0"/>
            <a:alphaOff val="0"/>
          </a:srgbClr>
        </a:solidFill>
        <a:ln>
          <a:noFill/>
        </a:ln>
        <a:effectLst/>
      </dgm:spPr>
      <dgm:t>
        <a:bodyPr/>
        <a:lstStyle/>
        <a:p>
          <a:endParaRPr lang="en-GB"/>
        </a:p>
      </dgm:t>
    </dgm:pt>
    <dgm:pt modelId="{5A21319D-8FBC-469C-A186-B3ED78BC1402}" type="pres">
      <dgm:prSet presAssocID="{7B3B5F03-8D2D-4561-932D-9C696A1ADD30}" presName="Name0" presStyleCnt="0">
        <dgm:presLayoutVars>
          <dgm:chMax val="1"/>
          <dgm:dir/>
          <dgm:animLvl val="ctr"/>
          <dgm:resizeHandles val="exact"/>
        </dgm:presLayoutVars>
      </dgm:prSet>
      <dgm:spPr/>
    </dgm:pt>
    <dgm:pt modelId="{6A565D79-391B-4B76-BA85-101685892899}" type="pres">
      <dgm:prSet presAssocID="{A2829BD6-5C51-42F6-8D2F-0F38866A22B2}" presName="centerShape" presStyleLbl="node0" presStyleIdx="0" presStyleCnt="1"/>
      <dgm:spPr>
        <a:prstGeom prst="ellipse">
          <a:avLst/>
        </a:prstGeom>
      </dgm:spPr>
    </dgm:pt>
    <dgm:pt modelId="{8811CBEE-B170-4F3F-A724-6521F1778690}" type="pres">
      <dgm:prSet presAssocID="{15BC8C91-5684-4B2D-B242-A82E9A8BD528}" presName="node" presStyleLbl="node1" presStyleIdx="0" presStyleCnt="6">
        <dgm:presLayoutVars>
          <dgm:bulletEnabled val="1"/>
        </dgm:presLayoutVars>
      </dgm:prSet>
      <dgm:spPr>
        <a:prstGeom prst="ellipse">
          <a:avLst/>
        </a:prstGeom>
      </dgm:spPr>
    </dgm:pt>
    <dgm:pt modelId="{01983C89-356C-4BFA-91DE-8696772A6267}" type="pres">
      <dgm:prSet presAssocID="{15BC8C91-5684-4B2D-B242-A82E9A8BD528}" presName="dummy" presStyleCnt="0"/>
      <dgm:spPr/>
    </dgm:pt>
    <dgm:pt modelId="{BD86102B-8451-4EBC-9CD6-6BB5E690BA2B}" type="pres">
      <dgm:prSet presAssocID="{677B6DC8-652E-428B-9942-0D12D190C510}" presName="sibTrans" presStyleLbl="sibTrans2D1" presStyleIdx="0" presStyleCnt="6" custLinFactNeighborX="3022" custLinFactNeighborY="2014"/>
      <dgm:spPr>
        <a:prstGeom prst="blockArc">
          <a:avLst>
            <a:gd name="adj1" fmla="val 16200000"/>
            <a:gd name="adj2" fmla="val 19800000"/>
            <a:gd name="adj3" fmla="val 4481"/>
          </a:avLst>
        </a:prstGeom>
      </dgm:spPr>
    </dgm:pt>
    <dgm:pt modelId="{C9E0FBD4-AE37-428C-A49C-ADF1A2457BCA}" type="pres">
      <dgm:prSet presAssocID="{1F16DD3B-08BB-4D09-844D-1B6A92436F23}" presName="node" presStyleLbl="node1" presStyleIdx="1" presStyleCnt="6">
        <dgm:presLayoutVars>
          <dgm:bulletEnabled val="1"/>
        </dgm:presLayoutVars>
      </dgm:prSet>
      <dgm:spPr>
        <a:prstGeom prst="ellipse">
          <a:avLst/>
        </a:prstGeom>
      </dgm:spPr>
    </dgm:pt>
    <dgm:pt modelId="{F4F96332-CAE1-485C-A781-A202C284E4FA}" type="pres">
      <dgm:prSet presAssocID="{1F16DD3B-08BB-4D09-844D-1B6A92436F23}" presName="dummy" presStyleCnt="0"/>
      <dgm:spPr/>
    </dgm:pt>
    <dgm:pt modelId="{6B4F33E5-5120-4B4D-8940-D518D49CF22B}" type="pres">
      <dgm:prSet presAssocID="{EBE23794-433F-4B0F-AEA6-1DAECA61F943}" presName="sibTrans" presStyleLbl="sibTrans2D1" presStyleIdx="1" presStyleCnt="6"/>
      <dgm:spPr>
        <a:prstGeom prst="blockArc">
          <a:avLst>
            <a:gd name="adj1" fmla="val 19800000"/>
            <a:gd name="adj2" fmla="val 1800000"/>
            <a:gd name="adj3" fmla="val 4481"/>
          </a:avLst>
        </a:prstGeom>
      </dgm:spPr>
    </dgm:pt>
    <dgm:pt modelId="{5C8DA168-6E2F-456D-BB75-E3CC35211596}" type="pres">
      <dgm:prSet presAssocID="{D41D4BAB-2B3D-4FE9-80B0-501D373599B0}" presName="node" presStyleLbl="node1" presStyleIdx="2" presStyleCnt="6">
        <dgm:presLayoutVars>
          <dgm:bulletEnabled val="1"/>
        </dgm:presLayoutVars>
      </dgm:prSet>
      <dgm:spPr>
        <a:prstGeom prst="ellipse">
          <a:avLst/>
        </a:prstGeom>
      </dgm:spPr>
    </dgm:pt>
    <dgm:pt modelId="{B7F4C6A2-116F-4A86-B068-7EE4BEAAC709}" type="pres">
      <dgm:prSet presAssocID="{D41D4BAB-2B3D-4FE9-80B0-501D373599B0}" presName="dummy" presStyleCnt="0"/>
      <dgm:spPr/>
    </dgm:pt>
    <dgm:pt modelId="{36876CCE-F419-49D3-9B7A-1608955DDE20}" type="pres">
      <dgm:prSet presAssocID="{2221854C-06C9-410B-9241-D44E2FEF316D}" presName="sibTrans" presStyleLbl="sibTrans2D1" presStyleIdx="2" presStyleCnt="6"/>
      <dgm:spPr>
        <a:prstGeom prst="blockArc">
          <a:avLst>
            <a:gd name="adj1" fmla="val 1800000"/>
            <a:gd name="adj2" fmla="val 5400000"/>
            <a:gd name="adj3" fmla="val 4481"/>
          </a:avLst>
        </a:prstGeom>
      </dgm:spPr>
    </dgm:pt>
    <dgm:pt modelId="{0F5ED956-118B-4F18-B19A-954BE643D237}" type="pres">
      <dgm:prSet presAssocID="{B941069A-832B-4A32-9755-83BE19BE0326}" presName="node" presStyleLbl="node1" presStyleIdx="3" presStyleCnt="6">
        <dgm:presLayoutVars>
          <dgm:bulletEnabled val="1"/>
        </dgm:presLayoutVars>
      </dgm:prSet>
      <dgm:spPr>
        <a:prstGeom prst="ellipse">
          <a:avLst/>
        </a:prstGeom>
      </dgm:spPr>
    </dgm:pt>
    <dgm:pt modelId="{8F97A4E7-8B95-40DC-9B30-D1D0ABE11071}" type="pres">
      <dgm:prSet presAssocID="{B941069A-832B-4A32-9755-83BE19BE0326}" presName="dummy" presStyleCnt="0"/>
      <dgm:spPr/>
    </dgm:pt>
    <dgm:pt modelId="{68D0B709-BEAB-4664-BD1D-021837B971DF}" type="pres">
      <dgm:prSet presAssocID="{0C6328F1-DC3F-457B-94B2-90A433582C64}" presName="sibTrans" presStyleLbl="sibTrans2D1" presStyleIdx="3" presStyleCnt="6"/>
      <dgm:spPr>
        <a:prstGeom prst="blockArc">
          <a:avLst>
            <a:gd name="adj1" fmla="val 5400000"/>
            <a:gd name="adj2" fmla="val 9000000"/>
            <a:gd name="adj3" fmla="val 4481"/>
          </a:avLst>
        </a:prstGeom>
      </dgm:spPr>
    </dgm:pt>
    <dgm:pt modelId="{1AAE0A04-C5D8-427D-A13E-86BC214B7069}" type="pres">
      <dgm:prSet presAssocID="{EC577DBF-A3E5-4563-AD89-B936BB5248A3}" presName="node" presStyleLbl="node1" presStyleIdx="4" presStyleCnt="6">
        <dgm:presLayoutVars>
          <dgm:bulletEnabled val="1"/>
        </dgm:presLayoutVars>
      </dgm:prSet>
      <dgm:spPr>
        <a:prstGeom prst="ellipse">
          <a:avLst/>
        </a:prstGeom>
      </dgm:spPr>
    </dgm:pt>
    <dgm:pt modelId="{9AF67B0B-84EA-4C69-AAF2-2BDDA9A6FCBC}" type="pres">
      <dgm:prSet presAssocID="{EC577DBF-A3E5-4563-AD89-B936BB5248A3}" presName="dummy" presStyleCnt="0"/>
      <dgm:spPr/>
    </dgm:pt>
    <dgm:pt modelId="{28B93DA8-014A-4DD1-9508-385987CB221B}" type="pres">
      <dgm:prSet presAssocID="{77B6CAA5-169D-418F-AFB1-C2DE8613D872}" presName="sibTrans" presStyleLbl="sibTrans2D1" presStyleIdx="4" presStyleCnt="6"/>
      <dgm:spPr>
        <a:prstGeom prst="blockArc">
          <a:avLst>
            <a:gd name="adj1" fmla="val 9000000"/>
            <a:gd name="adj2" fmla="val 12600000"/>
            <a:gd name="adj3" fmla="val 4481"/>
          </a:avLst>
        </a:prstGeom>
      </dgm:spPr>
    </dgm:pt>
    <dgm:pt modelId="{3CCDB3C5-61CD-449A-BB82-4F7061AB886B}" type="pres">
      <dgm:prSet presAssocID="{F06718CD-CFDB-4556-B6E6-A678F9091632}" presName="node" presStyleLbl="node1" presStyleIdx="5" presStyleCnt="6">
        <dgm:presLayoutVars>
          <dgm:bulletEnabled val="1"/>
        </dgm:presLayoutVars>
      </dgm:prSet>
      <dgm:spPr>
        <a:prstGeom prst="ellipse">
          <a:avLst/>
        </a:prstGeom>
      </dgm:spPr>
    </dgm:pt>
    <dgm:pt modelId="{01484CFB-D436-444D-BA07-A6A892A07EC9}" type="pres">
      <dgm:prSet presAssocID="{F06718CD-CFDB-4556-B6E6-A678F9091632}" presName="dummy" presStyleCnt="0"/>
      <dgm:spPr/>
    </dgm:pt>
    <dgm:pt modelId="{1F67B527-B79C-43C4-8E0E-69AB4D8B9502}" type="pres">
      <dgm:prSet presAssocID="{D0589A38-DFD7-4794-A76C-9EF4FD97C214}" presName="sibTrans" presStyleLbl="sibTrans2D1" presStyleIdx="5" presStyleCnt="6"/>
      <dgm:spPr>
        <a:prstGeom prst="blockArc">
          <a:avLst>
            <a:gd name="adj1" fmla="val 12600000"/>
            <a:gd name="adj2" fmla="val 16200000"/>
            <a:gd name="adj3" fmla="val 4481"/>
          </a:avLst>
        </a:prstGeom>
      </dgm:spPr>
    </dgm:pt>
  </dgm:ptLst>
  <dgm:cxnLst>
    <dgm:cxn modelId="{AABAE632-0705-46E9-9DC4-3806025BBF1D}" type="presOf" srcId="{A2829BD6-5C51-42F6-8D2F-0F38866A22B2}" destId="{6A565D79-391B-4B76-BA85-101685892899}" srcOrd="0" destOrd="0" presId="urn:microsoft.com/office/officeart/2005/8/layout/radial6"/>
    <dgm:cxn modelId="{B5C9B234-A853-4FD4-8CFA-7DA675424759}" srcId="{7B3B5F03-8D2D-4561-932D-9C696A1ADD30}" destId="{A2829BD6-5C51-42F6-8D2F-0F38866A22B2}" srcOrd="0" destOrd="0" parTransId="{374A5AF3-E9BA-4907-92E7-85ADBB875356}" sibTransId="{3A2648C9-A8E9-4790-88A5-4725F4FCB102}"/>
    <dgm:cxn modelId="{B140305C-6667-446F-BD97-C9CCD98E069F}" type="presOf" srcId="{D41D4BAB-2B3D-4FE9-80B0-501D373599B0}" destId="{5C8DA168-6E2F-456D-BB75-E3CC35211596}" srcOrd="0" destOrd="0" presId="urn:microsoft.com/office/officeart/2005/8/layout/radial6"/>
    <dgm:cxn modelId="{1BE21969-26CA-4AF7-8935-0B21A8196545}" srcId="{A2829BD6-5C51-42F6-8D2F-0F38866A22B2}" destId="{D41D4BAB-2B3D-4FE9-80B0-501D373599B0}" srcOrd="2" destOrd="0" parTransId="{9707310C-DE48-42E5-BDCB-526C780F40C5}" sibTransId="{2221854C-06C9-410B-9241-D44E2FEF316D}"/>
    <dgm:cxn modelId="{FFA1834A-D696-411F-946E-02237B375675}" srcId="{A2829BD6-5C51-42F6-8D2F-0F38866A22B2}" destId="{15BC8C91-5684-4B2D-B242-A82E9A8BD528}" srcOrd="0" destOrd="0" parTransId="{904F4BEB-12DD-4E82-B601-6D63CA1B3E2E}" sibTransId="{677B6DC8-652E-428B-9942-0D12D190C510}"/>
    <dgm:cxn modelId="{86F5F46C-C7FF-4D13-90CF-7A18AA13D7A0}" type="presOf" srcId="{2221854C-06C9-410B-9241-D44E2FEF316D}" destId="{36876CCE-F419-49D3-9B7A-1608955DDE20}" srcOrd="0" destOrd="0" presId="urn:microsoft.com/office/officeart/2005/8/layout/radial6"/>
    <dgm:cxn modelId="{0801496D-902A-49EE-BE5E-ADD89E8BDC9C}" type="presOf" srcId="{7B3B5F03-8D2D-4561-932D-9C696A1ADD30}" destId="{5A21319D-8FBC-469C-A186-B3ED78BC1402}" srcOrd="0" destOrd="0" presId="urn:microsoft.com/office/officeart/2005/8/layout/radial6"/>
    <dgm:cxn modelId="{30C4BA86-BD56-4351-BF09-C9B4BB2A1A4D}" type="presOf" srcId="{15BC8C91-5684-4B2D-B242-A82E9A8BD528}" destId="{8811CBEE-B170-4F3F-A724-6521F1778690}" srcOrd="0" destOrd="0" presId="urn:microsoft.com/office/officeart/2005/8/layout/radial6"/>
    <dgm:cxn modelId="{F94E1590-87EE-45EE-A8BA-A5719715B8D6}" type="presOf" srcId="{1F16DD3B-08BB-4D09-844D-1B6A92436F23}" destId="{C9E0FBD4-AE37-428C-A49C-ADF1A2457BCA}" srcOrd="0" destOrd="0" presId="urn:microsoft.com/office/officeart/2005/8/layout/radial6"/>
    <dgm:cxn modelId="{629376A2-1858-4471-ACAE-F89075D404E4}" type="presOf" srcId="{0C6328F1-DC3F-457B-94B2-90A433582C64}" destId="{68D0B709-BEAB-4664-BD1D-021837B971DF}" srcOrd="0" destOrd="0" presId="urn:microsoft.com/office/officeart/2005/8/layout/radial6"/>
    <dgm:cxn modelId="{851F54B9-9062-41FB-9454-6219F2266019}" srcId="{A2829BD6-5C51-42F6-8D2F-0F38866A22B2}" destId="{1F16DD3B-08BB-4D09-844D-1B6A92436F23}" srcOrd="1" destOrd="0" parTransId="{D3FA5C22-BAA5-4A82-899E-82C949558BFF}" sibTransId="{EBE23794-433F-4B0F-AEA6-1DAECA61F943}"/>
    <dgm:cxn modelId="{66A4E7BF-967C-4518-92CC-6FEE08B1C7EE}" type="presOf" srcId="{B941069A-832B-4A32-9755-83BE19BE0326}" destId="{0F5ED956-118B-4F18-B19A-954BE643D237}" srcOrd="0" destOrd="0" presId="urn:microsoft.com/office/officeart/2005/8/layout/radial6"/>
    <dgm:cxn modelId="{9EB910CB-4AF1-4C7A-BD7C-1BA7AA745F04}" type="presOf" srcId="{77B6CAA5-169D-418F-AFB1-C2DE8613D872}" destId="{28B93DA8-014A-4DD1-9508-385987CB221B}" srcOrd="0" destOrd="0" presId="urn:microsoft.com/office/officeart/2005/8/layout/radial6"/>
    <dgm:cxn modelId="{E9E8A6CE-D251-4F53-91CD-8669CB1F3BCA}" srcId="{A2829BD6-5C51-42F6-8D2F-0F38866A22B2}" destId="{B941069A-832B-4A32-9755-83BE19BE0326}" srcOrd="3" destOrd="0" parTransId="{2D283F07-47D7-4137-ADB1-A7A86C6D51F3}" sibTransId="{0C6328F1-DC3F-457B-94B2-90A433582C64}"/>
    <dgm:cxn modelId="{F70978D5-5C13-4D34-955C-31C0847ED29B}" srcId="{A2829BD6-5C51-42F6-8D2F-0F38866A22B2}" destId="{EC577DBF-A3E5-4563-AD89-B936BB5248A3}" srcOrd="4" destOrd="0" parTransId="{7D45C418-302E-4055-9384-62D1909E1B6B}" sibTransId="{77B6CAA5-169D-418F-AFB1-C2DE8613D872}"/>
    <dgm:cxn modelId="{C27786D5-782A-4A65-9C88-BA39A31AA72B}" type="presOf" srcId="{F06718CD-CFDB-4556-B6E6-A678F9091632}" destId="{3CCDB3C5-61CD-449A-BB82-4F7061AB886B}" srcOrd="0" destOrd="0" presId="urn:microsoft.com/office/officeart/2005/8/layout/radial6"/>
    <dgm:cxn modelId="{4256D1DC-2598-4AAB-8D18-AD6E04FA1E31}" srcId="{A2829BD6-5C51-42F6-8D2F-0F38866A22B2}" destId="{F06718CD-CFDB-4556-B6E6-A678F9091632}" srcOrd="5" destOrd="0" parTransId="{AC73E56B-8AA7-455D-B837-CE9FE067E6BF}" sibTransId="{D0589A38-DFD7-4794-A76C-9EF4FD97C214}"/>
    <dgm:cxn modelId="{FFFBBCE1-DCF2-4BC9-B2A9-C382048D31C5}" type="presOf" srcId="{677B6DC8-652E-428B-9942-0D12D190C510}" destId="{BD86102B-8451-4EBC-9CD6-6BB5E690BA2B}" srcOrd="0" destOrd="0" presId="urn:microsoft.com/office/officeart/2005/8/layout/radial6"/>
    <dgm:cxn modelId="{7406CEE2-A0CF-4EDC-B811-F06BB8ECFB22}" type="presOf" srcId="{EC577DBF-A3E5-4563-AD89-B936BB5248A3}" destId="{1AAE0A04-C5D8-427D-A13E-86BC214B7069}" srcOrd="0" destOrd="0" presId="urn:microsoft.com/office/officeart/2005/8/layout/radial6"/>
    <dgm:cxn modelId="{CDEDCFF0-ABEA-41C4-A881-68CE6CA01FDA}" type="presOf" srcId="{EBE23794-433F-4B0F-AEA6-1DAECA61F943}" destId="{6B4F33E5-5120-4B4D-8940-D518D49CF22B}" srcOrd="0" destOrd="0" presId="urn:microsoft.com/office/officeart/2005/8/layout/radial6"/>
    <dgm:cxn modelId="{CB2FABF1-A101-4483-8996-5697BC767CEF}" type="presOf" srcId="{D0589A38-DFD7-4794-A76C-9EF4FD97C214}" destId="{1F67B527-B79C-43C4-8E0E-69AB4D8B9502}" srcOrd="0" destOrd="0" presId="urn:microsoft.com/office/officeart/2005/8/layout/radial6"/>
    <dgm:cxn modelId="{5793CC37-DD34-4966-BD0C-546BFD6A8C47}" type="presParOf" srcId="{5A21319D-8FBC-469C-A186-B3ED78BC1402}" destId="{6A565D79-391B-4B76-BA85-101685892899}" srcOrd="0" destOrd="0" presId="urn:microsoft.com/office/officeart/2005/8/layout/radial6"/>
    <dgm:cxn modelId="{2E24123B-A6FD-4003-95F1-BEC3654A6356}" type="presParOf" srcId="{5A21319D-8FBC-469C-A186-B3ED78BC1402}" destId="{8811CBEE-B170-4F3F-A724-6521F1778690}" srcOrd="1" destOrd="0" presId="urn:microsoft.com/office/officeart/2005/8/layout/radial6"/>
    <dgm:cxn modelId="{DC7F725D-82D3-4210-9EC0-86B882D338FA}" type="presParOf" srcId="{5A21319D-8FBC-469C-A186-B3ED78BC1402}" destId="{01983C89-356C-4BFA-91DE-8696772A6267}" srcOrd="2" destOrd="0" presId="urn:microsoft.com/office/officeart/2005/8/layout/radial6"/>
    <dgm:cxn modelId="{AAFB2874-4AFD-4E9B-A779-D9B504EE2008}" type="presParOf" srcId="{5A21319D-8FBC-469C-A186-B3ED78BC1402}" destId="{BD86102B-8451-4EBC-9CD6-6BB5E690BA2B}" srcOrd="3" destOrd="0" presId="urn:microsoft.com/office/officeart/2005/8/layout/radial6"/>
    <dgm:cxn modelId="{F8E88869-DA36-4EE8-96E2-01FAE040740F}" type="presParOf" srcId="{5A21319D-8FBC-469C-A186-B3ED78BC1402}" destId="{C9E0FBD4-AE37-428C-A49C-ADF1A2457BCA}" srcOrd="4" destOrd="0" presId="urn:microsoft.com/office/officeart/2005/8/layout/radial6"/>
    <dgm:cxn modelId="{EB6C910C-A4B6-46FE-8742-9B0592DE992D}" type="presParOf" srcId="{5A21319D-8FBC-469C-A186-B3ED78BC1402}" destId="{F4F96332-CAE1-485C-A781-A202C284E4FA}" srcOrd="5" destOrd="0" presId="urn:microsoft.com/office/officeart/2005/8/layout/radial6"/>
    <dgm:cxn modelId="{021FD686-6F54-494E-A6FE-60445BA9747A}" type="presParOf" srcId="{5A21319D-8FBC-469C-A186-B3ED78BC1402}" destId="{6B4F33E5-5120-4B4D-8940-D518D49CF22B}" srcOrd="6" destOrd="0" presId="urn:microsoft.com/office/officeart/2005/8/layout/radial6"/>
    <dgm:cxn modelId="{5441064D-D22D-4337-9A4D-3DAD1DAAC69A}" type="presParOf" srcId="{5A21319D-8FBC-469C-A186-B3ED78BC1402}" destId="{5C8DA168-6E2F-456D-BB75-E3CC35211596}" srcOrd="7" destOrd="0" presId="urn:microsoft.com/office/officeart/2005/8/layout/radial6"/>
    <dgm:cxn modelId="{19156EFC-84C4-41FA-A0FC-489E9A88EF23}" type="presParOf" srcId="{5A21319D-8FBC-469C-A186-B3ED78BC1402}" destId="{B7F4C6A2-116F-4A86-B068-7EE4BEAAC709}" srcOrd="8" destOrd="0" presId="urn:microsoft.com/office/officeart/2005/8/layout/radial6"/>
    <dgm:cxn modelId="{4F2607FA-00FF-4F59-81E2-B6943C939B58}" type="presParOf" srcId="{5A21319D-8FBC-469C-A186-B3ED78BC1402}" destId="{36876CCE-F419-49D3-9B7A-1608955DDE20}" srcOrd="9" destOrd="0" presId="urn:microsoft.com/office/officeart/2005/8/layout/radial6"/>
    <dgm:cxn modelId="{C701306F-3130-4B39-9DE2-6EFC939B994C}" type="presParOf" srcId="{5A21319D-8FBC-469C-A186-B3ED78BC1402}" destId="{0F5ED956-118B-4F18-B19A-954BE643D237}" srcOrd="10" destOrd="0" presId="urn:microsoft.com/office/officeart/2005/8/layout/radial6"/>
    <dgm:cxn modelId="{FB92BCBC-3B6C-4DE5-8E56-D7C6F2AE95BD}" type="presParOf" srcId="{5A21319D-8FBC-469C-A186-B3ED78BC1402}" destId="{8F97A4E7-8B95-40DC-9B30-D1D0ABE11071}" srcOrd="11" destOrd="0" presId="urn:microsoft.com/office/officeart/2005/8/layout/radial6"/>
    <dgm:cxn modelId="{D187E07B-48D0-4FAC-BFF5-B62ACA2C0BD8}" type="presParOf" srcId="{5A21319D-8FBC-469C-A186-B3ED78BC1402}" destId="{68D0B709-BEAB-4664-BD1D-021837B971DF}" srcOrd="12" destOrd="0" presId="urn:microsoft.com/office/officeart/2005/8/layout/radial6"/>
    <dgm:cxn modelId="{F797E50A-B4C4-4207-9AAA-D5AC6D7B944B}" type="presParOf" srcId="{5A21319D-8FBC-469C-A186-B3ED78BC1402}" destId="{1AAE0A04-C5D8-427D-A13E-86BC214B7069}" srcOrd="13" destOrd="0" presId="urn:microsoft.com/office/officeart/2005/8/layout/radial6"/>
    <dgm:cxn modelId="{1DFA39FA-4E3C-4F2A-A5FD-5D2A33016AD9}" type="presParOf" srcId="{5A21319D-8FBC-469C-A186-B3ED78BC1402}" destId="{9AF67B0B-84EA-4C69-AAF2-2BDDA9A6FCBC}" srcOrd="14" destOrd="0" presId="urn:microsoft.com/office/officeart/2005/8/layout/radial6"/>
    <dgm:cxn modelId="{56940065-4C90-464F-81C4-C0887AEA1C59}" type="presParOf" srcId="{5A21319D-8FBC-469C-A186-B3ED78BC1402}" destId="{28B93DA8-014A-4DD1-9508-385987CB221B}" srcOrd="15" destOrd="0" presId="urn:microsoft.com/office/officeart/2005/8/layout/radial6"/>
    <dgm:cxn modelId="{3549D87D-E6F7-45A2-9A6A-01F9F5F02043}" type="presParOf" srcId="{5A21319D-8FBC-469C-A186-B3ED78BC1402}" destId="{3CCDB3C5-61CD-449A-BB82-4F7061AB886B}" srcOrd="16" destOrd="0" presId="urn:microsoft.com/office/officeart/2005/8/layout/radial6"/>
    <dgm:cxn modelId="{0AF76CB4-364D-48C4-A837-53F0B5EDD78D}" type="presParOf" srcId="{5A21319D-8FBC-469C-A186-B3ED78BC1402}" destId="{01484CFB-D436-444D-BA07-A6A892A07EC9}" srcOrd="17" destOrd="0" presId="urn:microsoft.com/office/officeart/2005/8/layout/radial6"/>
    <dgm:cxn modelId="{565440EB-6808-4583-B222-7296E3D46715}" type="presParOf" srcId="{5A21319D-8FBC-469C-A186-B3ED78BC1402}" destId="{1F67B527-B79C-43C4-8E0E-69AB4D8B9502}" srcOrd="18"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67B527-B79C-43C4-8E0E-69AB4D8B9502}">
      <dsp:nvSpPr>
        <dsp:cNvPr id="0" name=""/>
        <dsp:cNvSpPr/>
      </dsp:nvSpPr>
      <dsp:spPr>
        <a:xfrm>
          <a:off x="654491" y="273491"/>
          <a:ext cx="1891416" cy="1891416"/>
        </a:xfrm>
        <a:prstGeom prst="blockArc">
          <a:avLst>
            <a:gd name="adj1" fmla="val 12600000"/>
            <a:gd name="adj2" fmla="val 162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8B93DA8-014A-4DD1-9508-385987CB221B}">
      <dsp:nvSpPr>
        <dsp:cNvPr id="0" name=""/>
        <dsp:cNvSpPr/>
      </dsp:nvSpPr>
      <dsp:spPr>
        <a:xfrm>
          <a:off x="654491" y="273491"/>
          <a:ext cx="1891416" cy="1891416"/>
        </a:xfrm>
        <a:prstGeom prst="blockArc">
          <a:avLst>
            <a:gd name="adj1" fmla="val 9000000"/>
            <a:gd name="adj2" fmla="val 126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8D0B709-BEAB-4664-BD1D-021837B971DF}">
      <dsp:nvSpPr>
        <dsp:cNvPr id="0" name=""/>
        <dsp:cNvSpPr/>
      </dsp:nvSpPr>
      <dsp:spPr>
        <a:xfrm>
          <a:off x="654491" y="273491"/>
          <a:ext cx="1891416" cy="1891416"/>
        </a:xfrm>
        <a:prstGeom prst="blockArc">
          <a:avLst>
            <a:gd name="adj1" fmla="val 5400000"/>
            <a:gd name="adj2" fmla="val 90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6876CCE-F419-49D3-9B7A-1608955DDE20}">
      <dsp:nvSpPr>
        <dsp:cNvPr id="0" name=""/>
        <dsp:cNvSpPr/>
      </dsp:nvSpPr>
      <dsp:spPr>
        <a:xfrm>
          <a:off x="654491" y="273491"/>
          <a:ext cx="1891416" cy="1891416"/>
        </a:xfrm>
        <a:prstGeom prst="blockArc">
          <a:avLst>
            <a:gd name="adj1" fmla="val 1800000"/>
            <a:gd name="adj2" fmla="val 54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B4F33E5-5120-4B4D-8940-D518D49CF22B}">
      <dsp:nvSpPr>
        <dsp:cNvPr id="0" name=""/>
        <dsp:cNvSpPr/>
      </dsp:nvSpPr>
      <dsp:spPr>
        <a:xfrm>
          <a:off x="654491" y="273491"/>
          <a:ext cx="1891416" cy="1891416"/>
        </a:xfrm>
        <a:prstGeom prst="blockArc">
          <a:avLst>
            <a:gd name="adj1" fmla="val 19800000"/>
            <a:gd name="adj2" fmla="val 18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D86102B-8451-4EBC-9CD6-6BB5E690BA2B}">
      <dsp:nvSpPr>
        <dsp:cNvPr id="0" name=""/>
        <dsp:cNvSpPr/>
      </dsp:nvSpPr>
      <dsp:spPr>
        <a:xfrm>
          <a:off x="654491" y="273491"/>
          <a:ext cx="1891416" cy="1891416"/>
        </a:xfrm>
        <a:prstGeom prst="blockArc">
          <a:avLst>
            <a:gd name="adj1" fmla="val 16200000"/>
            <a:gd name="adj2" fmla="val 198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A565D79-391B-4B76-BA85-101685892899}">
      <dsp:nvSpPr>
        <dsp:cNvPr id="0" name=""/>
        <dsp:cNvSpPr/>
      </dsp:nvSpPr>
      <dsp:spPr>
        <a:xfrm>
          <a:off x="1211915" y="795562"/>
          <a:ext cx="840730" cy="84073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Colmonell Primary School </a:t>
          </a:r>
        </a:p>
      </dsp:txBody>
      <dsp:txXfrm>
        <a:off x="1335037" y="918684"/>
        <a:ext cx="594486" cy="594486"/>
      </dsp:txXfrm>
    </dsp:sp>
    <dsp:sp modelId="{8811CBEE-B170-4F3F-A724-6521F1778690}">
      <dsp:nvSpPr>
        <dsp:cNvPr id="0" name=""/>
        <dsp:cNvSpPr/>
      </dsp:nvSpPr>
      <dsp:spPr>
        <a:xfrm>
          <a:off x="1305944" y="422"/>
          <a:ext cx="588511" cy="5885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Creative</a:t>
          </a:r>
        </a:p>
      </dsp:txBody>
      <dsp:txXfrm>
        <a:off x="1392129" y="86607"/>
        <a:ext cx="416141" cy="416141"/>
      </dsp:txXfrm>
    </dsp:sp>
    <dsp:sp modelId="{C9E0FBD4-AE37-428C-A49C-ADF1A2457BCA}">
      <dsp:nvSpPr>
        <dsp:cNvPr id="0" name=""/>
        <dsp:cNvSpPr/>
      </dsp:nvSpPr>
      <dsp:spPr>
        <a:xfrm>
          <a:off x="2106603" y="462683"/>
          <a:ext cx="588511" cy="5885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Happy</a:t>
          </a:r>
        </a:p>
      </dsp:txBody>
      <dsp:txXfrm>
        <a:off x="2192788" y="548868"/>
        <a:ext cx="416141" cy="416141"/>
      </dsp:txXfrm>
    </dsp:sp>
    <dsp:sp modelId="{5C8DA168-6E2F-456D-BB75-E3CC35211596}">
      <dsp:nvSpPr>
        <dsp:cNvPr id="0" name=""/>
        <dsp:cNvSpPr/>
      </dsp:nvSpPr>
      <dsp:spPr>
        <a:xfrm>
          <a:off x="2106603" y="1387205"/>
          <a:ext cx="588511" cy="5885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Hardworking </a:t>
          </a:r>
        </a:p>
      </dsp:txBody>
      <dsp:txXfrm>
        <a:off x="2192788" y="1473390"/>
        <a:ext cx="416141" cy="416141"/>
      </dsp:txXfrm>
    </dsp:sp>
    <dsp:sp modelId="{0F5ED956-118B-4F18-B19A-954BE643D237}">
      <dsp:nvSpPr>
        <dsp:cNvPr id="0" name=""/>
        <dsp:cNvSpPr/>
      </dsp:nvSpPr>
      <dsp:spPr>
        <a:xfrm>
          <a:off x="1305944" y="1849466"/>
          <a:ext cx="588511" cy="5885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Courageous </a:t>
          </a:r>
        </a:p>
      </dsp:txBody>
      <dsp:txXfrm>
        <a:off x="1392129" y="1935651"/>
        <a:ext cx="416141" cy="416141"/>
      </dsp:txXfrm>
    </dsp:sp>
    <dsp:sp modelId="{1AAE0A04-C5D8-427D-A13E-86BC214B7069}">
      <dsp:nvSpPr>
        <dsp:cNvPr id="0" name=""/>
        <dsp:cNvSpPr/>
      </dsp:nvSpPr>
      <dsp:spPr>
        <a:xfrm>
          <a:off x="505285" y="1387205"/>
          <a:ext cx="588511" cy="5885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Accepting</a:t>
          </a:r>
        </a:p>
      </dsp:txBody>
      <dsp:txXfrm>
        <a:off x="591470" y="1473390"/>
        <a:ext cx="416141" cy="416141"/>
      </dsp:txXfrm>
    </dsp:sp>
    <dsp:sp modelId="{3CCDB3C5-61CD-449A-BB82-4F7061AB886B}">
      <dsp:nvSpPr>
        <dsp:cNvPr id="0" name=""/>
        <dsp:cNvSpPr/>
      </dsp:nvSpPr>
      <dsp:spPr>
        <a:xfrm>
          <a:off x="505285" y="462683"/>
          <a:ext cx="588511" cy="5885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Honesty</a:t>
          </a:r>
        </a:p>
      </dsp:txBody>
      <dsp:txXfrm>
        <a:off x="591470" y="548868"/>
        <a:ext cx="416141" cy="4161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67B527-B79C-43C4-8E0E-69AB4D8B9502}">
      <dsp:nvSpPr>
        <dsp:cNvPr id="0" name=""/>
        <dsp:cNvSpPr/>
      </dsp:nvSpPr>
      <dsp:spPr>
        <a:xfrm>
          <a:off x="654491" y="273491"/>
          <a:ext cx="1891416" cy="1891416"/>
        </a:xfrm>
        <a:prstGeom prst="blockArc">
          <a:avLst>
            <a:gd name="adj1" fmla="val 12600000"/>
            <a:gd name="adj2" fmla="val 162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8B93DA8-014A-4DD1-9508-385987CB221B}">
      <dsp:nvSpPr>
        <dsp:cNvPr id="0" name=""/>
        <dsp:cNvSpPr/>
      </dsp:nvSpPr>
      <dsp:spPr>
        <a:xfrm>
          <a:off x="654491" y="273491"/>
          <a:ext cx="1891416" cy="1891416"/>
        </a:xfrm>
        <a:prstGeom prst="blockArc">
          <a:avLst>
            <a:gd name="adj1" fmla="val 9000000"/>
            <a:gd name="adj2" fmla="val 126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8D0B709-BEAB-4664-BD1D-021837B971DF}">
      <dsp:nvSpPr>
        <dsp:cNvPr id="0" name=""/>
        <dsp:cNvSpPr/>
      </dsp:nvSpPr>
      <dsp:spPr>
        <a:xfrm>
          <a:off x="654491" y="273491"/>
          <a:ext cx="1891416" cy="1891416"/>
        </a:xfrm>
        <a:prstGeom prst="blockArc">
          <a:avLst>
            <a:gd name="adj1" fmla="val 5400000"/>
            <a:gd name="adj2" fmla="val 90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6876CCE-F419-49D3-9B7A-1608955DDE20}">
      <dsp:nvSpPr>
        <dsp:cNvPr id="0" name=""/>
        <dsp:cNvSpPr/>
      </dsp:nvSpPr>
      <dsp:spPr>
        <a:xfrm>
          <a:off x="654491" y="273491"/>
          <a:ext cx="1891416" cy="1891416"/>
        </a:xfrm>
        <a:prstGeom prst="blockArc">
          <a:avLst>
            <a:gd name="adj1" fmla="val 1800000"/>
            <a:gd name="adj2" fmla="val 54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B4F33E5-5120-4B4D-8940-D518D49CF22B}">
      <dsp:nvSpPr>
        <dsp:cNvPr id="0" name=""/>
        <dsp:cNvSpPr/>
      </dsp:nvSpPr>
      <dsp:spPr>
        <a:xfrm>
          <a:off x="654491" y="273491"/>
          <a:ext cx="1891416" cy="1891416"/>
        </a:xfrm>
        <a:prstGeom prst="blockArc">
          <a:avLst>
            <a:gd name="adj1" fmla="val 19800000"/>
            <a:gd name="adj2" fmla="val 18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D86102B-8451-4EBC-9CD6-6BB5E690BA2B}">
      <dsp:nvSpPr>
        <dsp:cNvPr id="0" name=""/>
        <dsp:cNvSpPr/>
      </dsp:nvSpPr>
      <dsp:spPr>
        <a:xfrm>
          <a:off x="711650" y="311584"/>
          <a:ext cx="1891416" cy="1891416"/>
        </a:xfrm>
        <a:prstGeom prst="blockArc">
          <a:avLst>
            <a:gd name="adj1" fmla="val 16200000"/>
            <a:gd name="adj2" fmla="val 19800000"/>
            <a:gd name="adj3" fmla="val 4481"/>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A565D79-391B-4B76-BA85-101685892899}">
      <dsp:nvSpPr>
        <dsp:cNvPr id="0" name=""/>
        <dsp:cNvSpPr/>
      </dsp:nvSpPr>
      <dsp:spPr>
        <a:xfrm>
          <a:off x="1179834" y="798834"/>
          <a:ext cx="840730" cy="84073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Ballantrae Primary School </a:t>
          </a:r>
        </a:p>
      </dsp:txBody>
      <dsp:txXfrm>
        <a:off x="1302956" y="921956"/>
        <a:ext cx="594486" cy="594486"/>
      </dsp:txXfrm>
    </dsp:sp>
    <dsp:sp modelId="{8811CBEE-B170-4F3F-A724-6521F1778690}">
      <dsp:nvSpPr>
        <dsp:cNvPr id="0" name=""/>
        <dsp:cNvSpPr/>
      </dsp:nvSpPr>
      <dsp:spPr>
        <a:xfrm>
          <a:off x="1305944" y="422"/>
          <a:ext cx="588511" cy="5885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Happy</a:t>
          </a:r>
        </a:p>
      </dsp:txBody>
      <dsp:txXfrm>
        <a:off x="1392129" y="86607"/>
        <a:ext cx="416141" cy="416141"/>
      </dsp:txXfrm>
    </dsp:sp>
    <dsp:sp modelId="{C9E0FBD4-AE37-428C-A49C-ADF1A2457BCA}">
      <dsp:nvSpPr>
        <dsp:cNvPr id="0" name=""/>
        <dsp:cNvSpPr/>
      </dsp:nvSpPr>
      <dsp:spPr>
        <a:xfrm>
          <a:off x="2106603" y="462683"/>
          <a:ext cx="588511" cy="5885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Safe</a:t>
          </a:r>
        </a:p>
      </dsp:txBody>
      <dsp:txXfrm>
        <a:off x="2192788" y="548868"/>
        <a:ext cx="416141" cy="416141"/>
      </dsp:txXfrm>
    </dsp:sp>
    <dsp:sp modelId="{5C8DA168-6E2F-456D-BB75-E3CC35211596}">
      <dsp:nvSpPr>
        <dsp:cNvPr id="0" name=""/>
        <dsp:cNvSpPr/>
      </dsp:nvSpPr>
      <dsp:spPr>
        <a:xfrm>
          <a:off x="2106603" y="1387205"/>
          <a:ext cx="588511" cy="5885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Honest</a:t>
          </a:r>
        </a:p>
      </dsp:txBody>
      <dsp:txXfrm>
        <a:off x="2192788" y="1473390"/>
        <a:ext cx="416141" cy="416141"/>
      </dsp:txXfrm>
    </dsp:sp>
    <dsp:sp modelId="{0F5ED956-118B-4F18-B19A-954BE643D237}">
      <dsp:nvSpPr>
        <dsp:cNvPr id="0" name=""/>
        <dsp:cNvSpPr/>
      </dsp:nvSpPr>
      <dsp:spPr>
        <a:xfrm>
          <a:off x="1305944" y="1849466"/>
          <a:ext cx="588511" cy="5885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respectful</a:t>
          </a:r>
        </a:p>
      </dsp:txBody>
      <dsp:txXfrm>
        <a:off x="1392129" y="1935651"/>
        <a:ext cx="416141" cy="416141"/>
      </dsp:txXfrm>
    </dsp:sp>
    <dsp:sp modelId="{1AAE0A04-C5D8-427D-A13E-86BC214B7069}">
      <dsp:nvSpPr>
        <dsp:cNvPr id="0" name=""/>
        <dsp:cNvSpPr/>
      </dsp:nvSpPr>
      <dsp:spPr>
        <a:xfrm>
          <a:off x="505285" y="1387205"/>
          <a:ext cx="588511" cy="5885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responsible</a:t>
          </a:r>
        </a:p>
      </dsp:txBody>
      <dsp:txXfrm>
        <a:off x="591470" y="1473390"/>
        <a:ext cx="416141" cy="416141"/>
      </dsp:txXfrm>
    </dsp:sp>
    <dsp:sp modelId="{3CCDB3C5-61CD-449A-BB82-4F7061AB886B}">
      <dsp:nvSpPr>
        <dsp:cNvPr id="0" name=""/>
        <dsp:cNvSpPr/>
      </dsp:nvSpPr>
      <dsp:spPr>
        <a:xfrm>
          <a:off x="505285" y="462683"/>
          <a:ext cx="588511" cy="58851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GB" sz="600" kern="1200">
              <a:solidFill>
                <a:sysClr val="window" lastClr="FFFFFF"/>
              </a:solidFill>
              <a:latin typeface="Calibri"/>
              <a:ea typeface="+mn-ea"/>
              <a:cs typeface="+mn-cs"/>
            </a:rPr>
            <a:t>Hardworking  </a:t>
          </a:r>
        </a:p>
      </dsp:txBody>
      <dsp:txXfrm>
        <a:off x="591470" y="548868"/>
        <a:ext cx="416141" cy="4161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20DE-50C9-48FA-A379-D18E9820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14</Pages>
  <Words>2115</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dc:creator>
  <cp:lastModifiedBy>Templeton2, Yvonne</cp:lastModifiedBy>
  <cp:revision>11</cp:revision>
  <cp:lastPrinted>2022-08-18T09:34:00Z</cp:lastPrinted>
  <dcterms:created xsi:type="dcterms:W3CDTF">2022-06-23T10:59:00Z</dcterms:created>
  <dcterms:modified xsi:type="dcterms:W3CDTF">2022-08-18T09:43:00Z</dcterms:modified>
</cp:coreProperties>
</file>