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F394" w14:textId="6FA4B62E" w:rsidR="007C77A2" w:rsidRPr="00E50868" w:rsidRDefault="00956C1B" w:rsidP="007C77A2">
      <w:pPr>
        <w:spacing w:after="200" w:line="276" w:lineRule="auto"/>
        <w:jc w:val="center"/>
        <w:rPr>
          <w:rFonts w:ascii="Arial" w:eastAsiaTheme="minorEastAsia" w:hAnsi="Arial" w:cs="Arial"/>
          <w:b/>
          <w:bCs/>
          <w:sz w:val="28"/>
          <w:szCs w:val="28"/>
          <w:u w:val="single"/>
          <w:lang w:eastAsia="en-GB"/>
        </w:rPr>
      </w:pPr>
      <w:r w:rsidRPr="00E50868">
        <w:rPr>
          <w:rFonts w:ascii="Arial" w:hAnsi="Arial" w:cs="Arial"/>
          <w:b/>
          <w:bCs/>
          <w:noProof/>
          <w:sz w:val="28"/>
          <w:szCs w:val="28"/>
        </w:rPr>
        <w:drawing>
          <wp:anchor distT="0" distB="0" distL="114300" distR="114300" simplePos="0" relativeHeight="251659264" behindDoc="0" locked="0" layoutInCell="1" allowOverlap="1" wp14:anchorId="11F61928" wp14:editId="1CEDE984">
            <wp:simplePos x="0" y="0"/>
            <wp:positionH relativeFrom="margin">
              <wp:align>right</wp:align>
            </wp:positionH>
            <wp:positionV relativeFrom="paragraph">
              <wp:posOffset>-409575</wp:posOffset>
            </wp:positionV>
            <wp:extent cx="785341" cy="11637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341" cy="1163781"/>
                    </a:xfrm>
                    <a:prstGeom prst="rect">
                      <a:avLst/>
                    </a:prstGeom>
                  </pic:spPr>
                </pic:pic>
              </a:graphicData>
            </a:graphic>
            <wp14:sizeRelH relativeFrom="margin">
              <wp14:pctWidth>0</wp14:pctWidth>
            </wp14:sizeRelH>
            <wp14:sizeRelV relativeFrom="margin">
              <wp14:pctHeight>0</wp14:pctHeight>
            </wp14:sizeRelV>
          </wp:anchor>
        </w:drawing>
      </w:r>
      <w:r w:rsidRPr="00E50868">
        <w:rPr>
          <w:rFonts w:ascii="Arial" w:eastAsiaTheme="minorEastAsia" w:hAnsi="Arial" w:cs="Arial"/>
          <w:b/>
          <w:bCs/>
          <w:sz w:val="28"/>
          <w:szCs w:val="28"/>
          <w:u w:val="single"/>
          <w:lang w:eastAsia="en-GB"/>
        </w:rPr>
        <w:t>ALLOWAY</w:t>
      </w:r>
      <w:r w:rsidR="007C77A2" w:rsidRPr="00E50868">
        <w:rPr>
          <w:rFonts w:ascii="Arial" w:eastAsiaTheme="minorEastAsia" w:hAnsi="Arial" w:cs="Arial"/>
          <w:b/>
          <w:bCs/>
          <w:sz w:val="28"/>
          <w:szCs w:val="28"/>
          <w:u w:val="single"/>
          <w:lang w:eastAsia="en-GB"/>
        </w:rPr>
        <w:t xml:space="preserve"> EARLY YEARS CENTRE</w:t>
      </w:r>
    </w:p>
    <w:p w14:paraId="1B583009" w14:textId="77777777" w:rsidR="004940FF" w:rsidRPr="00E50868" w:rsidRDefault="00C74A3C" w:rsidP="007C77A2">
      <w:pPr>
        <w:spacing w:after="200" w:line="276" w:lineRule="auto"/>
        <w:jc w:val="center"/>
        <w:rPr>
          <w:rFonts w:ascii="Arial" w:eastAsiaTheme="minorEastAsia" w:hAnsi="Arial" w:cs="Arial"/>
          <w:b/>
          <w:bCs/>
          <w:sz w:val="28"/>
          <w:szCs w:val="28"/>
          <w:u w:val="single"/>
          <w:lang w:eastAsia="en-GB"/>
        </w:rPr>
      </w:pPr>
      <w:r w:rsidRPr="00E50868">
        <w:rPr>
          <w:rFonts w:ascii="Arial" w:eastAsiaTheme="minorEastAsia" w:hAnsi="Arial" w:cs="Arial"/>
          <w:b/>
          <w:bCs/>
          <w:sz w:val="28"/>
          <w:szCs w:val="28"/>
          <w:u w:val="single"/>
          <w:lang w:eastAsia="en-GB"/>
        </w:rPr>
        <w:t xml:space="preserve">FOOD AND NUTIRITION POLICY </w:t>
      </w:r>
    </w:p>
    <w:p w14:paraId="213796BF" w14:textId="77777777" w:rsidR="00CE570F" w:rsidRPr="00956C1B" w:rsidRDefault="00CE570F" w:rsidP="007C77A2">
      <w:pPr>
        <w:spacing w:after="200" w:line="276" w:lineRule="auto"/>
        <w:jc w:val="center"/>
        <w:rPr>
          <w:rFonts w:ascii="Arial" w:eastAsiaTheme="minorEastAsia" w:hAnsi="Arial" w:cs="Arial"/>
          <w:b/>
          <w:bCs/>
          <w:sz w:val="20"/>
          <w:szCs w:val="20"/>
          <w:u w:val="single"/>
          <w:lang w:eastAsia="en-GB"/>
        </w:rPr>
      </w:pPr>
    </w:p>
    <w:p w14:paraId="6C9EF02E" w14:textId="77777777" w:rsidR="00CE570F" w:rsidRPr="00956C1B" w:rsidRDefault="00CE570F" w:rsidP="000E048D">
      <w:pPr>
        <w:spacing w:after="200" w:line="276" w:lineRule="auto"/>
        <w:rPr>
          <w:rFonts w:ascii="Arial" w:eastAsiaTheme="minorEastAsia" w:hAnsi="Arial" w:cs="Arial"/>
          <w:sz w:val="20"/>
          <w:szCs w:val="20"/>
          <w:u w:val="single"/>
          <w:lang w:eastAsia="en-GB"/>
        </w:rPr>
      </w:pPr>
      <w:r w:rsidRPr="00956C1B">
        <w:rPr>
          <w:rFonts w:ascii="Arial" w:eastAsiaTheme="minorEastAsia" w:hAnsi="Arial" w:cs="Arial"/>
          <w:sz w:val="20"/>
          <w:szCs w:val="20"/>
          <w:u w:val="single"/>
          <w:lang w:eastAsia="en-GB"/>
        </w:rPr>
        <w:t>RATIONALE</w:t>
      </w:r>
    </w:p>
    <w:p w14:paraId="139599B2" w14:textId="701F712B" w:rsidR="00CE570F" w:rsidRPr="00956C1B" w:rsidRDefault="00CE02C9" w:rsidP="00CE02C9">
      <w:pPr>
        <w:spacing w:after="200" w:line="276" w:lineRule="auto"/>
        <w:rPr>
          <w:rFonts w:ascii="Arial" w:eastAsiaTheme="minorEastAsia" w:hAnsi="Arial" w:cs="Arial"/>
          <w:i/>
          <w:sz w:val="20"/>
          <w:szCs w:val="20"/>
          <w:lang w:eastAsia="en-GB"/>
        </w:rPr>
      </w:pPr>
      <w:r>
        <w:rPr>
          <w:i/>
          <w:iCs/>
        </w:rPr>
        <w:t>“</w:t>
      </w:r>
      <w:r w:rsidRPr="00CE02C9">
        <w:rPr>
          <w:i/>
          <w:iCs/>
        </w:rPr>
        <w:t>Eating well is essential for healthy growth and development in childhood. Children’s early experiences with food, including the foods they are offered and the eating patterns they are exposed to, both at home and outside the home, can shape future eating habits.</w:t>
      </w:r>
      <w:r>
        <w:rPr>
          <w:rFonts w:ascii="Arial" w:eastAsiaTheme="minorEastAsia" w:hAnsi="Arial" w:cs="Arial"/>
          <w:sz w:val="20"/>
          <w:szCs w:val="20"/>
          <w:lang w:eastAsia="en-GB"/>
        </w:rPr>
        <w:t xml:space="preserve">” </w:t>
      </w:r>
      <w:r w:rsidR="00CE570F" w:rsidRPr="00956C1B">
        <w:rPr>
          <w:rFonts w:ascii="Arial" w:eastAsiaTheme="minorEastAsia" w:hAnsi="Arial" w:cs="Arial"/>
          <w:sz w:val="20"/>
          <w:szCs w:val="20"/>
          <w:lang w:eastAsia="en-GB"/>
        </w:rPr>
        <w:t>(</w:t>
      </w:r>
      <w:r w:rsidR="00C45D99" w:rsidRPr="00956C1B">
        <w:rPr>
          <w:rFonts w:ascii="Arial" w:eastAsiaTheme="minorEastAsia" w:hAnsi="Arial" w:cs="Arial"/>
          <w:sz w:val="20"/>
          <w:szCs w:val="20"/>
          <w:lang w:eastAsia="en-GB"/>
        </w:rPr>
        <w:t>Setting the Table,</w:t>
      </w:r>
      <w:r w:rsidR="00CE570F" w:rsidRPr="00956C1B">
        <w:rPr>
          <w:rFonts w:ascii="Arial" w:eastAsiaTheme="minorEastAsia" w:hAnsi="Arial" w:cs="Arial"/>
          <w:sz w:val="20"/>
          <w:szCs w:val="20"/>
          <w:lang w:eastAsia="en-GB"/>
        </w:rPr>
        <w:t xml:space="preserve"> 20</w:t>
      </w:r>
      <w:r>
        <w:rPr>
          <w:rFonts w:ascii="Arial" w:eastAsiaTheme="minorEastAsia" w:hAnsi="Arial" w:cs="Arial"/>
          <w:sz w:val="20"/>
          <w:szCs w:val="20"/>
          <w:lang w:eastAsia="en-GB"/>
        </w:rPr>
        <w:t>2</w:t>
      </w:r>
      <w:r w:rsidR="00CE570F" w:rsidRPr="00956C1B">
        <w:rPr>
          <w:rFonts w:ascii="Arial" w:eastAsiaTheme="minorEastAsia" w:hAnsi="Arial" w:cs="Arial"/>
          <w:sz w:val="20"/>
          <w:szCs w:val="20"/>
          <w:lang w:eastAsia="en-GB"/>
        </w:rPr>
        <w:t>5)</w:t>
      </w:r>
    </w:p>
    <w:p w14:paraId="6D35ECAC" w14:textId="01B6CABE" w:rsidR="00C45D99" w:rsidRPr="00CE02C9" w:rsidRDefault="00CE02C9" w:rsidP="00C45D99">
      <w:pPr>
        <w:spacing w:after="200" w:line="276" w:lineRule="auto"/>
        <w:rPr>
          <w:rFonts w:ascii="Arial" w:eastAsiaTheme="minorEastAsia" w:hAnsi="Arial" w:cs="Arial"/>
          <w:i/>
          <w:iCs/>
          <w:sz w:val="20"/>
          <w:szCs w:val="20"/>
          <w:lang w:eastAsia="en-GB"/>
        </w:rPr>
      </w:pPr>
      <w:r w:rsidRPr="00CE02C9">
        <w:rPr>
          <w:i/>
          <w:iCs/>
        </w:rPr>
        <w:t>“The early years are considered a crucial time to reduce health inequalities. Providing healthy and nutritious meals and snacks in childcare settings is important, particularly in meeting the needs of families who could benefit the most.”</w:t>
      </w:r>
    </w:p>
    <w:p w14:paraId="48C5665D" w14:textId="15974972" w:rsidR="00532343" w:rsidRPr="00956C1B" w:rsidRDefault="00956C1B" w:rsidP="00C45D99">
      <w:pPr>
        <w:spacing w:after="200" w:line="276" w:lineRule="auto"/>
        <w:ind w:left="6480"/>
        <w:rPr>
          <w:rFonts w:ascii="Arial" w:eastAsiaTheme="minorEastAsia" w:hAnsi="Arial" w:cs="Arial"/>
          <w:sz w:val="20"/>
          <w:szCs w:val="20"/>
          <w:lang w:eastAsia="en-GB"/>
        </w:rPr>
      </w:pPr>
      <w:r>
        <w:rPr>
          <w:rFonts w:ascii="Arial" w:eastAsiaTheme="minorEastAsia" w:hAnsi="Arial" w:cs="Arial"/>
          <w:sz w:val="20"/>
          <w:szCs w:val="20"/>
          <w:lang w:eastAsia="en-GB"/>
        </w:rPr>
        <w:t xml:space="preserve">    </w:t>
      </w:r>
      <w:r w:rsidR="00C45D99" w:rsidRPr="00956C1B">
        <w:rPr>
          <w:rFonts w:ascii="Arial" w:eastAsiaTheme="minorEastAsia" w:hAnsi="Arial" w:cs="Arial"/>
          <w:sz w:val="20"/>
          <w:szCs w:val="20"/>
          <w:lang w:eastAsia="en-GB"/>
        </w:rPr>
        <w:t xml:space="preserve"> (Setting the Table, 20</w:t>
      </w:r>
      <w:r w:rsidR="00CE02C9">
        <w:rPr>
          <w:rFonts w:ascii="Arial" w:eastAsiaTheme="minorEastAsia" w:hAnsi="Arial" w:cs="Arial"/>
          <w:sz w:val="20"/>
          <w:szCs w:val="20"/>
          <w:lang w:eastAsia="en-GB"/>
        </w:rPr>
        <w:t>2</w:t>
      </w:r>
      <w:r w:rsidR="00C45D99" w:rsidRPr="00956C1B">
        <w:rPr>
          <w:rFonts w:ascii="Arial" w:eastAsiaTheme="minorEastAsia" w:hAnsi="Arial" w:cs="Arial"/>
          <w:sz w:val="20"/>
          <w:szCs w:val="20"/>
          <w:lang w:eastAsia="en-GB"/>
        </w:rPr>
        <w:t>5)</w:t>
      </w:r>
    </w:p>
    <w:p w14:paraId="57F4DC91" w14:textId="77777777" w:rsidR="00C45D99" w:rsidRPr="00956C1B" w:rsidRDefault="00C45D99" w:rsidP="00C45D99">
      <w:pPr>
        <w:spacing w:after="200" w:line="276" w:lineRule="auto"/>
        <w:ind w:left="6480"/>
        <w:rPr>
          <w:rFonts w:ascii="Arial" w:eastAsiaTheme="minorEastAsia" w:hAnsi="Arial" w:cs="Arial"/>
          <w:i/>
          <w:sz w:val="20"/>
          <w:szCs w:val="20"/>
          <w:lang w:eastAsia="en-GB"/>
        </w:rPr>
      </w:pPr>
    </w:p>
    <w:p w14:paraId="67BE9E42" w14:textId="77777777" w:rsidR="00532343" w:rsidRPr="00956C1B" w:rsidRDefault="00532343" w:rsidP="00532343">
      <w:pPr>
        <w:spacing w:after="200" w:line="276" w:lineRule="auto"/>
        <w:rPr>
          <w:rFonts w:ascii="Arial" w:eastAsiaTheme="minorEastAsia" w:hAnsi="Arial" w:cs="Arial"/>
          <w:i/>
          <w:sz w:val="20"/>
          <w:szCs w:val="20"/>
          <w:lang w:eastAsia="en-GB"/>
        </w:rPr>
      </w:pPr>
      <w:r w:rsidRPr="00956C1B">
        <w:rPr>
          <w:rFonts w:ascii="Arial" w:eastAsiaTheme="minorEastAsia" w:hAnsi="Arial" w:cs="Arial"/>
          <w:i/>
          <w:sz w:val="20"/>
          <w:szCs w:val="20"/>
          <w:lang w:eastAsia="en-GB"/>
        </w:rPr>
        <w:t xml:space="preserve"> “I have the right to good quality health care, to clean water and good food”. (Article 24)</w:t>
      </w:r>
    </w:p>
    <w:p w14:paraId="16CA4649" w14:textId="77777777" w:rsidR="00532343" w:rsidRPr="00956C1B" w:rsidRDefault="00532343" w:rsidP="00532343">
      <w:pPr>
        <w:spacing w:after="200" w:line="276" w:lineRule="auto"/>
        <w:jc w:val="right"/>
        <w:rPr>
          <w:rFonts w:ascii="Arial" w:eastAsiaTheme="minorEastAsia" w:hAnsi="Arial" w:cs="Arial"/>
          <w:sz w:val="20"/>
          <w:szCs w:val="20"/>
          <w:lang w:eastAsia="en-GB"/>
        </w:rPr>
      </w:pPr>
      <w:r w:rsidRPr="00956C1B">
        <w:rPr>
          <w:rFonts w:ascii="Arial" w:eastAsiaTheme="minorEastAsia" w:hAnsi="Arial" w:cs="Arial"/>
          <w:sz w:val="20"/>
          <w:szCs w:val="20"/>
          <w:lang w:eastAsia="en-GB"/>
        </w:rPr>
        <w:t>(UN Convention of the Rights of the Child, 1989)</w:t>
      </w:r>
    </w:p>
    <w:p w14:paraId="68F71F1B" w14:textId="77777777" w:rsidR="00B30D4A" w:rsidRPr="00956C1B" w:rsidRDefault="00B30D4A" w:rsidP="00532343">
      <w:pPr>
        <w:spacing w:after="200" w:line="276" w:lineRule="auto"/>
        <w:jc w:val="right"/>
        <w:rPr>
          <w:rFonts w:ascii="Arial" w:eastAsiaTheme="minorEastAsia" w:hAnsi="Arial" w:cs="Arial"/>
          <w:sz w:val="20"/>
          <w:szCs w:val="20"/>
          <w:lang w:eastAsia="en-GB"/>
        </w:rPr>
      </w:pPr>
    </w:p>
    <w:p w14:paraId="6B713EAD" w14:textId="77777777" w:rsidR="00B30D4A" w:rsidRPr="00956C1B" w:rsidRDefault="00B30D4A" w:rsidP="00B30D4A">
      <w:pPr>
        <w:spacing w:after="200" w:line="276" w:lineRule="auto"/>
        <w:rPr>
          <w:rFonts w:ascii="Arial" w:eastAsiaTheme="minorEastAsia" w:hAnsi="Arial" w:cs="Arial"/>
          <w:sz w:val="20"/>
          <w:szCs w:val="20"/>
          <w:u w:val="single"/>
          <w:lang w:eastAsia="en-GB"/>
        </w:rPr>
      </w:pPr>
      <w:r w:rsidRPr="00956C1B">
        <w:rPr>
          <w:rFonts w:ascii="Arial" w:eastAsiaTheme="minorEastAsia" w:hAnsi="Arial" w:cs="Arial"/>
          <w:sz w:val="20"/>
          <w:szCs w:val="20"/>
          <w:u w:val="single"/>
          <w:lang w:eastAsia="en-GB"/>
        </w:rPr>
        <w:t>AIM</w:t>
      </w:r>
    </w:p>
    <w:p w14:paraId="727E53F4" w14:textId="77777777" w:rsidR="00B30D4A" w:rsidRDefault="00B30D4A" w:rsidP="00B30D4A">
      <w:p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 xml:space="preserve">To provide children with healthy, nutritious snacks whilst attending the Early Years Centre. </w:t>
      </w:r>
    </w:p>
    <w:p w14:paraId="7FC7CE2E" w14:textId="16E50895" w:rsidR="00CE02C9" w:rsidRPr="00956C1B" w:rsidRDefault="00CE02C9" w:rsidP="00B30D4A">
      <w:pPr>
        <w:spacing w:after="200" w:line="276" w:lineRule="auto"/>
        <w:rPr>
          <w:rFonts w:ascii="Arial" w:eastAsiaTheme="minorEastAsia" w:hAnsi="Arial" w:cs="Arial"/>
          <w:sz w:val="20"/>
          <w:szCs w:val="20"/>
          <w:lang w:eastAsia="en-GB"/>
        </w:rPr>
      </w:pPr>
      <w:r>
        <w:rPr>
          <w:rFonts w:ascii="Arial" w:eastAsiaTheme="minorEastAsia" w:hAnsi="Arial" w:cs="Arial"/>
          <w:sz w:val="20"/>
          <w:szCs w:val="20"/>
          <w:lang w:eastAsia="en-GB"/>
        </w:rPr>
        <w:t xml:space="preserve">To ensure the snack and lunch environment is nurturing, calming and encourages choice and independence. </w:t>
      </w:r>
    </w:p>
    <w:p w14:paraId="6F1EF0A5" w14:textId="77777777" w:rsidR="00956C1B" w:rsidRDefault="00956C1B" w:rsidP="00645377">
      <w:pPr>
        <w:spacing w:after="200" w:line="276" w:lineRule="auto"/>
        <w:rPr>
          <w:rFonts w:ascii="Arial" w:eastAsiaTheme="minorEastAsia" w:hAnsi="Arial" w:cs="Arial"/>
          <w:sz w:val="20"/>
          <w:szCs w:val="20"/>
          <w:u w:val="single"/>
          <w:lang w:eastAsia="en-GB"/>
        </w:rPr>
      </w:pPr>
    </w:p>
    <w:p w14:paraId="7367A110" w14:textId="4B4D4A0F" w:rsidR="00645377" w:rsidRPr="00956C1B" w:rsidRDefault="00B30D4A" w:rsidP="00645377">
      <w:pPr>
        <w:spacing w:after="200" w:line="276" w:lineRule="auto"/>
        <w:rPr>
          <w:rFonts w:ascii="Arial" w:eastAsiaTheme="minorEastAsia" w:hAnsi="Arial" w:cs="Arial"/>
          <w:sz w:val="20"/>
          <w:szCs w:val="20"/>
          <w:u w:val="single"/>
          <w:lang w:eastAsia="en-GB"/>
        </w:rPr>
      </w:pPr>
      <w:r w:rsidRPr="00956C1B">
        <w:rPr>
          <w:rFonts w:ascii="Arial" w:eastAsiaTheme="minorEastAsia" w:hAnsi="Arial" w:cs="Arial"/>
          <w:sz w:val="20"/>
          <w:szCs w:val="20"/>
          <w:u w:val="single"/>
          <w:lang w:eastAsia="en-GB"/>
        </w:rPr>
        <w:t xml:space="preserve">OBJECTIVES </w:t>
      </w:r>
    </w:p>
    <w:p w14:paraId="699AD287" w14:textId="77777777" w:rsidR="008C789E" w:rsidRPr="00956C1B" w:rsidRDefault="008C789E" w:rsidP="00645377">
      <w:p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To ensure children receive the opportunities stated in the Health and Social Care Standards</w:t>
      </w:r>
      <w:r w:rsidR="00B65E2E" w:rsidRPr="00956C1B">
        <w:rPr>
          <w:rFonts w:ascii="Arial" w:eastAsiaTheme="minorEastAsia" w:hAnsi="Arial" w:cs="Arial"/>
          <w:sz w:val="20"/>
          <w:szCs w:val="20"/>
          <w:lang w:eastAsia="en-GB"/>
        </w:rPr>
        <w:t xml:space="preserve"> (</w:t>
      </w:r>
      <w:r w:rsidR="00C45D99" w:rsidRPr="00956C1B">
        <w:rPr>
          <w:rFonts w:ascii="Arial" w:eastAsiaTheme="minorEastAsia" w:hAnsi="Arial" w:cs="Arial"/>
          <w:sz w:val="20"/>
          <w:szCs w:val="20"/>
          <w:lang w:eastAsia="en-GB"/>
        </w:rPr>
        <w:t xml:space="preserve">Scottish Government, </w:t>
      </w:r>
      <w:r w:rsidR="00B65E2E" w:rsidRPr="00956C1B">
        <w:rPr>
          <w:rFonts w:ascii="Arial" w:eastAsiaTheme="minorEastAsia" w:hAnsi="Arial" w:cs="Arial"/>
          <w:sz w:val="20"/>
          <w:szCs w:val="20"/>
          <w:lang w:eastAsia="en-GB"/>
        </w:rPr>
        <w:t>2017)</w:t>
      </w:r>
      <w:r w:rsidRPr="00956C1B">
        <w:rPr>
          <w:rFonts w:ascii="Arial" w:eastAsiaTheme="minorEastAsia" w:hAnsi="Arial" w:cs="Arial"/>
          <w:sz w:val="20"/>
          <w:szCs w:val="20"/>
          <w:lang w:eastAsia="en-GB"/>
        </w:rPr>
        <w:t>:</w:t>
      </w:r>
    </w:p>
    <w:p w14:paraId="738B7EA6" w14:textId="77777777" w:rsidR="008C789E" w:rsidRPr="00956C1B" w:rsidRDefault="008C789E" w:rsidP="00B65E2E">
      <w:pPr>
        <w:pStyle w:val="ListParagraph"/>
        <w:numPr>
          <w:ilvl w:val="0"/>
          <w:numId w:val="4"/>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1: I experience high quality care and support that is right for me (including Eating and drinking</w:t>
      </w:r>
      <w:r w:rsidR="00B65E2E" w:rsidRPr="00956C1B">
        <w:rPr>
          <w:rFonts w:ascii="Arial" w:eastAsiaTheme="minorEastAsia" w:hAnsi="Arial" w:cs="Arial"/>
          <w:sz w:val="20"/>
          <w:szCs w:val="20"/>
          <w:lang w:eastAsia="en-GB"/>
        </w:rPr>
        <w:t>)</w:t>
      </w:r>
    </w:p>
    <w:p w14:paraId="49869EF0" w14:textId="77777777" w:rsidR="008C789E" w:rsidRPr="00956C1B" w:rsidRDefault="008C789E" w:rsidP="00B65E2E">
      <w:pPr>
        <w:pStyle w:val="ListParagraph"/>
        <w:numPr>
          <w:ilvl w:val="0"/>
          <w:numId w:val="4"/>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1.33 I can choose suitably presented and healthy meals and snacks, including fresh fruit and</w:t>
      </w:r>
      <w:r w:rsidR="00B65E2E" w:rsidRPr="00956C1B">
        <w:rPr>
          <w:rFonts w:ascii="Arial" w:eastAsiaTheme="minorEastAsia" w:hAnsi="Arial" w:cs="Arial"/>
          <w:sz w:val="20"/>
          <w:szCs w:val="20"/>
          <w:lang w:eastAsia="en-GB"/>
        </w:rPr>
        <w:t xml:space="preserve"> </w:t>
      </w:r>
      <w:r w:rsidRPr="00956C1B">
        <w:rPr>
          <w:rFonts w:ascii="Arial" w:eastAsiaTheme="minorEastAsia" w:hAnsi="Arial" w:cs="Arial"/>
          <w:sz w:val="20"/>
          <w:szCs w:val="20"/>
          <w:lang w:eastAsia="en-GB"/>
        </w:rPr>
        <w:t>vegetables, and participate in menu planning.</w:t>
      </w:r>
    </w:p>
    <w:p w14:paraId="4C8C481C" w14:textId="77777777" w:rsidR="008C789E" w:rsidRPr="00956C1B" w:rsidRDefault="008C789E" w:rsidP="00B65E2E">
      <w:pPr>
        <w:pStyle w:val="ListParagraph"/>
        <w:numPr>
          <w:ilvl w:val="0"/>
          <w:numId w:val="4"/>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1.34 If I need help with eating and drinking, this is carried out in</w:t>
      </w:r>
      <w:r w:rsidR="00B65E2E" w:rsidRPr="00956C1B">
        <w:rPr>
          <w:rFonts w:ascii="Arial" w:eastAsiaTheme="minorEastAsia" w:hAnsi="Arial" w:cs="Arial"/>
          <w:sz w:val="20"/>
          <w:szCs w:val="20"/>
          <w:lang w:eastAsia="en-GB"/>
        </w:rPr>
        <w:t xml:space="preserve"> a dignified way and my personal </w:t>
      </w:r>
      <w:r w:rsidRPr="00956C1B">
        <w:rPr>
          <w:rFonts w:ascii="Arial" w:eastAsiaTheme="minorEastAsia" w:hAnsi="Arial" w:cs="Arial"/>
          <w:sz w:val="20"/>
          <w:szCs w:val="20"/>
          <w:lang w:eastAsia="en-GB"/>
        </w:rPr>
        <w:t>preferences are respected.</w:t>
      </w:r>
    </w:p>
    <w:p w14:paraId="3CB73BBB" w14:textId="37D4BF81" w:rsidR="008C789E" w:rsidRPr="00956C1B" w:rsidRDefault="008C789E" w:rsidP="008C789E">
      <w:pPr>
        <w:pStyle w:val="ListParagraph"/>
        <w:numPr>
          <w:ilvl w:val="0"/>
          <w:numId w:val="4"/>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 xml:space="preserve">1.35 I can enjoy unhurried snack and </w:t>
      </w:r>
      <w:r w:rsidR="00956C1B" w:rsidRPr="00956C1B">
        <w:rPr>
          <w:rFonts w:ascii="Arial" w:eastAsiaTheme="minorEastAsia" w:hAnsi="Arial" w:cs="Arial"/>
          <w:sz w:val="20"/>
          <w:szCs w:val="20"/>
          <w:lang w:eastAsia="en-GB"/>
        </w:rPr>
        <w:t>mealtimes</w:t>
      </w:r>
      <w:r w:rsidRPr="00956C1B">
        <w:rPr>
          <w:rFonts w:ascii="Arial" w:eastAsiaTheme="minorEastAsia" w:hAnsi="Arial" w:cs="Arial"/>
          <w:sz w:val="20"/>
          <w:szCs w:val="20"/>
          <w:lang w:eastAsia="en-GB"/>
        </w:rPr>
        <w:t xml:space="preserve"> in as relaxed an atmosphere as possible.</w:t>
      </w:r>
    </w:p>
    <w:p w14:paraId="5C7B3B71" w14:textId="77777777" w:rsidR="008C789E" w:rsidRPr="00956C1B" w:rsidRDefault="008C789E" w:rsidP="00B65E2E">
      <w:pPr>
        <w:pStyle w:val="ListParagraph"/>
        <w:numPr>
          <w:ilvl w:val="0"/>
          <w:numId w:val="4"/>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1.36 If I wish, I can share snacks and meals alongside other people using and working in the</w:t>
      </w:r>
      <w:r w:rsidR="00B65E2E" w:rsidRPr="00956C1B">
        <w:rPr>
          <w:rFonts w:ascii="Arial" w:eastAsiaTheme="minorEastAsia" w:hAnsi="Arial" w:cs="Arial"/>
          <w:sz w:val="20"/>
          <w:szCs w:val="20"/>
          <w:lang w:eastAsia="en-GB"/>
        </w:rPr>
        <w:t xml:space="preserve"> </w:t>
      </w:r>
      <w:r w:rsidRPr="00956C1B">
        <w:rPr>
          <w:rFonts w:ascii="Arial" w:eastAsiaTheme="minorEastAsia" w:hAnsi="Arial" w:cs="Arial"/>
          <w:sz w:val="20"/>
          <w:szCs w:val="20"/>
          <w:lang w:eastAsia="en-GB"/>
        </w:rPr>
        <w:t>service if appropriate.</w:t>
      </w:r>
    </w:p>
    <w:p w14:paraId="7EA434F7" w14:textId="77777777" w:rsidR="008C789E" w:rsidRPr="00956C1B" w:rsidRDefault="008C789E" w:rsidP="008C789E">
      <w:pPr>
        <w:pStyle w:val="ListParagraph"/>
        <w:numPr>
          <w:ilvl w:val="0"/>
          <w:numId w:val="4"/>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1.37 My meals and snacks meet my cultural and dietary needs, beliefs and preferences.</w:t>
      </w:r>
    </w:p>
    <w:p w14:paraId="7C90DC8A" w14:textId="77777777" w:rsidR="008C789E" w:rsidRPr="00956C1B" w:rsidRDefault="008C789E" w:rsidP="00B65E2E">
      <w:pPr>
        <w:pStyle w:val="ListParagraph"/>
        <w:numPr>
          <w:ilvl w:val="0"/>
          <w:numId w:val="4"/>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1.38 If appropriate, I can choose to make my own meals, snacks and drinks, with support if I</w:t>
      </w:r>
      <w:r w:rsidR="00B65E2E" w:rsidRPr="00956C1B">
        <w:rPr>
          <w:rFonts w:ascii="Arial" w:eastAsiaTheme="minorEastAsia" w:hAnsi="Arial" w:cs="Arial"/>
          <w:sz w:val="20"/>
          <w:szCs w:val="20"/>
          <w:lang w:eastAsia="en-GB"/>
        </w:rPr>
        <w:t xml:space="preserve"> </w:t>
      </w:r>
      <w:r w:rsidRPr="00956C1B">
        <w:rPr>
          <w:rFonts w:ascii="Arial" w:eastAsiaTheme="minorEastAsia" w:hAnsi="Arial" w:cs="Arial"/>
          <w:sz w:val="20"/>
          <w:szCs w:val="20"/>
          <w:lang w:eastAsia="en-GB"/>
        </w:rPr>
        <w:t>need it, and can choose to grow, cook and eat my own food where possible.</w:t>
      </w:r>
    </w:p>
    <w:p w14:paraId="5C69A13A" w14:textId="77777777" w:rsidR="008C789E" w:rsidRPr="00956C1B" w:rsidRDefault="008C789E" w:rsidP="008C789E">
      <w:pPr>
        <w:pStyle w:val="ListParagraph"/>
        <w:numPr>
          <w:ilvl w:val="0"/>
          <w:numId w:val="4"/>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1.39 I can drink fresh water at all times.</w:t>
      </w:r>
    </w:p>
    <w:p w14:paraId="5B5B1B17" w14:textId="77777777" w:rsidR="008C789E" w:rsidRPr="00956C1B" w:rsidRDefault="008C789E" w:rsidP="00645377">
      <w:pPr>
        <w:spacing w:after="200" w:line="276" w:lineRule="auto"/>
        <w:rPr>
          <w:rFonts w:ascii="Arial" w:eastAsiaTheme="minorEastAsia" w:hAnsi="Arial" w:cs="Arial"/>
          <w:sz w:val="20"/>
          <w:szCs w:val="20"/>
          <w:u w:val="single"/>
          <w:lang w:eastAsia="en-GB"/>
        </w:rPr>
      </w:pPr>
    </w:p>
    <w:p w14:paraId="512B2635" w14:textId="77777777" w:rsidR="00645377" w:rsidRPr="00956C1B" w:rsidRDefault="00645377" w:rsidP="00645377">
      <w:pPr>
        <w:spacing w:after="200" w:line="276" w:lineRule="auto"/>
        <w:rPr>
          <w:rFonts w:ascii="Arial" w:eastAsiaTheme="minorEastAsia" w:hAnsi="Arial" w:cs="Arial"/>
          <w:sz w:val="20"/>
          <w:szCs w:val="20"/>
          <w:u w:val="single"/>
          <w:lang w:eastAsia="en-GB"/>
        </w:rPr>
      </w:pPr>
      <w:r w:rsidRPr="00956C1B">
        <w:rPr>
          <w:rFonts w:ascii="Arial" w:eastAsiaTheme="minorEastAsia" w:hAnsi="Arial" w:cs="Arial"/>
          <w:sz w:val="20"/>
          <w:szCs w:val="20"/>
          <w:u w:val="single"/>
          <w:lang w:eastAsia="en-GB"/>
        </w:rPr>
        <w:lastRenderedPageBreak/>
        <w:t>IMPLEMENTATION</w:t>
      </w:r>
    </w:p>
    <w:p w14:paraId="7F65ABD2" w14:textId="77777777" w:rsidR="000E048D" w:rsidRPr="00956C1B" w:rsidRDefault="000E048D" w:rsidP="00EE6F6A">
      <w:pPr>
        <w:spacing w:after="200" w:line="276" w:lineRule="auto"/>
        <w:rPr>
          <w:rFonts w:ascii="Arial" w:eastAsiaTheme="minorEastAsia" w:hAnsi="Arial" w:cs="Arial"/>
          <w:sz w:val="20"/>
          <w:szCs w:val="20"/>
          <w:u w:val="single"/>
          <w:lang w:eastAsia="en-GB"/>
        </w:rPr>
      </w:pPr>
      <w:r w:rsidRPr="00956C1B">
        <w:rPr>
          <w:rFonts w:ascii="Arial" w:eastAsiaTheme="minorEastAsia" w:hAnsi="Arial" w:cs="Arial"/>
          <w:sz w:val="20"/>
          <w:szCs w:val="20"/>
          <w:u w:val="single"/>
          <w:lang w:eastAsia="en-GB"/>
        </w:rPr>
        <w:t>Snack</w:t>
      </w:r>
    </w:p>
    <w:p w14:paraId="7A7D9F0E" w14:textId="77777777" w:rsidR="007C77A2" w:rsidRPr="00956C1B" w:rsidRDefault="007C77A2" w:rsidP="007C77A2">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 xml:space="preserve">We aim to provide the children with choices in the food that they </w:t>
      </w:r>
      <w:r w:rsidRPr="00E80086">
        <w:rPr>
          <w:rFonts w:ascii="Arial" w:eastAsiaTheme="minorEastAsia" w:hAnsi="Arial" w:cs="Arial"/>
          <w:sz w:val="20"/>
          <w:szCs w:val="20"/>
          <w:lang w:eastAsia="en-GB"/>
        </w:rPr>
        <w:t>eat. They are involved in planning healthy and nutritious snack menus each week.</w:t>
      </w:r>
    </w:p>
    <w:p w14:paraId="404BE162" w14:textId="77777777" w:rsidR="007C77A2" w:rsidRPr="00956C1B" w:rsidRDefault="007C77A2" w:rsidP="007C77A2">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A selection of healthy foods, including plenty of fruit and vegetables and a variety of other foods will be provided at snack.</w:t>
      </w:r>
    </w:p>
    <w:p w14:paraId="3A124BD6" w14:textId="216C530E" w:rsidR="007C77A2" w:rsidRPr="00956C1B" w:rsidRDefault="007E7D95" w:rsidP="007C77A2">
      <w:pPr>
        <w:pStyle w:val="ListParagraph"/>
        <w:numPr>
          <w:ilvl w:val="0"/>
          <w:numId w:val="1"/>
        </w:numPr>
        <w:spacing w:after="200" w:line="276" w:lineRule="auto"/>
        <w:rPr>
          <w:rFonts w:ascii="Arial" w:eastAsiaTheme="minorEastAsia" w:hAnsi="Arial" w:cs="Arial"/>
          <w:sz w:val="20"/>
          <w:szCs w:val="20"/>
          <w:lang w:eastAsia="en-GB"/>
        </w:rPr>
      </w:pPr>
      <w:r>
        <w:rPr>
          <w:rFonts w:ascii="Arial" w:eastAsiaTheme="minorEastAsia" w:hAnsi="Arial" w:cs="Arial"/>
          <w:sz w:val="20"/>
          <w:szCs w:val="20"/>
          <w:lang w:eastAsia="en-GB"/>
        </w:rPr>
        <w:t xml:space="preserve">Semi-skimmed </w:t>
      </w:r>
      <w:r w:rsidR="007C77A2" w:rsidRPr="00956C1B">
        <w:rPr>
          <w:rFonts w:ascii="Arial" w:eastAsiaTheme="minorEastAsia" w:hAnsi="Arial" w:cs="Arial"/>
          <w:sz w:val="20"/>
          <w:szCs w:val="20"/>
          <w:lang w:eastAsia="en-GB"/>
        </w:rPr>
        <w:t xml:space="preserve">milk and still water </w:t>
      </w:r>
      <w:r w:rsidR="00B65E2E" w:rsidRPr="00956C1B">
        <w:rPr>
          <w:rFonts w:ascii="Arial" w:eastAsiaTheme="minorEastAsia" w:hAnsi="Arial" w:cs="Arial"/>
          <w:sz w:val="20"/>
          <w:szCs w:val="20"/>
          <w:lang w:eastAsia="en-GB"/>
        </w:rPr>
        <w:t>is</w:t>
      </w:r>
      <w:r w:rsidR="007C77A2" w:rsidRPr="00956C1B">
        <w:rPr>
          <w:rFonts w:ascii="Arial" w:eastAsiaTheme="minorEastAsia" w:hAnsi="Arial" w:cs="Arial"/>
          <w:sz w:val="20"/>
          <w:szCs w:val="20"/>
          <w:lang w:eastAsia="en-GB"/>
        </w:rPr>
        <w:t xml:space="preserve"> available at snack time and w</w:t>
      </w:r>
      <w:r w:rsidR="008C789E" w:rsidRPr="00956C1B">
        <w:rPr>
          <w:rFonts w:ascii="Arial" w:eastAsiaTheme="minorEastAsia" w:hAnsi="Arial" w:cs="Arial"/>
          <w:sz w:val="20"/>
          <w:szCs w:val="20"/>
          <w:lang w:eastAsia="en-GB"/>
        </w:rPr>
        <w:t>ate</w:t>
      </w:r>
      <w:r w:rsidR="007C77A2" w:rsidRPr="00956C1B">
        <w:rPr>
          <w:rFonts w:ascii="Arial" w:eastAsiaTheme="minorEastAsia" w:hAnsi="Arial" w:cs="Arial"/>
          <w:sz w:val="20"/>
          <w:szCs w:val="20"/>
          <w:lang w:eastAsia="en-GB"/>
        </w:rPr>
        <w:t>r is also available to all children throughout the session, if required.</w:t>
      </w:r>
    </w:p>
    <w:p w14:paraId="6AF42569" w14:textId="1FED5255" w:rsidR="007C77A2" w:rsidRPr="00BF41D2" w:rsidRDefault="007C77A2" w:rsidP="007C77A2">
      <w:pPr>
        <w:pStyle w:val="ListParagraph"/>
        <w:numPr>
          <w:ilvl w:val="0"/>
          <w:numId w:val="1"/>
        </w:numPr>
        <w:spacing w:after="200" w:line="276" w:lineRule="auto"/>
        <w:rPr>
          <w:rFonts w:ascii="Arial" w:eastAsiaTheme="minorEastAsia" w:hAnsi="Arial" w:cs="Arial"/>
          <w:sz w:val="20"/>
          <w:szCs w:val="20"/>
          <w:lang w:eastAsia="en-GB"/>
        </w:rPr>
      </w:pPr>
      <w:r w:rsidRPr="00BF41D2">
        <w:rPr>
          <w:rFonts w:ascii="Arial" w:eastAsiaTheme="minorEastAsia" w:hAnsi="Arial" w:cs="Arial"/>
          <w:sz w:val="20"/>
          <w:szCs w:val="20"/>
          <w:lang w:eastAsia="en-GB"/>
        </w:rPr>
        <w:t>The snack allergen content of each item</w:t>
      </w:r>
      <w:r w:rsidR="00E80086" w:rsidRPr="00BF41D2">
        <w:rPr>
          <w:rFonts w:ascii="Arial" w:eastAsiaTheme="minorEastAsia" w:hAnsi="Arial" w:cs="Arial"/>
          <w:sz w:val="20"/>
          <w:szCs w:val="20"/>
          <w:lang w:eastAsia="en-GB"/>
        </w:rPr>
        <w:t xml:space="preserve"> will be placed in </w:t>
      </w:r>
      <w:r w:rsidR="00BF41D2" w:rsidRPr="00BF41D2">
        <w:rPr>
          <w:rFonts w:ascii="Arial" w:eastAsiaTheme="minorEastAsia" w:hAnsi="Arial" w:cs="Arial"/>
          <w:sz w:val="20"/>
          <w:szCs w:val="20"/>
          <w:lang w:eastAsia="en-GB"/>
        </w:rPr>
        <w:t>reception</w:t>
      </w:r>
    </w:p>
    <w:p w14:paraId="334C10BA" w14:textId="50F6D809" w:rsidR="007C77A2" w:rsidRPr="00956C1B" w:rsidRDefault="007C77A2" w:rsidP="007C77A2">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The menu will provide the children with a varied diet</w:t>
      </w:r>
      <w:r w:rsidR="007E7D95">
        <w:rPr>
          <w:rFonts w:ascii="Arial" w:eastAsiaTheme="minorEastAsia" w:hAnsi="Arial" w:cs="Arial"/>
          <w:sz w:val="20"/>
          <w:szCs w:val="20"/>
          <w:lang w:eastAsia="en-GB"/>
        </w:rPr>
        <w:t xml:space="preserve"> following setting the table guidance.</w:t>
      </w:r>
    </w:p>
    <w:p w14:paraId="082A727C" w14:textId="77777777" w:rsidR="007C77A2" w:rsidRPr="00956C1B" w:rsidRDefault="007C77A2" w:rsidP="007C77A2">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Children are encouraged to follow snack routines and try the different foods on offer.</w:t>
      </w:r>
    </w:p>
    <w:p w14:paraId="5F76BA63" w14:textId="77777777" w:rsidR="007C77A2" w:rsidRPr="00956C1B" w:rsidRDefault="007C77A2" w:rsidP="007C77A2">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If</w:t>
      </w:r>
      <w:r w:rsidR="00B65E2E" w:rsidRPr="00956C1B">
        <w:rPr>
          <w:rFonts w:ascii="Arial" w:eastAsiaTheme="minorEastAsia" w:hAnsi="Arial" w:cs="Arial"/>
          <w:sz w:val="20"/>
          <w:szCs w:val="20"/>
          <w:lang w:eastAsia="en-GB"/>
        </w:rPr>
        <w:t xml:space="preserve"> a child does not want to eat the snack provided</w:t>
      </w:r>
      <w:r w:rsidRPr="00956C1B">
        <w:rPr>
          <w:rFonts w:ascii="Arial" w:eastAsiaTheme="minorEastAsia" w:hAnsi="Arial" w:cs="Arial"/>
          <w:sz w:val="20"/>
          <w:szCs w:val="20"/>
          <w:lang w:eastAsia="en-GB"/>
        </w:rPr>
        <w:t>, they will not be forced to. We will only continue to encourage them.</w:t>
      </w:r>
    </w:p>
    <w:p w14:paraId="68D962C5" w14:textId="77777777" w:rsidR="007C77A2" w:rsidRPr="00956C1B" w:rsidRDefault="007C77A2" w:rsidP="007C77A2">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Parents/carers will be advised if their child is not eating well.</w:t>
      </w:r>
    </w:p>
    <w:p w14:paraId="76AF149A" w14:textId="77777777" w:rsidR="007C77A2" w:rsidRPr="00956C1B" w:rsidRDefault="007C77A2" w:rsidP="007C77A2">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Parents/carers of the children on special diets are asked to provide as much information as possible about suitable foods for their child.</w:t>
      </w:r>
      <w:r w:rsidR="00B65E2E" w:rsidRPr="00956C1B">
        <w:rPr>
          <w:rFonts w:ascii="Arial" w:eastAsiaTheme="minorEastAsia" w:hAnsi="Arial" w:cs="Arial"/>
          <w:sz w:val="20"/>
          <w:szCs w:val="20"/>
          <w:lang w:eastAsia="en-GB"/>
        </w:rPr>
        <w:t xml:space="preserve"> Dietary requirements and allergies are displayed in medicine cupboard within playroom. </w:t>
      </w:r>
    </w:p>
    <w:p w14:paraId="35B64D82" w14:textId="6B00E81C" w:rsidR="008C789E" w:rsidRPr="00956C1B" w:rsidRDefault="007C77A2" w:rsidP="008C789E">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 xml:space="preserve">At </w:t>
      </w:r>
      <w:r w:rsidR="00956C1B" w:rsidRPr="00956C1B">
        <w:rPr>
          <w:rFonts w:ascii="Arial" w:eastAsiaTheme="minorEastAsia" w:hAnsi="Arial" w:cs="Arial"/>
          <w:sz w:val="20"/>
          <w:szCs w:val="20"/>
          <w:lang w:eastAsia="en-GB"/>
        </w:rPr>
        <w:t>A</w:t>
      </w:r>
      <w:r w:rsidR="00956C1B">
        <w:rPr>
          <w:rFonts w:ascii="Arial" w:eastAsiaTheme="minorEastAsia" w:hAnsi="Arial" w:cs="Arial"/>
          <w:sz w:val="20"/>
          <w:szCs w:val="20"/>
          <w:lang w:eastAsia="en-GB"/>
        </w:rPr>
        <w:t xml:space="preserve">lloway </w:t>
      </w:r>
      <w:r w:rsidRPr="00956C1B">
        <w:rPr>
          <w:rFonts w:ascii="Arial" w:eastAsiaTheme="minorEastAsia" w:hAnsi="Arial" w:cs="Arial"/>
          <w:sz w:val="20"/>
          <w:szCs w:val="20"/>
          <w:lang w:eastAsia="en-GB"/>
        </w:rPr>
        <w:t>Early Years Centre, staff will sit with children while they eat their snack and</w:t>
      </w:r>
      <w:r w:rsidR="00B65E2E" w:rsidRPr="00956C1B">
        <w:rPr>
          <w:rFonts w:ascii="Arial" w:eastAsiaTheme="minorEastAsia" w:hAnsi="Arial" w:cs="Arial"/>
          <w:sz w:val="20"/>
          <w:szCs w:val="20"/>
          <w:lang w:eastAsia="en-GB"/>
        </w:rPr>
        <w:t xml:space="preserve"> will provide a good role model</w:t>
      </w:r>
      <w:r w:rsidRPr="00956C1B">
        <w:rPr>
          <w:rFonts w:ascii="Arial" w:eastAsiaTheme="minorEastAsia" w:hAnsi="Arial" w:cs="Arial"/>
          <w:sz w:val="20"/>
          <w:szCs w:val="20"/>
          <w:lang w:eastAsia="en-GB"/>
        </w:rPr>
        <w:t xml:space="preserve"> for healthy eating.</w:t>
      </w:r>
    </w:p>
    <w:p w14:paraId="2DC84DEB" w14:textId="7C060CA7" w:rsidR="008C789E" w:rsidRDefault="008C789E" w:rsidP="008C789E">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 xml:space="preserve">All staff </w:t>
      </w:r>
      <w:r w:rsidR="007E7D95">
        <w:rPr>
          <w:rFonts w:ascii="Arial" w:eastAsiaTheme="minorEastAsia" w:hAnsi="Arial" w:cs="Arial"/>
          <w:sz w:val="20"/>
          <w:szCs w:val="20"/>
          <w:lang w:eastAsia="en-GB"/>
        </w:rPr>
        <w:t xml:space="preserve">will complete food hygiene coast module. </w:t>
      </w:r>
    </w:p>
    <w:p w14:paraId="51FC8786" w14:textId="1FD85BF5" w:rsidR="007E7D95" w:rsidRPr="00956C1B" w:rsidRDefault="007E7D95" w:rsidP="008C789E">
      <w:pPr>
        <w:pStyle w:val="ListParagraph"/>
        <w:numPr>
          <w:ilvl w:val="0"/>
          <w:numId w:val="1"/>
        </w:numPr>
        <w:spacing w:after="200" w:line="276" w:lineRule="auto"/>
        <w:rPr>
          <w:rFonts w:ascii="Arial" w:eastAsiaTheme="minorEastAsia" w:hAnsi="Arial" w:cs="Arial"/>
          <w:sz w:val="20"/>
          <w:szCs w:val="20"/>
          <w:lang w:eastAsia="en-GB"/>
        </w:rPr>
      </w:pPr>
      <w:r>
        <w:rPr>
          <w:rFonts w:ascii="Arial" w:eastAsiaTheme="minorEastAsia" w:hAnsi="Arial" w:cs="Arial"/>
          <w:sz w:val="20"/>
          <w:szCs w:val="20"/>
          <w:lang w:eastAsia="en-GB"/>
        </w:rPr>
        <w:t xml:space="preserve">Children will be provided with oily fish as a choice weekly if not part of the lunch menu. </w:t>
      </w:r>
    </w:p>
    <w:p w14:paraId="7861F41A" w14:textId="77777777" w:rsidR="00CE570F" w:rsidRPr="00956C1B" w:rsidRDefault="00CE570F" w:rsidP="00EE6F6A">
      <w:pPr>
        <w:spacing w:after="200" w:line="276" w:lineRule="auto"/>
        <w:rPr>
          <w:rFonts w:ascii="Arial" w:eastAsiaTheme="minorEastAsia" w:hAnsi="Arial" w:cs="Arial"/>
          <w:sz w:val="20"/>
          <w:szCs w:val="20"/>
          <w:u w:val="single"/>
          <w:lang w:eastAsia="en-GB"/>
        </w:rPr>
      </w:pPr>
      <w:r w:rsidRPr="00956C1B">
        <w:rPr>
          <w:rFonts w:ascii="Arial" w:eastAsiaTheme="minorEastAsia" w:hAnsi="Arial" w:cs="Arial"/>
          <w:sz w:val="20"/>
          <w:szCs w:val="20"/>
          <w:u w:val="single"/>
          <w:lang w:eastAsia="en-GB"/>
        </w:rPr>
        <w:t xml:space="preserve">Lunch </w:t>
      </w:r>
      <w:r w:rsidR="00B65E2E" w:rsidRPr="00956C1B">
        <w:rPr>
          <w:rFonts w:ascii="Arial" w:eastAsiaTheme="minorEastAsia" w:hAnsi="Arial" w:cs="Arial"/>
          <w:sz w:val="20"/>
          <w:szCs w:val="20"/>
          <w:u w:val="single"/>
          <w:lang w:eastAsia="en-GB"/>
        </w:rPr>
        <w:t xml:space="preserve">Provision </w:t>
      </w:r>
    </w:p>
    <w:p w14:paraId="60DE9170" w14:textId="6B6C6939" w:rsidR="007C77A2" w:rsidRPr="00956C1B" w:rsidRDefault="00956C1B" w:rsidP="007C77A2">
      <w:pPr>
        <w:pStyle w:val="ListParagraph"/>
        <w:numPr>
          <w:ilvl w:val="0"/>
          <w:numId w:val="1"/>
        </w:numPr>
        <w:spacing w:after="200" w:line="276" w:lineRule="auto"/>
        <w:rPr>
          <w:rFonts w:ascii="Arial" w:eastAsiaTheme="minorEastAsia" w:hAnsi="Arial" w:cs="Arial"/>
          <w:sz w:val="20"/>
          <w:szCs w:val="20"/>
          <w:lang w:eastAsia="en-GB"/>
        </w:rPr>
      </w:pPr>
      <w:r>
        <w:rPr>
          <w:rFonts w:ascii="Arial" w:eastAsiaTheme="minorEastAsia" w:hAnsi="Arial" w:cs="Arial"/>
          <w:sz w:val="20"/>
          <w:szCs w:val="20"/>
          <w:lang w:eastAsia="en-GB"/>
        </w:rPr>
        <w:t xml:space="preserve">Rolling lunches have been implemented at Alloway Early Years Centre. </w:t>
      </w:r>
    </w:p>
    <w:p w14:paraId="557E699A" w14:textId="306A2FA7" w:rsidR="007C77A2" w:rsidRPr="00956C1B" w:rsidRDefault="00956C1B" w:rsidP="00F70133">
      <w:pPr>
        <w:pStyle w:val="ListParagraph"/>
        <w:numPr>
          <w:ilvl w:val="0"/>
          <w:numId w:val="1"/>
        </w:numPr>
        <w:spacing w:after="200" w:line="276" w:lineRule="auto"/>
        <w:rPr>
          <w:rFonts w:ascii="Arial" w:eastAsiaTheme="minorEastAsia" w:hAnsi="Arial" w:cs="Arial"/>
          <w:sz w:val="20"/>
          <w:szCs w:val="20"/>
          <w:lang w:eastAsia="en-GB"/>
        </w:rPr>
      </w:pPr>
      <w:r>
        <w:rPr>
          <w:rFonts w:ascii="Arial" w:eastAsiaTheme="minorEastAsia" w:hAnsi="Arial" w:cs="Arial"/>
          <w:sz w:val="20"/>
          <w:szCs w:val="20"/>
          <w:lang w:eastAsia="en-GB"/>
        </w:rPr>
        <w:t>We</w:t>
      </w:r>
      <w:r w:rsidR="00F70133" w:rsidRPr="00956C1B">
        <w:rPr>
          <w:rFonts w:ascii="Arial" w:eastAsiaTheme="minorEastAsia" w:hAnsi="Arial" w:cs="Arial"/>
          <w:sz w:val="20"/>
          <w:szCs w:val="20"/>
          <w:lang w:eastAsia="en-GB"/>
        </w:rPr>
        <w:t xml:space="preserve"> provide a quality lunch experience which support children’s developing social skills through opportunities for conversation between children and adults, learning to use cutlery correctly, developing good table manners and tasting and trying different foods.</w:t>
      </w:r>
    </w:p>
    <w:p w14:paraId="6DA612B5" w14:textId="77777777" w:rsidR="00F70133" w:rsidRPr="00956C1B" w:rsidRDefault="00F70133" w:rsidP="00F70133">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Children are actively involved in the lunch process both in setting up and tidying away in the same way as they are involved in snack.</w:t>
      </w:r>
    </w:p>
    <w:p w14:paraId="17289AD3" w14:textId="77777777" w:rsidR="00F70133" w:rsidRPr="00956C1B" w:rsidRDefault="00F70133" w:rsidP="00F70133">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Independence is promoted as children are encouraged to serve themselves from serving dishes placed in the centre of the table.</w:t>
      </w:r>
    </w:p>
    <w:p w14:paraId="1D59C158" w14:textId="77777777" w:rsidR="00956C1B" w:rsidRPr="00956C1B" w:rsidRDefault="00F70133" w:rsidP="00F70133">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Staff are positive role models for the children through:</w:t>
      </w:r>
      <w:r w:rsidRPr="00956C1B">
        <w:rPr>
          <w:rFonts w:ascii="Arial" w:hAnsi="Arial" w:cs="Arial"/>
          <w:sz w:val="20"/>
          <w:szCs w:val="20"/>
        </w:rPr>
        <w:t xml:space="preserve"> </w:t>
      </w:r>
    </w:p>
    <w:p w14:paraId="1D7A3132" w14:textId="462E7D5A" w:rsidR="00F70133" w:rsidRPr="00956C1B" w:rsidRDefault="00F70133" w:rsidP="00956C1B">
      <w:pPr>
        <w:pStyle w:val="ListParagraph"/>
        <w:numPr>
          <w:ilvl w:val="1"/>
          <w:numId w:val="6"/>
        </w:numPr>
        <w:spacing w:after="200" w:line="276" w:lineRule="auto"/>
        <w:ind w:left="1134" w:hanging="425"/>
        <w:rPr>
          <w:rFonts w:ascii="Arial" w:eastAsiaTheme="minorEastAsia" w:hAnsi="Arial" w:cs="Arial"/>
          <w:sz w:val="20"/>
          <w:szCs w:val="20"/>
          <w:lang w:eastAsia="en-GB"/>
        </w:rPr>
      </w:pPr>
      <w:r w:rsidRPr="00956C1B">
        <w:rPr>
          <w:rFonts w:ascii="Arial" w:eastAsiaTheme="minorEastAsia" w:hAnsi="Arial" w:cs="Arial"/>
          <w:sz w:val="20"/>
          <w:szCs w:val="20"/>
          <w:lang w:eastAsia="en-GB"/>
        </w:rPr>
        <w:t>Set</w:t>
      </w:r>
      <w:r w:rsidR="00956C1B">
        <w:rPr>
          <w:rFonts w:ascii="Arial" w:eastAsiaTheme="minorEastAsia" w:hAnsi="Arial" w:cs="Arial"/>
          <w:sz w:val="20"/>
          <w:szCs w:val="20"/>
          <w:lang w:eastAsia="en-GB"/>
        </w:rPr>
        <w:t>ting</w:t>
      </w:r>
      <w:r w:rsidRPr="00956C1B">
        <w:rPr>
          <w:rFonts w:ascii="Arial" w:eastAsiaTheme="minorEastAsia" w:hAnsi="Arial" w:cs="Arial"/>
          <w:sz w:val="20"/>
          <w:szCs w:val="20"/>
          <w:lang w:eastAsia="en-GB"/>
        </w:rPr>
        <w:t xml:space="preserve"> a good example at mealtimes</w:t>
      </w:r>
    </w:p>
    <w:p w14:paraId="73BE1650" w14:textId="255521FF" w:rsidR="00F70133" w:rsidRPr="00956C1B" w:rsidRDefault="00F70133" w:rsidP="00956C1B">
      <w:pPr>
        <w:pStyle w:val="ListParagraph"/>
        <w:numPr>
          <w:ilvl w:val="0"/>
          <w:numId w:val="6"/>
        </w:numPr>
        <w:spacing w:after="200" w:line="276" w:lineRule="auto"/>
        <w:ind w:left="1134" w:hanging="425"/>
        <w:rPr>
          <w:rFonts w:ascii="Arial" w:eastAsiaTheme="minorEastAsia" w:hAnsi="Arial" w:cs="Arial"/>
          <w:sz w:val="20"/>
          <w:szCs w:val="20"/>
          <w:lang w:eastAsia="en-GB"/>
        </w:rPr>
      </w:pPr>
      <w:r w:rsidRPr="00956C1B">
        <w:rPr>
          <w:rFonts w:ascii="Arial" w:eastAsiaTheme="minorEastAsia" w:hAnsi="Arial" w:cs="Arial"/>
          <w:sz w:val="20"/>
          <w:szCs w:val="20"/>
          <w:lang w:eastAsia="en-GB"/>
        </w:rPr>
        <w:t>Introduc</w:t>
      </w:r>
      <w:r w:rsidR="00956C1B">
        <w:rPr>
          <w:rFonts w:ascii="Arial" w:eastAsiaTheme="minorEastAsia" w:hAnsi="Arial" w:cs="Arial"/>
          <w:sz w:val="20"/>
          <w:szCs w:val="20"/>
          <w:lang w:eastAsia="en-GB"/>
        </w:rPr>
        <w:t>ing</w:t>
      </w:r>
      <w:r w:rsidRPr="00956C1B">
        <w:rPr>
          <w:rFonts w:ascii="Arial" w:eastAsiaTheme="minorEastAsia" w:hAnsi="Arial" w:cs="Arial"/>
          <w:sz w:val="20"/>
          <w:szCs w:val="20"/>
          <w:lang w:eastAsia="en-GB"/>
        </w:rPr>
        <w:t xml:space="preserve"> and model</w:t>
      </w:r>
      <w:r w:rsidR="00956C1B">
        <w:rPr>
          <w:rFonts w:ascii="Arial" w:eastAsiaTheme="minorEastAsia" w:hAnsi="Arial" w:cs="Arial"/>
          <w:sz w:val="20"/>
          <w:szCs w:val="20"/>
          <w:lang w:eastAsia="en-GB"/>
        </w:rPr>
        <w:t>ling</w:t>
      </w:r>
      <w:r w:rsidRPr="00956C1B">
        <w:rPr>
          <w:rFonts w:ascii="Arial" w:eastAsiaTheme="minorEastAsia" w:hAnsi="Arial" w:cs="Arial"/>
          <w:sz w:val="20"/>
          <w:szCs w:val="20"/>
          <w:lang w:eastAsia="en-GB"/>
        </w:rPr>
        <w:t xml:space="preserve"> good manners</w:t>
      </w:r>
    </w:p>
    <w:p w14:paraId="5E6B0262" w14:textId="08661223" w:rsidR="00F70133" w:rsidRPr="00956C1B" w:rsidRDefault="00F70133" w:rsidP="00956C1B">
      <w:pPr>
        <w:pStyle w:val="ListParagraph"/>
        <w:numPr>
          <w:ilvl w:val="0"/>
          <w:numId w:val="6"/>
        </w:numPr>
        <w:spacing w:after="200" w:line="276" w:lineRule="auto"/>
        <w:ind w:left="1134" w:hanging="425"/>
        <w:rPr>
          <w:rFonts w:ascii="Arial" w:eastAsiaTheme="minorEastAsia" w:hAnsi="Arial" w:cs="Arial"/>
          <w:sz w:val="20"/>
          <w:szCs w:val="20"/>
          <w:lang w:eastAsia="en-GB"/>
        </w:rPr>
      </w:pPr>
      <w:r w:rsidRPr="00956C1B">
        <w:rPr>
          <w:rFonts w:ascii="Arial" w:eastAsiaTheme="minorEastAsia" w:hAnsi="Arial" w:cs="Arial"/>
          <w:sz w:val="20"/>
          <w:szCs w:val="20"/>
          <w:lang w:eastAsia="en-GB"/>
        </w:rPr>
        <w:t>Role model</w:t>
      </w:r>
      <w:r w:rsidR="00956C1B">
        <w:rPr>
          <w:rFonts w:ascii="Arial" w:eastAsiaTheme="minorEastAsia" w:hAnsi="Arial" w:cs="Arial"/>
          <w:sz w:val="20"/>
          <w:szCs w:val="20"/>
          <w:lang w:eastAsia="en-GB"/>
        </w:rPr>
        <w:t>ling</w:t>
      </w:r>
      <w:r w:rsidRPr="00956C1B">
        <w:rPr>
          <w:rFonts w:ascii="Arial" w:eastAsiaTheme="minorEastAsia" w:hAnsi="Arial" w:cs="Arial"/>
          <w:sz w:val="20"/>
          <w:szCs w:val="20"/>
          <w:lang w:eastAsia="en-GB"/>
        </w:rPr>
        <w:t xml:space="preserve"> conversations</w:t>
      </w:r>
    </w:p>
    <w:p w14:paraId="4A47453D" w14:textId="3606FE9F" w:rsidR="00F70133" w:rsidRPr="00956C1B" w:rsidRDefault="00F70133" w:rsidP="00956C1B">
      <w:pPr>
        <w:pStyle w:val="ListParagraph"/>
        <w:numPr>
          <w:ilvl w:val="0"/>
          <w:numId w:val="6"/>
        </w:numPr>
        <w:spacing w:after="200" w:line="276" w:lineRule="auto"/>
        <w:ind w:left="1134" w:hanging="425"/>
        <w:rPr>
          <w:rFonts w:ascii="Arial" w:eastAsiaTheme="minorEastAsia" w:hAnsi="Arial" w:cs="Arial"/>
          <w:sz w:val="20"/>
          <w:szCs w:val="20"/>
          <w:lang w:eastAsia="en-GB"/>
        </w:rPr>
      </w:pPr>
      <w:r w:rsidRPr="00956C1B">
        <w:rPr>
          <w:rFonts w:ascii="Arial" w:eastAsiaTheme="minorEastAsia" w:hAnsi="Arial" w:cs="Arial"/>
          <w:sz w:val="20"/>
          <w:szCs w:val="20"/>
          <w:lang w:eastAsia="en-GB"/>
        </w:rPr>
        <w:t>Support</w:t>
      </w:r>
      <w:r w:rsidR="00956C1B">
        <w:rPr>
          <w:rFonts w:ascii="Arial" w:eastAsiaTheme="minorEastAsia" w:hAnsi="Arial" w:cs="Arial"/>
          <w:sz w:val="20"/>
          <w:szCs w:val="20"/>
          <w:lang w:eastAsia="en-GB"/>
        </w:rPr>
        <w:t>ing</w:t>
      </w:r>
      <w:r w:rsidRPr="00956C1B">
        <w:rPr>
          <w:rFonts w:ascii="Arial" w:eastAsiaTheme="minorEastAsia" w:hAnsi="Arial" w:cs="Arial"/>
          <w:sz w:val="20"/>
          <w:szCs w:val="20"/>
          <w:lang w:eastAsia="en-GB"/>
        </w:rPr>
        <w:t xml:space="preserve"> children to eat</w:t>
      </w:r>
    </w:p>
    <w:p w14:paraId="2B38149F" w14:textId="4FED7B07" w:rsidR="00F70133" w:rsidRPr="00956C1B" w:rsidRDefault="00F70133" w:rsidP="00956C1B">
      <w:pPr>
        <w:pStyle w:val="ListParagraph"/>
        <w:numPr>
          <w:ilvl w:val="0"/>
          <w:numId w:val="6"/>
        </w:numPr>
        <w:spacing w:after="200" w:line="276" w:lineRule="auto"/>
        <w:ind w:left="1134" w:hanging="425"/>
        <w:rPr>
          <w:rFonts w:ascii="Arial" w:eastAsiaTheme="minorEastAsia" w:hAnsi="Arial" w:cs="Arial"/>
          <w:sz w:val="20"/>
          <w:szCs w:val="20"/>
          <w:lang w:eastAsia="en-GB"/>
        </w:rPr>
      </w:pPr>
      <w:r w:rsidRPr="00956C1B">
        <w:rPr>
          <w:rFonts w:ascii="Arial" w:eastAsiaTheme="minorEastAsia" w:hAnsi="Arial" w:cs="Arial"/>
          <w:sz w:val="20"/>
          <w:szCs w:val="20"/>
          <w:lang w:eastAsia="en-GB"/>
        </w:rPr>
        <w:t>Promot</w:t>
      </w:r>
      <w:r w:rsidR="00956C1B">
        <w:rPr>
          <w:rFonts w:ascii="Arial" w:eastAsiaTheme="minorEastAsia" w:hAnsi="Arial" w:cs="Arial"/>
          <w:sz w:val="20"/>
          <w:szCs w:val="20"/>
          <w:lang w:eastAsia="en-GB"/>
        </w:rPr>
        <w:t>ing</w:t>
      </w:r>
      <w:r w:rsidRPr="00956C1B">
        <w:rPr>
          <w:rFonts w:ascii="Arial" w:eastAsiaTheme="minorEastAsia" w:hAnsi="Arial" w:cs="Arial"/>
          <w:sz w:val="20"/>
          <w:szCs w:val="20"/>
          <w:lang w:eastAsia="en-GB"/>
        </w:rPr>
        <w:t xml:space="preserve"> independence</w:t>
      </w:r>
    </w:p>
    <w:p w14:paraId="217BDAF9" w14:textId="1B85B1B0" w:rsidR="00F70133" w:rsidRPr="00956C1B" w:rsidRDefault="00F70133" w:rsidP="00956C1B">
      <w:pPr>
        <w:pStyle w:val="ListParagraph"/>
        <w:numPr>
          <w:ilvl w:val="0"/>
          <w:numId w:val="6"/>
        </w:numPr>
        <w:spacing w:after="200" w:line="276" w:lineRule="auto"/>
        <w:ind w:left="1134" w:hanging="425"/>
        <w:rPr>
          <w:rFonts w:ascii="Arial" w:eastAsiaTheme="minorEastAsia" w:hAnsi="Arial" w:cs="Arial"/>
          <w:sz w:val="20"/>
          <w:szCs w:val="20"/>
          <w:lang w:eastAsia="en-GB"/>
        </w:rPr>
      </w:pPr>
      <w:r w:rsidRPr="00956C1B">
        <w:rPr>
          <w:rFonts w:ascii="Arial" w:eastAsiaTheme="minorEastAsia" w:hAnsi="Arial" w:cs="Arial"/>
          <w:sz w:val="20"/>
          <w:szCs w:val="20"/>
          <w:lang w:eastAsia="en-GB"/>
        </w:rPr>
        <w:t>Encourag</w:t>
      </w:r>
      <w:r w:rsidR="00956C1B">
        <w:rPr>
          <w:rFonts w:ascii="Arial" w:eastAsiaTheme="minorEastAsia" w:hAnsi="Arial" w:cs="Arial"/>
          <w:sz w:val="20"/>
          <w:szCs w:val="20"/>
          <w:lang w:eastAsia="en-GB"/>
        </w:rPr>
        <w:t>ing</w:t>
      </w:r>
      <w:r w:rsidRPr="00956C1B">
        <w:rPr>
          <w:rFonts w:ascii="Arial" w:eastAsiaTheme="minorEastAsia" w:hAnsi="Arial" w:cs="Arial"/>
          <w:sz w:val="20"/>
          <w:szCs w:val="20"/>
          <w:lang w:eastAsia="en-GB"/>
        </w:rPr>
        <w:t xml:space="preserve"> children to try new foods</w:t>
      </w:r>
    </w:p>
    <w:p w14:paraId="278C59AD" w14:textId="2894D384" w:rsidR="00F70133" w:rsidRPr="00956C1B" w:rsidRDefault="00F70133" w:rsidP="00956C1B">
      <w:pPr>
        <w:pStyle w:val="ListParagraph"/>
        <w:numPr>
          <w:ilvl w:val="0"/>
          <w:numId w:val="6"/>
        </w:numPr>
        <w:spacing w:after="200" w:line="276" w:lineRule="auto"/>
        <w:ind w:left="1134" w:hanging="425"/>
        <w:rPr>
          <w:rFonts w:ascii="Arial" w:eastAsiaTheme="minorEastAsia" w:hAnsi="Arial" w:cs="Arial"/>
          <w:sz w:val="20"/>
          <w:szCs w:val="20"/>
          <w:lang w:eastAsia="en-GB"/>
        </w:rPr>
      </w:pPr>
      <w:r w:rsidRPr="00956C1B">
        <w:rPr>
          <w:rFonts w:ascii="Arial" w:eastAsiaTheme="minorEastAsia" w:hAnsi="Arial" w:cs="Arial"/>
          <w:sz w:val="20"/>
          <w:szCs w:val="20"/>
          <w:lang w:eastAsia="en-GB"/>
        </w:rPr>
        <w:t>Monitor</w:t>
      </w:r>
      <w:r w:rsidR="00956C1B">
        <w:rPr>
          <w:rFonts w:ascii="Arial" w:eastAsiaTheme="minorEastAsia" w:hAnsi="Arial" w:cs="Arial"/>
          <w:sz w:val="20"/>
          <w:szCs w:val="20"/>
          <w:lang w:eastAsia="en-GB"/>
        </w:rPr>
        <w:t>ing</w:t>
      </w:r>
      <w:r w:rsidRPr="00956C1B">
        <w:rPr>
          <w:rFonts w:ascii="Arial" w:eastAsiaTheme="minorEastAsia" w:hAnsi="Arial" w:cs="Arial"/>
          <w:sz w:val="20"/>
          <w:szCs w:val="20"/>
          <w:lang w:eastAsia="en-GB"/>
        </w:rPr>
        <w:t xml:space="preserve"> portion sizes</w:t>
      </w:r>
    </w:p>
    <w:p w14:paraId="4E5905CF" w14:textId="0FDF5044" w:rsidR="00F70133" w:rsidRPr="00956C1B" w:rsidRDefault="00F70133" w:rsidP="00F70133">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 xml:space="preserve">An adult should be seated at </w:t>
      </w:r>
      <w:r w:rsidR="00324323">
        <w:rPr>
          <w:rFonts w:ascii="Arial" w:eastAsiaTheme="minorEastAsia" w:hAnsi="Arial" w:cs="Arial"/>
          <w:sz w:val="20"/>
          <w:szCs w:val="20"/>
          <w:lang w:eastAsia="en-GB"/>
        </w:rPr>
        <w:t>the</w:t>
      </w:r>
      <w:r w:rsidRPr="00956C1B">
        <w:rPr>
          <w:rFonts w:ascii="Arial" w:eastAsiaTheme="minorEastAsia" w:hAnsi="Arial" w:cs="Arial"/>
          <w:sz w:val="20"/>
          <w:szCs w:val="20"/>
          <w:lang w:eastAsia="en-GB"/>
        </w:rPr>
        <w:t xml:space="preserve"> table with the children. It is not necessary for the adult to wear aprons and/ or gloves as they are not preparing food.</w:t>
      </w:r>
    </w:p>
    <w:p w14:paraId="4840A65F" w14:textId="3883796D" w:rsidR="00F70133" w:rsidRPr="00956C1B" w:rsidRDefault="00F70133" w:rsidP="00F70133">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 xml:space="preserve">The lunch menu is displayed </w:t>
      </w:r>
      <w:r w:rsidR="00904C7B" w:rsidRPr="00956C1B">
        <w:rPr>
          <w:rFonts w:ascii="Arial" w:eastAsiaTheme="minorEastAsia" w:hAnsi="Arial" w:cs="Arial"/>
          <w:sz w:val="20"/>
          <w:szCs w:val="20"/>
          <w:lang w:eastAsia="en-GB"/>
        </w:rPr>
        <w:t xml:space="preserve">in the EYC </w:t>
      </w:r>
      <w:r w:rsidR="00AF2388">
        <w:rPr>
          <w:rFonts w:ascii="Arial" w:eastAsiaTheme="minorEastAsia" w:hAnsi="Arial" w:cs="Arial"/>
          <w:sz w:val="20"/>
          <w:szCs w:val="20"/>
          <w:lang w:eastAsia="en-GB"/>
        </w:rPr>
        <w:t>lunchroom.</w:t>
      </w:r>
    </w:p>
    <w:p w14:paraId="733B71FC" w14:textId="77777777" w:rsidR="00904C7B" w:rsidRPr="00956C1B" w:rsidRDefault="00904C7B" w:rsidP="00904C7B">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Staff lunchtimes are staggered to allow for sufficient staff to deliver a quality lunch experience.</w:t>
      </w:r>
    </w:p>
    <w:p w14:paraId="4A90CAD4" w14:textId="326A3E56" w:rsidR="00904C7B" w:rsidRPr="00DA31E7" w:rsidRDefault="00904C7B" w:rsidP="00904C7B">
      <w:pPr>
        <w:pStyle w:val="ListParagraph"/>
        <w:numPr>
          <w:ilvl w:val="0"/>
          <w:numId w:val="1"/>
        </w:numPr>
        <w:spacing w:after="200" w:line="276" w:lineRule="auto"/>
        <w:rPr>
          <w:rFonts w:ascii="Arial" w:eastAsiaTheme="minorEastAsia" w:hAnsi="Arial" w:cs="Arial"/>
          <w:sz w:val="20"/>
          <w:szCs w:val="20"/>
          <w:lang w:eastAsia="en-GB"/>
        </w:rPr>
      </w:pPr>
      <w:r w:rsidRPr="00DA31E7">
        <w:rPr>
          <w:rFonts w:ascii="Arial" w:eastAsiaTheme="minorEastAsia" w:hAnsi="Arial" w:cs="Arial"/>
          <w:sz w:val="20"/>
          <w:szCs w:val="20"/>
          <w:lang w:eastAsia="en-GB"/>
        </w:rPr>
        <w:t xml:space="preserve">Where children bring a packed </w:t>
      </w:r>
      <w:r w:rsidR="00956C1B" w:rsidRPr="00DA31E7">
        <w:rPr>
          <w:rFonts w:ascii="Arial" w:eastAsiaTheme="minorEastAsia" w:hAnsi="Arial" w:cs="Arial"/>
          <w:sz w:val="20"/>
          <w:szCs w:val="20"/>
          <w:lang w:eastAsia="en-GB"/>
        </w:rPr>
        <w:t>lunch,</w:t>
      </w:r>
      <w:r w:rsidRPr="00DA31E7">
        <w:rPr>
          <w:rFonts w:ascii="Arial" w:eastAsiaTheme="minorEastAsia" w:hAnsi="Arial" w:cs="Arial"/>
          <w:sz w:val="20"/>
          <w:szCs w:val="20"/>
          <w:lang w:eastAsia="en-GB"/>
        </w:rPr>
        <w:t xml:space="preserve"> this should be in a clean plastic bag or equivalent for storage in a fridge. A reusable zipable pocket could be used. For portion control this would be A5 size.</w:t>
      </w:r>
    </w:p>
    <w:p w14:paraId="2FC211A4" w14:textId="77777777" w:rsidR="00904C7B" w:rsidRPr="00956C1B" w:rsidRDefault="00904C7B" w:rsidP="00904C7B">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At lunch time packed lunches should be set out and served to the children on a plate.</w:t>
      </w:r>
    </w:p>
    <w:p w14:paraId="432B8643" w14:textId="77777777" w:rsidR="00904C7B" w:rsidRPr="00956C1B" w:rsidRDefault="00904C7B" w:rsidP="00904C7B">
      <w:pPr>
        <w:pStyle w:val="ListParagraph"/>
        <w:numPr>
          <w:ilvl w:val="0"/>
          <w:numId w:val="1"/>
        </w:num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 xml:space="preserve">Healthy packed lunches should be promoted with parents.  </w:t>
      </w:r>
    </w:p>
    <w:p w14:paraId="77CA8F54" w14:textId="77777777" w:rsidR="00904C7B" w:rsidRPr="00956C1B" w:rsidRDefault="00904C7B" w:rsidP="00904C7B">
      <w:pPr>
        <w:pStyle w:val="ListParagraph"/>
        <w:spacing w:after="200" w:line="276" w:lineRule="auto"/>
        <w:rPr>
          <w:rFonts w:ascii="Arial" w:eastAsiaTheme="minorEastAsia" w:hAnsi="Arial" w:cs="Arial"/>
          <w:sz w:val="20"/>
          <w:szCs w:val="20"/>
          <w:lang w:eastAsia="en-GB"/>
        </w:rPr>
      </w:pPr>
    </w:p>
    <w:p w14:paraId="30E9854C" w14:textId="77777777" w:rsidR="00645377" w:rsidRPr="00956C1B" w:rsidRDefault="00904C7B" w:rsidP="00904C7B">
      <w:pPr>
        <w:spacing w:after="200" w:line="276" w:lineRule="auto"/>
        <w:jc w:val="center"/>
        <w:rPr>
          <w:rFonts w:ascii="Arial" w:eastAsiaTheme="minorEastAsia" w:hAnsi="Arial" w:cs="Arial"/>
          <w:sz w:val="20"/>
          <w:szCs w:val="20"/>
          <w:lang w:eastAsia="en-GB"/>
        </w:rPr>
      </w:pPr>
      <w:r w:rsidRPr="00956C1B">
        <w:rPr>
          <w:rFonts w:ascii="Arial" w:eastAsiaTheme="minorEastAsia" w:hAnsi="Arial" w:cs="Arial"/>
          <w:sz w:val="20"/>
          <w:szCs w:val="20"/>
          <w:lang w:eastAsia="en-GB"/>
        </w:rPr>
        <w:lastRenderedPageBreak/>
        <w:t>(Adapted from ‘Guideline for lunch provision in Early Years Centres’, South Ayrshire Council, 2019)</w:t>
      </w:r>
    </w:p>
    <w:p w14:paraId="09AB9126" w14:textId="77777777" w:rsidR="00904C7B" w:rsidRPr="00956C1B" w:rsidRDefault="00904C7B" w:rsidP="00904C7B">
      <w:pPr>
        <w:spacing w:after="200" w:line="276" w:lineRule="auto"/>
        <w:jc w:val="center"/>
        <w:rPr>
          <w:rFonts w:ascii="Arial" w:eastAsiaTheme="minorEastAsia" w:hAnsi="Arial" w:cs="Arial"/>
          <w:sz w:val="20"/>
          <w:szCs w:val="20"/>
          <w:lang w:eastAsia="en-GB"/>
        </w:rPr>
      </w:pPr>
    </w:p>
    <w:p w14:paraId="15EC1ECC" w14:textId="77777777" w:rsidR="00645377" w:rsidRPr="00956C1B" w:rsidRDefault="00645377" w:rsidP="00645377">
      <w:pPr>
        <w:spacing w:after="200" w:line="276" w:lineRule="auto"/>
        <w:rPr>
          <w:rFonts w:ascii="Arial" w:eastAsiaTheme="minorEastAsia" w:hAnsi="Arial" w:cs="Arial"/>
          <w:sz w:val="20"/>
          <w:szCs w:val="20"/>
          <w:u w:val="single"/>
          <w:lang w:eastAsia="en-GB"/>
        </w:rPr>
      </w:pPr>
      <w:r w:rsidRPr="00956C1B">
        <w:rPr>
          <w:rFonts w:ascii="Arial" w:eastAsiaTheme="minorEastAsia" w:hAnsi="Arial" w:cs="Arial"/>
          <w:sz w:val="20"/>
          <w:szCs w:val="20"/>
          <w:u w:val="single"/>
          <w:lang w:eastAsia="en-GB"/>
        </w:rPr>
        <w:t>REVIEW</w:t>
      </w:r>
    </w:p>
    <w:p w14:paraId="1E66303C" w14:textId="668462D9" w:rsidR="00645377" w:rsidRPr="00956C1B" w:rsidRDefault="00645377" w:rsidP="00645377">
      <w:pPr>
        <w:spacing w:after="200" w:line="276" w:lineRule="auto"/>
        <w:rPr>
          <w:rFonts w:ascii="Arial" w:eastAsiaTheme="minorEastAsia" w:hAnsi="Arial" w:cs="Arial"/>
          <w:sz w:val="20"/>
          <w:szCs w:val="20"/>
          <w:lang w:eastAsia="en-GB"/>
        </w:rPr>
      </w:pPr>
      <w:r w:rsidRPr="00956C1B">
        <w:rPr>
          <w:rFonts w:ascii="Arial" w:eastAsiaTheme="minorEastAsia" w:hAnsi="Arial" w:cs="Arial"/>
          <w:sz w:val="20"/>
          <w:szCs w:val="20"/>
          <w:lang w:eastAsia="en-GB"/>
        </w:rPr>
        <w:t xml:space="preserve">This policy will be reviewed annually or as required in light of experience or any new national/local </w:t>
      </w:r>
      <w:proofErr w:type="gramStart"/>
      <w:r w:rsidRPr="00956C1B">
        <w:rPr>
          <w:rFonts w:ascii="Arial" w:eastAsiaTheme="minorEastAsia" w:hAnsi="Arial" w:cs="Arial"/>
          <w:sz w:val="20"/>
          <w:szCs w:val="20"/>
          <w:lang w:eastAsia="en-GB"/>
        </w:rPr>
        <w:t>initiatives</w:t>
      </w:r>
      <w:proofErr w:type="gramEnd"/>
    </w:p>
    <w:p w14:paraId="51552325" w14:textId="7FD1149E" w:rsidR="00645377" w:rsidRPr="00956C1B" w:rsidRDefault="000D797A" w:rsidP="00417F95">
      <w:pPr>
        <w:spacing w:after="200" w:line="276" w:lineRule="auto"/>
        <w:ind w:left="5040" w:firstLine="720"/>
        <w:jc w:val="right"/>
        <w:rPr>
          <w:rFonts w:ascii="Arial" w:eastAsiaTheme="minorEastAsia" w:hAnsi="Arial" w:cs="Arial"/>
          <w:sz w:val="20"/>
          <w:szCs w:val="20"/>
          <w:lang w:eastAsia="en-GB"/>
        </w:rPr>
      </w:pPr>
      <w:r w:rsidRPr="004B7E56">
        <w:rPr>
          <w:rFonts w:ascii="Arial" w:eastAsia="Arial" w:hAnsi="Arial"/>
          <w:noProof/>
          <w:color w:val="0000FF"/>
          <w:sz w:val="24"/>
          <w:u w:val="single"/>
        </w:rPr>
        <mc:AlternateContent>
          <mc:Choice Requires="wps">
            <w:drawing>
              <wp:anchor distT="45720" distB="45720" distL="114300" distR="114300" simplePos="0" relativeHeight="251661312" behindDoc="0" locked="0" layoutInCell="1" allowOverlap="1" wp14:anchorId="2BD94049" wp14:editId="5EF20B4D">
                <wp:simplePos x="0" y="0"/>
                <wp:positionH relativeFrom="margin">
                  <wp:posOffset>3879850</wp:posOffset>
                </wp:positionH>
                <wp:positionV relativeFrom="paragraph">
                  <wp:posOffset>33020</wp:posOffset>
                </wp:positionV>
                <wp:extent cx="2355850" cy="2984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98450"/>
                        </a:xfrm>
                        <a:prstGeom prst="rect">
                          <a:avLst/>
                        </a:prstGeom>
                        <a:noFill/>
                        <a:ln w="9525">
                          <a:solidFill>
                            <a:srgbClr val="000000"/>
                          </a:solidFill>
                          <a:miter lim="800000"/>
                          <a:headEnd/>
                          <a:tailEnd/>
                        </a:ln>
                      </wps:spPr>
                      <wps:txbx>
                        <w:txbxContent>
                          <w:p w14:paraId="3F7E9F84" w14:textId="123D5026" w:rsidR="000D797A" w:rsidRDefault="000D797A" w:rsidP="000D797A">
                            <w:r>
                              <w:t xml:space="preserve">Updated Sept 25 – </w:t>
                            </w:r>
                            <w:r>
                              <w:rPr>
                                <w:rFonts w:ascii="Lucida Handwriting" w:hAnsi="Lucida Handwriting"/>
                              </w:rPr>
                              <w:t>K. McCallum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94049" id="_x0000_t202" coordsize="21600,21600" o:spt="202" path="m,l,21600r21600,l21600,xe">
                <v:stroke joinstyle="miter"/>
                <v:path gradientshapeok="t" o:connecttype="rect"/>
              </v:shapetype>
              <v:shape id="Text Box 2" o:spid="_x0000_s1026" type="#_x0000_t202" style="position:absolute;left:0;text-align:left;margin-left:305.5pt;margin-top:2.6pt;width:185.5pt;height:2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" filled="f">
                <v:textbox>
                  <w:txbxContent>
                    <w:p w14:paraId="3F7E9F84" w14:textId="123D5026" w:rsidR="000D797A" w:rsidRDefault="000D797A" w:rsidP="000D797A">
                      <w:r>
                        <w:t xml:space="preserve">Updated Sept 25 – </w:t>
                      </w:r>
                      <w:r>
                        <w:rPr>
                          <w:rFonts w:ascii="Lucida Handwriting" w:hAnsi="Lucida Handwriting"/>
                        </w:rPr>
                        <w:t>K. McCallum</w:t>
                      </w:r>
                    </w:p>
                  </w:txbxContent>
                </v:textbox>
                <w10:wrap anchorx="margin"/>
              </v:shape>
            </w:pict>
          </mc:Fallback>
        </mc:AlternateContent>
      </w:r>
    </w:p>
    <w:sectPr w:rsidR="00645377" w:rsidRPr="00956C1B" w:rsidSect="00FC1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4B02"/>
    <w:multiLevelType w:val="hybridMultilevel"/>
    <w:tmpl w:val="5B1CA5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E0389"/>
    <w:multiLevelType w:val="hybridMultilevel"/>
    <w:tmpl w:val="A5DA42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951ED"/>
    <w:multiLevelType w:val="hybridMultilevel"/>
    <w:tmpl w:val="50D0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B1ABA"/>
    <w:multiLevelType w:val="hybridMultilevel"/>
    <w:tmpl w:val="D8C454A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C4D9D"/>
    <w:multiLevelType w:val="hybridMultilevel"/>
    <w:tmpl w:val="97A28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890CA6"/>
    <w:multiLevelType w:val="hybridMultilevel"/>
    <w:tmpl w:val="F59E3D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943517">
    <w:abstractNumId w:val="3"/>
  </w:num>
  <w:num w:numId="2" w16cid:durableId="297035797">
    <w:abstractNumId w:val="1"/>
  </w:num>
  <w:num w:numId="3" w16cid:durableId="1352757071">
    <w:abstractNumId w:val="5"/>
  </w:num>
  <w:num w:numId="4" w16cid:durableId="547228251">
    <w:abstractNumId w:val="2"/>
  </w:num>
  <w:num w:numId="5" w16cid:durableId="1725057541">
    <w:abstractNumId w:val="4"/>
  </w:num>
  <w:num w:numId="6" w16cid:durableId="179497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A2"/>
    <w:rsid w:val="000D797A"/>
    <w:rsid w:val="000E048D"/>
    <w:rsid w:val="00211856"/>
    <w:rsid w:val="00324323"/>
    <w:rsid w:val="00417F95"/>
    <w:rsid w:val="004940FF"/>
    <w:rsid w:val="00532343"/>
    <w:rsid w:val="005D678E"/>
    <w:rsid w:val="00645377"/>
    <w:rsid w:val="006E06AE"/>
    <w:rsid w:val="007C77A2"/>
    <w:rsid w:val="007E7D95"/>
    <w:rsid w:val="008C789E"/>
    <w:rsid w:val="00904C7B"/>
    <w:rsid w:val="00956C1B"/>
    <w:rsid w:val="00AF2388"/>
    <w:rsid w:val="00B30D4A"/>
    <w:rsid w:val="00B65E2E"/>
    <w:rsid w:val="00BF41D2"/>
    <w:rsid w:val="00C45D99"/>
    <w:rsid w:val="00C74A3C"/>
    <w:rsid w:val="00CE02C9"/>
    <w:rsid w:val="00CE570F"/>
    <w:rsid w:val="00DA31E7"/>
    <w:rsid w:val="00E50868"/>
    <w:rsid w:val="00E80086"/>
    <w:rsid w:val="00EE6F6A"/>
    <w:rsid w:val="00F33255"/>
    <w:rsid w:val="00F70133"/>
    <w:rsid w:val="00FC1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B21B"/>
  <w15:docId w15:val="{725F4C93-CC83-4E83-BDD3-AF1BB1CF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8DE33BE69CE54B9F34282E89E760EF" ma:contentTypeVersion="4" ma:contentTypeDescription="Create a new document." ma:contentTypeScope="" ma:versionID="72f303c52fcc906f8eaaaad1d5865927">
  <xsd:schema xmlns:xsd="http://www.w3.org/2001/XMLSchema" xmlns:xs="http://www.w3.org/2001/XMLSchema" xmlns:p="http://schemas.microsoft.com/office/2006/metadata/properties" xmlns:ns2="e361feb8-26f2-4927-9851-e99195dbd7a7" targetNamespace="http://schemas.microsoft.com/office/2006/metadata/properties" ma:root="true" ma:fieldsID="e7cda866ed65d7f6cc400ad0a3a4ca90" ns2:_="">
    <xsd:import namespace="e361feb8-26f2-4927-9851-e99195dbd7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1feb8-26f2-4927-9851-e99195dbd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FEE0B-1B01-4171-AB38-FCEDE30BE471}">
  <ds:schemaRefs>
    <ds:schemaRef ds:uri="http://schemas.microsoft.com/sharepoint/v3/contenttype/forms"/>
  </ds:schemaRefs>
</ds:datastoreItem>
</file>

<file path=customXml/itemProps2.xml><?xml version="1.0" encoding="utf-8"?>
<ds:datastoreItem xmlns:ds="http://schemas.openxmlformats.org/officeDocument/2006/customXml" ds:itemID="{B3646426-EEF2-4E6E-9F31-8892E7A5AA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19F5FF-5425-4C26-950D-2F72F4056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1feb8-26f2-4927-9851-e99195dbd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User</dc:creator>
  <cp:keywords/>
  <dc:description/>
  <cp:lastModifiedBy>Miller, Lauren</cp:lastModifiedBy>
  <cp:revision>2</cp:revision>
  <cp:lastPrinted>2023-02-06T10:26:00Z</cp:lastPrinted>
  <dcterms:created xsi:type="dcterms:W3CDTF">2025-09-16T18:54:00Z</dcterms:created>
  <dcterms:modified xsi:type="dcterms:W3CDTF">2025-09-16T18:54:00Z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0x010100478DE33BE69CE54B9F34282E89E760EF</vt:lpwstr>
  </property>
</Properties>
</file>