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317AB" w14:textId="31ADD18F" w:rsidR="00D876BF" w:rsidRPr="006B35E3" w:rsidRDefault="00230118" w:rsidP="004B460F">
      <w:pPr>
        <w:jc w:val="center"/>
        <w:rPr>
          <w:rFonts w:ascii="Arial" w:eastAsiaTheme="minorEastAsia" w:hAnsi="Arial" w:cs="Arial"/>
          <w:b/>
          <w:bCs/>
          <w:sz w:val="32"/>
          <w:szCs w:val="32"/>
          <w:u w:val="single"/>
          <w:lang w:eastAsia="en-GB"/>
        </w:rPr>
      </w:pPr>
      <w:r w:rsidRPr="006B35E3">
        <w:rPr>
          <w:rFonts w:ascii="Arial" w:hAnsi="Arial" w:cs="Arial"/>
          <w:b/>
          <w:bCs/>
          <w:noProof/>
          <w:sz w:val="32"/>
          <w:szCs w:val="32"/>
        </w:rPr>
        <w:drawing>
          <wp:anchor distT="0" distB="0" distL="114300" distR="114300" simplePos="0" relativeHeight="251659264" behindDoc="0" locked="0" layoutInCell="1" allowOverlap="1" wp14:anchorId="22F1D78F" wp14:editId="7593A2A6">
            <wp:simplePos x="0" y="0"/>
            <wp:positionH relativeFrom="margin">
              <wp:posOffset>5314950</wp:posOffset>
            </wp:positionH>
            <wp:positionV relativeFrom="paragraph">
              <wp:posOffset>-393700</wp:posOffset>
            </wp:positionV>
            <wp:extent cx="785341" cy="116378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5341" cy="1163781"/>
                    </a:xfrm>
                    <a:prstGeom prst="rect">
                      <a:avLst/>
                    </a:prstGeom>
                  </pic:spPr>
                </pic:pic>
              </a:graphicData>
            </a:graphic>
            <wp14:sizeRelH relativeFrom="margin">
              <wp14:pctWidth>0</wp14:pctWidth>
            </wp14:sizeRelH>
            <wp14:sizeRelV relativeFrom="margin">
              <wp14:pctHeight>0</wp14:pctHeight>
            </wp14:sizeRelV>
          </wp:anchor>
        </w:drawing>
      </w:r>
      <w:r w:rsidRPr="006B35E3">
        <w:rPr>
          <w:rFonts w:ascii="Arial" w:eastAsiaTheme="minorEastAsia" w:hAnsi="Arial" w:cs="Arial"/>
          <w:b/>
          <w:bCs/>
          <w:sz w:val="32"/>
          <w:szCs w:val="32"/>
          <w:u w:val="single"/>
          <w:lang w:eastAsia="en-GB"/>
        </w:rPr>
        <w:t>ALLOWAY</w:t>
      </w:r>
      <w:r w:rsidR="004B460F" w:rsidRPr="006B35E3">
        <w:rPr>
          <w:rFonts w:ascii="Arial" w:eastAsiaTheme="minorEastAsia" w:hAnsi="Arial" w:cs="Arial"/>
          <w:b/>
          <w:bCs/>
          <w:sz w:val="32"/>
          <w:szCs w:val="32"/>
          <w:u w:val="single"/>
          <w:lang w:eastAsia="en-GB"/>
        </w:rPr>
        <w:t xml:space="preserve"> EARLY YEARS CENTRE</w:t>
      </w:r>
    </w:p>
    <w:p w14:paraId="041FD231" w14:textId="77777777" w:rsidR="004B460F" w:rsidRPr="006B35E3" w:rsidRDefault="004B460F" w:rsidP="004B460F">
      <w:pPr>
        <w:jc w:val="center"/>
        <w:rPr>
          <w:rFonts w:ascii="Arial" w:eastAsiaTheme="minorEastAsia" w:hAnsi="Arial" w:cs="Arial"/>
          <w:b/>
          <w:bCs/>
          <w:sz w:val="32"/>
          <w:szCs w:val="32"/>
          <w:u w:val="single"/>
          <w:lang w:eastAsia="en-GB"/>
        </w:rPr>
      </w:pPr>
      <w:r w:rsidRPr="006B35E3">
        <w:rPr>
          <w:rFonts w:ascii="Arial" w:eastAsiaTheme="minorEastAsia" w:hAnsi="Arial" w:cs="Arial"/>
          <w:b/>
          <w:bCs/>
          <w:sz w:val="32"/>
          <w:szCs w:val="32"/>
          <w:u w:val="single"/>
          <w:lang w:eastAsia="en-GB"/>
        </w:rPr>
        <w:t xml:space="preserve">OUTDOOR PLAY POLICY </w:t>
      </w:r>
    </w:p>
    <w:p w14:paraId="53CF6353" w14:textId="77777777" w:rsidR="0060170E" w:rsidRPr="00230118" w:rsidRDefault="0060170E" w:rsidP="0060170E">
      <w:pPr>
        <w:spacing w:after="0" w:line="240" w:lineRule="auto"/>
        <w:jc w:val="center"/>
        <w:rPr>
          <w:rFonts w:ascii="Arial" w:hAnsi="Arial" w:cs="Arial"/>
          <w:b/>
          <w:sz w:val="24"/>
          <w:szCs w:val="24"/>
          <w:u w:val="single"/>
        </w:rPr>
      </w:pPr>
    </w:p>
    <w:p w14:paraId="56224E37" w14:textId="77777777" w:rsidR="004B460F" w:rsidRPr="00230118" w:rsidRDefault="004B460F" w:rsidP="0060170E">
      <w:pPr>
        <w:spacing w:after="0" w:line="240" w:lineRule="auto"/>
        <w:jc w:val="center"/>
        <w:rPr>
          <w:rFonts w:ascii="Arial" w:hAnsi="Arial" w:cs="Arial"/>
          <w:b/>
          <w:sz w:val="24"/>
          <w:szCs w:val="24"/>
          <w:u w:val="single"/>
        </w:rPr>
      </w:pPr>
    </w:p>
    <w:p w14:paraId="7D1F7B14" w14:textId="77777777" w:rsidR="004B460F" w:rsidRPr="00230118" w:rsidRDefault="004B460F" w:rsidP="00011206">
      <w:pPr>
        <w:rPr>
          <w:rFonts w:ascii="Arial" w:eastAsiaTheme="minorEastAsia" w:hAnsi="Arial" w:cs="Arial"/>
          <w:sz w:val="20"/>
          <w:szCs w:val="20"/>
          <w:u w:val="single"/>
          <w:lang w:eastAsia="en-GB"/>
        </w:rPr>
      </w:pPr>
      <w:r w:rsidRPr="00230118">
        <w:rPr>
          <w:rFonts w:ascii="Arial" w:eastAsiaTheme="minorEastAsia" w:hAnsi="Arial" w:cs="Arial"/>
          <w:sz w:val="20"/>
          <w:szCs w:val="20"/>
          <w:u w:val="single"/>
          <w:lang w:eastAsia="en-GB"/>
        </w:rPr>
        <w:t>RATIONALE</w:t>
      </w:r>
    </w:p>
    <w:p w14:paraId="3BC1AC12" w14:textId="77777777" w:rsidR="004B460F" w:rsidRPr="00230118" w:rsidRDefault="00011206" w:rsidP="00011206">
      <w:pPr>
        <w:rPr>
          <w:rFonts w:ascii="Arial" w:eastAsiaTheme="minorEastAsia" w:hAnsi="Arial" w:cs="Arial"/>
          <w:i/>
          <w:sz w:val="20"/>
          <w:szCs w:val="20"/>
          <w:lang w:eastAsia="en-GB"/>
        </w:rPr>
      </w:pPr>
      <w:r w:rsidRPr="00230118">
        <w:rPr>
          <w:rFonts w:ascii="Arial" w:eastAsiaTheme="minorEastAsia" w:hAnsi="Arial" w:cs="Arial"/>
          <w:i/>
          <w:sz w:val="20"/>
          <w:szCs w:val="20"/>
          <w:lang w:eastAsia="en-GB"/>
        </w:rPr>
        <w:t>“</w:t>
      </w:r>
      <w:r w:rsidR="004B460F" w:rsidRPr="00230118">
        <w:rPr>
          <w:rFonts w:ascii="Arial" w:eastAsiaTheme="minorEastAsia" w:hAnsi="Arial" w:cs="Arial"/>
          <w:i/>
          <w:sz w:val="20"/>
          <w:szCs w:val="20"/>
          <w:lang w:eastAsia="en-GB"/>
        </w:rPr>
        <w:t>As a child, I play outdoors every day and regularly explore a natural environment.</w:t>
      </w:r>
      <w:r w:rsidRPr="00230118">
        <w:rPr>
          <w:rFonts w:ascii="Arial" w:eastAsiaTheme="minorEastAsia" w:hAnsi="Arial" w:cs="Arial"/>
          <w:i/>
          <w:sz w:val="20"/>
          <w:szCs w:val="20"/>
          <w:lang w:eastAsia="en-GB"/>
        </w:rPr>
        <w:t xml:space="preserve"> </w:t>
      </w:r>
      <w:r w:rsidR="004B460F" w:rsidRPr="00230118">
        <w:rPr>
          <w:rFonts w:ascii="Arial" w:eastAsiaTheme="minorEastAsia" w:hAnsi="Arial" w:cs="Arial"/>
          <w:i/>
          <w:sz w:val="20"/>
          <w:szCs w:val="20"/>
          <w:lang w:eastAsia="en-GB"/>
        </w:rPr>
        <w:t>I can choose to have an active life and participate in a range of recreational, social, creative, physical and learning activities every day, both indoors and outdoors</w:t>
      </w:r>
      <w:r w:rsidRPr="00230118">
        <w:rPr>
          <w:rFonts w:ascii="Arial" w:eastAsiaTheme="minorEastAsia" w:hAnsi="Arial" w:cs="Arial"/>
          <w:i/>
          <w:sz w:val="20"/>
          <w:szCs w:val="20"/>
          <w:lang w:eastAsia="en-GB"/>
        </w:rPr>
        <w:t>”</w:t>
      </w:r>
      <w:r w:rsidR="004B460F" w:rsidRPr="00230118">
        <w:rPr>
          <w:rFonts w:ascii="Arial" w:eastAsiaTheme="minorEastAsia" w:hAnsi="Arial" w:cs="Arial"/>
          <w:i/>
          <w:sz w:val="20"/>
          <w:szCs w:val="20"/>
          <w:lang w:eastAsia="en-GB"/>
        </w:rPr>
        <w:t>.</w:t>
      </w:r>
    </w:p>
    <w:p w14:paraId="0FF3077B" w14:textId="77777777" w:rsidR="00011206" w:rsidRPr="00230118" w:rsidRDefault="00011206" w:rsidP="00011206">
      <w:pPr>
        <w:jc w:val="right"/>
        <w:rPr>
          <w:rFonts w:ascii="Arial" w:eastAsiaTheme="minorEastAsia" w:hAnsi="Arial" w:cs="Arial"/>
          <w:sz w:val="20"/>
          <w:szCs w:val="20"/>
          <w:lang w:eastAsia="en-GB"/>
        </w:rPr>
      </w:pPr>
      <w:r w:rsidRPr="00230118">
        <w:rPr>
          <w:rFonts w:ascii="Arial" w:eastAsiaTheme="minorEastAsia" w:hAnsi="Arial" w:cs="Arial"/>
          <w:sz w:val="20"/>
          <w:szCs w:val="20"/>
          <w:lang w:eastAsia="en-GB"/>
        </w:rPr>
        <w:t>(Health and Social Care Standards, 2018)</w:t>
      </w:r>
    </w:p>
    <w:p w14:paraId="7972C475" w14:textId="77777777" w:rsidR="004B460F" w:rsidRPr="00230118" w:rsidRDefault="00963B99" w:rsidP="00963B99">
      <w:pPr>
        <w:rPr>
          <w:rFonts w:ascii="Arial" w:eastAsiaTheme="minorEastAsia" w:hAnsi="Arial" w:cs="Arial"/>
          <w:i/>
          <w:sz w:val="20"/>
          <w:szCs w:val="20"/>
          <w:lang w:eastAsia="en-GB"/>
        </w:rPr>
      </w:pPr>
      <w:r w:rsidRPr="00230118">
        <w:rPr>
          <w:rFonts w:ascii="Arial" w:eastAsiaTheme="minorEastAsia" w:hAnsi="Arial" w:cs="Arial"/>
          <w:i/>
          <w:sz w:val="20"/>
          <w:szCs w:val="20"/>
          <w:lang w:eastAsia="en-GB"/>
        </w:rPr>
        <w:t>“For children, particularly those in the early years, each day holds the potential for new experiences and learning. Spending time outdoors supports this learning and development in different ways from those in the indoor playroom”.</w:t>
      </w:r>
    </w:p>
    <w:p w14:paraId="42E7C759" w14:textId="77777777" w:rsidR="00963B99" w:rsidRPr="00230118" w:rsidRDefault="00963B99" w:rsidP="00963B99">
      <w:pPr>
        <w:jc w:val="right"/>
        <w:rPr>
          <w:rFonts w:ascii="Arial" w:eastAsiaTheme="minorEastAsia" w:hAnsi="Arial" w:cs="Arial"/>
          <w:sz w:val="20"/>
          <w:szCs w:val="20"/>
          <w:lang w:eastAsia="en-GB"/>
        </w:rPr>
      </w:pPr>
      <w:r w:rsidRPr="00230118">
        <w:rPr>
          <w:rFonts w:ascii="Arial" w:eastAsiaTheme="minorEastAsia" w:hAnsi="Arial" w:cs="Arial"/>
          <w:sz w:val="20"/>
          <w:szCs w:val="20"/>
          <w:lang w:eastAsia="en-GB"/>
        </w:rPr>
        <w:t>(My World Outdoors, Care Inspectorate, 2016)</w:t>
      </w:r>
    </w:p>
    <w:p w14:paraId="50D76B23" w14:textId="77777777" w:rsidR="0060170E" w:rsidRPr="00230118" w:rsidRDefault="004B460F" w:rsidP="004B460F">
      <w:pPr>
        <w:rPr>
          <w:rFonts w:ascii="Arial" w:eastAsiaTheme="minorEastAsia" w:hAnsi="Arial" w:cs="Arial"/>
          <w:sz w:val="20"/>
          <w:szCs w:val="20"/>
          <w:u w:val="single"/>
          <w:lang w:eastAsia="en-GB"/>
        </w:rPr>
      </w:pPr>
      <w:r w:rsidRPr="00230118">
        <w:rPr>
          <w:rFonts w:ascii="Arial" w:eastAsiaTheme="minorEastAsia" w:hAnsi="Arial" w:cs="Arial"/>
          <w:sz w:val="20"/>
          <w:szCs w:val="20"/>
          <w:u w:val="single"/>
          <w:lang w:eastAsia="en-GB"/>
        </w:rPr>
        <w:t>OBJECTIVES</w:t>
      </w:r>
    </w:p>
    <w:p w14:paraId="7335F454" w14:textId="77777777" w:rsidR="0060170E" w:rsidRPr="00230118" w:rsidRDefault="0060170E" w:rsidP="004B460F">
      <w:pPr>
        <w:pStyle w:val="ListParagraph"/>
        <w:numPr>
          <w:ilvl w:val="0"/>
          <w:numId w:val="1"/>
        </w:numPr>
        <w:rPr>
          <w:rFonts w:ascii="Arial" w:eastAsiaTheme="minorEastAsia" w:hAnsi="Arial" w:cs="Arial"/>
          <w:sz w:val="20"/>
          <w:szCs w:val="20"/>
          <w:lang w:eastAsia="en-GB"/>
        </w:rPr>
      </w:pPr>
      <w:r w:rsidRPr="00230118">
        <w:rPr>
          <w:rFonts w:ascii="Arial" w:eastAsiaTheme="minorEastAsia" w:hAnsi="Arial" w:cs="Arial"/>
          <w:sz w:val="20"/>
          <w:szCs w:val="20"/>
          <w:lang w:eastAsia="en-GB"/>
        </w:rPr>
        <w:t xml:space="preserve">To create a sense of </w:t>
      </w:r>
      <w:r w:rsidR="00694E6D" w:rsidRPr="00230118">
        <w:rPr>
          <w:rFonts w:ascii="Arial" w:eastAsiaTheme="minorEastAsia" w:hAnsi="Arial" w:cs="Arial"/>
          <w:sz w:val="20"/>
          <w:szCs w:val="20"/>
          <w:lang w:eastAsia="en-GB"/>
        </w:rPr>
        <w:t>well-being</w:t>
      </w:r>
      <w:r w:rsidRPr="00230118">
        <w:rPr>
          <w:rFonts w:ascii="Arial" w:eastAsiaTheme="minorEastAsia" w:hAnsi="Arial" w:cs="Arial"/>
          <w:sz w:val="20"/>
          <w:szCs w:val="20"/>
          <w:lang w:eastAsia="en-GB"/>
        </w:rPr>
        <w:t xml:space="preserve"> and physical enjoyment of the outdoors.</w:t>
      </w:r>
    </w:p>
    <w:p w14:paraId="77EB39D1" w14:textId="77777777" w:rsidR="0060170E" w:rsidRPr="00230118" w:rsidRDefault="0060170E" w:rsidP="004B460F">
      <w:pPr>
        <w:pStyle w:val="ListParagraph"/>
        <w:numPr>
          <w:ilvl w:val="0"/>
          <w:numId w:val="1"/>
        </w:numPr>
        <w:rPr>
          <w:rFonts w:ascii="Arial" w:eastAsiaTheme="minorEastAsia" w:hAnsi="Arial" w:cs="Arial"/>
          <w:sz w:val="20"/>
          <w:szCs w:val="20"/>
          <w:lang w:eastAsia="en-GB"/>
        </w:rPr>
      </w:pPr>
      <w:r w:rsidRPr="00230118">
        <w:rPr>
          <w:rFonts w:ascii="Arial" w:eastAsiaTheme="minorEastAsia" w:hAnsi="Arial" w:cs="Arial"/>
          <w:sz w:val="20"/>
          <w:szCs w:val="20"/>
          <w:lang w:eastAsia="en-GB"/>
        </w:rPr>
        <w:t>To promote imaginative outdoor play through carefully chosen resources.</w:t>
      </w:r>
    </w:p>
    <w:p w14:paraId="1615F825" w14:textId="77777777" w:rsidR="0060170E" w:rsidRPr="00230118" w:rsidRDefault="0060170E" w:rsidP="004B460F">
      <w:pPr>
        <w:pStyle w:val="ListParagraph"/>
        <w:numPr>
          <w:ilvl w:val="0"/>
          <w:numId w:val="1"/>
        </w:numPr>
        <w:rPr>
          <w:rFonts w:ascii="Arial" w:eastAsiaTheme="minorEastAsia" w:hAnsi="Arial" w:cs="Arial"/>
          <w:sz w:val="20"/>
          <w:szCs w:val="20"/>
          <w:lang w:eastAsia="en-GB"/>
        </w:rPr>
      </w:pPr>
      <w:r w:rsidRPr="00230118">
        <w:rPr>
          <w:rFonts w:ascii="Arial" w:eastAsiaTheme="minorEastAsia" w:hAnsi="Arial" w:cs="Arial"/>
          <w:sz w:val="20"/>
          <w:szCs w:val="20"/>
          <w:lang w:eastAsia="en-GB"/>
        </w:rPr>
        <w:t>To promote an appreciation for our natural environment.</w:t>
      </w:r>
    </w:p>
    <w:p w14:paraId="63DD6899" w14:textId="77777777" w:rsidR="0060170E" w:rsidRPr="00230118" w:rsidRDefault="0060170E" w:rsidP="004B460F">
      <w:pPr>
        <w:pStyle w:val="ListParagraph"/>
        <w:numPr>
          <w:ilvl w:val="0"/>
          <w:numId w:val="1"/>
        </w:numPr>
        <w:rPr>
          <w:rFonts w:ascii="Arial" w:eastAsiaTheme="minorEastAsia" w:hAnsi="Arial" w:cs="Arial"/>
          <w:sz w:val="20"/>
          <w:szCs w:val="20"/>
          <w:lang w:eastAsia="en-GB"/>
        </w:rPr>
      </w:pPr>
      <w:r w:rsidRPr="00230118">
        <w:rPr>
          <w:rFonts w:ascii="Arial" w:eastAsiaTheme="minorEastAsia" w:hAnsi="Arial" w:cs="Arial"/>
          <w:sz w:val="20"/>
          <w:szCs w:val="20"/>
          <w:lang w:eastAsia="en-GB"/>
        </w:rPr>
        <w:t>To provide experiences that enrich the child’s sense of caring and respect for plants, creatures and the environment.</w:t>
      </w:r>
    </w:p>
    <w:p w14:paraId="4002A886" w14:textId="77777777" w:rsidR="0060170E" w:rsidRPr="00230118" w:rsidRDefault="0060170E" w:rsidP="004B460F">
      <w:pPr>
        <w:pStyle w:val="ListParagraph"/>
        <w:numPr>
          <w:ilvl w:val="0"/>
          <w:numId w:val="1"/>
        </w:numPr>
        <w:rPr>
          <w:rFonts w:ascii="Arial" w:eastAsiaTheme="minorEastAsia" w:hAnsi="Arial" w:cs="Arial"/>
          <w:sz w:val="20"/>
          <w:szCs w:val="20"/>
          <w:lang w:eastAsia="en-GB"/>
        </w:rPr>
      </w:pPr>
      <w:r w:rsidRPr="00230118">
        <w:rPr>
          <w:rFonts w:ascii="Arial" w:eastAsiaTheme="minorEastAsia" w:hAnsi="Arial" w:cs="Arial"/>
          <w:sz w:val="20"/>
          <w:szCs w:val="20"/>
          <w:lang w:eastAsia="en-GB"/>
        </w:rPr>
        <w:t>To allow children the freedom of loud, energetic physical play within safe boundaries.</w:t>
      </w:r>
    </w:p>
    <w:p w14:paraId="4107E895" w14:textId="77777777" w:rsidR="0060170E" w:rsidRPr="00230118" w:rsidRDefault="0060170E" w:rsidP="004B460F">
      <w:pPr>
        <w:pStyle w:val="ListParagraph"/>
        <w:numPr>
          <w:ilvl w:val="0"/>
          <w:numId w:val="1"/>
        </w:numPr>
        <w:rPr>
          <w:rFonts w:ascii="Arial" w:eastAsiaTheme="minorEastAsia" w:hAnsi="Arial" w:cs="Arial"/>
          <w:sz w:val="20"/>
          <w:szCs w:val="20"/>
          <w:lang w:eastAsia="en-GB"/>
        </w:rPr>
      </w:pPr>
      <w:r w:rsidRPr="00230118">
        <w:rPr>
          <w:rFonts w:ascii="Arial" w:eastAsiaTheme="minorEastAsia" w:hAnsi="Arial" w:cs="Arial"/>
          <w:sz w:val="20"/>
          <w:szCs w:val="20"/>
          <w:lang w:eastAsia="en-GB"/>
        </w:rPr>
        <w:t>To promote awareness of the cause and effect of weather.</w:t>
      </w:r>
    </w:p>
    <w:p w14:paraId="6772760A" w14:textId="77777777" w:rsidR="0060170E" w:rsidRPr="00230118" w:rsidRDefault="0060170E" w:rsidP="004B460F">
      <w:pPr>
        <w:pStyle w:val="ListParagraph"/>
        <w:numPr>
          <w:ilvl w:val="0"/>
          <w:numId w:val="1"/>
        </w:numPr>
        <w:rPr>
          <w:rFonts w:ascii="Arial" w:eastAsiaTheme="minorEastAsia" w:hAnsi="Arial" w:cs="Arial"/>
          <w:sz w:val="20"/>
          <w:szCs w:val="20"/>
          <w:lang w:eastAsia="en-GB"/>
        </w:rPr>
      </w:pPr>
      <w:r w:rsidRPr="00230118">
        <w:rPr>
          <w:rFonts w:ascii="Arial" w:eastAsiaTheme="minorEastAsia" w:hAnsi="Arial" w:cs="Arial"/>
          <w:sz w:val="20"/>
          <w:szCs w:val="20"/>
          <w:lang w:eastAsia="en-GB"/>
        </w:rPr>
        <w:t>To make full use of outdoor opportunities and experiences including a quiet area.</w:t>
      </w:r>
    </w:p>
    <w:p w14:paraId="2D275CA3" w14:textId="77777777" w:rsidR="0060170E" w:rsidRPr="00230118" w:rsidRDefault="0060170E" w:rsidP="004B460F">
      <w:pPr>
        <w:pStyle w:val="ListParagraph"/>
        <w:numPr>
          <w:ilvl w:val="0"/>
          <w:numId w:val="1"/>
        </w:numPr>
        <w:rPr>
          <w:rFonts w:ascii="Arial" w:eastAsiaTheme="minorEastAsia" w:hAnsi="Arial" w:cs="Arial"/>
          <w:sz w:val="20"/>
          <w:szCs w:val="20"/>
          <w:lang w:eastAsia="en-GB"/>
        </w:rPr>
      </w:pPr>
      <w:r w:rsidRPr="00230118">
        <w:rPr>
          <w:rFonts w:ascii="Arial" w:eastAsiaTheme="minorEastAsia" w:hAnsi="Arial" w:cs="Arial"/>
          <w:sz w:val="20"/>
          <w:szCs w:val="20"/>
          <w:lang w:eastAsia="en-GB"/>
        </w:rPr>
        <w:t>To promote group and individual play.</w:t>
      </w:r>
    </w:p>
    <w:p w14:paraId="5A19AE7B" w14:textId="4E205B63" w:rsidR="009B2E93" w:rsidRPr="00230118" w:rsidRDefault="009B2E93" w:rsidP="004B460F">
      <w:pPr>
        <w:pStyle w:val="ListParagraph"/>
        <w:numPr>
          <w:ilvl w:val="0"/>
          <w:numId w:val="1"/>
        </w:numPr>
        <w:rPr>
          <w:rFonts w:ascii="Arial" w:eastAsiaTheme="minorEastAsia" w:hAnsi="Arial" w:cs="Arial"/>
          <w:sz w:val="20"/>
          <w:szCs w:val="20"/>
          <w:lang w:eastAsia="en-GB"/>
        </w:rPr>
      </w:pPr>
      <w:r w:rsidRPr="00230118">
        <w:rPr>
          <w:rFonts w:ascii="Arial" w:eastAsiaTheme="minorEastAsia" w:hAnsi="Arial" w:cs="Arial"/>
          <w:sz w:val="20"/>
          <w:szCs w:val="20"/>
          <w:lang w:eastAsia="en-GB"/>
        </w:rPr>
        <w:t xml:space="preserve">To provide opportunities for children to engage in risky </w:t>
      </w:r>
      <w:r w:rsidR="00230118" w:rsidRPr="00230118">
        <w:rPr>
          <w:rFonts w:ascii="Arial" w:eastAsiaTheme="minorEastAsia" w:hAnsi="Arial" w:cs="Arial"/>
          <w:sz w:val="20"/>
          <w:szCs w:val="20"/>
          <w:lang w:eastAsia="en-GB"/>
        </w:rPr>
        <w:t>play.</w:t>
      </w:r>
    </w:p>
    <w:p w14:paraId="264799A6" w14:textId="77777777" w:rsidR="009B2E93" w:rsidRPr="00230118" w:rsidRDefault="009B2E93" w:rsidP="004B460F">
      <w:pPr>
        <w:pStyle w:val="ListParagraph"/>
        <w:numPr>
          <w:ilvl w:val="0"/>
          <w:numId w:val="1"/>
        </w:numPr>
        <w:rPr>
          <w:rFonts w:ascii="Arial" w:eastAsiaTheme="minorEastAsia" w:hAnsi="Arial" w:cs="Arial"/>
          <w:sz w:val="20"/>
          <w:szCs w:val="20"/>
          <w:lang w:eastAsia="en-GB"/>
        </w:rPr>
      </w:pPr>
      <w:r w:rsidRPr="00230118">
        <w:rPr>
          <w:rFonts w:ascii="Arial" w:eastAsiaTheme="minorEastAsia" w:hAnsi="Arial" w:cs="Arial"/>
          <w:sz w:val="20"/>
          <w:szCs w:val="20"/>
          <w:lang w:eastAsia="en-GB"/>
        </w:rPr>
        <w:t>To involve children in the risk assessing of their environment and experiences</w:t>
      </w:r>
      <w:r w:rsidR="00A95823" w:rsidRPr="00230118">
        <w:rPr>
          <w:rFonts w:ascii="Arial" w:eastAsiaTheme="minorEastAsia" w:hAnsi="Arial" w:cs="Arial"/>
          <w:sz w:val="20"/>
          <w:szCs w:val="20"/>
          <w:lang w:eastAsia="en-GB"/>
        </w:rPr>
        <w:t>.</w:t>
      </w:r>
    </w:p>
    <w:p w14:paraId="23DE3D8A" w14:textId="77777777" w:rsidR="0060170E" w:rsidRPr="00230118" w:rsidRDefault="0060170E" w:rsidP="004B460F">
      <w:pPr>
        <w:pStyle w:val="ListParagraph"/>
        <w:numPr>
          <w:ilvl w:val="0"/>
          <w:numId w:val="1"/>
        </w:numPr>
        <w:rPr>
          <w:rFonts w:ascii="Arial" w:eastAsiaTheme="minorEastAsia" w:hAnsi="Arial" w:cs="Arial"/>
          <w:sz w:val="20"/>
          <w:szCs w:val="20"/>
          <w:lang w:eastAsia="en-GB"/>
        </w:rPr>
      </w:pPr>
      <w:r w:rsidRPr="00230118">
        <w:rPr>
          <w:rFonts w:ascii="Arial" w:eastAsiaTheme="minorEastAsia" w:hAnsi="Arial" w:cs="Arial"/>
          <w:sz w:val="20"/>
          <w:szCs w:val="20"/>
          <w:lang w:eastAsia="en-GB"/>
        </w:rPr>
        <w:t>To allow children to make effective use of community facilities</w:t>
      </w:r>
      <w:r w:rsidR="00A95823" w:rsidRPr="00230118">
        <w:rPr>
          <w:rFonts w:ascii="Arial" w:eastAsiaTheme="minorEastAsia" w:hAnsi="Arial" w:cs="Arial"/>
          <w:sz w:val="20"/>
          <w:szCs w:val="20"/>
          <w:lang w:eastAsia="en-GB"/>
        </w:rPr>
        <w:t>.</w:t>
      </w:r>
    </w:p>
    <w:p w14:paraId="1FEB8E82" w14:textId="77777777" w:rsidR="0060170E" w:rsidRPr="00230118" w:rsidRDefault="0060170E" w:rsidP="0060170E">
      <w:pPr>
        <w:spacing w:after="0" w:line="240" w:lineRule="auto"/>
        <w:rPr>
          <w:rFonts w:ascii="Arial" w:hAnsi="Arial" w:cs="Arial"/>
          <w:sz w:val="24"/>
          <w:szCs w:val="24"/>
        </w:rPr>
      </w:pPr>
    </w:p>
    <w:p w14:paraId="2AC6CD9F" w14:textId="77777777" w:rsidR="0060170E" w:rsidRPr="00230118" w:rsidRDefault="004B460F" w:rsidP="009A6700">
      <w:pPr>
        <w:rPr>
          <w:rFonts w:ascii="Arial" w:eastAsiaTheme="minorEastAsia" w:hAnsi="Arial" w:cs="Arial"/>
          <w:sz w:val="20"/>
          <w:szCs w:val="20"/>
          <w:u w:val="single"/>
          <w:lang w:eastAsia="en-GB"/>
        </w:rPr>
      </w:pPr>
      <w:r w:rsidRPr="00230118">
        <w:rPr>
          <w:rFonts w:ascii="Arial" w:eastAsiaTheme="minorEastAsia" w:hAnsi="Arial" w:cs="Arial"/>
          <w:sz w:val="20"/>
          <w:szCs w:val="20"/>
          <w:u w:val="single"/>
          <w:lang w:eastAsia="en-GB"/>
        </w:rPr>
        <w:t xml:space="preserve">IMPLEMENTATION </w:t>
      </w:r>
    </w:p>
    <w:p w14:paraId="27CB0FAD" w14:textId="77777777" w:rsidR="0060170E" w:rsidRPr="00230118" w:rsidRDefault="0060170E" w:rsidP="004B460F">
      <w:pPr>
        <w:pStyle w:val="ListParagraph"/>
        <w:numPr>
          <w:ilvl w:val="0"/>
          <w:numId w:val="1"/>
        </w:numPr>
        <w:rPr>
          <w:rFonts w:ascii="Arial" w:eastAsiaTheme="minorEastAsia" w:hAnsi="Arial" w:cs="Arial"/>
          <w:sz w:val="20"/>
          <w:szCs w:val="20"/>
          <w:lang w:eastAsia="en-GB"/>
        </w:rPr>
      </w:pPr>
      <w:r w:rsidRPr="00230118">
        <w:rPr>
          <w:rFonts w:ascii="Arial" w:eastAsiaTheme="minorEastAsia" w:hAnsi="Arial" w:cs="Arial"/>
          <w:sz w:val="20"/>
          <w:szCs w:val="20"/>
          <w:lang w:eastAsia="en-GB"/>
        </w:rPr>
        <w:t>Ensure staff and children have appropriate outdoor clothing for all weathers.</w:t>
      </w:r>
    </w:p>
    <w:p w14:paraId="34251B31" w14:textId="77777777" w:rsidR="0060170E" w:rsidRPr="00230118" w:rsidRDefault="009B2E93" w:rsidP="004B460F">
      <w:pPr>
        <w:pStyle w:val="ListParagraph"/>
        <w:numPr>
          <w:ilvl w:val="0"/>
          <w:numId w:val="1"/>
        </w:numPr>
        <w:rPr>
          <w:rFonts w:ascii="Arial" w:eastAsiaTheme="minorEastAsia" w:hAnsi="Arial" w:cs="Arial"/>
          <w:sz w:val="20"/>
          <w:szCs w:val="20"/>
          <w:lang w:eastAsia="en-GB"/>
        </w:rPr>
      </w:pPr>
      <w:r w:rsidRPr="00230118">
        <w:rPr>
          <w:rFonts w:ascii="Arial" w:eastAsiaTheme="minorEastAsia" w:hAnsi="Arial" w:cs="Arial"/>
          <w:sz w:val="20"/>
          <w:szCs w:val="20"/>
          <w:lang w:eastAsia="en-GB"/>
        </w:rPr>
        <w:t>Ensure staff take into consideration outdoor play during the</w:t>
      </w:r>
      <w:r w:rsidR="0060170E" w:rsidRPr="00230118">
        <w:rPr>
          <w:rFonts w:ascii="Arial" w:eastAsiaTheme="minorEastAsia" w:hAnsi="Arial" w:cs="Arial"/>
          <w:sz w:val="20"/>
          <w:szCs w:val="20"/>
          <w:lang w:eastAsia="en-GB"/>
        </w:rPr>
        <w:t xml:space="preserve"> planning </w:t>
      </w:r>
      <w:r w:rsidRPr="00230118">
        <w:rPr>
          <w:rFonts w:ascii="Arial" w:eastAsiaTheme="minorEastAsia" w:hAnsi="Arial" w:cs="Arial"/>
          <w:sz w:val="20"/>
          <w:szCs w:val="20"/>
          <w:lang w:eastAsia="en-GB"/>
        </w:rPr>
        <w:t xml:space="preserve">process </w:t>
      </w:r>
      <w:r w:rsidR="0060170E" w:rsidRPr="00230118">
        <w:rPr>
          <w:rFonts w:ascii="Arial" w:eastAsiaTheme="minorEastAsia" w:hAnsi="Arial" w:cs="Arial"/>
          <w:sz w:val="20"/>
          <w:szCs w:val="20"/>
          <w:lang w:eastAsia="en-GB"/>
        </w:rPr>
        <w:t xml:space="preserve">and that the </w:t>
      </w:r>
      <w:r w:rsidRPr="00230118">
        <w:rPr>
          <w:rFonts w:ascii="Arial" w:eastAsiaTheme="minorEastAsia" w:hAnsi="Arial" w:cs="Arial"/>
          <w:sz w:val="20"/>
          <w:szCs w:val="20"/>
          <w:lang w:eastAsia="en-GB"/>
        </w:rPr>
        <w:t>experiences</w:t>
      </w:r>
      <w:r w:rsidR="0060170E" w:rsidRPr="00230118">
        <w:rPr>
          <w:rFonts w:ascii="Arial" w:eastAsiaTheme="minorEastAsia" w:hAnsi="Arial" w:cs="Arial"/>
          <w:sz w:val="20"/>
          <w:szCs w:val="20"/>
          <w:lang w:eastAsia="en-GB"/>
        </w:rPr>
        <w:t xml:space="preserve"> take account of the age, stage and developmental needs of the children.</w:t>
      </w:r>
    </w:p>
    <w:p w14:paraId="0E90FB40" w14:textId="77777777" w:rsidR="0060170E" w:rsidRPr="00230118" w:rsidRDefault="00901319" w:rsidP="004B460F">
      <w:pPr>
        <w:pStyle w:val="ListParagraph"/>
        <w:numPr>
          <w:ilvl w:val="0"/>
          <w:numId w:val="1"/>
        </w:numPr>
        <w:rPr>
          <w:rFonts w:ascii="Arial" w:eastAsiaTheme="minorEastAsia" w:hAnsi="Arial" w:cs="Arial"/>
          <w:sz w:val="20"/>
          <w:szCs w:val="20"/>
          <w:lang w:eastAsia="en-GB"/>
        </w:rPr>
      </w:pPr>
      <w:r w:rsidRPr="00230118">
        <w:rPr>
          <w:rFonts w:ascii="Arial" w:eastAsiaTheme="minorEastAsia" w:hAnsi="Arial" w:cs="Arial"/>
          <w:sz w:val="20"/>
          <w:szCs w:val="20"/>
          <w:lang w:eastAsia="en-GB"/>
        </w:rPr>
        <w:t>Ensure all outdoor play equipment is kept in good order and is stored correctly.</w:t>
      </w:r>
    </w:p>
    <w:p w14:paraId="6B036E8F" w14:textId="5055FE08" w:rsidR="00901319" w:rsidRPr="00230118" w:rsidRDefault="00901319" w:rsidP="004B460F">
      <w:pPr>
        <w:pStyle w:val="ListParagraph"/>
        <w:numPr>
          <w:ilvl w:val="0"/>
          <w:numId w:val="1"/>
        </w:numPr>
        <w:rPr>
          <w:rFonts w:ascii="Arial" w:eastAsiaTheme="minorEastAsia" w:hAnsi="Arial" w:cs="Arial"/>
          <w:sz w:val="20"/>
          <w:szCs w:val="20"/>
          <w:lang w:eastAsia="en-GB"/>
        </w:rPr>
      </w:pPr>
      <w:r w:rsidRPr="00230118">
        <w:rPr>
          <w:rFonts w:ascii="Arial" w:eastAsiaTheme="minorEastAsia" w:hAnsi="Arial" w:cs="Arial"/>
          <w:sz w:val="20"/>
          <w:szCs w:val="20"/>
          <w:lang w:eastAsia="en-GB"/>
        </w:rPr>
        <w:t xml:space="preserve">Ensure garden area is clean and free from any dangers.  </w:t>
      </w:r>
      <w:r w:rsidR="009B2E93" w:rsidRPr="00230118">
        <w:rPr>
          <w:rFonts w:ascii="Arial" w:eastAsiaTheme="minorEastAsia" w:hAnsi="Arial" w:cs="Arial"/>
          <w:sz w:val="20"/>
          <w:szCs w:val="20"/>
          <w:lang w:eastAsia="en-GB"/>
        </w:rPr>
        <w:t>Record that outdoor checks have been complete and r</w:t>
      </w:r>
      <w:r w:rsidRPr="00230118">
        <w:rPr>
          <w:rFonts w:ascii="Arial" w:eastAsiaTheme="minorEastAsia" w:hAnsi="Arial" w:cs="Arial"/>
          <w:sz w:val="20"/>
          <w:szCs w:val="20"/>
          <w:lang w:eastAsia="en-GB"/>
        </w:rPr>
        <w:t xml:space="preserve">eport any concerns to the </w:t>
      </w:r>
      <w:r w:rsidR="00230118">
        <w:rPr>
          <w:rFonts w:ascii="Arial" w:eastAsiaTheme="minorEastAsia" w:hAnsi="Arial" w:cs="Arial"/>
          <w:sz w:val="20"/>
          <w:szCs w:val="20"/>
          <w:lang w:eastAsia="en-GB"/>
        </w:rPr>
        <w:t>Senior EYP.</w:t>
      </w:r>
    </w:p>
    <w:p w14:paraId="7DB55982" w14:textId="77777777" w:rsidR="00901319" w:rsidRPr="00230118" w:rsidRDefault="00901319" w:rsidP="004B460F">
      <w:pPr>
        <w:pStyle w:val="ListParagraph"/>
        <w:numPr>
          <w:ilvl w:val="0"/>
          <w:numId w:val="1"/>
        </w:numPr>
        <w:rPr>
          <w:rFonts w:ascii="Arial" w:eastAsiaTheme="minorEastAsia" w:hAnsi="Arial" w:cs="Arial"/>
          <w:sz w:val="20"/>
          <w:szCs w:val="20"/>
          <w:lang w:eastAsia="en-GB"/>
        </w:rPr>
      </w:pPr>
      <w:r w:rsidRPr="00230118">
        <w:rPr>
          <w:rFonts w:ascii="Arial" w:eastAsiaTheme="minorEastAsia" w:hAnsi="Arial" w:cs="Arial"/>
          <w:sz w:val="20"/>
          <w:szCs w:val="20"/>
          <w:lang w:eastAsia="en-GB"/>
        </w:rPr>
        <w:t>Allow children to develop inside play out into the garden area.</w:t>
      </w:r>
    </w:p>
    <w:p w14:paraId="3137D048" w14:textId="77777777" w:rsidR="00901319" w:rsidRPr="00230118" w:rsidRDefault="00901319" w:rsidP="004B460F">
      <w:pPr>
        <w:pStyle w:val="ListParagraph"/>
        <w:numPr>
          <w:ilvl w:val="0"/>
          <w:numId w:val="1"/>
        </w:numPr>
        <w:rPr>
          <w:rFonts w:ascii="Arial" w:eastAsiaTheme="minorEastAsia" w:hAnsi="Arial" w:cs="Arial"/>
          <w:sz w:val="20"/>
          <w:szCs w:val="20"/>
          <w:lang w:eastAsia="en-GB"/>
        </w:rPr>
      </w:pPr>
      <w:r w:rsidRPr="00230118">
        <w:rPr>
          <w:rFonts w:ascii="Arial" w:eastAsiaTheme="minorEastAsia" w:hAnsi="Arial" w:cs="Arial"/>
          <w:sz w:val="20"/>
          <w:szCs w:val="20"/>
          <w:lang w:eastAsia="en-GB"/>
        </w:rPr>
        <w:t>Change play materials regularly to create interest and promote purposeful play.</w:t>
      </w:r>
    </w:p>
    <w:p w14:paraId="453E1DF7" w14:textId="77777777" w:rsidR="00901319" w:rsidRDefault="00901319" w:rsidP="004B460F">
      <w:pPr>
        <w:pStyle w:val="ListParagraph"/>
        <w:numPr>
          <w:ilvl w:val="0"/>
          <w:numId w:val="1"/>
        </w:numPr>
        <w:rPr>
          <w:rFonts w:ascii="Arial" w:eastAsiaTheme="minorEastAsia" w:hAnsi="Arial" w:cs="Arial"/>
          <w:sz w:val="20"/>
          <w:szCs w:val="20"/>
          <w:lang w:eastAsia="en-GB"/>
        </w:rPr>
      </w:pPr>
      <w:r w:rsidRPr="00230118">
        <w:rPr>
          <w:rFonts w:ascii="Arial" w:eastAsiaTheme="minorEastAsia" w:hAnsi="Arial" w:cs="Arial"/>
          <w:sz w:val="20"/>
          <w:szCs w:val="20"/>
          <w:lang w:eastAsia="en-GB"/>
        </w:rPr>
        <w:t xml:space="preserve">Provide child sized tools for </w:t>
      </w:r>
      <w:proofErr w:type="gramStart"/>
      <w:r w:rsidRPr="00230118">
        <w:rPr>
          <w:rFonts w:ascii="Arial" w:eastAsiaTheme="minorEastAsia" w:hAnsi="Arial" w:cs="Arial"/>
          <w:sz w:val="20"/>
          <w:szCs w:val="20"/>
          <w:lang w:eastAsia="en-GB"/>
        </w:rPr>
        <w:t>digging,</w:t>
      </w:r>
      <w:proofErr w:type="gramEnd"/>
      <w:r w:rsidRPr="00230118">
        <w:rPr>
          <w:rFonts w:ascii="Arial" w:eastAsiaTheme="minorEastAsia" w:hAnsi="Arial" w:cs="Arial"/>
          <w:sz w:val="20"/>
          <w:szCs w:val="20"/>
          <w:lang w:eastAsia="en-GB"/>
        </w:rPr>
        <w:t xml:space="preserve"> planting and weeding.</w:t>
      </w:r>
    </w:p>
    <w:p w14:paraId="1A2F975E" w14:textId="43638E9B" w:rsidR="00230118" w:rsidRPr="00230118" w:rsidRDefault="00230118" w:rsidP="004B460F">
      <w:pPr>
        <w:pStyle w:val="ListParagraph"/>
        <w:numPr>
          <w:ilvl w:val="0"/>
          <w:numId w:val="1"/>
        </w:numPr>
        <w:rPr>
          <w:rFonts w:ascii="Arial" w:eastAsiaTheme="minorEastAsia" w:hAnsi="Arial" w:cs="Arial"/>
          <w:sz w:val="20"/>
          <w:szCs w:val="20"/>
          <w:lang w:eastAsia="en-GB"/>
        </w:rPr>
      </w:pPr>
      <w:r>
        <w:rPr>
          <w:rFonts w:ascii="Arial" w:eastAsiaTheme="minorEastAsia" w:hAnsi="Arial" w:cs="Arial"/>
          <w:sz w:val="20"/>
          <w:szCs w:val="20"/>
          <w:lang w:eastAsia="en-GB"/>
        </w:rPr>
        <w:t xml:space="preserve">Use the sustainability garden to promote growing, </w:t>
      </w:r>
      <w:r w:rsidRPr="00230118">
        <w:rPr>
          <w:rFonts w:ascii="Arial" w:eastAsiaTheme="minorEastAsia" w:hAnsi="Arial" w:cs="Arial"/>
          <w:sz w:val="20"/>
          <w:szCs w:val="20"/>
          <w:lang w:eastAsia="en-GB"/>
        </w:rPr>
        <w:t>exploration</w:t>
      </w:r>
      <w:r>
        <w:rPr>
          <w:rFonts w:ascii="Arial" w:eastAsiaTheme="minorEastAsia" w:hAnsi="Arial" w:cs="Arial"/>
          <w:sz w:val="20"/>
          <w:szCs w:val="20"/>
          <w:lang w:eastAsia="en-GB"/>
        </w:rPr>
        <w:t xml:space="preserve">, </w:t>
      </w:r>
      <w:proofErr w:type="gramStart"/>
      <w:r>
        <w:rPr>
          <w:rFonts w:ascii="Arial" w:eastAsiaTheme="minorEastAsia" w:hAnsi="Arial" w:cs="Arial"/>
          <w:sz w:val="20"/>
          <w:szCs w:val="20"/>
          <w:lang w:eastAsia="en-GB"/>
        </w:rPr>
        <w:t>creativity</w:t>
      </w:r>
      <w:proofErr w:type="gramEnd"/>
      <w:r>
        <w:rPr>
          <w:rFonts w:ascii="Arial" w:eastAsiaTheme="minorEastAsia" w:hAnsi="Arial" w:cs="Arial"/>
          <w:sz w:val="20"/>
          <w:szCs w:val="20"/>
          <w:lang w:eastAsia="en-GB"/>
        </w:rPr>
        <w:t xml:space="preserve"> and an understanding of how to care for the environment.</w:t>
      </w:r>
    </w:p>
    <w:p w14:paraId="4172073C" w14:textId="77777777" w:rsidR="00901319" w:rsidRPr="00230118" w:rsidRDefault="00901319" w:rsidP="004B460F">
      <w:pPr>
        <w:pStyle w:val="ListParagraph"/>
        <w:numPr>
          <w:ilvl w:val="0"/>
          <w:numId w:val="1"/>
        </w:numPr>
        <w:rPr>
          <w:rFonts w:ascii="Arial" w:eastAsiaTheme="minorEastAsia" w:hAnsi="Arial" w:cs="Arial"/>
          <w:sz w:val="20"/>
          <w:szCs w:val="20"/>
          <w:lang w:eastAsia="en-GB"/>
        </w:rPr>
      </w:pPr>
      <w:r w:rsidRPr="00230118">
        <w:rPr>
          <w:rFonts w:ascii="Arial" w:eastAsiaTheme="minorEastAsia" w:hAnsi="Arial" w:cs="Arial"/>
          <w:sz w:val="20"/>
          <w:szCs w:val="20"/>
          <w:lang w:eastAsia="en-GB"/>
        </w:rPr>
        <w:t>Children should be consulted and given the opportunity to express their views on how this area should be developed.</w:t>
      </w:r>
    </w:p>
    <w:p w14:paraId="4E8C5C0B" w14:textId="77777777" w:rsidR="00901319" w:rsidRPr="00230118" w:rsidRDefault="00901319" w:rsidP="004B460F">
      <w:pPr>
        <w:pStyle w:val="ListParagraph"/>
        <w:numPr>
          <w:ilvl w:val="0"/>
          <w:numId w:val="1"/>
        </w:numPr>
        <w:rPr>
          <w:rFonts w:ascii="Arial" w:eastAsiaTheme="minorEastAsia" w:hAnsi="Arial" w:cs="Arial"/>
          <w:sz w:val="20"/>
          <w:szCs w:val="20"/>
          <w:lang w:eastAsia="en-GB"/>
        </w:rPr>
      </w:pPr>
      <w:r w:rsidRPr="00230118">
        <w:rPr>
          <w:rFonts w:ascii="Arial" w:eastAsiaTheme="minorEastAsia" w:hAnsi="Arial" w:cs="Arial"/>
          <w:sz w:val="20"/>
          <w:szCs w:val="20"/>
          <w:lang w:eastAsia="en-GB"/>
        </w:rPr>
        <w:lastRenderedPageBreak/>
        <w:t>Staff to monitor the use of the outdoor play area and use information to develop the programme.</w:t>
      </w:r>
    </w:p>
    <w:p w14:paraId="0548EF7B" w14:textId="77777777" w:rsidR="00901319" w:rsidRPr="00230118" w:rsidRDefault="00901319" w:rsidP="004B460F">
      <w:pPr>
        <w:pStyle w:val="ListParagraph"/>
        <w:numPr>
          <w:ilvl w:val="0"/>
          <w:numId w:val="1"/>
        </w:numPr>
        <w:rPr>
          <w:rFonts w:ascii="Arial" w:eastAsiaTheme="minorEastAsia" w:hAnsi="Arial" w:cs="Arial"/>
          <w:sz w:val="20"/>
          <w:szCs w:val="20"/>
          <w:lang w:eastAsia="en-GB"/>
        </w:rPr>
      </w:pPr>
      <w:r w:rsidRPr="00230118">
        <w:rPr>
          <w:rFonts w:ascii="Arial" w:eastAsiaTheme="minorEastAsia" w:hAnsi="Arial" w:cs="Arial"/>
          <w:sz w:val="20"/>
          <w:szCs w:val="20"/>
          <w:lang w:eastAsia="en-GB"/>
        </w:rPr>
        <w:t>Risk assessments in place and to be updated as appropriate.</w:t>
      </w:r>
    </w:p>
    <w:p w14:paraId="5A17EF04" w14:textId="14C9EE12" w:rsidR="00901319" w:rsidRPr="00230118" w:rsidRDefault="00901319" w:rsidP="004B460F">
      <w:pPr>
        <w:pStyle w:val="ListParagraph"/>
        <w:numPr>
          <w:ilvl w:val="0"/>
          <w:numId w:val="1"/>
        </w:numPr>
        <w:rPr>
          <w:rFonts w:ascii="Arial" w:eastAsiaTheme="minorEastAsia" w:hAnsi="Arial" w:cs="Arial"/>
          <w:sz w:val="20"/>
          <w:szCs w:val="20"/>
          <w:lang w:eastAsia="en-GB"/>
        </w:rPr>
      </w:pPr>
      <w:r w:rsidRPr="00230118">
        <w:rPr>
          <w:rFonts w:ascii="Arial" w:eastAsiaTheme="minorEastAsia" w:hAnsi="Arial" w:cs="Arial"/>
          <w:sz w:val="20"/>
          <w:szCs w:val="20"/>
          <w:lang w:eastAsia="en-GB"/>
        </w:rPr>
        <w:t xml:space="preserve">Ensure all care and </w:t>
      </w:r>
      <w:r w:rsidR="009A6700" w:rsidRPr="00230118">
        <w:rPr>
          <w:rFonts w:ascii="Arial" w:eastAsiaTheme="minorEastAsia" w:hAnsi="Arial" w:cs="Arial"/>
          <w:sz w:val="20"/>
          <w:szCs w:val="20"/>
          <w:lang w:eastAsia="en-GB"/>
        </w:rPr>
        <w:t>hygiene routines are adhered to (see infection control policy)</w:t>
      </w:r>
      <w:r w:rsidR="00230118">
        <w:rPr>
          <w:rFonts w:ascii="Arial" w:eastAsiaTheme="minorEastAsia" w:hAnsi="Arial" w:cs="Arial"/>
          <w:sz w:val="20"/>
          <w:szCs w:val="20"/>
          <w:lang w:eastAsia="en-GB"/>
        </w:rPr>
        <w:t>.</w:t>
      </w:r>
    </w:p>
    <w:p w14:paraId="6339422B" w14:textId="5D5DD2B7" w:rsidR="009B2E93" w:rsidRPr="00230118" w:rsidRDefault="009B2E93" w:rsidP="004B460F">
      <w:pPr>
        <w:pStyle w:val="ListParagraph"/>
        <w:numPr>
          <w:ilvl w:val="0"/>
          <w:numId w:val="1"/>
        </w:numPr>
        <w:rPr>
          <w:rFonts w:ascii="Arial" w:eastAsiaTheme="minorEastAsia" w:hAnsi="Arial" w:cs="Arial"/>
          <w:sz w:val="20"/>
          <w:szCs w:val="20"/>
          <w:lang w:eastAsia="en-GB"/>
        </w:rPr>
      </w:pPr>
      <w:r w:rsidRPr="00230118">
        <w:rPr>
          <w:rFonts w:ascii="Arial" w:eastAsiaTheme="minorEastAsia" w:hAnsi="Arial" w:cs="Arial"/>
          <w:sz w:val="20"/>
          <w:szCs w:val="20"/>
          <w:lang w:eastAsia="en-GB"/>
        </w:rPr>
        <w:t>Provide opportunities for children to discover their local environment through regular visits to the</w:t>
      </w:r>
      <w:r w:rsidR="00230118">
        <w:rPr>
          <w:rFonts w:ascii="Arial" w:eastAsiaTheme="minorEastAsia" w:hAnsi="Arial" w:cs="Arial"/>
          <w:sz w:val="20"/>
          <w:szCs w:val="20"/>
          <w:lang w:eastAsia="en-GB"/>
        </w:rPr>
        <w:t xml:space="preserve"> local park </w:t>
      </w:r>
      <w:r w:rsidRPr="00230118">
        <w:rPr>
          <w:rFonts w:ascii="Arial" w:eastAsiaTheme="minorEastAsia" w:hAnsi="Arial" w:cs="Arial"/>
          <w:sz w:val="20"/>
          <w:szCs w:val="20"/>
          <w:lang w:eastAsia="en-GB"/>
        </w:rPr>
        <w:t xml:space="preserve">and </w:t>
      </w:r>
      <w:r w:rsidR="00A95823" w:rsidRPr="00230118">
        <w:rPr>
          <w:rFonts w:ascii="Arial" w:eastAsiaTheme="minorEastAsia" w:hAnsi="Arial" w:cs="Arial"/>
          <w:sz w:val="20"/>
          <w:szCs w:val="20"/>
          <w:lang w:eastAsia="en-GB"/>
        </w:rPr>
        <w:t xml:space="preserve">forest </w:t>
      </w:r>
      <w:r w:rsidR="00230118" w:rsidRPr="00230118">
        <w:rPr>
          <w:rFonts w:ascii="Arial" w:eastAsiaTheme="minorEastAsia" w:hAnsi="Arial" w:cs="Arial"/>
          <w:sz w:val="20"/>
          <w:szCs w:val="20"/>
          <w:lang w:eastAsia="en-GB"/>
        </w:rPr>
        <w:t>kindergarten</w:t>
      </w:r>
      <w:r w:rsidR="00A95823" w:rsidRPr="00230118">
        <w:rPr>
          <w:rFonts w:ascii="Arial" w:eastAsiaTheme="minorEastAsia" w:hAnsi="Arial" w:cs="Arial"/>
          <w:sz w:val="20"/>
          <w:szCs w:val="20"/>
          <w:lang w:eastAsia="en-GB"/>
        </w:rPr>
        <w:t xml:space="preserve"> site. </w:t>
      </w:r>
    </w:p>
    <w:p w14:paraId="26AC6408" w14:textId="77777777" w:rsidR="009B2E93" w:rsidRPr="00230118" w:rsidRDefault="009B2E93" w:rsidP="009B2E93">
      <w:pPr>
        <w:pStyle w:val="ListParagraph"/>
        <w:rPr>
          <w:rFonts w:ascii="Arial" w:eastAsiaTheme="minorEastAsia" w:hAnsi="Arial" w:cs="Arial"/>
          <w:sz w:val="20"/>
          <w:szCs w:val="20"/>
          <w:lang w:eastAsia="en-GB"/>
        </w:rPr>
      </w:pPr>
    </w:p>
    <w:p w14:paraId="3E865CC6" w14:textId="77777777" w:rsidR="004B460F" w:rsidRPr="00230118" w:rsidRDefault="004B460F" w:rsidP="004B460F">
      <w:pPr>
        <w:rPr>
          <w:rFonts w:ascii="Arial" w:eastAsiaTheme="minorEastAsia" w:hAnsi="Arial" w:cs="Arial"/>
          <w:sz w:val="20"/>
          <w:szCs w:val="20"/>
          <w:u w:val="single"/>
          <w:lang w:eastAsia="en-GB"/>
        </w:rPr>
      </w:pPr>
      <w:r w:rsidRPr="00230118">
        <w:rPr>
          <w:rFonts w:ascii="Arial" w:eastAsiaTheme="minorEastAsia" w:hAnsi="Arial" w:cs="Arial"/>
          <w:sz w:val="20"/>
          <w:szCs w:val="20"/>
          <w:u w:val="single"/>
          <w:lang w:eastAsia="en-GB"/>
        </w:rPr>
        <w:t>REVIEW</w:t>
      </w:r>
    </w:p>
    <w:p w14:paraId="43A1F7EA" w14:textId="77777777" w:rsidR="00901319" w:rsidRPr="00230118" w:rsidRDefault="004B460F" w:rsidP="00C337E2">
      <w:pPr>
        <w:rPr>
          <w:rFonts w:ascii="Arial" w:eastAsiaTheme="minorEastAsia" w:hAnsi="Arial" w:cs="Arial"/>
          <w:sz w:val="20"/>
          <w:szCs w:val="20"/>
          <w:lang w:eastAsia="en-GB"/>
        </w:rPr>
      </w:pPr>
      <w:r w:rsidRPr="00230118">
        <w:rPr>
          <w:rFonts w:ascii="Arial" w:eastAsiaTheme="minorEastAsia" w:hAnsi="Arial" w:cs="Arial"/>
          <w:sz w:val="20"/>
          <w:szCs w:val="20"/>
          <w:lang w:eastAsia="en-GB"/>
        </w:rPr>
        <w:t>This policy will be reviewed annually or as required in light of experience or any new national/local initiatives</w:t>
      </w:r>
      <w:r w:rsidR="00C337E2" w:rsidRPr="00230118">
        <w:rPr>
          <w:rFonts w:ascii="Arial" w:eastAsiaTheme="minorEastAsia" w:hAnsi="Arial" w:cs="Arial"/>
          <w:sz w:val="20"/>
          <w:szCs w:val="20"/>
          <w:lang w:eastAsia="en-GB"/>
        </w:rPr>
        <w:t>.</w:t>
      </w:r>
    </w:p>
    <w:p w14:paraId="37B099A2" w14:textId="1481A3B6" w:rsidR="00C337E2" w:rsidRPr="00230118" w:rsidRDefault="003E0B83" w:rsidP="00230118">
      <w:pPr>
        <w:jc w:val="right"/>
        <w:rPr>
          <w:rFonts w:ascii="Arial" w:eastAsiaTheme="minorEastAsia" w:hAnsi="Arial" w:cs="Arial"/>
          <w:sz w:val="20"/>
          <w:szCs w:val="20"/>
          <w:lang w:eastAsia="en-GB"/>
        </w:rPr>
      </w:pPr>
      <w:r w:rsidRPr="004B7E56">
        <w:rPr>
          <w:rFonts w:ascii="Arial" w:eastAsia="Arial" w:hAnsi="Arial"/>
          <w:noProof/>
          <w:color w:val="0000FF"/>
          <w:sz w:val="24"/>
          <w:u w:val="single"/>
        </w:rPr>
        <mc:AlternateContent>
          <mc:Choice Requires="wps">
            <w:drawing>
              <wp:anchor distT="45720" distB="45720" distL="114300" distR="114300" simplePos="0" relativeHeight="251661312" behindDoc="0" locked="0" layoutInCell="1" allowOverlap="1" wp14:anchorId="4C723863" wp14:editId="683D2195">
                <wp:simplePos x="0" y="0"/>
                <wp:positionH relativeFrom="column">
                  <wp:posOffset>3825380</wp:posOffset>
                </wp:positionH>
                <wp:positionV relativeFrom="paragraph">
                  <wp:posOffset>103808</wp:posOffset>
                </wp:positionV>
                <wp:extent cx="2355850" cy="298450"/>
                <wp:effectExtent l="0" t="0" r="2540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298450"/>
                        </a:xfrm>
                        <a:prstGeom prst="rect">
                          <a:avLst/>
                        </a:prstGeom>
                        <a:noFill/>
                        <a:ln w="9525">
                          <a:solidFill>
                            <a:srgbClr val="000000"/>
                          </a:solidFill>
                          <a:miter lim="800000"/>
                          <a:headEnd/>
                          <a:tailEnd/>
                        </a:ln>
                      </wps:spPr>
                      <wps:txbx>
                        <w:txbxContent>
                          <w:p w14:paraId="116F2A60" w14:textId="77777777" w:rsidR="003E0B83" w:rsidRDefault="003E0B83" w:rsidP="003E0B83">
                            <w:r>
                              <w:t xml:space="preserve">Updated Sept 25 – </w:t>
                            </w:r>
                            <w:r>
                              <w:rPr>
                                <w:rFonts w:ascii="Lucida Handwriting" w:hAnsi="Lucida Handwriting"/>
                              </w:rPr>
                              <w:t xml:space="preserve">L. </w:t>
                            </w:r>
                            <w:r w:rsidRPr="004B7E56">
                              <w:rPr>
                                <w:rFonts w:ascii="Lucida Handwriting" w:hAnsi="Lucida Handwriting"/>
                              </w:rPr>
                              <w:t>Miller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723863" id="_x0000_t202" coordsize="21600,21600" o:spt="202" path="m,l,21600r21600,l21600,xe">
                <v:stroke joinstyle="miter"/>
                <v:path gradientshapeok="t" o:connecttype="rect"/>
              </v:shapetype>
              <v:shape id="Text Box 2" o:spid="_x0000_s1026" type="#_x0000_t202" style="position:absolute;left:0;text-align:left;margin-left:301.2pt;margin-top:8.15pt;width:185.5pt;height:2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" filled="f">
                <v:textbox>
                  <w:txbxContent>
                    <w:p w14:paraId="116F2A60" w14:textId="77777777" w:rsidR="003E0B83" w:rsidRDefault="003E0B83" w:rsidP="003E0B83">
                      <w:r>
                        <w:t xml:space="preserve">Updated Sept 25 – </w:t>
                      </w:r>
                      <w:r>
                        <w:rPr>
                          <w:rFonts w:ascii="Lucida Handwriting" w:hAnsi="Lucida Handwriting"/>
                        </w:rPr>
                        <w:t xml:space="preserve">L. </w:t>
                      </w:r>
                      <w:r w:rsidRPr="004B7E56">
                        <w:rPr>
                          <w:rFonts w:ascii="Lucida Handwriting" w:hAnsi="Lucida Handwriting"/>
                        </w:rPr>
                        <w:t>Miller</w:t>
                      </w:r>
                    </w:p>
                  </w:txbxContent>
                </v:textbox>
              </v:shape>
            </w:pict>
          </mc:Fallback>
        </mc:AlternateContent>
      </w:r>
      <w:r w:rsidR="00C337E2" w:rsidRPr="00230118">
        <w:rPr>
          <w:rFonts w:ascii="Arial" w:eastAsiaTheme="minorEastAsia" w:hAnsi="Arial" w:cs="Arial"/>
          <w:sz w:val="20"/>
          <w:szCs w:val="20"/>
          <w:lang w:eastAsia="en-GB"/>
        </w:rPr>
        <w:tab/>
      </w:r>
      <w:r w:rsidR="00C337E2" w:rsidRPr="00230118">
        <w:rPr>
          <w:rFonts w:ascii="Arial" w:eastAsiaTheme="minorEastAsia" w:hAnsi="Arial" w:cs="Arial"/>
          <w:sz w:val="20"/>
          <w:szCs w:val="20"/>
          <w:lang w:eastAsia="en-GB"/>
        </w:rPr>
        <w:tab/>
      </w:r>
      <w:r w:rsidR="00C337E2" w:rsidRPr="00230118">
        <w:rPr>
          <w:rFonts w:ascii="Arial" w:eastAsiaTheme="minorEastAsia" w:hAnsi="Arial" w:cs="Arial"/>
          <w:sz w:val="20"/>
          <w:szCs w:val="20"/>
          <w:lang w:eastAsia="en-GB"/>
        </w:rPr>
        <w:tab/>
      </w:r>
      <w:r w:rsidR="00C337E2" w:rsidRPr="00230118">
        <w:rPr>
          <w:rFonts w:ascii="Arial" w:eastAsiaTheme="minorEastAsia" w:hAnsi="Arial" w:cs="Arial"/>
          <w:sz w:val="20"/>
          <w:szCs w:val="20"/>
          <w:lang w:eastAsia="en-GB"/>
        </w:rPr>
        <w:tab/>
      </w:r>
      <w:r w:rsidR="00C337E2" w:rsidRPr="00230118">
        <w:rPr>
          <w:rFonts w:ascii="Arial" w:eastAsiaTheme="minorEastAsia" w:hAnsi="Arial" w:cs="Arial"/>
          <w:sz w:val="20"/>
          <w:szCs w:val="20"/>
          <w:lang w:eastAsia="en-GB"/>
        </w:rPr>
        <w:tab/>
      </w:r>
      <w:r w:rsidR="00C337E2" w:rsidRPr="00230118">
        <w:rPr>
          <w:rFonts w:ascii="Arial" w:eastAsiaTheme="minorEastAsia" w:hAnsi="Arial" w:cs="Arial"/>
          <w:sz w:val="20"/>
          <w:szCs w:val="20"/>
          <w:lang w:eastAsia="en-GB"/>
        </w:rPr>
        <w:tab/>
      </w:r>
      <w:r w:rsidR="00C337E2" w:rsidRPr="00230118">
        <w:rPr>
          <w:rFonts w:ascii="Arial" w:eastAsiaTheme="minorEastAsia" w:hAnsi="Arial" w:cs="Arial"/>
          <w:sz w:val="20"/>
          <w:szCs w:val="20"/>
          <w:lang w:eastAsia="en-GB"/>
        </w:rPr>
        <w:tab/>
      </w:r>
      <w:r w:rsidR="00C337E2" w:rsidRPr="00230118">
        <w:rPr>
          <w:rFonts w:ascii="Arial" w:eastAsiaTheme="minorEastAsia" w:hAnsi="Arial" w:cs="Arial"/>
          <w:sz w:val="20"/>
          <w:szCs w:val="20"/>
          <w:lang w:eastAsia="en-GB"/>
        </w:rPr>
        <w:tab/>
      </w:r>
    </w:p>
    <w:sectPr w:rsidR="00C337E2" w:rsidRPr="002301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17BFA" w14:textId="77777777" w:rsidR="00CE2590" w:rsidRDefault="00CE2590" w:rsidP="00694E6D">
      <w:pPr>
        <w:spacing w:after="0" w:line="240" w:lineRule="auto"/>
      </w:pPr>
      <w:r>
        <w:separator/>
      </w:r>
    </w:p>
  </w:endnote>
  <w:endnote w:type="continuationSeparator" w:id="0">
    <w:p w14:paraId="262C8091" w14:textId="77777777" w:rsidR="00CE2590" w:rsidRDefault="00CE2590" w:rsidP="00694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934A0" w14:textId="77777777" w:rsidR="00CE2590" w:rsidRDefault="00CE2590" w:rsidP="00694E6D">
      <w:pPr>
        <w:spacing w:after="0" w:line="240" w:lineRule="auto"/>
      </w:pPr>
      <w:r>
        <w:separator/>
      </w:r>
    </w:p>
  </w:footnote>
  <w:footnote w:type="continuationSeparator" w:id="0">
    <w:p w14:paraId="5461AEAA" w14:textId="77777777" w:rsidR="00CE2590" w:rsidRDefault="00CE2590" w:rsidP="00694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1227"/>
    <w:multiLevelType w:val="hybridMultilevel"/>
    <w:tmpl w:val="0A18A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C56912"/>
    <w:multiLevelType w:val="hybridMultilevel"/>
    <w:tmpl w:val="24BEF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6726476">
    <w:abstractNumId w:val="0"/>
  </w:num>
  <w:num w:numId="2" w16cid:durableId="1914729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4F4"/>
    <w:rsid w:val="00011206"/>
    <w:rsid w:val="00016090"/>
    <w:rsid w:val="001266E9"/>
    <w:rsid w:val="00230118"/>
    <w:rsid w:val="00250BAF"/>
    <w:rsid w:val="003E0B83"/>
    <w:rsid w:val="00495A1C"/>
    <w:rsid w:val="004B460F"/>
    <w:rsid w:val="0060170E"/>
    <w:rsid w:val="006274AF"/>
    <w:rsid w:val="00694E6D"/>
    <w:rsid w:val="006B35E3"/>
    <w:rsid w:val="00901319"/>
    <w:rsid w:val="00963B99"/>
    <w:rsid w:val="009A6700"/>
    <w:rsid w:val="009B2E93"/>
    <w:rsid w:val="00A95823"/>
    <w:rsid w:val="00B17E74"/>
    <w:rsid w:val="00C337E2"/>
    <w:rsid w:val="00CE2590"/>
    <w:rsid w:val="00D876BF"/>
    <w:rsid w:val="00DC6E2B"/>
    <w:rsid w:val="00DE74F4"/>
    <w:rsid w:val="00FC4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12E9"/>
  <w15:docId w15:val="{D8A421C9-99B8-468B-9B2C-1224C9CE9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70E"/>
    <w:pPr>
      <w:ind w:left="720"/>
      <w:contextualSpacing/>
    </w:pPr>
  </w:style>
  <w:style w:type="paragraph" w:styleId="Header">
    <w:name w:val="header"/>
    <w:basedOn w:val="Normal"/>
    <w:link w:val="HeaderChar"/>
    <w:uiPriority w:val="99"/>
    <w:unhideWhenUsed/>
    <w:rsid w:val="00694E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E6D"/>
  </w:style>
  <w:style w:type="paragraph" w:styleId="Footer">
    <w:name w:val="footer"/>
    <w:basedOn w:val="Normal"/>
    <w:link w:val="FooterChar"/>
    <w:uiPriority w:val="99"/>
    <w:unhideWhenUsed/>
    <w:rsid w:val="00694E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8DE33BE69CE54B9F34282E89E760EF" ma:contentTypeVersion="4" ma:contentTypeDescription="Create a new document." ma:contentTypeScope="" ma:versionID="72f303c52fcc906f8eaaaad1d5865927">
  <xsd:schema xmlns:xsd="http://www.w3.org/2001/XMLSchema" xmlns:xs="http://www.w3.org/2001/XMLSchema" xmlns:p="http://schemas.microsoft.com/office/2006/metadata/properties" xmlns:ns2="e361feb8-26f2-4927-9851-e99195dbd7a7" targetNamespace="http://schemas.microsoft.com/office/2006/metadata/properties" ma:root="true" ma:fieldsID="e7cda866ed65d7f6cc400ad0a3a4ca90" ns2:_="">
    <xsd:import namespace="e361feb8-26f2-4927-9851-e99195dbd7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1feb8-26f2-4927-9851-e99195dbd7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9F5CE7-07DC-47CD-8A9C-8036DBE40D5F}">
  <ds:schemaRefs>
    <ds:schemaRef ds:uri="http://schemas.microsoft.com/sharepoint/v3/contenttype/forms"/>
  </ds:schemaRefs>
</ds:datastoreItem>
</file>

<file path=customXml/itemProps2.xml><?xml version="1.0" encoding="utf-8"?>
<ds:datastoreItem xmlns:ds="http://schemas.openxmlformats.org/officeDocument/2006/customXml" ds:itemID="{11D44593-DA35-41F7-8A08-2D9957074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1feb8-26f2-4927-9851-e99195dbd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2A3B2B-ECCE-4899-A310-488DB2D3F5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User</dc:creator>
  <cp:lastModifiedBy>Miller, Lauren</cp:lastModifiedBy>
  <cp:revision>2</cp:revision>
  <dcterms:created xsi:type="dcterms:W3CDTF">2025-09-15T18:51:00Z</dcterms:created>
  <dcterms:modified xsi:type="dcterms:W3CDTF">2025-09-15T18:51:00Z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0x010100478DE33BE69CE54B9F34282E89E760EF</vt:lpwstr>
  </property>
</Properties>
</file>