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AA05" w14:textId="77777777" w:rsidR="008C507B" w:rsidRPr="001D61C6" w:rsidRDefault="001D61C6" w:rsidP="001D61C6">
      <w:pPr>
        <w:spacing w:before="161" w:after="0" w:line="240" w:lineRule="auto"/>
        <w:outlineLvl w:val="0"/>
        <w:rPr>
          <w:rFonts w:ascii="Comic Sans MS" w:eastAsia="Times New Roman" w:hAnsi="Comic Sans MS" w:cs="Times New Roman"/>
          <w:b/>
          <w:bCs/>
          <w:kern w:val="36"/>
          <w:sz w:val="24"/>
          <w:szCs w:val="24"/>
          <w:lang w:eastAsia="en-GB"/>
        </w:rPr>
      </w:pPr>
      <w:r>
        <w:rPr>
          <w:rFonts w:ascii="Comic Sans MS" w:hAnsi="Comic Sans MS"/>
          <w:b/>
          <w:bCs/>
          <w:noProof/>
          <w:kern w:val="36"/>
          <w:lang w:eastAsia="en-GB"/>
        </w:rPr>
        <w:drawing>
          <wp:anchor distT="0" distB="0" distL="114300" distR="114300" simplePos="0" relativeHeight="251659264" behindDoc="1" locked="0" layoutInCell="1" allowOverlap="1" wp14:anchorId="50289428" wp14:editId="45936694">
            <wp:simplePos x="0" y="0"/>
            <wp:positionH relativeFrom="column">
              <wp:posOffset>3438525</wp:posOffset>
            </wp:positionH>
            <wp:positionV relativeFrom="paragraph">
              <wp:posOffset>116840</wp:posOffset>
            </wp:positionV>
            <wp:extent cx="790575" cy="772795"/>
            <wp:effectExtent l="0" t="0" r="9525" b="8255"/>
            <wp:wrapTight wrapText="bothSides">
              <wp:wrapPolygon edited="0">
                <wp:start x="0" y="0"/>
                <wp:lineTo x="0" y="21298"/>
                <wp:lineTo x="21340" y="21298"/>
                <wp:lineTo x="21340" y="0"/>
                <wp:lineTo x="0" y="0"/>
              </wp:wrapPolygon>
            </wp:wrapTight>
            <wp:docPr id="2" name="Picture 2" descr="C:\IECache\Content.MSO\F20F0E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ECache\Content.MSO\F20F0E06.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72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914">
        <w:rPr>
          <w:rFonts w:ascii="Bradley Hand ITC" w:hAnsi="Bradley Hand ITC"/>
          <w:b/>
          <w:noProof/>
          <w:color w:val="000000"/>
          <w:sz w:val="32"/>
          <w:szCs w:val="32"/>
          <w:lang w:eastAsia="en-GB"/>
        </w:rPr>
        <w:drawing>
          <wp:anchor distT="0" distB="0" distL="114300" distR="114300" simplePos="0" relativeHeight="251658240" behindDoc="1" locked="0" layoutInCell="1" allowOverlap="1" wp14:anchorId="10993DDD" wp14:editId="61E70C84">
            <wp:simplePos x="0" y="0"/>
            <wp:positionH relativeFrom="column">
              <wp:posOffset>2266950</wp:posOffset>
            </wp:positionH>
            <wp:positionV relativeFrom="paragraph">
              <wp:posOffset>47625</wp:posOffset>
            </wp:positionV>
            <wp:extent cx="628650" cy="842010"/>
            <wp:effectExtent l="0" t="0" r="0" b="0"/>
            <wp:wrapTight wrapText="bothSides">
              <wp:wrapPolygon edited="0">
                <wp:start x="0" y="0"/>
                <wp:lineTo x="0" y="21014"/>
                <wp:lineTo x="20945" y="21014"/>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507B" w:rsidRPr="001D61C6">
        <w:rPr>
          <w:rFonts w:ascii="Comic Sans MS" w:eastAsia="Times New Roman" w:hAnsi="Comic Sans MS" w:cs="Times New Roman"/>
          <w:b/>
          <w:bCs/>
          <w:kern w:val="36"/>
          <w:sz w:val="24"/>
          <w:szCs w:val="24"/>
          <w:lang w:eastAsia="en-GB"/>
        </w:rPr>
        <w:t xml:space="preserve">Alloway Early Years Centre </w:t>
      </w:r>
    </w:p>
    <w:p w14:paraId="25FD6E17" w14:textId="77777777" w:rsidR="008C507B" w:rsidRPr="001D61C6" w:rsidRDefault="001D61C6" w:rsidP="001D61C6">
      <w:pPr>
        <w:spacing w:before="161" w:after="0" w:line="240" w:lineRule="auto"/>
        <w:outlineLvl w:val="0"/>
        <w:rPr>
          <w:rFonts w:ascii="Comic Sans MS" w:eastAsia="Times New Roman" w:hAnsi="Comic Sans MS" w:cs="Times New Roman"/>
          <w:b/>
          <w:bCs/>
          <w:kern w:val="36"/>
          <w:sz w:val="24"/>
          <w:szCs w:val="24"/>
          <w:lang w:eastAsia="en-GB"/>
        </w:rPr>
      </w:pPr>
      <w:r w:rsidRPr="001D61C6">
        <w:rPr>
          <w:rFonts w:ascii="Comic Sans MS" w:eastAsia="Times New Roman" w:hAnsi="Comic Sans MS" w:cs="Times New Roman"/>
          <w:b/>
          <w:bCs/>
          <w:kern w:val="36"/>
          <w:sz w:val="24"/>
          <w:szCs w:val="24"/>
          <w:lang w:eastAsia="en-GB"/>
        </w:rPr>
        <w:t>Duty of Candour</w:t>
      </w:r>
      <w:r w:rsidR="008C507B" w:rsidRPr="00A014A4">
        <w:rPr>
          <w:rFonts w:ascii="Comic Sans MS" w:eastAsia="Times New Roman" w:hAnsi="Comic Sans MS" w:cs="Times New Roman"/>
          <w:b/>
          <w:bCs/>
          <w:kern w:val="36"/>
          <w:sz w:val="24"/>
          <w:szCs w:val="24"/>
          <w:lang w:eastAsia="en-GB"/>
        </w:rPr>
        <w:t xml:space="preserve"> </w:t>
      </w:r>
      <w:r w:rsidR="008C507B" w:rsidRPr="001D61C6">
        <w:rPr>
          <w:rFonts w:ascii="Comic Sans MS" w:eastAsia="Times New Roman" w:hAnsi="Comic Sans MS" w:cs="Times New Roman"/>
          <w:b/>
          <w:bCs/>
          <w:kern w:val="36"/>
          <w:sz w:val="24"/>
          <w:szCs w:val="24"/>
          <w:lang w:eastAsia="en-GB"/>
        </w:rPr>
        <w:t xml:space="preserve">Report </w:t>
      </w:r>
    </w:p>
    <w:p w14:paraId="06752DF8" w14:textId="18426117" w:rsidR="008C507B" w:rsidRDefault="008C507B" w:rsidP="001D61C6">
      <w:pPr>
        <w:spacing w:before="161" w:after="0" w:line="240" w:lineRule="auto"/>
        <w:outlineLvl w:val="0"/>
        <w:rPr>
          <w:rFonts w:ascii="Comic Sans MS" w:eastAsia="Times New Roman" w:hAnsi="Comic Sans MS" w:cs="Times New Roman"/>
          <w:b/>
          <w:bCs/>
          <w:kern w:val="36"/>
          <w:sz w:val="24"/>
          <w:szCs w:val="24"/>
          <w:lang w:eastAsia="en-GB"/>
        </w:rPr>
      </w:pPr>
      <w:r w:rsidRPr="001D61C6">
        <w:rPr>
          <w:rFonts w:ascii="Comic Sans MS" w:eastAsia="Times New Roman" w:hAnsi="Comic Sans MS" w:cs="Times New Roman"/>
          <w:b/>
          <w:bCs/>
          <w:kern w:val="36"/>
          <w:sz w:val="24"/>
          <w:szCs w:val="24"/>
          <w:lang w:eastAsia="en-GB"/>
        </w:rPr>
        <w:t xml:space="preserve">April </w:t>
      </w:r>
      <w:r w:rsidR="00E8266A">
        <w:rPr>
          <w:rFonts w:ascii="Comic Sans MS" w:eastAsia="Times New Roman" w:hAnsi="Comic Sans MS" w:cs="Times New Roman"/>
          <w:b/>
          <w:bCs/>
          <w:kern w:val="36"/>
          <w:sz w:val="24"/>
          <w:szCs w:val="24"/>
          <w:lang w:eastAsia="en-GB"/>
        </w:rPr>
        <w:t>2023-2024</w:t>
      </w:r>
    </w:p>
    <w:p w14:paraId="58712CC1" w14:textId="77777777" w:rsidR="00163109" w:rsidRPr="00A014A4" w:rsidRDefault="00163109" w:rsidP="001D61C6">
      <w:pPr>
        <w:spacing w:before="161" w:after="0" w:line="240" w:lineRule="auto"/>
        <w:outlineLvl w:val="0"/>
        <w:rPr>
          <w:rFonts w:ascii="Comic Sans MS" w:eastAsia="Times New Roman" w:hAnsi="Comic Sans MS" w:cs="Times New Roman"/>
          <w:b/>
          <w:bCs/>
          <w:kern w:val="36"/>
          <w:sz w:val="24"/>
          <w:szCs w:val="24"/>
          <w:lang w:eastAsia="en-GB"/>
        </w:rPr>
      </w:pPr>
    </w:p>
    <w:p w14:paraId="08CEC1A8" w14:textId="77777777" w:rsidR="008C507B" w:rsidRPr="00A014A4" w:rsidRDefault="008C507B" w:rsidP="001D61C6">
      <w:pPr>
        <w:spacing w:before="240" w:after="0" w:line="240" w:lineRule="auto"/>
        <w:rPr>
          <w:rFonts w:ascii="Comic Sans MS" w:eastAsia="Times New Roman" w:hAnsi="Comic Sans MS" w:cs="Times New Roman"/>
          <w:sz w:val="24"/>
          <w:szCs w:val="24"/>
          <w:lang w:eastAsia="en-GB"/>
        </w:rPr>
      </w:pPr>
      <w:r w:rsidRPr="00A014A4">
        <w:rPr>
          <w:rFonts w:ascii="Comic Sans MS" w:eastAsia="Times New Roman" w:hAnsi="Comic Sans MS" w:cs="Times New Roman"/>
          <w:sz w:val="24"/>
          <w:szCs w:val="24"/>
          <w:lang w:eastAsia="en-GB"/>
        </w:rPr>
        <w:t xml:space="preserve">The new </w:t>
      </w:r>
      <w:r w:rsidR="001D61C6" w:rsidRPr="001D61C6">
        <w:rPr>
          <w:rFonts w:ascii="Comic Sans MS" w:eastAsia="Times New Roman" w:hAnsi="Comic Sans MS" w:cs="Times New Roman"/>
          <w:sz w:val="24"/>
          <w:szCs w:val="24"/>
          <w:lang w:eastAsia="en-GB"/>
        </w:rPr>
        <w:t>Duty of Candour</w:t>
      </w:r>
      <w:r w:rsidRPr="00A014A4">
        <w:rPr>
          <w:rFonts w:ascii="Comic Sans MS" w:eastAsia="Times New Roman" w:hAnsi="Comic Sans MS" w:cs="Times New Roman"/>
          <w:sz w:val="24"/>
          <w:szCs w:val="24"/>
          <w:lang w:eastAsia="en-GB"/>
        </w:rPr>
        <w:t xml:space="preserve"> came into effect on 1 April</w:t>
      </w:r>
      <w:r w:rsidRPr="001D61C6">
        <w:rPr>
          <w:rFonts w:ascii="Comic Sans MS" w:eastAsia="Times New Roman" w:hAnsi="Comic Sans MS" w:cs="Times New Roman"/>
          <w:sz w:val="24"/>
          <w:szCs w:val="24"/>
          <w:lang w:eastAsia="en-GB"/>
        </w:rPr>
        <w:t xml:space="preserve"> 2018</w:t>
      </w:r>
      <w:r w:rsidRPr="00A014A4">
        <w:rPr>
          <w:rFonts w:ascii="Comic Sans MS" w:eastAsia="Times New Roman" w:hAnsi="Comic Sans MS" w:cs="Times New Roman"/>
          <w:sz w:val="24"/>
          <w:szCs w:val="24"/>
          <w:lang w:eastAsia="en-GB"/>
        </w:rPr>
        <w:t xml:space="preserve">.  It affects all health, social work and care services except childminders. It means that services must take specific steps to carry out their </w:t>
      </w:r>
      <w:r w:rsidR="001D61C6" w:rsidRPr="001D61C6">
        <w:rPr>
          <w:rFonts w:ascii="Comic Sans MS" w:eastAsia="Times New Roman" w:hAnsi="Comic Sans MS" w:cs="Times New Roman"/>
          <w:sz w:val="24"/>
          <w:szCs w:val="24"/>
          <w:lang w:eastAsia="en-GB"/>
        </w:rPr>
        <w:t>Duty of Candour</w:t>
      </w:r>
      <w:r w:rsidRPr="00A014A4">
        <w:rPr>
          <w:rFonts w:ascii="Comic Sans MS" w:eastAsia="Times New Roman" w:hAnsi="Comic Sans MS" w:cs="Times New Roman"/>
          <w:sz w:val="24"/>
          <w:szCs w:val="24"/>
          <w:lang w:eastAsia="en-GB"/>
        </w:rPr>
        <w:t xml:space="preserve"> when a serious adverse event happens.  They will need to let the people affected know, offer to meet with them, and apologise.  This is an important part of being open with people who experience care, and also learning from things that go wrong.</w:t>
      </w:r>
    </w:p>
    <w:p w14:paraId="7EE7FFD4" w14:textId="77777777" w:rsidR="008C507B" w:rsidRPr="008C507B" w:rsidRDefault="008C507B" w:rsidP="001D61C6">
      <w:pPr>
        <w:spacing w:before="240" w:after="0" w:line="240" w:lineRule="auto"/>
        <w:rPr>
          <w:rFonts w:ascii="Comic Sans MS" w:eastAsia="Times New Roman" w:hAnsi="Comic Sans MS" w:cs="Times New Roman"/>
          <w:sz w:val="24"/>
          <w:szCs w:val="24"/>
          <w:lang w:eastAsia="en-GB"/>
        </w:rPr>
      </w:pPr>
      <w:r w:rsidRPr="00A014A4">
        <w:rPr>
          <w:rFonts w:ascii="Comic Sans MS" w:eastAsia="Times New Roman" w:hAnsi="Comic Sans MS" w:cs="Times New Roman"/>
          <w:sz w:val="24"/>
          <w:szCs w:val="24"/>
          <w:lang w:eastAsia="en-GB"/>
        </w:rPr>
        <w:t xml:space="preserve">Starting from April 2019, care services and social work services must, by law, produce a short annual report showing the learning from their </w:t>
      </w:r>
      <w:r w:rsidR="001D61C6" w:rsidRPr="001D61C6">
        <w:rPr>
          <w:rFonts w:ascii="Comic Sans MS" w:eastAsia="Times New Roman" w:hAnsi="Comic Sans MS" w:cs="Times New Roman"/>
          <w:sz w:val="24"/>
          <w:szCs w:val="24"/>
          <w:lang w:eastAsia="en-GB"/>
        </w:rPr>
        <w:t>Duty of Candour</w:t>
      </w:r>
      <w:r w:rsidRPr="00A014A4">
        <w:rPr>
          <w:rFonts w:ascii="Comic Sans MS" w:eastAsia="Times New Roman" w:hAnsi="Comic Sans MS" w:cs="Times New Roman"/>
          <w:sz w:val="24"/>
          <w:szCs w:val="24"/>
          <w:lang w:eastAsia="en-GB"/>
        </w:rPr>
        <w:t xml:space="preserve"> incidents that year, publish it, and notify us that it has been published.  That means the annual report services produce will cover the period April 20</w:t>
      </w:r>
      <w:r w:rsidR="005419C9">
        <w:rPr>
          <w:rFonts w:ascii="Comic Sans MS" w:eastAsia="Times New Roman" w:hAnsi="Comic Sans MS" w:cs="Times New Roman"/>
          <w:sz w:val="24"/>
          <w:szCs w:val="24"/>
          <w:lang w:eastAsia="en-GB"/>
        </w:rPr>
        <w:t>21</w:t>
      </w:r>
      <w:r w:rsidRPr="00A014A4">
        <w:rPr>
          <w:rFonts w:ascii="Comic Sans MS" w:eastAsia="Times New Roman" w:hAnsi="Comic Sans MS" w:cs="Times New Roman"/>
          <w:sz w:val="24"/>
          <w:szCs w:val="24"/>
          <w:lang w:eastAsia="en-GB"/>
        </w:rPr>
        <w:t xml:space="preserve"> to April 20</w:t>
      </w:r>
      <w:r w:rsidR="005419C9">
        <w:rPr>
          <w:rFonts w:ascii="Comic Sans MS" w:eastAsia="Times New Roman" w:hAnsi="Comic Sans MS" w:cs="Times New Roman"/>
          <w:sz w:val="24"/>
          <w:szCs w:val="24"/>
          <w:lang w:eastAsia="en-GB"/>
        </w:rPr>
        <w:t>22</w:t>
      </w:r>
      <w:r w:rsidRPr="00A014A4">
        <w:rPr>
          <w:rFonts w:ascii="Comic Sans MS" w:eastAsia="Times New Roman" w:hAnsi="Comic Sans MS" w:cs="Times New Roman"/>
          <w:sz w:val="24"/>
          <w:szCs w:val="24"/>
          <w:lang w:eastAsia="en-GB"/>
        </w:rPr>
        <w:t>.</w:t>
      </w:r>
      <w:r w:rsidR="001D61C6" w:rsidRPr="001D61C6">
        <w:rPr>
          <w:rFonts w:ascii="Comic Sans MS" w:eastAsia="Times New Roman" w:hAnsi="Comic Sans MS" w:cs="Times New Roman"/>
          <w:sz w:val="24"/>
          <w:szCs w:val="24"/>
          <w:lang w:eastAsia="en-GB"/>
        </w:rPr>
        <w:t xml:space="preserve">  </w:t>
      </w:r>
      <w:r w:rsidRPr="008C507B">
        <w:rPr>
          <w:rFonts w:ascii="Comic Sans MS" w:eastAsia="Times New Roman" w:hAnsi="Comic Sans MS" w:cs="Arial"/>
          <w:spacing w:val="5"/>
          <w:sz w:val="24"/>
          <w:szCs w:val="24"/>
          <w:lang w:val="en" w:eastAsia="en-GB"/>
        </w:rPr>
        <w:t xml:space="preserve">This short report describes how </w:t>
      </w:r>
      <w:r w:rsidRPr="001D61C6">
        <w:rPr>
          <w:rFonts w:ascii="Comic Sans MS" w:eastAsia="Times New Roman" w:hAnsi="Comic Sans MS" w:cs="Arial"/>
          <w:spacing w:val="5"/>
          <w:sz w:val="24"/>
          <w:szCs w:val="24"/>
          <w:lang w:val="en" w:eastAsia="en-GB"/>
        </w:rPr>
        <w:t>Alloway Early Years Centre</w:t>
      </w:r>
      <w:r w:rsidRPr="008C507B">
        <w:rPr>
          <w:rFonts w:ascii="Comic Sans MS" w:eastAsia="Times New Roman" w:hAnsi="Comic Sans MS" w:cs="Arial"/>
          <w:spacing w:val="5"/>
          <w:sz w:val="24"/>
          <w:szCs w:val="24"/>
          <w:lang w:val="en" w:eastAsia="en-GB"/>
        </w:rPr>
        <w:t xml:space="preserve"> has operated the </w:t>
      </w:r>
      <w:r w:rsidR="001D61C6" w:rsidRPr="001D61C6">
        <w:rPr>
          <w:rFonts w:ascii="Comic Sans MS" w:eastAsia="Times New Roman" w:hAnsi="Comic Sans MS" w:cs="Arial"/>
          <w:spacing w:val="5"/>
          <w:sz w:val="24"/>
          <w:szCs w:val="24"/>
          <w:lang w:val="en" w:eastAsia="en-GB"/>
        </w:rPr>
        <w:t>Duty of Candour</w:t>
      </w:r>
      <w:r w:rsidRPr="008C507B">
        <w:rPr>
          <w:rFonts w:ascii="Comic Sans MS" w:eastAsia="Times New Roman" w:hAnsi="Comic Sans MS" w:cs="Arial"/>
          <w:spacing w:val="5"/>
          <w:sz w:val="24"/>
          <w:szCs w:val="24"/>
          <w:lang w:val="en" w:eastAsia="en-GB"/>
        </w:rPr>
        <w:t xml:space="preserve"> during the time between 1 April 20</w:t>
      </w:r>
      <w:r w:rsidR="005419C9">
        <w:rPr>
          <w:rFonts w:ascii="Comic Sans MS" w:eastAsia="Times New Roman" w:hAnsi="Comic Sans MS" w:cs="Arial"/>
          <w:spacing w:val="5"/>
          <w:sz w:val="24"/>
          <w:szCs w:val="24"/>
          <w:lang w:val="en" w:eastAsia="en-GB"/>
        </w:rPr>
        <w:t>21</w:t>
      </w:r>
      <w:r w:rsidRPr="008C507B">
        <w:rPr>
          <w:rFonts w:ascii="Comic Sans MS" w:eastAsia="Times New Roman" w:hAnsi="Comic Sans MS" w:cs="Arial"/>
          <w:spacing w:val="5"/>
          <w:sz w:val="24"/>
          <w:szCs w:val="24"/>
          <w:lang w:val="en" w:eastAsia="en-GB"/>
        </w:rPr>
        <w:t xml:space="preserve"> and 31 March 20</w:t>
      </w:r>
      <w:r w:rsidR="005419C9">
        <w:rPr>
          <w:rFonts w:ascii="Comic Sans MS" w:eastAsia="Times New Roman" w:hAnsi="Comic Sans MS" w:cs="Arial"/>
          <w:spacing w:val="5"/>
          <w:sz w:val="24"/>
          <w:szCs w:val="24"/>
          <w:lang w:val="en" w:eastAsia="en-GB"/>
        </w:rPr>
        <w:t>22</w:t>
      </w:r>
      <w:r w:rsidRPr="008C507B">
        <w:rPr>
          <w:rFonts w:ascii="Comic Sans MS" w:eastAsia="Times New Roman" w:hAnsi="Comic Sans MS" w:cs="Arial"/>
          <w:spacing w:val="5"/>
          <w:sz w:val="24"/>
          <w:szCs w:val="24"/>
          <w:lang w:val="en" w:eastAsia="en-GB"/>
        </w:rPr>
        <w:t xml:space="preserve">. </w:t>
      </w:r>
    </w:p>
    <w:p w14:paraId="254E51E4" w14:textId="77777777" w:rsidR="008C507B" w:rsidRPr="008C507B" w:rsidRDefault="008C507B" w:rsidP="001D61C6">
      <w:pPr>
        <w:spacing w:before="300" w:after="0" w:line="240" w:lineRule="auto"/>
        <w:outlineLvl w:val="1"/>
        <w:rPr>
          <w:rFonts w:ascii="Comic Sans MS" w:eastAsia="Times New Roman" w:hAnsi="Comic Sans MS" w:cs="Arial"/>
          <w:b/>
          <w:spacing w:val="5"/>
          <w:sz w:val="24"/>
          <w:szCs w:val="24"/>
          <w:lang w:val="en" w:eastAsia="en-GB"/>
        </w:rPr>
      </w:pPr>
      <w:r w:rsidRPr="008C507B">
        <w:rPr>
          <w:rFonts w:ascii="Comic Sans MS" w:eastAsia="Times New Roman" w:hAnsi="Comic Sans MS" w:cs="Arial"/>
          <w:b/>
          <w:spacing w:val="5"/>
          <w:sz w:val="24"/>
          <w:szCs w:val="24"/>
          <w:lang w:val="en" w:eastAsia="en-GB"/>
        </w:rPr>
        <w:t xml:space="preserve">1. About </w:t>
      </w:r>
      <w:r w:rsidRPr="001D61C6">
        <w:rPr>
          <w:rFonts w:ascii="Comic Sans MS" w:eastAsia="Times New Roman" w:hAnsi="Comic Sans MS" w:cs="Arial"/>
          <w:b/>
          <w:spacing w:val="5"/>
          <w:sz w:val="24"/>
          <w:szCs w:val="24"/>
          <w:lang w:val="en" w:eastAsia="en-GB"/>
        </w:rPr>
        <w:t>Alloway Early Years Centre</w:t>
      </w:r>
    </w:p>
    <w:p w14:paraId="48A864A1" w14:textId="563E26A4" w:rsidR="008C507B" w:rsidRPr="001D61C6" w:rsidRDefault="008C507B" w:rsidP="001D61C6">
      <w:pPr>
        <w:spacing w:after="0" w:line="240" w:lineRule="auto"/>
        <w:jc w:val="both"/>
        <w:rPr>
          <w:rFonts w:ascii="Comic Sans MS" w:eastAsia="Times New Roman" w:hAnsi="Comic Sans MS" w:cs="Arial"/>
          <w:spacing w:val="5"/>
          <w:sz w:val="24"/>
          <w:szCs w:val="24"/>
          <w:lang w:val="en" w:eastAsia="en-GB"/>
        </w:rPr>
      </w:pPr>
      <w:r w:rsidRPr="001D61C6">
        <w:rPr>
          <w:rFonts w:ascii="Comic Sans MS" w:eastAsia="Times New Roman" w:hAnsi="Comic Sans MS" w:cs="Arial"/>
          <w:spacing w:val="5"/>
          <w:sz w:val="24"/>
          <w:szCs w:val="24"/>
          <w:lang w:val="en" w:eastAsia="en-GB"/>
        </w:rPr>
        <w:t xml:space="preserve">Alloway Primary Early Years Centre is non-denominational and co-educational and provides Early Years Centre education for children between the ages of three and five.  It has a maximum capacity for 60 children and currently operates with full day sessions.  The Early Years Centre comes under the management, </w:t>
      </w:r>
      <w:proofErr w:type="gramStart"/>
      <w:r w:rsidRPr="001D61C6">
        <w:rPr>
          <w:rFonts w:ascii="Comic Sans MS" w:eastAsia="Times New Roman" w:hAnsi="Comic Sans MS" w:cs="Arial"/>
          <w:spacing w:val="5"/>
          <w:sz w:val="24"/>
          <w:szCs w:val="24"/>
          <w:lang w:val="en" w:eastAsia="en-GB"/>
        </w:rPr>
        <w:t>supervision</w:t>
      </w:r>
      <w:proofErr w:type="gramEnd"/>
      <w:r w:rsidRPr="001D61C6">
        <w:rPr>
          <w:rFonts w:ascii="Comic Sans MS" w:eastAsia="Times New Roman" w:hAnsi="Comic Sans MS" w:cs="Arial"/>
          <w:spacing w:val="5"/>
          <w:sz w:val="24"/>
          <w:szCs w:val="24"/>
          <w:lang w:val="en" w:eastAsia="en-GB"/>
        </w:rPr>
        <w:t xml:space="preserve"> and direction of the Head Teacher, </w:t>
      </w:r>
      <w:proofErr w:type="spellStart"/>
      <w:r w:rsidRPr="001D61C6">
        <w:rPr>
          <w:rFonts w:ascii="Comic Sans MS" w:eastAsia="Times New Roman" w:hAnsi="Comic Sans MS" w:cs="Arial"/>
          <w:spacing w:val="5"/>
          <w:sz w:val="24"/>
          <w:szCs w:val="24"/>
          <w:lang w:val="en" w:eastAsia="en-GB"/>
        </w:rPr>
        <w:t>Mrs</w:t>
      </w:r>
      <w:proofErr w:type="spellEnd"/>
      <w:r w:rsidRPr="001D61C6">
        <w:rPr>
          <w:rFonts w:ascii="Comic Sans MS" w:eastAsia="Times New Roman" w:hAnsi="Comic Sans MS" w:cs="Arial"/>
          <w:spacing w:val="5"/>
          <w:sz w:val="24"/>
          <w:szCs w:val="24"/>
          <w:lang w:val="en" w:eastAsia="en-GB"/>
        </w:rPr>
        <w:t xml:space="preserve"> </w:t>
      </w:r>
      <w:r w:rsidR="00E8266A">
        <w:rPr>
          <w:rFonts w:ascii="Comic Sans MS" w:eastAsia="Times New Roman" w:hAnsi="Comic Sans MS" w:cs="Arial"/>
          <w:spacing w:val="5"/>
          <w:sz w:val="24"/>
          <w:szCs w:val="24"/>
          <w:lang w:val="en" w:eastAsia="en-GB"/>
        </w:rPr>
        <w:t>Meney</w:t>
      </w:r>
      <w:r w:rsidR="00BA42F5">
        <w:rPr>
          <w:rFonts w:ascii="Comic Sans MS" w:eastAsia="Times New Roman" w:hAnsi="Comic Sans MS" w:cs="Arial"/>
          <w:spacing w:val="5"/>
          <w:sz w:val="24"/>
          <w:szCs w:val="24"/>
          <w:lang w:val="en" w:eastAsia="en-GB"/>
        </w:rPr>
        <w:t>.</w:t>
      </w:r>
    </w:p>
    <w:p w14:paraId="7F29554B" w14:textId="779DD679" w:rsidR="008C507B" w:rsidRPr="001D61C6" w:rsidRDefault="008C507B" w:rsidP="001D61C6">
      <w:pPr>
        <w:tabs>
          <w:tab w:val="left" w:pos="1455"/>
        </w:tabs>
        <w:spacing w:after="0" w:line="240" w:lineRule="auto"/>
        <w:rPr>
          <w:rFonts w:ascii="Comic Sans MS" w:eastAsia="Times New Roman" w:hAnsi="Comic Sans MS" w:cs="Arial"/>
          <w:spacing w:val="5"/>
          <w:sz w:val="24"/>
          <w:szCs w:val="24"/>
          <w:lang w:val="en" w:eastAsia="en-GB"/>
        </w:rPr>
      </w:pPr>
      <w:proofErr w:type="spellStart"/>
      <w:r w:rsidRPr="001D61C6">
        <w:rPr>
          <w:rFonts w:ascii="Comic Sans MS" w:eastAsia="Times New Roman" w:hAnsi="Comic Sans MS" w:cs="Arial"/>
          <w:spacing w:val="5"/>
          <w:sz w:val="24"/>
          <w:szCs w:val="24"/>
          <w:lang w:val="en" w:eastAsia="en-GB"/>
        </w:rPr>
        <w:t>Mrs</w:t>
      </w:r>
      <w:proofErr w:type="spellEnd"/>
      <w:r w:rsidRPr="001D61C6">
        <w:rPr>
          <w:rFonts w:ascii="Comic Sans MS" w:eastAsia="Times New Roman" w:hAnsi="Comic Sans MS" w:cs="Arial"/>
          <w:spacing w:val="5"/>
          <w:sz w:val="24"/>
          <w:szCs w:val="24"/>
          <w:lang w:val="en" w:eastAsia="en-GB"/>
        </w:rPr>
        <w:t xml:space="preserve"> </w:t>
      </w:r>
      <w:r w:rsidR="00E8266A">
        <w:rPr>
          <w:rFonts w:ascii="Comic Sans MS" w:eastAsia="Times New Roman" w:hAnsi="Comic Sans MS" w:cs="Arial"/>
          <w:spacing w:val="5"/>
          <w:sz w:val="24"/>
          <w:szCs w:val="24"/>
          <w:lang w:val="en" w:eastAsia="en-GB"/>
        </w:rPr>
        <w:t>Miller</w:t>
      </w:r>
      <w:r w:rsidRPr="001D61C6">
        <w:rPr>
          <w:rFonts w:ascii="Comic Sans MS" w:eastAsia="Times New Roman" w:hAnsi="Comic Sans MS" w:cs="Arial"/>
          <w:spacing w:val="5"/>
          <w:sz w:val="24"/>
          <w:szCs w:val="24"/>
          <w:lang w:val="en" w:eastAsia="en-GB"/>
        </w:rPr>
        <w:t xml:space="preserve">, Depute Head is responsible for the </w:t>
      </w:r>
      <w:r w:rsidR="00BA42F5" w:rsidRPr="001D61C6">
        <w:rPr>
          <w:rFonts w:ascii="Comic Sans MS" w:eastAsia="Times New Roman" w:hAnsi="Comic Sans MS" w:cs="Arial"/>
          <w:spacing w:val="5"/>
          <w:sz w:val="24"/>
          <w:szCs w:val="24"/>
          <w:lang w:val="en" w:eastAsia="en-GB"/>
        </w:rPr>
        <w:t>day-to-day</w:t>
      </w:r>
      <w:r w:rsidRPr="001D61C6">
        <w:rPr>
          <w:rFonts w:ascii="Comic Sans MS" w:eastAsia="Times New Roman" w:hAnsi="Comic Sans MS" w:cs="Arial"/>
          <w:spacing w:val="5"/>
          <w:sz w:val="24"/>
          <w:szCs w:val="24"/>
          <w:lang w:val="en" w:eastAsia="en-GB"/>
        </w:rPr>
        <w:t xml:space="preserve"> management of the Early Years Centre.   In Alloway Early Years Centre we aim to provide a service of the highest quality for you and your child by:</w:t>
      </w:r>
    </w:p>
    <w:p w14:paraId="6FBA1228" w14:textId="77777777" w:rsidR="008C507B" w:rsidRPr="001D61C6" w:rsidRDefault="008C507B" w:rsidP="001D61C6">
      <w:pPr>
        <w:numPr>
          <w:ilvl w:val="0"/>
          <w:numId w:val="3"/>
        </w:numPr>
        <w:spacing w:after="0" w:line="240" w:lineRule="auto"/>
        <w:jc w:val="both"/>
        <w:rPr>
          <w:rFonts w:ascii="Comic Sans MS" w:eastAsia="Times New Roman" w:hAnsi="Comic Sans MS" w:cs="Arial"/>
          <w:spacing w:val="5"/>
          <w:sz w:val="24"/>
          <w:szCs w:val="24"/>
          <w:lang w:val="en" w:eastAsia="en-GB"/>
        </w:rPr>
      </w:pPr>
      <w:r w:rsidRPr="001D61C6">
        <w:rPr>
          <w:rFonts w:ascii="Comic Sans MS" w:eastAsia="Times New Roman" w:hAnsi="Comic Sans MS" w:cs="Arial"/>
          <w:spacing w:val="5"/>
          <w:sz w:val="24"/>
          <w:szCs w:val="24"/>
          <w:lang w:val="en" w:eastAsia="en-GB"/>
        </w:rPr>
        <w:t>Providing a safe, welcoming environment in which your child will feel happy, secure and valued.</w:t>
      </w:r>
    </w:p>
    <w:p w14:paraId="505788BC" w14:textId="77777777" w:rsidR="008C507B" w:rsidRPr="001D61C6" w:rsidRDefault="008C507B" w:rsidP="001D61C6">
      <w:pPr>
        <w:numPr>
          <w:ilvl w:val="0"/>
          <w:numId w:val="3"/>
        </w:numPr>
        <w:spacing w:after="0" w:line="240" w:lineRule="auto"/>
        <w:jc w:val="both"/>
        <w:rPr>
          <w:rFonts w:ascii="Comic Sans MS" w:eastAsia="Times New Roman" w:hAnsi="Comic Sans MS" w:cs="Arial"/>
          <w:spacing w:val="5"/>
          <w:sz w:val="24"/>
          <w:szCs w:val="24"/>
          <w:lang w:val="en" w:eastAsia="en-GB"/>
        </w:rPr>
      </w:pPr>
      <w:r w:rsidRPr="001D61C6">
        <w:rPr>
          <w:rFonts w:ascii="Comic Sans MS" w:eastAsia="Times New Roman" w:hAnsi="Comic Sans MS" w:cs="Arial"/>
          <w:spacing w:val="5"/>
          <w:sz w:val="24"/>
          <w:szCs w:val="24"/>
          <w:lang w:val="en" w:eastAsia="en-GB"/>
        </w:rPr>
        <w:t>Providing a stimulating learning environment meeting the developmental needs and interests of your child.</w:t>
      </w:r>
    </w:p>
    <w:p w14:paraId="4925660B" w14:textId="77777777" w:rsidR="008C507B" w:rsidRPr="001D61C6" w:rsidRDefault="008C507B" w:rsidP="001D61C6">
      <w:pPr>
        <w:numPr>
          <w:ilvl w:val="0"/>
          <w:numId w:val="3"/>
        </w:numPr>
        <w:spacing w:after="0" w:line="240" w:lineRule="auto"/>
        <w:jc w:val="both"/>
        <w:rPr>
          <w:rFonts w:ascii="Comic Sans MS" w:eastAsia="Times New Roman" w:hAnsi="Comic Sans MS" w:cs="Arial"/>
          <w:spacing w:val="5"/>
          <w:sz w:val="24"/>
          <w:szCs w:val="24"/>
          <w:lang w:val="en" w:eastAsia="en-GB"/>
        </w:rPr>
      </w:pPr>
      <w:r w:rsidRPr="001D61C6">
        <w:rPr>
          <w:rFonts w:ascii="Comic Sans MS" w:eastAsia="Times New Roman" w:hAnsi="Comic Sans MS" w:cs="Arial"/>
          <w:spacing w:val="5"/>
          <w:sz w:val="24"/>
          <w:szCs w:val="24"/>
          <w:lang w:val="en" w:eastAsia="en-GB"/>
        </w:rPr>
        <w:t>Offering a range of learning experiences and activities to foster the emotional, social, physical, creative and intellectual development of your child.</w:t>
      </w:r>
    </w:p>
    <w:p w14:paraId="3AC8945B" w14:textId="77777777" w:rsidR="008C507B" w:rsidRPr="001D61C6" w:rsidRDefault="008C507B" w:rsidP="001D61C6">
      <w:pPr>
        <w:numPr>
          <w:ilvl w:val="0"/>
          <w:numId w:val="3"/>
        </w:numPr>
        <w:spacing w:after="0" w:line="240" w:lineRule="auto"/>
        <w:jc w:val="both"/>
        <w:rPr>
          <w:rFonts w:ascii="Comic Sans MS" w:eastAsia="Times New Roman" w:hAnsi="Comic Sans MS" w:cs="Arial"/>
          <w:spacing w:val="5"/>
          <w:sz w:val="24"/>
          <w:szCs w:val="24"/>
          <w:lang w:val="en" w:eastAsia="en-GB"/>
        </w:rPr>
      </w:pPr>
      <w:r w:rsidRPr="001D61C6">
        <w:rPr>
          <w:rFonts w:ascii="Comic Sans MS" w:eastAsia="Times New Roman" w:hAnsi="Comic Sans MS" w:cs="Arial"/>
          <w:spacing w:val="5"/>
          <w:sz w:val="24"/>
          <w:szCs w:val="24"/>
          <w:lang w:val="en" w:eastAsia="en-GB"/>
        </w:rPr>
        <w:t>Nurturing, challenging and supporting your child in all aspects of his/her development.</w:t>
      </w:r>
    </w:p>
    <w:p w14:paraId="3BF0312A" w14:textId="77777777" w:rsidR="008C507B" w:rsidRDefault="008C507B" w:rsidP="001D61C6">
      <w:pPr>
        <w:spacing w:after="0" w:line="240" w:lineRule="auto"/>
        <w:rPr>
          <w:rFonts w:ascii="Comic Sans MS" w:eastAsia="Times New Roman" w:hAnsi="Comic Sans MS" w:cs="Arial"/>
          <w:spacing w:val="5"/>
          <w:sz w:val="24"/>
          <w:szCs w:val="24"/>
          <w:lang w:val="en" w:eastAsia="en-GB"/>
        </w:rPr>
      </w:pPr>
    </w:p>
    <w:p w14:paraId="089AE463" w14:textId="77777777" w:rsidR="001D61C6" w:rsidRPr="001D61C6" w:rsidRDefault="001D61C6" w:rsidP="001D61C6">
      <w:pPr>
        <w:spacing w:after="0" w:line="240" w:lineRule="auto"/>
        <w:rPr>
          <w:rFonts w:ascii="Comic Sans MS" w:eastAsia="Times New Roman" w:hAnsi="Comic Sans MS" w:cs="Arial"/>
          <w:spacing w:val="5"/>
          <w:sz w:val="24"/>
          <w:szCs w:val="24"/>
          <w:lang w:val="en" w:eastAsia="en-GB"/>
        </w:rPr>
      </w:pPr>
    </w:p>
    <w:p w14:paraId="3938726C" w14:textId="77777777" w:rsidR="008C507B" w:rsidRPr="008C507B" w:rsidRDefault="008C507B" w:rsidP="001D61C6">
      <w:pPr>
        <w:spacing w:before="300" w:after="0" w:line="240" w:lineRule="auto"/>
        <w:outlineLvl w:val="1"/>
        <w:rPr>
          <w:rFonts w:ascii="Comic Sans MS" w:eastAsia="Times New Roman" w:hAnsi="Comic Sans MS" w:cs="Arial"/>
          <w:b/>
          <w:spacing w:val="5"/>
          <w:sz w:val="24"/>
          <w:szCs w:val="24"/>
          <w:lang w:val="en" w:eastAsia="en-GB"/>
        </w:rPr>
      </w:pPr>
      <w:r w:rsidRPr="008C507B">
        <w:rPr>
          <w:rFonts w:ascii="Comic Sans MS" w:eastAsia="Times New Roman" w:hAnsi="Comic Sans MS" w:cs="Arial"/>
          <w:b/>
          <w:spacing w:val="5"/>
          <w:sz w:val="24"/>
          <w:szCs w:val="24"/>
          <w:lang w:val="en" w:eastAsia="en-GB"/>
        </w:rPr>
        <w:lastRenderedPageBreak/>
        <w:t xml:space="preserve">2. How many incidents happened to which the </w:t>
      </w:r>
      <w:r w:rsidR="001D61C6" w:rsidRPr="001D61C6">
        <w:rPr>
          <w:rFonts w:ascii="Comic Sans MS" w:eastAsia="Times New Roman" w:hAnsi="Comic Sans MS" w:cs="Arial"/>
          <w:b/>
          <w:spacing w:val="5"/>
          <w:sz w:val="24"/>
          <w:szCs w:val="24"/>
          <w:lang w:val="en" w:eastAsia="en-GB"/>
        </w:rPr>
        <w:t>Duty of Candour</w:t>
      </w:r>
      <w:r w:rsidRPr="008C507B">
        <w:rPr>
          <w:rFonts w:ascii="Comic Sans MS" w:eastAsia="Times New Roman" w:hAnsi="Comic Sans MS" w:cs="Arial"/>
          <w:b/>
          <w:spacing w:val="5"/>
          <w:sz w:val="24"/>
          <w:szCs w:val="24"/>
          <w:lang w:val="en" w:eastAsia="en-GB"/>
        </w:rPr>
        <w:t xml:space="preserve"> applies?</w:t>
      </w:r>
    </w:p>
    <w:p w14:paraId="458A6583" w14:textId="77777777" w:rsidR="008C507B" w:rsidRPr="008C507B" w:rsidRDefault="008C507B" w:rsidP="001D61C6">
      <w:pPr>
        <w:spacing w:after="0" w:line="240" w:lineRule="auto"/>
        <w:rPr>
          <w:rFonts w:ascii="Comic Sans MS" w:eastAsia="Times New Roman" w:hAnsi="Comic Sans MS" w:cs="Arial"/>
          <w:spacing w:val="5"/>
          <w:sz w:val="24"/>
          <w:szCs w:val="24"/>
          <w:lang w:val="en" w:eastAsia="en-GB"/>
        </w:rPr>
      </w:pPr>
      <w:r w:rsidRPr="008C507B">
        <w:rPr>
          <w:rFonts w:ascii="Comic Sans MS" w:eastAsia="Times New Roman" w:hAnsi="Comic Sans MS" w:cs="Arial"/>
          <w:spacing w:val="5"/>
          <w:sz w:val="24"/>
          <w:szCs w:val="24"/>
          <w:lang w:val="en" w:eastAsia="en-GB"/>
        </w:rPr>
        <w:t xml:space="preserve">In the last year, there has been no incident to which the </w:t>
      </w:r>
      <w:r w:rsidR="001D61C6" w:rsidRPr="001D61C6">
        <w:rPr>
          <w:rFonts w:ascii="Comic Sans MS" w:eastAsia="Times New Roman" w:hAnsi="Comic Sans MS" w:cs="Arial"/>
          <w:spacing w:val="5"/>
          <w:sz w:val="24"/>
          <w:szCs w:val="24"/>
          <w:lang w:val="en" w:eastAsia="en-GB"/>
        </w:rPr>
        <w:t>Duty of Candour</w:t>
      </w:r>
      <w:r w:rsidRPr="008C507B">
        <w:rPr>
          <w:rFonts w:ascii="Comic Sans MS" w:eastAsia="Times New Roman" w:hAnsi="Comic Sans MS" w:cs="Arial"/>
          <w:spacing w:val="5"/>
          <w:sz w:val="24"/>
          <w:szCs w:val="24"/>
          <w:lang w:val="en" w:eastAsia="en-GB"/>
        </w:rPr>
        <w:t xml:space="preserve"> applied. These are where types of incident have happened which are unintended or unexpected, and do not relate directly to the natural course of someone’s illness or underlying condition.</w:t>
      </w:r>
    </w:p>
    <w:p w14:paraId="696528FB" w14:textId="77777777" w:rsidR="008C507B" w:rsidRPr="001D61C6" w:rsidRDefault="008C507B" w:rsidP="001D61C6">
      <w:pPr>
        <w:spacing w:after="0" w:line="240" w:lineRule="auto"/>
        <w:rPr>
          <w:rFonts w:ascii="Comic Sans MS" w:eastAsia="Times New Roman" w:hAnsi="Comic Sans MS" w:cs="Arial"/>
          <w:spacing w:val="5"/>
          <w:sz w:val="24"/>
          <w:szCs w:val="24"/>
          <w:lang w:val="en" w:eastAsia="en-GB"/>
        </w:rPr>
      </w:pPr>
      <w:r w:rsidRPr="008C507B">
        <w:rPr>
          <w:rFonts w:ascii="Comic Sans MS" w:eastAsia="Times New Roman" w:hAnsi="Comic Sans MS" w:cs="Arial"/>
          <w:spacing w:val="5"/>
          <w:sz w:val="24"/>
          <w:szCs w:val="24"/>
          <w:lang w:val="en" w:eastAsia="en-GB"/>
        </w:rPr>
        <w:t>Type of unexpected or unintended incident</w:t>
      </w:r>
    </w:p>
    <w:p w14:paraId="68E20F94" w14:textId="77777777" w:rsidR="008C507B" w:rsidRPr="008C507B" w:rsidRDefault="008C507B" w:rsidP="001D61C6">
      <w:pPr>
        <w:spacing w:after="0" w:line="240" w:lineRule="auto"/>
        <w:rPr>
          <w:rFonts w:ascii="Comic Sans MS" w:eastAsia="Times New Roman" w:hAnsi="Comic Sans MS" w:cs="Arial"/>
          <w:spacing w:val="5"/>
          <w:sz w:val="24"/>
          <w:szCs w:val="24"/>
          <w:lang w:val="en" w:eastAsia="en-GB"/>
        </w:rPr>
      </w:pPr>
    </w:p>
    <w:tbl>
      <w:tblPr>
        <w:tblStyle w:val="PlainTable1"/>
        <w:tblW w:w="5186" w:type="pct"/>
        <w:tblLook w:val="04A0" w:firstRow="1" w:lastRow="0" w:firstColumn="1" w:lastColumn="0" w:noHBand="0" w:noVBand="1"/>
      </w:tblPr>
      <w:tblGrid>
        <w:gridCol w:w="6370"/>
        <w:gridCol w:w="2981"/>
      </w:tblGrid>
      <w:tr w:rsidR="001D61C6" w:rsidRPr="001D61C6" w14:paraId="5B0AD925" w14:textId="77777777" w:rsidTr="001D6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7C9E45" w14:textId="77777777" w:rsidR="008C507B" w:rsidRPr="008C507B" w:rsidRDefault="008C507B" w:rsidP="001D61C6">
            <w:pPr>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Type of unexpected or unintended incident</w:t>
            </w:r>
          </w:p>
        </w:tc>
        <w:tc>
          <w:tcPr>
            <w:tcW w:w="1594" w:type="pct"/>
            <w:hideMark/>
          </w:tcPr>
          <w:p w14:paraId="1ED0A06C" w14:textId="77777777" w:rsidR="008C507B" w:rsidRDefault="008C507B" w:rsidP="001D61C6">
            <w:pPr>
              <w:cnfStyle w:val="100000000000" w:firstRow="1" w:lastRow="0" w:firstColumn="0" w:lastColumn="0" w:oddVBand="0" w:evenVBand="0" w:oddHBand="0" w:evenHBand="0" w:firstRowFirstColumn="0" w:firstRowLastColumn="0" w:lastRowFirstColumn="0" w:lastRowLastColumn="0"/>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Number of times this happened</w:t>
            </w:r>
          </w:p>
          <w:p w14:paraId="44A72387" w14:textId="0C59DD7B" w:rsidR="001D61C6" w:rsidRPr="008C507B" w:rsidRDefault="00E8266A" w:rsidP="001D61C6">
            <w:pPr>
              <w:cnfStyle w:val="100000000000" w:firstRow="1" w:lastRow="0" w:firstColumn="0" w:lastColumn="0" w:oddVBand="0" w:evenVBand="0" w:oddHBand="0" w:evenHBand="0" w:firstRowFirstColumn="0" w:firstRowLastColumn="0" w:lastRowFirstColumn="0" w:lastRowLastColumn="0"/>
              <w:rPr>
                <w:rFonts w:ascii="Comic Sans MS" w:eastAsia="Times New Roman" w:hAnsi="Comic Sans MS" w:cs="Times New Roman"/>
                <w:spacing w:val="5"/>
                <w:sz w:val="24"/>
                <w:szCs w:val="24"/>
                <w:lang w:eastAsia="en-GB"/>
              </w:rPr>
            </w:pPr>
            <w:r>
              <w:rPr>
                <w:rFonts w:ascii="Comic Sans MS" w:eastAsia="Times New Roman" w:hAnsi="Comic Sans MS" w:cs="Times New Roman"/>
                <w:spacing w:val="5"/>
                <w:sz w:val="24"/>
                <w:szCs w:val="24"/>
                <w:lang w:eastAsia="en-GB"/>
              </w:rPr>
              <w:t>April 2023-April 2024</w:t>
            </w:r>
          </w:p>
        </w:tc>
      </w:tr>
      <w:tr w:rsidR="001D61C6" w:rsidRPr="001D61C6" w14:paraId="77B53AE7" w14:textId="77777777" w:rsidTr="001D6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3937E2" w14:textId="77777777" w:rsidR="008C507B" w:rsidRPr="008C507B" w:rsidRDefault="008C507B" w:rsidP="001D61C6">
            <w:pPr>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Someone has died</w:t>
            </w:r>
          </w:p>
        </w:tc>
        <w:tc>
          <w:tcPr>
            <w:tcW w:w="1594" w:type="pct"/>
            <w:hideMark/>
          </w:tcPr>
          <w:p w14:paraId="1021B1F8" w14:textId="77777777" w:rsidR="008C507B" w:rsidRPr="008C507B" w:rsidRDefault="008C507B" w:rsidP="001D61C6">
            <w:pPr>
              <w:jc w:val="cente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0</w:t>
            </w:r>
          </w:p>
        </w:tc>
      </w:tr>
      <w:tr w:rsidR="001D61C6" w:rsidRPr="001D61C6" w14:paraId="734B6CBA" w14:textId="77777777" w:rsidTr="001D61C6">
        <w:tc>
          <w:tcPr>
            <w:cnfStyle w:val="001000000000" w:firstRow="0" w:lastRow="0" w:firstColumn="1" w:lastColumn="0" w:oddVBand="0" w:evenVBand="0" w:oddHBand="0" w:evenHBand="0" w:firstRowFirstColumn="0" w:firstRowLastColumn="0" w:lastRowFirstColumn="0" w:lastRowLastColumn="0"/>
            <w:tcW w:w="0" w:type="auto"/>
            <w:hideMark/>
          </w:tcPr>
          <w:p w14:paraId="7EA19884" w14:textId="77777777" w:rsidR="008C507B" w:rsidRPr="008C507B" w:rsidRDefault="008C507B" w:rsidP="001D61C6">
            <w:pPr>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Someone has permanently less bodily, sensory, motor, physiologic or intellectual functions</w:t>
            </w:r>
          </w:p>
        </w:tc>
        <w:tc>
          <w:tcPr>
            <w:tcW w:w="1594" w:type="pct"/>
            <w:hideMark/>
          </w:tcPr>
          <w:p w14:paraId="1864EFAD" w14:textId="77777777" w:rsidR="008C507B" w:rsidRPr="008C507B" w:rsidRDefault="008C507B" w:rsidP="001D61C6">
            <w:pPr>
              <w:jc w:val="cente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0</w:t>
            </w:r>
          </w:p>
        </w:tc>
      </w:tr>
      <w:tr w:rsidR="001D61C6" w:rsidRPr="001D61C6" w14:paraId="57F2821E" w14:textId="77777777" w:rsidTr="001D6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971435" w14:textId="77777777" w:rsidR="008C507B" w:rsidRPr="008C507B" w:rsidRDefault="008C507B" w:rsidP="001D61C6">
            <w:pPr>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Someone’s treatment has increased because of harm</w:t>
            </w:r>
          </w:p>
        </w:tc>
        <w:tc>
          <w:tcPr>
            <w:tcW w:w="1594" w:type="pct"/>
            <w:hideMark/>
          </w:tcPr>
          <w:p w14:paraId="51EEF9D0" w14:textId="77777777" w:rsidR="008C507B" w:rsidRPr="008C507B" w:rsidRDefault="008C507B" w:rsidP="001D61C6">
            <w:pPr>
              <w:jc w:val="cente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0</w:t>
            </w:r>
          </w:p>
        </w:tc>
      </w:tr>
      <w:tr w:rsidR="001D61C6" w:rsidRPr="001D61C6" w14:paraId="08235C80" w14:textId="77777777" w:rsidTr="001D61C6">
        <w:tc>
          <w:tcPr>
            <w:cnfStyle w:val="001000000000" w:firstRow="0" w:lastRow="0" w:firstColumn="1" w:lastColumn="0" w:oddVBand="0" w:evenVBand="0" w:oddHBand="0" w:evenHBand="0" w:firstRowFirstColumn="0" w:firstRowLastColumn="0" w:lastRowFirstColumn="0" w:lastRowLastColumn="0"/>
            <w:tcW w:w="0" w:type="auto"/>
            <w:hideMark/>
          </w:tcPr>
          <w:p w14:paraId="0D76A5C6" w14:textId="77777777" w:rsidR="008C507B" w:rsidRPr="008C507B" w:rsidRDefault="008C507B" w:rsidP="001D61C6">
            <w:pPr>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The structure of someone’s body changes because of harm</w:t>
            </w:r>
          </w:p>
        </w:tc>
        <w:tc>
          <w:tcPr>
            <w:tcW w:w="1594" w:type="pct"/>
            <w:hideMark/>
          </w:tcPr>
          <w:p w14:paraId="1BC24D7C" w14:textId="77777777" w:rsidR="008C507B" w:rsidRPr="008C507B" w:rsidRDefault="008C507B" w:rsidP="001D61C6">
            <w:pPr>
              <w:jc w:val="cente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0</w:t>
            </w:r>
          </w:p>
        </w:tc>
      </w:tr>
      <w:tr w:rsidR="001D61C6" w:rsidRPr="001D61C6" w14:paraId="76D0FC36" w14:textId="77777777" w:rsidTr="001D6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A054CB" w14:textId="77777777" w:rsidR="008C507B" w:rsidRPr="008C507B" w:rsidRDefault="008C507B" w:rsidP="001D61C6">
            <w:pPr>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Someone’s life expectancy becomes shorter because of harm</w:t>
            </w:r>
          </w:p>
        </w:tc>
        <w:tc>
          <w:tcPr>
            <w:tcW w:w="1594" w:type="pct"/>
            <w:hideMark/>
          </w:tcPr>
          <w:p w14:paraId="54E1D5B9" w14:textId="77777777" w:rsidR="008C507B" w:rsidRPr="008C507B" w:rsidRDefault="008C507B" w:rsidP="001D61C6">
            <w:pPr>
              <w:jc w:val="cente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0</w:t>
            </w:r>
          </w:p>
        </w:tc>
      </w:tr>
      <w:tr w:rsidR="001D61C6" w:rsidRPr="001D61C6" w14:paraId="045065D0" w14:textId="77777777" w:rsidTr="001D61C6">
        <w:tc>
          <w:tcPr>
            <w:cnfStyle w:val="001000000000" w:firstRow="0" w:lastRow="0" w:firstColumn="1" w:lastColumn="0" w:oddVBand="0" w:evenVBand="0" w:oddHBand="0" w:evenHBand="0" w:firstRowFirstColumn="0" w:firstRowLastColumn="0" w:lastRowFirstColumn="0" w:lastRowLastColumn="0"/>
            <w:tcW w:w="0" w:type="auto"/>
            <w:hideMark/>
          </w:tcPr>
          <w:p w14:paraId="4A6893EF" w14:textId="77777777" w:rsidR="008C507B" w:rsidRPr="008C507B" w:rsidRDefault="008C507B" w:rsidP="001D61C6">
            <w:pPr>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Someone’s sensory, motor or intellectual functions is impaired for 28 days or more</w:t>
            </w:r>
          </w:p>
        </w:tc>
        <w:tc>
          <w:tcPr>
            <w:tcW w:w="1594" w:type="pct"/>
            <w:hideMark/>
          </w:tcPr>
          <w:p w14:paraId="29001C74" w14:textId="77777777" w:rsidR="008C507B" w:rsidRPr="008C507B" w:rsidRDefault="008C507B" w:rsidP="001D61C6">
            <w:pPr>
              <w:jc w:val="cente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0</w:t>
            </w:r>
          </w:p>
        </w:tc>
      </w:tr>
      <w:tr w:rsidR="001D61C6" w:rsidRPr="001D61C6" w14:paraId="5537459F" w14:textId="77777777" w:rsidTr="001D6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5E7D9C" w14:textId="77777777" w:rsidR="008C507B" w:rsidRPr="008C507B" w:rsidRDefault="008C507B" w:rsidP="001D61C6">
            <w:pPr>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Someone experienced pain or psychological harm for 28 days or more</w:t>
            </w:r>
          </w:p>
        </w:tc>
        <w:tc>
          <w:tcPr>
            <w:tcW w:w="1594" w:type="pct"/>
            <w:hideMark/>
          </w:tcPr>
          <w:p w14:paraId="1305811F" w14:textId="77777777" w:rsidR="008C507B" w:rsidRPr="008C507B" w:rsidRDefault="008C507B" w:rsidP="001D61C6">
            <w:pPr>
              <w:jc w:val="cente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0</w:t>
            </w:r>
          </w:p>
        </w:tc>
      </w:tr>
      <w:tr w:rsidR="001D61C6" w:rsidRPr="001D61C6" w14:paraId="04365B48" w14:textId="77777777" w:rsidTr="001D61C6">
        <w:tc>
          <w:tcPr>
            <w:cnfStyle w:val="001000000000" w:firstRow="0" w:lastRow="0" w:firstColumn="1" w:lastColumn="0" w:oddVBand="0" w:evenVBand="0" w:oddHBand="0" w:evenHBand="0" w:firstRowFirstColumn="0" w:firstRowLastColumn="0" w:lastRowFirstColumn="0" w:lastRowLastColumn="0"/>
            <w:tcW w:w="0" w:type="auto"/>
            <w:hideMark/>
          </w:tcPr>
          <w:p w14:paraId="4476C9EA" w14:textId="77777777" w:rsidR="008C507B" w:rsidRPr="008C507B" w:rsidRDefault="008C507B" w:rsidP="001D61C6">
            <w:pPr>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A person needed health treatment in order to prevent them dying</w:t>
            </w:r>
          </w:p>
        </w:tc>
        <w:tc>
          <w:tcPr>
            <w:tcW w:w="1594" w:type="pct"/>
            <w:hideMark/>
          </w:tcPr>
          <w:p w14:paraId="1C2CF817" w14:textId="77777777" w:rsidR="008C507B" w:rsidRPr="008C507B" w:rsidRDefault="008C507B" w:rsidP="001D61C6">
            <w:pPr>
              <w:jc w:val="cente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0</w:t>
            </w:r>
          </w:p>
        </w:tc>
      </w:tr>
      <w:tr w:rsidR="001D61C6" w:rsidRPr="001D61C6" w14:paraId="4E40F872" w14:textId="77777777" w:rsidTr="001D6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58933A" w14:textId="77777777" w:rsidR="008C507B" w:rsidRPr="008C507B" w:rsidRDefault="008C507B" w:rsidP="001D61C6">
            <w:pPr>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A person needing health treatment in order to prevent other injuries</w:t>
            </w:r>
          </w:p>
        </w:tc>
        <w:tc>
          <w:tcPr>
            <w:tcW w:w="1594" w:type="pct"/>
            <w:hideMark/>
          </w:tcPr>
          <w:p w14:paraId="4514E925" w14:textId="77777777" w:rsidR="008C507B" w:rsidRPr="008C507B" w:rsidRDefault="008C507B" w:rsidP="001D61C6">
            <w:pPr>
              <w:jc w:val="cente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pacing w:val="5"/>
                <w:sz w:val="24"/>
                <w:szCs w:val="24"/>
                <w:lang w:eastAsia="en-GB"/>
              </w:rPr>
            </w:pPr>
            <w:r w:rsidRPr="008C507B">
              <w:rPr>
                <w:rFonts w:ascii="Comic Sans MS" w:eastAsia="Times New Roman" w:hAnsi="Comic Sans MS" w:cs="Times New Roman"/>
                <w:spacing w:val="5"/>
                <w:sz w:val="24"/>
                <w:szCs w:val="24"/>
                <w:lang w:eastAsia="en-GB"/>
              </w:rPr>
              <w:t>0</w:t>
            </w:r>
          </w:p>
        </w:tc>
      </w:tr>
    </w:tbl>
    <w:p w14:paraId="2D881C9C" w14:textId="77777777" w:rsidR="008C507B" w:rsidRPr="008C507B" w:rsidRDefault="008C507B" w:rsidP="001D61C6">
      <w:pPr>
        <w:spacing w:before="300" w:after="0" w:line="240" w:lineRule="auto"/>
        <w:outlineLvl w:val="1"/>
        <w:rPr>
          <w:rFonts w:ascii="Comic Sans MS" w:eastAsia="Times New Roman" w:hAnsi="Comic Sans MS" w:cs="Arial"/>
          <w:b/>
          <w:spacing w:val="5"/>
          <w:sz w:val="24"/>
          <w:szCs w:val="24"/>
          <w:lang w:val="en" w:eastAsia="en-GB"/>
        </w:rPr>
      </w:pPr>
      <w:r w:rsidRPr="008C507B">
        <w:rPr>
          <w:rFonts w:ascii="Comic Sans MS" w:eastAsia="Times New Roman" w:hAnsi="Comic Sans MS" w:cs="Arial"/>
          <w:b/>
          <w:spacing w:val="5"/>
          <w:sz w:val="24"/>
          <w:szCs w:val="24"/>
          <w:lang w:val="en" w:eastAsia="en-GB"/>
        </w:rPr>
        <w:t xml:space="preserve">3. To what extent did </w:t>
      </w:r>
      <w:r w:rsidRPr="001D61C6">
        <w:rPr>
          <w:rFonts w:ascii="Comic Sans MS" w:eastAsia="Times New Roman" w:hAnsi="Comic Sans MS" w:cs="Arial"/>
          <w:b/>
          <w:spacing w:val="5"/>
          <w:sz w:val="24"/>
          <w:szCs w:val="24"/>
          <w:lang w:val="en" w:eastAsia="en-GB"/>
        </w:rPr>
        <w:t xml:space="preserve">Alloway Early Years </w:t>
      </w:r>
      <w:r w:rsidRPr="008C507B">
        <w:rPr>
          <w:rFonts w:ascii="Comic Sans MS" w:eastAsia="Times New Roman" w:hAnsi="Comic Sans MS" w:cs="Arial"/>
          <w:b/>
          <w:spacing w:val="5"/>
          <w:sz w:val="24"/>
          <w:szCs w:val="24"/>
          <w:lang w:val="en" w:eastAsia="en-GB"/>
        </w:rPr>
        <w:t xml:space="preserve">Centre follow the </w:t>
      </w:r>
      <w:r w:rsidR="001D61C6" w:rsidRPr="001D61C6">
        <w:rPr>
          <w:rFonts w:ascii="Comic Sans MS" w:eastAsia="Times New Roman" w:hAnsi="Comic Sans MS" w:cs="Arial"/>
          <w:b/>
          <w:spacing w:val="5"/>
          <w:sz w:val="24"/>
          <w:szCs w:val="24"/>
          <w:lang w:val="en" w:eastAsia="en-GB"/>
        </w:rPr>
        <w:t>Duty of Candour</w:t>
      </w:r>
      <w:r w:rsidRPr="008C507B">
        <w:rPr>
          <w:rFonts w:ascii="Comic Sans MS" w:eastAsia="Times New Roman" w:hAnsi="Comic Sans MS" w:cs="Arial"/>
          <w:b/>
          <w:spacing w:val="5"/>
          <w:sz w:val="24"/>
          <w:szCs w:val="24"/>
          <w:lang w:val="en" w:eastAsia="en-GB"/>
        </w:rPr>
        <w:t xml:space="preserve"> procedure?</w:t>
      </w:r>
    </w:p>
    <w:p w14:paraId="59BE556D" w14:textId="77777777" w:rsidR="008C507B" w:rsidRPr="008C507B" w:rsidRDefault="008C507B" w:rsidP="001D61C6">
      <w:pPr>
        <w:spacing w:after="0" w:line="240" w:lineRule="auto"/>
        <w:rPr>
          <w:rFonts w:ascii="Comic Sans MS" w:eastAsia="Times New Roman" w:hAnsi="Comic Sans MS" w:cs="Arial"/>
          <w:spacing w:val="5"/>
          <w:sz w:val="24"/>
          <w:szCs w:val="24"/>
          <w:lang w:val="en" w:eastAsia="en-GB"/>
        </w:rPr>
      </w:pPr>
      <w:r w:rsidRPr="001D61C6">
        <w:rPr>
          <w:rFonts w:ascii="Comic Sans MS" w:eastAsia="Times New Roman" w:hAnsi="Comic Sans MS" w:cs="Arial"/>
          <w:spacing w:val="5"/>
          <w:sz w:val="24"/>
          <w:szCs w:val="24"/>
          <w:lang w:val="en" w:eastAsia="en-GB"/>
        </w:rPr>
        <w:t>Alloway Early Years</w:t>
      </w:r>
      <w:r w:rsidRPr="008C507B">
        <w:rPr>
          <w:rFonts w:ascii="Comic Sans MS" w:eastAsia="Times New Roman" w:hAnsi="Comic Sans MS" w:cs="Arial"/>
          <w:spacing w:val="5"/>
          <w:sz w:val="24"/>
          <w:szCs w:val="24"/>
          <w:lang w:val="en" w:eastAsia="en-GB"/>
        </w:rPr>
        <w:t xml:space="preserve"> Centre implemented the </w:t>
      </w:r>
      <w:r w:rsidR="001D61C6" w:rsidRPr="001D61C6">
        <w:rPr>
          <w:rFonts w:ascii="Comic Sans MS" w:eastAsia="Times New Roman" w:hAnsi="Comic Sans MS" w:cs="Arial"/>
          <w:spacing w:val="5"/>
          <w:sz w:val="24"/>
          <w:szCs w:val="24"/>
          <w:lang w:val="en" w:eastAsia="en-GB"/>
        </w:rPr>
        <w:t>Duty of Candour</w:t>
      </w:r>
      <w:r w:rsidRPr="008C507B">
        <w:rPr>
          <w:rFonts w:ascii="Comic Sans MS" w:eastAsia="Times New Roman" w:hAnsi="Comic Sans MS" w:cs="Arial"/>
          <w:spacing w:val="5"/>
          <w:sz w:val="24"/>
          <w:szCs w:val="24"/>
          <w:lang w:val="en" w:eastAsia="en-GB"/>
        </w:rPr>
        <w:t xml:space="preserve"> policies and procedures to come into effect within our service from the 1st of April 2018. The </w:t>
      </w:r>
      <w:r w:rsidR="005A03FA">
        <w:rPr>
          <w:rFonts w:ascii="Comic Sans MS" w:eastAsia="Times New Roman" w:hAnsi="Comic Sans MS" w:cs="Arial"/>
          <w:spacing w:val="5"/>
          <w:sz w:val="24"/>
          <w:szCs w:val="24"/>
          <w:lang w:val="en" w:eastAsia="en-GB"/>
        </w:rPr>
        <w:t>DHT has</w:t>
      </w:r>
      <w:r w:rsidRPr="008C507B">
        <w:rPr>
          <w:rFonts w:ascii="Comic Sans MS" w:eastAsia="Times New Roman" w:hAnsi="Comic Sans MS" w:cs="Arial"/>
          <w:spacing w:val="5"/>
          <w:sz w:val="24"/>
          <w:szCs w:val="24"/>
          <w:lang w:val="en" w:eastAsia="en-GB"/>
        </w:rPr>
        <w:t xml:space="preserve"> responsible for ensuring:</w:t>
      </w:r>
    </w:p>
    <w:p w14:paraId="75E01EBF" w14:textId="77777777" w:rsidR="008C507B" w:rsidRDefault="008C507B" w:rsidP="001D61C6">
      <w:pPr>
        <w:numPr>
          <w:ilvl w:val="0"/>
          <w:numId w:val="2"/>
        </w:numPr>
        <w:spacing w:after="0" w:line="240" w:lineRule="auto"/>
        <w:ind w:left="495"/>
        <w:rPr>
          <w:rFonts w:ascii="Comic Sans MS" w:eastAsia="Times New Roman" w:hAnsi="Comic Sans MS" w:cs="Arial"/>
          <w:spacing w:val="5"/>
          <w:sz w:val="24"/>
          <w:szCs w:val="24"/>
          <w:lang w:val="en" w:eastAsia="en-GB"/>
        </w:rPr>
      </w:pPr>
      <w:r w:rsidRPr="008C507B">
        <w:rPr>
          <w:rFonts w:ascii="Comic Sans MS" w:eastAsia="Times New Roman" w:hAnsi="Comic Sans MS" w:cs="Arial"/>
          <w:spacing w:val="5"/>
          <w:sz w:val="24"/>
          <w:szCs w:val="24"/>
          <w:lang w:val="en" w:eastAsia="en-GB"/>
        </w:rPr>
        <w:t>that the procedure is carried out</w:t>
      </w:r>
    </w:p>
    <w:p w14:paraId="320871A9" w14:textId="77777777" w:rsidR="005A03FA" w:rsidRPr="008C507B" w:rsidRDefault="005A03FA" w:rsidP="001D61C6">
      <w:pPr>
        <w:numPr>
          <w:ilvl w:val="0"/>
          <w:numId w:val="2"/>
        </w:numPr>
        <w:spacing w:after="0" w:line="240" w:lineRule="auto"/>
        <w:ind w:left="495"/>
        <w:rPr>
          <w:rFonts w:ascii="Comic Sans MS" w:eastAsia="Times New Roman" w:hAnsi="Comic Sans MS" w:cs="Arial"/>
          <w:spacing w:val="5"/>
          <w:sz w:val="24"/>
          <w:szCs w:val="24"/>
          <w:lang w:val="en" w:eastAsia="en-GB"/>
        </w:rPr>
      </w:pPr>
      <w:r>
        <w:rPr>
          <w:rFonts w:ascii="Comic Sans MS" w:eastAsia="Times New Roman" w:hAnsi="Comic Sans MS" w:cs="Arial"/>
          <w:spacing w:val="5"/>
          <w:sz w:val="24"/>
          <w:szCs w:val="24"/>
          <w:lang w:val="en" w:eastAsia="en-GB"/>
        </w:rPr>
        <w:t>reporting to HT and keeping them informed</w:t>
      </w:r>
    </w:p>
    <w:p w14:paraId="08FD2602" w14:textId="77777777" w:rsidR="008C507B" w:rsidRPr="008C507B" w:rsidRDefault="005A03FA" w:rsidP="001D61C6">
      <w:pPr>
        <w:numPr>
          <w:ilvl w:val="0"/>
          <w:numId w:val="2"/>
        </w:numPr>
        <w:spacing w:before="100" w:beforeAutospacing="1" w:after="0" w:line="240" w:lineRule="auto"/>
        <w:ind w:left="495"/>
        <w:rPr>
          <w:rFonts w:ascii="Comic Sans MS" w:eastAsia="Times New Roman" w:hAnsi="Comic Sans MS" w:cs="Arial"/>
          <w:spacing w:val="5"/>
          <w:sz w:val="24"/>
          <w:szCs w:val="24"/>
          <w:lang w:val="en" w:eastAsia="en-GB"/>
        </w:rPr>
      </w:pPr>
      <w:r>
        <w:rPr>
          <w:rFonts w:ascii="Comic Sans MS" w:eastAsia="Times New Roman" w:hAnsi="Comic Sans MS" w:cs="Arial"/>
          <w:spacing w:val="5"/>
          <w:sz w:val="24"/>
          <w:szCs w:val="24"/>
          <w:lang w:val="en" w:eastAsia="en-GB"/>
        </w:rPr>
        <w:t>t</w:t>
      </w:r>
      <w:r w:rsidR="008C507B" w:rsidRPr="008C507B">
        <w:rPr>
          <w:rFonts w:ascii="Comic Sans MS" w:eastAsia="Times New Roman" w:hAnsi="Comic Sans MS" w:cs="Arial"/>
          <w:spacing w:val="5"/>
          <w:sz w:val="24"/>
          <w:szCs w:val="24"/>
          <w:lang w:val="en" w:eastAsia="en-GB"/>
        </w:rPr>
        <w:t>hat training which is required by the regulation is undertaken</w:t>
      </w:r>
    </w:p>
    <w:p w14:paraId="72A7C462" w14:textId="77777777" w:rsidR="008C507B" w:rsidRPr="008C507B" w:rsidRDefault="005A03FA" w:rsidP="001D61C6">
      <w:pPr>
        <w:numPr>
          <w:ilvl w:val="0"/>
          <w:numId w:val="2"/>
        </w:numPr>
        <w:spacing w:before="100" w:beforeAutospacing="1" w:after="0" w:line="240" w:lineRule="auto"/>
        <w:ind w:left="495"/>
        <w:rPr>
          <w:rFonts w:ascii="Comic Sans MS" w:eastAsia="Times New Roman" w:hAnsi="Comic Sans MS" w:cs="Arial"/>
          <w:spacing w:val="5"/>
          <w:sz w:val="24"/>
          <w:szCs w:val="24"/>
          <w:lang w:val="en" w:eastAsia="en-GB"/>
        </w:rPr>
      </w:pPr>
      <w:r>
        <w:rPr>
          <w:rFonts w:ascii="Comic Sans MS" w:eastAsia="Times New Roman" w:hAnsi="Comic Sans MS" w:cs="Arial"/>
          <w:spacing w:val="5"/>
          <w:sz w:val="24"/>
          <w:szCs w:val="24"/>
          <w:lang w:val="en" w:eastAsia="en-GB"/>
        </w:rPr>
        <w:t>t</w:t>
      </w:r>
      <w:r w:rsidR="008C507B" w:rsidRPr="008C507B">
        <w:rPr>
          <w:rFonts w:ascii="Comic Sans MS" w:eastAsia="Times New Roman" w:hAnsi="Comic Sans MS" w:cs="Arial"/>
          <w:spacing w:val="5"/>
          <w:sz w:val="24"/>
          <w:szCs w:val="24"/>
          <w:lang w:val="en" w:eastAsia="en-GB"/>
        </w:rPr>
        <w:t>hat training/ support and supervision is provided to any persons carrying out any part of the procedure as required by the regulations.</w:t>
      </w:r>
    </w:p>
    <w:p w14:paraId="2925E382" w14:textId="77777777" w:rsidR="008C507B" w:rsidRDefault="005A03FA" w:rsidP="001D61C6">
      <w:pPr>
        <w:numPr>
          <w:ilvl w:val="0"/>
          <w:numId w:val="2"/>
        </w:numPr>
        <w:spacing w:before="100" w:beforeAutospacing="1" w:after="0" w:line="240" w:lineRule="auto"/>
        <w:ind w:left="495"/>
        <w:rPr>
          <w:rFonts w:ascii="Comic Sans MS" w:eastAsia="Times New Roman" w:hAnsi="Comic Sans MS" w:cs="Arial"/>
          <w:spacing w:val="5"/>
          <w:sz w:val="24"/>
          <w:szCs w:val="24"/>
          <w:lang w:val="en" w:eastAsia="en-GB"/>
        </w:rPr>
      </w:pPr>
      <w:r>
        <w:rPr>
          <w:rFonts w:ascii="Comic Sans MS" w:eastAsia="Times New Roman" w:hAnsi="Comic Sans MS" w:cs="Arial"/>
          <w:spacing w:val="5"/>
          <w:sz w:val="24"/>
          <w:szCs w:val="24"/>
          <w:lang w:val="en" w:eastAsia="en-GB"/>
        </w:rPr>
        <w:t>r</w:t>
      </w:r>
      <w:r w:rsidR="008C507B" w:rsidRPr="008C507B">
        <w:rPr>
          <w:rFonts w:ascii="Comic Sans MS" w:eastAsia="Times New Roman" w:hAnsi="Comic Sans MS" w:cs="Arial"/>
          <w:spacing w:val="5"/>
          <w:sz w:val="24"/>
          <w:szCs w:val="24"/>
          <w:lang w:val="en" w:eastAsia="en-GB"/>
        </w:rPr>
        <w:t>eporting annually on the Duty.</w:t>
      </w:r>
    </w:p>
    <w:p w14:paraId="2D95A81A" w14:textId="77777777" w:rsidR="001D61C6" w:rsidRPr="008C507B" w:rsidRDefault="001D61C6" w:rsidP="001D61C6">
      <w:pPr>
        <w:spacing w:before="100" w:beforeAutospacing="1" w:after="0" w:line="240" w:lineRule="auto"/>
        <w:ind w:left="495"/>
        <w:rPr>
          <w:rFonts w:ascii="Comic Sans MS" w:eastAsia="Times New Roman" w:hAnsi="Comic Sans MS" w:cs="Arial"/>
          <w:spacing w:val="5"/>
          <w:sz w:val="24"/>
          <w:szCs w:val="24"/>
          <w:lang w:val="en" w:eastAsia="en-GB"/>
        </w:rPr>
      </w:pPr>
    </w:p>
    <w:p w14:paraId="615EB7EC" w14:textId="77777777" w:rsidR="000744DF" w:rsidRPr="008C507B" w:rsidRDefault="008C507B" w:rsidP="001D61C6">
      <w:pPr>
        <w:spacing w:before="300" w:after="0" w:line="240" w:lineRule="auto"/>
        <w:outlineLvl w:val="1"/>
        <w:rPr>
          <w:rFonts w:ascii="Comic Sans MS" w:eastAsia="Times New Roman" w:hAnsi="Comic Sans MS" w:cs="Arial"/>
          <w:b/>
          <w:spacing w:val="5"/>
          <w:sz w:val="24"/>
          <w:szCs w:val="24"/>
          <w:lang w:val="en" w:eastAsia="en-GB"/>
        </w:rPr>
      </w:pPr>
      <w:r w:rsidRPr="008C507B">
        <w:rPr>
          <w:rFonts w:ascii="Comic Sans MS" w:eastAsia="Times New Roman" w:hAnsi="Comic Sans MS" w:cs="Arial"/>
          <w:b/>
          <w:spacing w:val="5"/>
          <w:sz w:val="24"/>
          <w:szCs w:val="24"/>
          <w:lang w:val="en" w:eastAsia="en-GB"/>
        </w:rPr>
        <w:lastRenderedPageBreak/>
        <w:t>4. Information about our policies and procedures</w:t>
      </w:r>
    </w:p>
    <w:p w14:paraId="09C2C7B5" w14:textId="77777777" w:rsidR="008C507B" w:rsidRPr="008C507B" w:rsidRDefault="008C507B" w:rsidP="001D61C6">
      <w:pPr>
        <w:spacing w:after="0" w:line="240" w:lineRule="auto"/>
        <w:rPr>
          <w:rFonts w:ascii="Comic Sans MS" w:eastAsia="Times New Roman" w:hAnsi="Comic Sans MS" w:cs="Arial"/>
          <w:spacing w:val="5"/>
          <w:sz w:val="24"/>
          <w:szCs w:val="24"/>
          <w:lang w:val="en" w:eastAsia="en-GB"/>
        </w:rPr>
      </w:pPr>
      <w:r w:rsidRPr="008C507B">
        <w:rPr>
          <w:rFonts w:ascii="Comic Sans MS" w:eastAsia="Times New Roman" w:hAnsi="Comic Sans MS" w:cs="Arial"/>
          <w:spacing w:val="5"/>
          <w:sz w:val="24"/>
          <w:szCs w:val="24"/>
          <w:lang w:val="en" w:eastAsia="en-GB"/>
        </w:rPr>
        <w:t xml:space="preserve">Where something has happened that triggers the </w:t>
      </w:r>
      <w:r w:rsidR="001D61C6" w:rsidRPr="001D61C6">
        <w:rPr>
          <w:rFonts w:ascii="Comic Sans MS" w:eastAsia="Times New Roman" w:hAnsi="Comic Sans MS" w:cs="Arial"/>
          <w:spacing w:val="5"/>
          <w:sz w:val="24"/>
          <w:szCs w:val="24"/>
          <w:lang w:val="en" w:eastAsia="en-GB"/>
        </w:rPr>
        <w:t>Duty of Candour</w:t>
      </w:r>
      <w:r w:rsidRPr="008C507B">
        <w:rPr>
          <w:rFonts w:ascii="Comic Sans MS" w:eastAsia="Times New Roman" w:hAnsi="Comic Sans MS" w:cs="Arial"/>
          <w:spacing w:val="5"/>
          <w:sz w:val="24"/>
          <w:szCs w:val="24"/>
          <w:lang w:val="en" w:eastAsia="en-GB"/>
        </w:rPr>
        <w:t xml:space="preserve">, our staff report this to the </w:t>
      </w:r>
      <w:r w:rsidR="000744DF" w:rsidRPr="001D61C6">
        <w:rPr>
          <w:rFonts w:ascii="Comic Sans MS" w:eastAsia="Times New Roman" w:hAnsi="Comic Sans MS" w:cs="Arial"/>
          <w:spacing w:val="5"/>
          <w:sz w:val="24"/>
          <w:szCs w:val="24"/>
          <w:lang w:val="en" w:eastAsia="en-GB"/>
        </w:rPr>
        <w:t>DHT</w:t>
      </w:r>
      <w:r w:rsidRPr="008C507B">
        <w:rPr>
          <w:rFonts w:ascii="Comic Sans MS" w:eastAsia="Times New Roman" w:hAnsi="Comic Sans MS" w:cs="Arial"/>
          <w:spacing w:val="5"/>
          <w:sz w:val="24"/>
          <w:szCs w:val="24"/>
          <w:lang w:val="en" w:eastAsia="en-GB"/>
        </w:rPr>
        <w:t xml:space="preserve"> who has responsibility for ensuring that the </w:t>
      </w:r>
      <w:r w:rsidR="001D61C6" w:rsidRPr="001D61C6">
        <w:rPr>
          <w:rFonts w:ascii="Comic Sans MS" w:eastAsia="Times New Roman" w:hAnsi="Comic Sans MS" w:cs="Arial"/>
          <w:spacing w:val="5"/>
          <w:sz w:val="24"/>
          <w:szCs w:val="24"/>
          <w:lang w:val="en" w:eastAsia="en-GB"/>
        </w:rPr>
        <w:t>Duty of Candour</w:t>
      </w:r>
      <w:r w:rsidRPr="008C507B">
        <w:rPr>
          <w:rFonts w:ascii="Comic Sans MS" w:eastAsia="Times New Roman" w:hAnsi="Comic Sans MS" w:cs="Arial"/>
          <w:spacing w:val="5"/>
          <w:sz w:val="24"/>
          <w:szCs w:val="24"/>
          <w:lang w:val="en" w:eastAsia="en-GB"/>
        </w:rPr>
        <w:t xml:space="preserve"> procedure is followed. The </w:t>
      </w:r>
      <w:r w:rsidR="000744DF" w:rsidRPr="001D61C6">
        <w:rPr>
          <w:rFonts w:ascii="Comic Sans MS" w:eastAsia="Times New Roman" w:hAnsi="Comic Sans MS" w:cs="Arial"/>
          <w:spacing w:val="5"/>
          <w:sz w:val="24"/>
          <w:szCs w:val="24"/>
          <w:lang w:val="en" w:eastAsia="en-GB"/>
        </w:rPr>
        <w:t>DHT</w:t>
      </w:r>
      <w:r w:rsidRPr="008C507B">
        <w:rPr>
          <w:rFonts w:ascii="Comic Sans MS" w:eastAsia="Times New Roman" w:hAnsi="Comic Sans MS" w:cs="Arial"/>
          <w:spacing w:val="5"/>
          <w:sz w:val="24"/>
          <w:szCs w:val="24"/>
          <w:lang w:val="en" w:eastAsia="en-GB"/>
        </w:rPr>
        <w:t xml:space="preserve"> records the incident and reports as necessary to both the </w:t>
      </w:r>
      <w:r w:rsidR="000744DF" w:rsidRPr="001D61C6">
        <w:rPr>
          <w:rFonts w:ascii="Comic Sans MS" w:eastAsia="Times New Roman" w:hAnsi="Comic Sans MS" w:cs="Arial"/>
          <w:spacing w:val="5"/>
          <w:sz w:val="24"/>
          <w:szCs w:val="24"/>
          <w:lang w:val="en" w:eastAsia="en-GB"/>
        </w:rPr>
        <w:t>HT (Manager of the Centre)</w:t>
      </w:r>
      <w:r w:rsidRPr="008C507B">
        <w:rPr>
          <w:rFonts w:ascii="Comic Sans MS" w:eastAsia="Times New Roman" w:hAnsi="Comic Sans MS" w:cs="Arial"/>
          <w:spacing w:val="5"/>
          <w:sz w:val="24"/>
          <w:szCs w:val="24"/>
          <w:lang w:val="en" w:eastAsia="en-GB"/>
        </w:rPr>
        <w:t xml:space="preserve"> and The Care Inspectorate. When an incident has happened, </w:t>
      </w:r>
      <w:r w:rsidR="000744DF" w:rsidRPr="001D61C6">
        <w:rPr>
          <w:rFonts w:ascii="Comic Sans MS" w:eastAsia="Times New Roman" w:hAnsi="Comic Sans MS" w:cs="Arial"/>
          <w:spacing w:val="5"/>
          <w:sz w:val="24"/>
          <w:szCs w:val="24"/>
          <w:lang w:val="en" w:eastAsia="en-GB"/>
        </w:rPr>
        <w:t xml:space="preserve">the DHT and HT review the situation and share this with all staff.  </w:t>
      </w:r>
      <w:r w:rsidRPr="008C507B">
        <w:rPr>
          <w:rFonts w:ascii="Comic Sans MS" w:eastAsia="Times New Roman" w:hAnsi="Comic Sans MS" w:cs="Arial"/>
          <w:spacing w:val="5"/>
          <w:sz w:val="24"/>
          <w:szCs w:val="24"/>
          <w:lang w:val="en" w:eastAsia="en-GB"/>
        </w:rPr>
        <w:t xml:space="preserve"> This allows everyone involved to review what happened and identifies changes for the future.</w:t>
      </w:r>
    </w:p>
    <w:p w14:paraId="10741E9C" w14:textId="77777777" w:rsidR="000744DF" w:rsidRPr="001D61C6" w:rsidRDefault="008C507B" w:rsidP="001D61C6">
      <w:pPr>
        <w:spacing w:after="0" w:line="240" w:lineRule="auto"/>
        <w:rPr>
          <w:rFonts w:ascii="Comic Sans MS" w:eastAsia="Times New Roman" w:hAnsi="Comic Sans MS" w:cs="Arial"/>
          <w:spacing w:val="5"/>
          <w:sz w:val="24"/>
          <w:szCs w:val="24"/>
          <w:lang w:val="en" w:eastAsia="en-GB"/>
        </w:rPr>
      </w:pPr>
      <w:r w:rsidRPr="008C507B">
        <w:rPr>
          <w:rFonts w:ascii="Comic Sans MS" w:eastAsia="Times New Roman" w:hAnsi="Comic Sans MS" w:cs="Arial"/>
          <w:spacing w:val="5"/>
          <w:sz w:val="24"/>
          <w:szCs w:val="24"/>
          <w:lang w:val="en" w:eastAsia="en-GB"/>
        </w:rPr>
        <w:t xml:space="preserve">Where parents or children are affected by the </w:t>
      </w:r>
      <w:r w:rsidR="001D61C6" w:rsidRPr="001D61C6">
        <w:rPr>
          <w:rFonts w:ascii="Comic Sans MS" w:eastAsia="Times New Roman" w:hAnsi="Comic Sans MS" w:cs="Arial"/>
          <w:spacing w:val="5"/>
          <w:sz w:val="24"/>
          <w:szCs w:val="24"/>
          <w:lang w:val="en" w:eastAsia="en-GB"/>
        </w:rPr>
        <w:t>Duty of Candour</w:t>
      </w:r>
      <w:r w:rsidRPr="008C507B">
        <w:rPr>
          <w:rFonts w:ascii="Comic Sans MS" w:eastAsia="Times New Roman" w:hAnsi="Comic Sans MS" w:cs="Arial"/>
          <w:spacing w:val="5"/>
          <w:sz w:val="24"/>
          <w:szCs w:val="24"/>
          <w:lang w:val="en" w:eastAsia="en-GB"/>
        </w:rPr>
        <w:t xml:space="preserve">, </w:t>
      </w:r>
      <w:r w:rsidR="001D61C6">
        <w:rPr>
          <w:rFonts w:ascii="Comic Sans MS" w:eastAsia="Times New Roman" w:hAnsi="Comic Sans MS" w:cs="Arial"/>
          <w:spacing w:val="5"/>
          <w:sz w:val="24"/>
          <w:szCs w:val="24"/>
          <w:lang w:val="en" w:eastAsia="en-GB"/>
        </w:rPr>
        <w:t>will provide</w:t>
      </w:r>
      <w:r w:rsidRPr="008C507B">
        <w:rPr>
          <w:rFonts w:ascii="Comic Sans MS" w:eastAsia="Times New Roman" w:hAnsi="Comic Sans MS" w:cs="Arial"/>
          <w:spacing w:val="5"/>
          <w:sz w:val="24"/>
          <w:szCs w:val="24"/>
          <w:lang w:val="en" w:eastAsia="en-GB"/>
        </w:rPr>
        <w:t xml:space="preserve"> welfare support as necessary.</w:t>
      </w:r>
    </w:p>
    <w:p w14:paraId="51C6EE75" w14:textId="77777777" w:rsidR="008C507B" w:rsidRPr="008C507B" w:rsidRDefault="001D61C6" w:rsidP="001D61C6">
      <w:pPr>
        <w:spacing w:before="300" w:after="0" w:line="240" w:lineRule="auto"/>
        <w:outlineLvl w:val="1"/>
        <w:rPr>
          <w:rFonts w:ascii="Comic Sans MS" w:eastAsia="Times New Roman" w:hAnsi="Comic Sans MS" w:cs="Arial"/>
          <w:b/>
          <w:spacing w:val="5"/>
          <w:sz w:val="24"/>
          <w:szCs w:val="24"/>
          <w:lang w:val="en" w:eastAsia="en-GB"/>
        </w:rPr>
      </w:pPr>
      <w:r>
        <w:rPr>
          <w:rFonts w:ascii="Comic Sans MS" w:eastAsia="Times New Roman" w:hAnsi="Comic Sans MS" w:cs="Arial"/>
          <w:b/>
          <w:spacing w:val="5"/>
          <w:sz w:val="24"/>
          <w:szCs w:val="24"/>
          <w:lang w:val="en" w:eastAsia="en-GB"/>
        </w:rPr>
        <w:t>5</w:t>
      </w:r>
      <w:r w:rsidR="008C507B" w:rsidRPr="008C507B">
        <w:rPr>
          <w:rFonts w:ascii="Comic Sans MS" w:eastAsia="Times New Roman" w:hAnsi="Comic Sans MS" w:cs="Arial"/>
          <w:b/>
          <w:spacing w:val="5"/>
          <w:sz w:val="24"/>
          <w:szCs w:val="24"/>
          <w:lang w:val="en" w:eastAsia="en-GB"/>
        </w:rPr>
        <w:t>. Other information</w:t>
      </w:r>
    </w:p>
    <w:p w14:paraId="57B6E9A6" w14:textId="77777777" w:rsidR="004D33AC" w:rsidRDefault="000744DF" w:rsidP="001D61C6">
      <w:pPr>
        <w:spacing w:after="0" w:line="240" w:lineRule="auto"/>
        <w:rPr>
          <w:rFonts w:ascii="Comic Sans MS" w:eastAsia="Times New Roman" w:hAnsi="Comic Sans MS" w:cs="Arial"/>
          <w:spacing w:val="5"/>
          <w:sz w:val="24"/>
          <w:szCs w:val="24"/>
          <w:lang w:val="en" w:eastAsia="en-GB"/>
        </w:rPr>
      </w:pPr>
      <w:r w:rsidRPr="001D61C6">
        <w:rPr>
          <w:rFonts w:ascii="Comic Sans MS" w:eastAsia="Times New Roman" w:hAnsi="Comic Sans MS" w:cs="Arial"/>
          <w:spacing w:val="5"/>
          <w:sz w:val="24"/>
          <w:szCs w:val="24"/>
          <w:lang w:val="en" w:eastAsia="en-GB"/>
        </w:rPr>
        <w:t xml:space="preserve">Care Inspectorate have been notified through our Annual Return </w:t>
      </w:r>
      <w:r w:rsidR="001D61C6" w:rsidRPr="001D61C6">
        <w:rPr>
          <w:rFonts w:ascii="Comic Sans MS" w:eastAsia="Times New Roman" w:hAnsi="Comic Sans MS" w:cs="Arial"/>
          <w:spacing w:val="5"/>
          <w:sz w:val="24"/>
          <w:szCs w:val="24"/>
          <w:lang w:val="en" w:eastAsia="en-GB"/>
        </w:rPr>
        <w:t xml:space="preserve">and this report published on our website. </w:t>
      </w:r>
    </w:p>
    <w:p w14:paraId="1F2E7BC5" w14:textId="77777777" w:rsidR="00227661" w:rsidRDefault="00227661" w:rsidP="001D61C6">
      <w:pPr>
        <w:spacing w:after="0" w:line="240" w:lineRule="auto"/>
        <w:rPr>
          <w:rFonts w:ascii="Comic Sans MS" w:eastAsia="Times New Roman" w:hAnsi="Comic Sans MS" w:cs="Arial"/>
          <w:spacing w:val="5"/>
          <w:sz w:val="24"/>
          <w:szCs w:val="24"/>
          <w:lang w:val="en" w:eastAsia="en-GB"/>
        </w:rPr>
      </w:pPr>
      <w:r>
        <w:rPr>
          <w:rFonts w:ascii="Comic Sans MS" w:eastAsia="Times New Roman" w:hAnsi="Comic Sans MS" w:cs="Arial"/>
          <w:spacing w:val="5"/>
          <w:sz w:val="24"/>
          <w:szCs w:val="24"/>
          <w:lang w:val="en" w:eastAsia="en-GB"/>
        </w:rPr>
        <w:t>Further information can be found on the Care Inspectorate Website.</w:t>
      </w:r>
    </w:p>
    <w:p w14:paraId="554EEEB6" w14:textId="77777777" w:rsidR="00227661" w:rsidRPr="001D61C6" w:rsidRDefault="004D33AC" w:rsidP="001D61C6">
      <w:pPr>
        <w:spacing w:after="0" w:line="240" w:lineRule="auto"/>
        <w:rPr>
          <w:rFonts w:ascii="Comic Sans MS" w:hAnsi="Comic Sans MS"/>
          <w:sz w:val="24"/>
          <w:szCs w:val="24"/>
        </w:rPr>
      </w:pPr>
      <w:hyperlink r:id="rId10" w:history="1">
        <w:r w:rsidR="00227661" w:rsidRPr="00C96CD6">
          <w:rPr>
            <w:rStyle w:val="Hyperlink"/>
            <w:rFonts w:ascii="Comic Sans MS" w:hAnsi="Comic Sans MS"/>
            <w:sz w:val="24"/>
            <w:szCs w:val="24"/>
          </w:rPr>
          <w:t>https://www.careinspectorate.com/index.php/duty-of-candour</w:t>
        </w:r>
      </w:hyperlink>
      <w:r w:rsidR="00227661">
        <w:rPr>
          <w:rFonts w:ascii="Comic Sans MS" w:hAnsi="Comic Sans MS"/>
          <w:sz w:val="24"/>
          <w:szCs w:val="24"/>
        </w:rPr>
        <w:t xml:space="preserve"> </w:t>
      </w:r>
    </w:p>
    <w:sectPr w:rsidR="00227661" w:rsidRPr="001D6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Arimo">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47D"/>
    <w:multiLevelType w:val="multilevel"/>
    <w:tmpl w:val="AA72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15250"/>
    <w:multiLevelType w:val="hybridMultilevel"/>
    <w:tmpl w:val="F1864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E2AA2"/>
    <w:multiLevelType w:val="multilevel"/>
    <w:tmpl w:val="AAF0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122813">
    <w:abstractNumId w:val="0"/>
  </w:num>
  <w:num w:numId="2" w16cid:durableId="873692214">
    <w:abstractNumId w:val="2"/>
  </w:num>
  <w:num w:numId="3" w16cid:durableId="1267271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7B"/>
    <w:rsid w:val="000744DF"/>
    <w:rsid w:val="000F6531"/>
    <w:rsid w:val="00163109"/>
    <w:rsid w:val="001D61C6"/>
    <w:rsid w:val="00227661"/>
    <w:rsid w:val="0034399B"/>
    <w:rsid w:val="005419C9"/>
    <w:rsid w:val="005749F5"/>
    <w:rsid w:val="005A03FA"/>
    <w:rsid w:val="008C507B"/>
    <w:rsid w:val="00B96F95"/>
    <w:rsid w:val="00BA42F5"/>
    <w:rsid w:val="00E8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6F11"/>
  <w15:chartTrackingRefBased/>
  <w15:docId w15:val="{ADB660F1-413C-478C-831B-31E0DFBE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507B"/>
    <w:pPr>
      <w:spacing w:before="300" w:after="150" w:line="240" w:lineRule="auto"/>
      <w:outlineLvl w:val="1"/>
    </w:pPr>
    <w:rPr>
      <w:rFonts w:ascii="Roboto Slab" w:eastAsia="Times New Roman" w:hAnsi="Roboto Slab" w:cs="Times New Roman"/>
      <w:color w:val="303030"/>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07B"/>
    <w:rPr>
      <w:rFonts w:ascii="Roboto Slab" w:eastAsia="Times New Roman" w:hAnsi="Roboto Slab" w:cs="Times New Roman"/>
      <w:color w:val="303030"/>
      <w:sz w:val="45"/>
      <w:szCs w:val="45"/>
      <w:lang w:eastAsia="en-GB"/>
    </w:rPr>
  </w:style>
  <w:style w:type="character" w:styleId="Strong">
    <w:name w:val="Strong"/>
    <w:basedOn w:val="DefaultParagraphFont"/>
    <w:uiPriority w:val="22"/>
    <w:qFormat/>
    <w:rsid w:val="008C507B"/>
    <w:rPr>
      <w:b/>
      <w:bCs/>
    </w:rPr>
  </w:style>
  <w:style w:type="paragraph" w:styleId="NormalWeb">
    <w:name w:val="Normal (Web)"/>
    <w:basedOn w:val="Normal"/>
    <w:uiPriority w:val="99"/>
    <w:semiHidden/>
    <w:unhideWhenUsed/>
    <w:rsid w:val="008C507B"/>
    <w:pPr>
      <w:spacing w:after="150" w:line="420" w:lineRule="atLeast"/>
    </w:pPr>
    <w:rPr>
      <w:rFonts w:ascii="Arimo" w:eastAsia="Times New Roman" w:hAnsi="Arimo" w:cs="Times New Roman"/>
      <w:color w:val="505050"/>
      <w:spacing w:val="5"/>
      <w:sz w:val="24"/>
      <w:szCs w:val="24"/>
      <w:lang w:eastAsia="en-GB"/>
    </w:rPr>
  </w:style>
  <w:style w:type="table" w:styleId="PlainTable1">
    <w:name w:val="Plain Table 1"/>
    <w:basedOn w:val="TableNormal"/>
    <w:uiPriority w:val="41"/>
    <w:rsid w:val="001D61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27661"/>
    <w:rPr>
      <w:color w:val="0563C1" w:themeColor="hyperlink"/>
      <w:u w:val="single"/>
    </w:rPr>
  </w:style>
  <w:style w:type="character" w:styleId="FollowedHyperlink">
    <w:name w:val="FollowedHyperlink"/>
    <w:basedOn w:val="DefaultParagraphFont"/>
    <w:uiPriority w:val="99"/>
    <w:semiHidden/>
    <w:unhideWhenUsed/>
    <w:rsid w:val="00E826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94528">
      <w:bodyDiv w:val="1"/>
      <w:marLeft w:val="0"/>
      <w:marRight w:val="0"/>
      <w:marTop w:val="0"/>
      <w:marBottom w:val="0"/>
      <w:divBdr>
        <w:top w:val="none" w:sz="0" w:space="0" w:color="auto"/>
        <w:left w:val="none" w:sz="0" w:space="0" w:color="auto"/>
        <w:bottom w:val="none" w:sz="0" w:space="0" w:color="auto"/>
        <w:right w:val="none" w:sz="0" w:space="0" w:color="auto"/>
      </w:divBdr>
      <w:divsChild>
        <w:div w:id="1663653835">
          <w:marLeft w:val="0"/>
          <w:marRight w:val="0"/>
          <w:marTop w:val="0"/>
          <w:marBottom w:val="0"/>
          <w:divBdr>
            <w:top w:val="none" w:sz="0" w:space="0" w:color="auto"/>
            <w:left w:val="none" w:sz="0" w:space="0" w:color="auto"/>
            <w:bottom w:val="none" w:sz="0" w:space="0" w:color="auto"/>
            <w:right w:val="none" w:sz="0" w:space="0" w:color="auto"/>
          </w:divBdr>
          <w:divsChild>
            <w:div w:id="1880972777">
              <w:marLeft w:val="0"/>
              <w:marRight w:val="0"/>
              <w:marTop w:val="0"/>
              <w:marBottom w:val="0"/>
              <w:divBdr>
                <w:top w:val="none" w:sz="0" w:space="0" w:color="auto"/>
                <w:left w:val="none" w:sz="0" w:space="0" w:color="auto"/>
                <w:bottom w:val="none" w:sz="0" w:space="0" w:color="auto"/>
                <w:right w:val="none" w:sz="0" w:space="0" w:color="auto"/>
              </w:divBdr>
              <w:divsChild>
                <w:div w:id="142703971">
                  <w:marLeft w:val="-225"/>
                  <w:marRight w:val="-225"/>
                  <w:marTop w:val="0"/>
                  <w:marBottom w:val="0"/>
                  <w:divBdr>
                    <w:top w:val="none" w:sz="0" w:space="0" w:color="auto"/>
                    <w:left w:val="none" w:sz="0" w:space="0" w:color="auto"/>
                    <w:bottom w:val="none" w:sz="0" w:space="0" w:color="auto"/>
                    <w:right w:val="none" w:sz="0" w:space="0" w:color="auto"/>
                  </w:divBdr>
                  <w:divsChild>
                    <w:div w:id="1988701898">
                      <w:marLeft w:val="0"/>
                      <w:marRight w:val="0"/>
                      <w:marTop w:val="0"/>
                      <w:marBottom w:val="0"/>
                      <w:divBdr>
                        <w:top w:val="none" w:sz="0" w:space="0" w:color="auto"/>
                        <w:left w:val="none" w:sz="0" w:space="0" w:color="auto"/>
                        <w:bottom w:val="none" w:sz="0" w:space="0" w:color="auto"/>
                        <w:right w:val="none" w:sz="0" w:space="0" w:color="auto"/>
                      </w:divBdr>
                      <w:divsChild>
                        <w:div w:id="8038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areinspectorate.com/index.php/duty-of-candour"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2253C7D3A3334BA0DB79A256E902FB" ma:contentTypeVersion="9" ma:contentTypeDescription="Create a new document." ma:contentTypeScope="" ma:versionID="9add43e1794396a570416f063f3d9cce">
  <xsd:schema xmlns:xsd="http://www.w3.org/2001/XMLSchema" xmlns:xs="http://www.w3.org/2001/XMLSchema" xmlns:p="http://schemas.microsoft.com/office/2006/metadata/properties" xmlns:ns3="adabcfb3-2a38-497e-8693-24ffe8e3d551" targetNamespace="http://schemas.microsoft.com/office/2006/metadata/properties" ma:root="true" ma:fieldsID="ad7ea81e4199e8c9df0beefc24d251fa" ns3:_="">
    <xsd:import namespace="adabcfb3-2a38-497e-8693-24ffe8e3d5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bcfb3-2a38-497e-8693-24ffe8e3d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A64DA-54DD-48B9-B94A-299E817ACEA4}">
  <ds:schemaRefs>
    <ds:schemaRef ds:uri="http://schemas.microsoft.com/sharepoint/v3/contenttype/forms"/>
  </ds:schemaRefs>
</ds:datastoreItem>
</file>

<file path=customXml/itemProps2.xml><?xml version="1.0" encoding="utf-8"?>
<ds:datastoreItem xmlns:ds="http://schemas.openxmlformats.org/officeDocument/2006/customXml" ds:itemID="{68374555-A2B5-4238-82FD-7795D7612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bcfb3-2a38-497e-8693-24ffe8e3d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977A6-1588-4255-94F4-C7047FC565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User</dc:creator>
  <cp:keywords/>
  <dc:description/>
  <cp:lastModifiedBy>Miller, Lauren</cp:lastModifiedBy>
  <cp:revision>2</cp:revision>
  <cp:lastPrinted>2022-06-22T12:39:00Z</cp:lastPrinted>
  <dcterms:created xsi:type="dcterms:W3CDTF">2024-09-10T13:54:00Z</dcterms:created>
  <dcterms:modified xsi:type="dcterms:W3CDTF">2024-09-10T13:54:00Z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0x010100EF2253C7D3A3334BA0DB79A256E902FB</vt:lpwstr>
  </property>
</Properties>
</file>