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386D3C" w14:textId="13911013" w:rsidR="0077299F" w:rsidRPr="00756A6E" w:rsidRDefault="00074E65" w:rsidP="00074E65">
      <w:pPr>
        <w:ind w:left="-709"/>
      </w:pPr>
      <w:r>
        <w:rPr>
          <w:noProof/>
          <w:lang w:eastAsia="en-GB"/>
        </w:rPr>
        <mc:AlternateContent>
          <mc:Choice Requires="wps">
            <w:drawing>
              <wp:anchor distT="0" distB="0" distL="114300" distR="114300" simplePos="0" relativeHeight="251667456" behindDoc="0" locked="0" layoutInCell="1" allowOverlap="1" wp14:anchorId="427FBBB1" wp14:editId="50F0301F">
                <wp:simplePos x="0" y="0"/>
                <wp:positionH relativeFrom="column">
                  <wp:posOffset>1840230</wp:posOffset>
                </wp:positionH>
                <wp:positionV relativeFrom="paragraph">
                  <wp:posOffset>475615</wp:posOffset>
                </wp:positionV>
                <wp:extent cx="1819275" cy="1498600"/>
                <wp:effectExtent l="0" t="0" r="28575" b="254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1498600"/>
                        </a:xfrm>
                        <a:prstGeom prst="rect">
                          <a:avLst/>
                        </a:prstGeom>
                        <a:solidFill>
                          <a:srgbClr val="FFFFFF"/>
                        </a:solidFill>
                        <a:ln w="9525">
                          <a:solidFill>
                            <a:srgbClr val="000000"/>
                          </a:solidFill>
                          <a:miter lim="800000"/>
                          <a:headEnd/>
                          <a:tailEnd/>
                        </a:ln>
                      </wps:spPr>
                      <wps:txbx>
                        <w:txbxContent>
                          <w:p w14:paraId="164E4B48" w14:textId="7481BD3A" w:rsidR="003D19BC" w:rsidRDefault="007637BF">
                            <w:r>
                              <w:rPr>
                                <w:noProof/>
                              </w:rPr>
                              <w:drawing>
                                <wp:inline distT="0" distB="0" distL="0" distR="0" wp14:anchorId="1619E814" wp14:editId="2953646B">
                                  <wp:extent cx="1627033" cy="1412111"/>
                                  <wp:effectExtent l="0" t="0" r="0" b="0"/>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1633696" cy="1417894"/>
                                          </a:xfrm>
                                          <a:prstGeom prst="rect">
                                            <a:avLst/>
                                          </a:prstGeom>
                                        </pic:spPr>
                                      </pic:pic>
                                    </a:graphicData>
                                  </a:graphic>
                                </wp:inline>
                              </w:drawing>
                            </w:r>
                            <w:r w:rsidR="00074E65">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7FBBB1" id="_x0000_t202" coordsize="21600,21600" o:spt="202" path="m,l,21600r21600,l21600,xe">
                <v:stroke joinstyle="miter"/>
                <v:path gradientshapeok="t" o:connecttype="rect"/>
              </v:shapetype>
              <v:shape id="Text Box 2" o:spid="_x0000_s1026" type="#_x0000_t202" style="position:absolute;left:0;text-align:left;margin-left:144.9pt;margin-top:37.45pt;width:143.25pt;height:1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">
                <v:textbox>
                  <w:txbxContent>
                    <w:p w14:paraId="164E4B48" w14:textId="7481BD3A" w:rsidR="003D19BC" w:rsidRDefault="007637BF">
                      <w:r>
                        <w:rPr>
                          <w:noProof/>
                        </w:rPr>
                        <w:drawing>
                          <wp:inline distT="0" distB="0" distL="0" distR="0" wp14:anchorId="1619E814" wp14:editId="2953646B">
                            <wp:extent cx="1627033" cy="1412111"/>
                            <wp:effectExtent l="0" t="0" r="0" b="0"/>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1633696" cy="1417894"/>
                                    </a:xfrm>
                                    <a:prstGeom prst="rect">
                                      <a:avLst/>
                                    </a:prstGeom>
                                  </pic:spPr>
                                </pic:pic>
                              </a:graphicData>
                            </a:graphic>
                          </wp:inline>
                        </w:drawing>
                      </w:r>
                      <w:r w:rsidR="00074E65">
                        <w:t xml:space="preserve"> </w:t>
                      </w:r>
                    </w:p>
                  </w:txbxContent>
                </v:textbox>
              </v:shape>
            </w:pict>
          </mc:Fallback>
        </mc:AlternateContent>
      </w:r>
      <w:r>
        <w:object w:dxaOrig="2264" w:dyaOrig="1620" w14:anchorId="0765DD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3pt;height:82.5pt" o:ole="">
            <v:imagedata r:id="rId11" o:title=""/>
          </v:shape>
          <o:OLEObject Type="Embed" ProgID="WordPro.Document" ShapeID="_x0000_i1025" DrawAspect="Content" ObjectID="_1817355423" r:id="rId12">
            <o:FieldCodes>\s</o:FieldCodes>
          </o:OLEObject>
        </w:object>
      </w:r>
      <w:r w:rsidR="003D19BC">
        <w:t xml:space="preserve">                          </w:t>
      </w:r>
    </w:p>
    <w:p w14:paraId="76C35668" w14:textId="53B2CE50" w:rsidR="0077299F" w:rsidRPr="00756A6E" w:rsidRDefault="0077299F" w:rsidP="0077299F">
      <w:pPr>
        <w:jc w:val="center"/>
      </w:pPr>
    </w:p>
    <w:p w14:paraId="3ED6DC27" w14:textId="6C9D382A" w:rsidR="003D19BC" w:rsidRPr="0017135D" w:rsidRDefault="003D19BC" w:rsidP="003D19BC">
      <w:pPr>
        <w:pStyle w:val="BrochureTitle"/>
        <w:jc w:val="center"/>
        <w:rPr>
          <w:rFonts w:ascii="Arial" w:hAnsi="Arial" w:cs="Arial"/>
          <w:color w:val="003300"/>
          <w:sz w:val="40"/>
          <w:szCs w:val="40"/>
        </w:rPr>
      </w:pPr>
    </w:p>
    <w:p w14:paraId="1C1C734F" w14:textId="77777777" w:rsidR="007C657F" w:rsidRDefault="007C657F" w:rsidP="003D19BC">
      <w:pPr>
        <w:jc w:val="center"/>
        <w:rPr>
          <w:noProof/>
          <w:lang w:eastAsia="en-GB"/>
        </w:rPr>
      </w:pPr>
    </w:p>
    <w:p w14:paraId="25AD6399" w14:textId="524F1A3B" w:rsidR="007C657F" w:rsidRDefault="007C657F" w:rsidP="007C657F"/>
    <w:p w14:paraId="53C88E1F" w14:textId="1A36443B" w:rsidR="0077299F" w:rsidRPr="00756A6E" w:rsidRDefault="0077299F" w:rsidP="007C657F"/>
    <w:tbl>
      <w:tblPr>
        <w:tblStyle w:val="TableGrid"/>
        <w:tblW w:w="0" w:type="auto"/>
        <w:tblInd w:w="704" w:type="dxa"/>
        <w:tblLook w:val="04A0" w:firstRow="1" w:lastRow="0" w:firstColumn="1" w:lastColumn="0" w:noHBand="0" w:noVBand="1"/>
      </w:tblPr>
      <w:tblGrid>
        <w:gridCol w:w="6946"/>
      </w:tblGrid>
      <w:tr w:rsidR="00074E65" w14:paraId="22F62F38" w14:textId="77777777" w:rsidTr="00074E65">
        <w:tc>
          <w:tcPr>
            <w:tcW w:w="6946" w:type="dxa"/>
          </w:tcPr>
          <w:p w14:paraId="016F394F" w14:textId="0E074165" w:rsidR="00074E65" w:rsidRPr="007C657F" w:rsidRDefault="007637BF" w:rsidP="003D19BC">
            <w:pPr>
              <w:jc w:val="center"/>
              <w:rPr>
                <w:sz w:val="52"/>
                <w:szCs w:val="52"/>
              </w:rPr>
            </w:pPr>
            <w:r w:rsidRPr="007637BF">
              <w:rPr>
                <w:sz w:val="52"/>
                <w:szCs w:val="52"/>
              </w:rPr>
              <w:t>West Johnstone Early Learning &amp; Childcare Centre</w:t>
            </w:r>
            <w:r w:rsidR="00074E65" w:rsidRPr="007637BF">
              <w:rPr>
                <w:sz w:val="52"/>
                <w:szCs w:val="52"/>
              </w:rPr>
              <w:t xml:space="preserve"> </w:t>
            </w:r>
          </w:p>
        </w:tc>
      </w:tr>
    </w:tbl>
    <w:p w14:paraId="46271988" w14:textId="549984B7" w:rsidR="007C657F" w:rsidRDefault="007C657F" w:rsidP="00D92495">
      <w:pPr>
        <w:rPr>
          <w:sz w:val="40"/>
          <w:szCs w:val="40"/>
        </w:rPr>
      </w:pPr>
    </w:p>
    <w:p w14:paraId="208546FC" w14:textId="77777777" w:rsidR="00D92495" w:rsidRDefault="00D92495" w:rsidP="00D92495">
      <w:pPr>
        <w:rPr>
          <w:sz w:val="40"/>
          <w:szCs w:val="40"/>
        </w:rPr>
      </w:pPr>
    </w:p>
    <w:tbl>
      <w:tblPr>
        <w:tblStyle w:val="TableGrid"/>
        <w:tblW w:w="0" w:type="auto"/>
        <w:tblLook w:val="04A0" w:firstRow="1" w:lastRow="0" w:firstColumn="1" w:lastColumn="0" w:noHBand="0" w:noVBand="1"/>
      </w:tblPr>
      <w:tblGrid>
        <w:gridCol w:w="8504"/>
      </w:tblGrid>
      <w:tr w:rsidR="00074E65" w14:paraId="47C68DAB" w14:textId="77777777" w:rsidTr="00D92495">
        <w:tc>
          <w:tcPr>
            <w:tcW w:w="9343" w:type="dxa"/>
            <w:tcBorders>
              <w:top w:val="nil"/>
              <w:left w:val="nil"/>
              <w:bottom w:val="nil"/>
              <w:right w:val="nil"/>
            </w:tcBorders>
          </w:tcPr>
          <w:p w14:paraId="6932CE70" w14:textId="77777777" w:rsidR="00074E65" w:rsidRPr="00D92495" w:rsidRDefault="00074E65" w:rsidP="00074E65">
            <w:pPr>
              <w:jc w:val="center"/>
              <w:rPr>
                <w:sz w:val="56"/>
                <w:szCs w:val="56"/>
              </w:rPr>
            </w:pPr>
            <w:r w:rsidRPr="00D92495">
              <w:rPr>
                <w:sz w:val="56"/>
                <w:szCs w:val="56"/>
              </w:rPr>
              <w:t xml:space="preserve">STANDARDS AND QUALITY REPORT </w:t>
            </w:r>
          </w:p>
          <w:p w14:paraId="5D268291" w14:textId="161C4648" w:rsidR="00074E65" w:rsidRPr="00D92495" w:rsidRDefault="00074E65" w:rsidP="00074E65">
            <w:pPr>
              <w:rPr>
                <w:sz w:val="48"/>
                <w:szCs w:val="48"/>
              </w:rPr>
            </w:pPr>
            <w:r>
              <w:rPr>
                <w:sz w:val="40"/>
                <w:szCs w:val="40"/>
              </w:rPr>
              <w:t xml:space="preserve">                                 </w:t>
            </w:r>
            <w:r w:rsidRPr="00D92495">
              <w:rPr>
                <w:sz w:val="48"/>
                <w:szCs w:val="48"/>
              </w:rPr>
              <w:t>June 202</w:t>
            </w:r>
            <w:r w:rsidR="00F606BF">
              <w:rPr>
                <w:sz w:val="48"/>
                <w:szCs w:val="48"/>
              </w:rPr>
              <w:t>5</w:t>
            </w:r>
          </w:p>
          <w:p w14:paraId="7D9DE65C" w14:textId="77777777" w:rsidR="00D92495" w:rsidRDefault="00D92495" w:rsidP="00074E65">
            <w:pPr>
              <w:rPr>
                <w:sz w:val="40"/>
                <w:szCs w:val="40"/>
              </w:rPr>
            </w:pPr>
          </w:p>
          <w:p w14:paraId="296BD363" w14:textId="584F0B12" w:rsidR="00074E65" w:rsidRDefault="00074E65" w:rsidP="00074E65">
            <w:pPr>
              <w:jc w:val="center"/>
              <w:rPr>
                <w:sz w:val="24"/>
                <w:szCs w:val="24"/>
              </w:rPr>
            </w:pPr>
            <w:r>
              <w:rPr>
                <w:sz w:val="24"/>
                <w:szCs w:val="24"/>
              </w:rPr>
              <w:t xml:space="preserve">This report will inform you of </w:t>
            </w:r>
            <w:r w:rsidR="00B46A8C">
              <w:rPr>
                <w:sz w:val="24"/>
                <w:szCs w:val="24"/>
              </w:rPr>
              <w:t>our</w:t>
            </w:r>
            <w:r>
              <w:rPr>
                <w:sz w:val="24"/>
                <w:szCs w:val="24"/>
              </w:rPr>
              <w:t xml:space="preserve"> progress and achievements in the last session and let you know about our plans for 202</w:t>
            </w:r>
            <w:r w:rsidR="00F606BF">
              <w:rPr>
                <w:sz w:val="24"/>
                <w:szCs w:val="24"/>
              </w:rPr>
              <w:t>5</w:t>
            </w:r>
            <w:r>
              <w:rPr>
                <w:sz w:val="24"/>
                <w:szCs w:val="24"/>
              </w:rPr>
              <w:t>-202</w:t>
            </w:r>
            <w:r w:rsidR="00F606BF">
              <w:rPr>
                <w:sz w:val="24"/>
                <w:szCs w:val="24"/>
              </w:rPr>
              <w:t>6</w:t>
            </w:r>
            <w:r>
              <w:rPr>
                <w:sz w:val="24"/>
                <w:szCs w:val="24"/>
              </w:rPr>
              <w:t xml:space="preserve">. I hope that you find it helpful and informative. </w:t>
            </w:r>
          </w:p>
          <w:p w14:paraId="28994738" w14:textId="77777777" w:rsidR="00074E65" w:rsidRDefault="00074E65" w:rsidP="00074E65">
            <w:pPr>
              <w:jc w:val="center"/>
              <w:rPr>
                <w:color w:val="7030A0"/>
                <w:sz w:val="28"/>
                <w:szCs w:val="28"/>
              </w:rPr>
            </w:pPr>
          </w:p>
          <w:p w14:paraId="6523DABB" w14:textId="589CDDC1" w:rsidR="00B46A8C" w:rsidRPr="003D19BC" w:rsidRDefault="00B46A8C" w:rsidP="00B46A8C">
            <w:pPr>
              <w:jc w:val="center"/>
              <w:rPr>
                <w:color w:val="7030A0"/>
                <w:sz w:val="28"/>
                <w:szCs w:val="28"/>
              </w:rPr>
            </w:pPr>
          </w:p>
          <w:p w14:paraId="2B8B34D7" w14:textId="77777777" w:rsidR="00B46A8C" w:rsidRDefault="00B46A8C" w:rsidP="00B46A8C">
            <w:pPr>
              <w:jc w:val="center"/>
              <w:rPr>
                <w:sz w:val="28"/>
                <w:szCs w:val="28"/>
              </w:rPr>
            </w:pPr>
          </w:p>
          <w:p w14:paraId="1676EE14" w14:textId="74C39B4F" w:rsidR="00B46A8C" w:rsidRDefault="00B46A8C" w:rsidP="00B46A8C">
            <w:pPr>
              <w:jc w:val="center"/>
              <w:rPr>
                <w:sz w:val="28"/>
                <w:szCs w:val="28"/>
              </w:rPr>
            </w:pPr>
            <w:r>
              <w:rPr>
                <w:sz w:val="28"/>
                <w:szCs w:val="28"/>
              </w:rPr>
              <w:t>Head of Centre</w:t>
            </w:r>
          </w:p>
          <w:p w14:paraId="6B98442A" w14:textId="7934CAE4" w:rsidR="00B46A8C" w:rsidRPr="001F0E47" w:rsidRDefault="00B46A8C" w:rsidP="00B46A8C">
            <w:pPr>
              <w:jc w:val="center"/>
              <w:rPr>
                <w:sz w:val="20"/>
                <w:szCs w:val="20"/>
              </w:rPr>
            </w:pPr>
            <w:r>
              <w:rPr>
                <w:sz w:val="20"/>
                <w:szCs w:val="20"/>
              </w:rPr>
              <w:t>(</w:t>
            </w:r>
            <w:r w:rsidR="007637BF">
              <w:rPr>
                <w:sz w:val="20"/>
                <w:szCs w:val="20"/>
              </w:rPr>
              <w:t>Elaine Stevenson</w:t>
            </w:r>
            <w:r>
              <w:rPr>
                <w:sz w:val="20"/>
                <w:szCs w:val="20"/>
              </w:rPr>
              <w:t>)</w:t>
            </w:r>
          </w:p>
          <w:p w14:paraId="51F53A33" w14:textId="77777777" w:rsidR="00074E65" w:rsidRDefault="00074E65" w:rsidP="003D19BC">
            <w:pPr>
              <w:jc w:val="center"/>
              <w:rPr>
                <w:sz w:val="40"/>
                <w:szCs w:val="40"/>
              </w:rPr>
            </w:pPr>
          </w:p>
        </w:tc>
      </w:tr>
    </w:tbl>
    <w:p w14:paraId="562E659F" w14:textId="26CD2A8F" w:rsidR="003D19BC" w:rsidRDefault="003D19BC" w:rsidP="003D19BC">
      <w:pPr>
        <w:jc w:val="center"/>
        <w:rPr>
          <w:sz w:val="40"/>
          <w:szCs w:val="40"/>
        </w:rPr>
      </w:pPr>
    </w:p>
    <w:p w14:paraId="4CFD76A7" w14:textId="7C9BA286" w:rsidR="003D19BC" w:rsidRDefault="003D19BC" w:rsidP="003D19BC">
      <w:pPr>
        <w:jc w:val="center"/>
        <w:rPr>
          <w:sz w:val="40"/>
          <w:szCs w:val="40"/>
        </w:rPr>
      </w:pPr>
    </w:p>
    <w:p w14:paraId="32BDC21B" w14:textId="25821221" w:rsidR="00772BB4" w:rsidRDefault="00074E65">
      <w:r w:rsidRPr="00C63427">
        <w:rPr>
          <w:noProof/>
        </w:rPr>
        <mc:AlternateContent>
          <mc:Choice Requires="wps">
            <w:drawing>
              <wp:anchor distT="0" distB="0" distL="114300" distR="114300" simplePos="0" relativeHeight="251703296" behindDoc="0" locked="0" layoutInCell="1" allowOverlap="1" wp14:anchorId="496F9A2D" wp14:editId="1BC2648A">
                <wp:simplePos x="0" y="0"/>
                <wp:positionH relativeFrom="column">
                  <wp:posOffset>-1080770</wp:posOffset>
                </wp:positionH>
                <wp:positionV relativeFrom="page">
                  <wp:posOffset>7677150</wp:posOffset>
                </wp:positionV>
                <wp:extent cx="7535545" cy="3016250"/>
                <wp:effectExtent l="0" t="0" r="8255" b="0"/>
                <wp:wrapNone/>
                <wp:docPr id="4099" name="Freeform 21">
                  <a:extLst xmlns:a="http://schemas.openxmlformats.org/drawingml/2006/main">
                    <a:ext uri="{FF2B5EF4-FFF2-40B4-BE49-F238E27FC236}">
                      <a16:creationId xmlns:a16="http://schemas.microsoft.com/office/drawing/2014/main" id="{1ECAE557-EF31-77A6-EE67-A3DC8EC07E4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35545" cy="3016250"/>
                        </a:xfrm>
                        <a:custGeom>
                          <a:avLst/>
                          <a:gdLst>
                            <a:gd name="T0" fmla="*/ 2147483646 w 5787"/>
                            <a:gd name="T1" fmla="*/ 2147483646 h 1760"/>
                            <a:gd name="T2" fmla="*/ 2147483646 w 5787"/>
                            <a:gd name="T3" fmla="*/ 2147483646 h 1760"/>
                            <a:gd name="T4" fmla="*/ 2147483646 w 5787"/>
                            <a:gd name="T5" fmla="*/ 2147483646 h 1760"/>
                            <a:gd name="T6" fmla="*/ 2147483646 w 5787"/>
                            <a:gd name="T7" fmla="*/ 2147483646 h 1760"/>
                            <a:gd name="T8" fmla="*/ 2147483646 w 5787"/>
                            <a:gd name="T9" fmla="*/ 2147483646 h 1760"/>
                            <a:gd name="T10" fmla="*/ 2147483646 w 5787"/>
                            <a:gd name="T11" fmla="*/ 2147483646 h 1760"/>
                            <a:gd name="T12" fmla="*/ 0 60000 65536"/>
                            <a:gd name="T13" fmla="*/ 0 60000 65536"/>
                            <a:gd name="T14" fmla="*/ 0 60000 65536"/>
                            <a:gd name="T15" fmla="*/ 0 60000 65536"/>
                            <a:gd name="T16" fmla="*/ 0 60000 65536"/>
                            <a:gd name="T17" fmla="*/ 0 60000 65536"/>
                            <a:gd name="T18" fmla="*/ 0 w 5787"/>
                            <a:gd name="T19" fmla="*/ 0 h 1760"/>
                            <a:gd name="T20" fmla="*/ 5787 w 5787"/>
                            <a:gd name="T21" fmla="*/ 1760 h 1760"/>
                          </a:gdLst>
                          <a:ahLst/>
                          <a:cxnLst>
                            <a:cxn ang="T12">
                              <a:pos x="T0" y="T1"/>
                            </a:cxn>
                            <a:cxn ang="T13">
                              <a:pos x="T2" y="T3"/>
                            </a:cxn>
                            <a:cxn ang="T14">
                              <a:pos x="T4" y="T5"/>
                            </a:cxn>
                            <a:cxn ang="T15">
                              <a:pos x="T6" y="T7"/>
                            </a:cxn>
                            <a:cxn ang="T16">
                              <a:pos x="T8" y="T9"/>
                            </a:cxn>
                            <a:cxn ang="T17">
                              <a:pos x="T10" y="T11"/>
                            </a:cxn>
                          </a:cxnLst>
                          <a:rect l="T18" t="T19" r="T20" b="T21"/>
                          <a:pathLst>
                            <a:path w="5787" h="1760">
                              <a:moveTo>
                                <a:pt x="5" y="1460"/>
                              </a:moveTo>
                              <a:cubicBezTo>
                                <a:pt x="1404" y="1744"/>
                                <a:pt x="3049" y="1470"/>
                                <a:pt x="3948" y="1202"/>
                              </a:cubicBezTo>
                              <a:cubicBezTo>
                                <a:pt x="4847" y="934"/>
                                <a:pt x="5640" y="335"/>
                                <a:pt x="5780" y="30"/>
                              </a:cubicBezTo>
                              <a:cubicBezTo>
                                <a:pt x="5779" y="0"/>
                                <a:pt x="5787" y="1755"/>
                                <a:pt x="5782" y="1760"/>
                              </a:cubicBezTo>
                              <a:cubicBezTo>
                                <a:pt x="5782" y="1760"/>
                                <a:pt x="7" y="1745"/>
                                <a:pt x="17" y="1760"/>
                              </a:cubicBezTo>
                              <a:cubicBezTo>
                                <a:pt x="7" y="1749"/>
                                <a:pt x="0" y="1461"/>
                                <a:pt x="5" y="1460"/>
                              </a:cubicBezTo>
                              <a:close/>
                            </a:path>
                          </a:pathLst>
                        </a:custGeom>
                        <a:solidFill>
                          <a:srgbClr val="A96FD5"/>
                        </a:solidFill>
                        <a:ln>
                          <a:noFill/>
                        </a:ln>
                        <a:extLst>
                          <a:ext uri="{91240B29-F687-4F45-9708-019B960494DF}">
                            <a14:hiddenLine xmlns:a14="http://schemas.microsoft.com/office/drawing/2010/main" w="9525">
                              <a:solidFill>
                                <a:srgbClr val="000000"/>
                              </a:solidFill>
                              <a:round/>
                              <a:headEnd/>
                              <a:tailEnd/>
                            </a14:hiddenLine>
                          </a:ext>
                        </a:extLst>
                      </wps:spPr>
                      <wps:bodyPr wrap="none" anchor="ctr"/>
                    </wps:wsp>
                  </a:graphicData>
                </a:graphic>
                <wp14:sizeRelH relativeFrom="margin">
                  <wp14:pctWidth>0</wp14:pctWidth>
                </wp14:sizeRelH>
                <wp14:sizeRelV relativeFrom="margin">
                  <wp14:pctHeight>0</wp14:pctHeight>
                </wp14:sizeRelV>
              </wp:anchor>
            </w:drawing>
          </mc:Choice>
          <mc:Fallback>
            <w:pict>
              <v:shape w14:anchorId="60FAFC6E" id="Freeform 21" o:spid="_x0000_s1026" style="position:absolute;margin-left:-85.1pt;margin-top:604.5pt;width:593.35pt;height:237.5pt;z-index:251703296;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5787,1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" path="m5,1460v1399,284,3044,10,3943,-258c4847,934,5640,335,5780,30v-1,-30,7,1725,2,1730c5782,1760,7,1745,17,1760,7,1749,,1461,5,1460xe" fillcolor="#a96fd5" stroked="f">
                <v:path arrowok="t" o:connecttype="custom" o:connectlocs="2147483646,2147483646;2147483646,2147483646;2147483646,2147483646;2147483646,2147483646;2147483646,2147483646;2147483646,2147483646" o:connectangles="0,0,0,0,0,0" textboxrect="0,0,5787,1760"/>
                <w10:wrap anchory="page"/>
              </v:shape>
            </w:pict>
          </mc:Fallback>
        </mc:AlternateContent>
      </w:r>
      <w:r w:rsidR="00772BB4">
        <w:br w:type="page"/>
      </w:r>
    </w:p>
    <w:tbl>
      <w:tblPr>
        <w:tblStyle w:val="TableGrid"/>
        <w:tblW w:w="10774" w:type="dxa"/>
        <w:tblInd w:w="-998" w:type="dxa"/>
        <w:tblLook w:val="04A0" w:firstRow="1" w:lastRow="0" w:firstColumn="1" w:lastColumn="0" w:noHBand="0" w:noVBand="1"/>
      </w:tblPr>
      <w:tblGrid>
        <w:gridCol w:w="10774"/>
      </w:tblGrid>
      <w:tr w:rsidR="0063785F" w14:paraId="24BC2F68" w14:textId="77777777" w:rsidTr="00660EAE">
        <w:tc>
          <w:tcPr>
            <w:tcW w:w="10774" w:type="dxa"/>
          </w:tcPr>
          <w:p w14:paraId="67F8A537" w14:textId="551A2A00" w:rsidR="00B46A8C" w:rsidRPr="00660EAE" w:rsidRDefault="00B46A8C" w:rsidP="00E07AE7">
            <w:pPr>
              <w:jc w:val="center"/>
              <w:rPr>
                <w:b/>
                <w:bCs/>
                <w:sz w:val="28"/>
                <w:szCs w:val="28"/>
              </w:rPr>
            </w:pPr>
            <w:r w:rsidRPr="00660EAE">
              <w:rPr>
                <w:b/>
                <w:bCs/>
                <w:sz w:val="28"/>
                <w:szCs w:val="28"/>
              </w:rPr>
              <w:lastRenderedPageBreak/>
              <w:t>OUR CENTRE</w:t>
            </w:r>
          </w:p>
          <w:p w14:paraId="3F3C5DD5" w14:textId="0271C90F" w:rsidR="0063785F" w:rsidRPr="004F39DF" w:rsidRDefault="0063785F" w:rsidP="0063785F">
            <w:pPr>
              <w:rPr>
                <w:rFonts w:cstheme="minorHAnsi"/>
                <w:sz w:val="24"/>
                <w:szCs w:val="24"/>
              </w:rPr>
            </w:pPr>
          </w:p>
          <w:p w14:paraId="27F8B125" w14:textId="0AE363CC" w:rsidR="004F39DF" w:rsidRPr="004F39DF" w:rsidRDefault="004F39DF" w:rsidP="004F39DF">
            <w:pPr>
              <w:pStyle w:val="NormalWeb"/>
              <w:spacing w:before="82" w:beforeAutospacing="0" w:after="120" w:afterAutospacing="0" w:line="216" w:lineRule="auto"/>
              <w:rPr>
                <w:rFonts w:asciiTheme="minorHAnsi" w:hAnsiTheme="minorHAnsi" w:cstheme="minorHAnsi"/>
              </w:rPr>
            </w:pPr>
            <w:r w:rsidRPr="004F39DF">
              <w:rPr>
                <w:rFonts w:asciiTheme="minorHAnsi" w:eastAsia="+mn-ea" w:hAnsiTheme="minorHAnsi" w:cstheme="minorHAnsi"/>
                <w:color w:val="262626"/>
                <w:kern w:val="24"/>
              </w:rPr>
              <w:t>West Johnstone Early Learning and Childcare Centre</w:t>
            </w:r>
            <w:r w:rsidR="00284C12">
              <w:rPr>
                <w:rFonts w:asciiTheme="minorHAnsi" w:eastAsia="+mn-ea" w:hAnsiTheme="minorHAnsi" w:cstheme="minorHAnsi"/>
                <w:color w:val="262626"/>
                <w:kern w:val="24"/>
              </w:rPr>
              <w:t xml:space="preserve"> (ELCC) </w:t>
            </w:r>
            <w:r w:rsidR="00284C12" w:rsidRPr="004F39DF">
              <w:rPr>
                <w:rFonts w:asciiTheme="minorHAnsi" w:eastAsia="+mn-ea" w:hAnsiTheme="minorHAnsi" w:cstheme="minorHAnsi"/>
                <w:color w:val="262626"/>
                <w:kern w:val="24"/>
              </w:rPr>
              <w:t>is</w:t>
            </w:r>
            <w:r w:rsidRPr="004F39DF">
              <w:rPr>
                <w:rFonts w:asciiTheme="minorHAnsi" w:eastAsia="+mn-ea" w:hAnsiTheme="minorHAnsi" w:cstheme="minorHAnsi"/>
                <w:color w:val="262626"/>
                <w:kern w:val="24"/>
              </w:rPr>
              <w:t xml:space="preserve"> </w:t>
            </w:r>
            <w:r w:rsidR="00284C12">
              <w:rPr>
                <w:rFonts w:asciiTheme="minorHAnsi" w:eastAsia="+mn-ea" w:hAnsiTheme="minorHAnsi" w:cstheme="minorHAnsi"/>
                <w:color w:val="262626"/>
                <w:kern w:val="24"/>
              </w:rPr>
              <w:t xml:space="preserve">a local authority childcare provision </w:t>
            </w:r>
            <w:r w:rsidRPr="004F39DF">
              <w:rPr>
                <w:rFonts w:asciiTheme="minorHAnsi" w:eastAsia="+mn-ea" w:hAnsiTheme="minorHAnsi" w:cstheme="minorHAnsi"/>
                <w:color w:val="262626"/>
                <w:kern w:val="24"/>
              </w:rPr>
              <w:t xml:space="preserve">situated within a </w:t>
            </w:r>
            <w:r w:rsidR="00284C12">
              <w:rPr>
                <w:rFonts w:asciiTheme="minorHAnsi" w:eastAsia="+mn-ea" w:hAnsiTheme="minorHAnsi" w:cstheme="minorHAnsi"/>
                <w:color w:val="262626"/>
                <w:kern w:val="24"/>
              </w:rPr>
              <w:t xml:space="preserve">purpose-built building </w:t>
            </w:r>
            <w:r w:rsidR="00284C12" w:rsidRPr="004F39DF">
              <w:rPr>
                <w:rFonts w:asciiTheme="minorHAnsi" w:eastAsia="+mn-ea" w:hAnsiTheme="minorHAnsi" w:cstheme="minorHAnsi"/>
                <w:color w:val="262626"/>
                <w:kern w:val="24"/>
              </w:rPr>
              <w:t>which</w:t>
            </w:r>
            <w:r w:rsidRPr="004F39DF">
              <w:rPr>
                <w:rFonts w:asciiTheme="minorHAnsi" w:eastAsia="+mn-ea" w:hAnsiTheme="minorHAnsi" w:cstheme="minorHAnsi"/>
                <w:color w:val="262626"/>
                <w:kern w:val="24"/>
              </w:rPr>
              <w:t xml:space="preserve"> also consists of 2 Primary Schools and an Adult Learning Centre. We </w:t>
            </w:r>
            <w:r w:rsidR="00284C12">
              <w:rPr>
                <w:rFonts w:asciiTheme="minorHAnsi" w:eastAsia="+mn-ea" w:hAnsiTheme="minorHAnsi" w:cstheme="minorHAnsi"/>
                <w:color w:val="262626"/>
                <w:kern w:val="24"/>
              </w:rPr>
              <w:t xml:space="preserve">are registered with the Care Inspectorate to </w:t>
            </w:r>
            <w:r w:rsidRPr="004F39DF">
              <w:rPr>
                <w:rFonts w:asciiTheme="minorHAnsi" w:eastAsia="+mn-ea" w:hAnsiTheme="minorHAnsi" w:cstheme="minorHAnsi"/>
                <w:color w:val="262626"/>
                <w:kern w:val="24"/>
              </w:rPr>
              <w:t xml:space="preserve">provide education and care for </w:t>
            </w:r>
            <w:r w:rsidR="00284C12">
              <w:rPr>
                <w:rFonts w:asciiTheme="minorHAnsi" w:eastAsia="+mn-ea" w:hAnsiTheme="minorHAnsi" w:cstheme="minorHAnsi"/>
                <w:color w:val="262626"/>
                <w:kern w:val="24"/>
              </w:rPr>
              <w:t xml:space="preserve">89 children at any given time. 56: 3-5 -year-olds, 24: 2-3-year-olds and 9:0-2-year-olds. Our children attend ELCC </w:t>
            </w:r>
            <w:r w:rsidR="006C396B">
              <w:rPr>
                <w:rFonts w:asciiTheme="minorHAnsi" w:eastAsia="+mn-ea" w:hAnsiTheme="minorHAnsi" w:cstheme="minorHAnsi"/>
                <w:color w:val="262626"/>
                <w:kern w:val="24"/>
              </w:rPr>
              <w:t xml:space="preserve">provision for 50 weeks a </w:t>
            </w:r>
            <w:r w:rsidR="00E25DFD">
              <w:rPr>
                <w:rFonts w:asciiTheme="minorHAnsi" w:eastAsia="+mn-ea" w:hAnsiTheme="minorHAnsi" w:cstheme="minorHAnsi"/>
                <w:color w:val="262626"/>
                <w:kern w:val="24"/>
              </w:rPr>
              <w:t>year,</w:t>
            </w:r>
            <w:r w:rsidR="006C396B">
              <w:rPr>
                <w:rFonts w:asciiTheme="minorHAnsi" w:eastAsia="+mn-ea" w:hAnsiTheme="minorHAnsi" w:cstheme="minorHAnsi"/>
                <w:color w:val="262626"/>
                <w:kern w:val="24"/>
              </w:rPr>
              <w:t xml:space="preserve"> 8.00am – 6.00pm through a variety of different attendance patterns. </w:t>
            </w:r>
            <w:r w:rsidR="00284C12">
              <w:rPr>
                <w:rFonts w:asciiTheme="minorHAnsi" w:eastAsia="+mn-ea" w:hAnsiTheme="minorHAnsi" w:cstheme="minorHAnsi"/>
                <w:color w:val="262626"/>
                <w:kern w:val="24"/>
              </w:rPr>
              <w:t xml:space="preserve"> </w:t>
            </w:r>
            <w:r w:rsidRPr="004F39DF">
              <w:rPr>
                <w:rFonts w:asciiTheme="minorHAnsi" w:eastAsia="+mn-ea" w:hAnsiTheme="minorHAnsi" w:cstheme="minorHAnsi"/>
                <w:color w:val="262626"/>
                <w:kern w:val="24"/>
              </w:rPr>
              <w:t xml:space="preserve"> </w:t>
            </w:r>
          </w:p>
          <w:p w14:paraId="6881E01C" w14:textId="5A0AE2CA" w:rsidR="00E25DFD" w:rsidRDefault="004F39DF" w:rsidP="00E25DFD">
            <w:pPr>
              <w:pStyle w:val="NormalWeb"/>
              <w:spacing w:before="82" w:beforeAutospacing="0" w:after="120" w:afterAutospacing="0" w:line="216" w:lineRule="auto"/>
              <w:rPr>
                <w:rFonts w:asciiTheme="minorHAnsi" w:eastAsia="+mn-ea" w:hAnsiTheme="minorHAnsi" w:cstheme="minorHAnsi"/>
                <w:color w:val="262626"/>
                <w:kern w:val="24"/>
              </w:rPr>
            </w:pPr>
            <w:r w:rsidRPr="004F39DF">
              <w:rPr>
                <w:rFonts w:asciiTheme="minorHAnsi" w:eastAsia="+mn-ea" w:hAnsiTheme="minorHAnsi" w:cstheme="minorHAnsi"/>
                <w:color w:val="262626"/>
                <w:kern w:val="24"/>
              </w:rPr>
              <w:t xml:space="preserve">The staff team </w:t>
            </w:r>
            <w:r w:rsidR="006C396B">
              <w:rPr>
                <w:rFonts w:asciiTheme="minorHAnsi" w:eastAsia="+mn-ea" w:hAnsiTheme="minorHAnsi" w:cstheme="minorHAnsi"/>
                <w:color w:val="262626"/>
                <w:kern w:val="24"/>
              </w:rPr>
              <w:t xml:space="preserve">comprises </w:t>
            </w:r>
            <w:r w:rsidR="006C396B" w:rsidRPr="004F39DF">
              <w:rPr>
                <w:rFonts w:asciiTheme="minorHAnsi" w:eastAsia="+mn-ea" w:hAnsiTheme="minorHAnsi" w:cstheme="minorHAnsi"/>
                <w:color w:val="262626"/>
                <w:kern w:val="24"/>
              </w:rPr>
              <w:t>of</w:t>
            </w:r>
            <w:r w:rsidRPr="004F39DF">
              <w:rPr>
                <w:rFonts w:asciiTheme="minorHAnsi" w:eastAsia="+mn-ea" w:hAnsiTheme="minorHAnsi" w:cstheme="minorHAnsi"/>
                <w:color w:val="262626"/>
                <w:kern w:val="24"/>
              </w:rPr>
              <w:t xml:space="preserve"> </w:t>
            </w:r>
            <w:r w:rsidR="006C396B">
              <w:rPr>
                <w:rFonts w:asciiTheme="minorHAnsi" w:eastAsia="+mn-ea" w:hAnsiTheme="minorHAnsi" w:cstheme="minorHAnsi"/>
                <w:color w:val="262626"/>
                <w:kern w:val="24"/>
              </w:rPr>
              <w:t>a</w:t>
            </w:r>
            <w:r w:rsidRPr="004F39DF">
              <w:rPr>
                <w:rFonts w:asciiTheme="minorHAnsi" w:eastAsia="+mn-ea" w:hAnsiTheme="minorHAnsi" w:cstheme="minorHAnsi"/>
                <w:color w:val="262626"/>
                <w:kern w:val="24"/>
              </w:rPr>
              <w:t xml:space="preserve"> Head of Centre</w:t>
            </w:r>
            <w:r w:rsidR="006C396B">
              <w:rPr>
                <w:rFonts w:asciiTheme="minorHAnsi" w:eastAsia="+mn-ea" w:hAnsiTheme="minorHAnsi" w:cstheme="minorHAnsi"/>
                <w:color w:val="262626"/>
                <w:kern w:val="24"/>
              </w:rPr>
              <w:t xml:space="preserve"> and a</w:t>
            </w:r>
            <w:r w:rsidRPr="004F39DF">
              <w:rPr>
                <w:rFonts w:asciiTheme="minorHAnsi" w:eastAsia="+mn-ea" w:hAnsiTheme="minorHAnsi" w:cstheme="minorHAnsi"/>
                <w:color w:val="262626"/>
                <w:kern w:val="24"/>
              </w:rPr>
              <w:t xml:space="preserve"> Depute Head of Centre, </w:t>
            </w:r>
            <w:r w:rsidR="006C396B">
              <w:rPr>
                <w:rFonts w:asciiTheme="minorHAnsi" w:eastAsia="+mn-ea" w:hAnsiTheme="minorHAnsi" w:cstheme="minorHAnsi"/>
                <w:color w:val="262626"/>
                <w:kern w:val="24"/>
              </w:rPr>
              <w:t>2</w:t>
            </w:r>
            <w:r w:rsidRPr="004F39DF">
              <w:rPr>
                <w:rFonts w:asciiTheme="minorHAnsi" w:eastAsia="+mn-ea" w:hAnsiTheme="minorHAnsi" w:cstheme="minorHAnsi"/>
                <w:color w:val="262626"/>
                <w:kern w:val="24"/>
              </w:rPr>
              <w:t xml:space="preserve"> Senior </w:t>
            </w:r>
            <w:r w:rsidR="006C396B">
              <w:rPr>
                <w:rFonts w:asciiTheme="minorHAnsi" w:eastAsia="+mn-ea" w:hAnsiTheme="minorHAnsi" w:cstheme="minorHAnsi"/>
                <w:color w:val="262626"/>
                <w:kern w:val="24"/>
              </w:rPr>
              <w:t xml:space="preserve">Early Learning and Childcare </w:t>
            </w:r>
            <w:r w:rsidR="00E35463">
              <w:rPr>
                <w:rFonts w:asciiTheme="minorHAnsi" w:eastAsia="+mn-ea" w:hAnsiTheme="minorHAnsi" w:cstheme="minorHAnsi"/>
                <w:color w:val="262626"/>
                <w:kern w:val="24"/>
              </w:rPr>
              <w:t>O</w:t>
            </w:r>
            <w:r w:rsidR="006C396B">
              <w:rPr>
                <w:rFonts w:asciiTheme="minorHAnsi" w:eastAsia="+mn-ea" w:hAnsiTheme="minorHAnsi" w:cstheme="minorHAnsi"/>
                <w:color w:val="262626"/>
                <w:kern w:val="24"/>
              </w:rPr>
              <w:t>fficers,</w:t>
            </w:r>
            <w:r w:rsidRPr="004F39DF">
              <w:rPr>
                <w:rFonts w:asciiTheme="minorHAnsi" w:eastAsia="+mn-ea" w:hAnsiTheme="minorHAnsi" w:cstheme="minorHAnsi"/>
                <w:color w:val="262626"/>
                <w:kern w:val="24"/>
              </w:rPr>
              <w:t xml:space="preserve"> </w:t>
            </w:r>
            <w:r w:rsidR="006C396B">
              <w:rPr>
                <w:rFonts w:asciiTheme="minorHAnsi" w:eastAsia="+mn-ea" w:hAnsiTheme="minorHAnsi" w:cstheme="minorHAnsi"/>
                <w:color w:val="262626"/>
                <w:kern w:val="24"/>
              </w:rPr>
              <w:t>1</w:t>
            </w:r>
            <w:r w:rsidRPr="004F39DF">
              <w:rPr>
                <w:rFonts w:asciiTheme="minorHAnsi" w:eastAsia="+mn-ea" w:hAnsiTheme="minorHAnsi" w:cstheme="minorHAnsi"/>
                <w:color w:val="262626"/>
                <w:kern w:val="24"/>
              </w:rPr>
              <w:t xml:space="preserve"> Graduate Practitioner, who form the</w:t>
            </w:r>
            <w:r w:rsidR="00606052">
              <w:rPr>
                <w:rFonts w:asciiTheme="minorHAnsi" w:eastAsia="+mn-ea" w:hAnsiTheme="minorHAnsi" w:cstheme="minorHAnsi"/>
                <w:color w:val="262626"/>
                <w:kern w:val="24"/>
              </w:rPr>
              <w:t xml:space="preserve"> Senior</w:t>
            </w:r>
            <w:r w:rsidRPr="004F39DF">
              <w:rPr>
                <w:rFonts w:asciiTheme="minorHAnsi" w:eastAsia="+mn-ea" w:hAnsiTheme="minorHAnsi" w:cstheme="minorHAnsi"/>
                <w:color w:val="262626"/>
                <w:kern w:val="24"/>
              </w:rPr>
              <w:t xml:space="preserve"> </w:t>
            </w:r>
            <w:r w:rsidR="007B2DDD">
              <w:rPr>
                <w:rFonts w:asciiTheme="minorHAnsi" w:eastAsia="+mn-ea" w:hAnsiTheme="minorHAnsi" w:cstheme="minorHAnsi"/>
                <w:color w:val="262626"/>
                <w:kern w:val="24"/>
              </w:rPr>
              <w:t>L</w:t>
            </w:r>
            <w:r w:rsidRPr="004F39DF">
              <w:rPr>
                <w:rFonts w:asciiTheme="minorHAnsi" w:eastAsia="+mn-ea" w:hAnsiTheme="minorHAnsi" w:cstheme="minorHAnsi"/>
                <w:color w:val="262626"/>
                <w:kern w:val="24"/>
              </w:rPr>
              <w:t xml:space="preserve">eadership </w:t>
            </w:r>
            <w:r w:rsidR="007B2DDD">
              <w:rPr>
                <w:rFonts w:asciiTheme="minorHAnsi" w:eastAsia="+mn-ea" w:hAnsiTheme="minorHAnsi" w:cstheme="minorHAnsi"/>
                <w:color w:val="262626"/>
                <w:kern w:val="24"/>
              </w:rPr>
              <w:t>T</w:t>
            </w:r>
            <w:r w:rsidRPr="004F39DF">
              <w:rPr>
                <w:rFonts w:asciiTheme="minorHAnsi" w:eastAsia="+mn-ea" w:hAnsiTheme="minorHAnsi" w:cstheme="minorHAnsi"/>
                <w:color w:val="262626"/>
                <w:kern w:val="24"/>
              </w:rPr>
              <w:t>eam</w:t>
            </w:r>
            <w:r w:rsidR="00606052">
              <w:rPr>
                <w:rFonts w:asciiTheme="minorHAnsi" w:eastAsia="+mn-ea" w:hAnsiTheme="minorHAnsi" w:cstheme="minorHAnsi"/>
                <w:color w:val="262626"/>
                <w:kern w:val="24"/>
              </w:rPr>
              <w:t xml:space="preserve"> (SLT)</w:t>
            </w:r>
            <w:r w:rsidRPr="004F39DF">
              <w:rPr>
                <w:rFonts w:asciiTheme="minorHAnsi" w:eastAsia="+mn-ea" w:hAnsiTheme="minorHAnsi" w:cstheme="minorHAnsi"/>
                <w:color w:val="262626"/>
                <w:kern w:val="24"/>
              </w:rPr>
              <w:t xml:space="preserve">. There are </w:t>
            </w:r>
            <w:r w:rsidR="006C396B" w:rsidRPr="004F39DF">
              <w:rPr>
                <w:rFonts w:asciiTheme="minorHAnsi" w:eastAsia="+mn-ea" w:hAnsiTheme="minorHAnsi" w:cstheme="minorHAnsi"/>
                <w:color w:val="262626"/>
                <w:kern w:val="24"/>
              </w:rPr>
              <w:t>1</w:t>
            </w:r>
            <w:r w:rsidR="006C396B">
              <w:rPr>
                <w:rFonts w:asciiTheme="minorHAnsi" w:eastAsia="+mn-ea" w:hAnsiTheme="minorHAnsi" w:cstheme="minorHAnsi"/>
                <w:color w:val="262626"/>
                <w:kern w:val="24"/>
              </w:rPr>
              <w:t>5</w:t>
            </w:r>
            <w:r w:rsidR="006C396B" w:rsidRPr="004F39DF">
              <w:rPr>
                <w:rFonts w:asciiTheme="minorHAnsi" w:eastAsia="+mn-ea" w:hAnsiTheme="minorHAnsi" w:cstheme="minorHAnsi"/>
                <w:color w:val="262626"/>
                <w:kern w:val="24"/>
              </w:rPr>
              <w:t xml:space="preserve">.5 </w:t>
            </w:r>
            <w:r w:rsidR="006C396B">
              <w:rPr>
                <w:rFonts w:asciiTheme="minorHAnsi" w:eastAsia="+mn-ea" w:hAnsiTheme="minorHAnsi" w:cstheme="minorHAnsi"/>
                <w:color w:val="262626"/>
                <w:kern w:val="24"/>
              </w:rPr>
              <w:t>Early Learning &amp; Childcare Officers</w:t>
            </w:r>
            <w:r w:rsidRPr="004F39DF">
              <w:rPr>
                <w:rFonts w:asciiTheme="minorHAnsi" w:eastAsia="+mn-ea" w:hAnsiTheme="minorHAnsi" w:cstheme="minorHAnsi"/>
                <w:color w:val="262626"/>
                <w:kern w:val="24"/>
              </w:rPr>
              <w:t xml:space="preserve"> and 5 Support Workers. </w:t>
            </w:r>
            <w:r w:rsidR="006C396B">
              <w:rPr>
                <w:rFonts w:asciiTheme="minorHAnsi" w:eastAsia="+mn-ea" w:hAnsiTheme="minorHAnsi" w:cstheme="minorHAnsi"/>
                <w:color w:val="262626"/>
                <w:kern w:val="24"/>
              </w:rPr>
              <w:t xml:space="preserve">All staff are registered with the Scottish Social </w:t>
            </w:r>
            <w:r w:rsidR="00E25DFD">
              <w:rPr>
                <w:rFonts w:asciiTheme="minorHAnsi" w:eastAsia="+mn-ea" w:hAnsiTheme="minorHAnsi" w:cstheme="minorHAnsi"/>
                <w:color w:val="262626"/>
                <w:kern w:val="24"/>
              </w:rPr>
              <w:t xml:space="preserve">Services Council (SSSC). </w:t>
            </w:r>
            <w:r w:rsidRPr="004F39DF">
              <w:rPr>
                <w:rFonts w:asciiTheme="minorHAnsi" w:eastAsia="+mn-ea" w:hAnsiTheme="minorHAnsi" w:cstheme="minorHAnsi"/>
                <w:color w:val="262626"/>
                <w:kern w:val="24"/>
              </w:rPr>
              <w:t>The staff team all have roles to play in the continued development of the Centre and undertake leadership positions in different areas of the Centre which we are very proud.</w:t>
            </w:r>
          </w:p>
          <w:p w14:paraId="2F4BDD14" w14:textId="61C7A662" w:rsidR="00E25DFD" w:rsidRDefault="00E25DFD" w:rsidP="00E25DFD">
            <w:pPr>
              <w:pStyle w:val="NormalWeb"/>
              <w:spacing w:before="82" w:beforeAutospacing="0" w:after="120" w:afterAutospacing="0" w:line="216" w:lineRule="auto"/>
              <w:rPr>
                <w:rFonts w:asciiTheme="minorHAnsi" w:eastAsia="+mn-ea" w:hAnsiTheme="minorHAnsi" w:cstheme="minorHAnsi"/>
                <w:color w:val="262626"/>
                <w:kern w:val="24"/>
              </w:rPr>
            </w:pPr>
            <w:r>
              <w:rPr>
                <w:rFonts w:asciiTheme="minorHAnsi" w:eastAsia="+mn-ea" w:hAnsiTheme="minorHAnsi" w:cstheme="minorHAnsi"/>
                <w:color w:val="262626"/>
                <w:kern w:val="24"/>
              </w:rPr>
              <w:t xml:space="preserve">Our </w:t>
            </w:r>
            <w:r w:rsidR="00EA46B4">
              <w:rPr>
                <w:rFonts w:asciiTheme="minorHAnsi" w:eastAsia="+mn-ea" w:hAnsiTheme="minorHAnsi" w:cstheme="minorHAnsi"/>
                <w:color w:val="262626"/>
                <w:kern w:val="24"/>
              </w:rPr>
              <w:t>C</w:t>
            </w:r>
            <w:r>
              <w:rPr>
                <w:rFonts w:asciiTheme="minorHAnsi" w:eastAsia="+mn-ea" w:hAnsiTheme="minorHAnsi" w:cstheme="minorHAnsi"/>
                <w:color w:val="262626"/>
                <w:kern w:val="24"/>
              </w:rPr>
              <w:t>entre offers</w:t>
            </w:r>
            <w:r w:rsidR="001C689B">
              <w:rPr>
                <w:rFonts w:asciiTheme="minorHAnsi" w:eastAsia="+mn-ea" w:hAnsiTheme="minorHAnsi" w:cstheme="minorHAnsi"/>
                <w:color w:val="262626"/>
                <w:kern w:val="24"/>
              </w:rPr>
              <w:t xml:space="preserve"> </w:t>
            </w:r>
            <w:r>
              <w:rPr>
                <w:rFonts w:asciiTheme="minorHAnsi" w:eastAsia="+mn-ea" w:hAnsiTheme="minorHAnsi" w:cstheme="minorHAnsi"/>
                <w:color w:val="262626"/>
                <w:kern w:val="24"/>
              </w:rPr>
              <w:t>play spaces</w:t>
            </w:r>
            <w:r w:rsidR="0054689D">
              <w:rPr>
                <w:rFonts w:asciiTheme="minorHAnsi" w:eastAsia="+mn-ea" w:hAnsiTheme="minorHAnsi" w:cstheme="minorHAnsi"/>
                <w:color w:val="262626"/>
                <w:kern w:val="24"/>
              </w:rPr>
              <w:t xml:space="preserve"> and experiences </w:t>
            </w:r>
            <w:r>
              <w:rPr>
                <w:rFonts w:asciiTheme="minorHAnsi" w:eastAsia="+mn-ea" w:hAnsiTheme="minorHAnsi" w:cstheme="minorHAnsi"/>
                <w:color w:val="262626"/>
                <w:kern w:val="24"/>
              </w:rPr>
              <w:t xml:space="preserve">which </w:t>
            </w:r>
            <w:r w:rsidR="0054689D">
              <w:rPr>
                <w:rFonts w:asciiTheme="minorHAnsi" w:eastAsia="+mn-ea" w:hAnsiTheme="minorHAnsi" w:cstheme="minorHAnsi"/>
                <w:color w:val="262626"/>
                <w:kern w:val="24"/>
              </w:rPr>
              <w:t>support children’s learning and development. We have open plan access to large garden areas and provide quieter spaces wh</w:t>
            </w:r>
            <w:r w:rsidR="00EA46B4">
              <w:rPr>
                <w:rFonts w:asciiTheme="minorHAnsi" w:eastAsia="+mn-ea" w:hAnsiTheme="minorHAnsi" w:cstheme="minorHAnsi"/>
                <w:color w:val="262626"/>
                <w:kern w:val="24"/>
              </w:rPr>
              <w:t xml:space="preserve">ich children can access throughout the free flow of the nursery day. </w:t>
            </w:r>
            <w:r w:rsidR="0054689D">
              <w:rPr>
                <w:rFonts w:asciiTheme="minorHAnsi" w:eastAsia="+mn-ea" w:hAnsiTheme="minorHAnsi" w:cstheme="minorHAnsi"/>
                <w:color w:val="262626"/>
                <w:kern w:val="24"/>
              </w:rPr>
              <w:t xml:space="preserve">We aim to support and challenge children as they grow through providing a safe and inclusive environment </w:t>
            </w:r>
          </w:p>
          <w:p w14:paraId="22624C95" w14:textId="4715A402" w:rsidR="0063785F" w:rsidRDefault="004F39DF" w:rsidP="00E06F07">
            <w:pPr>
              <w:pStyle w:val="NormalWeb"/>
              <w:spacing w:before="82" w:beforeAutospacing="0" w:after="120" w:afterAutospacing="0" w:line="216" w:lineRule="auto"/>
              <w:rPr>
                <w:rFonts w:asciiTheme="minorHAnsi" w:eastAsia="+mn-ea" w:hAnsiTheme="minorHAnsi" w:cstheme="minorHAnsi"/>
                <w:color w:val="262626"/>
                <w:kern w:val="24"/>
              </w:rPr>
            </w:pPr>
            <w:r w:rsidRPr="004F39DF">
              <w:rPr>
                <w:rFonts w:asciiTheme="minorHAnsi" w:eastAsia="+mn-ea" w:hAnsiTheme="minorHAnsi" w:cstheme="minorHAnsi"/>
                <w:color w:val="262626"/>
                <w:kern w:val="24"/>
              </w:rPr>
              <w:t>As a Centre we continuously look at ways to gather the views of our children, families, and staff to ensure there is a shared vision which focuses on improvements and outcomes for all children and their families.</w:t>
            </w:r>
          </w:p>
          <w:p w14:paraId="49627D66" w14:textId="77777777" w:rsidR="00660EAE" w:rsidRPr="00E06F07" w:rsidRDefault="00660EAE" w:rsidP="00E06F07">
            <w:pPr>
              <w:pStyle w:val="NormalWeb"/>
              <w:spacing w:before="82" w:beforeAutospacing="0" w:after="120" w:afterAutospacing="0" w:line="216" w:lineRule="auto"/>
              <w:rPr>
                <w:rFonts w:asciiTheme="minorHAnsi" w:eastAsia="+mn-ea" w:hAnsiTheme="minorHAnsi" w:cstheme="minorHAnsi"/>
                <w:color w:val="262626"/>
                <w:kern w:val="24"/>
              </w:rPr>
            </w:pPr>
          </w:p>
          <w:p w14:paraId="71564A47" w14:textId="6647371C" w:rsidR="0063785F" w:rsidRDefault="004F39DF" w:rsidP="00E07AE7">
            <w:pPr>
              <w:jc w:val="center"/>
            </w:pPr>
            <w:r>
              <w:rPr>
                <w:noProof/>
              </w:rPr>
              <w:drawing>
                <wp:inline distT="0" distB="0" distL="0" distR="0" wp14:anchorId="39BB4E45" wp14:editId="17A8207B">
                  <wp:extent cx="3346450" cy="1949450"/>
                  <wp:effectExtent l="0" t="0" r="6350" b="0"/>
                  <wp:docPr id="28" name="Picture 28">
                    <a:extLst xmlns:a="http://schemas.openxmlformats.org/drawingml/2006/main">
                      <a:ext uri="{FF2B5EF4-FFF2-40B4-BE49-F238E27FC236}">
                        <a16:creationId xmlns:a16="http://schemas.microsoft.com/office/drawing/2014/main" id="{64795353-3316-4B9C-B0D2-C038C2E957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64795353-3316-4B9C-B0D2-C038C2E9576B}"/>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396296" cy="1978487"/>
                          </a:xfrm>
                          <a:prstGeom prst="rect">
                            <a:avLst/>
                          </a:prstGeom>
                        </pic:spPr>
                      </pic:pic>
                    </a:graphicData>
                  </a:graphic>
                </wp:inline>
              </w:drawing>
            </w:r>
          </w:p>
          <w:p w14:paraId="765F2AA1" w14:textId="3BF34FE2" w:rsidR="0063785F" w:rsidRDefault="0063785F" w:rsidP="0063785F"/>
          <w:p w14:paraId="37D74FF6" w14:textId="77777777" w:rsidR="00660EAE" w:rsidRDefault="00660EAE" w:rsidP="0063785F"/>
          <w:p w14:paraId="004C7270" w14:textId="6D9F16CA" w:rsidR="0063785F" w:rsidRDefault="00977902" w:rsidP="0063785F">
            <w:pPr>
              <w:rPr>
                <w:sz w:val="24"/>
                <w:szCs w:val="24"/>
              </w:rPr>
            </w:pPr>
            <w:r w:rsidRPr="007E47A0">
              <w:rPr>
                <w:sz w:val="24"/>
                <w:szCs w:val="24"/>
              </w:rPr>
              <w:t xml:space="preserve">Our Improvement plan takes account of local priorities alongside those in the </w:t>
            </w:r>
            <w:r w:rsidR="00E35463">
              <w:rPr>
                <w:sz w:val="24"/>
                <w:szCs w:val="24"/>
              </w:rPr>
              <w:t xml:space="preserve">Scottish Government </w:t>
            </w:r>
            <w:r w:rsidRPr="007E47A0">
              <w:rPr>
                <w:sz w:val="24"/>
                <w:szCs w:val="24"/>
              </w:rPr>
              <w:t xml:space="preserve">National Improvement Framework (NIF). As a </w:t>
            </w:r>
            <w:r w:rsidR="00EA46B4">
              <w:rPr>
                <w:sz w:val="24"/>
                <w:szCs w:val="24"/>
              </w:rPr>
              <w:t>C</w:t>
            </w:r>
            <w:r w:rsidRPr="007E47A0">
              <w:rPr>
                <w:sz w:val="24"/>
                <w:szCs w:val="24"/>
              </w:rPr>
              <w:t>entre we st</w:t>
            </w:r>
            <w:r w:rsidR="007B2DDD">
              <w:rPr>
                <w:sz w:val="24"/>
                <w:szCs w:val="24"/>
              </w:rPr>
              <w:t>r</w:t>
            </w:r>
            <w:r w:rsidRPr="007E47A0">
              <w:rPr>
                <w:sz w:val="24"/>
                <w:szCs w:val="24"/>
              </w:rPr>
              <w:t xml:space="preserve">ive to further enhance achievement and attainment and ensure we promote respectful, supportive relationships between children, staff, and parents. </w:t>
            </w:r>
          </w:p>
          <w:p w14:paraId="4C1BD40D" w14:textId="582021DA" w:rsidR="00977902" w:rsidRDefault="00977902" w:rsidP="0063785F">
            <w:pPr>
              <w:rPr>
                <w:sz w:val="24"/>
                <w:szCs w:val="24"/>
              </w:rPr>
            </w:pPr>
            <w:r w:rsidRPr="007E47A0">
              <w:rPr>
                <w:sz w:val="24"/>
                <w:szCs w:val="24"/>
              </w:rPr>
              <w:t>The priorities and actions within our 202</w:t>
            </w:r>
            <w:r w:rsidR="00753B1A">
              <w:rPr>
                <w:sz w:val="24"/>
                <w:szCs w:val="24"/>
              </w:rPr>
              <w:t>4</w:t>
            </w:r>
            <w:r w:rsidRPr="007E47A0">
              <w:rPr>
                <w:sz w:val="24"/>
                <w:szCs w:val="24"/>
              </w:rPr>
              <w:t>/2</w:t>
            </w:r>
            <w:r w:rsidR="00753B1A">
              <w:rPr>
                <w:sz w:val="24"/>
                <w:szCs w:val="24"/>
              </w:rPr>
              <w:t xml:space="preserve">5 </w:t>
            </w:r>
            <w:r w:rsidRPr="007E47A0">
              <w:rPr>
                <w:sz w:val="24"/>
                <w:szCs w:val="24"/>
              </w:rPr>
              <w:t xml:space="preserve">Improvement plan focused on </w:t>
            </w:r>
            <w:r w:rsidR="002C717C">
              <w:rPr>
                <w:sz w:val="24"/>
                <w:szCs w:val="24"/>
              </w:rPr>
              <w:t xml:space="preserve">meeting the </w:t>
            </w:r>
            <w:r w:rsidR="007E47A0" w:rsidRPr="007E47A0">
              <w:rPr>
                <w:sz w:val="24"/>
                <w:szCs w:val="24"/>
              </w:rPr>
              <w:t xml:space="preserve">needs of all children </w:t>
            </w:r>
            <w:r w:rsidR="002C717C">
              <w:rPr>
                <w:sz w:val="24"/>
                <w:szCs w:val="24"/>
              </w:rPr>
              <w:t>and supporting every child to achieve their best outcomes. Our identified priorities for improvement were:</w:t>
            </w:r>
          </w:p>
          <w:p w14:paraId="2F3F0E34" w14:textId="77777777" w:rsidR="002C717C" w:rsidRDefault="002C717C" w:rsidP="0063785F">
            <w:pPr>
              <w:rPr>
                <w:sz w:val="24"/>
                <w:szCs w:val="24"/>
              </w:rPr>
            </w:pPr>
          </w:p>
          <w:p w14:paraId="6C8745DE" w14:textId="76483555" w:rsidR="002C717C" w:rsidRPr="00B73C29" w:rsidRDefault="002C717C" w:rsidP="00FA5774">
            <w:pPr>
              <w:pStyle w:val="ListParagraph"/>
              <w:numPr>
                <w:ilvl w:val="0"/>
                <w:numId w:val="25"/>
              </w:numPr>
              <w:rPr>
                <w:sz w:val="24"/>
                <w:szCs w:val="24"/>
              </w:rPr>
            </w:pPr>
            <w:r w:rsidRPr="0054689D">
              <w:rPr>
                <w:b/>
                <w:bCs/>
                <w:sz w:val="24"/>
                <w:szCs w:val="24"/>
              </w:rPr>
              <w:t>Priority 1</w:t>
            </w:r>
            <w:r w:rsidRPr="0054689D">
              <w:rPr>
                <w:sz w:val="24"/>
                <w:szCs w:val="24"/>
              </w:rPr>
              <w:t xml:space="preserve">: </w:t>
            </w:r>
            <w:r w:rsidR="0054689D" w:rsidRPr="0054689D">
              <w:rPr>
                <w:rFonts w:cstheme="minorHAnsi"/>
                <w:sz w:val="24"/>
                <w:szCs w:val="24"/>
              </w:rPr>
              <w:t>To improve our children’s health and well-being through effective multi-agency planning, upholding, and embedding the rights of the child.</w:t>
            </w:r>
          </w:p>
          <w:p w14:paraId="2DCEB68C" w14:textId="77777777" w:rsidR="00B73C29" w:rsidRPr="0054689D" w:rsidRDefault="00B73C29" w:rsidP="00B73C29">
            <w:pPr>
              <w:pStyle w:val="ListParagraph"/>
              <w:rPr>
                <w:sz w:val="24"/>
                <w:szCs w:val="24"/>
              </w:rPr>
            </w:pPr>
          </w:p>
          <w:p w14:paraId="386004F3" w14:textId="0B3A41CA" w:rsidR="002C717C" w:rsidRDefault="002C717C" w:rsidP="002C717C">
            <w:pPr>
              <w:pStyle w:val="ListParagraph"/>
              <w:numPr>
                <w:ilvl w:val="0"/>
                <w:numId w:val="25"/>
              </w:numPr>
              <w:rPr>
                <w:sz w:val="24"/>
                <w:szCs w:val="24"/>
              </w:rPr>
            </w:pPr>
            <w:r w:rsidRPr="002C717C">
              <w:rPr>
                <w:b/>
                <w:bCs/>
                <w:sz w:val="24"/>
                <w:szCs w:val="24"/>
              </w:rPr>
              <w:t>Priority 2</w:t>
            </w:r>
            <w:r>
              <w:rPr>
                <w:sz w:val="24"/>
                <w:szCs w:val="24"/>
              </w:rPr>
              <w:t>:</w:t>
            </w:r>
            <w:r w:rsidR="0054689D">
              <w:rPr>
                <w:sz w:val="24"/>
                <w:szCs w:val="24"/>
              </w:rPr>
              <w:t xml:space="preserve"> </w:t>
            </w:r>
            <w:r w:rsidR="0054689D" w:rsidRPr="0054689D">
              <w:rPr>
                <w:rFonts w:cstheme="minorHAnsi"/>
                <w:sz w:val="24"/>
                <w:szCs w:val="24"/>
              </w:rPr>
              <w:t>Continue to raise levels of attainment across the curriculum with a priority focus on literacy &amp; numeracy</w:t>
            </w:r>
            <w:r w:rsidR="00E35463">
              <w:rPr>
                <w:rFonts w:cstheme="minorHAnsi"/>
                <w:sz w:val="24"/>
                <w:szCs w:val="24"/>
              </w:rPr>
              <w:t>.</w:t>
            </w:r>
          </w:p>
          <w:p w14:paraId="1510C45F" w14:textId="77777777" w:rsidR="002C717C" w:rsidRPr="002C717C" w:rsidRDefault="002C717C" w:rsidP="002C717C">
            <w:pPr>
              <w:pStyle w:val="ListParagraph"/>
              <w:rPr>
                <w:sz w:val="24"/>
                <w:szCs w:val="24"/>
              </w:rPr>
            </w:pPr>
          </w:p>
          <w:p w14:paraId="0F18CE2B" w14:textId="25D3E83D" w:rsidR="0063785F" w:rsidRPr="00660EAE" w:rsidRDefault="002C717C" w:rsidP="00E81E84">
            <w:pPr>
              <w:pStyle w:val="ListParagraph"/>
              <w:numPr>
                <w:ilvl w:val="0"/>
                <w:numId w:val="25"/>
              </w:numPr>
            </w:pPr>
            <w:r w:rsidRPr="0054689D">
              <w:rPr>
                <w:b/>
                <w:bCs/>
                <w:sz w:val="24"/>
                <w:szCs w:val="24"/>
              </w:rPr>
              <w:t>Priority 3</w:t>
            </w:r>
            <w:r w:rsidRPr="0054689D">
              <w:rPr>
                <w:sz w:val="24"/>
                <w:szCs w:val="24"/>
              </w:rPr>
              <w:t xml:space="preserve">: </w:t>
            </w:r>
            <w:r w:rsidR="0054689D" w:rsidRPr="0054689D">
              <w:rPr>
                <w:rFonts w:cstheme="minorHAnsi"/>
                <w:sz w:val="24"/>
                <w:szCs w:val="24"/>
              </w:rPr>
              <w:t>Actively develop leadership at all levels to improve the overall capacity of the setting.</w:t>
            </w:r>
          </w:p>
          <w:p w14:paraId="2B139F13" w14:textId="77777777" w:rsidR="00660EAE" w:rsidRDefault="00660EAE" w:rsidP="00660EAE">
            <w:pPr>
              <w:pStyle w:val="ListParagraph"/>
            </w:pPr>
          </w:p>
          <w:p w14:paraId="2413EA63" w14:textId="77777777" w:rsidR="00660EAE" w:rsidRDefault="00660EAE" w:rsidP="00660EAE"/>
          <w:p w14:paraId="29C9D61F" w14:textId="77777777" w:rsidR="00660EAE" w:rsidRDefault="00660EAE" w:rsidP="00660EAE"/>
          <w:p w14:paraId="7BD1BC78" w14:textId="77777777" w:rsidR="00E07AE7" w:rsidRDefault="00E07AE7" w:rsidP="00660EAE"/>
          <w:p w14:paraId="31B26AE9" w14:textId="400D2730" w:rsidR="0063785F" w:rsidRDefault="0063785F" w:rsidP="00F17765"/>
        </w:tc>
      </w:tr>
      <w:tr w:rsidR="0063785F" w14:paraId="1A4DDC18" w14:textId="77777777" w:rsidTr="00660EAE">
        <w:tc>
          <w:tcPr>
            <w:tcW w:w="10774" w:type="dxa"/>
          </w:tcPr>
          <w:p w14:paraId="56264115" w14:textId="5321702B" w:rsidR="0063785F" w:rsidRPr="00660EAE" w:rsidRDefault="0063785F" w:rsidP="00E07AE7">
            <w:pPr>
              <w:jc w:val="center"/>
              <w:rPr>
                <w:b/>
                <w:bCs/>
                <w:sz w:val="28"/>
                <w:szCs w:val="28"/>
              </w:rPr>
            </w:pPr>
            <w:r w:rsidRPr="00660EAE">
              <w:rPr>
                <w:b/>
                <w:bCs/>
                <w:sz w:val="28"/>
                <w:szCs w:val="28"/>
              </w:rPr>
              <w:lastRenderedPageBreak/>
              <w:t>OUR VISION, VALUES AND AIMS</w:t>
            </w:r>
          </w:p>
          <w:p w14:paraId="64BDE3E7" w14:textId="77777777" w:rsidR="00BD643C" w:rsidRDefault="00BD643C" w:rsidP="00BD643C">
            <w:pPr>
              <w:jc w:val="center"/>
              <w:rPr>
                <w:sz w:val="28"/>
                <w:szCs w:val="28"/>
              </w:rPr>
            </w:pPr>
          </w:p>
          <w:p w14:paraId="3F1D2FAF" w14:textId="77777777" w:rsidR="006B3A57" w:rsidRDefault="00BD643C" w:rsidP="00E01681">
            <w:pPr>
              <w:jc w:val="center"/>
              <w:rPr>
                <w:sz w:val="28"/>
                <w:szCs w:val="28"/>
              </w:rPr>
            </w:pPr>
            <w:r w:rsidRPr="00BD643C">
              <w:rPr>
                <w:noProof/>
                <w:sz w:val="28"/>
                <w:szCs w:val="28"/>
              </w:rPr>
              <w:drawing>
                <wp:inline distT="0" distB="0" distL="0" distR="0" wp14:anchorId="69A4C5E9" wp14:editId="27BA8DC2">
                  <wp:extent cx="6089650" cy="5416550"/>
                  <wp:effectExtent l="0" t="0" r="6350" b="0"/>
                  <wp:docPr id="17" name="Graphic 17">
                    <a:extLst xmlns:a="http://schemas.openxmlformats.org/drawingml/2006/main">
                      <a:ext uri="{FF2B5EF4-FFF2-40B4-BE49-F238E27FC236}">
                        <a16:creationId xmlns:a16="http://schemas.microsoft.com/office/drawing/2014/main" id="{0F64BCE9-B0FC-DC7E-898D-B1EF93E3D7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1">
                            <a:extLst>
                              <a:ext uri="{FF2B5EF4-FFF2-40B4-BE49-F238E27FC236}">
                                <a16:creationId xmlns:a16="http://schemas.microsoft.com/office/drawing/2014/main" id="{0F64BCE9-B0FC-DC7E-898D-B1EF93E3D799}"/>
                              </a:ext>
                            </a:extLst>
                          </pic:cNvPr>
                          <pic:cNvPicPr>
                            <a:picLocks noChangeAspect="1"/>
                          </pic:cNvPicPr>
                        </pic:nvPicPr>
                        <pic:blipFill>
                          <a:blip r:embed="rId14">
                            <a:extLst>
                              <a:ext uri="{96DAC541-7B7A-43D3-8B79-37D633B846F1}">
                                <asvg:svgBlip xmlns:asvg="http://schemas.microsoft.com/office/drawing/2016/SVG/main" r:embed="rId15"/>
                              </a:ext>
                            </a:extLst>
                          </a:blip>
                          <a:stretch>
                            <a:fillRect/>
                          </a:stretch>
                        </pic:blipFill>
                        <pic:spPr>
                          <a:xfrm>
                            <a:off x="0" y="0"/>
                            <a:ext cx="6091143" cy="5417878"/>
                          </a:xfrm>
                          <a:prstGeom prst="rect">
                            <a:avLst/>
                          </a:prstGeom>
                        </pic:spPr>
                      </pic:pic>
                    </a:graphicData>
                  </a:graphic>
                </wp:inline>
              </w:drawing>
            </w:r>
          </w:p>
          <w:p w14:paraId="2946C059" w14:textId="1E2B1391" w:rsidR="00E01681" w:rsidRPr="00A0074B" w:rsidRDefault="00E01681" w:rsidP="00E01681">
            <w:pPr>
              <w:jc w:val="center"/>
              <w:rPr>
                <w:sz w:val="28"/>
                <w:szCs w:val="28"/>
              </w:rPr>
            </w:pPr>
          </w:p>
        </w:tc>
      </w:tr>
      <w:tr w:rsidR="007C657F" w14:paraId="2B1D0BE3" w14:textId="77777777" w:rsidTr="00660EAE">
        <w:tc>
          <w:tcPr>
            <w:tcW w:w="10774" w:type="dxa"/>
          </w:tcPr>
          <w:p w14:paraId="47E1B1E0" w14:textId="19F0B8F9" w:rsidR="007C657F" w:rsidRPr="00660EAE" w:rsidRDefault="007C657F" w:rsidP="00E07AE7">
            <w:pPr>
              <w:jc w:val="center"/>
              <w:rPr>
                <w:b/>
                <w:bCs/>
                <w:sz w:val="28"/>
                <w:szCs w:val="28"/>
              </w:rPr>
            </w:pPr>
            <w:r w:rsidRPr="00660EAE">
              <w:rPr>
                <w:b/>
                <w:bCs/>
                <w:sz w:val="28"/>
                <w:szCs w:val="28"/>
              </w:rPr>
              <w:t>SUCCESSES AND ACHIEVEMENTS</w:t>
            </w:r>
          </w:p>
          <w:p w14:paraId="627E47E2" w14:textId="3E04DB9C" w:rsidR="007C657F" w:rsidRDefault="007C657F" w:rsidP="007C657F">
            <w:pPr>
              <w:rPr>
                <w:color w:val="FF0000"/>
                <w:sz w:val="24"/>
                <w:szCs w:val="24"/>
              </w:rPr>
            </w:pPr>
          </w:p>
          <w:p w14:paraId="52B25B2A" w14:textId="43E0A700" w:rsidR="00410B7F" w:rsidRDefault="00410B7F" w:rsidP="00410B7F">
            <w:pPr>
              <w:rPr>
                <w:sz w:val="24"/>
                <w:szCs w:val="24"/>
              </w:rPr>
            </w:pPr>
            <w:r w:rsidRPr="00D330CE">
              <w:rPr>
                <w:sz w:val="24"/>
                <w:szCs w:val="24"/>
              </w:rPr>
              <w:t xml:space="preserve">Celebrating success and achievements </w:t>
            </w:r>
            <w:r w:rsidR="007B2DDD">
              <w:rPr>
                <w:sz w:val="24"/>
                <w:szCs w:val="24"/>
              </w:rPr>
              <w:t>are</w:t>
            </w:r>
            <w:r w:rsidRPr="00D330CE">
              <w:rPr>
                <w:sz w:val="24"/>
                <w:szCs w:val="24"/>
              </w:rPr>
              <w:t xml:space="preserve"> an important part of our </w:t>
            </w:r>
            <w:r w:rsidR="00EA46B4">
              <w:rPr>
                <w:sz w:val="24"/>
                <w:szCs w:val="24"/>
              </w:rPr>
              <w:t>C</w:t>
            </w:r>
            <w:r w:rsidRPr="00D330CE">
              <w:rPr>
                <w:sz w:val="24"/>
                <w:szCs w:val="24"/>
              </w:rPr>
              <w:t xml:space="preserve">entres ethos and helps to maintain motivation and commitment to continuous improvement. </w:t>
            </w:r>
          </w:p>
          <w:p w14:paraId="17ECB012" w14:textId="77777777" w:rsidR="00EA46B4" w:rsidRDefault="00EA46B4" w:rsidP="00410B7F">
            <w:pPr>
              <w:rPr>
                <w:sz w:val="24"/>
                <w:szCs w:val="24"/>
              </w:rPr>
            </w:pPr>
          </w:p>
          <w:p w14:paraId="3B55CFD9" w14:textId="737D8764" w:rsidR="00CE1092" w:rsidRDefault="00410B7F" w:rsidP="007B2DDD">
            <w:pPr>
              <w:rPr>
                <w:sz w:val="24"/>
                <w:szCs w:val="24"/>
              </w:rPr>
            </w:pPr>
            <w:r w:rsidRPr="00D330CE">
              <w:rPr>
                <w:sz w:val="24"/>
                <w:szCs w:val="24"/>
              </w:rPr>
              <w:t>During 202</w:t>
            </w:r>
            <w:r w:rsidR="00B052C5">
              <w:rPr>
                <w:sz w:val="24"/>
                <w:szCs w:val="24"/>
              </w:rPr>
              <w:t>4</w:t>
            </w:r>
            <w:r w:rsidRPr="00D330CE">
              <w:rPr>
                <w:sz w:val="24"/>
                <w:szCs w:val="24"/>
              </w:rPr>
              <w:t>/202</w:t>
            </w:r>
            <w:r w:rsidR="00F606BF">
              <w:rPr>
                <w:sz w:val="24"/>
                <w:szCs w:val="24"/>
              </w:rPr>
              <w:t>5</w:t>
            </w:r>
            <w:r w:rsidRPr="00D330CE">
              <w:rPr>
                <w:sz w:val="24"/>
                <w:szCs w:val="24"/>
              </w:rPr>
              <w:t xml:space="preserve"> we are delighted with the success we have achieved </w:t>
            </w:r>
            <w:r>
              <w:rPr>
                <w:sz w:val="24"/>
                <w:szCs w:val="24"/>
              </w:rPr>
              <w:t>and the impact th</w:t>
            </w:r>
            <w:r w:rsidR="00EA46B4">
              <w:rPr>
                <w:sz w:val="24"/>
                <w:szCs w:val="24"/>
              </w:rPr>
              <w:t>is</w:t>
            </w:r>
            <w:r>
              <w:rPr>
                <w:sz w:val="24"/>
                <w:szCs w:val="24"/>
              </w:rPr>
              <w:t xml:space="preserve"> ha</w:t>
            </w:r>
            <w:r w:rsidR="00EA46B4">
              <w:rPr>
                <w:sz w:val="24"/>
                <w:szCs w:val="24"/>
              </w:rPr>
              <w:t xml:space="preserve">s </w:t>
            </w:r>
            <w:r>
              <w:rPr>
                <w:sz w:val="24"/>
                <w:szCs w:val="24"/>
              </w:rPr>
              <w:t xml:space="preserve">had on </w:t>
            </w:r>
            <w:r w:rsidR="000B2F67">
              <w:rPr>
                <w:sz w:val="24"/>
                <w:szCs w:val="24"/>
              </w:rPr>
              <w:t xml:space="preserve">creating a </w:t>
            </w:r>
            <w:r w:rsidR="00CE1092">
              <w:rPr>
                <w:sz w:val="24"/>
                <w:szCs w:val="24"/>
              </w:rPr>
              <w:t>high-quality</w:t>
            </w:r>
            <w:r w:rsidR="000B2F67">
              <w:rPr>
                <w:sz w:val="24"/>
                <w:szCs w:val="24"/>
              </w:rPr>
              <w:t xml:space="preserve"> learning provision for our children, families and staff. </w:t>
            </w:r>
            <w:r w:rsidR="00CE1092">
              <w:rPr>
                <w:sz w:val="24"/>
                <w:szCs w:val="24"/>
              </w:rPr>
              <w:t xml:space="preserve">At West Johnstone Early Learning &amp; Childcare </w:t>
            </w:r>
            <w:r w:rsidR="009812E1">
              <w:rPr>
                <w:sz w:val="24"/>
                <w:szCs w:val="24"/>
              </w:rPr>
              <w:t>C</w:t>
            </w:r>
            <w:r w:rsidR="00CE1092">
              <w:rPr>
                <w:sz w:val="24"/>
                <w:szCs w:val="24"/>
              </w:rPr>
              <w:t>entre we believe our approach to success and achievement focuses on creating a play-based nurturing, stimulating and engaging environment where children can</w:t>
            </w:r>
            <w:r w:rsidR="00B73C29">
              <w:rPr>
                <w:sz w:val="24"/>
                <w:szCs w:val="24"/>
              </w:rPr>
              <w:t xml:space="preserve"> develop holistically. </w:t>
            </w:r>
          </w:p>
          <w:p w14:paraId="26F26BA9" w14:textId="5A235E97" w:rsidR="00E06F07" w:rsidRPr="00660EAE" w:rsidRDefault="00CE1092" w:rsidP="00660EAE">
            <w:pPr>
              <w:rPr>
                <w:sz w:val="24"/>
                <w:szCs w:val="24"/>
              </w:rPr>
            </w:pPr>
            <w:r>
              <w:rPr>
                <w:sz w:val="24"/>
                <w:szCs w:val="24"/>
              </w:rPr>
              <w:t xml:space="preserve">We </w:t>
            </w:r>
            <w:r w:rsidR="00B73C29">
              <w:rPr>
                <w:sz w:val="24"/>
                <w:szCs w:val="24"/>
              </w:rPr>
              <w:t xml:space="preserve">emphasise strong communication and collaboration between practitioners, children, families and colleagues across the authority. </w:t>
            </w:r>
            <w:r>
              <w:rPr>
                <w:sz w:val="24"/>
                <w:szCs w:val="24"/>
              </w:rPr>
              <w:t xml:space="preserve"> </w:t>
            </w:r>
          </w:p>
          <w:p w14:paraId="019BB224" w14:textId="77777777" w:rsidR="00E06F07" w:rsidRDefault="00E06F07" w:rsidP="00B73C29">
            <w:pPr>
              <w:jc w:val="center"/>
              <w:rPr>
                <w:b/>
                <w:bCs/>
                <w:sz w:val="24"/>
                <w:szCs w:val="24"/>
              </w:rPr>
            </w:pPr>
          </w:p>
          <w:p w14:paraId="295B45A0" w14:textId="77777777" w:rsidR="00660EAE" w:rsidRDefault="00660EAE" w:rsidP="009812E1">
            <w:pPr>
              <w:rPr>
                <w:b/>
                <w:bCs/>
                <w:sz w:val="24"/>
                <w:szCs w:val="24"/>
              </w:rPr>
            </w:pPr>
          </w:p>
          <w:p w14:paraId="2B6CE681" w14:textId="77777777" w:rsidR="009812E1" w:rsidRDefault="009812E1" w:rsidP="009812E1">
            <w:pPr>
              <w:rPr>
                <w:b/>
                <w:bCs/>
                <w:sz w:val="24"/>
                <w:szCs w:val="24"/>
              </w:rPr>
            </w:pPr>
          </w:p>
          <w:p w14:paraId="41540DDF" w14:textId="77777777" w:rsidR="00660EAE" w:rsidRDefault="00660EAE" w:rsidP="00B73C29">
            <w:pPr>
              <w:jc w:val="center"/>
              <w:rPr>
                <w:b/>
                <w:bCs/>
                <w:sz w:val="24"/>
                <w:szCs w:val="24"/>
              </w:rPr>
            </w:pPr>
          </w:p>
          <w:p w14:paraId="5862EDBC" w14:textId="77777777" w:rsidR="00E07AE7" w:rsidRDefault="00E07AE7" w:rsidP="00B73C29">
            <w:pPr>
              <w:jc w:val="center"/>
              <w:rPr>
                <w:b/>
                <w:bCs/>
                <w:sz w:val="24"/>
                <w:szCs w:val="24"/>
              </w:rPr>
            </w:pPr>
          </w:p>
          <w:p w14:paraId="3CFDC3B5" w14:textId="77777777" w:rsidR="009812E1" w:rsidRDefault="009812E1" w:rsidP="00B73C29">
            <w:pPr>
              <w:jc w:val="center"/>
              <w:rPr>
                <w:b/>
                <w:bCs/>
                <w:sz w:val="24"/>
                <w:szCs w:val="24"/>
              </w:rPr>
            </w:pPr>
          </w:p>
          <w:p w14:paraId="706E1B88" w14:textId="7AF99BD7" w:rsidR="00410B7F" w:rsidRDefault="00410B7F" w:rsidP="00B73C29">
            <w:pPr>
              <w:jc w:val="center"/>
              <w:rPr>
                <w:b/>
                <w:bCs/>
                <w:sz w:val="24"/>
                <w:szCs w:val="24"/>
              </w:rPr>
            </w:pPr>
            <w:r w:rsidRPr="00DB77CF">
              <w:rPr>
                <w:b/>
                <w:bCs/>
                <w:sz w:val="24"/>
                <w:szCs w:val="24"/>
              </w:rPr>
              <w:t>Sharing practice and approaches</w:t>
            </w:r>
          </w:p>
          <w:p w14:paraId="322B09E0" w14:textId="77777777" w:rsidR="00777B6C" w:rsidRDefault="00777B6C" w:rsidP="007B2DDD">
            <w:pPr>
              <w:jc w:val="center"/>
              <w:rPr>
                <w:sz w:val="24"/>
                <w:szCs w:val="24"/>
              </w:rPr>
            </w:pPr>
          </w:p>
          <w:p w14:paraId="3FC739B4" w14:textId="58FD8A07" w:rsidR="00777B6C" w:rsidRPr="007B2DDD" w:rsidRDefault="00777B6C" w:rsidP="007B2DDD">
            <w:pPr>
              <w:jc w:val="center"/>
              <w:rPr>
                <w:sz w:val="24"/>
                <w:szCs w:val="24"/>
              </w:rPr>
            </w:pPr>
            <w:r w:rsidRPr="002F6253">
              <w:rPr>
                <w:noProof/>
              </w:rPr>
              <w:drawing>
                <wp:inline distT="0" distB="0" distL="0" distR="0" wp14:anchorId="11A50E01" wp14:editId="7F2D14B9">
                  <wp:extent cx="1682115" cy="939800"/>
                  <wp:effectExtent l="0" t="0" r="0" b="0"/>
                  <wp:docPr id="797933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32685" cy="968054"/>
                          </a:xfrm>
                          <a:prstGeom prst="rect">
                            <a:avLst/>
                          </a:prstGeom>
                          <a:noFill/>
                          <a:ln>
                            <a:noFill/>
                          </a:ln>
                        </pic:spPr>
                      </pic:pic>
                    </a:graphicData>
                  </a:graphic>
                </wp:inline>
              </w:drawing>
            </w:r>
          </w:p>
          <w:p w14:paraId="4B233361" w14:textId="7AE42A95" w:rsidR="00410B7F" w:rsidRDefault="00B052C5" w:rsidP="00B052C5">
            <w:pPr>
              <w:rPr>
                <w:b/>
                <w:bCs/>
                <w:sz w:val="24"/>
                <w:szCs w:val="24"/>
              </w:rPr>
            </w:pPr>
            <w:r>
              <w:rPr>
                <w:b/>
                <w:bCs/>
                <w:sz w:val="24"/>
                <w:szCs w:val="24"/>
              </w:rPr>
              <w:t xml:space="preserve">             </w:t>
            </w:r>
          </w:p>
          <w:p w14:paraId="621A1A78" w14:textId="4CC966D3" w:rsidR="009812E1" w:rsidRPr="009812E1" w:rsidRDefault="0094484E" w:rsidP="009812E1">
            <w:pPr>
              <w:pStyle w:val="ListParagraph"/>
              <w:numPr>
                <w:ilvl w:val="0"/>
                <w:numId w:val="10"/>
              </w:numPr>
              <w:rPr>
                <w:b/>
                <w:bCs/>
                <w:sz w:val="24"/>
                <w:szCs w:val="24"/>
              </w:rPr>
            </w:pPr>
            <w:r w:rsidRPr="002F6253">
              <w:rPr>
                <w:b/>
                <w:bCs/>
                <w:sz w:val="24"/>
                <w:szCs w:val="24"/>
              </w:rPr>
              <w:t xml:space="preserve">Celebrating of RNRA In May: </w:t>
            </w:r>
            <w:r w:rsidRPr="002F6253">
              <w:rPr>
                <w:sz w:val="24"/>
                <w:szCs w:val="24"/>
              </w:rPr>
              <w:t xml:space="preserve">At West Johnstone ELCC we </w:t>
            </w:r>
            <w:r w:rsidR="00F05B5E" w:rsidRPr="002F6253">
              <w:rPr>
                <w:sz w:val="24"/>
                <w:szCs w:val="24"/>
              </w:rPr>
              <w:t>opened our doors to practitioners</w:t>
            </w:r>
            <w:r w:rsidRPr="002F6253">
              <w:rPr>
                <w:sz w:val="24"/>
                <w:szCs w:val="24"/>
              </w:rPr>
              <w:t xml:space="preserve"> </w:t>
            </w:r>
            <w:r w:rsidR="00F05B5E" w:rsidRPr="002F6253">
              <w:rPr>
                <w:sz w:val="24"/>
                <w:szCs w:val="24"/>
              </w:rPr>
              <w:t xml:space="preserve">from across the </w:t>
            </w:r>
            <w:r w:rsidR="00E35463">
              <w:rPr>
                <w:sz w:val="24"/>
                <w:szCs w:val="24"/>
              </w:rPr>
              <w:t xml:space="preserve">local </w:t>
            </w:r>
            <w:r w:rsidR="00F05B5E" w:rsidRPr="002F6253">
              <w:rPr>
                <w:sz w:val="24"/>
                <w:szCs w:val="24"/>
              </w:rPr>
              <w:t xml:space="preserve">authority to share with them our RNRA approach to promoting Renfrewshire’s Inclusive Communication Environments (RICE). This event allowed us to showcase our </w:t>
            </w:r>
            <w:r w:rsidR="009812E1">
              <w:rPr>
                <w:sz w:val="24"/>
                <w:szCs w:val="24"/>
              </w:rPr>
              <w:t>C</w:t>
            </w:r>
            <w:r w:rsidR="00F05B5E" w:rsidRPr="002F6253">
              <w:rPr>
                <w:sz w:val="24"/>
                <w:szCs w:val="24"/>
              </w:rPr>
              <w:t xml:space="preserve">entres nurture-based approach using RICE principles. Feedback from all attendees </w:t>
            </w:r>
            <w:r w:rsidR="00105CD6" w:rsidRPr="002F6253">
              <w:rPr>
                <w:sz w:val="24"/>
                <w:szCs w:val="24"/>
              </w:rPr>
              <w:t>was very positive and</w:t>
            </w:r>
            <w:r w:rsidR="006B4F2E" w:rsidRPr="002F6253">
              <w:rPr>
                <w:sz w:val="24"/>
                <w:szCs w:val="24"/>
              </w:rPr>
              <w:t xml:space="preserve"> indicated they would be implementing strategies of good practice gained from their visit within their own setting.</w:t>
            </w:r>
          </w:p>
          <w:p w14:paraId="593B4B29" w14:textId="77777777" w:rsidR="009812E1" w:rsidRPr="009812E1" w:rsidRDefault="009812E1" w:rsidP="009812E1">
            <w:pPr>
              <w:pStyle w:val="ListParagraph"/>
              <w:ind w:left="644"/>
              <w:rPr>
                <w:b/>
                <w:bCs/>
                <w:sz w:val="24"/>
                <w:szCs w:val="24"/>
              </w:rPr>
            </w:pPr>
          </w:p>
          <w:p w14:paraId="72FE080E" w14:textId="656801CE" w:rsidR="007C657F" w:rsidRDefault="00777B6C" w:rsidP="00777B6C">
            <w:pPr>
              <w:jc w:val="center"/>
              <w:rPr>
                <w:sz w:val="28"/>
                <w:szCs w:val="28"/>
              </w:rPr>
            </w:pPr>
            <w:r>
              <w:rPr>
                <w:noProof/>
              </w:rPr>
              <w:drawing>
                <wp:inline distT="0" distB="0" distL="0" distR="0" wp14:anchorId="1F079E14" wp14:editId="6DB4A4F6">
                  <wp:extent cx="1270000" cy="698500"/>
                  <wp:effectExtent l="0" t="0" r="6350" b="6350"/>
                  <wp:docPr id="218032953" name="Picture 1" descr="Eco Schools Green Flag Award with 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 Schools Green Flag Award with Meri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98693" cy="714281"/>
                          </a:xfrm>
                          <a:prstGeom prst="rect">
                            <a:avLst/>
                          </a:prstGeom>
                          <a:noFill/>
                          <a:ln>
                            <a:noFill/>
                          </a:ln>
                        </pic:spPr>
                      </pic:pic>
                    </a:graphicData>
                  </a:graphic>
                </wp:inline>
              </w:drawing>
            </w:r>
          </w:p>
          <w:p w14:paraId="037380FC" w14:textId="314EF9F2" w:rsidR="00777B6C" w:rsidRPr="00777B6C" w:rsidRDefault="00777B6C" w:rsidP="00777B6C">
            <w:pPr>
              <w:pStyle w:val="ListParagraph"/>
              <w:numPr>
                <w:ilvl w:val="0"/>
                <w:numId w:val="10"/>
              </w:numPr>
              <w:rPr>
                <w:b/>
                <w:bCs/>
                <w:sz w:val="24"/>
                <w:szCs w:val="24"/>
              </w:rPr>
            </w:pPr>
            <w:r w:rsidRPr="00777B6C">
              <w:rPr>
                <w:b/>
                <w:bCs/>
                <w:sz w:val="24"/>
                <w:szCs w:val="24"/>
              </w:rPr>
              <w:t>The Green Flag Award:</w:t>
            </w:r>
            <w:r>
              <w:rPr>
                <w:b/>
                <w:bCs/>
                <w:sz w:val="24"/>
                <w:szCs w:val="24"/>
              </w:rPr>
              <w:t xml:space="preserve"> </w:t>
            </w:r>
            <w:r>
              <w:rPr>
                <w:sz w:val="24"/>
                <w:szCs w:val="24"/>
              </w:rPr>
              <w:t xml:space="preserve">During session 2024-2025 we were successfully awarded with our </w:t>
            </w:r>
            <w:r w:rsidR="0094408C">
              <w:rPr>
                <w:sz w:val="24"/>
                <w:szCs w:val="24"/>
              </w:rPr>
              <w:t xml:space="preserve">Eco-Schools </w:t>
            </w:r>
            <w:r>
              <w:rPr>
                <w:sz w:val="24"/>
                <w:szCs w:val="24"/>
              </w:rPr>
              <w:t xml:space="preserve">Green Flag award. </w:t>
            </w:r>
            <w:r w:rsidR="0094408C">
              <w:rPr>
                <w:sz w:val="24"/>
                <w:szCs w:val="24"/>
              </w:rPr>
              <w:t xml:space="preserve">This is an excellent achievement which recognises our commitment to learning for sustainability. </w:t>
            </w:r>
          </w:p>
          <w:p w14:paraId="7AC5E447" w14:textId="1E40D07F" w:rsidR="007C657F" w:rsidRPr="002F6253" w:rsidRDefault="00557018" w:rsidP="00410B7F">
            <w:pPr>
              <w:rPr>
                <w:noProof/>
              </w:rPr>
            </w:pPr>
            <w:r w:rsidRPr="002F6253">
              <w:rPr>
                <w:noProof/>
              </w:rPr>
              <w:t xml:space="preserve">      </w:t>
            </w:r>
            <w:r w:rsidR="00B851AE" w:rsidRPr="002F6253">
              <w:rPr>
                <w:noProof/>
              </w:rPr>
              <w:t xml:space="preserve">     </w:t>
            </w:r>
            <w:r w:rsidR="00AF1065" w:rsidRPr="002F6253">
              <w:rPr>
                <w:noProof/>
              </w:rPr>
              <w:t xml:space="preserve">  </w:t>
            </w:r>
            <w:r w:rsidR="00A1219C" w:rsidRPr="002F6253">
              <w:rPr>
                <w:noProof/>
              </w:rPr>
              <w:t xml:space="preserve"> </w:t>
            </w:r>
            <w:r w:rsidR="00AF1065" w:rsidRPr="002F6253">
              <w:rPr>
                <w:noProof/>
              </w:rPr>
              <w:t xml:space="preserve">    </w:t>
            </w:r>
            <w:r w:rsidR="00B851AE" w:rsidRPr="002F6253">
              <w:rPr>
                <w:noProof/>
              </w:rPr>
              <w:t xml:space="preserve">    </w:t>
            </w:r>
            <w:r w:rsidR="007B65ED" w:rsidRPr="002F6253">
              <w:rPr>
                <w:noProof/>
              </w:rPr>
              <w:t xml:space="preserve"> </w:t>
            </w:r>
          </w:p>
          <w:p w14:paraId="43455DA4" w14:textId="77777777" w:rsidR="00BB6F29" w:rsidRPr="002F6253" w:rsidRDefault="00BB6F29" w:rsidP="00410B7F">
            <w:pPr>
              <w:rPr>
                <w:noProof/>
              </w:rPr>
            </w:pPr>
          </w:p>
          <w:p w14:paraId="55E1A71E" w14:textId="6FDA5B88" w:rsidR="00C030CF" w:rsidRPr="006A42AA" w:rsidRDefault="005C6CA5" w:rsidP="006A42AA">
            <w:pPr>
              <w:pStyle w:val="ListParagraph"/>
              <w:numPr>
                <w:ilvl w:val="0"/>
                <w:numId w:val="10"/>
              </w:numPr>
              <w:rPr>
                <w:b/>
                <w:bCs/>
                <w:sz w:val="24"/>
                <w:szCs w:val="24"/>
              </w:rPr>
            </w:pPr>
            <w:r w:rsidRPr="002F6253">
              <w:rPr>
                <w:b/>
                <w:bCs/>
                <w:sz w:val="24"/>
                <w:szCs w:val="24"/>
              </w:rPr>
              <w:t xml:space="preserve">Forest Families: </w:t>
            </w:r>
            <w:r w:rsidRPr="002F6253">
              <w:rPr>
                <w:sz w:val="24"/>
                <w:szCs w:val="24"/>
              </w:rPr>
              <w:t xml:space="preserve">During session 2024 – 2025 we have seen </w:t>
            </w:r>
            <w:r w:rsidR="00FF753C" w:rsidRPr="002F6253">
              <w:rPr>
                <w:sz w:val="24"/>
                <w:szCs w:val="24"/>
              </w:rPr>
              <w:t xml:space="preserve">an </w:t>
            </w:r>
            <w:r w:rsidRPr="002F6253">
              <w:rPr>
                <w:sz w:val="24"/>
                <w:szCs w:val="24"/>
              </w:rPr>
              <w:t xml:space="preserve">increase in </w:t>
            </w:r>
            <w:r w:rsidR="00FF753C" w:rsidRPr="002F6253">
              <w:rPr>
                <w:sz w:val="24"/>
                <w:szCs w:val="24"/>
              </w:rPr>
              <w:t>family engagement, in particular, attendance at our Forest Family events.</w:t>
            </w:r>
            <w:r w:rsidR="007378EE" w:rsidRPr="002F6253">
              <w:rPr>
                <w:sz w:val="24"/>
                <w:szCs w:val="24"/>
              </w:rPr>
              <w:t xml:space="preserve"> As a </w:t>
            </w:r>
            <w:r w:rsidR="00E35463">
              <w:rPr>
                <w:sz w:val="24"/>
                <w:szCs w:val="24"/>
              </w:rPr>
              <w:t>C</w:t>
            </w:r>
            <w:r w:rsidR="007378EE" w:rsidRPr="002F6253">
              <w:rPr>
                <w:sz w:val="24"/>
                <w:szCs w:val="24"/>
              </w:rPr>
              <w:t>entre we believe our families and community are at the heart of our children’s learning and thus inspires us to look for innovative and inclusive ways for everyone to engage in. Events through out the session have included “An afternoon with the Gruffalo”, as well as “A magical</w:t>
            </w:r>
            <w:r w:rsidR="00F3293F" w:rsidRPr="002F6253">
              <w:rPr>
                <w:sz w:val="24"/>
                <w:szCs w:val="24"/>
              </w:rPr>
              <w:t xml:space="preserve"> Christmas”, “Easter crafts” a</w:t>
            </w:r>
            <w:r w:rsidR="00A91CC9" w:rsidRPr="002F6253">
              <w:rPr>
                <w:sz w:val="24"/>
                <w:szCs w:val="24"/>
              </w:rPr>
              <w:t>n</w:t>
            </w:r>
            <w:r w:rsidR="00F3293F" w:rsidRPr="002F6253">
              <w:rPr>
                <w:sz w:val="24"/>
                <w:szCs w:val="24"/>
              </w:rPr>
              <w:t xml:space="preserve">d meet and greet sessions. </w:t>
            </w:r>
          </w:p>
          <w:p w14:paraId="3856E1E5" w14:textId="2D84780B" w:rsidR="00A91CC9" w:rsidRPr="002F6253" w:rsidRDefault="00302033" w:rsidP="00660EAE">
            <w:pPr>
              <w:pStyle w:val="NormalWeb"/>
              <w:jc w:val="center"/>
            </w:pPr>
            <w:r w:rsidRPr="002F6253">
              <w:rPr>
                <w:noProof/>
              </w:rPr>
              <w:drawing>
                <wp:inline distT="0" distB="0" distL="0" distR="0" wp14:anchorId="3BD7B90A" wp14:editId="00C11035">
                  <wp:extent cx="1247550" cy="1110433"/>
                  <wp:effectExtent l="0" t="7620" r="2540" b="2540"/>
                  <wp:docPr id="612938174" name="Picture 61293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1295574" cy="1153178"/>
                          </a:xfrm>
                          <a:prstGeom prst="rect">
                            <a:avLst/>
                          </a:prstGeom>
                          <a:noFill/>
                          <a:ln>
                            <a:noFill/>
                          </a:ln>
                        </pic:spPr>
                      </pic:pic>
                    </a:graphicData>
                  </a:graphic>
                </wp:inline>
              </w:drawing>
            </w:r>
            <w:r w:rsidR="00A861C2" w:rsidRPr="002F6253">
              <w:rPr>
                <w:noProof/>
              </w:rPr>
              <w:drawing>
                <wp:inline distT="0" distB="0" distL="0" distR="0" wp14:anchorId="53D23DB0" wp14:editId="0D194F9E">
                  <wp:extent cx="1536700" cy="1225550"/>
                  <wp:effectExtent l="0" t="0" r="6350" b="0"/>
                  <wp:docPr id="829732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flipV="1">
                            <a:off x="0" y="0"/>
                            <a:ext cx="1579360" cy="1259572"/>
                          </a:xfrm>
                          <a:prstGeom prst="rect">
                            <a:avLst/>
                          </a:prstGeom>
                          <a:noFill/>
                          <a:ln>
                            <a:noFill/>
                          </a:ln>
                        </pic:spPr>
                      </pic:pic>
                    </a:graphicData>
                  </a:graphic>
                </wp:inline>
              </w:drawing>
            </w:r>
            <w:r w:rsidR="00A861C2" w:rsidRPr="002F6253">
              <w:rPr>
                <w:noProof/>
              </w:rPr>
              <w:drawing>
                <wp:inline distT="0" distB="0" distL="0" distR="0" wp14:anchorId="139F853A" wp14:editId="684872A7">
                  <wp:extent cx="1631950" cy="1200150"/>
                  <wp:effectExtent l="0" t="0" r="6350" b="0"/>
                  <wp:docPr id="20551150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10119" cy="1257636"/>
                          </a:xfrm>
                          <a:prstGeom prst="rect">
                            <a:avLst/>
                          </a:prstGeom>
                          <a:noFill/>
                          <a:ln>
                            <a:noFill/>
                          </a:ln>
                        </pic:spPr>
                      </pic:pic>
                    </a:graphicData>
                  </a:graphic>
                </wp:inline>
              </w:drawing>
            </w:r>
            <w:r w:rsidR="00A861C2" w:rsidRPr="002F6253">
              <w:rPr>
                <w:noProof/>
              </w:rPr>
              <w:drawing>
                <wp:inline distT="0" distB="0" distL="0" distR="0" wp14:anchorId="01C14B40" wp14:editId="62D9C605">
                  <wp:extent cx="1403312" cy="1206500"/>
                  <wp:effectExtent l="0" t="0" r="6985" b="0"/>
                  <wp:docPr id="12145497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57120" cy="1252761"/>
                          </a:xfrm>
                          <a:prstGeom prst="rect">
                            <a:avLst/>
                          </a:prstGeom>
                          <a:noFill/>
                          <a:ln>
                            <a:noFill/>
                          </a:ln>
                        </pic:spPr>
                      </pic:pic>
                    </a:graphicData>
                  </a:graphic>
                </wp:inline>
              </w:drawing>
            </w:r>
          </w:p>
          <w:p w14:paraId="1D367E47" w14:textId="46297072" w:rsidR="007D3B56" w:rsidRDefault="007D3B56" w:rsidP="006A42AA">
            <w:pPr>
              <w:jc w:val="center"/>
              <w:rPr>
                <w:b/>
                <w:bCs/>
                <w:sz w:val="24"/>
                <w:szCs w:val="24"/>
              </w:rPr>
            </w:pPr>
            <w:r w:rsidRPr="007D3B56">
              <w:rPr>
                <w:b/>
                <w:bCs/>
                <w:sz w:val="24"/>
                <w:szCs w:val="24"/>
              </w:rPr>
              <w:t>Scotland’s Finest Woods awards</w:t>
            </w:r>
          </w:p>
          <w:p w14:paraId="007C5EF6" w14:textId="77777777" w:rsidR="007D3B56" w:rsidRDefault="007D3B56" w:rsidP="007D3B56">
            <w:pPr>
              <w:jc w:val="center"/>
              <w:rPr>
                <w:b/>
                <w:bCs/>
                <w:sz w:val="24"/>
                <w:szCs w:val="24"/>
              </w:rPr>
            </w:pPr>
          </w:p>
          <w:p w14:paraId="336BAA03" w14:textId="3145DE3F" w:rsidR="007D3B56" w:rsidRDefault="007D3B56" w:rsidP="007D3B56">
            <w:pPr>
              <w:jc w:val="center"/>
              <w:rPr>
                <w:b/>
                <w:bCs/>
                <w:sz w:val="24"/>
                <w:szCs w:val="24"/>
              </w:rPr>
            </w:pPr>
            <w:r>
              <w:rPr>
                <w:noProof/>
              </w:rPr>
              <w:drawing>
                <wp:inline distT="0" distB="0" distL="0" distR="0" wp14:anchorId="606BD35A" wp14:editId="13DC3481">
                  <wp:extent cx="3511550" cy="742950"/>
                  <wp:effectExtent l="0" t="0" r="0" b="0"/>
                  <wp:docPr id="1666003447" name="Picture 1" descr="Schools and Early Years Aw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ools and Early Years Awards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11550" cy="742950"/>
                          </a:xfrm>
                          <a:prstGeom prst="rect">
                            <a:avLst/>
                          </a:prstGeom>
                          <a:noFill/>
                          <a:ln>
                            <a:noFill/>
                          </a:ln>
                        </pic:spPr>
                      </pic:pic>
                    </a:graphicData>
                  </a:graphic>
                </wp:inline>
              </w:drawing>
            </w:r>
          </w:p>
          <w:p w14:paraId="2E498ADD" w14:textId="77777777" w:rsidR="007D3B56" w:rsidRDefault="007D3B56" w:rsidP="007D3B56">
            <w:pPr>
              <w:jc w:val="center"/>
              <w:rPr>
                <w:b/>
                <w:bCs/>
                <w:sz w:val="24"/>
                <w:szCs w:val="24"/>
              </w:rPr>
            </w:pPr>
          </w:p>
          <w:p w14:paraId="335609E5" w14:textId="0DEC8442" w:rsidR="007D3B56" w:rsidRPr="007D3B56" w:rsidRDefault="007D3B56" w:rsidP="007D3B56">
            <w:pPr>
              <w:rPr>
                <w:sz w:val="24"/>
                <w:szCs w:val="24"/>
              </w:rPr>
            </w:pPr>
            <w:r w:rsidRPr="007D3B56">
              <w:rPr>
                <w:sz w:val="24"/>
                <w:szCs w:val="24"/>
              </w:rPr>
              <w:t>We were delighted</w:t>
            </w:r>
            <w:r>
              <w:rPr>
                <w:sz w:val="24"/>
                <w:szCs w:val="24"/>
              </w:rPr>
              <w:t xml:space="preserve"> to</w:t>
            </w:r>
            <w:r w:rsidR="006A42AA">
              <w:rPr>
                <w:sz w:val="24"/>
                <w:szCs w:val="24"/>
              </w:rPr>
              <w:t xml:space="preserve"> announced winners of the 2025 Scotland’s finest Woods Awards early years category. This award clearly identifies all the hard work our </w:t>
            </w:r>
            <w:r w:rsidR="009812E1">
              <w:rPr>
                <w:sz w:val="24"/>
                <w:szCs w:val="24"/>
              </w:rPr>
              <w:t>C</w:t>
            </w:r>
            <w:r w:rsidR="006A42AA">
              <w:rPr>
                <w:sz w:val="24"/>
                <w:szCs w:val="24"/>
              </w:rPr>
              <w:t xml:space="preserve">entre has done to build a strong connection with our local woodlands and local community. </w:t>
            </w:r>
          </w:p>
          <w:p w14:paraId="35EBDA33" w14:textId="77777777" w:rsidR="00C030CF" w:rsidRDefault="00C030CF" w:rsidP="007D3B56">
            <w:pPr>
              <w:pStyle w:val="ListParagraph"/>
              <w:ind w:left="644"/>
              <w:jc w:val="center"/>
              <w:rPr>
                <w:rFonts w:eastAsia="+mj-ea" w:cstheme="minorHAnsi"/>
                <w:color w:val="262626"/>
                <w:kern w:val="24"/>
                <w:sz w:val="24"/>
                <w:szCs w:val="24"/>
                <w:lang w:val="en-US"/>
              </w:rPr>
            </w:pPr>
          </w:p>
          <w:p w14:paraId="6FDA3A5A" w14:textId="11181D71" w:rsidR="00BB6F29" w:rsidRPr="002F6253" w:rsidRDefault="005C6CA5" w:rsidP="00C030CF">
            <w:pPr>
              <w:rPr>
                <w:noProof/>
              </w:rPr>
            </w:pPr>
            <w:r w:rsidRPr="00C030CF">
              <w:rPr>
                <w:rFonts w:eastAsia="+mj-ea" w:cstheme="minorHAnsi"/>
                <w:color w:val="262626"/>
                <w:kern w:val="24"/>
                <w:sz w:val="24"/>
                <w:szCs w:val="24"/>
                <w:lang w:val="en-US"/>
              </w:rPr>
              <w:t>The work carried out by the staff and children continues to be acknowledged by Strathclyde University as excellent practice, with examples of play and provision used regularly to support training events.</w:t>
            </w:r>
          </w:p>
          <w:p w14:paraId="6D6C3B5A" w14:textId="77777777" w:rsidR="00971CA6" w:rsidRPr="002F6253" w:rsidRDefault="00971CA6" w:rsidP="00971CA6">
            <w:pPr>
              <w:rPr>
                <w:noProof/>
              </w:rPr>
            </w:pPr>
          </w:p>
          <w:p w14:paraId="147480EE" w14:textId="28AD46D2" w:rsidR="00BB6F29" w:rsidRDefault="00971CA6" w:rsidP="00660EAE">
            <w:pPr>
              <w:jc w:val="center"/>
              <w:rPr>
                <w:noProof/>
              </w:rPr>
            </w:pPr>
            <w:r w:rsidRPr="002F6253">
              <w:rPr>
                <w:noProof/>
              </w:rPr>
              <w:drawing>
                <wp:inline distT="0" distB="0" distL="0" distR="0" wp14:anchorId="7495BFD4" wp14:editId="7645B49E">
                  <wp:extent cx="1289050" cy="1066800"/>
                  <wp:effectExtent l="38100" t="38100" r="44450" b="38100"/>
                  <wp:docPr id="16256366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21325" cy="1093510"/>
                          </a:xfrm>
                          <a:prstGeom prst="rect">
                            <a:avLst/>
                          </a:prstGeom>
                          <a:noFill/>
                          <a:ln w="38100">
                            <a:solidFill>
                              <a:schemeClr val="tx1"/>
                            </a:solidFill>
                          </a:ln>
                        </pic:spPr>
                      </pic:pic>
                    </a:graphicData>
                  </a:graphic>
                </wp:inline>
              </w:drawing>
            </w:r>
            <w:r w:rsidR="00660EAE">
              <w:rPr>
                <w:noProof/>
              </w:rPr>
              <w:t xml:space="preserve"> </w:t>
            </w:r>
            <w:r w:rsidRPr="00D568D3">
              <w:rPr>
                <w:noProof/>
              </w:rPr>
              <w:drawing>
                <wp:inline distT="0" distB="0" distL="0" distR="0" wp14:anchorId="356F51CF" wp14:editId="05EDF174">
                  <wp:extent cx="1282246" cy="1077595"/>
                  <wp:effectExtent l="38100" t="38100" r="32385" b="46355"/>
                  <wp:docPr id="9854118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41659" cy="1127526"/>
                          </a:xfrm>
                          <a:prstGeom prst="rect">
                            <a:avLst/>
                          </a:prstGeom>
                          <a:noFill/>
                          <a:ln w="38100">
                            <a:solidFill>
                              <a:schemeClr val="tx1"/>
                            </a:solidFill>
                          </a:ln>
                        </pic:spPr>
                      </pic:pic>
                    </a:graphicData>
                  </a:graphic>
                </wp:inline>
              </w:drawing>
            </w:r>
            <w:r w:rsidR="00660EAE">
              <w:rPr>
                <w:noProof/>
              </w:rPr>
              <w:t xml:space="preserve"> </w:t>
            </w:r>
            <w:r w:rsidR="00D568D3">
              <w:rPr>
                <w:noProof/>
              </w:rPr>
              <w:drawing>
                <wp:inline distT="0" distB="0" distL="0" distR="0" wp14:anchorId="2B0F818A" wp14:editId="1A4543DD">
                  <wp:extent cx="1115030" cy="1091565"/>
                  <wp:effectExtent l="38100" t="38100" r="47625" b="32385"/>
                  <wp:docPr id="13125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28178" cy="1104436"/>
                          </a:xfrm>
                          <a:prstGeom prst="rect">
                            <a:avLst/>
                          </a:prstGeom>
                          <a:noFill/>
                          <a:ln w="38100">
                            <a:solidFill>
                              <a:schemeClr val="tx1"/>
                            </a:solidFill>
                          </a:ln>
                        </pic:spPr>
                      </pic:pic>
                    </a:graphicData>
                  </a:graphic>
                </wp:inline>
              </w:drawing>
            </w:r>
            <w:r w:rsidR="00660EAE">
              <w:rPr>
                <w:noProof/>
              </w:rPr>
              <w:t xml:space="preserve"> </w:t>
            </w:r>
            <w:r w:rsidR="00D568D3">
              <w:rPr>
                <w:noProof/>
              </w:rPr>
              <w:drawing>
                <wp:inline distT="0" distB="0" distL="0" distR="0" wp14:anchorId="721271F2" wp14:editId="2C92E418">
                  <wp:extent cx="1206500" cy="1085215"/>
                  <wp:effectExtent l="38100" t="38100" r="31750" b="38735"/>
                  <wp:docPr id="171872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17551" cy="1095155"/>
                          </a:xfrm>
                          <a:prstGeom prst="rect">
                            <a:avLst/>
                          </a:prstGeom>
                          <a:noFill/>
                          <a:ln w="38100">
                            <a:solidFill>
                              <a:schemeClr val="tx1"/>
                            </a:solidFill>
                          </a:ln>
                        </pic:spPr>
                      </pic:pic>
                    </a:graphicData>
                  </a:graphic>
                </wp:inline>
              </w:drawing>
            </w:r>
          </w:p>
          <w:p w14:paraId="76761553" w14:textId="2BD20A09" w:rsidR="00A9204C" w:rsidRPr="001F67C6" w:rsidRDefault="00BB6F29" w:rsidP="001F67C6">
            <w:pPr>
              <w:rPr>
                <w:noProof/>
              </w:rPr>
            </w:pPr>
            <w:r>
              <w:rPr>
                <w:noProof/>
              </w:rPr>
              <w:t xml:space="preserve">                                   </w:t>
            </w:r>
            <w:r w:rsidR="00971CA6">
              <w:rPr>
                <w:noProof/>
              </w:rPr>
              <w:t xml:space="preserve">    </w:t>
            </w:r>
            <w:r>
              <w:rPr>
                <w:noProof/>
              </w:rPr>
              <w:t xml:space="preserve">    </w:t>
            </w:r>
          </w:p>
        </w:tc>
      </w:tr>
    </w:tbl>
    <w:tbl>
      <w:tblPr>
        <w:tblStyle w:val="TableGrid"/>
        <w:tblpPr w:leftFromText="180" w:rightFromText="180" w:vertAnchor="text" w:horzAnchor="margin" w:tblpXSpec="center" w:tblpY="219"/>
        <w:tblW w:w="10910" w:type="dxa"/>
        <w:tblLook w:val="04A0" w:firstRow="1" w:lastRow="0" w:firstColumn="1" w:lastColumn="0" w:noHBand="0" w:noVBand="1"/>
      </w:tblPr>
      <w:tblGrid>
        <w:gridCol w:w="10910"/>
      </w:tblGrid>
      <w:tr w:rsidR="007C657F" w14:paraId="355ECCB7" w14:textId="77777777" w:rsidTr="00660EAE">
        <w:tc>
          <w:tcPr>
            <w:tcW w:w="10910" w:type="dxa"/>
          </w:tcPr>
          <w:p w14:paraId="22AE738E" w14:textId="77777777" w:rsidR="009812E1" w:rsidRDefault="009812E1" w:rsidP="00E07AE7">
            <w:pPr>
              <w:jc w:val="center"/>
              <w:rPr>
                <w:b/>
                <w:sz w:val="28"/>
                <w:szCs w:val="28"/>
              </w:rPr>
            </w:pPr>
          </w:p>
          <w:p w14:paraId="1C4DBD81" w14:textId="6E49DCF4" w:rsidR="00B46A8C" w:rsidRPr="00660EAE" w:rsidRDefault="00B46A8C" w:rsidP="00E07AE7">
            <w:pPr>
              <w:jc w:val="center"/>
              <w:rPr>
                <w:b/>
                <w:sz w:val="28"/>
                <w:szCs w:val="28"/>
              </w:rPr>
            </w:pPr>
            <w:r w:rsidRPr="00660EAE">
              <w:rPr>
                <w:b/>
                <w:sz w:val="28"/>
                <w:szCs w:val="28"/>
              </w:rPr>
              <w:t>HOW SUCCESSFUL HAVE WE BEEN IN IMPROVING OUR CENTRE/NURSERY?</w:t>
            </w:r>
          </w:p>
          <w:p w14:paraId="071E2908" w14:textId="77777777" w:rsidR="00920BFA" w:rsidRPr="00B46A8C" w:rsidRDefault="00920BFA" w:rsidP="00B46A8C">
            <w:pPr>
              <w:jc w:val="center"/>
              <w:rPr>
                <w:bCs/>
                <w:sz w:val="28"/>
                <w:szCs w:val="28"/>
              </w:rPr>
            </w:pPr>
          </w:p>
          <w:p w14:paraId="2B18C6AA" w14:textId="535AE487" w:rsidR="00920BFA" w:rsidRDefault="00920BFA" w:rsidP="00920BFA">
            <w:pPr>
              <w:rPr>
                <w:sz w:val="24"/>
                <w:szCs w:val="24"/>
              </w:rPr>
            </w:pPr>
            <w:r w:rsidRPr="00D330CE">
              <w:rPr>
                <w:sz w:val="24"/>
                <w:szCs w:val="24"/>
              </w:rPr>
              <w:t xml:space="preserve">Celebrating success and achievements is an important part of our </w:t>
            </w:r>
            <w:r w:rsidR="009812E1">
              <w:rPr>
                <w:sz w:val="24"/>
                <w:szCs w:val="24"/>
              </w:rPr>
              <w:t>C</w:t>
            </w:r>
            <w:r w:rsidRPr="00D330CE">
              <w:rPr>
                <w:sz w:val="24"/>
                <w:szCs w:val="24"/>
              </w:rPr>
              <w:t xml:space="preserve">entres ethos and helps to maintain motivation and commitment to continuous improvement. </w:t>
            </w:r>
          </w:p>
          <w:p w14:paraId="002C97BB" w14:textId="77777777" w:rsidR="003016FF" w:rsidRDefault="003016FF" w:rsidP="00920BFA">
            <w:pPr>
              <w:rPr>
                <w:sz w:val="24"/>
                <w:szCs w:val="24"/>
              </w:rPr>
            </w:pPr>
          </w:p>
          <w:p w14:paraId="708A286B" w14:textId="66BE5286" w:rsidR="00920BFA" w:rsidRDefault="00920BFA" w:rsidP="00920BFA">
            <w:pPr>
              <w:rPr>
                <w:sz w:val="24"/>
                <w:szCs w:val="24"/>
              </w:rPr>
            </w:pPr>
            <w:r w:rsidRPr="00D330CE">
              <w:rPr>
                <w:sz w:val="24"/>
                <w:szCs w:val="24"/>
              </w:rPr>
              <w:t>During 202</w:t>
            </w:r>
            <w:r w:rsidR="00753B1A">
              <w:rPr>
                <w:sz w:val="24"/>
                <w:szCs w:val="24"/>
              </w:rPr>
              <w:t>4</w:t>
            </w:r>
            <w:r w:rsidRPr="00D330CE">
              <w:rPr>
                <w:sz w:val="24"/>
                <w:szCs w:val="24"/>
              </w:rPr>
              <w:t>/202</w:t>
            </w:r>
            <w:r w:rsidR="00753B1A">
              <w:rPr>
                <w:sz w:val="24"/>
                <w:szCs w:val="24"/>
              </w:rPr>
              <w:t>5</w:t>
            </w:r>
            <w:r w:rsidRPr="00D330CE">
              <w:rPr>
                <w:sz w:val="24"/>
                <w:szCs w:val="24"/>
              </w:rPr>
              <w:t xml:space="preserve"> we are delighted with the success we have achieved </w:t>
            </w:r>
            <w:r>
              <w:rPr>
                <w:sz w:val="24"/>
                <w:szCs w:val="24"/>
              </w:rPr>
              <w:t xml:space="preserve">and the impact these have had on developing our </w:t>
            </w:r>
            <w:r w:rsidR="003016FF">
              <w:rPr>
                <w:sz w:val="24"/>
                <w:szCs w:val="24"/>
              </w:rPr>
              <w:t>C</w:t>
            </w:r>
            <w:r>
              <w:rPr>
                <w:sz w:val="24"/>
                <w:szCs w:val="24"/>
              </w:rPr>
              <w:t>entre.</w:t>
            </w:r>
          </w:p>
          <w:p w14:paraId="2104E64F" w14:textId="5404248A" w:rsidR="007C657F" w:rsidRDefault="007C657F" w:rsidP="007C657F">
            <w:pPr>
              <w:jc w:val="center"/>
              <w:rPr>
                <w:b/>
                <w:sz w:val="26"/>
                <w:szCs w:val="26"/>
              </w:rPr>
            </w:pPr>
          </w:p>
          <w:p w14:paraId="6D2A0943" w14:textId="3BC02D5B" w:rsidR="00920BFA" w:rsidRPr="002F6253" w:rsidRDefault="00BA7D85" w:rsidP="00920BFA">
            <w:pPr>
              <w:jc w:val="center"/>
              <w:rPr>
                <w:rFonts w:cs="Arial"/>
                <w:b/>
                <w:bCs/>
                <w:sz w:val="24"/>
                <w:szCs w:val="24"/>
              </w:rPr>
            </w:pPr>
            <w:r w:rsidRPr="002F6253">
              <w:rPr>
                <w:rFonts w:cs="Arial"/>
                <w:b/>
                <w:bCs/>
                <w:sz w:val="24"/>
                <w:szCs w:val="24"/>
              </w:rPr>
              <w:t xml:space="preserve">Improvement Priority 1 </w:t>
            </w:r>
            <w:r w:rsidR="005A6DB6" w:rsidRPr="002F6253">
              <w:rPr>
                <w:rFonts w:cs="Arial"/>
                <w:b/>
                <w:bCs/>
                <w:sz w:val="24"/>
                <w:szCs w:val="24"/>
              </w:rPr>
              <w:t xml:space="preserve">– </w:t>
            </w:r>
            <w:r w:rsidR="005A6DB6" w:rsidRPr="002F6253">
              <w:rPr>
                <w:rFonts w:cstheme="minorHAnsi"/>
                <w:b/>
                <w:bCs/>
                <w:sz w:val="24"/>
                <w:szCs w:val="24"/>
              </w:rPr>
              <w:t>To improve our children’s health and well-being through effective multi-agency planning, upholding, and embedding the rights of the child.</w:t>
            </w:r>
            <w:r w:rsidR="00920BFA" w:rsidRPr="002F6253">
              <w:rPr>
                <w:rFonts w:cs="Arial"/>
                <w:b/>
                <w:bCs/>
                <w:sz w:val="24"/>
                <w:szCs w:val="24"/>
              </w:rPr>
              <w:t xml:space="preserve"> </w:t>
            </w:r>
          </w:p>
          <w:p w14:paraId="72C9D2D6" w14:textId="2BF5B5BF" w:rsidR="00271F36" w:rsidRPr="002F6253" w:rsidRDefault="00271F36" w:rsidP="00920BFA">
            <w:pPr>
              <w:rPr>
                <w:noProof/>
              </w:rPr>
            </w:pPr>
          </w:p>
          <w:p w14:paraId="5AA1C33C" w14:textId="042AEDC7" w:rsidR="00AD5F4D" w:rsidRPr="002F6253" w:rsidRDefault="005A6DB6" w:rsidP="00247D13">
            <w:pPr>
              <w:pStyle w:val="ListParagraph"/>
              <w:numPr>
                <w:ilvl w:val="0"/>
                <w:numId w:val="16"/>
              </w:numPr>
              <w:rPr>
                <w:rFonts w:cstheme="minorHAnsi"/>
                <w:sz w:val="24"/>
                <w:szCs w:val="24"/>
              </w:rPr>
            </w:pPr>
            <w:r w:rsidRPr="002F6253">
              <w:rPr>
                <w:rFonts w:cstheme="minorHAnsi"/>
                <w:sz w:val="24"/>
                <w:szCs w:val="24"/>
              </w:rPr>
              <w:t xml:space="preserve">During session 2024/25 we continued to </w:t>
            </w:r>
            <w:r w:rsidR="00874D4E" w:rsidRPr="002F6253">
              <w:rPr>
                <w:rFonts w:cstheme="minorHAnsi"/>
                <w:sz w:val="24"/>
                <w:szCs w:val="24"/>
              </w:rPr>
              <w:t xml:space="preserve">strive to meet the wellbeing needs of all our children and families and </w:t>
            </w:r>
            <w:r w:rsidR="00F17765" w:rsidRPr="002F6253">
              <w:rPr>
                <w:rFonts w:cstheme="minorHAnsi"/>
                <w:sz w:val="24"/>
                <w:szCs w:val="24"/>
              </w:rPr>
              <w:t>continue</w:t>
            </w:r>
            <w:r w:rsidR="00874D4E" w:rsidRPr="002F6253">
              <w:rPr>
                <w:rFonts w:cstheme="minorHAnsi"/>
                <w:sz w:val="24"/>
                <w:szCs w:val="24"/>
              </w:rPr>
              <w:t xml:space="preserve"> </w:t>
            </w:r>
            <w:r w:rsidRPr="002F6253">
              <w:rPr>
                <w:rFonts w:cstheme="minorHAnsi"/>
                <w:sz w:val="24"/>
                <w:szCs w:val="24"/>
              </w:rPr>
              <w:t xml:space="preserve">our Renfrewshire Nurturing Relations Approach (RNRA) journey. </w:t>
            </w:r>
            <w:r w:rsidR="002E0B2D" w:rsidRPr="002F6253">
              <w:rPr>
                <w:rFonts w:cstheme="minorHAnsi"/>
                <w:sz w:val="24"/>
                <w:szCs w:val="24"/>
              </w:rPr>
              <w:t>We have developed</w:t>
            </w:r>
            <w:r w:rsidRPr="002F6253">
              <w:rPr>
                <w:rFonts w:cstheme="minorHAnsi"/>
                <w:sz w:val="24"/>
                <w:szCs w:val="24"/>
              </w:rPr>
              <w:t xml:space="preserve"> a whole </w:t>
            </w:r>
            <w:r w:rsidR="009812E1">
              <w:rPr>
                <w:rFonts w:cstheme="minorHAnsi"/>
                <w:sz w:val="24"/>
                <w:szCs w:val="24"/>
              </w:rPr>
              <w:t>C</w:t>
            </w:r>
            <w:r w:rsidRPr="002F6253">
              <w:rPr>
                <w:rFonts w:cstheme="minorHAnsi"/>
                <w:sz w:val="24"/>
                <w:szCs w:val="24"/>
              </w:rPr>
              <w:t xml:space="preserve">entre </w:t>
            </w:r>
            <w:r w:rsidR="002E0B2D" w:rsidRPr="002F6253">
              <w:rPr>
                <w:rFonts w:cstheme="minorHAnsi"/>
                <w:sz w:val="24"/>
                <w:szCs w:val="24"/>
              </w:rPr>
              <w:t xml:space="preserve">nurturing </w:t>
            </w:r>
            <w:r w:rsidRPr="002F6253">
              <w:rPr>
                <w:rFonts w:cstheme="minorHAnsi"/>
                <w:sz w:val="24"/>
                <w:szCs w:val="24"/>
              </w:rPr>
              <w:t>approac</w:t>
            </w:r>
            <w:r w:rsidR="002E0B2D" w:rsidRPr="002F6253">
              <w:rPr>
                <w:rFonts w:cstheme="minorHAnsi"/>
                <w:sz w:val="24"/>
                <w:szCs w:val="24"/>
              </w:rPr>
              <w:t>h</w:t>
            </w:r>
            <w:r w:rsidRPr="002F6253">
              <w:rPr>
                <w:rFonts w:cstheme="minorHAnsi"/>
                <w:sz w:val="24"/>
                <w:szCs w:val="24"/>
              </w:rPr>
              <w:t xml:space="preserve"> in line with the principle “All Behaviour is Communication”</w:t>
            </w:r>
            <w:r w:rsidR="00E35463">
              <w:rPr>
                <w:rFonts w:cstheme="minorHAnsi"/>
                <w:sz w:val="24"/>
                <w:szCs w:val="24"/>
              </w:rPr>
              <w:t xml:space="preserve"> s</w:t>
            </w:r>
            <w:r w:rsidRPr="002F6253">
              <w:rPr>
                <w:rFonts w:cstheme="minorHAnsi"/>
                <w:sz w:val="24"/>
                <w:szCs w:val="24"/>
              </w:rPr>
              <w:t xml:space="preserve">taff have become more skilled </w:t>
            </w:r>
            <w:r w:rsidR="00E35463">
              <w:rPr>
                <w:rFonts w:cstheme="minorHAnsi"/>
                <w:sz w:val="24"/>
                <w:szCs w:val="24"/>
              </w:rPr>
              <w:t>in</w:t>
            </w:r>
            <w:r w:rsidRPr="002F6253">
              <w:rPr>
                <w:rFonts w:cstheme="minorHAnsi"/>
                <w:sz w:val="24"/>
                <w:szCs w:val="24"/>
              </w:rPr>
              <w:t xml:space="preserve"> de</w:t>
            </w:r>
            <w:r w:rsidR="00E35463">
              <w:rPr>
                <w:rFonts w:cstheme="minorHAnsi"/>
                <w:sz w:val="24"/>
                <w:szCs w:val="24"/>
              </w:rPr>
              <w:t>livering</w:t>
            </w:r>
            <w:r w:rsidRPr="002F6253">
              <w:rPr>
                <w:rFonts w:cstheme="minorHAnsi"/>
                <w:sz w:val="24"/>
                <w:szCs w:val="24"/>
              </w:rPr>
              <w:t xml:space="preserve"> </w:t>
            </w:r>
            <w:r w:rsidR="00E35463">
              <w:rPr>
                <w:rFonts w:cstheme="minorHAnsi"/>
                <w:sz w:val="24"/>
                <w:szCs w:val="24"/>
              </w:rPr>
              <w:t xml:space="preserve">a nurturing approach, responding to children’s needs with empathy and insight by </w:t>
            </w:r>
            <w:r w:rsidRPr="002F6253">
              <w:rPr>
                <w:rFonts w:cstheme="minorHAnsi"/>
                <w:sz w:val="24"/>
                <w:szCs w:val="24"/>
              </w:rPr>
              <w:t>understanding this principle.</w:t>
            </w:r>
          </w:p>
          <w:p w14:paraId="16CAB7C1" w14:textId="77777777" w:rsidR="003016FF" w:rsidRPr="002F6253" w:rsidRDefault="003016FF" w:rsidP="00920BFA">
            <w:pPr>
              <w:rPr>
                <w:rFonts w:cs="Arial"/>
                <w:sz w:val="24"/>
                <w:szCs w:val="24"/>
              </w:rPr>
            </w:pPr>
          </w:p>
          <w:p w14:paraId="02EB7412" w14:textId="0FBB5969" w:rsidR="008B307C" w:rsidRPr="002F6253" w:rsidRDefault="00874D4E" w:rsidP="00247D13">
            <w:pPr>
              <w:pStyle w:val="ListParagraph"/>
              <w:numPr>
                <w:ilvl w:val="0"/>
                <w:numId w:val="16"/>
              </w:numPr>
              <w:rPr>
                <w:rFonts w:cs="Arial"/>
                <w:sz w:val="24"/>
                <w:szCs w:val="24"/>
              </w:rPr>
            </w:pPr>
            <w:r w:rsidRPr="002F6253">
              <w:rPr>
                <w:rFonts w:cs="Arial"/>
                <w:sz w:val="24"/>
                <w:szCs w:val="24"/>
              </w:rPr>
              <w:t>All staff participated in in-service training delivered by our Educational Psychologist on the Nurture Principle “All Behaviour is Communication”</w:t>
            </w:r>
            <w:r w:rsidR="00E35463">
              <w:rPr>
                <w:rFonts w:cs="Arial"/>
                <w:sz w:val="24"/>
                <w:szCs w:val="24"/>
              </w:rPr>
              <w:t xml:space="preserve"> i</w:t>
            </w:r>
            <w:r w:rsidRPr="002F6253">
              <w:rPr>
                <w:rFonts w:cs="Arial"/>
                <w:sz w:val="24"/>
                <w:szCs w:val="24"/>
              </w:rPr>
              <w:t>mpact of this training has increased staff’s ability to respond to and support children more effectively</w:t>
            </w:r>
            <w:r w:rsidR="002E0B2D" w:rsidRPr="002F6253">
              <w:rPr>
                <w:rFonts w:cs="Arial"/>
                <w:sz w:val="24"/>
                <w:szCs w:val="24"/>
              </w:rPr>
              <w:t>, and role modelling positive reinforcement and co-regulation for parents/carers.</w:t>
            </w:r>
            <w:r w:rsidRPr="002F6253">
              <w:rPr>
                <w:rFonts w:cs="Arial"/>
                <w:sz w:val="24"/>
                <w:szCs w:val="24"/>
              </w:rPr>
              <w:t xml:space="preserve">  </w:t>
            </w:r>
          </w:p>
          <w:p w14:paraId="6FC45A4C" w14:textId="77777777" w:rsidR="00EE0266" w:rsidRPr="002F6253" w:rsidRDefault="00EE0266" w:rsidP="00EE0266">
            <w:pPr>
              <w:rPr>
                <w:rFonts w:cs="Arial"/>
                <w:sz w:val="24"/>
                <w:szCs w:val="24"/>
              </w:rPr>
            </w:pPr>
          </w:p>
          <w:p w14:paraId="79445CFC" w14:textId="09F94275" w:rsidR="00EE0266" w:rsidRPr="002F6253" w:rsidRDefault="006466D9" w:rsidP="00EE0266">
            <w:pPr>
              <w:jc w:val="center"/>
              <w:rPr>
                <w:rFonts w:cs="Arial"/>
                <w:sz w:val="24"/>
                <w:szCs w:val="24"/>
              </w:rPr>
            </w:pPr>
            <w:r w:rsidRPr="002F6253">
              <w:rPr>
                <w:noProof/>
              </w:rPr>
              <w:t xml:space="preserve"> </w:t>
            </w:r>
            <w:r w:rsidR="00EE0266" w:rsidRPr="002F6253">
              <w:rPr>
                <w:noProof/>
              </w:rPr>
              <w:drawing>
                <wp:inline distT="0" distB="0" distL="0" distR="0" wp14:anchorId="1C1541BC" wp14:editId="28543DF4">
                  <wp:extent cx="1847304" cy="1154723"/>
                  <wp:effectExtent l="0" t="0" r="635" b="7620"/>
                  <wp:docPr id="755330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3022"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1890479" cy="1181711"/>
                          </a:xfrm>
                          <a:prstGeom prst="rect">
                            <a:avLst/>
                          </a:prstGeom>
                        </pic:spPr>
                      </pic:pic>
                    </a:graphicData>
                  </a:graphic>
                </wp:inline>
              </w:drawing>
            </w:r>
            <w:r w:rsidRPr="002F6253">
              <w:rPr>
                <w:noProof/>
              </w:rPr>
              <w:t xml:space="preserve">             </w:t>
            </w:r>
            <w:r w:rsidRPr="002F6253">
              <w:rPr>
                <w:noProof/>
              </w:rPr>
              <w:drawing>
                <wp:inline distT="0" distB="0" distL="0" distR="0" wp14:anchorId="19587C9C" wp14:editId="712A2C01">
                  <wp:extent cx="1692727" cy="952200"/>
                  <wp:effectExtent l="0" t="0" r="3175" b="635"/>
                  <wp:docPr id="1380678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784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1702830" cy="957883"/>
                          </a:xfrm>
                          <a:prstGeom prst="rect">
                            <a:avLst/>
                          </a:prstGeom>
                        </pic:spPr>
                      </pic:pic>
                    </a:graphicData>
                  </a:graphic>
                </wp:inline>
              </w:drawing>
            </w:r>
          </w:p>
          <w:p w14:paraId="137A5C54" w14:textId="560BC97D" w:rsidR="00920BFA" w:rsidRPr="002F6253" w:rsidRDefault="00920BFA" w:rsidP="006D2A4F">
            <w:pPr>
              <w:rPr>
                <w:rFonts w:cs="Arial"/>
                <w:sz w:val="24"/>
                <w:szCs w:val="24"/>
              </w:rPr>
            </w:pPr>
          </w:p>
          <w:p w14:paraId="1563AB8B" w14:textId="23E8D598" w:rsidR="008B307C" w:rsidRPr="00E07AE7" w:rsidRDefault="00920BFA" w:rsidP="00E07AE7">
            <w:pPr>
              <w:pStyle w:val="ListParagraph"/>
              <w:numPr>
                <w:ilvl w:val="0"/>
                <w:numId w:val="16"/>
              </w:numPr>
              <w:rPr>
                <w:sz w:val="24"/>
                <w:szCs w:val="24"/>
              </w:rPr>
            </w:pPr>
            <w:r w:rsidRPr="002F6253">
              <w:rPr>
                <w:sz w:val="24"/>
                <w:szCs w:val="24"/>
              </w:rPr>
              <w:t xml:space="preserve">Staff </w:t>
            </w:r>
            <w:r w:rsidR="002E0B2D" w:rsidRPr="002F6253">
              <w:rPr>
                <w:sz w:val="24"/>
                <w:szCs w:val="24"/>
              </w:rPr>
              <w:t xml:space="preserve">continue to use </w:t>
            </w:r>
            <w:r w:rsidRPr="002F6253">
              <w:rPr>
                <w:sz w:val="24"/>
                <w:szCs w:val="24"/>
              </w:rPr>
              <w:t>visual timetables</w:t>
            </w:r>
            <w:r w:rsidR="002E0B2D" w:rsidRPr="002F6253">
              <w:rPr>
                <w:sz w:val="24"/>
                <w:szCs w:val="24"/>
              </w:rPr>
              <w:t xml:space="preserve">, </w:t>
            </w:r>
            <w:r w:rsidRPr="002F6253">
              <w:rPr>
                <w:sz w:val="24"/>
                <w:szCs w:val="24"/>
              </w:rPr>
              <w:t>“Now and Next Boards”</w:t>
            </w:r>
            <w:r w:rsidR="002E0B2D" w:rsidRPr="002F6253">
              <w:rPr>
                <w:sz w:val="24"/>
                <w:szCs w:val="24"/>
              </w:rPr>
              <w:t xml:space="preserve">, </w:t>
            </w:r>
            <w:r w:rsidRPr="002F6253">
              <w:rPr>
                <w:sz w:val="24"/>
                <w:szCs w:val="24"/>
              </w:rPr>
              <w:t>Choice Boards</w:t>
            </w:r>
            <w:r>
              <w:rPr>
                <w:sz w:val="24"/>
                <w:szCs w:val="24"/>
              </w:rPr>
              <w:t>, and Attention Builder with targeted groups of children to support and extend communication, listening and attention</w:t>
            </w:r>
            <w:r w:rsidR="002E0B2D">
              <w:rPr>
                <w:sz w:val="24"/>
                <w:szCs w:val="24"/>
              </w:rPr>
              <w:t xml:space="preserve"> and to support children with daily transitions</w:t>
            </w:r>
            <w:r w:rsidR="00E35463">
              <w:rPr>
                <w:sz w:val="24"/>
                <w:szCs w:val="24"/>
              </w:rPr>
              <w:t xml:space="preserve"> and therefore</w:t>
            </w:r>
            <w:r w:rsidR="002E0B2D">
              <w:rPr>
                <w:sz w:val="24"/>
                <w:szCs w:val="24"/>
              </w:rPr>
              <w:t xml:space="preserve"> having a positive impact on lunchtimes</w:t>
            </w:r>
            <w:r w:rsidR="00E35463">
              <w:rPr>
                <w:sz w:val="24"/>
                <w:szCs w:val="24"/>
              </w:rPr>
              <w:t xml:space="preserve"> by making </w:t>
            </w:r>
            <w:proofErr w:type="gramStart"/>
            <w:r w:rsidR="00E35463">
              <w:rPr>
                <w:sz w:val="24"/>
                <w:szCs w:val="24"/>
              </w:rPr>
              <w:t>these a more calm and sociable experience</w:t>
            </w:r>
            <w:proofErr w:type="gramEnd"/>
            <w:r w:rsidR="00E35463">
              <w:rPr>
                <w:sz w:val="24"/>
                <w:szCs w:val="24"/>
              </w:rPr>
              <w:t xml:space="preserve"> for children</w:t>
            </w:r>
            <w:r w:rsidR="008B307C">
              <w:rPr>
                <w:sz w:val="24"/>
                <w:szCs w:val="24"/>
              </w:rPr>
              <w:t>.</w:t>
            </w:r>
            <w:r w:rsidR="002E0B2D">
              <w:rPr>
                <w:sz w:val="24"/>
                <w:szCs w:val="24"/>
              </w:rPr>
              <w:t xml:space="preserve"> Visual timetables have been introduced to main areas within all our playrooms to support children to use these independently or easily access to reduce stress</w:t>
            </w:r>
            <w:r w:rsidR="00E07AE7">
              <w:rPr>
                <w:sz w:val="24"/>
                <w:szCs w:val="24"/>
              </w:rPr>
              <w:t xml:space="preserve"> </w:t>
            </w:r>
            <w:r w:rsidR="002E0B2D" w:rsidRPr="00E07AE7">
              <w:rPr>
                <w:sz w:val="24"/>
                <w:szCs w:val="24"/>
              </w:rPr>
              <w:t>and anxiety around daily transitions.</w:t>
            </w:r>
            <w:r w:rsidR="00C560F8" w:rsidRPr="00E07AE7">
              <w:rPr>
                <w:sz w:val="24"/>
                <w:szCs w:val="24"/>
              </w:rPr>
              <w:t xml:space="preserve"> Strategies are now being replicated and implemented within our Forest Kindergarten Approach offering continuity across our setting.</w:t>
            </w:r>
          </w:p>
          <w:p w14:paraId="65770AE5" w14:textId="77777777" w:rsidR="00E07AE7" w:rsidRPr="00E07AE7" w:rsidRDefault="00E07AE7" w:rsidP="00E07AE7">
            <w:pPr>
              <w:rPr>
                <w:sz w:val="24"/>
                <w:szCs w:val="24"/>
              </w:rPr>
            </w:pPr>
          </w:p>
          <w:p w14:paraId="48F68538" w14:textId="27C153BB" w:rsidR="00807F0A" w:rsidRPr="00E07AE7" w:rsidRDefault="00920BFA" w:rsidP="00E07AE7">
            <w:pPr>
              <w:pStyle w:val="ListParagraph"/>
              <w:numPr>
                <w:ilvl w:val="0"/>
                <w:numId w:val="16"/>
              </w:numPr>
              <w:rPr>
                <w:sz w:val="24"/>
                <w:szCs w:val="24"/>
              </w:rPr>
            </w:pPr>
            <w:r w:rsidRPr="00E07AE7">
              <w:rPr>
                <w:sz w:val="24"/>
                <w:szCs w:val="24"/>
              </w:rPr>
              <w:t>Creating a physical environment enhances and promotes opportunities for speech, language, and communication for all children</w:t>
            </w:r>
            <w:r w:rsidR="002E0B2D" w:rsidRPr="00E07AE7">
              <w:rPr>
                <w:sz w:val="24"/>
                <w:szCs w:val="24"/>
              </w:rPr>
              <w:t xml:space="preserve"> by continuing to use RICE Principles.</w:t>
            </w:r>
          </w:p>
          <w:p w14:paraId="23CCB677" w14:textId="77777777" w:rsidR="00AD5F4D" w:rsidRDefault="00AD5F4D" w:rsidP="007C657F">
            <w:pPr>
              <w:rPr>
                <w:rFonts w:cs="Arial"/>
                <w:color w:val="FF0000"/>
                <w:sz w:val="24"/>
                <w:szCs w:val="24"/>
              </w:rPr>
            </w:pPr>
          </w:p>
          <w:p w14:paraId="60F54BDA" w14:textId="06E8BCA9" w:rsidR="007C657F" w:rsidRDefault="00C560F8" w:rsidP="00660EAE">
            <w:pPr>
              <w:jc w:val="center"/>
              <w:rPr>
                <w:noProof/>
              </w:rPr>
            </w:pPr>
            <w:r w:rsidRPr="00C560F8">
              <w:rPr>
                <w:rFonts w:cs="Arial"/>
                <w:noProof/>
                <w:color w:val="FF0000"/>
                <w:sz w:val="24"/>
                <w:szCs w:val="24"/>
              </w:rPr>
              <w:drawing>
                <wp:inline distT="0" distB="0" distL="0" distR="0" wp14:anchorId="73022502" wp14:editId="519A76E2">
                  <wp:extent cx="1385620" cy="1294090"/>
                  <wp:effectExtent l="7937" t="0" r="0" b="0"/>
                  <wp:docPr id="240457085" name="Picture 7" descr="A picture containing text, indoor&#10;&#10;Description automatically generated">
                    <a:extLst xmlns:a="http://schemas.openxmlformats.org/drawingml/2006/main">
                      <a:ext uri="{FF2B5EF4-FFF2-40B4-BE49-F238E27FC236}">
                        <a16:creationId xmlns:a16="http://schemas.microsoft.com/office/drawing/2014/main" id="{DE0EBA96-7427-ADCE-3986-F33F013670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text, indoor&#10;&#10;Description automatically generated">
                            <a:extLst>
                              <a:ext uri="{FF2B5EF4-FFF2-40B4-BE49-F238E27FC236}">
                                <a16:creationId xmlns:a16="http://schemas.microsoft.com/office/drawing/2014/main" id="{DE0EBA96-7427-ADCE-3986-F33F013670CA}"/>
                              </a:ext>
                            </a:extLst>
                          </pic:cNvPr>
                          <pic:cNvPicPr>
                            <a:picLocks noChangeAspect="1"/>
                          </pic:cNvPicPr>
                        </pic:nvPicPr>
                        <pic:blipFill>
                          <a:blip r:embed="rId31" cstate="print">
                            <a:extLst>
                              <a:ext uri="{28A0092B-C50C-407E-A947-70E740481C1C}">
                                <a14:useLocalDpi xmlns:a14="http://schemas.microsoft.com/office/drawing/2010/main" val="0"/>
                              </a:ext>
                            </a:extLst>
                          </a:blip>
                          <a:srcRect l="19695"/>
                          <a:stretch/>
                        </pic:blipFill>
                        <pic:spPr>
                          <a:xfrm rot="5400000">
                            <a:off x="0" y="0"/>
                            <a:ext cx="1404300" cy="1311536"/>
                          </a:xfrm>
                          <a:prstGeom prst="rect">
                            <a:avLst/>
                          </a:prstGeom>
                        </pic:spPr>
                      </pic:pic>
                    </a:graphicData>
                  </a:graphic>
                </wp:inline>
              </w:drawing>
            </w:r>
            <w:r w:rsidR="00660EAE">
              <w:rPr>
                <w:rFonts w:cs="Arial"/>
                <w:noProof/>
                <w:color w:val="FF0000"/>
                <w:sz w:val="24"/>
                <w:szCs w:val="24"/>
              </w:rPr>
              <w:t xml:space="preserve">  </w:t>
            </w:r>
            <w:r w:rsidRPr="00C560F8">
              <w:rPr>
                <w:rFonts w:cs="Arial"/>
                <w:noProof/>
                <w:color w:val="FF0000"/>
                <w:sz w:val="24"/>
                <w:szCs w:val="24"/>
              </w:rPr>
              <w:drawing>
                <wp:inline distT="0" distB="0" distL="0" distR="0" wp14:anchorId="5AD5DF37" wp14:editId="46FC4B6D">
                  <wp:extent cx="1590040" cy="1134164"/>
                  <wp:effectExtent l="0" t="0" r="0" b="8890"/>
                  <wp:docPr id="2129410180" name="Picture 7" descr="A picture containing person, indoor, floor, person&#10;&#10;Description automatically generated">
                    <a:extLst xmlns:a="http://schemas.openxmlformats.org/drawingml/2006/main">
                      <a:ext uri="{FF2B5EF4-FFF2-40B4-BE49-F238E27FC236}">
                        <a16:creationId xmlns:a16="http://schemas.microsoft.com/office/drawing/2014/main" id="{92FD9A82-3B36-B91E-F477-9CD3CB6B80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person, indoor, floor, person&#10;&#10;Description automatically generated">
                            <a:extLst>
                              <a:ext uri="{FF2B5EF4-FFF2-40B4-BE49-F238E27FC236}">
                                <a16:creationId xmlns:a16="http://schemas.microsoft.com/office/drawing/2014/main" id="{92FD9A82-3B36-B91E-F477-9CD3CB6B8086}"/>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41036" cy="1170539"/>
                          </a:xfrm>
                          <a:prstGeom prst="rect">
                            <a:avLst/>
                          </a:prstGeom>
                        </pic:spPr>
                      </pic:pic>
                    </a:graphicData>
                  </a:graphic>
                </wp:inline>
              </w:drawing>
            </w:r>
            <w:r w:rsidR="00660EAE">
              <w:rPr>
                <w:noProof/>
              </w:rPr>
              <w:t xml:space="preserve">  </w:t>
            </w:r>
            <w:r w:rsidRPr="00C560F8">
              <w:rPr>
                <w:noProof/>
              </w:rPr>
              <w:drawing>
                <wp:inline distT="0" distB="0" distL="0" distR="0" wp14:anchorId="44F813A1" wp14:editId="5963DBB6">
                  <wp:extent cx="1366753" cy="1366753"/>
                  <wp:effectExtent l="0" t="0" r="5080" b="5080"/>
                  <wp:docPr id="4" name="Picture 3" descr="A child looking at a blue wall&#10;&#10;Description automatically generated">
                    <a:extLst xmlns:a="http://schemas.openxmlformats.org/drawingml/2006/main">
                      <a:ext uri="{FF2B5EF4-FFF2-40B4-BE49-F238E27FC236}">
                        <a16:creationId xmlns:a16="http://schemas.microsoft.com/office/drawing/2014/main" id="{3B34875A-309D-1638-3FEB-B9D5F13578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hild looking at a blue wall&#10;&#10;Description automatically generated">
                            <a:extLst>
                              <a:ext uri="{FF2B5EF4-FFF2-40B4-BE49-F238E27FC236}">
                                <a16:creationId xmlns:a16="http://schemas.microsoft.com/office/drawing/2014/main" id="{3B34875A-309D-1638-3FEB-B9D5F13578B5}"/>
                              </a:ext>
                            </a:extLst>
                          </pic:cNvPr>
                          <pic:cNvPicPr>
                            <a:picLocks noChangeAspect="1"/>
                          </pic:cNvPicPr>
                        </pic:nvPicPr>
                        <pic:blipFill>
                          <a:blip r:embed="rId33"/>
                          <a:stretch>
                            <a:fillRect/>
                          </a:stretch>
                        </pic:blipFill>
                        <pic:spPr>
                          <a:xfrm>
                            <a:off x="0" y="0"/>
                            <a:ext cx="1387715" cy="1387715"/>
                          </a:xfrm>
                          <a:prstGeom prst="rect">
                            <a:avLst/>
                          </a:prstGeom>
                        </pic:spPr>
                      </pic:pic>
                    </a:graphicData>
                  </a:graphic>
                </wp:inline>
              </w:drawing>
            </w:r>
            <w:r w:rsidR="00660EAE">
              <w:rPr>
                <w:noProof/>
              </w:rPr>
              <w:t xml:space="preserve">  </w:t>
            </w:r>
            <w:r w:rsidRPr="00C560F8">
              <w:rPr>
                <w:noProof/>
              </w:rPr>
              <w:drawing>
                <wp:inline distT="0" distB="0" distL="0" distR="0" wp14:anchorId="53AE5124" wp14:editId="3523C25E">
                  <wp:extent cx="1149793" cy="1429968"/>
                  <wp:effectExtent l="0" t="6668" r="6033" b="6032"/>
                  <wp:docPr id="10" name="Picture 9" descr="A sign on a tree&#10;&#10;AI-generated content may be incorrect.">
                    <a:extLst xmlns:a="http://schemas.openxmlformats.org/drawingml/2006/main">
                      <a:ext uri="{FF2B5EF4-FFF2-40B4-BE49-F238E27FC236}">
                        <a16:creationId xmlns:a16="http://schemas.microsoft.com/office/drawing/2014/main" id="{4D85E729-6A21-9166-C6B7-C6C7C7604A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sign on a tree&#10;&#10;AI-generated content may be incorrect.">
                            <a:extLst>
                              <a:ext uri="{FF2B5EF4-FFF2-40B4-BE49-F238E27FC236}">
                                <a16:creationId xmlns:a16="http://schemas.microsoft.com/office/drawing/2014/main" id="{4D85E729-6A21-9166-C6B7-C6C7C7604A29}"/>
                              </a:ext>
                            </a:extLst>
                          </pic:cNvPr>
                          <pic:cNvPicPr>
                            <a:picLocks noChangeAspect="1"/>
                          </pic:cNvPicPr>
                        </pic:nvPicPr>
                        <pic:blipFill>
                          <a:blip r:embed="rId34"/>
                          <a:srcRect l="24127" r="23598" b="13316"/>
                          <a:stretch/>
                        </pic:blipFill>
                        <pic:spPr>
                          <a:xfrm rot="5400000">
                            <a:off x="0" y="0"/>
                            <a:ext cx="1162204" cy="1445403"/>
                          </a:xfrm>
                          <a:prstGeom prst="rect">
                            <a:avLst/>
                          </a:prstGeom>
                        </pic:spPr>
                      </pic:pic>
                    </a:graphicData>
                  </a:graphic>
                </wp:inline>
              </w:drawing>
            </w:r>
          </w:p>
          <w:p w14:paraId="16B4143A" w14:textId="77777777" w:rsidR="00E07AE7" w:rsidRDefault="00E07AE7" w:rsidP="00247D13">
            <w:pPr>
              <w:rPr>
                <w:bCs/>
                <w:sz w:val="24"/>
                <w:szCs w:val="24"/>
              </w:rPr>
            </w:pPr>
          </w:p>
          <w:p w14:paraId="646EA1EC" w14:textId="26212B07" w:rsidR="00F17765" w:rsidRPr="00247D13" w:rsidRDefault="00F17765" w:rsidP="00247D13">
            <w:pPr>
              <w:rPr>
                <w:rFonts w:cs="Arial"/>
                <w:sz w:val="24"/>
                <w:szCs w:val="24"/>
              </w:rPr>
            </w:pPr>
            <w:bookmarkStart w:id="0" w:name="_Hlk203491543"/>
            <w:r w:rsidRPr="00247D13">
              <w:rPr>
                <w:bCs/>
                <w:sz w:val="24"/>
                <w:szCs w:val="24"/>
              </w:rPr>
              <w:t>In line with United Nations Convention on the Rights of the Child (UNCRC) all staff at West Johnstone ELCC believe that children’s rights are central to their everyday practice</w:t>
            </w:r>
            <w:r w:rsidR="00247D13" w:rsidRPr="00247D13">
              <w:rPr>
                <w:bCs/>
                <w:sz w:val="24"/>
                <w:szCs w:val="24"/>
              </w:rPr>
              <w:t xml:space="preserve"> and o</w:t>
            </w:r>
            <w:r w:rsidR="00247D13" w:rsidRPr="00247D13">
              <w:rPr>
                <w:rFonts w:cs="Arial"/>
                <w:sz w:val="24"/>
                <w:szCs w:val="24"/>
              </w:rPr>
              <w:t xml:space="preserve">ur approach to Getting it Right for Every Child (GIRFEC) continues to be at the heart of our practice and ethos for our </w:t>
            </w:r>
            <w:r w:rsidR="00546F8A">
              <w:rPr>
                <w:rFonts w:cs="Arial"/>
                <w:sz w:val="24"/>
                <w:szCs w:val="24"/>
              </w:rPr>
              <w:t>C</w:t>
            </w:r>
            <w:r w:rsidR="00247D13" w:rsidRPr="00247D13">
              <w:rPr>
                <w:rFonts w:cs="Arial"/>
                <w:sz w:val="24"/>
                <w:szCs w:val="24"/>
              </w:rPr>
              <w:t xml:space="preserve">entre. </w:t>
            </w:r>
            <w:r w:rsidRPr="00247D13">
              <w:rPr>
                <w:bCs/>
                <w:sz w:val="24"/>
                <w:szCs w:val="24"/>
              </w:rPr>
              <w:t xml:space="preserve">To make children’s rights more visible across our </w:t>
            </w:r>
            <w:r w:rsidR="00546F8A">
              <w:rPr>
                <w:bCs/>
                <w:sz w:val="24"/>
                <w:szCs w:val="24"/>
              </w:rPr>
              <w:t>C</w:t>
            </w:r>
            <w:r w:rsidRPr="00247D13">
              <w:rPr>
                <w:bCs/>
                <w:sz w:val="24"/>
                <w:szCs w:val="24"/>
              </w:rPr>
              <w:t xml:space="preserve">entre we: </w:t>
            </w:r>
          </w:p>
          <w:p w14:paraId="094AC9C1" w14:textId="77777777" w:rsidR="00247D13" w:rsidRDefault="00247D13" w:rsidP="00F17765">
            <w:pPr>
              <w:rPr>
                <w:bCs/>
                <w:sz w:val="24"/>
                <w:szCs w:val="24"/>
              </w:rPr>
            </w:pPr>
          </w:p>
          <w:p w14:paraId="7F4322F6" w14:textId="71D00D52" w:rsidR="00247D13" w:rsidRPr="00397CFC" w:rsidRDefault="00247D13" w:rsidP="00247D13">
            <w:pPr>
              <w:pStyle w:val="ListParagraph"/>
              <w:numPr>
                <w:ilvl w:val="0"/>
                <w:numId w:val="16"/>
              </w:numPr>
              <w:rPr>
                <w:bCs/>
                <w:sz w:val="24"/>
                <w:szCs w:val="24"/>
              </w:rPr>
            </w:pPr>
            <w:r>
              <w:rPr>
                <w:bCs/>
                <w:sz w:val="24"/>
                <w:szCs w:val="24"/>
              </w:rPr>
              <w:t xml:space="preserve">Continue to show commitment to upholding the values of “The Promise” and ensure our care experienced children and families are included </w:t>
            </w:r>
            <w:r w:rsidR="00C4367F">
              <w:rPr>
                <w:bCs/>
                <w:sz w:val="24"/>
                <w:szCs w:val="24"/>
              </w:rPr>
              <w:t>with</w:t>
            </w:r>
            <w:r w:rsidR="00E35463">
              <w:rPr>
                <w:bCs/>
                <w:sz w:val="24"/>
                <w:szCs w:val="24"/>
              </w:rPr>
              <w:t>in an environment that fosters dignity, respect and belonging</w:t>
            </w:r>
            <w:r>
              <w:rPr>
                <w:bCs/>
                <w:sz w:val="24"/>
                <w:szCs w:val="24"/>
              </w:rPr>
              <w:t xml:space="preserve">. Our </w:t>
            </w:r>
            <w:r w:rsidRPr="00397CFC">
              <w:rPr>
                <w:bCs/>
                <w:sz w:val="24"/>
                <w:szCs w:val="24"/>
              </w:rPr>
              <w:t xml:space="preserve">Head of Centre continues to raise awareness to all staff of current and new legislation relating to The Promise. </w:t>
            </w:r>
            <w:r w:rsidRPr="002F6253">
              <w:rPr>
                <w:rFonts w:cstheme="minorHAnsi"/>
                <w:bCs/>
                <w:sz w:val="24"/>
                <w:szCs w:val="24"/>
              </w:rPr>
              <w:t>During session 2024/25</w:t>
            </w:r>
            <w:r w:rsidR="00C4367F">
              <w:rPr>
                <w:rFonts w:cstheme="minorHAnsi"/>
                <w:bCs/>
                <w:sz w:val="24"/>
                <w:szCs w:val="24"/>
              </w:rPr>
              <w:t>,</w:t>
            </w:r>
            <w:r w:rsidRPr="002F6253">
              <w:rPr>
                <w:rFonts w:cstheme="minorHAnsi"/>
                <w:bCs/>
                <w:sz w:val="24"/>
                <w:szCs w:val="24"/>
              </w:rPr>
              <w:t xml:space="preserve"> In line with Keeping the </w:t>
            </w:r>
            <w:r w:rsidR="009F26CE">
              <w:rPr>
                <w:rFonts w:cstheme="minorHAnsi"/>
                <w:bCs/>
                <w:sz w:val="24"/>
                <w:szCs w:val="24"/>
              </w:rPr>
              <w:t>P</w:t>
            </w:r>
            <w:r w:rsidRPr="002F6253">
              <w:rPr>
                <w:rFonts w:cstheme="minorHAnsi"/>
                <w:bCs/>
                <w:sz w:val="24"/>
                <w:szCs w:val="24"/>
              </w:rPr>
              <w:t>romise</w:t>
            </w:r>
            <w:r w:rsidR="009F26CE">
              <w:rPr>
                <w:rFonts w:cstheme="minorHAnsi"/>
                <w:bCs/>
                <w:sz w:val="24"/>
                <w:szCs w:val="24"/>
              </w:rPr>
              <w:t>,</w:t>
            </w:r>
            <w:r w:rsidRPr="002F6253">
              <w:rPr>
                <w:rFonts w:cstheme="minorHAnsi"/>
                <w:bCs/>
                <w:sz w:val="24"/>
                <w:szCs w:val="24"/>
              </w:rPr>
              <w:t xml:space="preserve"> we have held several family forest events. These were very well attended and enjoyed by all and has resulted in improved relationships with our families</w:t>
            </w:r>
            <w:r>
              <w:rPr>
                <w:rFonts w:cstheme="minorHAnsi"/>
                <w:bCs/>
                <w:sz w:val="24"/>
                <w:szCs w:val="24"/>
              </w:rPr>
              <w:t>.</w:t>
            </w:r>
            <w:r w:rsidRPr="00397CFC">
              <w:rPr>
                <w:bCs/>
                <w:sz w:val="24"/>
                <w:szCs w:val="24"/>
              </w:rPr>
              <w:t xml:space="preserve"> In February 2025</w:t>
            </w:r>
            <w:r w:rsidR="009F26CE">
              <w:rPr>
                <w:bCs/>
                <w:sz w:val="24"/>
                <w:szCs w:val="24"/>
              </w:rPr>
              <w:t xml:space="preserve">, to highlight the first 5 years of Renfrewshire’s Approach to Keep the Promise, </w:t>
            </w:r>
            <w:r w:rsidRPr="00397CFC">
              <w:rPr>
                <w:bCs/>
                <w:sz w:val="24"/>
                <w:szCs w:val="24"/>
              </w:rPr>
              <w:t>we held a Gruffalo Forest Event</w:t>
            </w:r>
            <w:r w:rsidR="009F26CE">
              <w:rPr>
                <w:bCs/>
                <w:sz w:val="24"/>
                <w:szCs w:val="24"/>
              </w:rPr>
              <w:t xml:space="preserve">, </w:t>
            </w:r>
            <w:r w:rsidRPr="00397CFC">
              <w:rPr>
                <w:bCs/>
                <w:sz w:val="24"/>
                <w:szCs w:val="24"/>
              </w:rPr>
              <w:t>in which 100% of our care experienced children &amp; families attended</w:t>
            </w:r>
            <w:bookmarkEnd w:id="0"/>
            <w:r w:rsidRPr="00397CFC">
              <w:rPr>
                <w:bCs/>
                <w:sz w:val="24"/>
                <w:szCs w:val="24"/>
              </w:rPr>
              <w:t xml:space="preserve">. </w:t>
            </w:r>
          </w:p>
          <w:p w14:paraId="6BD180F4" w14:textId="77777777" w:rsidR="00F17765" w:rsidRPr="00247D13" w:rsidRDefault="00F17765" w:rsidP="00247D13">
            <w:pPr>
              <w:ind w:left="360"/>
              <w:rPr>
                <w:rFonts w:cs="Arial"/>
                <w:sz w:val="24"/>
                <w:szCs w:val="24"/>
              </w:rPr>
            </w:pPr>
          </w:p>
          <w:p w14:paraId="123BE0B4" w14:textId="52EB8B69" w:rsidR="001737AC" w:rsidRDefault="009F26CE" w:rsidP="00660EAE">
            <w:pPr>
              <w:jc w:val="center"/>
              <w:rPr>
                <w:rFonts w:cs="Arial"/>
                <w:sz w:val="24"/>
                <w:szCs w:val="24"/>
              </w:rPr>
            </w:pPr>
            <w:r>
              <w:rPr>
                <w:noProof/>
              </w:rPr>
              <w:drawing>
                <wp:inline distT="0" distB="0" distL="0" distR="0" wp14:anchorId="0F6AF7A8" wp14:editId="27395198">
                  <wp:extent cx="1079500" cy="1525905"/>
                  <wp:effectExtent l="0" t="0" r="6350" b="0"/>
                  <wp:docPr id="1979032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86851" cy="1536296"/>
                          </a:xfrm>
                          <a:prstGeom prst="rect">
                            <a:avLst/>
                          </a:prstGeom>
                          <a:noFill/>
                          <a:ln>
                            <a:noFill/>
                          </a:ln>
                        </pic:spPr>
                      </pic:pic>
                    </a:graphicData>
                  </a:graphic>
                </wp:inline>
              </w:drawing>
            </w:r>
            <w:r w:rsidR="00660EAE">
              <w:rPr>
                <w:noProof/>
              </w:rPr>
              <w:t xml:space="preserve"> </w:t>
            </w:r>
            <w:r>
              <w:rPr>
                <w:noProof/>
              </w:rPr>
              <w:drawing>
                <wp:inline distT="0" distB="0" distL="0" distR="0" wp14:anchorId="25B7795F" wp14:editId="6899FCEF">
                  <wp:extent cx="1146810" cy="1349705"/>
                  <wp:effectExtent l="0" t="0" r="0" b="3175"/>
                  <wp:docPr id="227769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58526" cy="1363493"/>
                          </a:xfrm>
                          <a:prstGeom prst="rect">
                            <a:avLst/>
                          </a:prstGeom>
                          <a:noFill/>
                          <a:ln>
                            <a:noFill/>
                          </a:ln>
                        </pic:spPr>
                      </pic:pic>
                    </a:graphicData>
                  </a:graphic>
                </wp:inline>
              </w:drawing>
            </w:r>
            <w:r w:rsidR="00660EAE">
              <w:rPr>
                <w:noProof/>
              </w:rPr>
              <w:t xml:space="preserve"> </w:t>
            </w:r>
            <w:r>
              <w:rPr>
                <w:noProof/>
              </w:rPr>
              <w:drawing>
                <wp:inline distT="0" distB="0" distL="0" distR="0" wp14:anchorId="45F7578F" wp14:editId="593E87D7">
                  <wp:extent cx="1085850" cy="1211580"/>
                  <wp:effectExtent l="38100" t="38100" r="38100" b="45720"/>
                  <wp:docPr id="10367058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07447" cy="1235678"/>
                          </a:xfrm>
                          <a:prstGeom prst="rect">
                            <a:avLst/>
                          </a:prstGeom>
                          <a:noFill/>
                          <a:ln w="28575">
                            <a:solidFill>
                              <a:schemeClr val="tx1"/>
                            </a:solidFill>
                          </a:ln>
                        </pic:spPr>
                      </pic:pic>
                    </a:graphicData>
                  </a:graphic>
                </wp:inline>
              </w:drawing>
            </w:r>
            <w:r w:rsidR="00660EAE">
              <w:rPr>
                <w:noProof/>
              </w:rPr>
              <w:t xml:space="preserve"> </w:t>
            </w:r>
            <w:r w:rsidR="00AF444F">
              <w:rPr>
                <w:noProof/>
              </w:rPr>
              <w:drawing>
                <wp:inline distT="0" distB="0" distL="0" distR="0" wp14:anchorId="18051530" wp14:editId="19F35610">
                  <wp:extent cx="1126949" cy="1412875"/>
                  <wp:effectExtent l="0" t="0" r="0" b="0"/>
                  <wp:docPr id="8290260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45543" cy="1436186"/>
                          </a:xfrm>
                          <a:prstGeom prst="rect">
                            <a:avLst/>
                          </a:prstGeom>
                          <a:noFill/>
                          <a:ln>
                            <a:noFill/>
                          </a:ln>
                        </pic:spPr>
                      </pic:pic>
                    </a:graphicData>
                  </a:graphic>
                </wp:inline>
              </w:drawing>
            </w:r>
            <w:r w:rsidR="00660EAE">
              <w:rPr>
                <w:noProof/>
              </w:rPr>
              <w:t xml:space="preserve"> </w:t>
            </w:r>
            <w:r w:rsidR="00AF444F">
              <w:rPr>
                <w:noProof/>
              </w:rPr>
              <w:drawing>
                <wp:inline distT="0" distB="0" distL="0" distR="0" wp14:anchorId="15FFD21D" wp14:editId="49714866">
                  <wp:extent cx="1200801" cy="1498600"/>
                  <wp:effectExtent l="0" t="0" r="0" b="6350"/>
                  <wp:docPr id="1001637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05280" cy="1504190"/>
                          </a:xfrm>
                          <a:prstGeom prst="rect">
                            <a:avLst/>
                          </a:prstGeom>
                          <a:noFill/>
                          <a:ln>
                            <a:noFill/>
                          </a:ln>
                        </pic:spPr>
                      </pic:pic>
                    </a:graphicData>
                  </a:graphic>
                </wp:inline>
              </w:drawing>
            </w:r>
          </w:p>
          <w:p w14:paraId="61B3E037" w14:textId="67CF2E9B" w:rsidR="001737AC" w:rsidRPr="001737AC" w:rsidRDefault="008B307C" w:rsidP="001737AC">
            <w:pPr>
              <w:rPr>
                <w:rFonts w:cs="Arial"/>
                <w:sz w:val="24"/>
                <w:szCs w:val="24"/>
              </w:rPr>
            </w:pPr>
            <w:r w:rsidRPr="001737AC">
              <w:rPr>
                <w:rFonts w:cs="Arial"/>
                <w:sz w:val="24"/>
                <w:szCs w:val="24"/>
              </w:rPr>
              <w:t xml:space="preserve"> </w:t>
            </w:r>
            <w:r w:rsidR="001737AC" w:rsidRPr="001737AC">
              <w:rPr>
                <w:rFonts w:cstheme="minorHAnsi"/>
                <w:bCs/>
                <w:sz w:val="20"/>
                <w:szCs w:val="20"/>
              </w:rPr>
              <w:t xml:space="preserve"> </w:t>
            </w:r>
          </w:p>
          <w:p w14:paraId="10045168" w14:textId="1E412A40" w:rsidR="00E07AE7" w:rsidRDefault="00AF444F" w:rsidP="00E07AE7">
            <w:pPr>
              <w:pStyle w:val="ListParagraph"/>
              <w:numPr>
                <w:ilvl w:val="0"/>
                <w:numId w:val="16"/>
              </w:numPr>
              <w:rPr>
                <w:rFonts w:cs="Arial"/>
                <w:sz w:val="24"/>
                <w:szCs w:val="24"/>
              </w:rPr>
            </w:pPr>
            <w:r w:rsidRPr="00C030CF">
              <w:rPr>
                <w:rFonts w:cs="Arial"/>
                <w:sz w:val="24"/>
                <w:szCs w:val="24"/>
              </w:rPr>
              <w:t>Family engagement</w:t>
            </w:r>
            <w:r w:rsidR="00E33E65">
              <w:rPr>
                <w:rFonts w:cs="Arial"/>
                <w:sz w:val="24"/>
                <w:szCs w:val="24"/>
              </w:rPr>
              <w:t>,</w:t>
            </w:r>
            <w:r w:rsidRPr="00C030CF">
              <w:rPr>
                <w:rFonts w:cs="Arial"/>
                <w:sz w:val="24"/>
                <w:szCs w:val="24"/>
              </w:rPr>
              <w:t xml:space="preserve"> we believe plays a crucial role in our children’s overall learning &amp; development. At West Johnstone we ensure to </w:t>
            </w:r>
            <w:r w:rsidR="009B1C03" w:rsidRPr="00C030CF">
              <w:rPr>
                <w:rFonts w:cs="Arial"/>
                <w:sz w:val="24"/>
                <w:szCs w:val="24"/>
              </w:rPr>
              <w:t xml:space="preserve">create and </w:t>
            </w:r>
            <w:r w:rsidRPr="00C030CF">
              <w:rPr>
                <w:rFonts w:cs="Arial"/>
                <w:sz w:val="24"/>
                <w:szCs w:val="24"/>
              </w:rPr>
              <w:t xml:space="preserve">maintain </w:t>
            </w:r>
            <w:r w:rsidR="009B1C03" w:rsidRPr="00C030CF">
              <w:rPr>
                <w:rFonts w:cs="Arial"/>
                <w:sz w:val="24"/>
                <w:szCs w:val="24"/>
              </w:rPr>
              <w:t xml:space="preserve">meaningful relationships between ourselves and our families to support children’s overall wellbeing and learning. During session 2024-2025 we have seen a vast increases in family engagement through our closed Facebook group discovering that parents have preferred to respond digitally. This has demonstrated a 50% increase in </w:t>
            </w:r>
            <w:r w:rsidR="00B53CA0" w:rsidRPr="00C030CF">
              <w:rPr>
                <w:rFonts w:cs="Arial"/>
                <w:sz w:val="24"/>
                <w:szCs w:val="24"/>
              </w:rPr>
              <w:t>families</w:t>
            </w:r>
            <w:r w:rsidR="009B1C03" w:rsidRPr="00C030CF">
              <w:rPr>
                <w:rFonts w:cs="Arial"/>
                <w:sz w:val="24"/>
                <w:szCs w:val="24"/>
              </w:rPr>
              <w:t xml:space="preserve"> commenting on children’s learning and nursery life with a further 25% of families sharing their children’s wider achievements and learning. </w:t>
            </w:r>
          </w:p>
          <w:p w14:paraId="2D205069" w14:textId="255FD1ED" w:rsidR="00E07AE7" w:rsidRDefault="00E07AE7" w:rsidP="00E07AE7">
            <w:pPr>
              <w:jc w:val="center"/>
              <w:rPr>
                <w:noProof/>
              </w:rPr>
            </w:pPr>
            <w:r>
              <w:rPr>
                <w:noProof/>
              </w:rPr>
              <w:lastRenderedPageBreak/>
              <w:drawing>
                <wp:inline distT="0" distB="0" distL="0" distR="0" wp14:anchorId="30EA11C1" wp14:editId="3767593E">
                  <wp:extent cx="1335819" cy="1566337"/>
                  <wp:effectExtent l="38100" t="38100" r="36195" b="34290"/>
                  <wp:docPr id="6313372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63302" cy="1598562"/>
                          </a:xfrm>
                          <a:prstGeom prst="rect">
                            <a:avLst/>
                          </a:prstGeom>
                          <a:noFill/>
                          <a:ln w="28575">
                            <a:solidFill>
                              <a:schemeClr val="tx1"/>
                            </a:solidFill>
                          </a:ln>
                        </pic:spPr>
                      </pic:pic>
                    </a:graphicData>
                  </a:graphic>
                </wp:inline>
              </w:drawing>
            </w:r>
            <w:r>
              <w:rPr>
                <w:noProof/>
              </w:rPr>
              <w:t xml:space="preserve">   </w:t>
            </w:r>
            <w:r>
              <w:rPr>
                <w:noProof/>
              </w:rPr>
              <w:drawing>
                <wp:inline distT="0" distB="0" distL="0" distR="0" wp14:anchorId="4D00B3C0" wp14:editId="34EB068F">
                  <wp:extent cx="1162416" cy="1536258"/>
                  <wp:effectExtent l="38100" t="38100" r="38100" b="45085"/>
                  <wp:docPr id="11449072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93502" cy="1577341"/>
                          </a:xfrm>
                          <a:prstGeom prst="rect">
                            <a:avLst/>
                          </a:prstGeom>
                          <a:noFill/>
                          <a:ln w="28575">
                            <a:solidFill>
                              <a:schemeClr val="tx1"/>
                            </a:solidFill>
                          </a:ln>
                        </pic:spPr>
                      </pic:pic>
                    </a:graphicData>
                  </a:graphic>
                </wp:inline>
              </w:drawing>
            </w:r>
            <w:r>
              <w:rPr>
                <w:noProof/>
              </w:rPr>
              <w:t xml:space="preserve">  </w:t>
            </w:r>
            <w:r>
              <w:rPr>
                <w:noProof/>
              </w:rPr>
              <w:drawing>
                <wp:inline distT="0" distB="0" distL="0" distR="0" wp14:anchorId="71BEC550" wp14:editId="2763A62E">
                  <wp:extent cx="1107789" cy="1536258"/>
                  <wp:effectExtent l="38100" t="38100" r="35560" b="45085"/>
                  <wp:docPr id="20821363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43830" cy="1586239"/>
                          </a:xfrm>
                          <a:prstGeom prst="rect">
                            <a:avLst/>
                          </a:prstGeom>
                          <a:noFill/>
                          <a:ln w="28575">
                            <a:solidFill>
                              <a:schemeClr val="tx1"/>
                            </a:solidFill>
                          </a:ln>
                        </pic:spPr>
                      </pic:pic>
                    </a:graphicData>
                  </a:graphic>
                </wp:inline>
              </w:drawing>
            </w:r>
          </w:p>
          <w:p w14:paraId="560F9FE5" w14:textId="77777777" w:rsidR="009812E1" w:rsidRDefault="009812E1" w:rsidP="00E07AE7">
            <w:pPr>
              <w:jc w:val="center"/>
              <w:rPr>
                <w:rFonts w:cs="Arial"/>
                <w:sz w:val="24"/>
                <w:szCs w:val="24"/>
              </w:rPr>
            </w:pPr>
          </w:p>
          <w:p w14:paraId="2E596048" w14:textId="6DF91FFB" w:rsidR="007C657F" w:rsidRPr="00753B1A" w:rsidRDefault="00EE3108" w:rsidP="00753B1A">
            <w:pPr>
              <w:jc w:val="center"/>
              <w:rPr>
                <w:noProof/>
              </w:rPr>
            </w:pPr>
            <w:r w:rsidRPr="00715CD2">
              <w:rPr>
                <w:b/>
                <w:sz w:val="24"/>
                <w:szCs w:val="24"/>
              </w:rPr>
              <w:t>I</w:t>
            </w:r>
            <w:r w:rsidR="007F0379" w:rsidRPr="00715CD2">
              <w:rPr>
                <w:b/>
                <w:sz w:val="24"/>
                <w:szCs w:val="24"/>
              </w:rPr>
              <w:t xml:space="preserve">mprovement Priority 2 – </w:t>
            </w:r>
            <w:r w:rsidR="00FF2142">
              <w:rPr>
                <w:b/>
                <w:sz w:val="24"/>
                <w:szCs w:val="24"/>
              </w:rPr>
              <w:t xml:space="preserve">Continue to </w:t>
            </w:r>
            <w:r w:rsidR="007F0379" w:rsidRPr="00715CD2">
              <w:rPr>
                <w:b/>
                <w:sz w:val="24"/>
                <w:szCs w:val="24"/>
              </w:rPr>
              <w:t>raise levels of attainment across the curriculum with a</w:t>
            </w:r>
            <w:r w:rsidR="00715CD2">
              <w:rPr>
                <w:b/>
                <w:sz w:val="24"/>
                <w:szCs w:val="24"/>
              </w:rPr>
              <w:t xml:space="preserve"> </w:t>
            </w:r>
            <w:r w:rsidR="007F0379" w:rsidRPr="00715CD2">
              <w:rPr>
                <w:b/>
                <w:sz w:val="24"/>
                <w:szCs w:val="24"/>
              </w:rPr>
              <w:t>priority focus on literacy &amp; numeracy.</w:t>
            </w:r>
          </w:p>
          <w:p w14:paraId="19B1131A" w14:textId="77777777" w:rsidR="007F0379" w:rsidRDefault="007F0379" w:rsidP="007C657F">
            <w:pPr>
              <w:jc w:val="center"/>
              <w:rPr>
                <w:b/>
                <w:sz w:val="26"/>
                <w:szCs w:val="26"/>
              </w:rPr>
            </w:pPr>
          </w:p>
          <w:p w14:paraId="7BDEC681" w14:textId="0B1E2923" w:rsidR="007F0379" w:rsidRPr="00715CD2" w:rsidRDefault="00C365EA" w:rsidP="007F0379">
            <w:pPr>
              <w:rPr>
                <w:bCs/>
                <w:sz w:val="24"/>
                <w:szCs w:val="24"/>
              </w:rPr>
            </w:pPr>
            <w:r w:rsidRPr="00715CD2">
              <w:rPr>
                <w:bCs/>
                <w:sz w:val="24"/>
                <w:szCs w:val="24"/>
              </w:rPr>
              <w:t xml:space="preserve">At West Johnstone </w:t>
            </w:r>
          </w:p>
          <w:p w14:paraId="31E566EB" w14:textId="77777777" w:rsidR="00031BC1" w:rsidRPr="00715CD2" w:rsidRDefault="00031BC1" w:rsidP="00031BC1">
            <w:pPr>
              <w:rPr>
                <w:bCs/>
                <w:sz w:val="24"/>
                <w:szCs w:val="24"/>
              </w:rPr>
            </w:pPr>
          </w:p>
          <w:p w14:paraId="1526F6C3" w14:textId="0D19467A" w:rsidR="00BE452E" w:rsidRPr="007F69D2" w:rsidRDefault="00C32CB0" w:rsidP="00247D13">
            <w:pPr>
              <w:pStyle w:val="ListParagraph"/>
              <w:numPr>
                <w:ilvl w:val="0"/>
                <w:numId w:val="16"/>
              </w:numPr>
              <w:rPr>
                <w:bCs/>
                <w:sz w:val="24"/>
                <w:szCs w:val="24"/>
              </w:rPr>
            </w:pPr>
            <w:r w:rsidRPr="007F69D2">
              <w:rPr>
                <w:bCs/>
                <w:sz w:val="24"/>
                <w:szCs w:val="24"/>
              </w:rPr>
              <w:t>We c</w:t>
            </w:r>
            <w:r w:rsidR="00031BC1" w:rsidRPr="007F69D2">
              <w:rPr>
                <w:bCs/>
                <w:sz w:val="24"/>
                <w:szCs w:val="24"/>
              </w:rPr>
              <w:t>ontinued to use Renfrewshire Early Level Progression tool as a method of collating</w:t>
            </w:r>
            <w:r w:rsidR="0021689A" w:rsidRPr="007F69D2">
              <w:rPr>
                <w:bCs/>
                <w:sz w:val="24"/>
                <w:szCs w:val="24"/>
              </w:rPr>
              <w:t xml:space="preserve"> quantitative data</w:t>
            </w:r>
            <w:r w:rsidR="00031BC1" w:rsidRPr="007F69D2">
              <w:rPr>
                <w:bCs/>
                <w:sz w:val="24"/>
                <w:szCs w:val="24"/>
              </w:rPr>
              <w:t xml:space="preserve"> to record children’s progression and identify gaps in areas of learning. </w:t>
            </w:r>
            <w:r w:rsidR="00772E03" w:rsidRPr="007F69D2">
              <w:rPr>
                <w:bCs/>
                <w:sz w:val="24"/>
                <w:szCs w:val="24"/>
              </w:rPr>
              <w:t>Our most recent analysis</w:t>
            </w:r>
            <w:r w:rsidR="001E3ED9" w:rsidRPr="007F69D2">
              <w:rPr>
                <w:bCs/>
                <w:sz w:val="24"/>
                <w:szCs w:val="24"/>
              </w:rPr>
              <w:t xml:space="preserve"> </w:t>
            </w:r>
            <w:r w:rsidR="00772E03" w:rsidRPr="007F69D2">
              <w:rPr>
                <w:bCs/>
                <w:sz w:val="24"/>
                <w:szCs w:val="24"/>
              </w:rPr>
              <w:t xml:space="preserve">of </w:t>
            </w:r>
            <w:r w:rsidR="001E3ED9" w:rsidRPr="007F69D2">
              <w:rPr>
                <w:bCs/>
                <w:sz w:val="24"/>
                <w:szCs w:val="24"/>
              </w:rPr>
              <w:t>data</w:t>
            </w:r>
            <w:r w:rsidR="00031BC1" w:rsidRPr="007F69D2">
              <w:rPr>
                <w:bCs/>
                <w:sz w:val="24"/>
                <w:szCs w:val="24"/>
              </w:rPr>
              <w:t xml:space="preserve"> evidenced </w:t>
            </w:r>
            <w:r w:rsidR="00772E03" w:rsidRPr="007F69D2">
              <w:rPr>
                <w:bCs/>
                <w:sz w:val="24"/>
                <w:szCs w:val="24"/>
              </w:rPr>
              <w:t xml:space="preserve">improved </w:t>
            </w:r>
            <w:r w:rsidR="00031BC1" w:rsidRPr="007F69D2">
              <w:rPr>
                <w:bCs/>
                <w:sz w:val="24"/>
                <w:szCs w:val="24"/>
              </w:rPr>
              <w:t>progression within literacy &amp; numeracy between May 202</w:t>
            </w:r>
            <w:r w:rsidR="00C030CF" w:rsidRPr="007F69D2">
              <w:rPr>
                <w:bCs/>
                <w:sz w:val="24"/>
                <w:szCs w:val="24"/>
              </w:rPr>
              <w:t>4</w:t>
            </w:r>
            <w:r w:rsidR="00031BC1" w:rsidRPr="007F69D2">
              <w:rPr>
                <w:bCs/>
                <w:sz w:val="24"/>
                <w:szCs w:val="24"/>
              </w:rPr>
              <w:t xml:space="preserve"> and May 202</w:t>
            </w:r>
            <w:r w:rsidR="00C030CF" w:rsidRPr="007F69D2">
              <w:rPr>
                <w:bCs/>
                <w:sz w:val="24"/>
                <w:szCs w:val="24"/>
              </w:rPr>
              <w:t>5</w:t>
            </w:r>
            <w:r w:rsidR="0021689A" w:rsidRPr="007F69D2">
              <w:rPr>
                <w:bCs/>
                <w:sz w:val="24"/>
                <w:szCs w:val="24"/>
              </w:rPr>
              <w:t xml:space="preserve">. </w:t>
            </w:r>
            <w:r w:rsidR="007F69D2" w:rsidRPr="007F69D2">
              <w:rPr>
                <w:bCs/>
                <w:sz w:val="24"/>
                <w:szCs w:val="24"/>
              </w:rPr>
              <w:t xml:space="preserve">There was a </w:t>
            </w:r>
            <w:r w:rsidR="007F69D2" w:rsidRPr="007F69D2">
              <w:rPr>
                <w:b/>
                <w:sz w:val="24"/>
                <w:szCs w:val="24"/>
              </w:rPr>
              <w:t>58%</w:t>
            </w:r>
            <w:r w:rsidR="007F69D2" w:rsidRPr="007F69D2">
              <w:rPr>
                <w:bCs/>
                <w:sz w:val="24"/>
                <w:szCs w:val="24"/>
              </w:rPr>
              <w:t xml:space="preserve"> increase within numeracy and a </w:t>
            </w:r>
            <w:r w:rsidR="007F69D2" w:rsidRPr="007F69D2">
              <w:rPr>
                <w:b/>
                <w:sz w:val="24"/>
                <w:szCs w:val="24"/>
              </w:rPr>
              <w:t>49%</w:t>
            </w:r>
            <w:r w:rsidR="007F69D2" w:rsidRPr="007F69D2">
              <w:rPr>
                <w:bCs/>
                <w:sz w:val="24"/>
                <w:szCs w:val="24"/>
              </w:rPr>
              <w:t xml:space="preserve"> increase within literacy of children making progress across the year. </w:t>
            </w:r>
            <w:r w:rsidR="001E3ED9" w:rsidRPr="007F69D2">
              <w:rPr>
                <w:bCs/>
                <w:sz w:val="24"/>
                <w:szCs w:val="24"/>
              </w:rPr>
              <w:t>Qualitative</w:t>
            </w:r>
            <w:r w:rsidR="0021689A" w:rsidRPr="007F69D2">
              <w:rPr>
                <w:bCs/>
                <w:sz w:val="24"/>
                <w:szCs w:val="24"/>
              </w:rPr>
              <w:t xml:space="preserve"> data </w:t>
            </w:r>
            <w:r w:rsidR="001233D0" w:rsidRPr="007F69D2">
              <w:rPr>
                <w:bCs/>
                <w:sz w:val="24"/>
                <w:szCs w:val="24"/>
              </w:rPr>
              <w:t xml:space="preserve">ranging from floor books, children’s individual profiles, observations, </w:t>
            </w:r>
            <w:r w:rsidR="001E3ED9" w:rsidRPr="007F69D2">
              <w:rPr>
                <w:bCs/>
                <w:sz w:val="24"/>
                <w:szCs w:val="24"/>
              </w:rPr>
              <w:t>planning meetings</w:t>
            </w:r>
            <w:r w:rsidR="001233D0" w:rsidRPr="007F69D2">
              <w:rPr>
                <w:bCs/>
                <w:sz w:val="24"/>
                <w:szCs w:val="24"/>
              </w:rPr>
              <w:t xml:space="preserve"> and professional judgement</w:t>
            </w:r>
            <w:r w:rsidR="0021689A" w:rsidRPr="007F69D2">
              <w:rPr>
                <w:bCs/>
                <w:sz w:val="24"/>
                <w:szCs w:val="24"/>
              </w:rPr>
              <w:t xml:space="preserve"> has contributed to ensuring </w:t>
            </w:r>
            <w:r w:rsidR="00772E03" w:rsidRPr="007F69D2">
              <w:rPr>
                <w:bCs/>
                <w:sz w:val="24"/>
                <w:szCs w:val="24"/>
              </w:rPr>
              <w:t xml:space="preserve">more effective </w:t>
            </w:r>
            <w:r w:rsidR="0021689A" w:rsidRPr="007F69D2">
              <w:rPr>
                <w:bCs/>
                <w:sz w:val="24"/>
                <w:szCs w:val="24"/>
              </w:rPr>
              <w:t>assessment of children’s progress provides us with vital</w:t>
            </w:r>
            <w:r w:rsidR="001E3ED9" w:rsidRPr="007F69D2">
              <w:rPr>
                <w:bCs/>
                <w:sz w:val="24"/>
                <w:szCs w:val="24"/>
              </w:rPr>
              <w:t xml:space="preserve"> </w:t>
            </w:r>
            <w:r w:rsidR="00772E03" w:rsidRPr="007F69D2">
              <w:rPr>
                <w:bCs/>
                <w:sz w:val="24"/>
                <w:szCs w:val="24"/>
              </w:rPr>
              <w:t>holistic</w:t>
            </w:r>
            <w:r w:rsidR="0021689A" w:rsidRPr="007F69D2">
              <w:rPr>
                <w:bCs/>
                <w:sz w:val="24"/>
                <w:szCs w:val="24"/>
              </w:rPr>
              <w:t xml:space="preserve"> information for all children. </w:t>
            </w:r>
          </w:p>
          <w:p w14:paraId="79EA3868" w14:textId="77777777" w:rsidR="007923E6" w:rsidRPr="00715CD2" w:rsidRDefault="007923E6" w:rsidP="007923E6">
            <w:pPr>
              <w:pStyle w:val="ListParagraph"/>
              <w:rPr>
                <w:bCs/>
                <w:sz w:val="24"/>
                <w:szCs w:val="24"/>
              </w:rPr>
            </w:pPr>
          </w:p>
          <w:p w14:paraId="72DB3A84" w14:textId="13BFE273" w:rsidR="007C657F" w:rsidRPr="00715CD2" w:rsidRDefault="00BE452E" w:rsidP="00660EAE">
            <w:pPr>
              <w:jc w:val="center"/>
              <w:rPr>
                <w:bCs/>
                <w:sz w:val="24"/>
                <w:szCs w:val="24"/>
              </w:rPr>
            </w:pPr>
            <w:r w:rsidRPr="00715CD2">
              <w:rPr>
                <w:noProof/>
                <w:sz w:val="24"/>
                <w:szCs w:val="24"/>
              </w:rPr>
              <w:drawing>
                <wp:inline distT="0" distB="0" distL="0" distR="0" wp14:anchorId="15BC809E" wp14:editId="35097EB7">
                  <wp:extent cx="1549400" cy="1149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87792" cy="1177829"/>
                          </a:xfrm>
                          <a:prstGeom prst="rect">
                            <a:avLst/>
                          </a:prstGeom>
                          <a:noFill/>
                          <a:ln>
                            <a:noFill/>
                          </a:ln>
                        </pic:spPr>
                      </pic:pic>
                    </a:graphicData>
                  </a:graphic>
                </wp:inline>
              </w:drawing>
            </w:r>
            <w:r w:rsidR="00660EAE">
              <w:rPr>
                <w:noProof/>
                <w:sz w:val="24"/>
                <w:szCs w:val="24"/>
              </w:rPr>
              <w:t xml:space="preserve">  </w:t>
            </w:r>
            <w:r w:rsidRPr="00715CD2">
              <w:rPr>
                <w:noProof/>
                <w:sz w:val="24"/>
                <w:szCs w:val="24"/>
              </w:rPr>
              <w:drawing>
                <wp:inline distT="0" distB="0" distL="0" distR="0" wp14:anchorId="002C4E58" wp14:editId="780D65DB">
                  <wp:extent cx="1650999" cy="1138555"/>
                  <wp:effectExtent l="0" t="0" r="698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88766" cy="1164599"/>
                          </a:xfrm>
                          <a:prstGeom prst="rect">
                            <a:avLst/>
                          </a:prstGeom>
                          <a:noFill/>
                          <a:ln>
                            <a:noFill/>
                          </a:ln>
                        </pic:spPr>
                      </pic:pic>
                    </a:graphicData>
                  </a:graphic>
                </wp:inline>
              </w:drawing>
            </w:r>
            <w:r w:rsidR="00660EAE">
              <w:rPr>
                <w:noProof/>
                <w:sz w:val="24"/>
                <w:szCs w:val="24"/>
              </w:rPr>
              <w:t xml:space="preserve">  </w:t>
            </w:r>
            <w:r w:rsidRPr="00715CD2">
              <w:rPr>
                <w:noProof/>
                <w:sz w:val="24"/>
                <w:szCs w:val="24"/>
              </w:rPr>
              <w:drawing>
                <wp:inline distT="0" distB="0" distL="0" distR="0" wp14:anchorId="484F014F" wp14:editId="7AE8C7D3">
                  <wp:extent cx="1568450" cy="11264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68450" cy="1126490"/>
                          </a:xfrm>
                          <a:prstGeom prst="rect">
                            <a:avLst/>
                          </a:prstGeom>
                          <a:noFill/>
                          <a:ln>
                            <a:noFill/>
                          </a:ln>
                        </pic:spPr>
                      </pic:pic>
                    </a:graphicData>
                  </a:graphic>
                </wp:inline>
              </w:drawing>
            </w:r>
          </w:p>
          <w:p w14:paraId="17E20455" w14:textId="77777777" w:rsidR="00995F18" w:rsidRPr="00715CD2" w:rsidRDefault="00995F18" w:rsidP="00995F18">
            <w:pPr>
              <w:rPr>
                <w:bCs/>
                <w:sz w:val="24"/>
                <w:szCs w:val="24"/>
              </w:rPr>
            </w:pPr>
          </w:p>
          <w:p w14:paraId="28357C64" w14:textId="127F2FB6" w:rsidR="001A1A6E" w:rsidRDefault="00995F18" w:rsidP="00247D13">
            <w:pPr>
              <w:pStyle w:val="ListParagraph"/>
              <w:numPr>
                <w:ilvl w:val="0"/>
                <w:numId w:val="16"/>
              </w:numPr>
              <w:rPr>
                <w:bCs/>
                <w:sz w:val="24"/>
                <w:szCs w:val="24"/>
              </w:rPr>
            </w:pPr>
            <w:r w:rsidRPr="00715CD2">
              <w:rPr>
                <w:bCs/>
                <w:sz w:val="24"/>
                <w:szCs w:val="24"/>
              </w:rPr>
              <w:t xml:space="preserve">We continue to </w:t>
            </w:r>
            <w:r w:rsidR="00C32CB0">
              <w:rPr>
                <w:bCs/>
                <w:sz w:val="24"/>
                <w:szCs w:val="24"/>
              </w:rPr>
              <w:t xml:space="preserve">provide attractive, well-resourced and well-planned spaces to </w:t>
            </w:r>
            <w:r w:rsidRPr="00715CD2">
              <w:rPr>
                <w:bCs/>
                <w:sz w:val="24"/>
                <w:szCs w:val="24"/>
              </w:rPr>
              <w:t xml:space="preserve">ensure our learning environments both indoors and outdoors promote </w:t>
            </w:r>
            <w:r w:rsidR="00772E03">
              <w:rPr>
                <w:bCs/>
                <w:sz w:val="24"/>
                <w:szCs w:val="24"/>
              </w:rPr>
              <w:t>high-</w:t>
            </w:r>
            <w:r w:rsidRPr="00715CD2">
              <w:rPr>
                <w:bCs/>
                <w:sz w:val="24"/>
                <w:szCs w:val="24"/>
              </w:rPr>
              <w:t xml:space="preserve">quality experiences for all children. Learning zones within the </w:t>
            </w:r>
            <w:r w:rsidR="00AF5039">
              <w:rPr>
                <w:bCs/>
                <w:sz w:val="24"/>
                <w:szCs w:val="24"/>
              </w:rPr>
              <w:t>C</w:t>
            </w:r>
            <w:r w:rsidRPr="00715CD2">
              <w:rPr>
                <w:bCs/>
                <w:sz w:val="24"/>
                <w:szCs w:val="24"/>
              </w:rPr>
              <w:t xml:space="preserve">entre were revisited and consideration given to meeting the needs of individual children. </w:t>
            </w:r>
            <w:r w:rsidR="00B219D1" w:rsidRPr="00715CD2">
              <w:rPr>
                <w:bCs/>
                <w:sz w:val="24"/>
                <w:szCs w:val="24"/>
              </w:rPr>
              <w:t>Each learning zone comprises of</w:t>
            </w:r>
            <w:r w:rsidR="00772E03">
              <w:rPr>
                <w:bCs/>
                <w:sz w:val="24"/>
                <w:szCs w:val="24"/>
              </w:rPr>
              <w:t xml:space="preserve"> well</w:t>
            </w:r>
            <w:r w:rsidR="00772E03" w:rsidRPr="00715CD2">
              <w:rPr>
                <w:bCs/>
                <w:sz w:val="24"/>
                <w:szCs w:val="24"/>
              </w:rPr>
              <w:t>-resource</w:t>
            </w:r>
            <w:r w:rsidR="00772E03">
              <w:rPr>
                <w:bCs/>
                <w:sz w:val="24"/>
                <w:szCs w:val="24"/>
              </w:rPr>
              <w:t>d areas</w:t>
            </w:r>
            <w:r w:rsidR="00B219D1" w:rsidRPr="00715CD2">
              <w:rPr>
                <w:bCs/>
                <w:sz w:val="24"/>
                <w:szCs w:val="24"/>
              </w:rPr>
              <w:t xml:space="preserve"> which children can access independently, supporting them to consolidate and extend their learning. </w:t>
            </w:r>
          </w:p>
          <w:p w14:paraId="17C8213A" w14:textId="77777777" w:rsidR="004A3E32" w:rsidRDefault="004A3E32" w:rsidP="004A3E32">
            <w:pPr>
              <w:pStyle w:val="ListParagraph"/>
              <w:rPr>
                <w:bCs/>
                <w:sz w:val="24"/>
                <w:szCs w:val="24"/>
              </w:rPr>
            </w:pPr>
          </w:p>
          <w:p w14:paraId="7F320733" w14:textId="6406C31E" w:rsidR="00196EEF" w:rsidRPr="00715CD2" w:rsidRDefault="00196EEF" w:rsidP="00196EEF">
            <w:pPr>
              <w:pStyle w:val="ListParagraph"/>
              <w:jc w:val="center"/>
              <w:rPr>
                <w:bCs/>
                <w:sz w:val="24"/>
                <w:szCs w:val="24"/>
              </w:rPr>
            </w:pPr>
            <w:r w:rsidRPr="00715CD2">
              <w:rPr>
                <w:noProof/>
                <w:sz w:val="24"/>
                <w:szCs w:val="24"/>
              </w:rPr>
              <w:drawing>
                <wp:inline distT="0" distB="0" distL="0" distR="0" wp14:anchorId="33E12312" wp14:editId="5F0B42C7">
                  <wp:extent cx="1718945" cy="1303500"/>
                  <wp:effectExtent l="0" t="0" r="0" b="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1739303" cy="1318938"/>
                          </a:xfrm>
                          <a:prstGeom prst="rect">
                            <a:avLst/>
                          </a:prstGeom>
                        </pic:spPr>
                      </pic:pic>
                    </a:graphicData>
                  </a:graphic>
                </wp:inline>
              </w:drawing>
            </w:r>
            <w:r>
              <w:rPr>
                <w:noProof/>
                <w:sz w:val="24"/>
                <w:szCs w:val="24"/>
              </w:rPr>
              <w:t xml:space="preserve">    </w:t>
            </w:r>
            <w:r w:rsidRPr="00715CD2">
              <w:rPr>
                <w:noProof/>
                <w:sz w:val="24"/>
                <w:szCs w:val="24"/>
              </w:rPr>
              <w:drawing>
                <wp:inline distT="0" distB="0" distL="0" distR="0" wp14:anchorId="03DB02B3" wp14:editId="0403332B">
                  <wp:extent cx="2359219" cy="1327150"/>
                  <wp:effectExtent l="0" t="0" r="3175" b="635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2369365" cy="1332857"/>
                          </a:xfrm>
                          <a:prstGeom prst="rect">
                            <a:avLst/>
                          </a:prstGeom>
                        </pic:spPr>
                      </pic:pic>
                    </a:graphicData>
                  </a:graphic>
                </wp:inline>
              </w:drawing>
            </w:r>
          </w:p>
          <w:p w14:paraId="017C2DCD" w14:textId="77777777" w:rsidR="00CF6F7D" w:rsidRPr="001E3ED9" w:rsidRDefault="00CF6F7D" w:rsidP="001E3ED9">
            <w:pPr>
              <w:rPr>
                <w:bCs/>
                <w:sz w:val="24"/>
                <w:szCs w:val="24"/>
              </w:rPr>
            </w:pPr>
          </w:p>
          <w:p w14:paraId="4ED1AD3A" w14:textId="47D93921" w:rsidR="00E07AE7" w:rsidRPr="00753B1A" w:rsidRDefault="00CF6F7D" w:rsidP="00753B1A">
            <w:pPr>
              <w:pStyle w:val="ListParagraph"/>
              <w:numPr>
                <w:ilvl w:val="0"/>
                <w:numId w:val="16"/>
              </w:numPr>
              <w:rPr>
                <w:bCs/>
                <w:sz w:val="24"/>
                <w:szCs w:val="24"/>
              </w:rPr>
            </w:pPr>
            <w:bookmarkStart w:id="1" w:name="_Hlk203567913"/>
            <w:r w:rsidRPr="00715CD2">
              <w:rPr>
                <w:bCs/>
                <w:sz w:val="24"/>
                <w:szCs w:val="24"/>
              </w:rPr>
              <w:t xml:space="preserve">We have </w:t>
            </w:r>
            <w:r w:rsidR="00290A89">
              <w:rPr>
                <w:bCs/>
                <w:sz w:val="24"/>
                <w:szCs w:val="24"/>
              </w:rPr>
              <w:t>further embedded our</w:t>
            </w:r>
            <w:r w:rsidRPr="00715CD2">
              <w:rPr>
                <w:bCs/>
                <w:sz w:val="24"/>
                <w:szCs w:val="24"/>
              </w:rPr>
              <w:t xml:space="preserve"> </w:t>
            </w:r>
            <w:r w:rsidR="001E3ED9">
              <w:rPr>
                <w:bCs/>
                <w:sz w:val="24"/>
                <w:szCs w:val="24"/>
              </w:rPr>
              <w:t>“</w:t>
            </w:r>
            <w:r w:rsidRPr="00715CD2">
              <w:rPr>
                <w:bCs/>
                <w:sz w:val="24"/>
                <w:szCs w:val="24"/>
              </w:rPr>
              <w:t>Talk for Writing</w:t>
            </w:r>
            <w:r w:rsidR="00471F81">
              <w:rPr>
                <w:bCs/>
                <w:sz w:val="24"/>
                <w:szCs w:val="24"/>
              </w:rPr>
              <w:t>”</w:t>
            </w:r>
            <w:r w:rsidRPr="00715CD2">
              <w:rPr>
                <w:bCs/>
                <w:sz w:val="24"/>
                <w:szCs w:val="24"/>
              </w:rPr>
              <w:t xml:space="preserve"> </w:t>
            </w:r>
            <w:r w:rsidR="00471F81">
              <w:rPr>
                <w:bCs/>
                <w:sz w:val="24"/>
                <w:szCs w:val="24"/>
              </w:rPr>
              <w:t>a</w:t>
            </w:r>
            <w:r w:rsidRPr="00715CD2">
              <w:rPr>
                <w:bCs/>
                <w:sz w:val="24"/>
                <w:szCs w:val="24"/>
              </w:rPr>
              <w:t>pproach</w:t>
            </w:r>
            <w:r w:rsidR="001E3ED9">
              <w:rPr>
                <w:bCs/>
                <w:sz w:val="24"/>
                <w:szCs w:val="24"/>
              </w:rPr>
              <w:t>”</w:t>
            </w:r>
            <w:r w:rsidRPr="00715CD2">
              <w:rPr>
                <w:bCs/>
                <w:sz w:val="24"/>
                <w:szCs w:val="24"/>
              </w:rPr>
              <w:t xml:space="preserve"> which has </w:t>
            </w:r>
            <w:r w:rsidR="00484110" w:rsidRPr="00715CD2">
              <w:rPr>
                <w:bCs/>
                <w:sz w:val="24"/>
                <w:szCs w:val="24"/>
              </w:rPr>
              <w:t>provided</w:t>
            </w:r>
            <w:r w:rsidRPr="00715CD2">
              <w:rPr>
                <w:bCs/>
                <w:sz w:val="24"/>
                <w:szCs w:val="24"/>
              </w:rPr>
              <w:t xml:space="preserve"> our childre</w:t>
            </w:r>
            <w:r w:rsidR="00484110" w:rsidRPr="00715CD2">
              <w:rPr>
                <w:bCs/>
                <w:sz w:val="24"/>
                <w:szCs w:val="24"/>
              </w:rPr>
              <w:t xml:space="preserve">n with opportunities to develop literacy capacities including marking their stories, expressing their ideas through texts and </w:t>
            </w:r>
            <w:r w:rsidR="00145C5D" w:rsidRPr="00715CD2">
              <w:rPr>
                <w:bCs/>
                <w:sz w:val="24"/>
                <w:szCs w:val="24"/>
              </w:rPr>
              <w:t xml:space="preserve">talking to staff and peers about their scripts. </w:t>
            </w:r>
            <w:r w:rsidR="00471F81">
              <w:rPr>
                <w:bCs/>
                <w:sz w:val="24"/>
                <w:szCs w:val="24"/>
              </w:rPr>
              <w:t xml:space="preserve">We are very enthusiastic about this </w:t>
            </w:r>
            <w:r w:rsidR="00471F81">
              <w:rPr>
                <w:bCs/>
                <w:sz w:val="24"/>
                <w:szCs w:val="24"/>
              </w:rPr>
              <w:lastRenderedPageBreak/>
              <w:t xml:space="preserve">approach as it </w:t>
            </w:r>
            <w:r w:rsidR="00795C54">
              <w:rPr>
                <w:bCs/>
                <w:sz w:val="24"/>
                <w:szCs w:val="24"/>
              </w:rPr>
              <w:t>allows</w:t>
            </w:r>
            <w:r w:rsidR="00471F81">
              <w:rPr>
                <w:bCs/>
                <w:sz w:val="24"/>
                <w:szCs w:val="24"/>
              </w:rPr>
              <w:t xml:space="preserve"> our children to develop the ability to be creative with their </w:t>
            </w:r>
            <w:r w:rsidR="00C32CB0">
              <w:rPr>
                <w:bCs/>
                <w:sz w:val="24"/>
                <w:szCs w:val="24"/>
              </w:rPr>
              <w:t>writing’s</w:t>
            </w:r>
            <w:r w:rsidR="00471F81">
              <w:rPr>
                <w:bCs/>
                <w:sz w:val="24"/>
                <w:szCs w:val="24"/>
              </w:rPr>
              <w:t xml:space="preserve"> drawings story mapping and expressive language</w:t>
            </w:r>
            <w:r w:rsidR="00753B1A">
              <w:rPr>
                <w:bCs/>
                <w:sz w:val="24"/>
                <w:szCs w:val="24"/>
              </w:rPr>
              <w:t>.</w:t>
            </w:r>
          </w:p>
          <w:bookmarkEnd w:id="1"/>
          <w:p w14:paraId="65D03F36" w14:textId="77777777" w:rsidR="00E07AE7" w:rsidRDefault="00E07AE7" w:rsidP="00660EAE">
            <w:pPr>
              <w:jc w:val="center"/>
              <w:rPr>
                <w:noProof/>
              </w:rPr>
            </w:pPr>
          </w:p>
          <w:p w14:paraId="1629B45B" w14:textId="3A089D78" w:rsidR="00A41F80" w:rsidRPr="007923E6" w:rsidRDefault="00A41F80" w:rsidP="00E07AE7">
            <w:pPr>
              <w:jc w:val="center"/>
              <w:rPr>
                <w:noProof/>
              </w:rPr>
            </w:pPr>
            <w:r>
              <w:rPr>
                <w:noProof/>
              </w:rPr>
              <w:drawing>
                <wp:inline distT="0" distB="0" distL="0" distR="0" wp14:anchorId="5FA54B1F" wp14:editId="28A0E79D">
                  <wp:extent cx="1892300" cy="1555693"/>
                  <wp:effectExtent l="0" t="0" r="0" b="6985"/>
                  <wp:docPr id="1688703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26359" cy="1583693"/>
                          </a:xfrm>
                          <a:prstGeom prst="rect">
                            <a:avLst/>
                          </a:prstGeom>
                          <a:noFill/>
                          <a:ln>
                            <a:noFill/>
                          </a:ln>
                        </pic:spPr>
                      </pic:pic>
                    </a:graphicData>
                  </a:graphic>
                </wp:inline>
              </w:drawing>
            </w:r>
            <w:r w:rsidR="00E07AE7">
              <w:rPr>
                <w:noProof/>
              </w:rPr>
              <w:t xml:space="preserve">   </w:t>
            </w:r>
            <w:r>
              <w:rPr>
                <w:noProof/>
              </w:rPr>
              <w:drawing>
                <wp:inline distT="0" distB="0" distL="0" distR="0" wp14:anchorId="584015FB" wp14:editId="1E6876C3">
                  <wp:extent cx="1612900" cy="1576705"/>
                  <wp:effectExtent l="0" t="0" r="6350" b="4445"/>
                  <wp:docPr id="9346691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21721" cy="1585328"/>
                          </a:xfrm>
                          <a:prstGeom prst="rect">
                            <a:avLst/>
                          </a:prstGeom>
                          <a:noFill/>
                          <a:ln>
                            <a:noFill/>
                          </a:ln>
                        </pic:spPr>
                      </pic:pic>
                    </a:graphicData>
                  </a:graphic>
                </wp:inline>
              </w:drawing>
            </w:r>
            <w:r w:rsidR="00E07AE7">
              <w:rPr>
                <w:noProof/>
              </w:rPr>
              <w:t xml:space="preserve">   </w:t>
            </w:r>
            <w:r>
              <w:rPr>
                <w:noProof/>
              </w:rPr>
              <w:drawing>
                <wp:inline distT="0" distB="0" distL="0" distR="0" wp14:anchorId="5CD64540" wp14:editId="16CB0349">
                  <wp:extent cx="1498600" cy="1561465"/>
                  <wp:effectExtent l="0" t="0" r="6350" b="635"/>
                  <wp:docPr id="20682417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07482" cy="1570720"/>
                          </a:xfrm>
                          <a:prstGeom prst="rect">
                            <a:avLst/>
                          </a:prstGeom>
                          <a:noFill/>
                          <a:ln>
                            <a:noFill/>
                          </a:ln>
                        </pic:spPr>
                      </pic:pic>
                    </a:graphicData>
                  </a:graphic>
                </wp:inline>
              </w:drawing>
            </w:r>
          </w:p>
          <w:p w14:paraId="57D13A2F" w14:textId="77777777" w:rsidR="00A41F80" w:rsidRDefault="00A41F80" w:rsidP="00A41F80">
            <w:pPr>
              <w:rPr>
                <w:bCs/>
                <w:sz w:val="24"/>
                <w:szCs w:val="24"/>
              </w:rPr>
            </w:pPr>
          </w:p>
          <w:p w14:paraId="08F9ED13" w14:textId="24828C84" w:rsidR="00A41F80" w:rsidRPr="00A41F80" w:rsidRDefault="00A41F80" w:rsidP="00660EAE">
            <w:pPr>
              <w:jc w:val="center"/>
              <w:rPr>
                <w:bCs/>
                <w:sz w:val="24"/>
                <w:szCs w:val="24"/>
              </w:rPr>
            </w:pPr>
            <w:r>
              <w:rPr>
                <w:noProof/>
              </w:rPr>
              <w:drawing>
                <wp:inline distT="0" distB="0" distL="0" distR="0" wp14:anchorId="6154F321" wp14:editId="79A3A90F">
                  <wp:extent cx="1790700" cy="1365707"/>
                  <wp:effectExtent l="0" t="0" r="0" b="6350"/>
                  <wp:docPr id="2910251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0800000" flipV="1">
                            <a:off x="0" y="0"/>
                            <a:ext cx="1809913" cy="1380360"/>
                          </a:xfrm>
                          <a:prstGeom prst="rect">
                            <a:avLst/>
                          </a:prstGeom>
                          <a:noFill/>
                          <a:ln>
                            <a:noFill/>
                          </a:ln>
                        </pic:spPr>
                      </pic:pic>
                    </a:graphicData>
                  </a:graphic>
                </wp:inline>
              </w:drawing>
            </w:r>
            <w:r w:rsidR="00660EAE">
              <w:rPr>
                <w:noProof/>
              </w:rPr>
              <w:t xml:space="preserve">  </w:t>
            </w:r>
            <w:r>
              <w:rPr>
                <w:noProof/>
              </w:rPr>
              <w:drawing>
                <wp:inline distT="0" distB="0" distL="0" distR="0" wp14:anchorId="49B8BF9C" wp14:editId="1511D556">
                  <wp:extent cx="1375576" cy="1349761"/>
                  <wp:effectExtent l="0" t="0" r="0" b="3175"/>
                  <wp:docPr id="9260949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10665" cy="1384192"/>
                          </a:xfrm>
                          <a:prstGeom prst="rect">
                            <a:avLst/>
                          </a:prstGeom>
                          <a:noFill/>
                          <a:ln>
                            <a:noFill/>
                          </a:ln>
                        </pic:spPr>
                      </pic:pic>
                    </a:graphicData>
                  </a:graphic>
                </wp:inline>
              </w:drawing>
            </w:r>
            <w:r w:rsidR="00660EAE">
              <w:rPr>
                <w:noProof/>
              </w:rPr>
              <w:t xml:space="preserve">  </w:t>
            </w:r>
            <w:r>
              <w:rPr>
                <w:noProof/>
              </w:rPr>
              <w:drawing>
                <wp:inline distT="0" distB="0" distL="0" distR="0" wp14:anchorId="00EDAB14" wp14:editId="2C0A69B6">
                  <wp:extent cx="1389386" cy="1319917"/>
                  <wp:effectExtent l="0" t="0" r="1270" b="0"/>
                  <wp:docPr id="13363209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94005" cy="1324305"/>
                          </a:xfrm>
                          <a:prstGeom prst="rect">
                            <a:avLst/>
                          </a:prstGeom>
                          <a:noFill/>
                          <a:ln>
                            <a:noFill/>
                          </a:ln>
                        </pic:spPr>
                      </pic:pic>
                    </a:graphicData>
                  </a:graphic>
                </wp:inline>
              </w:drawing>
            </w:r>
            <w:r w:rsidR="00660EAE">
              <w:rPr>
                <w:noProof/>
              </w:rPr>
              <w:t xml:space="preserve">  </w:t>
            </w:r>
            <w:r>
              <w:rPr>
                <w:noProof/>
              </w:rPr>
              <w:drawing>
                <wp:inline distT="0" distB="0" distL="0" distR="0" wp14:anchorId="7E52BEF4" wp14:editId="0104234D">
                  <wp:extent cx="1419225" cy="1281676"/>
                  <wp:effectExtent l="0" t="0" r="0" b="0"/>
                  <wp:docPr id="11184703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39410" cy="1299904"/>
                          </a:xfrm>
                          <a:prstGeom prst="rect">
                            <a:avLst/>
                          </a:prstGeom>
                          <a:noFill/>
                          <a:ln>
                            <a:noFill/>
                          </a:ln>
                        </pic:spPr>
                      </pic:pic>
                    </a:graphicData>
                  </a:graphic>
                </wp:inline>
              </w:drawing>
            </w:r>
          </w:p>
          <w:p w14:paraId="2032C3A7" w14:textId="77777777" w:rsidR="00753B1A" w:rsidRDefault="00753B1A" w:rsidP="009812E1">
            <w:pPr>
              <w:rPr>
                <w:noProof/>
                <w:sz w:val="24"/>
                <w:szCs w:val="24"/>
              </w:rPr>
            </w:pPr>
          </w:p>
          <w:p w14:paraId="5465BBF1" w14:textId="3DDEC191" w:rsidR="00B219D1" w:rsidRPr="004A3E32" w:rsidRDefault="00B219D1" w:rsidP="004A3E32">
            <w:pPr>
              <w:jc w:val="center"/>
              <w:rPr>
                <w:bCs/>
                <w:sz w:val="24"/>
                <w:szCs w:val="24"/>
              </w:rPr>
            </w:pPr>
            <w:r w:rsidRPr="00715CD2">
              <w:rPr>
                <w:b/>
                <w:sz w:val="24"/>
                <w:szCs w:val="24"/>
              </w:rPr>
              <w:t xml:space="preserve">Improvement Priority 3 – </w:t>
            </w:r>
            <w:r w:rsidR="00FF2142">
              <w:rPr>
                <w:b/>
                <w:sz w:val="24"/>
                <w:szCs w:val="24"/>
              </w:rPr>
              <w:t>To actively develop leadership at all levels to improve the overall capacity of the setting</w:t>
            </w:r>
          </w:p>
          <w:p w14:paraId="5E267E31" w14:textId="77777777" w:rsidR="00FF2142" w:rsidRDefault="00FF2142" w:rsidP="00145C5D">
            <w:pPr>
              <w:jc w:val="center"/>
              <w:rPr>
                <w:b/>
                <w:sz w:val="24"/>
                <w:szCs w:val="24"/>
              </w:rPr>
            </w:pPr>
          </w:p>
          <w:p w14:paraId="4B8ACF86" w14:textId="295D12EF" w:rsidR="00D814C6" w:rsidRPr="00D47302" w:rsidRDefault="00FF2142" w:rsidP="00D47302">
            <w:pPr>
              <w:pStyle w:val="ListParagraph"/>
              <w:numPr>
                <w:ilvl w:val="0"/>
                <w:numId w:val="16"/>
              </w:numPr>
              <w:rPr>
                <w:b/>
                <w:bCs/>
                <w:sz w:val="24"/>
                <w:szCs w:val="24"/>
              </w:rPr>
            </w:pPr>
            <w:r w:rsidRPr="002F6253">
              <w:rPr>
                <w:b/>
                <w:bCs/>
                <w:sz w:val="24"/>
                <w:szCs w:val="24"/>
              </w:rPr>
              <w:t xml:space="preserve">Strategic Leadership Sharing Practice Event: </w:t>
            </w:r>
            <w:r w:rsidRPr="002F6253">
              <w:rPr>
                <w:sz w:val="24"/>
                <w:szCs w:val="24"/>
              </w:rPr>
              <w:t>Both Head of Centre and Depute Head participated in the E</w:t>
            </w:r>
            <w:r w:rsidR="00851113">
              <w:rPr>
                <w:sz w:val="24"/>
                <w:szCs w:val="24"/>
              </w:rPr>
              <w:t xml:space="preserve">arly </w:t>
            </w:r>
            <w:r w:rsidRPr="002F6253">
              <w:rPr>
                <w:sz w:val="24"/>
                <w:szCs w:val="24"/>
              </w:rPr>
              <w:t>L</w:t>
            </w:r>
            <w:r w:rsidR="00851113">
              <w:rPr>
                <w:sz w:val="24"/>
                <w:szCs w:val="24"/>
              </w:rPr>
              <w:t xml:space="preserve">earning and </w:t>
            </w:r>
            <w:r w:rsidRPr="002F6253">
              <w:rPr>
                <w:sz w:val="24"/>
                <w:szCs w:val="24"/>
              </w:rPr>
              <w:t>C</w:t>
            </w:r>
            <w:r w:rsidR="00851113">
              <w:rPr>
                <w:sz w:val="24"/>
                <w:szCs w:val="24"/>
              </w:rPr>
              <w:t>hildcare</w:t>
            </w:r>
            <w:r w:rsidRPr="002F6253">
              <w:rPr>
                <w:sz w:val="24"/>
                <w:szCs w:val="24"/>
              </w:rPr>
              <w:t xml:space="preserve"> Strategic Leadership Sharing Practice event giving them the opportunity to showcase their practitioner enquiries sharing their research journey and the impact of this change with colleagues across the authority. The research carried out by both Head and Depute highlighted the importance of continuing lifelong professional learning and the positive impact this can have on the quality of learning experiences and outcomes for our children &amp; families.</w:t>
            </w:r>
          </w:p>
          <w:p w14:paraId="2BB1B07D" w14:textId="77777777" w:rsidR="00D814C6" w:rsidRDefault="00D814C6" w:rsidP="00660EAE">
            <w:pPr>
              <w:rPr>
                <w:noProof/>
              </w:rPr>
            </w:pPr>
          </w:p>
          <w:p w14:paraId="3A9C3628" w14:textId="6D447955" w:rsidR="009B29BF" w:rsidRPr="009B29BF" w:rsidRDefault="009B29BF" w:rsidP="00660EAE">
            <w:pPr>
              <w:pStyle w:val="ListParagraph"/>
              <w:jc w:val="center"/>
              <w:rPr>
                <w:b/>
                <w:bCs/>
                <w:sz w:val="24"/>
                <w:szCs w:val="24"/>
              </w:rPr>
            </w:pPr>
            <w:r w:rsidRPr="002F6253">
              <w:rPr>
                <w:noProof/>
              </w:rPr>
              <w:drawing>
                <wp:inline distT="0" distB="0" distL="0" distR="0" wp14:anchorId="689DBC7F" wp14:editId="21121127">
                  <wp:extent cx="1885950" cy="1435693"/>
                  <wp:effectExtent l="0" t="0" r="0" b="0"/>
                  <wp:docPr id="1731601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0187"/>
                          <a:stretch/>
                        </pic:blipFill>
                        <pic:spPr bwMode="auto">
                          <a:xfrm>
                            <a:off x="0" y="0"/>
                            <a:ext cx="1929864" cy="1469123"/>
                          </a:xfrm>
                          <a:prstGeom prst="rect">
                            <a:avLst/>
                          </a:prstGeom>
                          <a:noFill/>
                          <a:ln>
                            <a:noFill/>
                          </a:ln>
                          <a:extLst>
                            <a:ext uri="{53640926-AAD7-44D8-BBD7-CCE9431645EC}">
                              <a14:shadowObscured xmlns:a14="http://schemas.microsoft.com/office/drawing/2010/main"/>
                            </a:ext>
                          </a:extLst>
                        </pic:spPr>
                      </pic:pic>
                    </a:graphicData>
                  </a:graphic>
                </wp:inline>
              </w:drawing>
            </w:r>
            <w:r w:rsidR="00660EAE">
              <w:rPr>
                <w:noProof/>
              </w:rPr>
              <w:t xml:space="preserve">     </w:t>
            </w:r>
            <w:r w:rsidR="00D814C6" w:rsidRPr="002F6253">
              <w:rPr>
                <w:noProof/>
              </w:rPr>
              <w:drawing>
                <wp:inline distT="0" distB="0" distL="0" distR="0" wp14:anchorId="155B1BD0" wp14:editId="162C5704">
                  <wp:extent cx="1926316" cy="1447800"/>
                  <wp:effectExtent l="0" t="0" r="0" b="0"/>
                  <wp:docPr id="6863448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41622" cy="1459304"/>
                          </a:xfrm>
                          <a:prstGeom prst="rect">
                            <a:avLst/>
                          </a:prstGeom>
                          <a:noFill/>
                          <a:ln>
                            <a:noFill/>
                          </a:ln>
                        </pic:spPr>
                      </pic:pic>
                    </a:graphicData>
                  </a:graphic>
                </wp:inline>
              </w:drawing>
            </w:r>
          </w:p>
          <w:p w14:paraId="775C6080" w14:textId="77777777" w:rsidR="009B29BF" w:rsidRPr="00660EAE" w:rsidRDefault="009B29BF" w:rsidP="00660EAE">
            <w:pPr>
              <w:rPr>
                <w:b/>
                <w:bCs/>
                <w:sz w:val="24"/>
                <w:szCs w:val="24"/>
              </w:rPr>
            </w:pPr>
          </w:p>
          <w:p w14:paraId="20039EA5" w14:textId="77777777" w:rsidR="00361177" w:rsidRPr="00361177" w:rsidRDefault="00795C54" w:rsidP="00D814C6">
            <w:pPr>
              <w:pStyle w:val="ListParagraph"/>
              <w:numPr>
                <w:ilvl w:val="0"/>
                <w:numId w:val="16"/>
              </w:numPr>
              <w:rPr>
                <w:b/>
                <w:bCs/>
                <w:sz w:val="24"/>
                <w:szCs w:val="24"/>
              </w:rPr>
            </w:pPr>
            <w:r w:rsidRPr="00715CD2">
              <w:rPr>
                <w:bCs/>
                <w:sz w:val="24"/>
                <w:szCs w:val="24"/>
              </w:rPr>
              <w:t xml:space="preserve">We </w:t>
            </w:r>
            <w:r>
              <w:rPr>
                <w:bCs/>
                <w:sz w:val="24"/>
                <w:szCs w:val="24"/>
              </w:rPr>
              <w:t xml:space="preserve">continue to </w:t>
            </w:r>
            <w:r w:rsidRPr="00715CD2">
              <w:rPr>
                <w:bCs/>
                <w:sz w:val="24"/>
                <w:szCs w:val="24"/>
              </w:rPr>
              <w:t>secure children’s progress holistically and have re-established leadership working groups</w:t>
            </w:r>
            <w:r>
              <w:rPr>
                <w:bCs/>
                <w:sz w:val="24"/>
                <w:szCs w:val="24"/>
              </w:rPr>
              <w:t xml:space="preserve">, with staff </w:t>
            </w:r>
            <w:r w:rsidRPr="00715CD2">
              <w:rPr>
                <w:bCs/>
                <w:sz w:val="24"/>
                <w:szCs w:val="24"/>
              </w:rPr>
              <w:t xml:space="preserve">who are passionate </w:t>
            </w:r>
            <w:r>
              <w:rPr>
                <w:bCs/>
                <w:sz w:val="24"/>
                <w:szCs w:val="24"/>
              </w:rPr>
              <w:t>in</w:t>
            </w:r>
            <w:r w:rsidRPr="00715CD2">
              <w:rPr>
                <w:bCs/>
                <w:sz w:val="24"/>
                <w:szCs w:val="24"/>
              </w:rPr>
              <w:t xml:space="preserve"> driv</w:t>
            </w:r>
            <w:r>
              <w:rPr>
                <w:bCs/>
                <w:sz w:val="24"/>
                <w:szCs w:val="24"/>
              </w:rPr>
              <w:t>ing</w:t>
            </w:r>
            <w:r w:rsidRPr="00715CD2">
              <w:rPr>
                <w:bCs/>
                <w:sz w:val="24"/>
                <w:szCs w:val="24"/>
              </w:rPr>
              <w:t xml:space="preserve"> the </w:t>
            </w:r>
            <w:r>
              <w:rPr>
                <w:bCs/>
                <w:sz w:val="24"/>
                <w:szCs w:val="24"/>
              </w:rPr>
              <w:t>vision of the c</w:t>
            </w:r>
            <w:r w:rsidRPr="00715CD2">
              <w:rPr>
                <w:bCs/>
                <w:sz w:val="24"/>
                <w:szCs w:val="24"/>
              </w:rPr>
              <w:t>entre forward</w:t>
            </w:r>
            <w:r w:rsidR="009B29BF">
              <w:rPr>
                <w:bCs/>
                <w:sz w:val="24"/>
                <w:szCs w:val="24"/>
              </w:rPr>
              <w:t xml:space="preserve">. </w:t>
            </w:r>
            <w:r w:rsidR="00FF2142" w:rsidRPr="002F6253">
              <w:rPr>
                <w:noProof/>
              </w:rPr>
              <w:t xml:space="preserve"> </w:t>
            </w:r>
          </w:p>
          <w:p w14:paraId="4A2E1E2E" w14:textId="580DD249" w:rsidR="00FF2142" w:rsidRPr="00F3770A" w:rsidRDefault="00361177" w:rsidP="00D814C6">
            <w:pPr>
              <w:pStyle w:val="ListParagraph"/>
              <w:numPr>
                <w:ilvl w:val="0"/>
                <w:numId w:val="16"/>
              </w:numPr>
              <w:rPr>
                <w:b/>
                <w:bCs/>
                <w:sz w:val="24"/>
                <w:szCs w:val="24"/>
              </w:rPr>
            </w:pPr>
            <w:r w:rsidRPr="00F3770A">
              <w:rPr>
                <w:noProof/>
                <w:sz w:val="24"/>
                <w:szCs w:val="24"/>
              </w:rPr>
              <w:t>Head of centre has been involved in developing the Aspiring Head Teacher training for the Loca</w:t>
            </w:r>
            <w:r w:rsidR="00F3770A">
              <w:rPr>
                <w:noProof/>
                <w:sz w:val="24"/>
                <w:szCs w:val="24"/>
              </w:rPr>
              <w:t>l</w:t>
            </w:r>
            <w:r w:rsidRPr="00F3770A">
              <w:rPr>
                <w:noProof/>
                <w:sz w:val="24"/>
                <w:szCs w:val="24"/>
              </w:rPr>
              <w:t xml:space="preserve"> Authority.This opportunity allowed her to share her skills</w:t>
            </w:r>
            <w:r w:rsidR="00D25F3B" w:rsidRPr="00F3770A">
              <w:rPr>
                <w:noProof/>
                <w:sz w:val="24"/>
                <w:szCs w:val="24"/>
              </w:rPr>
              <w:t xml:space="preserve"> and knowledge</w:t>
            </w:r>
            <w:r w:rsidR="00F3770A">
              <w:rPr>
                <w:noProof/>
                <w:sz w:val="24"/>
                <w:szCs w:val="24"/>
              </w:rPr>
              <w:t xml:space="preserve"> on how to build </w:t>
            </w:r>
            <w:r w:rsidR="006F2CAF">
              <w:rPr>
                <w:noProof/>
                <w:sz w:val="24"/>
                <w:szCs w:val="24"/>
              </w:rPr>
              <w:t xml:space="preserve">leadership </w:t>
            </w:r>
            <w:r w:rsidR="00F3770A">
              <w:rPr>
                <w:noProof/>
                <w:sz w:val="24"/>
                <w:szCs w:val="24"/>
              </w:rPr>
              <w:t>capacity</w:t>
            </w:r>
            <w:r w:rsidR="006F2CAF">
              <w:rPr>
                <w:noProof/>
                <w:sz w:val="24"/>
                <w:szCs w:val="24"/>
              </w:rPr>
              <w:t xml:space="preserve"> within the learning environment. </w:t>
            </w:r>
            <w:r w:rsidR="00F3770A">
              <w:rPr>
                <w:noProof/>
                <w:sz w:val="24"/>
                <w:szCs w:val="24"/>
              </w:rPr>
              <w:t xml:space="preserve"> </w:t>
            </w:r>
            <w:r w:rsidR="00D25F3B" w:rsidRPr="00F3770A">
              <w:rPr>
                <w:noProof/>
                <w:sz w:val="24"/>
                <w:szCs w:val="24"/>
              </w:rPr>
              <w:t xml:space="preserve"> </w:t>
            </w:r>
            <w:r w:rsidRPr="00F3770A">
              <w:rPr>
                <w:noProof/>
                <w:sz w:val="24"/>
                <w:szCs w:val="24"/>
              </w:rPr>
              <w:t xml:space="preserve"> </w:t>
            </w:r>
            <w:r w:rsidR="00FF2142" w:rsidRPr="00F3770A">
              <w:rPr>
                <w:noProof/>
                <w:sz w:val="24"/>
                <w:szCs w:val="24"/>
              </w:rPr>
              <w:t xml:space="preserve">          </w:t>
            </w:r>
          </w:p>
          <w:p w14:paraId="6431485D" w14:textId="77777777" w:rsidR="00B219D1" w:rsidRPr="00715CD2" w:rsidRDefault="00B219D1" w:rsidP="00B219D1">
            <w:pPr>
              <w:jc w:val="center"/>
              <w:rPr>
                <w:b/>
                <w:sz w:val="24"/>
                <w:szCs w:val="24"/>
              </w:rPr>
            </w:pPr>
          </w:p>
          <w:p w14:paraId="50FF4171" w14:textId="2093E6F4" w:rsidR="00772E03" w:rsidRDefault="00315E79" w:rsidP="00772E03">
            <w:pPr>
              <w:rPr>
                <w:bCs/>
                <w:sz w:val="24"/>
                <w:szCs w:val="24"/>
              </w:rPr>
            </w:pPr>
            <w:r w:rsidRPr="00715CD2">
              <w:rPr>
                <w:bCs/>
                <w:sz w:val="24"/>
                <w:szCs w:val="24"/>
              </w:rPr>
              <w:t xml:space="preserve">In line with United Nations Convention on the Rights of the Child (UNCRC) all staff at </w:t>
            </w:r>
            <w:r w:rsidR="0075529D" w:rsidRPr="00715CD2">
              <w:rPr>
                <w:bCs/>
                <w:sz w:val="24"/>
                <w:szCs w:val="24"/>
              </w:rPr>
              <w:t>W</w:t>
            </w:r>
            <w:r w:rsidRPr="00715CD2">
              <w:rPr>
                <w:bCs/>
                <w:sz w:val="24"/>
                <w:szCs w:val="24"/>
              </w:rPr>
              <w:t xml:space="preserve">est </w:t>
            </w:r>
            <w:r w:rsidR="0075529D" w:rsidRPr="00715CD2">
              <w:rPr>
                <w:bCs/>
                <w:sz w:val="24"/>
                <w:szCs w:val="24"/>
              </w:rPr>
              <w:t>J</w:t>
            </w:r>
            <w:r w:rsidRPr="00715CD2">
              <w:rPr>
                <w:bCs/>
                <w:sz w:val="24"/>
                <w:szCs w:val="24"/>
              </w:rPr>
              <w:t xml:space="preserve">ohnstone ELCC believe that children’s rights are central to their everyday practice. </w:t>
            </w:r>
            <w:r w:rsidR="00A41F80" w:rsidRPr="00715CD2">
              <w:rPr>
                <w:bCs/>
                <w:sz w:val="24"/>
                <w:szCs w:val="24"/>
              </w:rPr>
              <w:t>To</w:t>
            </w:r>
            <w:r w:rsidR="0075529D" w:rsidRPr="00715CD2">
              <w:rPr>
                <w:bCs/>
                <w:sz w:val="24"/>
                <w:szCs w:val="24"/>
              </w:rPr>
              <w:t xml:space="preserve"> make children’s rights more visible across our centre we: </w:t>
            </w:r>
          </w:p>
          <w:p w14:paraId="6DD22E12" w14:textId="77777777" w:rsidR="00772E03" w:rsidRDefault="00772E03" w:rsidP="00772E03">
            <w:pPr>
              <w:rPr>
                <w:bCs/>
                <w:sz w:val="24"/>
                <w:szCs w:val="24"/>
              </w:rPr>
            </w:pPr>
          </w:p>
          <w:p w14:paraId="632E2C8C" w14:textId="6ACA5ADA" w:rsidR="00A26939" w:rsidRDefault="00772E03" w:rsidP="00247D13">
            <w:pPr>
              <w:pStyle w:val="ListParagraph"/>
              <w:numPr>
                <w:ilvl w:val="0"/>
                <w:numId w:val="16"/>
              </w:numPr>
              <w:rPr>
                <w:bCs/>
                <w:sz w:val="24"/>
                <w:szCs w:val="24"/>
              </w:rPr>
            </w:pPr>
            <w:r>
              <w:rPr>
                <w:bCs/>
                <w:sz w:val="24"/>
                <w:szCs w:val="24"/>
              </w:rPr>
              <w:lastRenderedPageBreak/>
              <w:t>H</w:t>
            </w:r>
            <w:r w:rsidR="0075529D" w:rsidRPr="00772E03">
              <w:rPr>
                <w:bCs/>
                <w:sz w:val="24"/>
                <w:szCs w:val="24"/>
              </w:rPr>
              <w:t xml:space="preserve">ave created a UNCRC working group formed o Senior Leadership Team and staff </w:t>
            </w:r>
            <w:r w:rsidR="00A26939" w:rsidRPr="00772E03">
              <w:rPr>
                <w:bCs/>
                <w:sz w:val="24"/>
                <w:szCs w:val="24"/>
              </w:rPr>
              <w:t>who</w:t>
            </w:r>
            <w:r w:rsidR="0075529D" w:rsidRPr="00772E03">
              <w:rPr>
                <w:bCs/>
                <w:sz w:val="24"/>
                <w:szCs w:val="24"/>
              </w:rPr>
              <w:t xml:space="preserve"> ensure communications </w:t>
            </w:r>
            <w:r w:rsidR="005E7B97">
              <w:rPr>
                <w:bCs/>
                <w:sz w:val="24"/>
                <w:szCs w:val="24"/>
              </w:rPr>
              <w:t xml:space="preserve">to children and families </w:t>
            </w:r>
            <w:r w:rsidR="0075529D" w:rsidRPr="00772E03">
              <w:rPr>
                <w:bCs/>
                <w:sz w:val="24"/>
                <w:szCs w:val="24"/>
              </w:rPr>
              <w:t xml:space="preserve">are inclusive and </w:t>
            </w:r>
            <w:r w:rsidR="005E7B97">
              <w:rPr>
                <w:bCs/>
                <w:sz w:val="24"/>
                <w:szCs w:val="24"/>
              </w:rPr>
              <w:t>e</w:t>
            </w:r>
            <w:r w:rsidR="00A26939" w:rsidRPr="005E7B97">
              <w:rPr>
                <w:bCs/>
                <w:sz w:val="24"/>
                <w:szCs w:val="24"/>
              </w:rPr>
              <w:t xml:space="preserve">nsure children have daily opportunities to express their feelings and talk about their learning.  </w:t>
            </w:r>
          </w:p>
          <w:p w14:paraId="0767A6FC" w14:textId="7388B9B6" w:rsidR="004A3E32" w:rsidRDefault="00D814C6" w:rsidP="004A3E32">
            <w:pPr>
              <w:pStyle w:val="ListParagraph"/>
              <w:numPr>
                <w:ilvl w:val="0"/>
                <w:numId w:val="16"/>
              </w:numPr>
              <w:rPr>
                <w:bCs/>
                <w:sz w:val="24"/>
                <w:szCs w:val="24"/>
              </w:rPr>
            </w:pPr>
            <w:r>
              <w:rPr>
                <w:bCs/>
                <w:sz w:val="24"/>
                <w:szCs w:val="24"/>
              </w:rPr>
              <w:t>We uphold the UNCRC principles identified by our working group and ensure these are visible throughout the Centre</w:t>
            </w:r>
            <w:r w:rsidR="00D117D8">
              <w:rPr>
                <w:bCs/>
                <w:sz w:val="24"/>
                <w:szCs w:val="24"/>
              </w:rPr>
              <w:t xml:space="preserve">, on wall displays and within our </w:t>
            </w:r>
            <w:r w:rsidR="006F2CAF">
              <w:rPr>
                <w:bCs/>
                <w:sz w:val="24"/>
                <w:szCs w:val="24"/>
              </w:rPr>
              <w:t>floor books</w:t>
            </w:r>
            <w:r w:rsidR="00D117D8">
              <w:rPr>
                <w:bCs/>
                <w:sz w:val="24"/>
                <w:szCs w:val="24"/>
              </w:rPr>
              <w:t>.</w:t>
            </w:r>
          </w:p>
          <w:p w14:paraId="30284019" w14:textId="77777777" w:rsidR="004A3E32" w:rsidRPr="004A3E32" w:rsidRDefault="004A3E32" w:rsidP="004A3E32">
            <w:pPr>
              <w:pStyle w:val="ListParagraph"/>
              <w:rPr>
                <w:bCs/>
                <w:sz w:val="24"/>
                <w:szCs w:val="24"/>
              </w:rPr>
            </w:pPr>
          </w:p>
          <w:p w14:paraId="5A4F7595" w14:textId="2C7AA9BA" w:rsidR="001E3ED9" w:rsidRPr="004A3E32" w:rsidRDefault="004A3E32" w:rsidP="004A3E32">
            <w:pPr>
              <w:pStyle w:val="ListParagraph"/>
              <w:jc w:val="center"/>
              <w:rPr>
                <w:bCs/>
                <w:sz w:val="24"/>
                <w:szCs w:val="24"/>
              </w:rPr>
            </w:pPr>
            <w:r>
              <w:rPr>
                <w:noProof/>
              </w:rPr>
              <w:drawing>
                <wp:inline distT="0" distB="0" distL="0" distR="0" wp14:anchorId="5AA58690" wp14:editId="1B8557CD">
                  <wp:extent cx="2143125" cy="1202517"/>
                  <wp:effectExtent l="0" t="0" r="0" b="0"/>
                  <wp:docPr id="603970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87720" cy="1227540"/>
                          </a:xfrm>
                          <a:prstGeom prst="rect">
                            <a:avLst/>
                          </a:prstGeom>
                          <a:noFill/>
                          <a:ln>
                            <a:noFill/>
                          </a:ln>
                        </pic:spPr>
                      </pic:pic>
                    </a:graphicData>
                  </a:graphic>
                </wp:inline>
              </w:drawing>
            </w:r>
            <w:r>
              <w:rPr>
                <w:noProof/>
              </w:rPr>
              <w:t xml:space="preserve">      </w:t>
            </w:r>
            <w:r>
              <w:rPr>
                <w:noProof/>
              </w:rPr>
              <w:drawing>
                <wp:inline distT="0" distB="0" distL="0" distR="0" wp14:anchorId="26A3D985" wp14:editId="139FF448">
                  <wp:extent cx="1233305" cy="926129"/>
                  <wp:effectExtent l="1270" t="0" r="6350" b="6350"/>
                  <wp:docPr id="11253502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1316226" cy="988397"/>
                          </a:xfrm>
                          <a:prstGeom prst="rect">
                            <a:avLst/>
                          </a:prstGeom>
                          <a:noFill/>
                          <a:ln>
                            <a:noFill/>
                          </a:ln>
                        </pic:spPr>
                      </pic:pic>
                    </a:graphicData>
                  </a:graphic>
                </wp:inline>
              </w:drawing>
            </w:r>
            <w:r>
              <w:rPr>
                <w:noProof/>
                <w:sz w:val="24"/>
                <w:szCs w:val="24"/>
              </w:rPr>
              <w:t xml:space="preserve">     </w:t>
            </w:r>
            <w:r>
              <w:rPr>
                <w:noProof/>
                <w:sz w:val="24"/>
                <w:szCs w:val="24"/>
              </w:rPr>
              <w:drawing>
                <wp:inline distT="0" distB="0" distL="0" distR="0" wp14:anchorId="72C5A2B0" wp14:editId="78CE0B99">
                  <wp:extent cx="1822496" cy="1213164"/>
                  <wp:effectExtent l="0" t="0" r="6350" b="6350"/>
                  <wp:docPr id="9099450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60411" cy="1304969"/>
                          </a:xfrm>
                          <a:prstGeom prst="rect">
                            <a:avLst/>
                          </a:prstGeom>
                          <a:noFill/>
                          <a:ln>
                            <a:noFill/>
                          </a:ln>
                        </pic:spPr>
                      </pic:pic>
                    </a:graphicData>
                  </a:graphic>
                </wp:inline>
              </w:drawing>
            </w:r>
          </w:p>
        </w:tc>
      </w:tr>
    </w:tbl>
    <w:p w14:paraId="5EF37168" w14:textId="18D42073" w:rsidR="007C657F" w:rsidRDefault="007C657F"/>
    <w:tbl>
      <w:tblPr>
        <w:tblStyle w:val="TableGrid"/>
        <w:tblW w:w="10207" w:type="dxa"/>
        <w:tblInd w:w="-714" w:type="dxa"/>
        <w:tblLook w:val="04A0" w:firstRow="1" w:lastRow="0" w:firstColumn="1" w:lastColumn="0" w:noHBand="0" w:noVBand="1"/>
      </w:tblPr>
      <w:tblGrid>
        <w:gridCol w:w="10207"/>
      </w:tblGrid>
      <w:tr w:rsidR="00C4688F" w14:paraId="58A1D789" w14:textId="77777777" w:rsidTr="00660EAE">
        <w:tc>
          <w:tcPr>
            <w:tcW w:w="10207" w:type="dxa"/>
          </w:tcPr>
          <w:p w14:paraId="6E6CC2E8" w14:textId="3EA289F2" w:rsidR="00082FBB" w:rsidRPr="00660EAE" w:rsidRDefault="00082FBB" w:rsidP="00753B1A">
            <w:pPr>
              <w:jc w:val="center"/>
              <w:rPr>
                <w:b/>
                <w:bCs/>
                <w:sz w:val="28"/>
                <w:szCs w:val="28"/>
              </w:rPr>
            </w:pPr>
            <w:r w:rsidRPr="00660EAE">
              <w:rPr>
                <w:b/>
                <w:bCs/>
                <w:sz w:val="28"/>
                <w:szCs w:val="28"/>
              </w:rPr>
              <w:t>KEY STRENGTHS</w:t>
            </w:r>
          </w:p>
          <w:p w14:paraId="325614D1" w14:textId="77777777" w:rsidR="001E3ED9" w:rsidRPr="001E3ED9" w:rsidRDefault="001E3ED9" w:rsidP="001E3ED9">
            <w:pPr>
              <w:jc w:val="center"/>
              <w:rPr>
                <w:sz w:val="28"/>
                <w:szCs w:val="28"/>
              </w:rPr>
            </w:pPr>
          </w:p>
          <w:p w14:paraId="5D7E2CF3" w14:textId="77777777" w:rsidR="00082FBB" w:rsidRDefault="00082FBB" w:rsidP="003B7C0A">
            <w:pPr>
              <w:jc w:val="center"/>
              <w:rPr>
                <w:b/>
                <w:bCs/>
                <w:sz w:val="24"/>
                <w:szCs w:val="24"/>
              </w:rPr>
            </w:pPr>
            <w:r>
              <w:t xml:space="preserve">         </w:t>
            </w:r>
            <w:r w:rsidRPr="003B7C0A">
              <w:rPr>
                <w:b/>
                <w:bCs/>
                <w:sz w:val="24"/>
                <w:szCs w:val="24"/>
              </w:rPr>
              <w:t>Forest Kindergarten Approach</w:t>
            </w:r>
          </w:p>
          <w:p w14:paraId="4C8F4B0E" w14:textId="77777777" w:rsidR="00082FBB" w:rsidRDefault="00082FBB" w:rsidP="003B7C0A">
            <w:pPr>
              <w:jc w:val="center"/>
              <w:rPr>
                <w:b/>
                <w:bCs/>
                <w:sz w:val="24"/>
                <w:szCs w:val="24"/>
              </w:rPr>
            </w:pPr>
          </w:p>
          <w:p w14:paraId="797E3B5A" w14:textId="7C92D364" w:rsidR="00E07AE7" w:rsidRPr="00753B1A" w:rsidRDefault="00082FBB" w:rsidP="00753B1A">
            <w:pPr>
              <w:rPr>
                <w:sz w:val="24"/>
                <w:szCs w:val="24"/>
              </w:rPr>
            </w:pPr>
            <w:r>
              <w:rPr>
                <w:sz w:val="24"/>
                <w:szCs w:val="24"/>
              </w:rPr>
              <w:t>At West Johnstone Early Learning &amp; Childcare Centre our approaches and links to the forest and outdoor environment continue to be key to supporting and nurturing our children’s curiosity. Our Forest Kindergarten full day</w:t>
            </w:r>
            <w:r w:rsidR="005E7B97">
              <w:rPr>
                <w:sz w:val="24"/>
                <w:szCs w:val="24"/>
              </w:rPr>
              <w:t xml:space="preserve"> approach, children attending a full day session in the forest from 9.00am to 3pm, </w:t>
            </w:r>
            <w:r>
              <w:rPr>
                <w:sz w:val="24"/>
                <w:szCs w:val="24"/>
              </w:rPr>
              <w:t>is now embedded within our centre and has been running consistently for 4 years. Each year with different groups of children</w:t>
            </w:r>
            <w:r w:rsidR="005E7B97">
              <w:rPr>
                <w:sz w:val="24"/>
                <w:szCs w:val="24"/>
              </w:rPr>
              <w:t xml:space="preserve"> have</w:t>
            </w:r>
            <w:r w:rsidRPr="005E7B97">
              <w:rPr>
                <w:sz w:val="24"/>
                <w:szCs w:val="24"/>
              </w:rPr>
              <w:t xml:space="preserve"> the freedom to explore, play and learn in natural outdoor spaces. </w:t>
            </w:r>
          </w:p>
          <w:p w14:paraId="6DC6811E" w14:textId="3528CE47" w:rsidR="00082FBB" w:rsidRPr="00D814C6" w:rsidRDefault="00082FBB" w:rsidP="00C92751">
            <w:pPr>
              <w:jc w:val="center"/>
              <w:rPr>
                <w:b/>
                <w:bCs/>
                <w:sz w:val="24"/>
                <w:szCs w:val="24"/>
              </w:rPr>
            </w:pPr>
            <w:r w:rsidRPr="00D814C6">
              <w:rPr>
                <w:b/>
                <w:bCs/>
                <w:sz w:val="24"/>
                <w:szCs w:val="24"/>
              </w:rPr>
              <w:t>Forest Families</w:t>
            </w:r>
          </w:p>
          <w:p w14:paraId="735441B9" w14:textId="77777777" w:rsidR="00082FBB" w:rsidRPr="002D6875" w:rsidRDefault="00082FBB" w:rsidP="00C92751">
            <w:pPr>
              <w:jc w:val="center"/>
              <w:rPr>
                <w:b/>
                <w:bCs/>
                <w:sz w:val="24"/>
                <w:szCs w:val="24"/>
                <w:highlight w:val="yellow"/>
              </w:rPr>
            </w:pPr>
          </w:p>
          <w:p w14:paraId="6719B30E" w14:textId="77777777" w:rsidR="00E07AE7" w:rsidRDefault="005E7B97" w:rsidP="00E07AE7">
            <w:pPr>
              <w:pStyle w:val="ListParagraph"/>
              <w:numPr>
                <w:ilvl w:val="0"/>
                <w:numId w:val="17"/>
              </w:numPr>
              <w:rPr>
                <w:sz w:val="24"/>
                <w:szCs w:val="24"/>
              </w:rPr>
            </w:pPr>
            <w:r w:rsidRPr="00A37F75">
              <w:rPr>
                <w:sz w:val="24"/>
                <w:szCs w:val="24"/>
              </w:rPr>
              <w:t>We h</w:t>
            </w:r>
            <w:r w:rsidR="00082FBB" w:rsidRPr="00A37F75">
              <w:rPr>
                <w:sz w:val="24"/>
                <w:szCs w:val="24"/>
              </w:rPr>
              <w:t>ave had another successful year inviting our families to our Forest Family sessions.  During the sessions families spend time together, exploring the woodland area and engage in a variety of forest experiences such as reading, investigating, tree climbing, den building, relaxing in the hammock and arts &amp; crafts using natural resources. Families who attend are not only form</w:t>
            </w:r>
            <w:r w:rsidRPr="00A37F75">
              <w:rPr>
                <w:sz w:val="24"/>
                <w:szCs w:val="24"/>
              </w:rPr>
              <w:t>ing and strengthening</w:t>
            </w:r>
            <w:r w:rsidR="00082FBB" w:rsidRPr="00A37F75">
              <w:rPr>
                <w:sz w:val="24"/>
                <w:szCs w:val="24"/>
              </w:rPr>
              <w:t xml:space="preserve"> closer relationships with each other, </w:t>
            </w:r>
            <w:r w:rsidR="002C16BB" w:rsidRPr="00A37F75">
              <w:rPr>
                <w:sz w:val="24"/>
                <w:szCs w:val="24"/>
              </w:rPr>
              <w:t>they</w:t>
            </w:r>
            <w:r w:rsidR="00082FBB" w:rsidRPr="00A37F75">
              <w:rPr>
                <w:sz w:val="24"/>
                <w:szCs w:val="24"/>
              </w:rPr>
              <w:t xml:space="preserve"> hav</w:t>
            </w:r>
            <w:r w:rsidR="002C16BB" w:rsidRPr="00A37F75">
              <w:rPr>
                <w:sz w:val="24"/>
                <w:szCs w:val="24"/>
              </w:rPr>
              <w:t>e</w:t>
            </w:r>
            <w:r w:rsidR="00082FBB" w:rsidRPr="00A37F75">
              <w:rPr>
                <w:sz w:val="24"/>
                <w:szCs w:val="24"/>
              </w:rPr>
              <w:t xml:space="preserve"> opportunities to meet up with </w:t>
            </w:r>
            <w:r w:rsidR="002C16BB" w:rsidRPr="00A37F75">
              <w:rPr>
                <w:sz w:val="24"/>
                <w:szCs w:val="24"/>
              </w:rPr>
              <w:t>other families within their community.</w:t>
            </w:r>
          </w:p>
          <w:p w14:paraId="4F7C793C" w14:textId="77777777" w:rsidR="00753B1A" w:rsidRDefault="00753B1A" w:rsidP="00753B1A">
            <w:pPr>
              <w:pStyle w:val="ListParagraph"/>
              <w:rPr>
                <w:sz w:val="24"/>
                <w:szCs w:val="24"/>
              </w:rPr>
            </w:pPr>
          </w:p>
          <w:p w14:paraId="075DCE7D" w14:textId="27E10F4E" w:rsidR="00082FBB" w:rsidRPr="00E07AE7" w:rsidRDefault="00082FBB" w:rsidP="00E07AE7">
            <w:pPr>
              <w:pStyle w:val="ListParagraph"/>
              <w:jc w:val="center"/>
              <w:rPr>
                <w:sz w:val="24"/>
                <w:szCs w:val="24"/>
              </w:rPr>
            </w:pPr>
            <w:r w:rsidRPr="00A37F75">
              <w:rPr>
                <w:noProof/>
              </w:rPr>
              <w:drawing>
                <wp:inline distT="0" distB="0" distL="0" distR="0" wp14:anchorId="7ABFEC6D" wp14:editId="5AF99576">
                  <wp:extent cx="1073317" cy="982497"/>
                  <wp:effectExtent l="7302" t="0" r="953" b="952"/>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1118111" cy="1023501"/>
                          </a:xfrm>
                          <a:prstGeom prst="rect">
                            <a:avLst/>
                          </a:prstGeom>
                          <a:noFill/>
                          <a:ln>
                            <a:noFill/>
                          </a:ln>
                        </pic:spPr>
                      </pic:pic>
                    </a:graphicData>
                  </a:graphic>
                </wp:inline>
              </w:drawing>
            </w:r>
            <w:r w:rsidR="00E07AE7">
              <w:rPr>
                <w:noProof/>
              </w:rPr>
              <w:t xml:space="preserve">   </w:t>
            </w:r>
            <w:r w:rsidRPr="00A37F75">
              <w:rPr>
                <w:noProof/>
              </w:rPr>
              <w:drawing>
                <wp:inline distT="0" distB="0" distL="0" distR="0" wp14:anchorId="76382D63" wp14:editId="663CA4D1">
                  <wp:extent cx="1368784" cy="1097280"/>
                  <wp:effectExtent l="0" t="0" r="3175"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93513" cy="1117104"/>
                          </a:xfrm>
                          <a:prstGeom prst="rect">
                            <a:avLst/>
                          </a:prstGeom>
                          <a:noFill/>
                          <a:ln>
                            <a:noFill/>
                          </a:ln>
                        </pic:spPr>
                      </pic:pic>
                    </a:graphicData>
                  </a:graphic>
                </wp:inline>
              </w:drawing>
            </w:r>
            <w:r w:rsidR="00E07AE7">
              <w:rPr>
                <w:noProof/>
              </w:rPr>
              <w:t xml:space="preserve">   </w:t>
            </w:r>
            <w:r w:rsidRPr="00A37F75">
              <w:rPr>
                <w:noProof/>
              </w:rPr>
              <w:drawing>
                <wp:inline distT="0" distB="0" distL="0" distR="0" wp14:anchorId="7450F60D" wp14:editId="5BA819FB">
                  <wp:extent cx="1350453" cy="1089328"/>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0800000">
                            <a:off x="0" y="0"/>
                            <a:ext cx="1376330" cy="1110202"/>
                          </a:xfrm>
                          <a:prstGeom prst="rect">
                            <a:avLst/>
                          </a:prstGeom>
                          <a:noFill/>
                          <a:ln>
                            <a:noFill/>
                          </a:ln>
                        </pic:spPr>
                      </pic:pic>
                    </a:graphicData>
                  </a:graphic>
                </wp:inline>
              </w:drawing>
            </w:r>
            <w:r w:rsidR="00E07AE7">
              <w:rPr>
                <w:noProof/>
              </w:rPr>
              <w:t xml:space="preserve">  </w:t>
            </w:r>
            <w:r>
              <w:rPr>
                <w:noProof/>
              </w:rPr>
              <w:drawing>
                <wp:inline distT="0" distB="0" distL="0" distR="0" wp14:anchorId="4AE483FB" wp14:editId="2E17A1D4">
                  <wp:extent cx="1042094" cy="1100265"/>
                  <wp:effectExtent l="9208"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24836"/>
                          <a:stretch/>
                        </pic:blipFill>
                        <pic:spPr bwMode="auto">
                          <a:xfrm rot="5400000">
                            <a:off x="0" y="0"/>
                            <a:ext cx="1069525" cy="1129228"/>
                          </a:xfrm>
                          <a:prstGeom prst="rect">
                            <a:avLst/>
                          </a:prstGeom>
                          <a:noFill/>
                          <a:ln>
                            <a:noFill/>
                          </a:ln>
                          <a:extLst>
                            <a:ext uri="{53640926-AAD7-44D8-BBD7-CCE9431645EC}">
                              <a14:shadowObscured xmlns:a14="http://schemas.microsoft.com/office/drawing/2010/main"/>
                            </a:ext>
                          </a:extLst>
                        </pic:spPr>
                      </pic:pic>
                    </a:graphicData>
                  </a:graphic>
                </wp:inline>
              </w:drawing>
            </w:r>
          </w:p>
          <w:p w14:paraId="3D2AFC96" w14:textId="77777777" w:rsidR="00E07AE7" w:rsidRDefault="00E07AE7" w:rsidP="00753B1A">
            <w:pPr>
              <w:rPr>
                <w:b/>
                <w:bCs/>
                <w:sz w:val="24"/>
                <w:szCs w:val="24"/>
              </w:rPr>
            </w:pPr>
          </w:p>
          <w:p w14:paraId="3AD7DF3A" w14:textId="0014E893" w:rsidR="00E92D98" w:rsidRDefault="00E92D98" w:rsidP="00660EAE">
            <w:pPr>
              <w:jc w:val="center"/>
              <w:rPr>
                <w:b/>
                <w:bCs/>
                <w:sz w:val="24"/>
                <w:szCs w:val="24"/>
              </w:rPr>
            </w:pPr>
            <w:r w:rsidRPr="00E92D98">
              <w:rPr>
                <w:b/>
                <w:bCs/>
                <w:sz w:val="24"/>
                <w:szCs w:val="24"/>
              </w:rPr>
              <w:t>Collaborative approaches to self-evaluation</w:t>
            </w:r>
          </w:p>
          <w:p w14:paraId="1918AFE3" w14:textId="77777777" w:rsidR="00E92D98" w:rsidRDefault="00E92D98">
            <w:pPr>
              <w:rPr>
                <w:b/>
                <w:bCs/>
                <w:sz w:val="24"/>
                <w:szCs w:val="24"/>
              </w:rPr>
            </w:pPr>
          </w:p>
          <w:p w14:paraId="3280A1CA" w14:textId="73178E8C" w:rsidR="00D47302" w:rsidRPr="00660EAE" w:rsidRDefault="00E92D98" w:rsidP="00D47302">
            <w:pPr>
              <w:pStyle w:val="ListParagraph"/>
              <w:numPr>
                <w:ilvl w:val="0"/>
                <w:numId w:val="18"/>
              </w:numPr>
            </w:pPr>
            <w:r w:rsidRPr="00E92D98">
              <w:rPr>
                <w:sz w:val="24"/>
                <w:szCs w:val="24"/>
              </w:rPr>
              <w:t>Senior</w:t>
            </w:r>
            <w:r w:rsidR="00082FBB" w:rsidRPr="00E92D98">
              <w:rPr>
                <w:sz w:val="24"/>
                <w:szCs w:val="24"/>
              </w:rPr>
              <w:t xml:space="preserve"> </w:t>
            </w:r>
            <w:r w:rsidRPr="00E92D98">
              <w:rPr>
                <w:sz w:val="24"/>
                <w:szCs w:val="24"/>
              </w:rPr>
              <w:t>Leader</w:t>
            </w:r>
            <w:r>
              <w:rPr>
                <w:sz w:val="24"/>
                <w:szCs w:val="24"/>
              </w:rPr>
              <w:t>ship Team</w:t>
            </w:r>
            <w:r w:rsidR="00082FBB" w:rsidRPr="00E92D98">
              <w:rPr>
                <w:sz w:val="24"/>
                <w:szCs w:val="24"/>
              </w:rPr>
              <w:t xml:space="preserve"> </w:t>
            </w:r>
            <w:r>
              <w:rPr>
                <w:sz w:val="24"/>
                <w:szCs w:val="24"/>
              </w:rPr>
              <w:t>(SLT)</w:t>
            </w:r>
            <w:r w:rsidR="00505FF8">
              <w:rPr>
                <w:sz w:val="24"/>
                <w:szCs w:val="24"/>
              </w:rPr>
              <w:t xml:space="preserve"> continue to ensure that our vision statement</w:t>
            </w:r>
            <w:r w:rsidR="005E7B97">
              <w:rPr>
                <w:sz w:val="24"/>
                <w:szCs w:val="24"/>
              </w:rPr>
              <w:t>s</w:t>
            </w:r>
            <w:r w:rsidR="00505FF8">
              <w:rPr>
                <w:sz w:val="24"/>
                <w:szCs w:val="24"/>
              </w:rPr>
              <w:t xml:space="preserve"> for the </w:t>
            </w:r>
            <w:r w:rsidR="00AF5039">
              <w:rPr>
                <w:sz w:val="24"/>
                <w:szCs w:val="24"/>
              </w:rPr>
              <w:t>C</w:t>
            </w:r>
            <w:r w:rsidR="00505FF8">
              <w:rPr>
                <w:sz w:val="24"/>
                <w:szCs w:val="24"/>
              </w:rPr>
              <w:t xml:space="preserve">entre fosters innovation, motivation and underpins continuous improvements. A variety of approaches </w:t>
            </w:r>
            <w:r w:rsidR="005E7B97">
              <w:rPr>
                <w:sz w:val="24"/>
                <w:szCs w:val="24"/>
              </w:rPr>
              <w:t xml:space="preserve">and strategies </w:t>
            </w:r>
            <w:r w:rsidR="00505FF8">
              <w:rPr>
                <w:sz w:val="24"/>
                <w:szCs w:val="24"/>
              </w:rPr>
              <w:t xml:space="preserve">such as self-evaluation meetings, </w:t>
            </w:r>
            <w:r w:rsidR="001D5050">
              <w:rPr>
                <w:sz w:val="24"/>
                <w:szCs w:val="24"/>
              </w:rPr>
              <w:t xml:space="preserve">in-service training, </w:t>
            </w:r>
            <w:r w:rsidR="00844100">
              <w:rPr>
                <w:sz w:val="24"/>
                <w:szCs w:val="24"/>
              </w:rPr>
              <w:t>questionnaires</w:t>
            </w:r>
            <w:r w:rsidR="001D5050">
              <w:rPr>
                <w:sz w:val="24"/>
                <w:szCs w:val="24"/>
              </w:rPr>
              <w:t>, floor book</w:t>
            </w:r>
            <w:r w:rsidR="002C16BB">
              <w:rPr>
                <w:sz w:val="24"/>
                <w:szCs w:val="24"/>
              </w:rPr>
              <w:t>,</w:t>
            </w:r>
            <w:r w:rsidR="001D5050">
              <w:rPr>
                <w:sz w:val="24"/>
                <w:szCs w:val="24"/>
              </w:rPr>
              <w:t xml:space="preserve"> wall documentation and verbal dialogue</w:t>
            </w:r>
            <w:r w:rsidR="00844100">
              <w:rPr>
                <w:sz w:val="24"/>
                <w:szCs w:val="24"/>
              </w:rPr>
              <w:t xml:space="preserve"> </w:t>
            </w:r>
            <w:r w:rsidR="002C16BB">
              <w:rPr>
                <w:sz w:val="24"/>
                <w:szCs w:val="24"/>
              </w:rPr>
              <w:t>are utilised</w:t>
            </w:r>
            <w:r w:rsidR="00844100">
              <w:rPr>
                <w:sz w:val="24"/>
                <w:szCs w:val="24"/>
              </w:rPr>
              <w:t>.</w:t>
            </w:r>
            <w:r w:rsidR="001D5050">
              <w:rPr>
                <w:sz w:val="24"/>
                <w:szCs w:val="24"/>
              </w:rPr>
              <w:t xml:space="preserve"> </w:t>
            </w:r>
            <w:r w:rsidR="00505FF8">
              <w:rPr>
                <w:sz w:val="24"/>
                <w:szCs w:val="24"/>
              </w:rPr>
              <w:t xml:space="preserve"> We monitor our vision statement </w:t>
            </w:r>
            <w:r w:rsidR="00844100">
              <w:rPr>
                <w:sz w:val="24"/>
                <w:szCs w:val="24"/>
              </w:rPr>
              <w:t xml:space="preserve">through </w:t>
            </w:r>
            <w:r w:rsidR="00844100" w:rsidRPr="00E92D98">
              <w:rPr>
                <w:sz w:val="24"/>
                <w:szCs w:val="24"/>
              </w:rPr>
              <w:t>self</w:t>
            </w:r>
            <w:r w:rsidR="00505FF8">
              <w:rPr>
                <w:sz w:val="24"/>
                <w:szCs w:val="24"/>
              </w:rPr>
              <w:t xml:space="preserve">-evaluation meetings, verbal </w:t>
            </w:r>
            <w:r w:rsidR="00844100">
              <w:rPr>
                <w:sz w:val="24"/>
                <w:szCs w:val="24"/>
              </w:rPr>
              <w:t xml:space="preserve">dialogue, </w:t>
            </w:r>
            <w:r w:rsidR="00B60203">
              <w:rPr>
                <w:sz w:val="24"/>
                <w:szCs w:val="24"/>
              </w:rPr>
              <w:t>looking</w:t>
            </w:r>
            <w:r w:rsidR="00844100">
              <w:rPr>
                <w:sz w:val="24"/>
                <w:szCs w:val="24"/>
              </w:rPr>
              <w:t xml:space="preserve"> inwards to identify our improvement priorities and evaluate performance and looking outward to learn from </w:t>
            </w:r>
            <w:r w:rsidR="00851113">
              <w:rPr>
                <w:sz w:val="24"/>
                <w:szCs w:val="24"/>
              </w:rPr>
              <w:t>parents, staff and relevant agencies</w:t>
            </w:r>
            <w:r w:rsidR="00844100">
              <w:rPr>
                <w:sz w:val="24"/>
                <w:szCs w:val="24"/>
              </w:rPr>
              <w:t>.</w:t>
            </w:r>
          </w:p>
          <w:p w14:paraId="036503C8" w14:textId="77777777" w:rsidR="00660EAE" w:rsidRPr="00D47302" w:rsidRDefault="00660EAE" w:rsidP="00660EAE">
            <w:pPr>
              <w:pStyle w:val="ListParagraph"/>
            </w:pPr>
          </w:p>
          <w:p w14:paraId="1E390A17" w14:textId="77777777" w:rsidR="00731028" w:rsidRPr="00731028" w:rsidRDefault="006D2A4F" w:rsidP="00D47302">
            <w:pPr>
              <w:pStyle w:val="ListParagraph"/>
              <w:numPr>
                <w:ilvl w:val="0"/>
                <w:numId w:val="18"/>
              </w:numPr>
            </w:pPr>
            <w:r>
              <w:rPr>
                <w:sz w:val="24"/>
                <w:szCs w:val="24"/>
              </w:rPr>
              <w:t>As part of our monitoring processes</w:t>
            </w:r>
            <w:r w:rsidR="00731028">
              <w:rPr>
                <w:sz w:val="24"/>
                <w:szCs w:val="24"/>
              </w:rPr>
              <w:t xml:space="preserve"> in January 2025 </w:t>
            </w:r>
            <w:r>
              <w:rPr>
                <w:sz w:val="24"/>
                <w:szCs w:val="24"/>
              </w:rPr>
              <w:t>we</w:t>
            </w:r>
            <w:r w:rsidR="00731028">
              <w:rPr>
                <w:sz w:val="24"/>
                <w:szCs w:val="24"/>
              </w:rPr>
              <w:t xml:space="preserve"> decided to</w:t>
            </w:r>
            <w:r>
              <w:rPr>
                <w:sz w:val="24"/>
                <w:szCs w:val="24"/>
              </w:rPr>
              <w:t xml:space="preserve"> look monthly at a cross section of Learning Stories from each learning zone across all age ranges. This allows us to collect data to ensure we are offering breadth and balance of curriculum</w:t>
            </w:r>
            <w:r w:rsidR="00844100" w:rsidRPr="00D47302">
              <w:rPr>
                <w:sz w:val="24"/>
                <w:szCs w:val="24"/>
              </w:rPr>
              <w:t xml:space="preserve"> </w:t>
            </w:r>
            <w:r>
              <w:rPr>
                <w:sz w:val="24"/>
                <w:szCs w:val="24"/>
              </w:rPr>
              <w:t>and identify gaps in learning.</w:t>
            </w:r>
            <w:r w:rsidR="00082FBB" w:rsidRPr="00D47302">
              <w:rPr>
                <w:sz w:val="24"/>
                <w:szCs w:val="24"/>
              </w:rPr>
              <w:t xml:space="preserve"> </w:t>
            </w:r>
            <w:r>
              <w:rPr>
                <w:sz w:val="24"/>
                <w:szCs w:val="24"/>
              </w:rPr>
              <w:t>Learning is the shared with parents via our closed Facebook group affording them the opportunity to continue and extend learning at home and gain knowledge of the learning taking place the Centre.</w:t>
            </w:r>
          </w:p>
          <w:p w14:paraId="63FA8824" w14:textId="77777777" w:rsidR="00731028" w:rsidRDefault="00731028" w:rsidP="00731028">
            <w:pPr>
              <w:pStyle w:val="ListParagraph"/>
            </w:pPr>
          </w:p>
          <w:p w14:paraId="07C1303C" w14:textId="65CA46FE" w:rsidR="007923E6" w:rsidRPr="00753B1A" w:rsidRDefault="00E06F07" w:rsidP="00753B1A">
            <w:pPr>
              <w:pStyle w:val="ListParagraph"/>
              <w:jc w:val="center"/>
              <w:rPr>
                <w:noProof/>
                <w:sz w:val="24"/>
                <w:szCs w:val="24"/>
              </w:rPr>
            </w:pPr>
            <w:r>
              <w:rPr>
                <w:noProof/>
              </w:rPr>
              <w:drawing>
                <wp:inline distT="0" distB="0" distL="0" distR="0" wp14:anchorId="5C0B6AFC" wp14:editId="510D4F81">
                  <wp:extent cx="1335819" cy="1032311"/>
                  <wp:effectExtent l="0" t="0" r="0" b="0"/>
                  <wp:docPr id="15728675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80514" cy="1066851"/>
                          </a:xfrm>
                          <a:prstGeom prst="rect">
                            <a:avLst/>
                          </a:prstGeom>
                          <a:noFill/>
                          <a:ln>
                            <a:noFill/>
                          </a:ln>
                        </pic:spPr>
                      </pic:pic>
                    </a:graphicData>
                  </a:graphic>
                </wp:inline>
              </w:drawing>
            </w:r>
            <w:r w:rsidR="00660EAE">
              <w:rPr>
                <w:noProof/>
              </w:rPr>
              <w:t xml:space="preserve">   </w:t>
            </w:r>
            <w:r>
              <w:rPr>
                <w:noProof/>
              </w:rPr>
              <w:drawing>
                <wp:inline distT="0" distB="0" distL="0" distR="0" wp14:anchorId="3E85CB82" wp14:editId="5D2D9CDF">
                  <wp:extent cx="1472565" cy="934509"/>
                  <wp:effectExtent l="0" t="0" r="0" b="0"/>
                  <wp:docPr id="11577549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03374" cy="954061"/>
                          </a:xfrm>
                          <a:prstGeom prst="rect">
                            <a:avLst/>
                          </a:prstGeom>
                          <a:noFill/>
                          <a:ln>
                            <a:noFill/>
                          </a:ln>
                        </pic:spPr>
                      </pic:pic>
                    </a:graphicData>
                  </a:graphic>
                </wp:inline>
              </w:drawing>
            </w:r>
            <w:r w:rsidR="00753B1A">
              <w:rPr>
                <w:noProof/>
              </w:rPr>
              <w:t xml:space="preserve">   </w:t>
            </w:r>
            <w:r w:rsidR="00731028">
              <w:rPr>
                <w:noProof/>
              </w:rPr>
              <w:drawing>
                <wp:inline distT="0" distB="0" distL="0" distR="0" wp14:anchorId="4D2B4C8B" wp14:editId="7B36594B">
                  <wp:extent cx="1256306" cy="980184"/>
                  <wp:effectExtent l="0" t="0" r="1270" b="0"/>
                  <wp:docPr id="14194241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70974" cy="991628"/>
                          </a:xfrm>
                          <a:prstGeom prst="rect">
                            <a:avLst/>
                          </a:prstGeom>
                          <a:noFill/>
                          <a:ln>
                            <a:noFill/>
                          </a:ln>
                        </pic:spPr>
                      </pic:pic>
                    </a:graphicData>
                  </a:graphic>
                </wp:inline>
              </w:drawing>
            </w:r>
            <w:r w:rsidR="00660EAE" w:rsidRPr="00753B1A">
              <w:rPr>
                <w:noProof/>
                <w:sz w:val="24"/>
                <w:szCs w:val="24"/>
              </w:rPr>
              <w:t xml:space="preserve">  </w:t>
            </w:r>
            <w:r>
              <w:rPr>
                <w:noProof/>
              </w:rPr>
              <w:drawing>
                <wp:inline distT="0" distB="0" distL="0" distR="0" wp14:anchorId="4ACBF1C2" wp14:editId="4C97EB9A">
                  <wp:extent cx="1424423" cy="970059"/>
                  <wp:effectExtent l="0" t="0" r="4445" b="1905"/>
                  <wp:docPr id="190144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50073" cy="987527"/>
                          </a:xfrm>
                          <a:prstGeom prst="rect">
                            <a:avLst/>
                          </a:prstGeom>
                          <a:noFill/>
                          <a:ln>
                            <a:noFill/>
                          </a:ln>
                        </pic:spPr>
                      </pic:pic>
                    </a:graphicData>
                  </a:graphic>
                </wp:inline>
              </w:drawing>
            </w:r>
          </w:p>
          <w:p w14:paraId="0B02E36E" w14:textId="77777777" w:rsidR="007923E6" w:rsidRDefault="007923E6" w:rsidP="007923E6"/>
          <w:p w14:paraId="663CC086" w14:textId="1C126D78" w:rsidR="00E92D98" w:rsidRPr="00753B1A" w:rsidRDefault="00082FBB" w:rsidP="00753B1A">
            <w:r w:rsidRPr="00E92D98">
              <w:t xml:space="preserve">                                                    </w:t>
            </w:r>
            <w:r w:rsidR="00B60203" w:rsidRPr="00B60203">
              <w:rPr>
                <w:b/>
                <w:bCs/>
                <w:sz w:val="24"/>
                <w:szCs w:val="24"/>
              </w:rPr>
              <w:t>Happy</w:t>
            </w:r>
            <w:r w:rsidR="00B60203">
              <w:rPr>
                <w:b/>
                <w:bCs/>
                <w:sz w:val="24"/>
                <w:szCs w:val="24"/>
              </w:rPr>
              <w:t>,</w:t>
            </w:r>
            <w:r w:rsidR="00B60203" w:rsidRPr="00B60203">
              <w:rPr>
                <w:b/>
                <w:bCs/>
                <w:sz w:val="24"/>
                <w:szCs w:val="24"/>
              </w:rPr>
              <w:t xml:space="preserve"> </w:t>
            </w:r>
            <w:r w:rsidR="00B60203">
              <w:rPr>
                <w:b/>
                <w:bCs/>
                <w:sz w:val="24"/>
                <w:szCs w:val="24"/>
              </w:rPr>
              <w:t>W</w:t>
            </w:r>
            <w:r w:rsidR="00B60203" w:rsidRPr="00B60203">
              <w:rPr>
                <w:b/>
                <w:bCs/>
                <w:sz w:val="24"/>
                <w:szCs w:val="24"/>
              </w:rPr>
              <w:t xml:space="preserve">elcoming </w:t>
            </w:r>
            <w:r w:rsidR="00B60203">
              <w:rPr>
                <w:b/>
                <w:bCs/>
                <w:sz w:val="24"/>
                <w:szCs w:val="24"/>
              </w:rPr>
              <w:t>E</w:t>
            </w:r>
            <w:r w:rsidR="00B60203" w:rsidRPr="00B60203">
              <w:rPr>
                <w:b/>
                <w:bCs/>
                <w:sz w:val="24"/>
                <w:szCs w:val="24"/>
              </w:rPr>
              <w:t>thos</w:t>
            </w:r>
            <w:r w:rsidR="00B874C6">
              <w:rPr>
                <w:b/>
                <w:bCs/>
                <w:sz w:val="24"/>
                <w:szCs w:val="24"/>
              </w:rPr>
              <w:t>/Communication Rich Environment</w:t>
            </w:r>
          </w:p>
          <w:p w14:paraId="7B1E55FC" w14:textId="77777777" w:rsidR="00082FBB" w:rsidRDefault="00082FBB"/>
          <w:p w14:paraId="26A7A2CB" w14:textId="43F86185" w:rsidR="00B60203" w:rsidRPr="002C16BB" w:rsidRDefault="009641DD" w:rsidP="00B60203">
            <w:pPr>
              <w:pStyle w:val="ListParagraph"/>
              <w:numPr>
                <w:ilvl w:val="0"/>
                <w:numId w:val="18"/>
              </w:numPr>
              <w:rPr>
                <w:sz w:val="24"/>
                <w:szCs w:val="24"/>
              </w:rPr>
            </w:pPr>
            <w:r>
              <w:rPr>
                <w:sz w:val="24"/>
                <w:szCs w:val="24"/>
              </w:rPr>
              <w:t xml:space="preserve">We have continued to </w:t>
            </w:r>
            <w:r w:rsidR="00851113">
              <w:rPr>
                <w:sz w:val="24"/>
                <w:szCs w:val="24"/>
              </w:rPr>
              <w:t>seek</w:t>
            </w:r>
            <w:r>
              <w:rPr>
                <w:sz w:val="24"/>
                <w:szCs w:val="24"/>
              </w:rPr>
              <w:t xml:space="preserve"> </w:t>
            </w:r>
            <w:r w:rsidR="00D814C6">
              <w:rPr>
                <w:sz w:val="24"/>
                <w:szCs w:val="24"/>
              </w:rPr>
              <w:t>f</w:t>
            </w:r>
            <w:r w:rsidR="00B60203" w:rsidRPr="002C16BB">
              <w:rPr>
                <w:sz w:val="24"/>
                <w:szCs w:val="24"/>
              </w:rPr>
              <w:t xml:space="preserve">eedback from </w:t>
            </w:r>
            <w:r w:rsidR="00851113">
              <w:rPr>
                <w:sz w:val="24"/>
                <w:szCs w:val="24"/>
              </w:rPr>
              <w:t>children, parents and staff, alongside relevant agencies and visitors to our Centre.</w:t>
            </w:r>
            <w:r w:rsidR="00B60203" w:rsidRPr="002C16BB">
              <w:rPr>
                <w:sz w:val="24"/>
                <w:szCs w:val="24"/>
              </w:rPr>
              <w:t xml:space="preserve"> </w:t>
            </w:r>
            <w:r w:rsidR="00851113">
              <w:rPr>
                <w:sz w:val="24"/>
                <w:szCs w:val="24"/>
              </w:rPr>
              <w:t>Returned q</w:t>
            </w:r>
            <w:r w:rsidR="008E54BE">
              <w:rPr>
                <w:sz w:val="24"/>
                <w:szCs w:val="24"/>
              </w:rPr>
              <w:t>uestionnaire demonstrated that 100% of the parents</w:t>
            </w:r>
            <w:r w:rsidR="00851113">
              <w:rPr>
                <w:sz w:val="24"/>
                <w:szCs w:val="24"/>
              </w:rPr>
              <w:t>,</w:t>
            </w:r>
            <w:r w:rsidR="008E54BE">
              <w:rPr>
                <w:sz w:val="24"/>
                <w:szCs w:val="24"/>
              </w:rPr>
              <w:t xml:space="preserve"> who returned the questionnaire</w:t>
            </w:r>
            <w:r w:rsidR="00851113">
              <w:rPr>
                <w:sz w:val="24"/>
                <w:szCs w:val="24"/>
              </w:rPr>
              <w:t>,</w:t>
            </w:r>
            <w:r w:rsidR="008E54BE">
              <w:rPr>
                <w:sz w:val="24"/>
                <w:szCs w:val="24"/>
              </w:rPr>
              <w:t xml:space="preserve"> </w:t>
            </w:r>
            <w:r w:rsidR="00851113">
              <w:rPr>
                <w:sz w:val="24"/>
                <w:szCs w:val="24"/>
              </w:rPr>
              <w:t>are satisfied</w:t>
            </w:r>
            <w:r w:rsidR="008E54BE">
              <w:rPr>
                <w:sz w:val="24"/>
                <w:szCs w:val="24"/>
              </w:rPr>
              <w:t xml:space="preserve"> with the service and learning taking place. Equally, </w:t>
            </w:r>
            <w:r w:rsidR="00C32CB0">
              <w:rPr>
                <w:sz w:val="24"/>
                <w:szCs w:val="24"/>
              </w:rPr>
              <w:t>questionnaires</w:t>
            </w:r>
            <w:r w:rsidR="002021F2">
              <w:rPr>
                <w:sz w:val="24"/>
                <w:szCs w:val="24"/>
              </w:rPr>
              <w:t xml:space="preserve"> sent to other agencies and partners demonstrated 100% satisfaction with the service and interventions/strategies jointly taken forward.</w:t>
            </w:r>
          </w:p>
          <w:p w14:paraId="7142DC27" w14:textId="77777777" w:rsidR="00B874C6" w:rsidRDefault="00B874C6" w:rsidP="00B874C6"/>
          <w:p w14:paraId="644C243A" w14:textId="140B8DC0" w:rsidR="00B874C6" w:rsidRDefault="00B874C6" w:rsidP="00B874C6">
            <w:pPr>
              <w:pStyle w:val="ListParagraph"/>
              <w:numPr>
                <w:ilvl w:val="0"/>
                <w:numId w:val="18"/>
              </w:numPr>
              <w:rPr>
                <w:sz w:val="24"/>
                <w:szCs w:val="24"/>
              </w:rPr>
            </w:pPr>
            <w:r w:rsidRPr="00B874C6">
              <w:rPr>
                <w:sz w:val="24"/>
                <w:szCs w:val="24"/>
              </w:rPr>
              <w:t xml:space="preserve">A </w:t>
            </w:r>
            <w:r w:rsidR="00526C98">
              <w:rPr>
                <w:sz w:val="24"/>
                <w:szCs w:val="24"/>
              </w:rPr>
              <w:t>k</w:t>
            </w:r>
            <w:r w:rsidRPr="00B874C6">
              <w:rPr>
                <w:sz w:val="24"/>
                <w:szCs w:val="24"/>
              </w:rPr>
              <w:t xml:space="preserve">ey </w:t>
            </w:r>
            <w:r w:rsidR="00526C98">
              <w:rPr>
                <w:sz w:val="24"/>
                <w:szCs w:val="24"/>
              </w:rPr>
              <w:t>s</w:t>
            </w:r>
            <w:r w:rsidRPr="00B874C6">
              <w:rPr>
                <w:sz w:val="24"/>
                <w:szCs w:val="24"/>
              </w:rPr>
              <w:t xml:space="preserve">trength of West Johnstone ELCC is the focus we place on the individual learning needs and styles of all children and the intervention and approaches we take to support their </w:t>
            </w:r>
            <w:r w:rsidR="00851113">
              <w:rPr>
                <w:sz w:val="24"/>
                <w:szCs w:val="24"/>
              </w:rPr>
              <w:t xml:space="preserve">care, </w:t>
            </w:r>
            <w:r w:rsidRPr="00B874C6">
              <w:rPr>
                <w:sz w:val="24"/>
                <w:szCs w:val="24"/>
              </w:rPr>
              <w:t>play and learning. Each child’s progression is discussed</w:t>
            </w:r>
            <w:r w:rsidR="00526C98">
              <w:rPr>
                <w:sz w:val="24"/>
                <w:szCs w:val="24"/>
              </w:rPr>
              <w:t xml:space="preserve"> with key workers and staff</w:t>
            </w:r>
            <w:r w:rsidRPr="00B874C6">
              <w:rPr>
                <w:sz w:val="24"/>
                <w:szCs w:val="24"/>
              </w:rPr>
              <w:t xml:space="preserve"> </w:t>
            </w:r>
            <w:r w:rsidR="00851113">
              <w:rPr>
                <w:sz w:val="24"/>
                <w:szCs w:val="24"/>
              </w:rPr>
              <w:t xml:space="preserve">to ensure </w:t>
            </w:r>
            <w:r w:rsidRPr="00B874C6">
              <w:rPr>
                <w:sz w:val="24"/>
                <w:szCs w:val="24"/>
              </w:rPr>
              <w:t xml:space="preserve"> gaps in learning are identified</w:t>
            </w:r>
            <w:r w:rsidR="00526C98">
              <w:rPr>
                <w:sz w:val="24"/>
                <w:szCs w:val="24"/>
              </w:rPr>
              <w:t xml:space="preserve"> and actioned</w:t>
            </w:r>
            <w:r w:rsidRPr="00B874C6">
              <w:rPr>
                <w:sz w:val="24"/>
                <w:szCs w:val="24"/>
              </w:rPr>
              <w:t>.</w:t>
            </w:r>
            <w:r>
              <w:rPr>
                <w:sz w:val="24"/>
                <w:szCs w:val="24"/>
              </w:rPr>
              <w:t xml:space="preserve"> </w:t>
            </w:r>
            <w:r w:rsidRPr="00B874C6">
              <w:rPr>
                <w:sz w:val="24"/>
                <w:szCs w:val="24"/>
              </w:rPr>
              <w:t>Partnership working with other agencies such as Speech &amp; Language has allowed staff to incorporate language &amp; communication programmes into their daily practice as well as changes required to the physical environment.</w:t>
            </w:r>
          </w:p>
          <w:p w14:paraId="4F900A5B" w14:textId="77777777" w:rsidR="009641DD" w:rsidRPr="009641DD" w:rsidRDefault="009641DD" w:rsidP="009641DD">
            <w:pPr>
              <w:pStyle w:val="ListParagraph"/>
              <w:rPr>
                <w:sz w:val="24"/>
                <w:szCs w:val="24"/>
              </w:rPr>
            </w:pPr>
          </w:p>
          <w:p w14:paraId="6ABB11E8" w14:textId="1E39B577" w:rsidR="00D47302" w:rsidRDefault="009641DD" w:rsidP="00B874C6">
            <w:pPr>
              <w:pStyle w:val="ListParagraph"/>
              <w:numPr>
                <w:ilvl w:val="0"/>
                <w:numId w:val="18"/>
              </w:numPr>
              <w:rPr>
                <w:sz w:val="24"/>
                <w:szCs w:val="24"/>
              </w:rPr>
            </w:pPr>
            <w:r>
              <w:rPr>
                <w:sz w:val="24"/>
                <w:szCs w:val="24"/>
              </w:rPr>
              <w:t xml:space="preserve">The professionalism of our staff is a key strength within our centre. Throughout session 2024-2025 staff have engaged in in-house training </w:t>
            </w:r>
            <w:r w:rsidR="00D47302">
              <w:rPr>
                <w:sz w:val="24"/>
                <w:szCs w:val="24"/>
              </w:rPr>
              <w:t xml:space="preserve">events </w:t>
            </w:r>
            <w:r>
              <w:rPr>
                <w:sz w:val="24"/>
                <w:szCs w:val="24"/>
              </w:rPr>
              <w:t>as well as</w:t>
            </w:r>
            <w:r w:rsidR="008B07D4">
              <w:rPr>
                <w:sz w:val="24"/>
                <w:szCs w:val="24"/>
              </w:rPr>
              <w:t xml:space="preserve"> </w:t>
            </w:r>
            <w:r w:rsidR="00D47302">
              <w:rPr>
                <w:sz w:val="24"/>
                <w:szCs w:val="24"/>
              </w:rPr>
              <w:t>training from visiting services including Educational Psychologist, Nurture Principles, Dierdre Grogan, Documentation and Early Years Teacher, Circle Document Training.</w:t>
            </w:r>
            <w:r w:rsidR="00851113">
              <w:rPr>
                <w:sz w:val="24"/>
                <w:szCs w:val="24"/>
              </w:rPr>
              <w:t xml:space="preserve"> The impact being that staff have enhanced knowledge, skills and confidence which has </w:t>
            </w:r>
            <w:proofErr w:type="gramStart"/>
            <w:r w:rsidR="00851113">
              <w:rPr>
                <w:sz w:val="24"/>
                <w:szCs w:val="24"/>
              </w:rPr>
              <w:t>lead</w:t>
            </w:r>
            <w:proofErr w:type="gramEnd"/>
            <w:r w:rsidR="00851113">
              <w:rPr>
                <w:sz w:val="24"/>
                <w:szCs w:val="24"/>
              </w:rPr>
              <w:t xml:space="preserve"> to more informed responsive and reflective planning, directly benefitting children’s learning and wellbeing.</w:t>
            </w:r>
          </w:p>
          <w:p w14:paraId="25AAD876" w14:textId="77777777" w:rsidR="00D47302" w:rsidRPr="00D47302" w:rsidRDefault="00D47302" w:rsidP="00D47302">
            <w:pPr>
              <w:pStyle w:val="ListParagraph"/>
              <w:rPr>
                <w:sz w:val="24"/>
                <w:szCs w:val="24"/>
              </w:rPr>
            </w:pPr>
          </w:p>
          <w:p w14:paraId="447C97F2" w14:textId="77777777" w:rsidR="00D92495" w:rsidRDefault="00D47302" w:rsidP="009812E1">
            <w:pPr>
              <w:pStyle w:val="ListParagraph"/>
              <w:rPr>
                <w:noProof/>
                <w:sz w:val="24"/>
                <w:szCs w:val="24"/>
              </w:rPr>
            </w:pPr>
            <w:r>
              <w:rPr>
                <w:noProof/>
                <w:sz w:val="24"/>
                <w:szCs w:val="24"/>
              </w:rPr>
              <w:drawing>
                <wp:inline distT="0" distB="0" distL="0" distR="0" wp14:anchorId="72A82FE4" wp14:editId="24D86FEF">
                  <wp:extent cx="1550504" cy="1163472"/>
                  <wp:effectExtent l="0" t="0" r="0" b="0"/>
                  <wp:docPr id="11548338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72793" cy="1180197"/>
                          </a:xfrm>
                          <a:prstGeom prst="rect">
                            <a:avLst/>
                          </a:prstGeom>
                          <a:noFill/>
                          <a:ln>
                            <a:noFill/>
                          </a:ln>
                        </pic:spPr>
                      </pic:pic>
                    </a:graphicData>
                  </a:graphic>
                </wp:inline>
              </w:drawing>
            </w:r>
            <w:r w:rsidR="00753B1A">
              <w:rPr>
                <w:noProof/>
                <w:sz w:val="24"/>
                <w:szCs w:val="24"/>
              </w:rPr>
              <w:t xml:space="preserve">  </w:t>
            </w:r>
            <w:r>
              <w:rPr>
                <w:noProof/>
                <w:sz w:val="24"/>
                <w:szCs w:val="24"/>
              </w:rPr>
              <w:drawing>
                <wp:inline distT="0" distB="0" distL="0" distR="0" wp14:anchorId="0A521CBE" wp14:editId="1A32AB0A">
                  <wp:extent cx="1812898" cy="1090942"/>
                  <wp:effectExtent l="0" t="0" r="0" b="0"/>
                  <wp:docPr id="15120744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43679" cy="1109465"/>
                          </a:xfrm>
                          <a:prstGeom prst="rect">
                            <a:avLst/>
                          </a:prstGeom>
                          <a:noFill/>
                          <a:ln>
                            <a:noFill/>
                          </a:ln>
                        </pic:spPr>
                      </pic:pic>
                    </a:graphicData>
                  </a:graphic>
                </wp:inline>
              </w:drawing>
            </w:r>
            <w:r w:rsidR="00753B1A">
              <w:rPr>
                <w:noProof/>
                <w:sz w:val="24"/>
                <w:szCs w:val="24"/>
              </w:rPr>
              <w:t xml:space="preserve">  </w:t>
            </w:r>
            <w:r>
              <w:rPr>
                <w:noProof/>
                <w:sz w:val="24"/>
                <w:szCs w:val="24"/>
              </w:rPr>
              <w:drawing>
                <wp:inline distT="0" distB="0" distL="0" distR="0" wp14:anchorId="309994FC" wp14:editId="786B9E5A">
                  <wp:extent cx="1670050" cy="1152525"/>
                  <wp:effectExtent l="0" t="0" r="6350" b="9525"/>
                  <wp:docPr id="19868125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88530" cy="1165278"/>
                          </a:xfrm>
                          <a:prstGeom prst="rect">
                            <a:avLst/>
                          </a:prstGeom>
                          <a:noFill/>
                          <a:ln>
                            <a:noFill/>
                          </a:ln>
                        </pic:spPr>
                      </pic:pic>
                    </a:graphicData>
                  </a:graphic>
                </wp:inline>
              </w:drawing>
            </w:r>
          </w:p>
          <w:p w14:paraId="3249E9FA" w14:textId="3075FC91" w:rsidR="009812E1" w:rsidRPr="00AF5039" w:rsidRDefault="009812E1" w:rsidP="00AF5039">
            <w:pPr>
              <w:rPr>
                <w:sz w:val="24"/>
                <w:szCs w:val="24"/>
              </w:rPr>
            </w:pPr>
          </w:p>
        </w:tc>
      </w:tr>
    </w:tbl>
    <w:tbl>
      <w:tblPr>
        <w:tblStyle w:val="TableGrid"/>
        <w:tblpPr w:leftFromText="180" w:rightFromText="180" w:vertAnchor="text" w:horzAnchor="margin" w:tblpX="-714" w:tblpY="282"/>
        <w:tblW w:w="9923" w:type="dxa"/>
        <w:tblLook w:val="04A0" w:firstRow="1" w:lastRow="0" w:firstColumn="1" w:lastColumn="0" w:noHBand="0" w:noVBand="1"/>
      </w:tblPr>
      <w:tblGrid>
        <w:gridCol w:w="4961"/>
        <w:gridCol w:w="4962"/>
      </w:tblGrid>
      <w:tr w:rsidR="00B46A8C" w14:paraId="524A0ECF" w14:textId="77777777" w:rsidTr="00B46A8C">
        <w:tc>
          <w:tcPr>
            <w:tcW w:w="9923" w:type="dxa"/>
            <w:gridSpan w:val="2"/>
          </w:tcPr>
          <w:p w14:paraId="39B253F0" w14:textId="6DCCF405" w:rsidR="00B46A8C" w:rsidRPr="00D92495" w:rsidRDefault="00B46A8C" w:rsidP="00753B1A">
            <w:pPr>
              <w:pStyle w:val="BrochureCopy"/>
              <w:spacing w:after="0" w:line="240" w:lineRule="auto"/>
              <w:jc w:val="center"/>
              <w:rPr>
                <w:rFonts w:cstheme="minorHAnsi"/>
                <w:sz w:val="28"/>
                <w:szCs w:val="28"/>
              </w:rPr>
            </w:pPr>
            <w:r w:rsidRPr="00D92495">
              <w:rPr>
                <w:rFonts w:cstheme="minorHAnsi"/>
                <w:sz w:val="28"/>
                <w:szCs w:val="28"/>
              </w:rPr>
              <w:lastRenderedPageBreak/>
              <w:t>OUR NEXT STEPS – PRIORITIES FOR 202</w:t>
            </w:r>
            <w:r w:rsidR="00E07AE7">
              <w:rPr>
                <w:rFonts w:cstheme="minorHAnsi"/>
                <w:sz w:val="28"/>
                <w:szCs w:val="28"/>
              </w:rPr>
              <w:t>5</w:t>
            </w:r>
            <w:r w:rsidRPr="00D92495">
              <w:rPr>
                <w:rFonts w:cstheme="minorHAnsi"/>
                <w:sz w:val="28"/>
                <w:szCs w:val="28"/>
              </w:rPr>
              <w:t>-2</w:t>
            </w:r>
            <w:r w:rsidR="00E07AE7">
              <w:rPr>
                <w:rFonts w:cstheme="minorHAnsi"/>
                <w:sz w:val="28"/>
                <w:szCs w:val="28"/>
              </w:rPr>
              <w:t>6</w:t>
            </w:r>
          </w:p>
          <w:p w14:paraId="094B00DF" w14:textId="77777777" w:rsidR="00B46A8C" w:rsidRDefault="00B46A8C" w:rsidP="00B46A8C">
            <w:pPr>
              <w:autoSpaceDE w:val="0"/>
              <w:autoSpaceDN w:val="0"/>
              <w:adjustRightInd w:val="0"/>
              <w:rPr>
                <w:rFonts w:ascii="BlissPro-Light" w:hAnsi="BlissPro-Light" w:cs="BlissPro-Light"/>
                <w:sz w:val="24"/>
                <w:szCs w:val="24"/>
              </w:rPr>
            </w:pPr>
          </w:p>
          <w:p w14:paraId="1D6D26F5" w14:textId="785E2DC9" w:rsidR="00B46A8C" w:rsidRPr="00D92495" w:rsidRDefault="00B46A8C" w:rsidP="00B46A8C">
            <w:pPr>
              <w:autoSpaceDE w:val="0"/>
              <w:autoSpaceDN w:val="0"/>
              <w:adjustRightInd w:val="0"/>
              <w:rPr>
                <w:sz w:val="24"/>
                <w:szCs w:val="24"/>
              </w:rPr>
            </w:pPr>
            <w:r w:rsidRPr="00D92495">
              <w:rPr>
                <w:sz w:val="24"/>
                <w:szCs w:val="24"/>
              </w:rPr>
              <w:t xml:space="preserve">We have made </w:t>
            </w:r>
            <w:r w:rsidR="00E01681">
              <w:rPr>
                <w:sz w:val="24"/>
                <w:szCs w:val="24"/>
              </w:rPr>
              <w:t xml:space="preserve">very good </w:t>
            </w:r>
            <w:r w:rsidRPr="00D92495">
              <w:rPr>
                <w:sz w:val="24"/>
                <w:szCs w:val="24"/>
              </w:rPr>
              <w:t xml:space="preserve">progress </w:t>
            </w:r>
            <w:r w:rsidRPr="00D92495">
              <w:rPr>
                <w:color w:val="000000" w:themeColor="text1"/>
                <w:sz w:val="24"/>
                <w:szCs w:val="24"/>
              </w:rPr>
              <w:t>during session 20</w:t>
            </w:r>
            <w:r w:rsidR="002026C6">
              <w:rPr>
                <w:color w:val="000000" w:themeColor="text1"/>
                <w:sz w:val="24"/>
                <w:szCs w:val="24"/>
              </w:rPr>
              <w:t>2</w:t>
            </w:r>
            <w:r w:rsidR="00E07AE7">
              <w:rPr>
                <w:color w:val="000000" w:themeColor="text1"/>
                <w:sz w:val="24"/>
                <w:szCs w:val="24"/>
              </w:rPr>
              <w:t>4</w:t>
            </w:r>
            <w:r w:rsidRPr="00D92495">
              <w:rPr>
                <w:color w:val="000000" w:themeColor="text1"/>
                <w:sz w:val="24"/>
                <w:szCs w:val="24"/>
              </w:rPr>
              <w:t>-2</w:t>
            </w:r>
            <w:r w:rsidR="00E07AE7">
              <w:rPr>
                <w:color w:val="000000" w:themeColor="text1"/>
                <w:sz w:val="24"/>
                <w:szCs w:val="24"/>
              </w:rPr>
              <w:t xml:space="preserve">5 </w:t>
            </w:r>
            <w:r w:rsidRPr="00D92495">
              <w:rPr>
                <w:sz w:val="24"/>
                <w:szCs w:val="24"/>
              </w:rPr>
              <w:t>and we will use the improvement priorities listed below to build on this progress moving forward.</w:t>
            </w:r>
          </w:p>
          <w:p w14:paraId="7F7C4477" w14:textId="77777777" w:rsidR="00B46A8C" w:rsidRDefault="00B46A8C" w:rsidP="00B46A8C"/>
          <w:p w14:paraId="5D5B83A9" w14:textId="2975AD06" w:rsidR="00B46A8C" w:rsidRPr="00031226" w:rsidRDefault="00031226" w:rsidP="00031226">
            <w:pPr>
              <w:pStyle w:val="ListParagraph"/>
              <w:numPr>
                <w:ilvl w:val="0"/>
                <w:numId w:val="20"/>
              </w:numPr>
              <w:rPr>
                <w:sz w:val="24"/>
                <w:szCs w:val="24"/>
              </w:rPr>
            </w:pPr>
            <w:r w:rsidRPr="00031226">
              <w:rPr>
                <w:sz w:val="24"/>
                <w:szCs w:val="24"/>
              </w:rPr>
              <w:lastRenderedPageBreak/>
              <w:t>Continue on our RNRA and RICE Accreditation journey, creating a new action plan for session 202</w:t>
            </w:r>
            <w:r w:rsidR="00851113">
              <w:rPr>
                <w:sz w:val="24"/>
                <w:szCs w:val="24"/>
              </w:rPr>
              <w:t>5</w:t>
            </w:r>
            <w:r w:rsidRPr="00031226">
              <w:rPr>
                <w:sz w:val="24"/>
                <w:szCs w:val="24"/>
              </w:rPr>
              <w:t>/2</w:t>
            </w:r>
            <w:r w:rsidR="00851113">
              <w:rPr>
                <w:sz w:val="24"/>
                <w:szCs w:val="24"/>
              </w:rPr>
              <w:t>6</w:t>
            </w:r>
            <w:r w:rsidRPr="00031226">
              <w:rPr>
                <w:sz w:val="24"/>
                <w:szCs w:val="24"/>
              </w:rPr>
              <w:t xml:space="preserve"> and embed this throughout our Centre’s life and work.</w:t>
            </w:r>
            <w:r w:rsidR="00851113">
              <w:rPr>
                <w:sz w:val="24"/>
                <w:szCs w:val="24"/>
              </w:rPr>
              <w:t xml:space="preserve"> T</w:t>
            </w:r>
            <w:r w:rsidR="004502B6">
              <w:rPr>
                <w:sz w:val="24"/>
                <w:szCs w:val="24"/>
              </w:rPr>
              <w:t>his will</w:t>
            </w:r>
            <w:r w:rsidR="00851113">
              <w:rPr>
                <w:sz w:val="24"/>
                <w:szCs w:val="24"/>
              </w:rPr>
              <w:t xml:space="preserve"> promote a consistent, whole Centre approach to </w:t>
            </w:r>
            <w:r w:rsidR="004502B6">
              <w:rPr>
                <w:sz w:val="24"/>
                <w:szCs w:val="24"/>
              </w:rPr>
              <w:t xml:space="preserve">a </w:t>
            </w:r>
            <w:r w:rsidR="00851113">
              <w:rPr>
                <w:sz w:val="24"/>
                <w:szCs w:val="24"/>
              </w:rPr>
              <w:t xml:space="preserve">nurturing and inclusive communication environment. </w:t>
            </w:r>
            <w:r w:rsidR="004502B6">
              <w:rPr>
                <w:sz w:val="24"/>
                <w:szCs w:val="24"/>
              </w:rPr>
              <w:t>Building on previous progress to achieve accreditation demonstrating commitment to high quality practice.</w:t>
            </w:r>
          </w:p>
          <w:p w14:paraId="1369C6C3" w14:textId="77777777" w:rsidR="00B46A8C" w:rsidRPr="00031226" w:rsidRDefault="00B46A8C" w:rsidP="00B46A8C">
            <w:pPr>
              <w:rPr>
                <w:sz w:val="24"/>
                <w:szCs w:val="24"/>
              </w:rPr>
            </w:pPr>
          </w:p>
          <w:p w14:paraId="356C2958" w14:textId="2767833C" w:rsidR="00B46A8C" w:rsidRPr="00031226" w:rsidRDefault="00031226" w:rsidP="00031226">
            <w:pPr>
              <w:pStyle w:val="ListParagraph"/>
              <w:numPr>
                <w:ilvl w:val="0"/>
                <w:numId w:val="20"/>
              </w:numPr>
              <w:rPr>
                <w:sz w:val="24"/>
                <w:szCs w:val="24"/>
              </w:rPr>
            </w:pPr>
            <w:r w:rsidRPr="00031226">
              <w:rPr>
                <w:sz w:val="24"/>
                <w:szCs w:val="24"/>
              </w:rPr>
              <w:t>Continue to raise attainment through our holistic learning approaches, striving to close the attainment gap and improve outcomes for all our learners and their families.</w:t>
            </w:r>
          </w:p>
          <w:p w14:paraId="449B644F" w14:textId="77777777" w:rsidR="00B46A8C" w:rsidRDefault="00B46A8C" w:rsidP="00B46A8C"/>
          <w:p w14:paraId="61D8EC0E" w14:textId="7099AABA" w:rsidR="00B46A8C" w:rsidRPr="00E86B0D" w:rsidRDefault="00E86B0D" w:rsidP="00E86B0D">
            <w:pPr>
              <w:pStyle w:val="ListParagraph"/>
              <w:numPr>
                <w:ilvl w:val="0"/>
                <w:numId w:val="20"/>
              </w:numPr>
              <w:rPr>
                <w:sz w:val="24"/>
                <w:szCs w:val="24"/>
              </w:rPr>
            </w:pPr>
            <w:r w:rsidRPr="00E86B0D">
              <w:rPr>
                <w:sz w:val="24"/>
                <w:szCs w:val="24"/>
              </w:rPr>
              <w:t>Continue to improve fa</w:t>
            </w:r>
            <w:r>
              <w:rPr>
                <w:sz w:val="24"/>
                <w:szCs w:val="24"/>
              </w:rPr>
              <w:t>mily</w:t>
            </w:r>
            <w:r w:rsidRPr="00E86B0D">
              <w:rPr>
                <w:sz w:val="24"/>
                <w:szCs w:val="24"/>
              </w:rPr>
              <w:t xml:space="preserve"> relationships</w:t>
            </w:r>
            <w:r>
              <w:rPr>
                <w:sz w:val="24"/>
                <w:szCs w:val="24"/>
              </w:rPr>
              <w:t xml:space="preserve"> </w:t>
            </w:r>
            <w:r w:rsidR="00FA186A">
              <w:rPr>
                <w:sz w:val="24"/>
                <w:szCs w:val="24"/>
              </w:rPr>
              <w:t>through</w:t>
            </w:r>
            <w:r w:rsidR="00031226">
              <w:rPr>
                <w:sz w:val="24"/>
                <w:szCs w:val="24"/>
              </w:rPr>
              <w:t xml:space="preserve"> HomeLink experiences and support, parents</w:t>
            </w:r>
            <w:r w:rsidR="00526C98">
              <w:rPr>
                <w:sz w:val="24"/>
                <w:szCs w:val="24"/>
              </w:rPr>
              <w:t>’</w:t>
            </w:r>
            <w:r w:rsidR="00031226">
              <w:rPr>
                <w:sz w:val="24"/>
                <w:szCs w:val="24"/>
              </w:rPr>
              <w:t xml:space="preserve"> groups and utilising services to support our parents through adult learning services.</w:t>
            </w:r>
          </w:p>
          <w:p w14:paraId="50960DBA" w14:textId="77777777" w:rsidR="00B46A8C" w:rsidRDefault="00B46A8C" w:rsidP="00B46A8C"/>
          <w:p w14:paraId="6746C330" w14:textId="6B222C58" w:rsidR="00B46A8C" w:rsidRPr="00731028" w:rsidRDefault="00031226" w:rsidP="00031226">
            <w:pPr>
              <w:pStyle w:val="ListParagraph"/>
              <w:numPr>
                <w:ilvl w:val="0"/>
                <w:numId w:val="20"/>
              </w:numPr>
            </w:pPr>
            <w:r>
              <w:rPr>
                <w:sz w:val="24"/>
                <w:szCs w:val="24"/>
              </w:rPr>
              <w:t>Continue to strive for improvement through staff development opportunities, utilising training identified as part of our P</w:t>
            </w:r>
            <w:r w:rsidR="00526C98">
              <w:rPr>
                <w:sz w:val="24"/>
                <w:szCs w:val="24"/>
              </w:rPr>
              <w:t xml:space="preserve">rofessional </w:t>
            </w:r>
            <w:r>
              <w:rPr>
                <w:sz w:val="24"/>
                <w:szCs w:val="24"/>
              </w:rPr>
              <w:t>R</w:t>
            </w:r>
            <w:r w:rsidR="00526C98">
              <w:rPr>
                <w:sz w:val="24"/>
                <w:szCs w:val="24"/>
              </w:rPr>
              <w:t xml:space="preserve">eview and </w:t>
            </w:r>
            <w:r>
              <w:rPr>
                <w:sz w:val="24"/>
                <w:szCs w:val="24"/>
              </w:rPr>
              <w:t>D</w:t>
            </w:r>
            <w:r w:rsidR="00526C98">
              <w:rPr>
                <w:sz w:val="24"/>
                <w:szCs w:val="24"/>
              </w:rPr>
              <w:t>evelopment</w:t>
            </w:r>
            <w:r>
              <w:rPr>
                <w:sz w:val="24"/>
                <w:szCs w:val="24"/>
              </w:rPr>
              <w:t xml:space="preserve"> process which support the quality of the learning provision and the </w:t>
            </w:r>
            <w:r w:rsidR="004502B6">
              <w:rPr>
                <w:sz w:val="24"/>
                <w:szCs w:val="24"/>
              </w:rPr>
              <w:t xml:space="preserve">knowledge, skills, </w:t>
            </w:r>
            <w:r>
              <w:rPr>
                <w:sz w:val="24"/>
                <w:szCs w:val="24"/>
              </w:rPr>
              <w:t>development and confidence of staff.</w:t>
            </w:r>
          </w:p>
          <w:p w14:paraId="2580F82D" w14:textId="77777777" w:rsidR="00731028" w:rsidRDefault="00731028" w:rsidP="00731028">
            <w:pPr>
              <w:pStyle w:val="ListParagraph"/>
            </w:pPr>
          </w:p>
          <w:p w14:paraId="4F0FA02F" w14:textId="4022D447" w:rsidR="00731028" w:rsidRDefault="00731028" w:rsidP="00031226">
            <w:pPr>
              <w:pStyle w:val="ListParagraph"/>
              <w:numPr>
                <w:ilvl w:val="0"/>
                <w:numId w:val="20"/>
              </w:numPr>
            </w:pPr>
            <w:r w:rsidRPr="00731028">
              <w:rPr>
                <w:sz w:val="24"/>
                <w:szCs w:val="24"/>
              </w:rPr>
              <w:t>Continue to involve staff in monitoring and evaluating processes by looking at a Lea</w:t>
            </w:r>
            <w:r>
              <w:rPr>
                <w:sz w:val="24"/>
                <w:szCs w:val="24"/>
              </w:rPr>
              <w:t>r</w:t>
            </w:r>
            <w:r w:rsidRPr="00731028">
              <w:rPr>
                <w:sz w:val="24"/>
                <w:szCs w:val="24"/>
              </w:rPr>
              <w:t>ning</w:t>
            </w:r>
            <w:r>
              <w:t xml:space="preserve"> </w:t>
            </w:r>
            <w:r w:rsidRPr="00731028">
              <w:rPr>
                <w:sz w:val="24"/>
                <w:szCs w:val="24"/>
              </w:rPr>
              <w:t xml:space="preserve">Stories </w:t>
            </w:r>
            <w:r>
              <w:rPr>
                <w:sz w:val="24"/>
                <w:szCs w:val="24"/>
              </w:rPr>
              <w:t>from each Learning Zone to ensure breadth and balance of Curriculum design.</w:t>
            </w:r>
          </w:p>
          <w:p w14:paraId="758D06F2" w14:textId="77777777" w:rsidR="00B46A8C" w:rsidRDefault="00B46A8C" w:rsidP="00B46A8C"/>
          <w:p w14:paraId="3E506168" w14:textId="424F43C4" w:rsidR="00B46A8C" w:rsidRDefault="00B46A8C" w:rsidP="00B46A8C">
            <w:pPr>
              <w:rPr>
                <w:sz w:val="24"/>
                <w:szCs w:val="24"/>
              </w:rPr>
            </w:pPr>
            <w:r w:rsidRPr="00D92495">
              <w:rPr>
                <w:sz w:val="24"/>
                <w:szCs w:val="24"/>
              </w:rPr>
              <w:t xml:space="preserve">Full details of the improvement priorities and actions are detailed on the </w:t>
            </w:r>
            <w:r>
              <w:rPr>
                <w:sz w:val="24"/>
                <w:szCs w:val="24"/>
              </w:rPr>
              <w:t xml:space="preserve">establishment </w:t>
            </w:r>
            <w:r w:rsidRPr="00D92495">
              <w:rPr>
                <w:sz w:val="24"/>
                <w:szCs w:val="24"/>
              </w:rPr>
              <w:t>improvement plan</w:t>
            </w:r>
            <w:r>
              <w:rPr>
                <w:sz w:val="24"/>
                <w:szCs w:val="24"/>
              </w:rPr>
              <w:t xml:space="preserve"> which can be accessed via</w:t>
            </w:r>
            <w:r w:rsidR="002021F2">
              <w:rPr>
                <w:sz w:val="24"/>
                <w:szCs w:val="24"/>
              </w:rPr>
              <w:t xml:space="preserve"> our website or on display in our Family room.</w:t>
            </w:r>
          </w:p>
          <w:p w14:paraId="4096E32C" w14:textId="1D2D2532" w:rsidR="00777B6C" w:rsidRPr="00D92495" w:rsidRDefault="00777B6C" w:rsidP="00B46A8C">
            <w:pPr>
              <w:rPr>
                <w:sz w:val="24"/>
                <w:szCs w:val="24"/>
              </w:rPr>
            </w:pPr>
          </w:p>
          <w:p w14:paraId="2CB5B769" w14:textId="77777777" w:rsidR="00B46A8C" w:rsidRDefault="00B46A8C" w:rsidP="00B46A8C"/>
        </w:tc>
      </w:tr>
      <w:tr w:rsidR="00B46A8C" w14:paraId="0B285A31" w14:textId="77777777" w:rsidTr="00D47302">
        <w:trPr>
          <w:trHeight w:val="3623"/>
        </w:trPr>
        <w:tc>
          <w:tcPr>
            <w:tcW w:w="4961" w:type="dxa"/>
          </w:tcPr>
          <w:p w14:paraId="7E2708F7" w14:textId="77777777" w:rsidR="00B46A8C" w:rsidRDefault="00B46A8C" w:rsidP="00B46A8C">
            <w:pPr>
              <w:rPr>
                <w:b/>
                <w:color w:val="7030A0"/>
                <w:sz w:val="24"/>
                <w:szCs w:val="24"/>
              </w:rPr>
            </w:pPr>
          </w:p>
          <w:p w14:paraId="3A8FEFE8" w14:textId="3B50DE59" w:rsidR="00B46A8C" w:rsidRPr="00D92495" w:rsidRDefault="002021F2" w:rsidP="00B46A8C">
            <w:pPr>
              <w:rPr>
                <w:b/>
                <w:color w:val="7030A0"/>
                <w:sz w:val="24"/>
                <w:szCs w:val="24"/>
              </w:rPr>
            </w:pPr>
            <w:r>
              <w:rPr>
                <w:b/>
                <w:color w:val="7030A0"/>
                <w:sz w:val="24"/>
                <w:szCs w:val="24"/>
              </w:rPr>
              <w:t>West Johnstone ELCC</w:t>
            </w:r>
          </w:p>
          <w:p w14:paraId="3EF35AA4" w14:textId="45A2E7A1" w:rsidR="00B46A8C" w:rsidRDefault="002021F2" w:rsidP="00B46A8C">
            <w:pPr>
              <w:rPr>
                <w:b/>
                <w:color w:val="7030A0"/>
                <w:sz w:val="24"/>
                <w:szCs w:val="24"/>
              </w:rPr>
            </w:pPr>
            <w:r>
              <w:rPr>
                <w:b/>
                <w:color w:val="7030A0"/>
                <w:sz w:val="24"/>
                <w:szCs w:val="24"/>
              </w:rPr>
              <w:t>West Johnstone Shared Campus</w:t>
            </w:r>
          </w:p>
          <w:p w14:paraId="405B6A93" w14:textId="600D1957" w:rsidR="002021F2" w:rsidRDefault="002021F2" w:rsidP="00B46A8C">
            <w:pPr>
              <w:rPr>
                <w:b/>
                <w:color w:val="7030A0"/>
                <w:sz w:val="24"/>
                <w:szCs w:val="24"/>
              </w:rPr>
            </w:pPr>
            <w:r>
              <w:rPr>
                <w:b/>
                <w:color w:val="7030A0"/>
                <w:sz w:val="24"/>
                <w:szCs w:val="24"/>
              </w:rPr>
              <w:t>Beith Road</w:t>
            </w:r>
          </w:p>
          <w:p w14:paraId="0C0E2FE3" w14:textId="7E9C1480" w:rsidR="002021F2" w:rsidRDefault="002021F2" w:rsidP="00B46A8C">
            <w:pPr>
              <w:rPr>
                <w:b/>
                <w:color w:val="7030A0"/>
                <w:sz w:val="24"/>
                <w:szCs w:val="24"/>
              </w:rPr>
            </w:pPr>
            <w:r>
              <w:rPr>
                <w:b/>
                <w:color w:val="7030A0"/>
                <w:sz w:val="24"/>
                <w:szCs w:val="24"/>
              </w:rPr>
              <w:t>Johnstone</w:t>
            </w:r>
          </w:p>
          <w:p w14:paraId="5BA0223D" w14:textId="4BB21AC9" w:rsidR="00031226" w:rsidRPr="00D92495" w:rsidRDefault="00031226" w:rsidP="00B46A8C">
            <w:pPr>
              <w:rPr>
                <w:b/>
                <w:color w:val="7030A0"/>
                <w:sz w:val="24"/>
                <w:szCs w:val="24"/>
              </w:rPr>
            </w:pPr>
            <w:r>
              <w:rPr>
                <w:b/>
                <w:color w:val="7030A0"/>
                <w:sz w:val="24"/>
                <w:szCs w:val="24"/>
              </w:rPr>
              <w:t>PA5 0BB</w:t>
            </w:r>
          </w:p>
          <w:p w14:paraId="44192A04" w14:textId="536E2A22" w:rsidR="00B46A8C" w:rsidRPr="00D92495" w:rsidRDefault="002021F2" w:rsidP="00B46A8C">
            <w:pPr>
              <w:rPr>
                <w:b/>
                <w:color w:val="7030A0"/>
                <w:sz w:val="24"/>
                <w:szCs w:val="24"/>
              </w:rPr>
            </w:pPr>
            <w:r>
              <w:rPr>
                <w:b/>
                <w:color w:val="7030A0"/>
                <w:sz w:val="24"/>
                <w:szCs w:val="24"/>
              </w:rPr>
              <w:t>0300 300 1474</w:t>
            </w:r>
          </w:p>
          <w:p w14:paraId="4E7ABF4F" w14:textId="755215BE" w:rsidR="00B46A8C" w:rsidRDefault="00B46A8C" w:rsidP="00B46A8C">
            <w:pPr>
              <w:rPr>
                <w:b/>
                <w:color w:val="7030A0"/>
                <w:sz w:val="24"/>
                <w:szCs w:val="24"/>
              </w:rPr>
            </w:pPr>
          </w:p>
          <w:p w14:paraId="7EF3E426" w14:textId="48F2AC02" w:rsidR="002021F2" w:rsidRDefault="002021F2" w:rsidP="00B46A8C">
            <w:pPr>
              <w:rPr>
                <w:b/>
                <w:color w:val="7030A0"/>
                <w:sz w:val="24"/>
                <w:szCs w:val="24"/>
              </w:rPr>
            </w:pPr>
            <w:hyperlink r:id="rId73" w:history="1">
              <w:r w:rsidRPr="00AE7A43">
                <w:rPr>
                  <w:rStyle w:val="Hyperlink"/>
                  <w:b/>
                  <w:sz w:val="24"/>
                  <w:szCs w:val="24"/>
                </w:rPr>
                <w:t>https://blogs.glowscotland.org.uk/re/westjo/</w:t>
              </w:r>
            </w:hyperlink>
          </w:p>
          <w:p w14:paraId="15A7D551" w14:textId="03D445ED" w:rsidR="002021F2" w:rsidRDefault="002021F2" w:rsidP="00B46A8C">
            <w:pPr>
              <w:rPr>
                <w:b/>
                <w:color w:val="7030A0"/>
                <w:sz w:val="24"/>
                <w:szCs w:val="24"/>
              </w:rPr>
            </w:pPr>
            <w:r>
              <w:rPr>
                <w:b/>
                <w:color w:val="7030A0"/>
                <w:sz w:val="24"/>
                <w:szCs w:val="24"/>
              </w:rPr>
              <w:t>@westjohnstoneelc</w:t>
            </w:r>
          </w:p>
          <w:p w14:paraId="560A0AC5" w14:textId="2C487160" w:rsidR="00B46A8C" w:rsidRPr="00D47302" w:rsidRDefault="002021F2" w:rsidP="00D47302">
            <w:pPr>
              <w:rPr>
                <w:b/>
                <w:color w:val="7030A0"/>
                <w:sz w:val="24"/>
                <w:szCs w:val="24"/>
              </w:rPr>
            </w:pPr>
            <w:r>
              <w:rPr>
                <w:b/>
                <w:color w:val="7030A0"/>
                <w:sz w:val="24"/>
                <w:szCs w:val="24"/>
              </w:rPr>
              <w:t>West Johnstone Early Learning and Childcare Centre – Facebook Closed Group</w:t>
            </w:r>
          </w:p>
        </w:tc>
        <w:tc>
          <w:tcPr>
            <w:tcW w:w="4962" w:type="dxa"/>
          </w:tcPr>
          <w:p w14:paraId="5A4C15EF" w14:textId="45F142BA" w:rsidR="00B46A8C" w:rsidRPr="00D92495" w:rsidRDefault="00B46A8C" w:rsidP="00B46A8C">
            <w:pPr>
              <w:pStyle w:val="WebSiteAddress"/>
              <w:spacing w:before="0" w:after="0"/>
              <w:rPr>
                <w:color w:val="FF0000"/>
                <w:sz w:val="24"/>
                <w:szCs w:val="24"/>
              </w:rPr>
            </w:pPr>
            <w:r>
              <w:rPr>
                <w:color w:val="002060"/>
                <w:sz w:val="20"/>
                <w:szCs w:val="20"/>
              </w:rPr>
              <w:t xml:space="preserve">                        </w:t>
            </w:r>
            <w:r w:rsidRPr="00D92495">
              <w:rPr>
                <w:b/>
                <w:bCs/>
                <w:color w:val="7030A0"/>
                <w:sz w:val="24"/>
                <w:szCs w:val="24"/>
              </w:rPr>
              <w:t>HAVE YOUR SAY!</w:t>
            </w:r>
          </w:p>
          <w:p w14:paraId="33F26105" w14:textId="5F3BE5F4" w:rsidR="00B46A8C" w:rsidRPr="00D92495" w:rsidRDefault="00B46A8C" w:rsidP="00B46A8C">
            <w:pPr>
              <w:pStyle w:val="WebSiteAddress"/>
              <w:spacing w:before="0" w:after="0"/>
              <w:rPr>
                <w:color w:val="7030A0"/>
                <w:sz w:val="24"/>
                <w:szCs w:val="24"/>
              </w:rPr>
            </w:pPr>
            <w:r w:rsidRPr="00D92495">
              <w:rPr>
                <w:color w:val="7030A0"/>
                <w:sz w:val="24"/>
                <w:szCs w:val="24"/>
              </w:rPr>
              <w:t xml:space="preserve">Please take the opportunity to share your thoughts with us as we use feedback to help us make improvements to the </w:t>
            </w:r>
            <w:r w:rsidR="00753B1A">
              <w:rPr>
                <w:color w:val="7030A0"/>
                <w:sz w:val="24"/>
                <w:szCs w:val="24"/>
              </w:rPr>
              <w:t>Centre</w:t>
            </w:r>
            <w:r>
              <w:rPr>
                <w:color w:val="7030A0"/>
                <w:sz w:val="24"/>
                <w:szCs w:val="24"/>
              </w:rPr>
              <w:t>/nursery</w:t>
            </w:r>
            <w:r w:rsidRPr="00D92495">
              <w:rPr>
                <w:color w:val="7030A0"/>
                <w:sz w:val="24"/>
                <w:szCs w:val="24"/>
              </w:rPr>
              <w:t xml:space="preserve">. You can do this by speaking to staff, participating in </w:t>
            </w:r>
            <w:r>
              <w:rPr>
                <w:color w:val="7030A0"/>
                <w:sz w:val="24"/>
                <w:szCs w:val="24"/>
              </w:rPr>
              <w:t>parent/carer</w:t>
            </w:r>
            <w:r w:rsidRPr="00D92495">
              <w:rPr>
                <w:color w:val="7030A0"/>
                <w:sz w:val="24"/>
                <w:szCs w:val="24"/>
              </w:rPr>
              <w:t xml:space="preserve"> meetings, responding to questionnaires/surveys and by completing evaluations at events.   </w:t>
            </w:r>
          </w:p>
          <w:p w14:paraId="7480C592" w14:textId="77777777" w:rsidR="00B46A8C" w:rsidRPr="00D92495" w:rsidRDefault="00B46A8C" w:rsidP="00B46A8C">
            <w:pPr>
              <w:pStyle w:val="BrochureCopy"/>
              <w:spacing w:after="0" w:line="240" w:lineRule="auto"/>
              <w:jc w:val="center"/>
              <w:rPr>
                <w:rFonts w:cstheme="minorHAnsi"/>
                <w:sz w:val="28"/>
                <w:szCs w:val="28"/>
              </w:rPr>
            </w:pPr>
          </w:p>
        </w:tc>
      </w:tr>
    </w:tbl>
    <w:p w14:paraId="654DA37B" w14:textId="6D71B117" w:rsidR="00EE3378" w:rsidRDefault="00EE3378" w:rsidP="00D47302"/>
    <w:sectPr w:rsidR="00EE3378" w:rsidSect="007C657F">
      <w:footerReference w:type="default" r:id="rId74"/>
      <w:pgSz w:w="11906" w:h="16838"/>
      <w:pgMar w:top="851" w:right="1700" w:bottom="851" w:left="851" w:header="709" w:footer="709" w:gutter="85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7967A5" w14:textId="77777777" w:rsidR="00707BE5" w:rsidRDefault="00707BE5" w:rsidP="00A0074B">
      <w:pPr>
        <w:spacing w:after="0" w:line="240" w:lineRule="auto"/>
      </w:pPr>
      <w:r>
        <w:separator/>
      </w:r>
    </w:p>
  </w:endnote>
  <w:endnote w:type="continuationSeparator" w:id="0">
    <w:p w14:paraId="5C8B3AB0" w14:textId="77777777" w:rsidR="00707BE5" w:rsidRDefault="00707BE5" w:rsidP="00A007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mj-ea">
    <w:panose1 w:val="00000000000000000000"/>
    <w:charset w:val="00"/>
    <w:family w:val="roman"/>
    <w:notTrueType/>
    <w:pitch w:val="default"/>
  </w:font>
  <w:font w:name="BlissPro-Ligh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7689640"/>
      <w:docPartObj>
        <w:docPartGallery w:val="Page Numbers (Bottom of Page)"/>
        <w:docPartUnique/>
      </w:docPartObj>
    </w:sdtPr>
    <w:sdtEndPr>
      <w:rPr>
        <w:noProof/>
      </w:rPr>
    </w:sdtEndPr>
    <w:sdtContent>
      <w:p w14:paraId="5F57E533" w14:textId="77777777" w:rsidR="00A0074B" w:rsidRDefault="00D7202C">
        <w:pPr>
          <w:pStyle w:val="Footer"/>
          <w:jc w:val="right"/>
        </w:pPr>
        <w:r>
          <w:fldChar w:fldCharType="begin"/>
        </w:r>
        <w:r w:rsidR="00A0074B">
          <w:instrText xml:space="preserve"> PAGE   \* MERGEFORMAT </w:instrText>
        </w:r>
        <w:r>
          <w:fldChar w:fldCharType="separate"/>
        </w:r>
        <w:r w:rsidR="005F580A">
          <w:rPr>
            <w:noProof/>
          </w:rPr>
          <w:t>1</w:t>
        </w:r>
        <w:r>
          <w:rPr>
            <w:noProof/>
          </w:rPr>
          <w:fldChar w:fldCharType="end"/>
        </w:r>
      </w:p>
    </w:sdtContent>
  </w:sdt>
  <w:p w14:paraId="4A00AD6B" w14:textId="77777777" w:rsidR="00A0074B" w:rsidRDefault="00A007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20B097" w14:textId="77777777" w:rsidR="00707BE5" w:rsidRDefault="00707BE5" w:rsidP="00A0074B">
      <w:pPr>
        <w:spacing w:after="0" w:line="240" w:lineRule="auto"/>
      </w:pPr>
      <w:r>
        <w:separator/>
      </w:r>
    </w:p>
  </w:footnote>
  <w:footnote w:type="continuationSeparator" w:id="0">
    <w:p w14:paraId="741CFC32" w14:textId="77777777" w:rsidR="00707BE5" w:rsidRDefault="00707BE5" w:rsidP="00A0074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867FE"/>
    <w:multiLevelType w:val="hybridMultilevel"/>
    <w:tmpl w:val="39980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7D682A"/>
    <w:multiLevelType w:val="hybridMultilevel"/>
    <w:tmpl w:val="43800A24"/>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3572AB"/>
    <w:multiLevelType w:val="hybridMultilevel"/>
    <w:tmpl w:val="A3046F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B03046"/>
    <w:multiLevelType w:val="hybridMultilevel"/>
    <w:tmpl w:val="6FD602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E319E7"/>
    <w:multiLevelType w:val="hybridMultilevel"/>
    <w:tmpl w:val="DB54ADDA"/>
    <w:lvl w:ilvl="0" w:tplc="790EB49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CAA6E10"/>
    <w:multiLevelType w:val="hybridMultilevel"/>
    <w:tmpl w:val="732CE7F2"/>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6" w15:restartNumberingAfterBreak="0">
    <w:nsid w:val="274D0146"/>
    <w:multiLevelType w:val="hybridMultilevel"/>
    <w:tmpl w:val="EC0AFF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6D4021"/>
    <w:multiLevelType w:val="hybridMultilevel"/>
    <w:tmpl w:val="D5829EC2"/>
    <w:lvl w:ilvl="0" w:tplc="790EB49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8CB2B2F"/>
    <w:multiLevelType w:val="hybridMultilevel"/>
    <w:tmpl w:val="B944DC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D292F90"/>
    <w:multiLevelType w:val="hybridMultilevel"/>
    <w:tmpl w:val="AD7288EE"/>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10" w15:restartNumberingAfterBreak="0">
    <w:nsid w:val="44134A87"/>
    <w:multiLevelType w:val="hybridMultilevel"/>
    <w:tmpl w:val="C624FD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4C32786"/>
    <w:multiLevelType w:val="hybridMultilevel"/>
    <w:tmpl w:val="F34676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866250C"/>
    <w:multiLevelType w:val="hybridMultilevel"/>
    <w:tmpl w:val="F4A4CC32"/>
    <w:lvl w:ilvl="0" w:tplc="790EB49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A8E7C67"/>
    <w:multiLevelType w:val="hybridMultilevel"/>
    <w:tmpl w:val="80ACD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D29681C"/>
    <w:multiLevelType w:val="hybridMultilevel"/>
    <w:tmpl w:val="D02CB894"/>
    <w:lvl w:ilvl="0" w:tplc="08090001">
      <w:start w:val="1"/>
      <w:numFmt w:val="bullet"/>
      <w:lvlText w:val=""/>
      <w:lvlJc w:val="left"/>
      <w:pPr>
        <w:ind w:left="880" w:hanging="360"/>
      </w:pPr>
      <w:rPr>
        <w:rFonts w:ascii="Symbol" w:hAnsi="Symbol" w:hint="default"/>
      </w:rPr>
    </w:lvl>
    <w:lvl w:ilvl="1" w:tplc="08090003" w:tentative="1">
      <w:start w:val="1"/>
      <w:numFmt w:val="bullet"/>
      <w:lvlText w:val="o"/>
      <w:lvlJc w:val="left"/>
      <w:pPr>
        <w:ind w:left="1600" w:hanging="360"/>
      </w:pPr>
      <w:rPr>
        <w:rFonts w:ascii="Courier New" w:hAnsi="Courier New" w:cs="Courier New" w:hint="default"/>
      </w:rPr>
    </w:lvl>
    <w:lvl w:ilvl="2" w:tplc="08090005" w:tentative="1">
      <w:start w:val="1"/>
      <w:numFmt w:val="bullet"/>
      <w:lvlText w:val=""/>
      <w:lvlJc w:val="left"/>
      <w:pPr>
        <w:ind w:left="2320" w:hanging="360"/>
      </w:pPr>
      <w:rPr>
        <w:rFonts w:ascii="Wingdings" w:hAnsi="Wingdings" w:hint="default"/>
      </w:rPr>
    </w:lvl>
    <w:lvl w:ilvl="3" w:tplc="08090001" w:tentative="1">
      <w:start w:val="1"/>
      <w:numFmt w:val="bullet"/>
      <w:lvlText w:val=""/>
      <w:lvlJc w:val="left"/>
      <w:pPr>
        <w:ind w:left="3040" w:hanging="360"/>
      </w:pPr>
      <w:rPr>
        <w:rFonts w:ascii="Symbol" w:hAnsi="Symbol" w:hint="default"/>
      </w:rPr>
    </w:lvl>
    <w:lvl w:ilvl="4" w:tplc="08090003" w:tentative="1">
      <w:start w:val="1"/>
      <w:numFmt w:val="bullet"/>
      <w:lvlText w:val="o"/>
      <w:lvlJc w:val="left"/>
      <w:pPr>
        <w:ind w:left="3760" w:hanging="360"/>
      </w:pPr>
      <w:rPr>
        <w:rFonts w:ascii="Courier New" w:hAnsi="Courier New" w:cs="Courier New" w:hint="default"/>
      </w:rPr>
    </w:lvl>
    <w:lvl w:ilvl="5" w:tplc="08090005" w:tentative="1">
      <w:start w:val="1"/>
      <w:numFmt w:val="bullet"/>
      <w:lvlText w:val=""/>
      <w:lvlJc w:val="left"/>
      <w:pPr>
        <w:ind w:left="4480" w:hanging="360"/>
      </w:pPr>
      <w:rPr>
        <w:rFonts w:ascii="Wingdings" w:hAnsi="Wingdings" w:hint="default"/>
      </w:rPr>
    </w:lvl>
    <w:lvl w:ilvl="6" w:tplc="08090001" w:tentative="1">
      <w:start w:val="1"/>
      <w:numFmt w:val="bullet"/>
      <w:lvlText w:val=""/>
      <w:lvlJc w:val="left"/>
      <w:pPr>
        <w:ind w:left="5200" w:hanging="360"/>
      </w:pPr>
      <w:rPr>
        <w:rFonts w:ascii="Symbol" w:hAnsi="Symbol" w:hint="default"/>
      </w:rPr>
    </w:lvl>
    <w:lvl w:ilvl="7" w:tplc="08090003" w:tentative="1">
      <w:start w:val="1"/>
      <w:numFmt w:val="bullet"/>
      <w:lvlText w:val="o"/>
      <w:lvlJc w:val="left"/>
      <w:pPr>
        <w:ind w:left="5920" w:hanging="360"/>
      </w:pPr>
      <w:rPr>
        <w:rFonts w:ascii="Courier New" w:hAnsi="Courier New" w:cs="Courier New" w:hint="default"/>
      </w:rPr>
    </w:lvl>
    <w:lvl w:ilvl="8" w:tplc="08090005" w:tentative="1">
      <w:start w:val="1"/>
      <w:numFmt w:val="bullet"/>
      <w:lvlText w:val=""/>
      <w:lvlJc w:val="left"/>
      <w:pPr>
        <w:ind w:left="6640" w:hanging="360"/>
      </w:pPr>
      <w:rPr>
        <w:rFonts w:ascii="Wingdings" w:hAnsi="Wingdings" w:hint="default"/>
      </w:rPr>
    </w:lvl>
  </w:abstractNum>
  <w:abstractNum w:abstractNumId="15" w15:restartNumberingAfterBreak="0">
    <w:nsid w:val="4E6D7DCC"/>
    <w:multiLevelType w:val="hybridMultilevel"/>
    <w:tmpl w:val="27649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EB965EF"/>
    <w:multiLevelType w:val="hybridMultilevel"/>
    <w:tmpl w:val="EE3862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41F5F37"/>
    <w:multiLevelType w:val="hybridMultilevel"/>
    <w:tmpl w:val="37981A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4D36CFC"/>
    <w:multiLevelType w:val="hybridMultilevel"/>
    <w:tmpl w:val="8B662E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71E5FED"/>
    <w:multiLevelType w:val="hybridMultilevel"/>
    <w:tmpl w:val="0E4CFE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2592992"/>
    <w:multiLevelType w:val="hybridMultilevel"/>
    <w:tmpl w:val="F268487E"/>
    <w:lvl w:ilvl="0" w:tplc="08090001">
      <w:start w:val="1"/>
      <w:numFmt w:val="bullet"/>
      <w:lvlText w:val=""/>
      <w:lvlJc w:val="left"/>
      <w:pPr>
        <w:ind w:left="742" w:hanging="360"/>
      </w:pPr>
      <w:rPr>
        <w:rFonts w:ascii="Symbol" w:hAnsi="Symbol" w:hint="default"/>
      </w:rPr>
    </w:lvl>
    <w:lvl w:ilvl="1" w:tplc="08090003" w:tentative="1">
      <w:start w:val="1"/>
      <w:numFmt w:val="bullet"/>
      <w:lvlText w:val="o"/>
      <w:lvlJc w:val="left"/>
      <w:pPr>
        <w:ind w:left="1462" w:hanging="360"/>
      </w:pPr>
      <w:rPr>
        <w:rFonts w:ascii="Courier New" w:hAnsi="Courier New" w:cs="Courier New" w:hint="default"/>
      </w:rPr>
    </w:lvl>
    <w:lvl w:ilvl="2" w:tplc="08090005" w:tentative="1">
      <w:start w:val="1"/>
      <w:numFmt w:val="bullet"/>
      <w:lvlText w:val=""/>
      <w:lvlJc w:val="left"/>
      <w:pPr>
        <w:ind w:left="2182" w:hanging="360"/>
      </w:pPr>
      <w:rPr>
        <w:rFonts w:ascii="Wingdings" w:hAnsi="Wingdings" w:hint="default"/>
      </w:rPr>
    </w:lvl>
    <w:lvl w:ilvl="3" w:tplc="08090001" w:tentative="1">
      <w:start w:val="1"/>
      <w:numFmt w:val="bullet"/>
      <w:lvlText w:val=""/>
      <w:lvlJc w:val="left"/>
      <w:pPr>
        <w:ind w:left="2902" w:hanging="360"/>
      </w:pPr>
      <w:rPr>
        <w:rFonts w:ascii="Symbol" w:hAnsi="Symbol" w:hint="default"/>
      </w:rPr>
    </w:lvl>
    <w:lvl w:ilvl="4" w:tplc="08090003" w:tentative="1">
      <w:start w:val="1"/>
      <w:numFmt w:val="bullet"/>
      <w:lvlText w:val="o"/>
      <w:lvlJc w:val="left"/>
      <w:pPr>
        <w:ind w:left="3622" w:hanging="360"/>
      </w:pPr>
      <w:rPr>
        <w:rFonts w:ascii="Courier New" w:hAnsi="Courier New" w:cs="Courier New" w:hint="default"/>
      </w:rPr>
    </w:lvl>
    <w:lvl w:ilvl="5" w:tplc="08090005" w:tentative="1">
      <w:start w:val="1"/>
      <w:numFmt w:val="bullet"/>
      <w:lvlText w:val=""/>
      <w:lvlJc w:val="left"/>
      <w:pPr>
        <w:ind w:left="4342" w:hanging="360"/>
      </w:pPr>
      <w:rPr>
        <w:rFonts w:ascii="Wingdings" w:hAnsi="Wingdings" w:hint="default"/>
      </w:rPr>
    </w:lvl>
    <w:lvl w:ilvl="6" w:tplc="08090001" w:tentative="1">
      <w:start w:val="1"/>
      <w:numFmt w:val="bullet"/>
      <w:lvlText w:val=""/>
      <w:lvlJc w:val="left"/>
      <w:pPr>
        <w:ind w:left="5062" w:hanging="360"/>
      </w:pPr>
      <w:rPr>
        <w:rFonts w:ascii="Symbol" w:hAnsi="Symbol" w:hint="default"/>
      </w:rPr>
    </w:lvl>
    <w:lvl w:ilvl="7" w:tplc="08090003" w:tentative="1">
      <w:start w:val="1"/>
      <w:numFmt w:val="bullet"/>
      <w:lvlText w:val="o"/>
      <w:lvlJc w:val="left"/>
      <w:pPr>
        <w:ind w:left="5782" w:hanging="360"/>
      </w:pPr>
      <w:rPr>
        <w:rFonts w:ascii="Courier New" w:hAnsi="Courier New" w:cs="Courier New" w:hint="default"/>
      </w:rPr>
    </w:lvl>
    <w:lvl w:ilvl="8" w:tplc="08090005" w:tentative="1">
      <w:start w:val="1"/>
      <w:numFmt w:val="bullet"/>
      <w:lvlText w:val=""/>
      <w:lvlJc w:val="left"/>
      <w:pPr>
        <w:ind w:left="6502" w:hanging="360"/>
      </w:pPr>
      <w:rPr>
        <w:rFonts w:ascii="Wingdings" w:hAnsi="Wingdings" w:hint="default"/>
      </w:rPr>
    </w:lvl>
  </w:abstractNum>
  <w:abstractNum w:abstractNumId="21" w15:restartNumberingAfterBreak="0">
    <w:nsid w:val="62BF7547"/>
    <w:multiLevelType w:val="hybridMultilevel"/>
    <w:tmpl w:val="03509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C025394"/>
    <w:multiLevelType w:val="hybridMultilevel"/>
    <w:tmpl w:val="36F825F8"/>
    <w:lvl w:ilvl="0" w:tplc="790EB49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6A622EC"/>
    <w:multiLevelType w:val="hybridMultilevel"/>
    <w:tmpl w:val="BE0C80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80930FB"/>
    <w:multiLevelType w:val="hybridMultilevel"/>
    <w:tmpl w:val="7F0A18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AEE4F35"/>
    <w:multiLevelType w:val="hybridMultilevel"/>
    <w:tmpl w:val="D400A9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15281075">
    <w:abstractNumId w:val="19"/>
  </w:num>
  <w:num w:numId="2" w16cid:durableId="1481997602">
    <w:abstractNumId w:val="22"/>
  </w:num>
  <w:num w:numId="3" w16cid:durableId="1893930010">
    <w:abstractNumId w:val="7"/>
  </w:num>
  <w:num w:numId="4" w16cid:durableId="1786852366">
    <w:abstractNumId w:val="4"/>
  </w:num>
  <w:num w:numId="5" w16cid:durableId="891498607">
    <w:abstractNumId w:val="12"/>
  </w:num>
  <w:num w:numId="6" w16cid:durableId="137961474">
    <w:abstractNumId w:val="20"/>
  </w:num>
  <w:num w:numId="7" w16cid:durableId="1878931448">
    <w:abstractNumId w:val="17"/>
  </w:num>
  <w:num w:numId="8" w16cid:durableId="904605387">
    <w:abstractNumId w:val="21"/>
  </w:num>
  <w:num w:numId="9" w16cid:durableId="502665003">
    <w:abstractNumId w:val="5"/>
  </w:num>
  <w:num w:numId="10" w16cid:durableId="2039700172">
    <w:abstractNumId w:val="1"/>
  </w:num>
  <w:num w:numId="11" w16cid:durableId="934366831">
    <w:abstractNumId w:val="11"/>
  </w:num>
  <w:num w:numId="12" w16cid:durableId="159472865">
    <w:abstractNumId w:val="0"/>
  </w:num>
  <w:num w:numId="13" w16cid:durableId="2095130434">
    <w:abstractNumId w:val="10"/>
  </w:num>
  <w:num w:numId="14" w16cid:durableId="502472664">
    <w:abstractNumId w:val="16"/>
  </w:num>
  <w:num w:numId="15" w16cid:durableId="2108915126">
    <w:abstractNumId w:val="24"/>
  </w:num>
  <w:num w:numId="16" w16cid:durableId="901675209">
    <w:abstractNumId w:val="23"/>
  </w:num>
  <w:num w:numId="17" w16cid:durableId="1944266899">
    <w:abstractNumId w:val="15"/>
  </w:num>
  <w:num w:numId="18" w16cid:durableId="1262908464">
    <w:abstractNumId w:val="8"/>
  </w:num>
  <w:num w:numId="19" w16cid:durableId="978194342">
    <w:abstractNumId w:val="2"/>
  </w:num>
  <w:num w:numId="20" w16cid:durableId="1793665350">
    <w:abstractNumId w:val="3"/>
  </w:num>
  <w:num w:numId="21" w16cid:durableId="1975021745">
    <w:abstractNumId w:val="25"/>
  </w:num>
  <w:num w:numId="22" w16cid:durableId="1777283660">
    <w:abstractNumId w:val="14"/>
  </w:num>
  <w:num w:numId="23" w16cid:durableId="1952131686">
    <w:abstractNumId w:val="13"/>
  </w:num>
  <w:num w:numId="24" w16cid:durableId="898051309">
    <w:abstractNumId w:val="9"/>
  </w:num>
  <w:num w:numId="25" w16cid:durableId="1958557563">
    <w:abstractNumId w:val="6"/>
  </w:num>
  <w:num w:numId="26" w16cid:durableId="69993390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2BB4"/>
    <w:rsid w:val="0000742B"/>
    <w:rsid w:val="00026C60"/>
    <w:rsid w:val="00031226"/>
    <w:rsid w:val="00031BC1"/>
    <w:rsid w:val="00074E65"/>
    <w:rsid w:val="00082FBB"/>
    <w:rsid w:val="00096622"/>
    <w:rsid w:val="000B0EEE"/>
    <w:rsid w:val="000B1E22"/>
    <w:rsid w:val="000B2F67"/>
    <w:rsid w:val="000C37B3"/>
    <w:rsid w:val="000D6ADD"/>
    <w:rsid w:val="000E5527"/>
    <w:rsid w:val="000E7478"/>
    <w:rsid w:val="00105CD6"/>
    <w:rsid w:val="00107D72"/>
    <w:rsid w:val="00111A13"/>
    <w:rsid w:val="001233D0"/>
    <w:rsid w:val="00145C5D"/>
    <w:rsid w:val="00153F17"/>
    <w:rsid w:val="00163B09"/>
    <w:rsid w:val="001715A4"/>
    <w:rsid w:val="00173214"/>
    <w:rsid w:val="001737AC"/>
    <w:rsid w:val="00182385"/>
    <w:rsid w:val="00196EEF"/>
    <w:rsid w:val="001A0BB0"/>
    <w:rsid w:val="001A1A6E"/>
    <w:rsid w:val="001B2A0B"/>
    <w:rsid w:val="001C07D4"/>
    <w:rsid w:val="001C689B"/>
    <w:rsid w:val="001C7F4B"/>
    <w:rsid w:val="001D5050"/>
    <w:rsid w:val="001E3ED9"/>
    <w:rsid w:val="001F3990"/>
    <w:rsid w:val="001F67C6"/>
    <w:rsid w:val="00201047"/>
    <w:rsid w:val="00201D36"/>
    <w:rsid w:val="002021F2"/>
    <w:rsid w:val="002026C6"/>
    <w:rsid w:val="0021689A"/>
    <w:rsid w:val="002216AF"/>
    <w:rsid w:val="002352F8"/>
    <w:rsid w:val="00247D13"/>
    <w:rsid w:val="00260F5D"/>
    <w:rsid w:val="00271F36"/>
    <w:rsid w:val="00284C12"/>
    <w:rsid w:val="00290A89"/>
    <w:rsid w:val="00291DDB"/>
    <w:rsid w:val="00293C11"/>
    <w:rsid w:val="002C16BB"/>
    <w:rsid w:val="002C6817"/>
    <w:rsid w:val="002C717C"/>
    <w:rsid w:val="002D22B1"/>
    <w:rsid w:val="002D6875"/>
    <w:rsid w:val="002E0B2D"/>
    <w:rsid w:val="002E478F"/>
    <w:rsid w:val="002E5D34"/>
    <w:rsid w:val="002F6253"/>
    <w:rsid w:val="00300B32"/>
    <w:rsid w:val="003016FF"/>
    <w:rsid w:val="00302033"/>
    <w:rsid w:val="00313E35"/>
    <w:rsid w:val="00314D96"/>
    <w:rsid w:val="00315E79"/>
    <w:rsid w:val="003305A9"/>
    <w:rsid w:val="00330B21"/>
    <w:rsid w:val="00331679"/>
    <w:rsid w:val="003362C9"/>
    <w:rsid w:val="00336714"/>
    <w:rsid w:val="00341ABD"/>
    <w:rsid w:val="00343AC3"/>
    <w:rsid w:val="00352F35"/>
    <w:rsid w:val="003546F5"/>
    <w:rsid w:val="00361177"/>
    <w:rsid w:val="003669CE"/>
    <w:rsid w:val="00386A86"/>
    <w:rsid w:val="00397CFC"/>
    <w:rsid w:val="003A52CB"/>
    <w:rsid w:val="003B252C"/>
    <w:rsid w:val="003B653B"/>
    <w:rsid w:val="003B7C0A"/>
    <w:rsid w:val="003D19BC"/>
    <w:rsid w:val="003D5ED2"/>
    <w:rsid w:val="003F7AD2"/>
    <w:rsid w:val="00410B7F"/>
    <w:rsid w:val="00427B24"/>
    <w:rsid w:val="004502B6"/>
    <w:rsid w:val="004672DA"/>
    <w:rsid w:val="00471F81"/>
    <w:rsid w:val="00484110"/>
    <w:rsid w:val="00491ADC"/>
    <w:rsid w:val="004932B1"/>
    <w:rsid w:val="004955F3"/>
    <w:rsid w:val="004A3E32"/>
    <w:rsid w:val="004C33AD"/>
    <w:rsid w:val="004F19DF"/>
    <w:rsid w:val="004F39DF"/>
    <w:rsid w:val="004F5430"/>
    <w:rsid w:val="00505FF8"/>
    <w:rsid w:val="0052409A"/>
    <w:rsid w:val="005262B3"/>
    <w:rsid w:val="00526C98"/>
    <w:rsid w:val="0054642C"/>
    <w:rsid w:val="0054689D"/>
    <w:rsid w:val="00546F8A"/>
    <w:rsid w:val="00553136"/>
    <w:rsid w:val="00555B7B"/>
    <w:rsid w:val="00557018"/>
    <w:rsid w:val="00594F45"/>
    <w:rsid w:val="00595D99"/>
    <w:rsid w:val="005A03A1"/>
    <w:rsid w:val="005A6DB6"/>
    <w:rsid w:val="005B4310"/>
    <w:rsid w:val="005C6CA5"/>
    <w:rsid w:val="005D09A9"/>
    <w:rsid w:val="005E7B97"/>
    <w:rsid w:val="005F580A"/>
    <w:rsid w:val="00606052"/>
    <w:rsid w:val="00611EA2"/>
    <w:rsid w:val="006142D1"/>
    <w:rsid w:val="006205EA"/>
    <w:rsid w:val="00626D29"/>
    <w:rsid w:val="0063785F"/>
    <w:rsid w:val="006466D9"/>
    <w:rsid w:val="00654B98"/>
    <w:rsid w:val="00660EAE"/>
    <w:rsid w:val="006720ED"/>
    <w:rsid w:val="006A42AA"/>
    <w:rsid w:val="006B3A57"/>
    <w:rsid w:val="006B4F2E"/>
    <w:rsid w:val="006C396B"/>
    <w:rsid w:val="006C5584"/>
    <w:rsid w:val="006D2A4F"/>
    <w:rsid w:val="006E0A81"/>
    <w:rsid w:val="006F2CAF"/>
    <w:rsid w:val="00707BE5"/>
    <w:rsid w:val="00715CD2"/>
    <w:rsid w:val="00731028"/>
    <w:rsid w:val="00731B77"/>
    <w:rsid w:val="007352E7"/>
    <w:rsid w:val="007378EE"/>
    <w:rsid w:val="0074019A"/>
    <w:rsid w:val="0074232B"/>
    <w:rsid w:val="00753B1A"/>
    <w:rsid w:val="0075529D"/>
    <w:rsid w:val="007637BF"/>
    <w:rsid w:val="0077299F"/>
    <w:rsid w:val="00772BB4"/>
    <w:rsid w:val="00772E03"/>
    <w:rsid w:val="00777B6C"/>
    <w:rsid w:val="007923E6"/>
    <w:rsid w:val="0079255B"/>
    <w:rsid w:val="007940A1"/>
    <w:rsid w:val="00795C54"/>
    <w:rsid w:val="007B01FB"/>
    <w:rsid w:val="007B1F66"/>
    <w:rsid w:val="007B2DDD"/>
    <w:rsid w:val="007B65ED"/>
    <w:rsid w:val="007C5C8C"/>
    <w:rsid w:val="007C657F"/>
    <w:rsid w:val="007D3B56"/>
    <w:rsid w:val="007D3F6D"/>
    <w:rsid w:val="007E47A0"/>
    <w:rsid w:val="007F0379"/>
    <w:rsid w:val="007F42DF"/>
    <w:rsid w:val="007F69D2"/>
    <w:rsid w:val="00807F0A"/>
    <w:rsid w:val="00823310"/>
    <w:rsid w:val="0084165D"/>
    <w:rsid w:val="00844100"/>
    <w:rsid w:val="00851113"/>
    <w:rsid w:val="008562B9"/>
    <w:rsid w:val="00874D4E"/>
    <w:rsid w:val="00882CB2"/>
    <w:rsid w:val="008B07D4"/>
    <w:rsid w:val="008B307C"/>
    <w:rsid w:val="008B754D"/>
    <w:rsid w:val="008C503A"/>
    <w:rsid w:val="008D2955"/>
    <w:rsid w:val="008D5729"/>
    <w:rsid w:val="008E54BE"/>
    <w:rsid w:val="00914EC9"/>
    <w:rsid w:val="00920BFA"/>
    <w:rsid w:val="009355A1"/>
    <w:rsid w:val="0094408C"/>
    <w:rsid w:val="0094484E"/>
    <w:rsid w:val="009641DD"/>
    <w:rsid w:val="00971CA6"/>
    <w:rsid w:val="00977902"/>
    <w:rsid w:val="009812E1"/>
    <w:rsid w:val="009822A3"/>
    <w:rsid w:val="00986547"/>
    <w:rsid w:val="00993E6F"/>
    <w:rsid w:val="00995F18"/>
    <w:rsid w:val="0099644B"/>
    <w:rsid w:val="009A7963"/>
    <w:rsid w:val="009B1C03"/>
    <w:rsid w:val="009B29BF"/>
    <w:rsid w:val="009D493C"/>
    <w:rsid w:val="009E7153"/>
    <w:rsid w:val="009F26CE"/>
    <w:rsid w:val="00A0074B"/>
    <w:rsid w:val="00A1219C"/>
    <w:rsid w:val="00A26939"/>
    <w:rsid w:val="00A27950"/>
    <w:rsid w:val="00A332DE"/>
    <w:rsid w:val="00A37F75"/>
    <w:rsid w:val="00A41F80"/>
    <w:rsid w:val="00A861C2"/>
    <w:rsid w:val="00A91CC9"/>
    <w:rsid w:val="00A9204C"/>
    <w:rsid w:val="00A93A1C"/>
    <w:rsid w:val="00AC4892"/>
    <w:rsid w:val="00AD5F4D"/>
    <w:rsid w:val="00AF1065"/>
    <w:rsid w:val="00AF444F"/>
    <w:rsid w:val="00AF5039"/>
    <w:rsid w:val="00B000FF"/>
    <w:rsid w:val="00B052C5"/>
    <w:rsid w:val="00B219D1"/>
    <w:rsid w:val="00B4690B"/>
    <w:rsid w:val="00B46A8C"/>
    <w:rsid w:val="00B53CA0"/>
    <w:rsid w:val="00B60203"/>
    <w:rsid w:val="00B72C4F"/>
    <w:rsid w:val="00B73C29"/>
    <w:rsid w:val="00B764B8"/>
    <w:rsid w:val="00B8092A"/>
    <w:rsid w:val="00B851AE"/>
    <w:rsid w:val="00B874C6"/>
    <w:rsid w:val="00B90F4E"/>
    <w:rsid w:val="00B954FC"/>
    <w:rsid w:val="00BA5BB6"/>
    <w:rsid w:val="00BA72A6"/>
    <w:rsid w:val="00BA7D85"/>
    <w:rsid w:val="00BB6F29"/>
    <w:rsid w:val="00BD643C"/>
    <w:rsid w:val="00BE452E"/>
    <w:rsid w:val="00BF5AFA"/>
    <w:rsid w:val="00BF78E9"/>
    <w:rsid w:val="00C030CF"/>
    <w:rsid w:val="00C066AD"/>
    <w:rsid w:val="00C079C2"/>
    <w:rsid w:val="00C32CB0"/>
    <w:rsid w:val="00C365EA"/>
    <w:rsid w:val="00C4367F"/>
    <w:rsid w:val="00C4688F"/>
    <w:rsid w:val="00C50E49"/>
    <w:rsid w:val="00C511E0"/>
    <w:rsid w:val="00C560F8"/>
    <w:rsid w:val="00C63427"/>
    <w:rsid w:val="00C92751"/>
    <w:rsid w:val="00C950E1"/>
    <w:rsid w:val="00CB616F"/>
    <w:rsid w:val="00CC7BA4"/>
    <w:rsid w:val="00CD3272"/>
    <w:rsid w:val="00CE04F6"/>
    <w:rsid w:val="00CE1092"/>
    <w:rsid w:val="00CE7195"/>
    <w:rsid w:val="00CE7500"/>
    <w:rsid w:val="00CF42AA"/>
    <w:rsid w:val="00CF6F7D"/>
    <w:rsid w:val="00D03F9F"/>
    <w:rsid w:val="00D06E15"/>
    <w:rsid w:val="00D117D8"/>
    <w:rsid w:val="00D236C9"/>
    <w:rsid w:val="00D25F3B"/>
    <w:rsid w:val="00D330CE"/>
    <w:rsid w:val="00D47302"/>
    <w:rsid w:val="00D554E1"/>
    <w:rsid w:val="00D568D3"/>
    <w:rsid w:val="00D62E73"/>
    <w:rsid w:val="00D7202C"/>
    <w:rsid w:val="00D751A2"/>
    <w:rsid w:val="00D779FA"/>
    <w:rsid w:val="00D814C6"/>
    <w:rsid w:val="00D86EC7"/>
    <w:rsid w:val="00D92495"/>
    <w:rsid w:val="00DA07CC"/>
    <w:rsid w:val="00DB06B0"/>
    <w:rsid w:val="00DB294B"/>
    <w:rsid w:val="00DB77CF"/>
    <w:rsid w:val="00DC1035"/>
    <w:rsid w:val="00DD0B12"/>
    <w:rsid w:val="00DE7F7A"/>
    <w:rsid w:val="00E01681"/>
    <w:rsid w:val="00E016FF"/>
    <w:rsid w:val="00E0211C"/>
    <w:rsid w:val="00E05C92"/>
    <w:rsid w:val="00E06F07"/>
    <w:rsid w:val="00E07AE7"/>
    <w:rsid w:val="00E24389"/>
    <w:rsid w:val="00E25DFD"/>
    <w:rsid w:val="00E2746A"/>
    <w:rsid w:val="00E33E65"/>
    <w:rsid w:val="00E35463"/>
    <w:rsid w:val="00E43F0D"/>
    <w:rsid w:val="00E75CF7"/>
    <w:rsid w:val="00E869E3"/>
    <w:rsid w:val="00E86B0D"/>
    <w:rsid w:val="00E92D98"/>
    <w:rsid w:val="00E94B6D"/>
    <w:rsid w:val="00EA46B4"/>
    <w:rsid w:val="00EB217E"/>
    <w:rsid w:val="00EB561C"/>
    <w:rsid w:val="00EC754E"/>
    <w:rsid w:val="00EE0266"/>
    <w:rsid w:val="00EE115F"/>
    <w:rsid w:val="00EE3108"/>
    <w:rsid w:val="00EE3378"/>
    <w:rsid w:val="00EE7D7F"/>
    <w:rsid w:val="00EF499C"/>
    <w:rsid w:val="00F05B5E"/>
    <w:rsid w:val="00F12127"/>
    <w:rsid w:val="00F155B4"/>
    <w:rsid w:val="00F17765"/>
    <w:rsid w:val="00F3293F"/>
    <w:rsid w:val="00F350B3"/>
    <w:rsid w:val="00F3770A"/>
    <w:rsid w:val="00F606BF"/>
    <w:rsid w:val="00F93375"/>
    <w:rsid w:val="00F952C4"/>
    <w:rsid w:val="00FA186A"/>
    <w:rsid w:val="00FB5584"/>
    <w:rsid w:val="00FB7329"/>
    <w:rsid w:val="00FF2142"/>
    <w:rsid w:val="00FF4241"/>
    <w:rsid w:val="00FF753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376C4E"/>
  <w15:docId w15:val="{CDD20428-8583-4555-B15F-B3405685D1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729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299F"/>
    <w:rPr>
      <w:rFonts w:ascii="Tahoma" w:hAnsi="Tahoma" w:cs="Tahoma"/>
      <w:sz w:val="16"/>
      <w:szCs w:val="16"/>
    </w:rPr>
  </w:style>
  <w:style w:type="paragraph" w:customStyle="1" w:styleId="BrochureTitle">
    <w:name w:val="Brochure Title"/>
    <w:basedOn w:val="Normal"/>
    <w:qFormat/>
    <w:rsid w:val="003D19BC"/>
    <w:pPr>
      <w:spacing w:line="312" w:lineRule="auto"/>
      <w:jc w:val="both"/>
    </w:pPr>
    <w:rPr>
      <w:rFonts w:asciiTheme="majorHAnsi" w:hAnsiTheme="majorHAnsi"/>
      <w:color w:val="4F81BD" w:themeColor="accent1"/>
      <w:sz w:val="32"/>
      <w:lang w:val="en-US"/>
    </w:rPr>
  </w:style>
  <w:style w:type="paragraph" w:customStyle="1" w:styleId="ContactInformation">
    <w:name w:val="Contact Information"/>
    <w:basedOn w:val="Normal"/>
    <w:qFormat/>
    <w:rsid w:val="004F19DF"/>
    <w:pPr>
      <w:spacing w:after="0"/>
    </w:pPr>
    <w:rPr>
      <w:color w:val="4F81BD" w:themeColor="accent1"/>
      <w:sz w:val="18"/>
      <w:lang w:val="en-US"/>
    </w:rPr>
  </w:style>
  <w:style w:type="paragraph" w:customStyle="1" w:styleId="ContactInformationHeading">
    <w:name w:val="Contact Information Heading"/>
    <w:basedOn w:val="Normal"/>
    <w:qFormat/>
    <w:rsid w:val="004F19DF"/>
    <w:pPr>
      <w:spacing w:before="240" w:after="80"/>
    </w:pPr>
    <w:rPr>
      <w:rFonts w:asciiTheme="majorHAnsi" w:hAnsiTheme="majorHAnsi"/>
      <w:color w:val="4F81BD" w:themeColor="accent1"/>
      <w:lang w:val="en-US"/>
    </w:rPr>
  </w:style>
  <w:style w:type="paragraph" w:customStyle="1" w:styleId="WebSiteAddress">
    <w:name w:val="Web Site Address"/>
    <w:basedOn w:val="Normal"/>
    <w:qFormat/>
    <w:rsid w:val="004F19DF"/>
    <w:pPr>
      <w:spacing w:before="240" w:after="80"/>
    </w:pPr>
    <w:rPr>
      <w:color w:val="4F81BD" w:themeColor="accent1"/>
      <w:lang w:val="en-US"/>
    </w:rPr>
  </w:style>
  <w:style w:type="character" w:styleId="Hyperlink">
    <w:name w:val="Hyperlink"/>
    <w:basedOn w:val="DefaultParagraphFont"/>
    <w:uiPriority w:val="99"/>
    <w:unhideWhenUsed/>
    <w:rsid w:val="004F19DF"/>
    <w:rPr>
      <w:color w:val="0000FF" w:themeColor="hyperlink"/>
      <w:u w:val="single"/>
    </w:rPr>
  </w:style>
  <w:style w:type="paragraph" w:styleId="Header">
    <w:name w:val="header"/>
    <w:basedOn w:val="Normal"/>
    <w:link w:val="HeaderChar"/>
    <w:uiPriority w:val="99"/>
    <w:unhideWhenUsed/>
    <w:rsid w:val="00A007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074B"/>
  </w:style>
  <w:style w:type="paragraph" w:styleId="Footer">
    <w:name w:val="footer"/>
    <w:basedOn w:val="Normal"/>
    <w:link w:val="FooterChar"/>
    <w:uiPriority w:val="99"/>
    <w:unhideWhenUsed/>
    <w:rsid w:val="00A007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074B"/>
  </w:style>
  <w:style w:type="paragraph" w:customStyle="1" w:styleId="BrochureCopy">
    <w:name w:val="Brochure Copy"/>
    <w:basedOn w:val="Normal"/>
    <w:qFormat/>
    <w:rsid w:val="00E0211C"/>
    <w:pPr>
      <w:spacing w:after="120" w:line="300" w:lineRule="auto"/>
    </w:pPr>
    <w:rPr>
      <w:sz w:val="18"/>
      <w:lang w:val="en-US"/>
    </w:rPr>
  </w:style>
  <w:style w:type="paragraph" w:styleId="ListParagraph">
    <w:name w:val="List Paragraph"/>
    <w:basedOn w:val="Normal"/>
    <w:uiPriority w:val="34"/>
    <w:qFormat/>
    <w:rsid w:val="00F93375"/>
    <w:pPr>
      <w:ind w:left="720"/>
      <w:contextualSpacing/>
    </w:pPr>
  </w:style>
  <w:style w:type="paragraph" w:styleId="CommentText">
    <w:name w:val="annotation text"/>
    <w:basedOn w:val="Normal"/>
    <w:link w:val="CommentTextChar"/>
    <w:uiPriority w:val="99"/>
    <w:unhideWhenUsed/>
    <w:rsid w:val="003D5ED2"/>
    <w:pPr>
      <w:spacing w:after="0" w:line="240" w:lineRule="auto"/>
    </w:pPr>
    <w:rPr>
      <w:rFonts w:ascii="Arial" w:hAnsi="Arial"/>
      <w:sz w:val="20"/>
      <w:szCs w:val="20"/>
    </w:rPr>
  </w:style>
  <w:style w:type="character" w:customStyle="1" w:styleId="CommentTextChar">
    <w:name w:val="Comment Text Char"/>
    <w:basedOn w:val="DefaultParagraphFont"/>
    <w:link w:val="CommentText"/>
    <w:uiPriority w:val="99"/>
    <w:rsid w:val="003D5ED2"/>
    <w:rPr>
      <w:rFonts w:ascii="Arial" w:hAnsi="Arial"/>
      <w:sz w:val="20"/>
      <w:szCs w:val="20"/>
    </w:rPr>
  </w:style>
  <w:style w:type="table" w:styleId="TableGrid">
    <w:name w:val="Table Grid"/>
    <w:basedOn w:val="TableNormal"/>
    <w:uiPriority w:val="59"/>
    <w:rsid w:val="006378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43F0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2021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029349">
      <w:bodyDiv w:val="1"/>
      <w:marLeft w:val="0"/>
      <w:marRight w:val="0"/>
      <w:marTop w:val="0"/>
      <w:marBottom w:val="0"/>
      <w:divBdr>
        <w:top w:val="none" w:sz="0" w:space="0" w:color="auto"/>
        <w:left w:val="none" w:sz="0" w:space="0" w:color="auto"/>
        <w:bottom w:val="none" w:sz="0" w:space="0" w:color="auto"/>
        <w:right w:val="none" w:sz="0" w:space="0" w:color="auto"/>
      </w:divBdr>
    </w:div>
    <w:div w:id="122309092">
      <w:bodyDiv w:val="1"/>
      <w:marLeft w:val="0"/>
      <w:marRight w:val="0"/>
      <w:marTop w:val="0"/>
      <w:marBottom w:val="0"/>
      <w:divBdr>
        <w:top w:val="none" w:sz="0" w:space="0" w:color="auto"/>
        <w:left w:val="none" w:sz="0" w:space="0" w:color="auto"/>
        <w:bottom w:val="none" w:sz="0" w:space="0" w:color="auto"/>
        <w:right w:val="none" w:sz="0" w:space="0" w:color="auto"/>
      </w:divBdr>
    </w:div>
    <w:div w:id="429469516">
      <w:bodyDiv w:val="1"/>
      <w:marLeft w:val="0"/>
      <w:marRight w:val="0"/>
      <w:marTop w:val="0"/>
      <w:marBottom w:val="0"/>
      <w:divBdr>
        <w:top w:val="none" w:sz="0" w:space="0" w:color="auto"/>
        <w:left w:val="none" w:sz="0" w:space="0" w:color="auto"/>
        <w:bottom w:val="none" w:sz="0" w:space="0" w:color="auto"/>
        <w:right w:val="none" w:sz="0" w:space="0" w:color="auto"/>
      </w:divBdr>
    </w:div>
    <w:div w:id="459616314">
      <w:bodyDiv w:val="1"/>
      <w:marLeft w:val="0"/>
      <w:marRight w:val="0"/>
      <w:marTop w:val="0"/>
      <w:marBottom w:val="0"/>
      <w:divBdr>
        <w:top w:val="none" w:sz="0" w:space="0" w:color="auto"/>
        <w:left w:val="none" w:sz="0" w:space="0" w:color="auto"/>
        <w:bottom w:val="none" w:sz="0" w:space="0" w:color="auto"/>
        <w:right w:val="none" w:sz="0" w:space="0" w:color="auto"/>
      </w:divBdr>
    </w:div>
    <w:div w:id="621499513">
      <w:bodyDiv w:val="1"/>
      <w:marLeft w:val="0"/>
      <w:marRight w:val="0"/>
      <w:marTop w:val="0"/>
      <w:marBottom w:val="0"/>
      <w:divBdr>
        <w:top w:val="none" w:sz="0" w:space="0" w:color="auto"/>
        <w:left w:val="none" w:sz="0" w:space="0" w:color="auto"/>
        <w:bottom w:val="none" w:sz="0" w:space="0" w:color="auto"/>
        <w:right w:val="none" w:sz="0" w:space="0" w:color="auto"/>
      </w:divBdr>
    </w:div>
    <w:div w:id="845943208">
      <w:bodyDiv w:val="1"/>
      <w:marLeft w:val="0"/>
      <w:marRight w:val="0"/>
      <w:marTop w:val="0"/>
      <w:marBottom w:val="0"/>
      <w:divBdr>
        <w:top w:val="none" w:sz="0" w:space="0" w:color="auto"/>
        <w:left w:val="none" w:sz="0" w:space="0" w:color="auto"/>
        <w:bottom w:val="none" w:sz="0" w:space="0" w:color="auto"/>
        <w:right w:val="none" w:sz="0" w:space="0" w:color="auto"/>
      </w:divBdr>
    </w:div>
    <w:div w:id="935359611">
      <w:bodyDiv w:val="1"/>
      <w:marLeft w:val="0"/>
      <w:marRight w:val="0"/>
      <w:marTop w:val="0"/>
      <w:marBottom w:val="0"/>
      <w:divBdr>
        <w:top w:val="none" w:sz="0" w:space="0" w:color="auto"/>
        <w:left w:val="none" w:sz="0" w:space="0" w:color="auto"/>
        <w:bottom w:val="none" w:sz="0" w:space="0" w:color="auto"/>
        <w:right w:val="none" w:sz="0" w:space="0" w:color="auto"/>
      </w:divBdr>
    </w:div>
    <w:div w:id="943344038">
      <w:bodyDiv w:val="1"/>
      <w:marLeft w:val="0"/>
      <w:marRight w:val="0"/>
      <w:marTop w:val="0"/>
      <w:marBottom w:val="0"/>
      <w:divBdr>
        <w:top w:val="none" w:sz="0" w:space="0" w:color="auto"/>
        <w:left w:val="none" w:sz="0" w:space="0" w:color="auto"/>
        <w:bottom w:val="none" w:sz="0" w:space="0" w:color="auto"/>
        <w:right w:val="none" w:sz="0" w:space="0" w:color="auto"/>
      </w:divBdr>
    </w:div>
    <w:div w:id="973871602">
      <w:bodyDiv w:val="1"/>
      <w:marLeft w:val="0"/>
      <w:marRight w:val="0"/>
      <w:marTop w:val="0"/>
      <w:marBottom w:val="0"/>
      <w:divBdr>
        <w:top w:val="none" w:sz="0" w:space="0" w:color="auto"/>
        <w:left w:val="none" w:sz="0" w:space="0" w:color="auto"/>
        <w:bottom w:val="none" w:sz="0" w:space="0" w:color="auto"/>
        <w:right w:val="none" w:sz="0" w:space="0" w:color="auto"/>
      </w:divBdr>
    </w:div>
    <w:div w:id="1179539406">
      <w:bodyDiv w:val="1"/>
      <w:marLeft w:val="0"/>
      <w:marRight w:val="0"/>
      <w:marTop w:val="0"/>
      <w:marBottom w:val="0"/>
      <w:divBdr>
        <w:top w:val="none" w:sz="0" w:space="0" w:color="auto"/>
        <w:left w:val="none" w:sz="0" w:space="0" w:color="auto"/>
        <w:bottom w:val="none" w:sz="0" w:space="0" w:color="auto"/>
        <w:right w:val="none" w:sz="0" w:space="0" w:color="auto"/>
      </w:divBdr>
    </w:div>
    <w:div w:id="1220090486">
      <w:bodyDiv w:val="1"/>
      <w:marLeft w:val="0"/>
      <w:marRight w:val="0"/>
      <w:marTop w:val="0"/>
      <w:marBottom w:val="0"/>
      <w:divBdr>
        <w:top w:val="none" w:sz="0" w:space="0" w:color="auto"/>
        <w:left w:val="none" w:sz="0" w:space="0" w:color="auto"/>
        <w:bottom w:val="none" w:sz="0" w:space="0" w:color="auto"/>
        <w:right w:val="none" w:sz="0" w:space="0" w:color="auto"/>
      </w:divBdr>
    </w:div>
    <w:div w:id="1517844296">
      <w:bodyDiv w:val="1"/>
      <w:marLeft w:val="0"/>
      <w:marRight w:val="0"/>
      <w:marTop w:val="0"/>
      <w:marBottom w:val="0"/>
      <w:divBdr>
        <w:top w:val="none" w:sz="0" w:space="0" w:color="auto"/>
        <w:left w:val="none" w:sz="0" w:space="0" w:color="auto"/>
        <w:bottom w:val="none" w:sz="0" w:space="0" w:color="auto"/>
        <w:right w:val="none" w:sz="0" w:space="0" w:color="auto"/>
      </w:divBdr>
    </w:div>
    <w:div w:id="1598555478">
      <w:bodyDiv w:val="1"/>
      <w:marLeft w:val="0"/>
      <w:marRight w:val="0"/>
      <w:marTop w:val="0"/>
      <w:marBottom w:val="0"/>
      <w:divBdr>
        <w:top w:val="none" w:sz="0" w:space="0" w:color="auto"/>
        <w:left w:val="none" w:sz="0" w:space="0" w:color="auto"/>
        <w:bottom w:val="none" w:sz="0" w:space="0" w:color="auto"/>
        <w:right w:val="none" w:sz="0" w:space="0" w:color="auto"/>
      </w:divBdr>
    </w:div>
    <w:div w:id="1798067395">
      <w:bodyDiv w:val="1"/>
      <w:marLeft w:val="0"/>
      <w:marRight w:val="0"/>
      <w:marTop w:val="0"/>
      <w:marBottom w:val="0"/>
      <w:divBdr>
        <w:top w:val="none" w:sz="0" w:space="0" w:color="auto"/>
        <w:left w:val="none" w:sz="0" w:space="0" w:color="auto"/>
        <w:bottom w:val="none" w:sz="0" w:space="0" w:color="auto"/>
        <w:right w:val="none" w:sz="0" w:space="0" w:color="auto"/>
      </w:divBdr>
    </w:div>
    <w:div w:id="1862816715">
      <w:bodyDiv w:val="1"/>
      <w:marLeft w:val="0"/>
      <w:marRight w:val="0"/>
      <w:marTop w:val="0"/>
      <w:marBottom w:val="0"/>
      <w:divBdr>
        <w:top w:val="none" w:sz="0" w:space="0" w:color="auto"/>
        <w:left w:val="none" w:sz="0" w:space="0" w:color="auto"/>
        <w:bottom w:val="none" w:sz="0" w:space="0" w:color="auto"/>
        <w:right w:val="none" w:sz="0" w:space="0" w:color="auto"/>
      </w:divBdr>
    </w:div>
    <w:div w:id="2135054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G"/><Relationship Id="rId42" Type="http://schemas.openxmlformats.org/officeDocument/2006/relationships/image" Target="media/image33.jpeg"/><Relationship Id="rId47" Type="http://schemas.openxmlformats.org/officeDocument/2006/relationships/image" Target="media/image38.sv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2.jpeg"/><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3.wmf"/><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svg"/><Relationship Id="rId23" Type="http://schemas.openxmlformats.org/officeDocument/2006/relationships/image" Target="media/image14.jpeg"/><Relationship Id="rId28" Type="http://schemas.openxmlformats.org/officeDocument/2006/relationships/image" Target="media/image19.svg"/><Relationship Id="rId36" Type="http://schemas.openxmlformats.org/officeDocument/2006/relationships/image" Target="media/image27.jpeg"/><Relationship Id="rId49" Type="http://schemas.openxmlformats.org/officeDocument/2006/relationships/image" Target="media/image40.sv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2.sv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hyperlink" Target="https://blogs.glowscotland.org.uk/re/westjo/"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sv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3" Type="http://schemas.openxmlformats.org/officeDocument/2006/relationships/numbering" Target="numbering.xml"/><Relationship Id="rId12" Type="http://schemas.openxmlformats.org/officeDocument/2006/relationships/oleObject" Target="embeddings/oleObject1.bin"/><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insert telephone number</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4CC4DC4-5E39-4854-B1A1-04E139D8A1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11</Pages>
  <Words>2842</Words>
  <Characters>16206</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Renfrewshire Council</Company>
  <LinksUpToDate>false</LinksUpToDate>
  <CharactersWithSpaces>19010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Mairi Thomas</dc:creator>
  <cp:lastModifiedBy>Elaine Stevenson</cp:lastModifiedBy>
  <cp:revision>2</cp:revision>
  <cp:lastPrinted>2025-07-03T12:09:00Z</cp:lastPrinted>
  <dcterms:created xsi:type="dcterms:W3CDTF">2025-08-22T07:11:00Z</dcterms:created>
  <dcterms:modified xsi:type="dcterms:W3CDTF">2025-08-22T07:11:00Z</dcterms:modified>
</cp:coreProperties>
</file>