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DA41" w14:textId="5068C73D" w:rsidR="006A0685" w:rsidRDefault="00354C7D" w:rsidP="00F25A04">
      <w:pPr>
        <w:jc w:val="center"/>
      </w:pPr>
      <w:r>
        <w:rPr>
          <w:noProof/>
        </w:rPr>
        <w:drawing>
          <wp:inline distT="0" distB="0" distL="0" distR="0" wp14:anchorId="5EB050DD" wp14:editId="2D1B2918">
            <wp:extent cx="1590476" cy="1733333"/>
            <wp:effectExtent l="0" t="0" r="0" b="635"/>
            <wp:docPr id="2" name="Picture 2" descr="A red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logo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590476" cy="1733333"/>
                    </a:xfrm>
                    <a:prstGeom prst="rect">
                      <a:avLst/>
                    </a:prstGeom>
                  </pic:spPr>
                </pic:pic>
              </a:graphicData>
            </a:graphic>
          </wp:inline>
        </w:drawing>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5DF484BF">
                <wp:simplePos x="0" y="0"/>
                <wp:positionH relativeFrom="column">
                  <wp:posOffset>852870</wp:posOffset>
                </wp:positionH>
                <wp:positionV relativeFrom="paragraph">
                  <wp:posOffset>62121</wp:posOffset>
                </wp:positionV>
                <wp:extent cx="78676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EE25FEA" w14:textId="77777777" w:rsidR="00354C7D" w:rsidRPr="00F25A04" w:rsidRDefault="00354C7D" w:rsidP="00354C7D">
                            <w:pPr>
                              <w:jc w:val="center"/>
                              <w:rPr>
                                <w:rFonts w:asciiTheme="minorHAnsi" w:hAnsiTheme="minorHAnsi" w:cstheme="minorHAnsi"/>
                                <w:color w:val="9933FF"/>
                                <w:sz w:val="56"/>
                                <w:szCs w:val="56"/>
                              </w:rPr>
                            </w:pPr>
                            <w:r>
                              <w:rPr>
                                <w:rFonts w:asciiTheme="minorHAnsi" w:hAnsiTheme="minorHAnsi" w:cstheme="minorHAnsi"/>
                                <w:color w:val="9933FF"/>
                                <w:sz w:val="56"/>
                                <w:szCs w:val="56"/>
                              </w:rPr>
                              <w:t>St. John Ogilvie Primary School</w:t>
                            </w:r>
                            <w:r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377C4" id="_x0000_t202" coordsize="21600,21600" o:spt="202" path="m,l,21600r21600,l21600,xe">
                <v:stroke joinstyle="miter"/>
                <v:path gradientshapeok="t" o:connecttype="rect"/>
              </v:shapetype>
              <v:shape id="Text Box 2" o:spid="_x0000_s1026" type="#_x0000_t202" style="position:absolute;margin-left:67.15pt;margin-top:4.9pt;width:619.5pt;height:28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EE25FEA" w14:textId="77777777" w:rsidR="00354C7D" w:rsidRPr="00F25A04" w:rsidRDefault="00354C7D" w:rsidP="00354C7D">
                      <w:pPr>
                        <w:jc w:val="center"/>
                        <w:rPr>
                          <w:rFonts w:asciiTheme="minorHAnsi" w:hAnsiTheme="minorHAnsi" w:cstheme="minorHAnsi"/>
                          <w:color w:val="9933FF"/>
                          <w:sz w:val="56"/>
                          <w:szCs w:val="56"/>
                        </w:rPr>
                      </w:pPr>
                      <w:r>
                        <w:rPr>
                          <w:rFonts w:asciiTheme="minorHAnsi" w:hAnsiTheme="minorHAnsi" w:cstheme="minorHAnsi"/>
                          <w:color w:val="9933FF"/>
                          <w:sz w:val="56"/>
                          <w:szCs w:val="56"/>
                        </w:rPr>
                        <w:t>St. John Ogilvie Primary School</w:t>
                      </w:r>
                      <w:r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7DB7CDE3"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1C014A0"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6DFEE04C" w14:textId="790F5962" w:rsidR="006A0685" w:rsidRDefault="006A0685">
      <w:r>
        <w:lastRenderedPageBreak/>
        <w:t xml:space="preserve">                      </w:t>
      </w:r>
    </w:p>
    <w:p w14:paraId="18836EF5" w14:textId="75046549" w:rsidR="00AB7635" w:rsidRDefault="00AB7635"/>
    <w:p w14:paraId="2CABCF8B" w14:textId="77777777" w:rsidR="00AB7635" w:rsidRDefault="00AB7635"/>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B95EA89" w14:textId="68C66E25" w:rsidR="00EE5212" w:rsidRPr="001F3F2F" w:rsidRDefault="00984ACA" w:rsidP="00EE5212">
      <w:pPr>
        <w:rPr>
          <w:rFonts w:asciiTheme="minorHAnsi" w:hAnsiTheme="minorHAnsi" w:cstheme="minorHAnsi"/>
          <w:bCs/>
        </w:rPr>
      </w:pPr>
      <w:r w:rsidRPr="001F3F2F">
        <w:rPr>
          <w:rFonts w:asciiTheme="minorHAnsi" w:hAnsiTheme="minorHAnsi" w:cstheme="minorHAnsi"/>
          <w:bCs/>
        </w:rPr>
        <w:t>As part of Children’s Services</w:t>
      </w:r>
      <w:r w:rsidR="00354C7D">
        <w:rPr>
          <w:rFonts w:asciiTheme="minorHAnsi" w:hAnsiTheme="minorHAnsi" w:cstheme="minorHAnsi"/>
          <w:bCs/>
        </w:rPr>
        <w:t xml:space="preserve">, St. John Ogilvie Primary School </w:t>
      </w:r>
      <w:r w:rsidRPr="001F3F2F">
        <w:rPr>
          <w:rFonts w:asciiTheme="minorHAnsi" w:hAnsiTheme="minorHAnsi" w:cstheme="minorHAnsi"/>
          <w:bCs/>
        </w:rPr>
        <w:t xml:space="preserve">has developed this </w:t>
      </w:r>
      <w:r w:rsidR="00EE5212">
        <w:rPr>
          <w:rFonts w:asciiTheme="minorHAnsi" w:hAnsiTheme="minorHAnsi" w:cstheme="minorHAnsi"/>
          <w:bCs/>
        </w:rPr>
        <w:t xml:space="preserve">school </w:t>
      </w:r>
      <w:r w:rsidRPr="001F3F2F">
        <w:rPr>
          <w:rFonts w:asciiTheme="minorHAnsi" w:hAnsiTheme="minorHAnsi" w:cstheme="minorHAnsi"/>
          <w:bCs/>
        </w:rPr>
        <w:t xml:space="preserve">improvement plan </w:t>
      </w:r>
      <w:r w:rsidR="005D2482">
        <w:rPr>
          <w:rFonts w:asciiTheme="minorHAnsi" w:hAnsiTheme="minorHAnsi" w:cstheme="minorHAnsi"/>
          <w:bCs/>
        </w:rPr>
        <w:t xml:space="preserve">in line with </w:t>
      </w:r>
      <w:r w:rsidR="00F855D1">
        <w:rPr>
          <w:rFonts w:asciiTheme="minorHAnsi" w:hAnsiTheme="minorHAnsi" w:cstheme="minorHAnsi"/>
          <w:bCs/>
        </w:rPr>
        <w:t xml:space="preserve">the </w:t>
      </w:r>
      <w:r w:rsidR="005D2482">
        <w:rPr>
          <w:rFonts w:asciiTheme="minorHAnsi" w:hAnsiTheme="minorHAnsi" w:cstheme="minorHAnsi"/>
          <w:bCs/>
        </w:rPr>
        <w:t>national and local priorities</w:t>
      </w:r>
      <w:r w:rsidR="00B452C1">
        <w:rPr>
          <w:rFonts w:asciiTheme="minorHAnsi" w:hAnsiTheme="minorHAnsi" w:cstheme="minorHAnsi"/>
          <w:bCs/>
        </w:rPr>
        <w:t xml:space="preserve"> listed below</w:t>
      </w:r>
      <w:r w:rsidR="005D2482">
        <w:rPr>
          <w:rFonts w:asciiTheme="minorHAnsi" w:hAnsiTheme="minorHAnsi" w:cstheme="minorHAnsi"/>
          <w:bC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Placing the human rights and needs of every child and young person at the centre of </w:t>
      </w:r>
      <w:proofErr w:type="gramStart"/>
      <w:r w:rsidRPr="00B452C1">
        <w:rPr>
          <w:rFonts w:asciiTheme="minorHAnsi" w:hAnsiTheme="minorHAnsi" w:cstheme="minorHAnsi"/>
          <w:color w:val="333333"/>
          <w:shd w:val="clear" w:color="auto" w:fill="FFFFFF"/>
        </w:rPr>
        <w:t>education;</w:t>
      </w:r>
      <w:proofErr w:type="gramEnd"/>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Improvement in children and young people’s health and </w:t>
      </w:r>
      <w:proofErr w:type="gramStart"/>
      <w:r w:rsidRPr="00B452C1">
        <w:rPr>
          <w:rFonts w:asciiTheme="minorHAnsi" w:hAnsiTheme="minorHAnsi" w:cstheme="minorHAnsi"/>
          <w:color w:val="333333"/>
          <w:shd w:val="clear" w:color="auto" w:fill="FFFFFF"/>
        </w:rPr>
        <w:t>wellbeing;</w:t>
      </w:r>
      <w:proofErr w:type="gramEnd"/>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Closing the attainment gap between the most and least disadvantaged children and young </w:t>
      </w:r>
      <w:proofErr w:type="gramStart"/>
      <w:r w:rsidRPr="00B452C1">
        <w:rPr>
          <w:rFonts w:asciiTheme="minorHAnsi" w:hAnsiTheme="minorHAnsi" w:cstheme="minorHAnsi"/>
          <w:color w:val="333333"/>
          <w:shd w:val="clear" w:color="auto" w:fill="FFFFFF"/>
        </w:rPr>
        <w:t>people;</w:t>
      </w:r>
      <w:proofErr w:type="gramEnd"/>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A0124"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D4227"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3A825D7F" w14:textId="77777777" w:rsidR="001F3F2F" w:rsidRPr="00ED19F8" w:rsidRDefault="001F3F2F" w:rsidP="00D566D1">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rsidTr="00796B79">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1ABF9F5E" w14:textId="77777777" w:rsid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4B8F5C4D" w14:textId="49D21014" w:rsidR="00AC0748" w:rsidRP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rsidP="00D566D1">
            <w:pPr>
              <w:jc w:val="center"/>
              <w:rPr>
                <w:rFonts w:asciiTheme="minorHAnsi" w:hAnsiTheme="minorHAnsi" w:cstheme="minorHAnsi"/>
                <w:b/>
                <w:bCs/>
                <w:sz w:val="36"/>
                <w:szCs w:val="36"/>
              </w:rPr>
            </w:pPr>
          </w:p>
          <w:p w14:paraId="2EE42E7C" w14:textId="77777777" w:rsidR="00735B6C" w:rsidRDefault="00851A27" w:rsidP="00735B6C">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735B6C">
              <w:rPr>
                <w:rFonts w:asciiTheme="minorHAnsi" w:hAnsiTheme="minorHAnsi" w:cstheme="minorHAnsi"/>
                <w:b/>
                <w:bCs/>
                <w:sz w:val="36"/>
                <w:szCs w:val="36"/>
              </w:rPr>
              <w:t xml:space="preserve">         </w:t>
            </w:r>
          </w:p>
          <w:p w14:paraId="6795EC53" w14:textId="64098DCB" w:rsidR="00851A27" w:rsidRPr="0091394A" w:rsidRDefault="0091394A" w:rsidP="00735B6C">
            <w:pPr>
              <w:jc w:val="center"/>
              <w:rPr>
                <w:rFonts w:asciiTheme="minorHAnsi" w:hAnsiTheme="minorHAnsi" w:cstheme="minorHAnsi"/>
                <w:b/>
                <w:bCs/>
                <w:color w:val="7F7F7F" w:themeColor="text1" w:themeTint="80"/>
                <w:sz w:val="36"/>
                <w:szCs w:val="36"/>
              </w:rPr>
            </w:pPr>
            <w:r>
              <w:rPr>
                <w:rFonts w:asciiTheme="minorHAnsi" w:hAnsiTheme="minorHAnsi" w:cstheme="minorHAnsi"/>
                <w:b/>
                <w:bCs/>
                <w:color w:val="7F7F7F" w:themeColor="text1" w:themeTint="80"/>
                <w:sz w:val="36"/>
                <w:szCs w:val="36"/>
              </w:rPr>
              <w:t xml:space="preserve">                    </w:t>
            </w:r>
          </w:p>
          <w:p w14:paraId="3439E3D2" w14:textId="382391C7" w:rsidR="00851A27" w:rsidRPr="00227484" w:rsidRDefault="00FA63DA" w:rsidP="00FA63DA">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BED8B4A" w:rsidR="00851A27" w:rsidRDefault="00CB1F65" w:rsidP="00D566D1">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268" w:type="dxa"/>
            <w:tcBorders>
              <w:left w:val="nil"/>
              <w:right w:val="nil"/>
            </w:tcBorders>
          </w:tcPr>
          <w:p w14:paraId="1623DF0D" w14:textId="77777777" w:rsidR="00851A27" w:rsidRDefault="00851A27" w:rsidP="00D566D1">
            <w:pPr>
              <w:jc w:val="center"/>
              <w:rPr>
                <w:rFonts w:asciiTheme="minorHAnsi" w:hAnsiTheme="minorHAnsi" w:cstheme="minorHAnsi"/>
                <w:b/>
                <w:bCs/>
                <w:sz w:val="36"/>
                <w:szCs w:val="36"/>
              </w:rPr>
            </w:pPr>
          </w:p>
        </w:tc>
      </w:tr>
      <w:tr w:rsidR="0017118E" w:rsidRPr="00227484" w14:paraId="675B32BC" w14:textId="77777777" w:rsidTr="00E723E5">
        <w:tc>
          <w:tcPr>
            <w:tcW w:w="14600" w:type="dxa"/>
            <w:gridSpan w:val="6"/>
            <w:shd w:val="clear" w:color="auto" w:fill="FFCCFF"/>
            <w:vAlign w:val="center"/>
          </w:tcPr>
          <w:p w14:paraId="2FAD88B0" w14:textId="77777777" w:rsidR="0017118E" w:rsidRPr="00121987" w:rsidRDefault="0017118E" w:rsidP="00AC0748">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66766706" w14:textId="36A3A15B" w:rsidR="00B10B52" w:rsidRPr="00121987" w:rsidRDefault="00B10B52" w:rsidP="00AC0748">
            <w:pPr>
              <w:autoSpaceDE w:val="0"/>
              <w:autoSpaceDN w:val="0"/>
              <w:adjustRightInd w:val="0"/>
              <w:jc w:val="center"/>
              <w:rPr>
                <w:rFonts w:asciiTheme="minorHAnsi" w:hAnsiTheme="minorHAnsi" w:cstheme="minorHAnsi"/>
                <w:b/>
                <w:bCs/>
                <w:color w:val="7F7F7F" w:themeColor="text1" w:themeTint="80"/>
                <w:sz w:val="32"/>
                <w:szCs w:val="32"/>
              </w:rPr>
            </w:pPr>
          </w:p>
        </w:tc>
      </w:tr>
      <w:tr w:rsidR="00851A27" w:rsidRPr="00227484" w14:paraId="7CBED982" w14:textId="7482F5C2" w:rsidTr="008444F2">
        <w:tc>
          <w:tcPr>
            <w:tcW w:w="2410" w:type="dxa"/>
            <w:shd w:val="clear" w:color="auto" w:fill="FFCCFF"/>
            <w:vAlign w:val="center"/>
          </w:tcPr>
          <w:p w14:paraId="2B7452BD"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26DDE5A2" w14:textId="5496DA1C"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1F17FD4E" w14:textId="165C4AB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 planning and delivery of services that affect them</w:t>
            </w:r>
          </w:p>
          <w:p w14:paraId="29BF2D47" w14:textId="0C225929"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2638C3D4" w14:textId="50E2109A" w:rsidR="00851A27" w:rsidRPr="00121987"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Support and nurture our children, families and communities</w:t>
            </w:r>
          </w:p>
          <w:p w14:paraId="6ABD56FB" w14:textId="045EE48B"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7095869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6D7CDE5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50533246" w14:textId="77777777" w:rsidR="00851A27" w:rsidRPr="00121987"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4FB3965E" w14:textId="56962D3B"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environment</w:t>
            </w:r>
          </w:p>
          <w:p w14:paraId="5F1AFDB9"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63EDB67B" w14:textId="77777777" w:rsidR="00354C7D" w:rsidRPr="00087FC7" w:rsidRDefault="00354C7D" w:rsidP="00354C7D">
            <w:pPr>
              <w:rPr>
                <w:rFonts w:asciiTheme="minorHAnsi" w:hAnsiTheme="minorHAnsi" w:cstheme="minorHAnsi"/>
                <w:szCs w:val="20"/>
              </w:rPr>
            </w:pPr>
            <w:r w:rsidRPr="00087FC7">
              <w:rPr>
                <w:rFonts w:asciiTheme="minorHAnsi" w:hAnsiTheme="minorHAnsi" w:cstheme="minorHAnsi"/>
                <w:szCs w:val="20"/>
              </w:rPr>
              <w:t>Vision – A community of excellence and opportunity for all</w:t>
            </w:r>
          </w:p>
          <w:p w14:paraId="317E7A61" w14:textId="77777777" w:rsidR="00354C7D" w:rsidRPr="00087FC7" w:rsidRDefault="00354C7D" w:rsidP="00354C7D">
            <w:pPr>
              <w:rPr>
                <w:rFonts w:asciiTheme="minorHAnsi" w:hAnsiTheme="minorHAnsi" w:cstheme="minorHAnsi"/>
                <w:szCs w:val="20"/>
              </w:rPr>
            </w:pPr>
          </w:p>
          <w:p w14:paraId="5C29B214" w14:textId="77777777" w:rsidR="00354C7D" w:rsidRPr="00087FC7" w:rsidRDefault="00354C7D" w:rsidP="00354C7D">
            <w:pPr>
              <w:rPr>
                <w:rFonts w:asciiTheme="minorHAnsi" w:hAnsiTheme="minorHAnsi" w:cstheme="minorHAnsi"/>
                <w:szCs w:val="20"/>
              </w:rPr>
            </w:pPr>
            <w:r w:rsidRPr="00087FC7">
              <w:rPr>
                <w:rFonts w:asciiTheme="minorHAnsi" w:hAnsiTheme="minorHAnsi" w:cstheme="minorHAnsi"/>
                <w:szCs w:val="20"/>
              </w:rPr>
              <w:t xml:space="preserve">Motto – </w:t>
            </w:r>
            <w:r w:rsidRPr="00087FC7">
              <w:rPr>
                <w:rFonts w:asciiTheme="minorHAnsi" w:hAnsiTheme="minorHAnsi" w:cstheme="minorHAnsi"/>
                <w:b/>
                <w:color w:val="FF0000"/>
                <w:szCs w:val="20"/>
              </w:rPr>
              <w:t>S</w:t>
            </w:r>
            <w:r w:rsidRPr="00087FC7">
              <w:rPr>
                <w:rFonts w:asciiTheme="minorHAnsi" w:hAnsiTheme="minorHAnsi" w:cstheme="minorHAnsi"/>
                <w:szCs w:val="20"/>
              </w:rPr>
              <w:t xml:space="preserve">tarting a </w:t>
            </w:r>
            <w:r w:rsidRPr="00087FC7">
              <w:rPr>
                <w:rFonts w:asciiTheme="minorHAnsi" w:hAnsiTheme="minorHAnsi" w:cstheme="minorHAnsi"/>
                <w:b/>
                <w:color w:val="FF0000"/>
                <w:szCs w:val="20"/>
              </w:rPr>
              <w:t>J</w:t>
            </w:r>
            <w:r w:rsidRPr="00087FC7">
              <w:rPr>
                <w:rFonts w:asciiTheme="minorHAnsi" w:hAnsiTheme="minorHAnsi" w:cstheme="minorHAnsi"/>
                <w:szCs w:val="20"/>
              </w:rPr>
              <w:t xml:space="preserve">ourney of </w:t>
            </w:r>
            <w:r w:rsidRPr="00087FC7">
              <w:rPr>
                <w:rFonts w:asciiTheme="minorHAnsi" w:hAnsiTheme="minorHAnsi" w:cstheme="minorHAnsi"/>
                <w:b/>
                <w:color w:val="FF0000"/>
                <w:szCs w:val="20"/>
              </w:rPr>
              <w:t>O</w:t>
            </w:r>
            <w:r w:rsidRPr="00087FC7">
              <w:rPr>
                <w:rFonts w:asciiTheme="minorHAnsi" w:hAnsiTheme="minorHAnsi" w:cstheme="minorHAnsi"/>
                <w:szCs w:val="20"/>
              </w:rPr>
              <w:t>pportunity</w:t>
            </w:r>
          </w:p>
          <w:p w14:paraId="46A1971C" w14:textId="77777777" w:rsidR="00354C7D" w:rsidRPr="00087FC7" w:rsidRDefault="00354C7D" w:rsidP="00354C7D">
            <w:pPr>
              <w:rPr>
                <w:rFonts w:asciiTheme="minorHAnsi" w:hAnsiTheme="minorHAnsi" w:cstheme="minorHAnsi"/>
                <w:szCs w:val="20"/>
              </w:rPr>
            </w:pPr>
          </w:p>
          <w:p w14:paraId="402EF1F3" w14:textId="77777777" w:rsidR="00354C7D" w:rsidRPr="00087FC7" w:rsidRDefault="00354C7D" w:rsidP="00354C7D">
            <w:pPr>
              <w:rPr>
                <w:rFonts w:asciiTheme="minorHAnsi" w:hAnsiTheme="minorHAnsi" w:cstheme="minorHAnsi"/>
                <w:szCs w:val="20"/>
              </w:rPr>
            </w:pPr>
            <w:r w:rsidRPr="00087FC7">
              <w:rPr>
                <w:rFonts w:asciiTheme="minorHAnsi" w:hAnsiTheme="minorHAnsi" w:cstheme="minorHAnsi"/>
                <w:szCs w:val="20"/>
              </w:rPr>
              <w:t>Values – Kindness, Honesty and Respect</w:t>
            </w:r>
          </w:p>
          <w:p w14:paraId="6404DCE1" w14:textId="77777777" w:rsidR="00354C7D" w:rsidRPr="00087FC7" w:rsidRDefault="00354C7D" w:rsidP="00354C7D">
            <w:pPr>
              <w:rPr>
                <w:rFonts w:asciiTheme="minorHAnsi" w:hAnsiTheme="minorHAnsi" w:cstheme="minorHAnsi"/>
                <w:szCs w:val="20"/>
              </w:rPr>
            </w:pPr>
          </w:p>
          <w:p w14:paraId="299A8945" w14:textId="77777777" w:rsidR="00354C7D" w:rsidRPr="00087FC7" w:rsidRDefault="00354C7D" w:rsidP="00354C7D">
            <w:pPr>
              <w:rPr>
                <w:rFonts w:asciiTheme="minorHAnsi" w:hAnsiTheme="minorHAnsi" w:cstheme="minorHAnsi"/>
                <w:szCs w:val="20"/>
              </w:rPr>
            </w:pPr>
            <w:r w:rsidRPr="00087FC7">
              <w:rPr>
                <w:rFonts w:asciiTheme="minorHAnsi" w:hAnsiTheme="minorHAnsi" w:cstheme="minorHAnsi"/>
                <w:szCs w:val="20"/>
              </w:rPr>
              <w:t>Our Aims:</w:t>
            </w:r>
          </w:p>
          <w:p w14:paraId="2890D444" w14:textId="77777777" w:rsidR="00354C7D" w:rsidRPr="00087FC7" w:rsidRDefault="00354C7D" w:rsidP="00354C7D">
            <w:pPr>
              <w:rPr>
                <w:rFonts w:asciiTheme="minorHAnsi" w:hAnsiTheme="minorHAnsi" w:cstheme="minorHAnsi"/>
                <w:szCs w:val="20"/>
              </w:rPr>
            </w:pPr>
          </w:p>
          <w:p w14:paraId="572BF105" w14:textId="77777777" w:rsidR="00354C7D" w:rsidRPr="00087FC7" w:rsidRDefault="00354C7D" w:rsidP="00354C7D">
            <w:pPr>
              <w:pStyle w:val="ListParagraph"/>
              <w:numPr>
                <w:ilvl w:val="0"/>
                <w:numId w:val="38"/>
              </w:numPr>
              <w:rPr>
                <w:rFonts w:asciiTheme="minorHAnsi" w:hAnsiTheme="minorHAnsi" w:cstheme="minorHAnsi"/>
                <w:szCs w:val="20"/>
              </w:rPr>
            </w:pPr>
            <w:r w:rsidRPr="00087FC7">
              <w:rPr>
                <w:rFonts w:asciiTheme="minorHAnsi" w:hAnsiTheme="minorHAnsi" w:cstheme="minorHAnsi"/>
                <w:szCs w:val="20"/>
              </w:rPr>
              <w:t>To promote wellbeing and respect within a culture of ambition and achievement, reflecting Gospel Values within a community of faith and learning.</w:t>
            </w:r>
          </w:p>
          <w:p w14:paraId="4BCA2F1F" w14:textId="77777777" w:rsidR="00354C7D" w:rsidRPr="00087FC7" w:rsidRDefault="00354C7D" w:rsidP="00354C7D">
            <w:pPr>
              <w:pStyle w:val="ListParagraph"/>
              <w:rPr>
                <w:rFonts w:asciiTheme="minorHAnsi" w:hAnsiTheme="minorHAnsi" w:cstheme="minorHAnsi"/>
                <w:szCs w:val="20"/>
              </w:rPr>
            </w:pPr>
          </w:p>
          <w:p w14:paraId="267E9E17" w14:textId="77777777" w:rsidR="00354C7D" w:rsidRPr="00087FC7" w:rsidRDefault="00354C7D" w:rsidP="00354C7D">
            <w:pPr>
              <w:pStyle w:val="ListParagraph"/>
              <w:numPr>
                <w:ilvl w:val="0"/>
                <w:numId w:val="38"/>
              </w:numPr>
              <w:rPr>
                <w:rFonts w:asciiTheme="minorHAnsi" w:hAnsiTheme="minorHAnsi" w:cstheme="minorHAnsi"/>
                <w:szCs w:val="20"/>
              </w:rPr>
            </w:pPr>
            <w:r w:rsidRPr="00087FC7">
              <w:rPr>
                <w:rFonts w:asciiTheme="minorHAnsi" w:hAnsiTheme="minorHAnsi" w:cstheme="minorHAnsi"/>
                <w:szCs w:val="20"/>
              </w:rPr>
              <w:t>To share a common vision with our pupils, parents and staff and to foster high quality leadership at all levels.</w:t>
            </w:r>
          </w:p>
          <w:p w14:paraId="6283AC6C" w14:textId="77777777" w:rsidR="00354C7D" w:rsidRPr="00087FC7" w:rsidRDefault="00354C7D" w:rsidP="00354C7D">
            <w:pPr>
              <w:pStyle w:val="ListParagraph"/>
              <w:rPr>
                <w:rFonts w:asciiTheme="minorHAnsi" w:hAnsiTheme="minorHAnsi" w:cstheme="minorHAnsi"/>
                <w:szCs w:val="20"/>
              </w:rPr>
            </w:pPr>
          </w:p>
          <w:p w14:paraId="707AA3CB" w14:textId="77777777" w:rsidR="00354C7D" w:rsidRPr="00087FC7" w:rsidRDefault="00354C7D" w:rsidP="00354C7D">
            <w:pPr>
              <w:pStyle w:val="ListParagraph"/>
              <w:rPr>
                <w:rFonts w:asciiTheme="minorHAnsi" w:hAnsiTheme="minorHAnsi" w:cstheme="minorHAnsi"/>
                <w:szCs w:val="20"/>
              </w:rPr>
            </w:pPr>
          </w:p>
          <w:p w14:paraId="2BEA868D" w14:textId="77777777" w:rsidR="00354C7D" w:rsidRPr="00087FC7" w:rsidRDefault="00354C7D" w:rsidP="00354C7D">
            <w:pPr>
              <w:pStyle w:val="ListParagraph"/>
              <w:numPr>
                <w:ilvl w:val="0"/>
                <w:numId w:val="38"/>
              </w:numPr>
              <w:rPr>
                <w:rFonts w:asciiTheme="minorHAnsi" w:hAnsiTheme="minorHAnsi" w:cstheme="minorHAnsi"/>
                <w:szCs w:val="20"/>
              </w:rPr>
            </w:pPr>
            <w:r w:rsidRPr="00087FC7">
              <w:rPr>
                <w:rFonts w:asciiTheme="minorHAnsi" w:hAnsiTheme="minorHAnsi" w:cstheme="minorHAnsi"/>
                <w:szCs w:val="20"/>
              </w:rPr>
              <w:t>To engage all our pupils in the highest quality learning activities which focus on outcomes and maximise success for all learners</w:t>
            </w:r>
          </w:p>
          <w:p w14:paraId="5F38A6F6" w14:textId="77777777" w:rsidR="00354C7D" w:rsidRPr="00087FC7" w:rsidRDefault="00354C7D" w:rsidP="00354C7D">
            <w:pPr>
              <w:pStyle w:val="ListParagraph"/>
              <w:rPr>
                <w:rFonts w:asciiTheme="minorHAnsi" w:hAnsiTheme="minorHAnsi" w:cstheme="minorHAnsi"/>
                <w:szCs w:val="20"/>
              </w:rPr>
            </w:pPr>
          </w:p>
          <w:p w14:paraId="1B6A201C" w14:textId="77777777" w:rsidR="00354C7D" w:rsidRPr="00087FC7" w:rsidRDefault="00354C7D" w:rsidP="00354C7D">
            <w:pPr>
              <w:pStyle w:val="ListParagraph"/>
              <w:numPr>
                <w:ilvl w:val="0"/>
                <w:numId w:val="38"/>
              </w:numPr>
              <w:rPr>
                <w:rFonts w:asciiTheme="minorHAnsi" w:hAnsiTheme="minorHAnsi" w:cstheme="minorHAnsi"/>
                <w:szCs w:val="20"/>
              </w:rPr>
            </w:pPr>
            <w:r w:rsidRPr="00087FC7">
              <w:rPr>
                <w:rFonts w:asciiTheme="minorHAnsi" w:hAnsiTheme="minorHAnsi" w:cstheme="minorHAnsi"/>
                <w:szCs w:val="20"/>
              </w:rPr>
              <w:t>To value and empower our staff and pupils, to reflect on our work, welcome challenge and to experience personal and collegiate responsibility.</w:t>
            </w:r>
          </w:p>
          <w:p w14:paraId="515E857F" w14:textId="77777777" w:rsidR="00354C7D" w:rsidRPr="00087FC7" w:rsidRDefault="00354C7D" w:rsidP="00354C7D">
            <w:pPr>
              <w:pStyle w:val="ListParagraph"/>
              <w:rPr>
                <w:rFonts w:asciiTheme="minorHAnsi" w:hAnsiTheme="minorHAnsi" w:cstheme="minorHAnsi"/>
                <w:szCs w:val="20"/>
              </w:rPr>
            </w:pPr>
          </w:p>
          <w:p w14:paraId="3234433D" w14:textId="77777777" w:rsidR="00354C7D" w:rsidRDefault="00354C7D" w:rsidP="00354C7D">
            <w:pPr>
              <w:ind w:left="360"/>
              <w:rPr>
                <w:rFonts w:asciiTheme="minorHAnsi" w:hAnsiTheme="minorHAnsi" w:cstheme="minorHAnsi"/>
                <w:szCs w:val="20"/>
              </w:rPr>
            </w:pPr>
          </w:p>
          <w:p w14:paraId="1A04366E" w14:textId="77777777" w:rsidR="00354C7D" w:rsidRPr="00087FC7" w:rsidRDefault="00354C7D" w:rsidP="00354C7D">
            <w:pPr>
              <w:ind w:left="360"/>
              <w:rPr>
                <w:rFonts w:asciiTheme="minorHAnsi" w:hAnsiTheme="minorHAnsi" w:cstheme="minorHAnsi"/>
                <w:szCs w:val="20"/>
              </w:rPr>
            </w:pPr>
            <w:r w:rsidRPr="00087FC7">
              <w:rPr>
                <w:rFonts w:asciiTheme="minorHAnsi" w:hAnsiTheme="minorHAnsi" w:cstheme="minorHAnsi"/>
                <w:szCs w:val="20"/>
              </w:rPr>
              <w:t>5. To work in partnership with parents, other agencies and our community to improve and support learning.</w:t>
            </w:r>
          </w:p>
          <w:p w14:paraId="776E1670" w14:textId="77777777" w:rsidR="00F006A9" w:rsidRDefault="00F006A9" w:rsidP="00F006A9"/>
          <w:p w14:paraId="555FBAD3" w14:textId="77777777" w:rsidR="00F006A9" w:rsidRDefault="00F006A9" w:rsidP="00F006A9"/>
          <w:p w14:paraId="3BE8A131" w14:textId="77777777" w:rsidR="00F006A9" w:rsidRDefault="00F006A9" w:rsidP="00F006A9"/>
          <w:p w14:paraId="667C98D5" w14:textId="77777777" w:rsidR="00F006A9" w:rsidRDefault="00F006A9" w:rsidP="00F006A9"/>
          <w:p w14:paraId="550020E2" w14:textId="77777777" w:rsidR="00F006A9" w:rsidRDefault="00F006A9" w:rsidP="00F006A9"/>
          <w:p w14:paraId="00FA6176" w14:textId="77777777" w:rsidR="00F006A9" w:rsidRDefault="00F006A9" w:rsidP="00F006A9"/>
          <w:p w14:paraId="207999CD" w14:textId="77777777" w:rsidR="00F006A9" w:rsidRDefault="00F006A9" w:rsidP="00F006A9"/>
          <w:p w14:paraId="740E0E36" w14:textId="77777777" w:rsidR="00F006A9" w:rsidRDefault="00F006A9" w:rsidP="00F006A9"/>
          <w:p w14:paraId="5A44108F"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7979A6E7" w14:textId="20F4FD04"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b w:val="0"/>
          <w:sz w:val="24"/>
          <w:szCs w:val="24"/>
        </w:rPr>
        <w:t>To identify our priorities for improvement, we sought the views of</w:t>
      </w:r>
      <w:r w:rsidR="00B043E9">
        <w:rPr>
          <w:rFonts w:asciiTheme="minorHAnsi" w:hAnsiTheme="minorHAnsi" w:cstheme="minorHAnsi"/>
          <w:b w:val="0"/>
          <w:sz w:val="24"/>
          <w:szCs w:val="24"/>
        </w:rPr>
        <w:t>:</w:t>
      </w:r>
    </w:p>
    <w:p w14:paraId="1667987F" w14:textId="41F536A9" w:rsidR="001F3F2F" w:rsidRPr="001F3F2F" w:rsidRDefault="001F3F2F" w:rsidP="001F3F2F">
      <w:pPr>
        <w:pStyle w:val="Heading9"/>
        <w:tabs>
          <w:tab w:val="clear" w:pos="720"/>
        </w:tabs>
        <w:rPr>
          <w:rFonts w:asciiTheme="minorHAnsi" w:hAnsiTheme="minorHAnsi" w:cstheme="minorHAnsi"/>
          <w:sz w:val="24"/>
          <w:szCs w:val="24"/>
        </w:rPr>
      </w:pPr>
    </w:p>
    <w:p w14:paraId="0668FCF8" w14:textId="4C3408BC" w:rsidR="001F3F2F" w:rsidRDefault="001F3F2F" w:rsidP="001B4FA6">
      <w:pPr>
        <w:rPr>
          <w:rFonts w:asciiTheme="minorHAnsi" w:hAnsiTheme="minorHAnsi" w:cstheme="minorHAnsi"/>
        </w:rPr>
      </w:pPr>
    </w:p>
    <w:p w14:paraId="637CF08D" w14:textId="77777777" w:rsidR="00354C7D" w:rsidRPr="00A05F1B" w:rsidRDefault="00354C7D" w:rsidP="00354C7D">
      <w:pPr>
        <w:ind w:firstLine="360"/>
        <w:rPr>
          <w:rFonts w:asciiTheme="minorHAnsi" w:eastAsia="Calibri" w:hAnsiTheme="minorHAnsi" w:cstheme="minorHAnsi"/>
          <w:b/>
          <w:sz w:val="22"/>
          <w:szCs w:val="22"/>
          <w:u w:val="single"/>
        </w:rPr>
      </w:pPr>
      <w:r w:rsidRPr="00A05F1B">
        <w:rPr>
          <w:rFonts w:asciiTheme="minorHAnsi" w:eastAsia="Calibri" w:hAnsiTheme="minorHAnsi" w:cstheme="minorHAnsi"/>
          <w:b/>
          <w:sz w:val="22"/>
          <w:szCs w:val="22"/>
          <w:u w:val="single"/>
        </w:rPr>
        <w:t>Staff</w:t>
      </w:r>
    </w:p>
    <w:p w14:paraId="4B253BC5"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noProof/>
          <w:sz w:val="22"/>
          <w:szCs w:val="22"/>
        </w:rPr>
        <mc:AlternateContent>
          <mc:Choice Requires="wps">
            <w:drawing>
              <wp:anchor distT="0" distB="0" distL="114300" distR="114300" simplePos="0" relativeHeight="251689984" behindDoc="0" locked="0" layoutInCell="1" allowOverlap="1" wp14:anchorId="703EA83D" wp14:editId="2EC93295">
                <wp:simplePos x="0" y="0"/>
                <wp:positionH relativeFrom="column">
                  <wp:posOffset>4954081</wp:posOffset>
                </wp:positionH>
                <wp:positionV relativeFrom="paragraph">
                  <wp:posOffset>177643</wp:posOffset>
                </wp:positionV>
                <wp:extent cx="3075709" cy="2090057"/>
                <wp:effectExtent l="0" t="0" r="10795" b="24765"/>
                <wp:wrapNone/>
                <wp:docPr id="16" name="Text Box 16"/>
                <wp:cNvGraphicFramePr/>
                <a:graphic xmlns:a="http://schemas.openxmlformats.org/drawingml/2006/main">
                  <a:graphicData uri="http://schemas.microsoft.com/office/word/2010/wordprocessingShape">
                    <wps:wsp>
                      <wps:cNvSpPr txBox="1"/>
                      <wps:spPr>
                        <a:xfrm>
                          <a:off x="0" y="0"/>
                          <a:ext cx="3075709" cy="2090057"/>
                        </a:xfrm>
                        <a:prstGeom prst="rect">
                          <a:avLst/>
                        </a:prstGeom>
                        <a:solidFill>
                          <a:schemeClr val="lt1"/>
                        </a:solidFill>
                        <a:ln w="6350">
                          <a:solidFill>
                            <a:schemeClr val="bg1"/>
                          </a:solidFill>
                        </a:ln>
                      </wps:spPr>
                      <wps:txbx>
                        <w:txbxContent>
                          <w:p w14:paraId="7BD5A80A" w14:textId="77777777" w:rsidR="00354C7D" w:rsidRPr="001F3F2F" w:rsidRDefault="00354C7D" w:rsidP="00354C7D">
                            <w:pPr>
                              <w:ind w:firstLine="360"/>
                              <w:rPr>
                                <w:rFonts w:asciiTheme="minorHAnsi" w:eastAsia="Calibri" w:hAnsiTheme="minorHAnsi" w:cstheme="minorHAnsi"/>
                                <w:b/>
                                <w:u w:val="single"/>
                              </w:rPr>
                            </w:pPr>
                            <w:r w:rsidRPr="001F3F2F">
                              <w:rPr>
                                <w:rFonts w:asciiTheme="minorHAnsi" w:eastAsia="Calibri" w:hAnsiTheme="minorHAnsi" w:cstheme="minorHAnsi"/>
                                <w:b/>
                                <w:u w:val="single"/>
                              </w:rPr>
                              <w:t>Parents/Carers</w:t>
                            </w:r>
                          </w:p>
                          <w:p w14:paraId="4E9C6EF5"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Annual Report feedback</w:t>
                            </w:r>
                          </w:p>
                          <w:p w14:paraId="6259996C"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Parent Evenings</w:t>
                            </w:r>
                          </w:p>
                          <w:p w14:paraId="225FBE12"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 xml:space="preserve">Parent </w:t>
                            </w:r>
                            <w:r>
                              <w:rPr>
                                <w:rFonts w:asciiTheme="minorHAnsi" w:eastAsia="Calibri" w:hAnsiTheme="minorHAnsi" w:cstheme="minorHAnsi"/>
                              </w:rPr>
                              <w:t>Partnership</w:t>
                            </w:r>
                          </w:p>
                          <w:p w14:paraId="4E0B795A" w14:textId="77777777" w:rsidR="00354C7D" w:rsidRDefault="00354C7D" w:rsidP="00354C7D">
                            <w:pPr>
                              <w:pStyle w:val="ListParagraph"/>
                              <w:numPr>
                                <w:ilvl w:val="0"/>
                                <w:numId w:val="8"/>
                              </w:numPr>
                              <w:rPr>
                                <w:rFonts w:asciiTheme="minorHAnsi" w:eastAsia="Calibri" w:hAnsiTheme="minorHAnsi" w:cstheme="minorHAnsi"/>
                              </w:rPr>
                            </w:pPr>
                            <w:r>
                              <w:rPr>
                                <w:rFonts w:asciiTheme="minorHAnsi" w:eastAsia="Calibri" w:hAnsiTheme="minorHAnsi" w:cstheme="minorHAnsi"/>
                              </w:rPr>
                              <w:t>N</w:t>
                            </w:r>
                            <w:r w:rsidRPr="001F3F2F">
                              <w:rPr>
                                <w:rFonts w:asciiTheme="minorHAnsi" w:eastAsia="Calibri" w:hAnsiTheme="minorHAnsi" w:cstheme="minorHAnsi"/>
                              </w:rPr>
                              <w:t xml:space="preserve">ewsletters </w:t>
                            </w:r>
                          </w:p>
                          <w:p w14:paraId="293B501B" w14:textId="77777777" w:rsidR="00354C7D" w:rsidRPr="00A6081A" w:rsidRDefault="00354C7D" w:rsidP="00354C7D">
                            <w:pPr>
                              <w:pStyle w:val="ListParagraph"/>
                              <w:numPr>
                                <w:ilvl w:val="0"/>
                                <w:numId w:val="8"/>
                              </w:numPr>
                              <w:rPr>
                                <w:rFonts w:asciiTheme="minorHAnsi" w:eastAsia="Calibri" w:hAnsiTheme="minorHAnsi" w:cstheme="minorHAnsi"/>
                                <w:sz w:val="22"/>
                                <w:szCs w:val="22"/>
                              </w:rPr>
                            </w:pPr>
                            <w:r w:rsidRPr="00A6081A">
                              <w:rPr>
                                <w:rFonts w:asciiTheme="minorHAnsi" w:eastAsia="Calibri" w:hAnsiTheme="minorHAnsi" w:cstheme="minorHAnsi"/>
                                <w:sz w:val="22"/>
                                <w:szCs w:val="22"/>
                              </w:rPr>
                              <w:t>Questionnaires and surveys carried out throughout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EA83D" id="Text Box 16" o:spid="_x0000_s1027" type="#_x0000_t202" style="position:absolute;left:0;text-align:left;margin-left:390.1pt;margin-top:14pt;width:242.2pt;height:164.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" fillcolor="white [3201]" strokecolor="white [3212]" strokeweight=".5pt">
                <v:textbox>
                  <w:txbxContent>
                    <w:p w14:paraId="7BD5A80A" w14:textId="77777777" w:rsidR="00354C7D" w:rsidRPr="001F3F2F" w:rsidRDefault="00354C7D" w:rsidP="00354C7D">
                      <w:pPr>
                        <w:ind w:firstLine="360"/>
                        <w:rPr>
                          <w:rFonts w:asciiTheme="minorHAnsi" w:eastAsia="Calibri" w:hAnsiTheme="minorHAnsi" w:cstheme="minorHAnsi"/>
                          <w:b/>
                          <w:u w:val="single"/>
                        </w:rPr>
                      </w:pPr>
                      <w:r w:rsidRPr="001F3F2F">
                        <w:rPr>
                          <w:rFonts w:asciiTheme="minorHAnsi" w:eastAsia="Calibri" w:hAnsiTheme="minorHAnsi" w:cstheme="minorHAnsi"/>
                          <w:b/>
                          <w:u w:val="single"/>
                        </w:rPr>
                        <w:t>Parents/Carers</w:t>
                      </w:r>
                    </w:p>
                    <w:p w14:paraId="4E9C6EF5"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Annual Report feedback</w:t>
                      </w:r>
                    </w:p>
                    <w:p w14:paraId="6259996C"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Parent Evenings</w:t>
                      </w:r>
                    </w:p>
                    <w:p w14:paraId="225FBE12" w14:textId="77777777" w:rsidR="00354C7D" w:rsidRPr="001F3F2F" w:rsidRDefault="00354C7D" w:rsidP="00354C7D">
                      <w:pPr>
                        <w:pStyle w:val="ListParagraph"/>
                        <w:numPr>
                          <w:ilvl w:val="0"/>
                          <w:numId w:val="8"/>
                        </w:numPr>
                        <w:rPr>
                          <w:rFonts w:asciiTheme="minorHAnsi" w:eastAsia="Calibri" w:hAnsiTheme="minorHAnsi" w:cstheme="minorHAnsi"/>
                        </w:rPr>
                      </w:pPr>
                      <w:r w:rsidRPr="001F3F2F">
                        <w:rPr>
                          <w:rFonts w:asciiTheme="minorHAnsi" w:eastAsia="Calibri" w:hAnsiTheme="minorHAnsi" w:cstheme="minorHAnsi"/>
                        </w:rPr>
                        <w:t xml:space="preserve">Parent </w:t>
                      </w:r>
                      <w:r>
                        <w:rPr>
                          <w:rFonts w:asciiTheme="minorHAnsi" w:eastAsia="Calibri" w:hAnsiTheme="minorHAnsi" w:cstheme="minorHAnsi"/>
                        </w:rPr>
                        <w:t>Partnership</w:t>
                      </w:r>
                    </w:p>
                    <w:p w14:paraId="4E0B795A" w14:textId="77777777" w:rsidR="00354C7D" w:rsidRDefault="00354C7D" w:rsidP="00354C7D">
                      <w:pPr>
                        <w:pStyle w:val="ListParagraph"/>
                        <w:numPr>
                          <w:ilvl w:val="0"/>
                          <w:numId w:val="8"/>
                        </w:numPr>
                        <w:rPr>
                          <w:rFonts w:asciiTheme="minorHAnsi" w:eastAsia="Calibri" w:hAnsiTheme="minorHAnsi" w:cstheme="minorHAnsi"/>
                        </w:rPr>
                      </w:pPr>
                      <w:r>
                        <w:rPr>
                          <w:rFonts w:asciiTheme="minorHAnsi" w:eastAsia="Calibri" w:hAnsiTheme="minorHAnsi" w:cstheme="minorHAnsi"/>
                        </w:rPr>
                        <w:t>N</w:t>
                      </w:r>
                      <w:r w:rsidRPr="001F3F2F">
                        <w:rPr>
                          <w:rFonts w:asciiTheme="minorHAnsi" w:eastAsia="Calibri" w:hAnsiTheme="minorHAnsi" w:cstheme="minorHAnsi"/>
                        </w:rPr>
                        <w:t xml:space="preserve">ewsletters </w:t>
                      </w:r>
                    </w:p>
                    <w:p w14:paraId="293B501B" w14:textId="77777777" w:rsidR="00354C7D" w:rsidRPr="00A6081A" w:rsidRDefault="00354C7D" w:rsidP="00354C7D">
                      <w:pPr>
                        <w:pStyle w:val="ListParagraph"/>
                        <w:numPr>
                          <w:ilvl w:val="0"/>
                          <w:numId w:val="8"/>
                        </w:numPr>
                        <w:rPr>
                          <w:rFonts w:asciiTheme="minorHAnsi" w:eastAsia="Calibri" w:hAnsiTheme="minorHAnsi" w:cstheme="minorHAnsi"/>
                          <w:sz w:val="22"/>
                          <w:szCs w:val="22"/>
                        </w:rPr>
                      </w:pPr>
                      <w:r w:rsidRPr="00A6081A">
                        <w:rPr>
                          <w:rFonts w:asciiTheme="minorHAnsi" w:eastAsia="Calibri" w:hAnsiTheme="minorHAnsi" w:cstheme="minorHAnsi"/>
                          <w:sz w:val="22"/>
                          <w:szCs w:val="22"/>
                        </w:rPr>
                        <w:t>Questionnaires and surveys carried out throughout the year</w:t>
                      </w:r>
                    </w:p>
                  </w:txbxContent>
                </v:textbox>
              </v:shape>
            </w:pict>
          </mc:Fallback>
        </mc:AlternateContent>
      </w:r>
      <w:r w:rsidRPr="00A05F1B">
        <w:rPr>
          <w:rFonts w:asciiTheme="minorHAnsi" w:eastAsia="Calibri" w:hAnsiTheme="minorHAnsi" w:cstheme="minorHAnsi"/>
          <w:sz w:val="22"/>
          <w:szCs w:val="22"/>
        </w:rPr>
        <w:t>Staff meetings</w:t>
      </w:r>
    </w:p>
    <w:p w14:paraId="6E72D9A4"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In-Service Days</w:t>
      </w:r>
    </w:p>
    <w:p w14:paraId="47146A0E"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Curriculum Development Sessions</w:t>
      </w:r>
    </w:p>
    <w:p w14:paraId="75357020"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Regular Self-evaluation linked to Quality indicators (HGIOS)</w:t>
      </w:r>
    </w:p>
    <w:p w14:paraId="1E1B820C"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Individual Forward Plan feedback with SMT</w:t>
      </w:r>
    </w:p>
    <w:p w14:paraId="2058DB1B"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Personal Review and Development meetings</w:t>
      </w:r>
    </w:p>
    <w:p w14:paraId="0BDA5EFF" w14:textId="77777777" w:rsidR="00354C7D" w:rsidRPr="00A05F1B" w:rsidRDefault="00354C7D" w:rsidP="00354C7D">
      <w:pPr>
        <w:pStyle w:val="ListParagraph"/>
        <w:numPr>
          <w:ilvl w:val="0"/>
          <w:numId w:val="6"/>
        </w:numPr>
        <w:rPr>
          <w:rFonts w:asciiTheme="minorHAnsi" w:eastAsia="Calibri" w:hAnsiTheme="minorHAnsi" w:cstheme="minorHAnsi"/>
          <w:sz w:val="22"/>
          <w:szCs w:val="22"/>
        </w:rPr>
      </w:pPr>
      <w:r w:rsidRPr="00A05F1B">
        <w:rPr>
          <w:rFonts w:asciiTheme="minorHAnsi" w:eastAsia="Calibri" w:hAnsiTheme="minorHAnsi" w:cstheme="minorHAnsi"/>
          <w:sz w:val="22"/>
          <w:szCs w:val="22"/>
        </w:rPr>
        <w:t>Regular review of School Improvement Plan priorities</w:t>
      </w:r>
    </w:p>
    <w:p w14:paraId="537B1B5A" w14:textId="77777777" w:rsidR="00354C7D" w:rsidRDefault="00354C7D" w:rsidP="00354C7D">
      <w:pPr>
        <w:pStyle w:val="ListParagraph"/>
        <w:numPr>
          <w:ilvl w:val="0"/>
          <w:numId w:val="7"/>
        </w:numPr>
        <w:rPr>
          <w:rFonts w:asciiTheme="minorHAnsi" w:eastAsia="Calibri" w:hAnsiTheme="minorHAnsi" w:cstheme="minorHAnsi"/>
          <w:sz w:val="22"/>
          <w:szCs w:val="22"/>
        </w:rPr>
      </w:pPr>
      <w:r w:rsidRPr="00A05F1B">
        <w:rPr>
          <w:rFonts w:asciiTheme="minorHAnsi" w:eastAsia="Calibri" w:hAnsiTheme="minorHAnsi" w:cstheme="minorHAnsi"/>
          <w:sz w:val="22"/>
          <w:szCs w:val="22"/>
        </w:rPr>
        <w:t>Consultation of SIP priorities</w:t>
      </w:r>
    </w:p>
    <w:p w14:paraId="34D526CF" w14:textId="77777777" w:rsidR="00354C7D" w:rsidRPr="00A05F1B" w:rsidRDefault="00354C7D" w:rsidP="00354C7D">
      <w:pPr>
        <w:pStyle w:val="ListParagraph"/>
        <w:numPr>
          <w:ilvl w:val="0"/>
          <w:numId w:val="7"/>
        </w:numPr>
        <w:rPr>
          <w:rFonts w:asciiTheme="minorHAnsi" w:eastAsia="Calibri" w:hAnsiTheme="minorHAnsi" w:cstheme="minorHAnsi"/>
          <w:sz w:val="22"/>
          <w:szCs w:val="22"/>
        </w:rPr>
      </w:pPr>
      <w:r>
        <w:rPr>
          <w:rFonts w:asciiTheme="minorHAnsi" w:eastAsia="Calibri" w:hAnsiTheme="minorHAnsi" w:cstheme="minorHAnsi"/>
          <w:sz w:val="22"/>
          <w:szCs w:val="22"/>
        </w:rPr>
        <w:t>Questionnaires and surveys carried out throughout the year</w:t>
      </w:r>
    </w:p>
    <w:p w14:paraId="48301F19" w14:textId="77777777" w:rsidR="00354C7D" w:rsidRDefault="00354C7D" w:rsidP="00354C7D">
      <w:pPr>
        <w:ind w:firstLine="360"/>
        <w:rPr>
          <w:rFonts w:asciiTheme="minorHAnsi" w:eastAsia="Calibri" w:hAnsiTheme="minorHAnsi" w:cstheme="minorHAnsi"/>
          <w:b/>
          <w:sz w:val="22"/>
          <w:szCs w:val="22"/>
          <w:u w:val="single"/>
        </w:rPr>
      </w:pPr>
    </w:p>
    <w:p w14:paraId="2C8ED445" w14:textId="567B0308" w:rsidR="00354C7D" w:rsidRPr="00A05F1B" w:rsidRDefault="00354C7D" w:rsidP="00354C7D">
      <w:pPr>
        <w:ind w:firstLine="360"/>
        <w:rPr>
          <w:rFonts w:asciiTheme="minorHAnsi" w:eastAsia="Calibri" w:hAnsiTheme="minorHAnsi" w:cstheme="minorHAnsi"/>
          <w:b/>
          <w:sz w:val="22"/>
          <w:szCs w:val="22"/>
          <w:u w:val="single"/>
        </w:rPr>
      </w:pPr>
      <w:r w:rsidRPr="00A05F1B">
        <w:rPr>
          <w:rFonts w:asciiTheme="minorHAnsi" w:eastAsia="Calibri" w:hAnsiTheme="minorHAnsi" w:cstheme="minorHAnsi"/>
          <w:b/>
          <w:sz w:val="22"/>
          <w:szCs w:val="22"/>
          <w:u w:val="single"/>
        </w:rPr>
        <w:t>Pupils</w:t>
      </w:r>
    </w:p>
    <w:p w14:paraId="7E72349A" w14:textId="77777777" w:rsidR="00354C7D" w:rsidRPr="00A05F1B" w:rsidRDefault="00354C7D" w:rsidP="00354C7D">
      <w:pPr>
        <w:pStyle w:val="ListParagraph"/>
        <w:numPr>
          <w:ilvl w:val="0"/>
          <w:numId w:val="9"/>
        </w:numPr>
        <w:rPr>
          <w:rFonts w:asciiTheme="minorHAnsi" w:eastAsia="Calibri" w:hAnsiTheme="minorHAnsi" w:cstheme="minorHAnsi"/>
          <w:sz w:val="22"/>
          <w:szCs w:val="22"/>
        </w:rPr>
      </w:pPr>
      <w:r w:rsidRPr="00A05F1B">
        <w:rPr>
          <w:rFonts w:asciiTheme="minorHAnsi" w:eastAsia="Calibri" w:hAnsiTheme="minorHAnsi" w:cstheme="minorHAnsi"/>
          <w:sz w:val="22"/>
          <w:szCs w:val="22"/>
        </w:rPr>
        <w:t>Pupil Council meetings</w:t>
      </w:r>
      <w:r>
        <w:rPr>
          <w:rFonts w:asciiTheme="minorHAnsi" w:eastAsia="Calibri" w:hAnsiTheme="minorHAnsi" w:cstheme="minorHAnsi"/>
          <w:sz w:val="22"/>
          <w:szCs w:val="22"/>
        </w:rPr>
        <w:t>/ big book</w:t>
      </w:r>
    </w:p>
    <w:p w14:paraId="7E58FA78" w14:textId="77777777" w:rsidR="00354C7D" w:rsidRPr="00A05F1B" w:rsidRDefault="00354C7D" w:rsidP="00354C7D">
      <w:pPr>
        <w:pStyle w:val="ListParagraph"/>
        <w:numPr>
          <w:ilvl w:val="0"/>
          <w:numId w:val="9"/>
        </w:numPr>
        <w:rPr>
          <w:rFonts w:asciiTheme="minorHAnsi" w:eastAsia="Calibri" w:hAnsiTheme="minorHAnsi" w:cstheme="minorHAnsi"/>
          <w:sz w:val="22"/>
          <w:szCs w:val="22"/>
        </w:rPr>
      </w:pPr>
      <w:r w:rsidRPr="00A05F1B">
        <w:rPr>
          <w:rFonts w:asciiTheme="minorHAnsi" w:eastAsia="Calibri" w:hAnsiTheme="minorHAnsi" w:cstheme="minorHAnsi"/>
          <w:sz w:val="22"/>
          <w:szCs w:val="22"/>
        </w:rPr>
        <w:t>Pupil questionnaires and feedback</w:t>
      </w:r>
    </w:p>
    <w:p w14:paraId="368DB79E" w14:textId="77777777" w:rsidR="00354C7D" w:rsidRPr="00A05F1B" w:rsidRDefault="00354C7D" w:rsidP="00354C7D">
      <w:pPr>
        <w:pStyle w:val="ListParagraph"/>
        <w:numPr>
          <w:ilvl w:val="0"/>
          <w:numId w:val="9"/>
        </w:numPr>
        <w:rPr>
          <w:rFonts w:asciiTheme="minorHAnsi" w:eastAsia="Calibri" w:hAnsiTheme="minorHAnsi" w:cstheme="minorHAnsi"/>
          <w:sz w:val="22"/>
          <w:szCs w:val="22"/>
        </w:rPr>
      </w:pPr>
      <w:r w:rsidRPr="00A05F1B">
        <w:rPr>
          <w:rFonts w:asciiTheme="minorHAnsi" w:eastAsia="Calibri" w:hAnsiTheme="minorHAnsi" w:cstheme="minorHAnsi"/>
          <w:sz w:val="22"/>
          <w:szCs w:val="22"/>
        </w:rPr>
        <w:t>Weekly Hot Chocolate Friday Sessions</w:t>
      </w:r>
    </w:p>
    <w:p w14:paraId="75CA0322" w14:textId="77777777" w:rsidR="00354C7D" w:rsidRPr="00A05F1B" w:rsidRDefault="00354C7D" w:rsidP="00354C7D">
      <w:pPr>
        <w:pStyle w:val="ListParagraph"/>
        <w:numPr>
          <w:ilvl w:val="0"/>
          <w:numId w:val="9"/>
        </w:numPr>
        <w:rPr>
          <w:rFonts w:asciiTheme="minorHAnsi" w:eastAsia="Calibri" w:hAnsiTheme="minorHAnsi" w:cstheme="minorHAnsi"/>
          <w:sz w:val="22"/>
          <w:szCs w:val="22"/>
        </w:rPr>
      </w:pPr>
      <w:r w:rsidRPr="00A05F1B">
        <w:rPr>
          <w:rFonts w:asciiTheme="minorHAnsi" w:eastAsia="Calibri" w:hAnsiTheme="minorHAnsi" w:cstheme="minorHAnsi"/>
          <w:sz w:val="22"/>
          <w:szCs w:val="22"/>
        </w:rPr>
        <w:t>Assemblies</w:t>
      </w:r>
    </w:p>
    <w:p w14:paraId="61E72E47" w14:textId="77777777" w:rsidR="00354C7D" w:rsidRPr="00A05F1B" w:rsidRDefault="00354C7D" w:rsidP="00354C7D">
      <w:pPr>
        <w:pStyle w:val="ListParagraph"/>
        <w:rPr>
          <w:rFonts w:asciiTheme="minorHAnsi" w:eastAsia="Calibri" w:hAnsiTheme="minorHAnsi" w:cstheme="minorHAnsi"/>
          <w:sz w:val="22"/>
          <w:szCs w:val="22"/>
        </w:rPr>
      </w:pPr>
    </w:p>
    <w:p w14:paraId="5721EC27" w14:textId="73E6805F" w:rsidR="00B043E9" w:rsidRDefault="00354C7D" w:rsidP="00354C7D">
      <w:pPr>
        <w:rPr>
          <w:rFonts w:asciiTheme="minorHAnsi" w:hAnsiTheme="minorHAnsi" w:cstheme="minorHAnsi"/>
          <w:sz w:val="22"/>
          <w:szCs w:val="22"/>
        </w:rPr>
      </w:pPr>
      <w:r w:rsidRPr="00A05F1B">
        <w:rPr>
          <w:rFonts w:asciiTheme="minorHAnsi" w:hAnsiTheme="minorHAnsi" w:cstheme="minorHAnsi"/>
          <w:sz w:val="22"/>
          <w:szCs w:val="22"/>
        </w:rPr>
        <w:t>We have also consulted with our partners</w:t>
      </w:r>
      <w:r w:rsidR="00B043E9">
        <w:rPr>
          <w:rFonts w:asciiTheme="minorHAnsi" w:hAnsiTheme="minorHAnsi" w:cstheme="minorHAnsi"/>
          <w:sz w:val="22"/>
          <w:szCs w:val="22"/>
        </w:rPr>
        <w:t>/stakeholders.  These include:</w:t>
      </w:r>
    </w:p>
    <w:p w14:paraId="27D4D3D1" w14:textId="6BDFE5E1" w:rsidR="00B043E9" w:rsidRDefault="00B043E9" w:rsidP="00B043E9">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The Parent Partnership</w:t>
      </w:r>
    </w:p>
    <w:p w14:paraId="40890167" w14:textId="7929F33D" w:rsidR="00B043E9" w:rsidRDefault="00B043E9" w:rsidP="00B043E9">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The School Chaplains]</w:t>
      </w:r>
    </w:p>
    <w:p w14:paraId="236FD98D" w14:textId="5F1A379F" w:rsidR="00B043E9" w:rsidRDefault="00B043E9" w:rsidP="00B043E9">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The Music Service</w:t>
      </w:r>
    </w:p>
    <w:p w14:paraId="7B09C573" w14:textId="64F1E514" w:rsidR="00B043E9" w:rsidRDefault="00B043E9" w:rsidP="00B043E9">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The EAL and Sensory Team</w:t>
      </w:r>
    </w:p>
    <w:p w14:paraId="004DD9B9" w14:textId="1707FFBB" w:rsidR="00B043E9" w:rsidRDefault="00B043E9" w:rsidP="00B043E9">
      <w:pPr>
        <w:pStyle w:val="ListParagraph"/>
        <w:numPr>
          <w:ilvl w:val="0"/>
          <w:numId w:val="48"/>
        </w:numPr>
        <w:rPr>
          <w:rFonts w:asciiTheme="minorHAnsi" w:hAnsiTheme="minorHAnsi" w:cstheme="minorHAnsi"/>
          <w:sz w:val="22"/>
          <w:szCs w:val="22"/>
        </w:rPr>
      </w:pPr>
      <w:r>
        <w:rPr>
          <w:rFonts w:asciiTheme="minorHAnsi" w:hAnsiTheme="minorHAnsi" w:cstheme="minorHAnsi"/>
          <w:sz w:val="22"/>
          <w:szCs w:val="22"/>
        </w:rPr>
        <w:t>Agencies including Educational Psychology and Health</w:t>
      </w:r>
    </w:p>
    <w:p w14:paraId="4637C828" w14:textId="50DF2089" w:rsidR="00B043E9" w:rsidRPr="00B043E9" w:rsidRDefault="00B043E9" w:rsidP="00B043E9">
      <w:pPr>
        <w:rPr>
          <w:rFonts w:asciiTheme="minorHAnsi" w:hAnsiTheme="minorHAnsi" w:cstheme="minorHAnsi"/>
          <w:sz w:val="22"/>
          <w:szCs w:val="22"/>
        </w:rPr>
      </w:pPr>
      <w:r>
        <w:rPr>
          <w:rFonts w:asciiTheme="minorHAnsi" w:hAnsiTheme="minorHAnsi" w:cstheme="minorHAnsi"/>
          <w:sz w:val="22"/>
          <w:szCs w:val="22"/>
        </w:rPr>
        <w:t>We gathered feedback through:</w:t>
      </w:r>
    </w:p>
    <w:p w14:paraId="50BF70F7"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sidRPr="00A05F1B">
        <w:rPr>
          <w:rFonts w:asciiTheme="minorHAnsi" w:eastAsia="Calibri" w:hAnsiTheme="minorHAnsi" w:cstheme="minorHAnsi"/>
          <w:sz w:val="22"/>
          <w:szCs w:val="22"/>
        </w:rPr>
        <w:t>Informal feedback through discussions</w:t>
      </w:r>
    </w:p>
    <w:p w14:paraId="5B5D99DB"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sidRPr="00A05F1B">
        <w:rPr>
          <w:rFonts w:asciiTheme="minorHAnsi" w:eastAsia="Calibri" w:hAnsiTheme="minorHAnsi" w:cstheme="minorHAnsi"/>
          <w:sz w:val="22"/>
          <w:szCs w:val="22"/>
        </w:rPr>
        <w:t>St. Andrew’s Cluster Schools</w:t>
      </w:r>
    </w:p>
    <w:p w14:paraId="30E45681"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sidRPr="00A05F1B">
        <w:rPr>
          <w:rFonts w:asciiTheme="minorHAnsi" w:eastAsia="Calibri" w:hAnsiTheme="minorHAnsi" w:cstheme="minorHAnsi"/>
          <w:sz w:val="22"/>
          <w:szCs w:val="22"/>
        </w:rPr>
        <w:t>Meetings with School Chaplain</w:t>
      </w:r>
    </w:p>
    <w:p w14:paraId="42D75493"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sidRPr="00A05F1B">
        <w:rPr>
          <w:rFonts w:asciiTheme="minorHAnsi" w:eastAsia="Calibri" w:hAnsiTheme="minorHAnsi" w:cstheme="minorHAnsi"/>
          <w:sz w:val="22"/>
          <w:szCs w:val="22"/>
        </w:rPr>
        <w:t>Transition Meetings with Early Years Centres and Secondary Schools</w:t>
      </w:r>
    </w:p>
    <w:p w14:paraId="59D470B4"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sidRPr="00A05F1B">
        <w:rPr>
          <w:rFonts w:asciiTheme="minorHAnsi" w:eastAsia="Calibri" w:hAnsiTheme="minorHAnsi" w:cstheme="minorHAnsi"/>
          <w:sz w:val="22"/>
          <w:szCs w:val="22"/>
        </w:rPr>
        <w:t>Termly meetings with Active Schools Co-ordinator</w:t>
      </w:r>
    </w:p>
    <w:p w14:paraId="45F49969" w14:textId="77777777" w:rsidR="00354C7D" w:rsidRDefault="00354C7D" w:rsidP="00354C7D">
      <w:pPr>
        <w:pStyle w:val="ListParagraph"/>
        <w:numPr>
          <w:ilvl w:val="0"/>
          <w:numId w:val="8"/>
        </w:numPr>
        <w:rPr>
          <w:rFonts w:asciiTheme="minorHAnsi" w:eastAsia="Calibri" w:hAnsiTheme="minorHAnsi" w:cstheme="minorHAnsi"/>
          <w:sz w:val="22"/>
          <w:szCs w:val="22"/>
        </w:rPr>
      </w:pPr>
      <w:r>
        <w:rPr>
          <w:rFonts w:asciiTheme="minorHAnsi" w:eastAsia="Calibri" w:hAnsiTheme="minorHAnsi" w:cstheme="minorHAnsi"/>
          <w:sz w:val="22"/>
          <w:szCs w:val="22"/>
        </w:rPr>
        <w:lastRenderedPageBreak/>
        <w:t>C</w:t>
      </w:r>
      <w:r w:rsidRPr="00A05F1B">
        <w:rPr>
          <w:rFonts w:asciiTheme="minorHAnsi" w:eastAsia="Calibri" w:hAnsiTheme="minorHAnsi" w:cstheme="minorHAnsi"/>
          <w:sz w:val="22"/>
          <w:szCs w:val="22"/>
        </w:rPr>
        <w:t xml:space="preserve">ollaborative meetings with </w:t>
      </w:r>
      <w:r>
        <w:rPr>
          <w:rFonts w:asciiTheme="minorHAnsi" w:eastAsia="Calibri" w:hAnsiTheme="minorHAnsi" w:cstheme="minorHAnsi"/>
          <w:sz w:val="22"/>
          <w:szCs w:val="22"/>
        </w:rPr>
        <w:t>the Family Wellbeing Worker</w:t>
      </w:r>
      <w:r w:rsidRPr="00A05F1B">
        <w:rPr>
          <w:rFonts w:asciiTheme="minorHAnsi" w:eastAsia="Calibri" w:hAnsiTheme="minorHAnsi" w:cstheme="minorHAnsi"/>
          <w:sz w:val="22"/>
          <w:szCs w:val="22"/>
        </w:rPr>
        <w:t xml:space="preserve"> and Educational Psychologist.</w:t>
      </w:r>
    </w:p>
    <w:p w14:paraId="53AE19D3" w14:textId="77777777" w:rsidR="00354C7D" w:rsidRPr="00A05F1B" w:rsidRDefault="00354C7D" w:rsidP="00354C7D">
      <w:pPr>
        <w:pStyle w:val="ListParagraph"/>
        <w:numPr>
          <w:ilvl w:val="0"/>
          <w:numId w:val="8"/>
        </w:numPr>
        <w:rPr>
          <w:rFonts w:asciiTheme="minorHAnsi" w:eastAsia="Calibri" w:hAnsiTheme="minorHAnsi" w:cstheme="minorHAnsi"/>
          <w:sz w:val="22"/>
          <w:szCs w:val="22"/>
        </w:rPr>
      </w:pPr>
      <w:r>
        <w:rPr>
          <w:rFonts w:asciiTheme="minorHAnsi" w:eastAsia="Calibri" w:hAnsiTheme="minorHAnsi" w:cstheme="minorHAnsi"/>
          <w:sz w:val="22"/>
          <w:szCs w:val="22"/>
        </w:rPr>
        <w:t xml:space="preserve">Stakeholder questionnaires </w:t>
      </w:r>
    </w:p>
    <w:p w14:paraId="033FEF1D" w14:textId="46C4E4B5" w:rsidR="00310423" w:rsidRDefault="00310423" w:rsidP="001B4FA6">
      <w:pPr>
        <w:rPr>
          <w:rFonts w:asciiTheme="minorHAnsi" w:hAnsiTheme="minorHAnsi" w:cstheme="minorHAnsi"/>
        </w:rPr>
      </w:pPr>
    </w:p>
    <w:p w14:paraId="69EDA894" w14:textId="439677EC" w:rsidR="000245DE" w:rsidRPr="005F1F0D" w:rsidRDefault="001B4FA6" w:rsidP="000245DE">
      <w:pPr>
        <w:rPr>
          <w:rFonts w:asciiTheme="minorHAnsi" w:hAnsiTheme="minorHAnsi" w:cstheme="minorHAnsi"/>
        </w:rPr>
      </w:pPr>
      <w:r w:rsidRPr="001F3F2F">
        <w:rPr>
          <w:rFonts w:asciiTheme="minorHAnsi" w:hAnsiTheme="minorHAnsi" w:cstheme="minorHAnsi"/>
        </w:rPr>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school improvement plan meet the needs of the school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F1E3B" w:rsidRDefault="003D1913" w:rsidP="007F1E3B">
      <w:pPr>
        <w:rPr>
          <w:rFonts w:asciiTheme="minorHAnsi" w:hAnsiTheme="minorHAnsi" w:cstheme="minorHAnsi"/>
          <w:b/>
          <w:bCs/>
          <w:color w:val="FF0000"/>
        </w:rPr>
      </w:pPr>
      <w:r w:rsidRPr="007F1E3B">
        <w:rPr>
          <w:rFonts w:asciiTheme="minorHAnsi" w:hAnsiTheme="minorHAnsi" w:cstheme="minorHAnsi"/>
          <w:b/>
          <w:bCs/>
          <w:szCs w:val="32"/>
        </w:rPr>
        <w:t xml:space="preserve">How </w:t>
      </w:r>
      <w:r w:rsidR="00DE6AA2" w:rsidRPr="007F1E3B">
        <w:rPr>
          <w:rFonts w:asciiTheme="minorHAnsi" w:hAnsiTheme="minorHAnsi" w:cstheme="minorHAnsi"/>
          <w:b/>
          <w:bCs/>
          <w:szCs w:val="32"/>
        </w:rPr>
        <w:t>will we</w:t>
      </w:r>
      <w:r w:rsidRPr="007F1E3B">
        <w:rPr>
          <w:rFonts w:asciiTheme="minorHAnsi" w:hAnsiTheme="minorHAnsi" w:cstheme="minorHAnsi"/>
          <w:b/>
          <w:bCs/>
          <w:szCs w:val="32"/>
        </w:rPr>
        <w:t xml:space="preserve"> know if we are achieving our aims?</w:t>
      </w:r>
    </w:p>
    <w:p w14:paraId="6262C3A1" w14:textId="2C2385E0" w:rsidR="003D1913" w:rsidRDefault="003D1913" w:rsidP="003E4F1F">
      <w:pPr>
        <w:rPr>
          <w:rFonts w:asciiTheme="minorHAnsi" w:hAnsiTheme="minorHAnsi" w:cstheme="minorHAnsi"/>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r w:rsidR="00A7284E">
        <w:rPr>
          <w:rFonts w:asciiTheme="minorHAnsi" w:hAnsiTheme="minorHAnsi" w:cstheme="minorHAnsi"/>
        </w:rPr>
        <w:t>:</w:t>
      </w:r>
    </w:p>
    <w:p w14:paraId="49AB6957" w14:textId="77777777" w:rsidR="00A7284E"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 xml:space="preserve">Self-evaluation activity using </w:t>
      </w:r>
      <w:r>
        <w:rPr>
          <w:rFonts w:asciiTheme="minorHAnsi" w:hAnsiTheme="minorHAnsi" w:cstheme="minorHAnsi"/>
          <w:iCs/>
          <w:color w:val="auto"/>
          <w:sz w:val="22"/>
          <w:szCs w:val="22"/>
        </w:rPr>
        <w:t>HGIOS4</w:t>
      </w:r>
    </w:p>
    <w:p w14:paraId="4FF4FE8E" w14:textId="77777777" w:rsidR="00A7284E" w:rsidRPr="009E7153" w:rsidRDefault="00A7284E" w:rsidP="00A7284E">
      <w:pPr>
        <w:pStyle w:val="Default"/>
        <w:numPr>
          <w:ilvl w:val="0"/>
          <w:numId w:val="40"/>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Staff Collegiate Meetings</w:t>
      </w:r>
    </w:p>
    <w:p w14:paraId="04D66029" w14:textId="77777777" w:rsidR="00A7284E" w:rsidRDefault="00A7284E" w:rsidP="00A7284E">
      <w:pPr>
        <w:pStyle w:val="Default"/>
        <w:numPr>
          <w:ilvl w:val="0"/>
          <w:numId w:val="39"/>
        </w:numPr>
        <w:rPr>
          <w:rFonts w:asciiTheme="minorHAnsi" w:hAnsiTheme="minorHAnsi" w:cstheme="minorHAnsi"/>
          <w:iCs/>
          <w:color w:val="auto"/>
          <w:sz w:val="22"/>
          <w:szCs w:val="22"/>
        </w:rPr>
      </w:pPr>
      <w:r>
        <w:rPr>
          <w:rFonts w:asciiTheme="minorHAnsi" w:hAnsiTheme="minorHAnsi" w:cstheme="minorHAnsi"/>
          <w:iCs/>
          <w:color w:val="auto"/>
          <w:sz w:val="22"/>
          <w:szCs w:val="22"/>
        </w:rPr>
        <w:t>SMT Meetings</w:t>
      </w:r>
    </w:p>
    <w:p w14:paraId="2F33BED1"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 xml:space="preserve">Pupil </w:t>
      </w:r>
      <w:r>
        <w:rPr>
          <w:rFonts w:asciiTheme="minorHAnsi" w:hAnsiTheme="minorHAnsi" w:cstheme="minorHAnsi"/>
          <w:iCs/>
          <w:color w:val="auto"/>
          <w:sz w:val="22"/>
          <w:szCs w:val="22"/>
        </w:rPr>
        <w:t>Committee Groups</w:t>
      </w:r>
    </w:p>
    <w:p w14:paraId="6F2C1B0F"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Pupil Focus Groups</w:t>
      </w:r>
      <w:r>
        <w:rPr>
          <w:rFonts w:asciiTheme="minorHAnsi" w:hAnsiTheme="minorHAnsi" w:cstheme="minorHAnsi"/>
          <w:iCs/>
          <w:color w:val="auto"/>
          <w:sz w:val="22"/>
          <w:szCs w:val="22"/>
        </w:rPr>
        <w:t xml:space="preserve"> – jotter monitoring and learning &amp; teaching</w:t>
      </w:r>
    </w:p>
    <w:p w14:paraId="0A170510" w14:textId="77777777" w:rsidR="00A7284E"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Pupil Assemblies</w:t>
      </w:r>
    </w:p>
    <w:p w14:paraId="3029FEF8" w14:textId="77777777" w:rsidR="00A7284E" w:rsidRPr="0036645E" w:rsidRDefault="00A7284E" w:rsidP="00A7284E">
      <w:pPr>
        <w:pStyle w:val="Default"/>
        <w:numPr>
          <w:ilvl w:val="0"/>
          <w:numId w:val="39"/>
        </w:numPr>
        <w:rPr>
          <w:rFonts w:asciiTheme="minorHAnsi" w:hAnsiTheme="minorHAnsi" w:cstheme="minorHAnsi"/>
          <w:iCs/>
          <w:color w:val="auto"/>
          <w:sz w:val="22"/>
          <w:szCs w:val="22"/>
        </w:rPr>
      </w:pPr>
      <w:r w:rsidRPr="0036645E">
        <w:rPr>
          <w:rFonts w:asciiTheme="minorHAnsi" w:hAnsiTheme="minorHAnsi" w:cstheme="minorHAnsi"/>
          <w:iCs/>
          <w:color w:val="auto"/>
          <w:sz w:val="22"/>
          <w:szCs w:val="22"/>
        </w:rPr>
        <w:t>Observations of Learning &amp;Teaching</w:t>
      </w:r>
    </w:p>
    <w:p w14:paraId="562746DC" w14:textId="77777777" w:rsidR="00A7284E" w:rsidRPr="0036645E" w:rsidRDefault="00A7284E" w:rsidP="00A7284E">
      <w:pPr>
        <w:pStyle w:val="Default"/>
        <w:numPr>
          <w:ilvl w:val="0"/>
          <w:numId w:val="39"/>
        </w:numPr>
        <w:rPr>
          <w:rFonts w:asciiTheme="minorHAnsi" w:hAnsiTheme="minorHAnsi" w:cstheme="minorHAnsi"/>
          <w:iCs/>
          <w:color w:val="auto"/>
          <w:sz w:val="22"/>
          <w:szCs w:val="22"/>
        </w:rPr>
      </w:pPr>
      <w:r>
        <w:rPr>
          <w:rFonts w:asciiTheme="minorHAnsi" w:hAnsiTheme="minorHAnsi" w:cstheme="minorHAnsi"/>
          <w:iCs/>
          <w:color w:val="auto"/>
          <w:sz w:val="22"/>
          <w:szCs w:val="22"/>
        </w:rPr>
        <w:t>Termly Forward Plan and Tracking Attainment Meetings</w:t>
      </w:r>
    </w:p>
    <w:p w14:paraId="3BD64CCD" w14:textId="77777777" w:rsidR="00A7284E" w:rsidRPr="0036645E" w:rsidRDefault="00A7284E" w:rsidP="00A7284E">
      <w:pPr>
        <w:pStyle w:val="Default"/>
        <w:numPr>
          <w:ilvl w:val="0"/>
          <w:numId w:val="39"/>
        </w:numPr>
        <w:rPr>
          <w:rFonts w:asciiTheme="minorHAnsi" w:hAnsiTheme="minorHAnsi" w:cstheme="minorHAnsi"/>
          <w:iCs/>
          <w:color w:val="auto"/>
          <w:sz w:val="22"/>
          <w:szCs w:val="22"/>
        </w:rPr>
      </w:pPr>
      <w:r>
        <w:rPr>
          <w:rFonts w:asciiTheme="minorHAnsi" w:hAnsiTheme="minorHAnsi" w:cstheme="minorHAnsi"/>
          <w:iCs/>
          <w:color w:val="auto"/>
          <w:sz w:val="22"/>
          <w:szCs w:val="22"/>
        </w:rPr>
        <w:t>Termly M</w:t>
      </w:r>
      <w:r w:rsidRPr="0036645E">
        <w:rPr>
          <w:rFonts w:asciiTheme="minorHAnsi" w:hAnsiTheme="minorHAnsi" w:cstheme="minorHAnsi"/>
          <w:iCs/>
          <w:color w:val="auto"/>
          <w:sz w:val="22"/>
          <w:szCs w:val="22"/>
        </w:rPr>
        <w:t>oderation activit</w:t>
      </w:r>
      <w:r>
        <w:rPr>
          <w:rFonts w:asciiTheme="minorHAnsi" w:hAnsiTheme="minorHAnsi" w:cstheme="minorHAnsi"/>
          <w:iCs/>
          <w:color w:val="auto"/>
          <w:sz w:val="22"/>
          <w:szCs w:val="22"/>
        </w:rPr>
        <w:t>ies during collegiate sessions</w:t>
      </w:r>
    </w:p>
    <w:p w14:paraId="274D1703"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Pr>
          <w:rFonts w:asciiTheme="minorHAnsi" w:hAnsiTheme="minorHAnsi" w:cstheme="minorHAnsi"/>
          <w:iCs/>
          <w:color w:val="auto"/>
          <w:sz w:val="22"/>
          <w:szCs w:val="22"/>
        </w:rPr>
        <w:t>Termly review of</w:t>
      </w:r>
      <w:r w:rsidRPr="00500DAA">
        <w:rPr>
          <w:rFonts w:asciiTheme="minorHAnsi" w:hAnsiTheme="minorHAnsi" w:cstheme="minorHAnsi"/>
          <w:iCs/>
          <w:color w:val="auto"/>
          <w:sz w:val="22"/>
          <w:szCs w:val="22"/>
        </w:rPr>
        <w:t xml:space="preserve"> Child’s Plans</w:t>
      </w:r>
      <w:r>
        <w:rPr>
          <w:rFonts w:asciiTheme="minorHAnsi" w:hAnsiTheme="minorHAnsi" w:cstheme="minorHAnsi"/>
          <w:iCs/>
          <w:color w:val="auto"/>
          <w:sz w:val="22"/>
          <w:szCs w:val="22"/>
        </w:rPr>
        <w:t>.</w:t>
      </w:r>
    </w:p>
    <w:p w14:paraId="53788CF4"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 xml:space="preserve">Parent, staff, learners &amp; partners’ questionaries/surveys </w:t>
      </w:r>
    </w:p>
    <w:p w14:paraId="52C455B0"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Professional Review and Development Process for all staff</w:t>
      </w:r>
    </w:p>
    <w:p w14:paraId="5118341A"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Practitioner Enquiry &amp; Sharing Good Practice Sessions for teaching staff</w:t>
      </w:r>
    </w:p>
    <w:p w14:paraId="2893AA41" w14:textId="77777777" w:rsidR="00A7284E" w:rsidRPr="00500DAA" w:rsidRDefault="00A7284E" w:rsidP="00A7284E">
      <w:pPr>
        <w:pStyle w:val="Default"/>
        <w:numPr>
          <w:ilvl w:val="0"/>
          <w:numId w:val="39"/>
        </w:numPr>
        <w:rPr>
          <w:rFonts w:asciiTheme="minorHAnsi" w:hAnsiTheme="minorHAnsi" w:cstheme="minorHAnsi"/>
          <w:iCs/>
          <w:color w:val="auto"/>
          <w:sz w:val="22"/>
          <w:szCs w:val="22"/>
        </w:rPr>
      </w:pPr>
      <w:r w:rsidRPr="00500DAA">
        <w:rPr>
          <w:rFonts w:asciiTheme="minorHAnsi" w:hAnsiTheme="minorHAnsi" w:cstheme="minorHAnsi"/>
          <w:iCs/>
          <w:color w:val="auto"/>
          <w:sz w:val="22"/>
          <w:szCs w:val="22"/>
        </w:rPr>
        <w:t xml:space="preserve">Observations/feedback from professional collaborators </w:t>
      </w:r>
      <w:r>
        <w:rPr>
          <w:rFonts w:asciiTheme="minorHAnsi" w:hAnsiTheme="minorHAnsi" w:cstheme="minorHAnsi"/>
          <w:iCs/>
          <w:color w:val="auto"/>
          <w:sz w:val="22"/>
          <w:szCs w:val="22"/>
        </w:rPr>
        <w:t>including Educational Psychology, Family Wellbeing and School Chaplains</w:t>
      </w:r>
    </w:p>
    <w:p w14:paraId="43F74D2A" w14:textId="77777777" w:rsidR="00A7284E" w:rsidRDefault="00A7284E" w:rsidP="00A7284E">
      <w:pPr>
        <w:pStyle w:val="ListParagraph"/>
        <w:numPr>
          <w:ilvl w:val="0"/>
          <w:numId w:val="39"/>
        </w:numPr>
        <w:rPr>
          <w:rFonts w:asciiTheme="minorHAnsi" w:eastAsia="Calibri" w:hAnsiTheme="minorHAnsi" w:cstheme="minorHAnsi"/>
          <w:iCs/>
          <w:sz w:val="22"/>
          <w:szCs w:val="22"/>
          <w:lang w:eastAsia="en-GB"/>
        </w:rPr>
      </w:pPr>
      <w:r w:rsidRPr="00500DAA">
        <w:rPr>
          <w:rFonts w:asciiTheme="minorHAnsi" w:eastAsia="Calibri" w:hAnsiTheme="minorHAnsi" w:cstheme="minorHAnsi"/>
          <w:iCs/>
          <w:sz w:val="22"/>
          <w:szCs w:val="22"/>
          <w:lang w:eastAsia="en-GB"/>
        </w:rPr>
        <w:t>Review and update of policy and practices in school</w:t>
      </w:r>
    </w:p>
    <w:p w14:paraId="01581E07" w14:textId="77777777" w:rsidR="00A7284E" w:rsidRDefault="00A7284E" w:rsidP="00A7284E">
      <w:pPr>
        <w:pStyle w:val="ListParagraph"/>
        <w:numPr>
          <w:ilvl w:val="0"/>
          <w:numId w:val="39"/>
        </w:numPr>
        <w:rPr>
          <w:rFonts w:asciiTheme="minorHAnsi" w:eastAsia="Calibri" w:hAnsiTheme="minorHAnsi" w:cstheme="minorHAnsi"/>
          <w:iCs/>
          <w:sz w:val="22"/>
          <w:szCs w:val="22"/>
          <w:lang w:eastAsia="en-GB"/>
        </w:rPr>
      </w:pPr>
      <w:r>
        <w:rPr>
          <w:rFonts w:asciiTheme="minorHAnsi" w:eastAsia="Calibri" w:hAnsiTheme="minorHAnsi" w:cstheme="minorHAnsi"/>
          <w:iCs/>
          <w:sz w:val="22"/>
          <w:szCs w:val="22"/>
          <w:lang w:eastAsia="en-GB"/>
        </w:rPr>
        <w:t>Parent Partnership Meetings</w:t>
      </w:r>
    </w:p>
    <w:p w14:paraId="2C8496E2" w14:textId="77777777" w:rsidR="00A7284E" w:rsidRDefault="00A7284E" w:rsidP="00A7284E">
      <w:pPr>
        <w:pStyle w:val="ListParagraph"/>
        <w:numPr>
          <w:ilvl w:val="0"/>
          <w:numId w:val="39"/>
        </w:numPr>
        <w:rPr>
          <w:rFonts w:asciiTheme="minorHAnsi" w:eastAsia="Calibri" w:hAnsiTheme="minorHAnsi" w:cstheme="minorHAnsi"/>
          <w:iCs/>
          <w:sz w:val="22"/>
          <w:szCs w:val="22"/>
          <w:lang w:eastAsia="en-GB"/>
        </w:rPr>
      </w:pPr>
      <w:r>
        <w:rPr>
          <w:rFonts w:asciiTheme="minorHAnsi" w:eastAsia="Calibri" w:hAnsiTheme="minorHAnsi" w:cstheme="minorHAnsi"/>
          <w:iCs/>
          <w:sz w:val="22"/>
          <w:szCs w:val="22"/>
          <w:lang w:eastAsia="en-GB"/>
        </w:rPr>
        <w:t>Parents’ Evenings – feedback</w:t>
      </w:r>
    </w:p>
    <w:p w14:paraId="759D399C" w14:textId="77777777" w:rsidR="00A7284E" w:rsidRPr="00500DAA" w:rsidRDefault="00A7284E" w:rsidP="00A7284E">
      <w:pPr>
        <w:pStyle w:val="ListParagraph"/>
        <w:numPr>
          <w:ilvl w:val="0"/>
          <w:numId w:val="39"/>
        </w:numPr>
        <w:rPr>
          <w:rFonts w:asciiTheme="minorHAnsi" w:eastAsia="Calibri" w:hAnsiTheme="minorHAnsi" w:cstheme="minorHAnsi"/>
          <w:iCs/>
          <w:sz w:val="22"/>
          <w:szCs w:val="22"/>
          <w:lang w:eastAsia="en-GB"/>
        </w:rPr>
      </w:pPr>
      <w:r>
        <w:rPr>
          <w:rFonts w:asciiTheme="minorHAnsi" w:eastAsia="Calibri" w:hAnsiTheme="minorHAnsi" w:cstheme="minorHAnsi"/>
          <w:iCs/>
          <w:sz w:val="22"/>
          <w:szCs w:val="22"/>
          <w:lang w:eastAsia="en-GB"/>
        </w:rPr>
        <w:t>Newsletter - feedback</w:t>
      </w:r>
    </w:p>
    <w:p w14:paraId="094114EA" w14:textId="77777777" w:rsidR="007F1E3B" w:rsidRDefault="007F1E3B" w:rsidP="007F1E3B">
      <w:pPr>
        <w:rPr>
          <w:rFonts w:asciiTheme="minorHAnsi" w:hAnsiTheme="minorHAnsi" w:cstheme="minorHAnsi"/>
        </w:rPr>
      </w:pPr>
      <w:r w:rsidRPr="001F3F2F">
        <w:rPr>
          <w:rFonts w:asciiTheme="minorHAnsi" w:hAnsiTheme="minorHAnsi" w:cstheme="minorHAnsi"/>
        </w:rPr>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65E2A15F" w14:textId="42559CE7" w:rsidR="00496203" w:rsidRDefault="00496203" w:rsidP="003E4F1F">
      <w:pPr>
        <w:rPr>
          <w:rFonts w:asciiTheme="minorHAnsi" w:hAnsiTheme="minorHAnsi" w:cstheme="minorHAnsi"/>
        </w:rPr>
      </w:pPr>
    </w:p>
    <w:p w14:paraId="54B8766D" w14:textId="77777777" w:rsidR="007F1E3B" w:rsidRPr="001F3F2F" w:rsidRDefault="007F1E3B" w:rsidP="007F1E3B">
      <w:pPr>
        <w:rPr>
          <w:rFonts w:asciiTheme="minorHAnsi" w:hAnsiTheme="minorHAnsi" w:cstheme="minorHAnsi"/>
          <w:b/>
        </w:rPr>
      </w:pPr>
      <w:r w:rsidRPr="001F3F2F">
        <w:rPr>
          <w:rFonts w:asciiTheme="minorHAnsi" w:hAnsiTheme="minorHAnsi" w:cstheme="minorHAnsi"/>
          <w:b/>
        </w:rPr>
        <w:t>Pupil Equity Funding</w:t>
      </w:r>
    </w:p>
    <w:p w14:paraId="43A41A1A" w14:textId="77777777" w:rsidR="007F1E3B" w:rsidRPr="001F3F2F" w:rsidRDefault="007F1E3B" w:rsidP="007F1E3B">
      <w:pPr>
        <w:rPr>
          <w:rFonts w:asciiTheme="minorHAnsi" w:hAnsiTheme="minorHAnsi" w:cstheme="minorHAnsi"/>
          <w:b/>
          <w:bCs/>
          <w:lang w:val="en-US"/>
        </w:rPr>
      </w:pPr>
      <w:r w:rsidRPr="001F3F2F">
        <w:rPr>
          <w:rFonts w:asciiTheme="minorHAnsi" w:hAnsiTheme="minorHAnsi" w:cstheme="minorHAnsi"/>
        </w:rPr>
        <w:t>Our school receive</w:t>
      </w:r>
      <w:r>
        <w:rPr>
          <w:rFonts w:asciiTheme="minorHAnsi" w:hAnsiTheme="minorHAnsi" w:cstheme="minorHAnsi"/>
        </w:rPr>
        <w:t>s</w:t>
      </w:r>
      <w:r w:rsidRPr="001F3F2F">
        <w:rPr>
          <w:rFonts w:asciiTheme="minorHAnsi" w:hAnsiTheme="minorHAnsi" w:cstheme="minorHAnsi"/>
        </w:rPr>
        <w:t xml:space="preserve"> Pupil Equity Funding (PEF) </w:t>
      </w:r>
      <w:r w:rsidRPr="001F3F2F">
        <w:rPr>
          <w:rFonts w:asciiTheme="minorHAnsi" w:hAnsiTheme="minorHAnsi" w:cstheme="minorHAnsi"/>
          <w:color w:val="000000"/>
          <w:lang w:eastAsia="en-GB"/>
        </w:rPr>
        <w:t>to provide targeted interventions in literacy, numeracy and health and wellbeing to close the poverty</w:t>
      </w:r>
      <w:r w:rsidRPr="001F3F2F">
        <w:rPr>
          <w:rFonts w:asciiTheme="minorHAnsi" w:hAnsiTheme="minorHAnsi" w:cstheme="minorHAnsi"/>
        </w:rPr>
        <w:t xml:space="preserve"> related attainment gap. This funding enables us to plan additional interventions to those which were already planned.  These interventions are highlighted throughout this improvement plan using the (PEF) abbreviation.  </w:t>
      </w:r>
    </w:p>
    <w:p w14:paraId="7EDC6630" w14:textId="77777777" w:rsidR="007E7F1B" w:rsidRDefault="007E7F1B" w:rsidP="007E7F1B">
      <w:pPr>
        <w:ind w:right="252"/>
        <w:rPr>
          <w:rFonts w:asciiTheme="minorHAnsi" w:hAnsiTheme="minorHAnsi" w:cstheme="minorHAnsi"/>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7E7F1B">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2D3D8027" w:rsidR="00403544" w:rsidRPr="001F3F2F" w:rsidRDefault="00403544"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A7284E">
              <w:rPr>
                <w:rFonts w:asciiTheme="minorHAnsi" w:hAnsiTheme="minorHAnsi" w:cstheme="minorHAnsi"/>
                <w:b/>
                <w:bCs/>
                <w:sz w:val="24"/>
                <w:szCs w:val="24"/>
              </w:rPr>
              <w:t xml:space="preserve">Raise attainment in </w:t>
            </w:r>
            <w:r w:rsidR="001D0CE2">
              <w:rPr>
                <w:rFonts w:asciiTheme="minorHAnsi" w:hAnsiTheme="minorHAnsi" w:cstheme="minorHAnsi"/>
                <w:b/>
                <w:bCs/>
                <w:sz w:val="24"/>
                <w:szCs w:val="24"/>
              </w:rPr>
              <w:t>Reading</w:t>
            </w: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78B42111" w:rsidR="00E07439" w:rsidRPr="00310423" w:rsidRDefault="00E07439"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r w:rsidR="00152431">
              <w:rPr>
                <w:iCs/>
                <w:color w:val="FF0000"/>
                <w:sz w:val="16"/>
                <w:szCs w:val="16"/>
              </w:rPr>
              <w:t>Highlight as appropriate</w:t>
            </w:r>
          </w:p>
          <w:p w14:paraId="3C9B7324" w14:textId="52124C6E" w:rsidR="00E07439" w:rsidRPr="00A7284E" w:rsidRDefault="00E07439" w:rsidP="00A7284E">
            <w:pPr>
              <w:jc w:val="both"/>
              <w:rPr>
                <w:rFonts w:asciiTheme="minorHAnsi" w:hAnsiTheme="minorHAnsi" w:cstheme="minorHAnsi"/>
                <w:color w:val="333333"/>
                <w:sz w:val="18"/>
                <w:szCs w:val="18"/>
                <w:shd w:val="clear" w:color="auto" w:fill="FFFFFF"/>
              </w:rPr>
            </w:pPr>
            <w:r w:rsidRPr="00A7284E">
              <w:rPr>
                <w:rFonts w:asciiTheme="minorHAnsi" w:hAnsiTheme="minorHAnsi" w:cstheme="minorHAnsi"/>
                <w:color w:val="333333"/>
                <w:sz w:val="18"/>
                <w:szCs w:val="18"/>
                <w:shd w:val="clear" w:color="auto" w:fill="FFFFFF"/>
              </w:rPr>
              <w:t>Placing the human rights and needs of every child and young person at the centre of education</w:t>
            </w:r>
          </w:p>
          <w:p w14:paraId="329CFF1A" w14:textId="230B091B" w:rsidR="00E07439" w:rsidRPr="00A7284E" w:rsidRDefault="00E07439" w:rsidP="00A7284E">
            <w:pPr>
              <w:jc w:val="both"/>
              <w:rPr>
                <w:rFonts w:asciiTheme="minorHAnsi" w:hAnsiTheme="minorHAnsi" w:cstheme="minorHAnsi"/>
                <w:color w:val="333333"/>
                <w:sz w:val="18"/>
                <w:szCs w:val="18"/>
                <w:shd w:val="clear" w:color="auto" w:fill="FFFFFF"/>
              </w:rPr>
            </w:pPr>
            <w:r w:rsidRPr="00A7284E">
              <w:rPr>
                <w:rFonts w:asciiTheme="minorHAnsi" w:hAnsiTheme="minorHAnsi" w:cstheme="minorHAnsi"/>
                <w:color w:val="333333"/>
                <w:sz w:val="18"/>
                <w:szCs w:val="18"/>
                <w:shd w:val="clear" w:color="auto" w:fill="FFFFFF"/>
              </w:rPr>
              <w:t>Improvement in children and young people’s health and wellbeing</w:t>
            </w:r>
          </w:p>
          <w:p w14:paraId="4BF345D0" w14:textId="79690EEC" w:rsidR="00E07439" w:rsidRPr="00A7284E" w:rsidRDefault="00E07439" w:rsidP="00A7284E">
            <w:pPr>
              <w:jc w:val="both"/>
              <w:rPr>
                <w:rFonts w:asciiTheme="minorHAnsi" w:hAnsiTheme="minorHAnsi" w:cstheme="minorHAnsi"/>
                <w:color w:val="333333"/>
                <w:sz w:val="18"/>
                <w:szCs w:val="18"/>
                <w:shd w:val="clear" w:color="auto" w:fill="FFFFFF"/>
              </w:rPr>
            </w:pPr>
            <w:r w:rsidRPr="00A7284E">
              <w:rPr>
                <w:rFonts w:asciiTheme="minorHAnsi" w:hAnsiTheme="minorHAnsi" w:cstheme="minorHAnsi"/>
                <w:color w:val="333333"/>
                <w:sz w:val="18"/>
                <w:szCs w:val="18"/>
                <w:highlight w:val="yellow"/>
                <w:shd w:val="clear" w:color="auto" w:fill="FFFFFF"/>
              </w:rPr>
              <w:t>Closing the attainment gap between the most and least disadvantaged children and young people</w:t>
            </w:r>
          </w:p>
          <w:p w14:paraId="4ECA0D56" w14:textId="7E17650A" w:rsidR="00E07439" w:rsidRPr="00A7284E" w:rsidRDefault="00E07439" w:rsidP="00A7284E">
            <w:pPr>
              <w:jc w:val="both"/>
              <w:rPr>
                <w:rFonts w:asciiTheme="minorHAnsi" w:hAnsiTheme="minorHAnsi" w:cstheme="minorHAnsi"/>
                <w:color w:val="333333"/>
                <w:sz w:val="18"/>
                <w:szCs w:val="18"/>
                <w:shd w:val="clear" w:color="auto" w:fill="FFFFFF"/>
              </w:rPr>
            </w:pPr>
            <w:r w:rsidRPr="00A7284E">
              <w:rPr>
                <w:rFonts w:asciiTheme="minorHAnsi" w:hAnsiTheme="minorHAnsi" w:cstheme="minorHAnsi"/>
                <w:color w:val="333333"/>
                <w:sz w:val="18"/>
                <w:szCs w:val="18"/>
                <w:shd w:val="clear" w:color="auto" w:fill="FFFFFF"/>
              </w:rPr>
              <w:t>Improvement in skills and sustained, positive school-leaver destinations for all young people</w:t>
            </w:r>
          </w:p>
          <w:p w14:paraId="386E6EBD" w14:textId="628C2D16" w:rsidR="00E07439" w:rsidRPr="00A7284E" w:rsidRDefault="00E07439" w:rsidP="00A7284E">
            <w:pPr>
              <w:jc w:val="both"/>
              <w:rPr>
                <w:rFonts w:asciiTheme="minorHAnsi" w:hAnsiTheme="minorHAnsi" w:cstheme="minorHAnsi"/>
                <w:color w:val="333333"/>
                <w:sz w:val="18"/>
                <w:szCs w:val="18"/>
                <w:shd w:val="clear" w:color="auto" w:fill="FFFFFF"/>
              </w:rPr>
            </w:pPr>
            <w:r w:rsidRPr="00A7284E">
              <w:rPr>
                <w:rFonts w:asciiTheme="minorHAnsi" w:hAnsiTheme="minorHAnsi" w:cstheme="minorHAnsi"/>
                <w:color w:val="333333"/>
                <w:sz w:val="18"/>
                <w:szCs w:val="18"/>
                <w:highlight w:val="yellow"/>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rsidP="00407590">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38443BE7" w:rsidR="00E07439" w:rsidRPr="00310423" w:rsidRDefault="00E07439"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 xml:space="preserve">see page 2 for full </w:t>
            </w:r>
            <w:proofErr w:type="gramStart"/>
            <w:r w:rsidRPr="00E07439">
              <w:rPr>
                <w:rFonts w:asciiTheme="minorHAnsi" w:hAnsiTheme="minorHAnsi" w:cstheme="minorHAnsi"/>
                <w:sz w:val="20"/>
                <w:szCs w:val="20"/>
              </w:rPr>
              <w:t>descriptors</w:t>
            </w:r>
            <w:r w:rsidRPr="008755D3">
              <w:rPr>
                <w:rFonts w:asciiTheme="minorHAnsi" w:hAnsiTheme="minorHAnsi" w:cstheme="minorHAnsi"/>
              </w:rPr>
              <w:t>)</w:t>
            </w:r>
            <w:r w:rsidR="00152431">
              <w:rPr>
                <w:rFonts w:asciiTheme="minorHAnsi" w:hAnsiTheme="minorHAnsi" w:cstheme="minorHAnsi"/>
              </w:rPr>
              <w:t xml:space="preserve">   </w:t>
            </w:r>
            <w:proofErr w:type="gramEnd"/>
            <w:r w:rsidR="00152431">
              <w:rPr>
                <w:rFonts w:asciiTheme="minorHAnsi" w:hAnsiTheme="minorHAnsi" w:cstheme="minorHAnsi"/>
              </w:rPr>
              <w:t xml:space="preserve">                            </w:t>
            </w:r>
            <w:r w:rsidR="00152431">
              <w:rPr>
                <w:iCs/>
                <w:color w:val="FF0000"/>
                <w:sz w:val="16"/>
                <w:szCs w:val="16"/>
              </w:rPr>
              <w:t>Highlight as appropriate</w:t>
            </w:r>
          </w:p>
          <w:p w14:paraId="13A6D52F" w14:textId="77777777" w:rsidR="007F3FB7" w:rsidRDefault="007F3FB7" w:rsidP="007F3FB7">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6E366527" w14:textId="77A1AAD6" w:rsidR="00E07439" w:rsidRDefault="00E07439" w:rsidP="00900E06">
            <w:pPr>
              <w:rPr>
                <w:rFonts w:asciiTheme="minorHAnsi" w:hAnsiTheme="minorHAnsi" w:cstheme="minorHAnsi"/>
                <w:sz w:val="18"/>
                <w:szCs w:val="18"/>
              </w:rPr>
            </w:pPr>
            <w:r w:rsidRPr="00A7284E">
              <w:rPr>
                <w:rFonts w:asciiTheme="minorHAnsi" w:hAnsiTheme="minorHAnsi" w:cstheme="minorHAnsi"/>
                <w:sz w:val="18"/>
                <w:szCs w:val="18"/>
                <w:highlight w:val="yellow"/>
              </w:rPr>
              <w:t>High levels of achievement</w:t>
            </w:r>
            <w:r w:rsidR="00BE056A" w:rsidRPr="00A7284E">
              <w:rPr>
                <w:rFonts w:asciiTheme="minorHAnsi" w:hAnsiTheme="minorHAnsi" w:cstheme="minorHAnsi"/>
                <w:sz w:val="18"/>
                <w:szCs w:val="18"/>
                <w:highlight w:val="yellow"/>
              </w:rPr>
              <w:t xml:space="preserve"> across the curriculum with action to close the poverty-related attainment gap</w:t>
            </w:r>
          </w:p>
          <w:p w14:paraId="37D37777" w14:textId="5FCACCB3" w:rsidR="00E07439" w:rsidRDefault="00E07439" w:rsidP="00900E06">
            <w:pPr>
              <w:rPr>
                <w:rFonts w:asciiTheme="minorHAnsi" w:hAnsiTheme="minorHAnsi" w:cstheme="minorHAnsi"/>
                <w:sz w:val="18"/>
                <w:szCs w:val="18"/>
              </w:rPr>
            </w:pPr>
            <w:r w:rsidRPr="00A7284E">
              <w:rPr>
                <w:rFonts w:asciiTheme="minorHAnsi" w:hAnsiTheme="minorHAnsi" w:cstheme="minorHAnsi"/>
                <w:sz w:val="18"/>
                <w:szCs w:val="18"/>
                <w:highlight w:val="yellow"/>
              </w:rPr>
              <w:t>Highly skilled practitioners and leaders</w:t>
            </w:r>
            <w:r w:rsidR="005B78FB" w:rsidRPr="00A7284E">
              <w:rPr>
                <w:rFonts w:asciiTheme="minorHAnsi" w:hAnsiTheme="minorHAnsi" w:cstheme="minorHAnsi"/>
                <w:sz w:val="18"/>
                <w:szCs w:val="18"/>
                <w:highlight w:val="yellow"/>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Pr>
                <w:rFonts w:asciiTheme="minorHAnsi" w:hAnsiTheme="minorHAnsi" w:cstheme="minorHAnsi"/>
                <w:sz w:val="18"/>
                <w:szCs w:val="18"/>
              </w:rPr>
              <w:t>Improving relationships behaviour and attendance</w:t>
            </w:r>
            <w:r w:rsidR="007918AD">
              <w:rPr>
                <w:rFonts w:asciiTheme="minorHAnsi" w:hAnsiTheme="minorHAnsi" w:cstheme="minorHAnsi"/>
                <w:sz w:val="18"/>
                <w:szCs w:val="18"/>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sidRPr="00A7284E">
              <w:rPr>
                <w:rFonts w:asciiTheme="minorHAnsi" w:hAnsiTheme="minorHAnsi" w:cstheme="minorHAnsi"/>
                <w:sz w:val="18"/>
                <w:szCs w:val="18"/>
                <w:highlight w:val="yellow"/>
              </w:rPr>
              <w:t>Engag</w:t>
            </w:r>
            <w:r w:rsidR="00152431" w:rsidRPr="00A7284E">
              <w:rPr>
                <w:rFonts w:asciiTheme="minorHAnsi" w:hAnsiTheme="minorHAnsi" w:cstheme="minorHAnsi"/>
                <w:sz w:val="18"/>
                <w:szCs w:val="18"/>
                <w:highlight w:val="yellow"/>
              </w:rPr>
              <w:t>ing</w:t>
            </w:r>
            <w:r w:rsidRPr="00A7284E">
              <w:rPr>
                <w:rFonts w:asciiTheme="minorHAnsi" w:hAnsiTheme="minorHAnsi" w:cstheme="minorHAnsi"/>
                <w:sz w:val="18"/>
                <w:szCs w:val="18"/>
                <w:highlight w:val="yellow"/>
              </w:rPr>
              <w:t xml:space="preserve"> in digital technology </w:t>
            </w:r>
            <w:r w:rsidR="00152431" w:rsidRPr="00A7284E">
              <w:rPr>
                <w:rFonts w:asciiTheme="minorHAnsi" w:hAnsiTheme="minorHAnsi" w:cstheme="minorHAnsi"/>
                <w:sz w:val="18"/>
                <w:szCs w:val="18"/>
                <w:highlight w:val="yellow"/>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rsidP="00407590">
            <w:pPr>
              <w:pStyle w:val="western"/>
              <w:spacing w:before="0" w:beforeAutospacing="0"/>
              <w:ind w:right="57"/>
              <w:rPr>
                <w:rFonts w:asciiTheme="minorHAnsi" w:hAnsiTheme="minorHAnsi" w:cstheme="minorHAnsi"/>
                <w:b/>
                <w:bCs/>
              </w:rPr>
            </w:pPr>
          </w:p>
          <w:p w14:paraId="153FCDD6" w14:textId="77777777" w:rsidR="00E07439" w:rsidRPr="00310423" w:rsidRDefault="00E07439"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7E7F1B">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138B628" w14:textId="72947674" w:rsidR="00A7284E" w:rsidRPr="0029218F" w:rsidRDefault="00A7284E" w:rsidP="00A7284E">
            <w:pPr>
              <w:pStyle w:val="western"/>
              <w:spacing w:before="0" w:beforeAutospacing="0"/>
              <w:ind w:right="57"/>
              <w:rPr>
                <w:rFonts w:asciiTheme="minorHAnsi" w:hAnsiTheme="minorHAnsi" w:cstheme="minorHAnsi"/>
                <w:b/>
                <w:sz w:val="20"/>
                <w:szCs w:val="20"/>
                <w:u w:val="single"/>
              </w:rPr>
            </w:pPr>
            <w:r>
              <w:rPr>
                <w:rFonts w:asciiTheme="minorHAnsi" w:hAnsiTheme="minorHAnsi" w:cstheme="minorHAnsi"/>
                <w:b/>
                <w:sz w:val="20"/>
                <w:szCs w:val="20"/>
                <w:u w:val="single"/>
              </w:rPr>
              <w:t>Reading</w:t>
            </w:r>
          </w:p>
          <w:p w14:paraId="47B0E4D6" w14:textId="34A01C30" w:rsidR="00A7284E" w:rsidRDefault="00A7284E" w:rsidP="00A7284E">
            <w:pPr>
              <w:pStyle w:val="western"/>
              <w:spacing w:before="0" w:beforeAutospacing="0"/>
              <w:ind w:right="57"/>
              <w:rPr>
                <w:rFonts w:asciiTheme="minorHAnsi" w:hAnsiTheme="minorHAnsi" w:cstheme="minorHAnsi"/>
                <w:bCs/>
                <w:sz w:val="20"/>
                <w:szCs w:val="20"/>
              </w:rPr>
            </w:pPr>
            <w:r>
              <w:rPr>
                <w:rFonts w:asciiTheme="minorHAnsi" w:hAnsiTheme="minorHAnsi" w:cstheme="minorHAnsi"/>
                <w:iCs/>
                <w:sz w:val="20"/>
                <w:szCs w:val="20"/>
              </w:rPr>
              <w:t xml:space="preserve">Curriculum for Excellence data demonstrates that, as a school, reading is an area for improvement, with the biggest dip being in First Level. </w:t>
            </w:r>
            <w:r>
              <w:rPr>
                <w:rFonts w:asciiTheme="minorHAnsi" w:hAnsiTheme="minorHAnsi" w:cstheme="minorHAnsi"/>
                <w:bCs/>
                <w:sz w:val="20"/>
                <w:szCs w:val="20"/>
              </w:rPr>
              <w:t xml:space="preserve">(Session </w:t>
            </w:r>
            <w:r w:rsidR="0032278C">
              <w:rPr>
                <w:rFonts w:asciiTheme="minorHAnsi" w:hAnsiTheme="minorHAnsi" w:cstheme="minorHAnsi"/>
                <w:bCs/>
                <w:sz w:val="20"/>
                <w:szCs w:val="20"/>
              </w:rPr>
              <w:t>24-25</w:t>
            </w:r>
            <w:r>
              <w:rPr>
                <w:rFonts w:asciiTheme="minorHAnsi" w:hAnsiTheme="minorHAnsi" w:cstheme="minorHAnsi"/>
                <w:bCs/>
                <w:sz w:val="20"/>
                <w:szCs w:val="20"/>
              </w:rPr>
              <w:t>)</w:t>
            </w:r>
          </w:p>
          <w:p w14:paraId="6847CA72" w14:textId="4B61DCF7" w:rsidR="00A7284E" w:rsidRDefault="0032278C" w:rsidP="00A7284E">
            <w:pPr>
              <w:pStyle w:val="western"/>
              <w:spacing w:before="0" w:beforeAutospacing="0"/>
              <w:ind w:right="57"/>
              <w:rPr>
                <w:rFonts w:asciiTheme="minorHAnsi" w:hAnsiTheme="minorHAnsi" w:cstheme="minorHAnsi"/>
                <w:iCs/>
                <w:sz w:val="20"/>
                <w:szCs w:val="20"/>
              </w:rPr>
            </w:pPr>
            <w:r>
              <w:rPr>
                <w:noProof/>
              </w:rPr>
              <w:drawing>
                <wp:anchor distT="0" distB="0" distL="114300" distR="114300" simplePos="0" relativeHeight="251691008" behindDoc="1" locked="0" layoutInCell="1" allowOverlap="1" wp14:anchorId="172F0E15" wp14:editId="65434F36">
                  <wp:simplePos x="0" y="0"/>
                  <wp:positionH relativeFrom="column">
                    <wp:posOffset>50165</wp:posOffset>
                  </wp:positionH>
                  <wp:positionV relativeFrom="paragraph">
                    <wp:posOffset>83185</wp:posOffset>
                  </wp:positionV>
                  <wp:extent cx="1438910" cy="2211070"/>
                  <wp:effectExtent l="0" t="0" r="8890" b="0"/>
                  <wp:wrapTight wrapText="bothSides">
                    <wp:wrapPolygon edited="0">
                      <wp:start x="0" y="0"/>
                      <wp:lineTo x="0" y="21401"/>
                      <wp:lineTo x="21447" y="21401"/>
                      <wp:lineTo x="21447" y="0"/>
                      <wp:lineTo x="0" y="0"/>
                    </wp:wrapPolygon>
                  </wp:wrapTight>
                  <wp:docPr id="8656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558" name=""/>
                          <pic:cNvPicPr/>
                        </pic:nvPicPr>
                        <pic:blipFill>
                          <a:blip r:embed="rId13">
                            <a:extLst>
                              <a:ext uri="{28A0092B-C50C-407E-A947-70E740481C1C}">
                                <a14:useLocalDpi xmlns:a14="http://schemas.microsoft.com/office/drawing/2010/main" val="0"/>
                              </a:ext>
                            </a:extLst>
                          </a:blip>
                          <a:stretch>
                            <a:fillRect/>
                          </a:stretch>
                        </pic:blipFill>
                        <pic:spPr>
                          <a:xfrm>
                            <a:off x="0" y="0"/>
                            <a:ext cx="1438910" cy="2211070"/>
                          </a:xfrm>
                          <a:prstGeom prst="rect">
                            <a:avLst/>
                          </a:prstGeom>
                        </pic:spPr>
                      </pic:pic>
                    </a:graphicData>
                  </a:graphic>
                  <wp14:sizeRelH relativeFrom="page">
                    <wp14:pctWidth>0</wp14:pctWidth>
                  </wp14:sizeRelH>
                  <wp14:sizeRelV relativeFrom="page">
                    <wp14:pctHeight>0</wp14:pctHeight>
                  </wp14:sizeRelV>
                </wp:anchor>
              </w:drawing>
            </w:r>
            <w:r w:rsidR="00A7284E">
              <w:rPr>
                <w:rFonts w:asciiTheme="minorHAnsi" w:hAnsiTheme="minorHAnsi" w:cstheme="minorHAnsi"/>
                <w:iCs/>
                <w:sz w:val="20"/>
                <w:szCs w:val="20"/>
              </w:rPr>
              <w:t xml:space="preserve">  </w:t>
            </w:r>
          </w:p>
          <w:p w14:paraId="252E560D" w14:textId="48579756" w:rsidR="00A7284E" w:rsidRDefault="00A7284E" w:rsidP="00A7284E">
            <w:pPr>
              <w:pStyle w:val="western"/>
              <w:spacing w:before="0" w:beforeAutospacing="0"/>
              <w:ind w:right="57"/>
              <w:rPr>
                <w:rFonts w:asciiTheme="minorHAnsi" w:hAnsiTheme="minorHAnsi" w:cstheme="minorHAnsi"/>
                <w:iCs/>
                <w:sz w:val="20"/>
                <w:szCs w:val="20"/>
              </w:rPr>
            </w:pPr>
          </w:p>
          <w:p w14:paraId="7DA7F401" w14:textId="77777777" w:rsidR="00A7284E" w:rsidRDefault="00A7284E" w:rsidP="00A7284E">
            <w:pPr>
              <w:pStyle w:val="western"/>
              <w:spacing w:before="0" w:beforeAutospacing="0"/>
              <w:ind w:right="57"/>
              <w:rPr>
                <w:rFonts w:asciiTheme="minorHAnsi" w:hAnsiTheme="minorHAnsi" w:cstheme="minorHAnsi"/>
                <w:bCs/>
                <w:sz w:val="20"/>
                <w:szCs w:val="20"/>
              </w:rPr>
            </w:pPr>
          </w:p>
          <w:p w14:paraId="2F48CEEA" w14:textId="77777777" w:rsidR="00A7284E" w:rsidRDefault="00A7284E" w:rsidP="00A7284E">
            <w:pPr>
              <w:pStyle w:val="western"/>
              <w:spacing w:before="0" w:beforeAutospacing="0"/>
              <w:ind w:right="57"/>
              <w:rPr>
                <w:rFonts w:asciiTheme="minorHAnsi" w:hAnsiTheme="minorHAnsi" w:cstheme="minorHAnsi"/>
                <w:bCs/>
                <w:sz w:val="20"/>
                <w:szCs w:val="20"/>
              </w:rPr>
            </w:pPr>
          </w:p>
          <w:p w14:paraId="3280A49B" w14:textId="77777777" w:rsidR="0032278C" w:rsidRDefault="0032278C" w:rsidP="00A7284E">
            <w:pPr>
              <w:pStyle w:val="western"/>
              <w:spacing w:before="0" w:beforeAutospacing="0"/>
              <w:ind w:right="57"/>
              <w:rPr>
                <w:rFonts w:asciiTheme="minorHAnsi" w:hAnsiTheme="minorHAnsi" w:cstheme="minorHAnsi"/>
                <w:bCs/>
                <w:sz w:val="20"/>
                <w:szCs w:val="20"/>
              </w:rPr>
            </w:pPr>
          </w:p>
          <w:p w14:paraId="4E7408E4" w14:textId="77777777" w:rsidR="0032278C" w:rsidRDefault="0032278C" w:rsidP="00A7284E">
            <w:pPr>
              <w:pStyle w:val="western"/>
              <w:spacing w:before="0" w:beforeAutospacing="0"/>
              <w:ind w:right="57"/>
              <w:rPr>
                <w:rFonts w:asciiTheme="minorHAnsi" w:hAnsiTheme="minorHAnsi" w:cstheme="minorHAnsi"/>
                <w:bCs/>
                <w:sz w:val="20"/>
                <w:szCs w:val="20"/>
              </w:rPr>
            </w:pPr>
          </w:p>
          <w:p w14:paraId="2FE97866" w14:textId="77777777" w:rsidR="0032278C" w:rsidRDefault="0032278C" w:rsidP="00A7284E">
            <w:pPr>
              <w:pStyle w:val="western"/>
              <w:spacing w:before="0" w:beforeAutospacing="0"/>
              <w:ind w:right="57"/>
              <w:rPr>
                <w:rFonts w:asciiTheme="minorHAnsi" w:hAnsiTheme="minorHAnsi" w:cstheme="minorHAnsi"/>
                <w:bCs/>
                <w:sz w:val="20"/>
                <w:szCs w:val="20"/>
              </w:rPr>
            </w:pPr>
          </w:p>
          <w:p w14:paraId="242FC251" w14:textId="77777777" w:rsidR="0032278C" w:rsidRDefault="0032278C" w:rsidP="00A7284E">
            <w:pPr>
              <w:pStyle w:val="western"/>
              <w:spacing w:before="0" w:beforeAutospacing="0"/>
              <w:ind w:right="57"/>
              <w:rPr>
                <w:rFonts w:asciiTheme="minorHAnsi" w:hAnsiTheme="minorHAnsi" w:cstheme="minorHAnsi"/>
                <w:bCs/>
                <w:sz w:val="20"/>
                <w:szCs w:val="20"/>
              </w:rPr>
            </w:pPr>
          </w:p>
          <w:p w14:paraId="0D9E34FD" w14:textId="77777777" w:rsidR="0032278C" w:rsidRDefault="0032278C" w:rsidP="00A7284E">
            <w:pPr>
              <w:pStyle w:val="western"/>
              <w:spacing w:before="0" w:beforeAutospacing="0"/>
              <w:ind w:right="57"/>
              <w:rPr>
                <w:rFonts w:asciiTheme="minorHAnsi" w:hAnsiTheme="minorHAnsi" w:cstheme="minorHAnsi"/>
                <w:bCs/>
                <w:sz w:val="20"/>
                <w:szCs w:val="20"/>
              </w:rPr>
            </w:pPr>
          </w:p>
          <w:p w14:paraId="4A6FF8BD" w14:textId="77777777" w:rsidR="0032278C" w:rsidRDefault="0032278C" w:rsidP="00A7284E">
            <w:pPr>
              <w:pStyle w:val="western"/>
              <w:spacing w:before="0" w:beforeAutospacing="0"/>
              <w:ind w:right="57"/>
              <w:rPr>
                <w:rFonts w:asciiTheme="minorHAnsi" w:hAnsiTheme="minorHAnsi" w:cstheme="minorHAnsi"/>
                <w:bCs/>
                <w:sz w:val="20"/>
                <w:szCs w:val="20"/>
              </w:rPr>
            </w:pPr>
          </w:p>
          <w:p w14:paraId="3A39ED30" w14:textId="77777777" w:rsidR="0032278C" w:rsidRDefault="0032278C" w:rsidP="00A7284E">
            <w:pPr>
              <w:pStyle w:val="western"/>
              <w:spacing w:before="0" w:beforeAutospacing="0"/>
              <w:ind w:right="57"/>
              <w:rPr>
                <w:rFonts w:asciiTheme="minorHAnsi" w:hAnsiTheme="minorHAnsi" w:cstheme="minorHAnsi"/>
                <w:bCs/>
                <w:sz w:val="20"/>
                <w:szCs w:val="20"/>
              </w:rPr>
            </w:pPr>
          </w:p>
          <w:p w14:paraId="3A897D0D" w14:textId="77777777" w:rsidR="0032278C" w:rsidRDefault="0032278C" w:rsidP="00A7284E">
            <w:pPr>
              <w:pStyle w:val="western"/>
              <w:spacing w:before="0" w:beforeAutospacing="0"/>
              <w:ind w:right="57"/>
              <w:rPr>
                <w:rFonts w:asciiTheme="minorHAnsi" w:hAnsiTheme="minorHAnsi" w:cstheme="minorHAnsi"/>
                <w:bCs/>
                <w:sz w:val="20"/>
                <w:szCs w:val="20"/>
              </w:rPr>
            </w:pPr>
          </w:p>
          <w:p w14:paraId="5A297C73" w14:textId="77777777" w:rsidR="0032278C" w:rsidRDefault="0032278C" w:rsidP="00A7284E">
            <w:pPr>
              <w:pStyle w:val="western"/>
              <w:spacing w:before="0" w:beforeAutospacing="0"/>
              <w:ind w:right="57"/>
              <w:rPr>
                <w:rFonts w:asciiTheme="minorHAnsi" w:hAnsiTheme="minorHAnsi" w:cstheme="minorHAnsi"/>
                <w:bCs/>
                <w:sz w:val="20"/>
                <w:szCs w:val="20"/>
              </w:rPr>
            </w:pPr>
          </w:p>
          <w:p w14:paraId="6005C5C0" w14:textId="77777777" w:rsidR="0032278C" w:rsidRDefault="0032278C" w:rsidP="00A7284E">
            <w:pPr>
              <w:pStyle w:val="western"/>
              <w:spacing w:before="0" w:beforeAutospacing="0"/>
              <w:ind w:right="57"/>
              <w:rPr>
                <w:rFonts w:asciiTheme="minorHAnsi" w:hAnsiTheme="minorHAnsi" w:cstheme="minorHAnsi"/>
                <w:bCs/>
                <w:sz w:val="20"/>
                <w:szCs w:val="20"/>
              </w:rPr>
            </w:pPr>
          </w:p>
          <w:p w14:paraId="4DD6E8D9" w14:textId="77777777" w:rsidR="0032278C" w:rsidRDefault="0032278C" w:rsidP="00A7284E">
            <w:pPr>
              <w:pStyle w:val="western"/>
              <w:spacing w:before="0" w:beforeAutospacing="0"/>
              <w:ind w:right="57"/>
              <w:rPr>
                <w:rFonts w:asciiTheme="minorHAnsi" w:hAnsiTheme="minorHAnsi" w:cstheme="minorHAnsi"/>
                <w:bCs/>
                <w:sz w:val="20"/>
                <w:szCs w:val="20"/>
              </w:rPr>
            </w:pPr>
          </w:p>
          <w:p w14:paraId="160CE0FC" w14:textId="77777777" w:rsidR="0032278C" w:rsidRDefault="0032278C" w:rsidP="00A7284E">
            <w:pPr>
              <w:pStyle w:val="western"/>
              <w:spacing w:before="0" w:beforeAutospacing="0"/>
              <w:ind w:right="57"/>
              <w:rPr>
                <w:rFonts w:asciiTheme="minorHAnsi" w:hAnsiTheme="minorHAnsi" w:cstheme="minorHAnsi"/>
                <w:bCs/>
                <w:sz w:val="20"/>
                <w:szCs w:val="20"/>
              </w:rPr>
            </w:pPr>
          </w:p>
          <w:p w14:paraId="4DCD3750" w14:textId="77777777" w:rsidR="00F60023" w:rsidRDefault="00F60023" w:rsidP="00A7284E">
            <w:pPr>
              <w:pStyle w:val="western"/>
              <w:spacing w:before="0" w:beforeAutospacing="0"/>
              <w:ind w:right="57"/>
              <w:rPr>
                <w:rFonts w:asciiTheme="minorHAnsi" w:hAnsiTheme="minorHAnsi" w:cstheme="minorHAnsi"/>
                <w:bCs/>
                <w:sz w:val="20"/>
                <w:szCs w:val="20"/>
              </w:rPr>
            </w:pPr>
          </w:p>
          <w:p w14:paraId="41DFD1AC" w14:textId="77777777" w:rsidR="00F60023" w:rsidRDefault="00F60023" w:rsidP="00A7284E">
            <w:pPr>
              <w:pStyle w:val="western"/>
              <w:spacing w:before="0" w:beforeAutospacing="0"/>
              <w:ind w:right="57"/>
              <w:rPr>
                <w:rFonts w:asciiTheme="minorHAnsi" w:hAnsiTheme="minorHAnsi" w:cstheme="minorHAnsi"/>
                <w:bCs/>
                <w:sz w:val="20"/>
                <w:szCs w:val="20"/>
              </w:rPr>
            </w:pPr>
          </w:p>
          <w:p w14:paraId="1606BC10" w14:textId="77777777" w:rsidR="00F60023" w:rsidRDefault="00F60023" w:rsidP="00A7284E">
            <w:pPr>
              <w:pStyle w:val="western"/>
              <w:spacing w:before="0" w:beforeAutospacing="0"/>
              <w:ind w:right="57"/>
              <w:rPr>
                <w:rFonts w:asciiTheme="minorHAnsi" w:hAnsiTheme="minorHAnsi" w:cstheme="minorHAnsi"/>
                <w:bCs/>
                <w:sz w:val="20"/>
                <w:szCs w:val="20"/>
              </w:rPr>
            </w:pPr>
          </w:p>
          <w:p w14:paraId="1736A6ED" w14:textId="49B91493" w:rsidR="00A7284E" w:rsidRDefault="00A7284E" w:rsidP="00A7284E">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lastRenderedPageBreak/>
              <w:t xml:space="preserve">Comparator data available shows that Reading is an area for improvement in </w:t>
            </w:r>
            <w:r w:rsidR="00F60023">
              <w:rPr>
                <w:rFonts w:asciiTheme="minorHAnsi" w:hAnsiTheme="minorHAnsi" w:cstheme="minorHAnsi"/>
                <w:bCs/>
                <w:sz w:val="20"/>
                <w:szCs w:val="20"/>
              </w:rPr>
              <w:t>Second Level</w:t>
            </w:r>
            <w:r>
              <w:rPr>
                <w:rFonts w:asciiTheme="minorHAnsi" w:hAnsiTheme="minorHAnsi" w:cstheme="minorHAnsi"/>
                <w:bCs/>
                <w:sz w:val="20"/>
                <w:szCs w:val="20"/>
              </w:rPr>
              <w:t>.</w:t>
            </w:r>
          </w:p>
          <w:p w14:paraId="19222BD5" w14:textId="7C76669A" w:rsidR="00F60023" w:rsidRDefault="00F60023" w:rsidP="00A7284E">
            <w:pPr>
              <w:pStyle w:val="western"/>
              <w:spacing w:before="0" w:beforeAutospacing="0"/>
              <w:ind w:right="57"/>
              <w:rPr>
                <w:rFonts w:asciiTheme="minorHAnsi" w:hAnsiTheme="minorHAnsi" w:cstheme="minorHAnsi"/>
                <w:bCs/>
                <w:sz w:val="20"/>
                <w:szCs w:val="20"/>
              </w:rPr>
            </w:pPr>
            <w:r w:rsidRPr="00F60023">
              <w:rPr>
                <w:rFonts w:asciiTheme="minorHAnsi" w:hAnsiTheme="minorHAnsi" w:cstheme="minorHAnsi"/>
                <w:bCs/>
                <w:noProof/>
                <w:sz w:val="20"/>
                <w:szCs w:val="20"/>
              </w:rPr>
              <w:drawing>
                <wp:inline distT="0" distB="0" distL="0" distR="0" wp14:anchorId="654B1ED9" wp14:editId="0DEB633F">
                  <wp:extent cx="1549480" cy="2178162"/>
                  <wp:effectExtent l="0" t="0" r="0" b="0"/>
                  <wp:docPr id="67948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87996" name=""/>
                          <pic:cNvPicPr/>
                        </pic:nvPicPr>
                        <pic:blipFill>
                          <a:blip r:embed="rId14"/>
                          <a:stretch>
                            <a:fillRect/>
                          </a:stretch>
                        </pic:blipFill>
                        <pic:spPr>
                          <a:xfrm>
                            <a:off x="0" y="0"/>
                            <a:ext cx="1549480" cy="2178162"/>
                          </a:xfrm>
                          <a:prstGeom prst="rect">
                            <a:avLst/>
                          </a:prstGeom>
                        </pic:spPr>
                      </pic:pic>
                    </a:graphicData>
                  </a:graphic>
                </wp:inline>
              </w:drawing>
            </w:r>
          </w:p>
          <w:p w14:paraId="456F81EC" w14:textId="77777777" w:rsidR="001947D6" w:rsidRDefault="001947D6" w:rsidP="001947D6">
            <w:pPr>
              <w:pStyle w:val="western"/>
              <w:spacing w:before="0" w:beforeAutospacing="0"/>
              <w:ind w:right="57"/>
              <w:rPr>
                <w:rFonts w:asciiTheme="minorHAnsi" w:hAnsiTheme="minorHAnsi" w:cstheme="minorHAnsi"/>
                <w:bCs/>
                <w:sz w:val="20"/>
                <w:szCs w:val="20"/>
              </w:rPr>
            </w:pPr>
          </w:p>
          <w:p w14:paraId="375B36F1" w14:textId="77777777" w:rsidR="001947D6" w:rsidRDefault="001947D6" w:rsidP="001947D6">
            <w:pPr>
              <w:pStyle w:val="western"/>
              <w:spacing w:before="0" w:beforeAutospacing="0"/>
              <w:ind w:right="57"/>
              <w:rPr>
                <w:rFonts w:asciiTheme="minorHAnsi" w:hAnsiTheme="minorHAnsi" w:cstheme="minorHAnsi"/>
                <w:bCs/>
                <w:sz w:val="20"/>
                <w:szCs w:val="20"/>
              </w:rPr>
            </w:pPr>
          </w:p>
          <w:p w14:paraId="5502D1EB" w14:textId="77777777" w:rsidR="001947D6" w:rsidRDefault="001947D6" w:rsidP="001947D6">
            <w:pPr>
              <w:pStyle w:val="western"/>
              <w:spacing w:before="0" w:beforeAutospacing="0"/>
              <w:ind w:right="57"/>
              <w:rPr>
                <w:rFonts w:asciiTheme="minorHAnsi" w:hAnsiTheme="minorHAnsi" w:cstheme="minorHAnsi"/>
                <w:bCs/>
                <w:sz w:val="20"/>
                <w:szCs w:val="20"/>
              </w:rPr>
            </w:pPr>
          </w:p>
          <w:p w14:paraId="6088AFCE" w14:textId="50D01DB0" w:rsidR="001947D6" w:rsidRPr="007F4C30" w:rsidRDefault="00F60023" w:rsidP="001947D6">
            <w:pPr>
              <w:pStyle w:val="western"/>
              <w:spacing w:before="0" w:beforeAutospacing="0"/>
              <w:ind w:right="57"/>
              <w:rPr>
                <w:rFonts w:asciiTheme="minorHAnsi" w:hAnsiTheme="minorHAnsi" w:cstheme="minorHAnsi"/>
                <w:bCs/>
              </w:rPr>
            </w:pPr>
            <w:r w:rsidRPr="007F4C30">
              <w:rPr>
                <w:rFonts w:asciiTheme="minorHAnsi" w:hAnsiTheme="minorHAnsi" w:cstheme="minorHAnsi"/>
                <w:bCs/>
              </w:rPr>
              <w:t>Through the annual staff survey, staff feel that our approach to the teaching of spelling should be a focus for improvement.</w:t>
            </w:r>
          </w:p>
          <w:p w14:paraId="054BAE01" w14:textId="77777777" w:rsidR="00F60023" w:rsidRPr="007F4C30" w:rsidRDefault="00F60023" w:rsidP="001947D6">
            <w:pPr>
              <w:pStyle w:val="western"/>
              <w:spacing w:before="0" w:beforeAutospacing="0"/>
              <w:ind w:right="57"/>
              <w:rPr>
                <w:rFonts w:asciiTheme="minorHAnsi" w:hAnsiTheme="minorHAnsi" w:cstheme="minorHAnsi"/>
                <w:bCs/>
              </w:rPr>
            </w:pPr>
          </w:p>
          <w:p w14:paraId="32B5A858" w14:textId="135235E9" w:rsidR="00F60023" w:rsidRPr="007F4C30" w:rsidRDefault="00F60023" w:rsidP="001947D6">
            <w:pPr>
              <w:pStyle w:val="western"/>
              <w:spacing w:before="0" w:beforeAutospacing="0"/>
              <w:ind w:right="57"/>
              <w:rPr>
                <w:rFonts w:asciiTheme="minorHAnsi" w:hAnsiTheme="minorHAnsi" w:cstheme="minorHAnsi"/>
                <w:bCs/>
                <w:i/>
                <w:iCs/>
                <w:color w:val="E36C0A" w:themeColor="accent6" w:themeShade="BF"/>
              </w:rPr>
            </w:pPr>
            <w:r w:rsidRPr="007F4C30">
              <w:rPr>
                <w:rFonts w:asciiTheme="minorHAnsi" w:hAnsiTheme="minorHAnsi" w:cstheme="minorHAnsi"/>
                <w:bCs/>
                <w:i/>
                <w:iCs/>
                <w:color w:val="E36C0A" w:themeColor="accent6" w:themeShade="BF"/>
              </w:rPr>
              <w:t>‘Children across the school have difficulty applying phonics/spelling rules across the curriculum - Need a consistent approach to spelling - Possibly look at resources being used - Focus on basics of spelling’.</w:t>
            </w:r>
          </w:p>
          <w:p w14:paraId="3F4421D8" w14:textId="77777777" w:rsidR="001947D6" w:rsidRPr="007F4C30" w:rsidRDefault="001947D6" w:rsidP="001947D6">
            <w:pPr>
              <w:pStyle w:val="western"/>
              <w:spacing w:before="0" w:beforeAutospacing="0"/>
              <w:ind w:right="57"/>
              <w:rPr>
                <w:rFonts w:asciiTheme="minorHAnsi" w:hAnsiTheme="minorHAnsi" w:cstheme="minorHAnsi"/>
                <w:bCs/>
              </w:rPr>
            </w:pPr>
          </w:p>
          <w:p w14:paraId="48B0E95F" w14:textId="77777777" w:rsidR="001947D6" w:rsidRPr="007F4C30" w:rsidRDefault="001947D6" w:rsidP="001947D6">
            <w:pPr>
              <w:pStyle w:val="western"/>
              <w:spacing w:before="0" w:beforeAutospacing="0"/>
              <w:ind w:right="57"/>
              <w:rPr>
                <w:rFonts w:asciiTheme="minorHAnsi" w:hAnsiTheme="minorHAnsi" w:cstheme="minorHAnsi"/>
                <w:bCs/>
              </w:rPr>
            </w:pPr>
          </w:p>
          <w:p w14:paraId="7F0FFE24" w14:textId="3E91A424" w:rsidR="001947D6" w:rsidRPr="007F4C30" w:rsidRDefault="00FF1E7E" w:rsidP="001947D6">
            <w:pPr>
              <w:pStyle w:val="western"/>
              <w:spacing w:before="0" w:beforeAutospacing="0"/>
              <w:ind w:right="57"/>
              <w:rPr>
                <w:rFonts w:asciiTheme="minorHAnsi" w:hAnsiTheme="minorHAnsi" w:cstheme="minorHAnsi"/>
                <w:bCs/>
              </w:rPr>
            </w:pPr>
            <w:r w:rsidRPr="007F4C30">
              <w:rPr>
                <w:rFonts w:asciiTheme="minorHAnsi" w:hAnsiTheme="minorHAnsi" w:cstheme="minorHAnsi"/>
                <w:bCs/>
              </w:rPr>
              <w:t>Through Curriculum Evenings, all staff agreed that</w:t>
            </w:r>
            <w:r w:rsidR="00952C77" w:rsidRPr="007F4C30">
              <w:rPr>
                <w:rFonts w:asciiTheme="minorHAnsi" w:hAnsiTheme="minorHAnsi" w:cstheme="minorHAnsi"/>
                <w:bCs/>
              </w:rPr>
              <w:t xml:space="preserve"> approaches to the teaching and resourcing of Reading Comprehension should be discussed and inform the Literacy Policy.</w:t>
            </w:r>
          </w:p>
          <w:p w14:paraId="3DBC5337" w14:textId="77777777" w:rsidR="001947D6" w:rsidRPr="007F4C30" w:rsidRDefault="001947D6" w:rsidP="001947D6">
            <w:pPr>
              <w:pStyle w:val="western"/>
              <w:spacing w:before="0" w:beforeAutospacing="0"/>
              <w:ind w:right="57"/>
              <w:rPr>
                <w:rFonts w:asciiTheme="minorHAnsi" w:hAnsiTheme="minorHAnsi" w:cstheme="minorHAnsi"/>
                <w:bCs/>
              </w:rPr>
            </w:pPr>
          </w:p>
          <w:p w14:paraId="047D57C8" w14:textId="0A04BD52" w:rsidR="001947D6" w:rsidRPr="007F4C30" w:rsidRDefault="007F4C30" w:rsidP="001947D6">
            <w:pPr>
              <w:pStyle w:val="western"/>
              <w:spacing w:before="0" w:beforeAutospacing="0"/>
              <w:ind w:right="57"/>
              <w:rPr>
                <w:rFonts w:asciiTheme="minorHAnsi" w:hAnsiTheme="minorHAnsi" w:cstheme="minorHAnsi"/>
                <w:bCs/>
              </w:rPr>
            </w:pPr>
            <w:r w:rsidRPr="007F4C30">
              <w:rPr>
                <w:rFonts w:asciiTheme="minorHAnsi" w:hAnsiTheme="minorHAnsi" w:cstheme="minorHAnsi"/>
                <w:bCs/>
              </w:rPr>
              <w:t xml:space="preserve">The Self-Evaluation Profile of the school has the Quality Indicator of </w:t>
            </w:r>
            <w:r>
              <w:rPr>
                <w:rFonts w:asciiTheme="minorHAnsi" w:hAnsiTheme="minorHAnsi" w:cstheme="minorHAnsi"/>
                <w:bCs/>
              </w:rPr>
              <w:t>‘</w:t>
            </w:r>
            <w:r w:rsidRPr="007F4C30">
              <w:rPr>
                <w:rFonts w:asciiTheme="minorHAnsi" w:hAnsiTheme="minorHAnsi" w:cstheme="minorHAnsi"/>
                <w:bCs/>
              </w:rPr>
              <w:t>Attainment and Achievement</w:t>
            </w:r>
            <w:r>
              <w:rPr>
                <w:rFonts w:asciiTheme="minorHAnsi" w:hAnsiTheme="minorHAnsi" w:cstheme="minorHAnsi"/>
                <w:bCs/>
              </w:rPr>
              <w:t>’</w:t>
            </w:r>
            <w:r w:rsidRPr="007F4C30">
              <w:rPr>
                <w:rFonts w:asciiTheme="minorHAnsi" w:hAnsiTheme="minorHAnsi" w:cstheme="minorHAnsi"/>
                <w:bCs/>
              </w:rPr>
              <w:t xml:space="preserve"> at the level ‘good’.  The school would like to improve this grading to ‘very good’. </w:t>
            </w:r>
          </w:p>
          <w:p w14:paraId="472EFB7D" w14:textId="77777777" w:rsidR="001947D6" w:rsidRDefault="001947D6" w:rsidP="001947D6">
            <w:pPr>
              <w:pStyle w:val="western"/>
              <w:spacing w:before="0" w:beforeAutospacing="0"/>
              <w:ind w:right="57"/>
              <w:rPr>
                <w:rFonts w:asciiTheme="minorHAnsi" w:hAnsiTheme="minorHAnsi" w:cstheme="minorHAnsi"/>
                <w:bCs/>
                <w:sz w:val="20"/>
                <w:szCs w:val="20"/>
              </w:rPr>
            </w:pPr>
          </w:p>
          <w:p w14:paraId="7FF0851F" w14:textId="77777777" w:rsidR="001947D6" w:rsidRDefault="001947D6" w:rsidP="001947D6">
            <w:pPr>
              <w:pStyle w:val="western"/>
              <w:spacing w:before="0" w:beforeAutospacing="0"/>
              <w:ind w:right="57"/>
              <w:rPr>
                <w:rFonts w:asciiTheme="minorHAnsi" w:hAnsiTheme="minorHAnsi" w:cstheme="minorHAnsi"/>
                <w:bCs/>
                <w:sz w:val="20"/>
                <w:szCs w:val="20"/>
              </w:rPr>
            </w:pPr>
          </w:p>
          <w:p w14:paraId="515C75FA" w14:textId="77777777" w:rsidR="001947D6" w:rsidRDefault="001947D6" w:rsidP="001947D6">
            <w:pPr>
              <w:pStyle w:val="western"/>
              <w:spacing w:before="0" w:beforeAutospacing="0"/>
              <w:ind w:right="57"/>
              <w:rPr>
                <w:rFonts w:asciiTheme="minorHAnsi" w:hAnsiTheme="minorHAnsi" w:cstheme="minorHAnsi"/>
                <w:bCs/>
                <w:sz w:val="20"/>
                <w:szCs w:val="20"/>
              </w:rPr>
            </w:pPr>
          </w:p>
          <w:p w14:paraId="6199C556" w14:textId="77777777" w:rsidR="001947D6" w:rsidRDefault="001947D6" w:rsidP="001947D6">
            <w:pPr>
              <w:pStyle w:val="western"/>
              <w:spacing w:before="0" w:beforeAutospacing="0"/>
              <w:ind w:right="57"/>
              <w:rPr>
                <w:rFonts w:asciiTheme="minorHAnsi" w:hAnsiTheme="minorHAnsi" w:cstheme="minorHAnsi"/>
                <w:bCs/>
                <w:sz w:val="20"/>
                <w:szCs w:val="20"/>
              </w:rPr>
            </w:pPr>
          </w:p>
          <w:p w14:paraId="689BADB0" w14:textId="77777777" w:rsidR="001947D6" w:rsidRDefault="001947D6" w:rsidP="001947D6">
            <w:pPr>
              <w:pStyle w:val="western"/>
              <w:spacing w:before="0" w:beforeAutospacing="0"/>
              <w:ind w:right="57"/>
              <w:rPr>
                <w:rFonts w:asciiTheme="minorHAnsi" w:hAnsiTheme="minorHAnsi" w:cstheme="minorHAnsi"/>
                <w:bCs/>
                <w:sz w:val="20"/>
                <w:szCs w:val="20"/>
              </w:rPr>
            </w:pPr>
          </w:p>
          <w:p w14:paraId="709D3966" w14:textId="77777777" w:rsidR="001947D6" w:rsidRDefault="001947D6" w:rsidP="001947D6">
            <w:pPr>
              <w:pStyle w:val="western"/>
              <w:spacing w:before="0" w:beforeAutospacing="0"/>
              <w:ind w:right="57"/>
              <w:rPr>
                <w:rFonts w:asciiTheme="minorHAnsi" w:hAnsiTheme="minorHAnsi" w:cstheme="minorHAnsi"/>
                <w:bCs/>
                <w:sz w:val="20"/>
                <w:szCs w:val="20"/>
              </w:rPr>
            </w:pPr>
          </w:p>
          <w:p w14:paraId="2C32E1BA" w14:textId="77777777" w:rsidR="001947D6" w:rsidRDefault="001947D6" w:rsidP="001947D6">
            <w:pPr>
              <w:pStyle w:val="western"/>
              <w:spacing w:before="0" w:beforeAutospacing="0"/>
              <w:ind w:right="57"/>
              <w:rPr>
                <w:rFonts w:asciiTheme="minorHAnsi" w:hAnsiTheme="minorHAnsi" w:cstheme="minorHAnsi"/>
                <w:bCs/>
                <w:sz w:val="20"/>
                <w:szCs w:val="20"/>
              </w:rPr>
            </w:pPr>
          </w:p>
          <w:p w14:paraId="393F6881" w14:textId="77777777" w:rsidR="001947D6" w:rsidRDefault="001947D6" w:rsidP="001947D6">
            <w:pPr>
              <w:pStyle w:val="western"/>
              <w:spacing w:before="0" w:beforeAutospacing="0"/>
              <w:ind w:right="57"/>
              <w:rPr>
                <w:rFonts w:asciiTheme="minorHAnsi" w:hAnsiTheme="minorHAnsi" w:cstheme="minorHAnsi"/>
                <w:bCs/>
                <w:sz w:val="20"/>
                <w:szCs w:val="20"/>
              </w:rPr>
            </w:pPr>
          </w:p>
          <w:p w14:paraId="180EFFA0" w14:textId="77777777" w:rsidR="00F006A9" w:rsidRDefault="00F006A9" w:rsidP="001947D6">
            <w:pPr>
              <w:pStyle w:val="western"/>
              <w:spacing w:before="0" w:beforeAutospacing="0"/>
              <w:ind w:right="57"/>
              <w:rPr>
                <w:rFonts w:asciiTheme="minorHAnsi" w:hAnsiTheme="minorHAnsi" w:cstheme="minorHAnsi"/>
                <w:bCs/>
                <w:sz w:val="20"/>
                <w:szCs w:val="20"/>
              </w:rPr>
            </w:pPr>
          </w:p>
          <w:p w14:paraId="21058BEC" w14:textId="77777777" w:rsidR="00F006A9" w:rsidRDefault="00F006A9" w:rsidP="001947D6">
            <w:pPr>
              <w:pStyle w:val="western"/>
              <w:spacing w:before="0" w:beforeAutospacing="0"/>
              <w:ind w:right="57"/>
              <w:rPr>
                <w:rFonts w:asciiTheme="minorHAnsi" w:hAnsiTheme="minorHAnsi" w:cstheme="minorHAnsi"/>
                <w:bCs/>
                <w:sz w:val="20"/>
                <w:szCs w:val="20"/>
              </w:rPr>
            </w:pPr>
          </w:p>
          <w:p w14:paraId="57A59DD0" w14:textId="77777777" w:rsidR="00F006A9" w:rsidRDefault="00F006A9" w:rsidP="001947D6">
            <w:pPr>
              <w:pStyle w:val="western"/>
              <w:spacing w:before="0" w:beforeAutospacing="0"/>
              <w:ind w:right="57"/>
              <w:rPr>
                <w:rFonts w:asciiTheme="minorHAnsi" w:hAnsiTheme="minorHAnsi" w:cstheme="minorHAnsi"/>
                <w:bCs/>
                <w:sz w:val="20"/>
                <w:szCs w:val="20"/>
              </w:rPr>
            </w:pPr>
          </w:p>
          <w:p w14:paraId="62E81B68" w14:textId="77777777" w:rsidR="00F006A9" w:rsidRDefault="00F006A9" w:rsidP="001947D6">
            <w:pPr>
              <w:pStyle w:val="western"/>
              <w:spacing w:before="0" w:beforeAutospacing="0"/>
              <w:ind w:right="57"/>
              <w:rPr>
                <w:rFonts w:asciiTheme="minorHAnsi" w:hAnsiTheme="minorHAnsi" w:cstheme="minorHAnsi"/>
                <w:bCs/>
                <w:sz w:val="20"/>
                <w:szCs w:val="20"/>
              </w:rPr>
            </w:pPr>
          </w:p>
          <w:p w14:paraId="572D5F47" w14:textId="77777777" w:rsidR="001D0CE2" w:rsidRDefault="001D0CE2" w:rsidP="001947D6">
            <w:pPr>
              <w:pStyle w:val="western"/>
              <w:spacing w:before="0" w:beforeAutospacing="0"/>
              <w:ind w:right="57"/>
              <w:rPr>
                <w:rFonts w:asciiTheme="minorHAnsi" w:hAnsiTheme="minorHAnsi" w:cstheme="minorHAnsi"/>
                <w:bCs/>
                <w:sz w:val="20"/>
                <w:szCs w:val="20"/>
              </w:rPr>
            </w:pPr>
          </w:p>
          <w:p w14:paraId="415D1FC4" w14:textId="77777777" w:rsidR="001D0CE2" w:rsidRDefault="001D0CE2" w:rsidP="001947D6">
            <w:pPr>
              <w:pStyle w:val="western"/>
              <w:spacing w:before="0" w:beforeAutospacing="0"/>
              <w:ind w:right="57"/>
              <w:rPr>
                <w:rFonts w:asciiTheme="minorHAnsi" w:hAnsiTheme="minorHAnsi" w:cstheme="minorHAnsi"/>
                <w:bCs/>
                <w:sz w:val="20"/>
                <w:szCs w:val="20"/>
              </w:rPr>
            </w:pPr>
          </w:p>
          <w:p w14:paraId="70E15A69" w14:textId="77777777" w:rsidR="001D0CE2" w:rsidRDefault="001D0CE2" w:rsidP="001947D6">
            <w:pPr>
              <w:pStyle w:val="western"/>
              <w:spacing w:before="0" w:beforeAutospacing="0"/>
              <w:ind w:right="57"/>
              <w:rPr>
                <w:rFonts w:asciiTheme="minorHAnsi" w:hAnsiTheme="minorHAnsi" w:cstheme="minorHAnsi"/>
                <w:bCs/>
                <w:sz w:val="20"/>
                <w:szCs w:val="20"/>
              </w:rPr>
            </w:pPr>
          </w:p>
          <w:p w14:paraId="5C2ADCCD" w14:textId="77777777" w:rsidR="001D0CE2" w:rsidRDefault="001D0CE2" w:rsidP="001947D6">
            <w:pPr>
              <w:pStyle w:val="western"/>
              <w:spacing w:before="0" w:beforeAutospacing="0"/>
              <w:ind w:right="57"/>
              <w:rPr>
                <w:rFonts w:asciiTheme="minorHAnsi" w:hAnsiTheme="minorHAnsi" w:cstheme="minorHAnsi"/>
                <w:bCs/>
                <w:sz w:val="20"/>
                <w:szCs w:val="20"/>
              </w:rPr>
            </w:pPr>
          </w:p>
          <w:p w14:paraId="1C547F11" w14:textId="77777777" w:rsidR="001D0CE2" w:rsidRDefault="001D0CE2" w:rsidP="001947D6">
            <w:pPr>
              <w:pStyle w:val="western"/>
              <w:spacing w:before="0" w:beforeAutospacing="0"/>
              <w:ind w:right="57"/>
              <w:rPr>
                <w:rFonts w:asciiTheme="minorHAnsi" w:hAnsiTheme="minorHAnsi" w:cstheme="minorHAnsi"/>
                <w:bCs/>
                <w:sz w:val="20"/>
                <w:szCs w:val="20"/>
              </w:rPr>
            </w:pPr>
          </w:p>
          <w:p w14:paraId="1680172F" w14:textId="77777777" w:rsidR="001D0CE2" w:rsidRDefault="001D0CE2" w:rsidP="001947D6">
            <w:pPr>
              <w:pStyle w:val="western"/>
              <w:spacing w:before="0" w:beforeAutospacing="0"/>
              <w:ind w:right="57"/>
              <w:rPr>
                <w:rFonts w:asciiTheme="minorHAnsi" w:hAnsiTheme="minorHAnsi" w:cstheme="minorHAnsi"/>
                <w:bCs/>
                <w:sz w:val="20"/>
                <w:szCs w:val="20"/>
              </w:rPr>
            </w:pPr>
          </w:p>
          <w:p w14:paraId="46876B71" w14:textId="77777777" w:rsidR="001D0CE2" w:rsidRDefault="001D0CE2" w:rsidP="001947D6">
            <w:pPr>
              <w:pStyle w:val="western"/>
              <w:spacing w:before="0" w:beforeAutospacing="0"/>
              <w:ind w:right="57"/>
              <w:rPr>
                <w:rFonts w:asciiTheme="minorHAnsi" w:hAnsiTheme="minorHAnsi" w:cstheme="minorHAnsi"/>
                <w:bCs/>
                <w:sz w:val="20"/>
                <w:szCs w:val="20"/>
              </w:rPr>
            </w:pPr>
          </w:p>
          <w:p w14:paraId="120DCFF7" w14:textId="77777777" w:rsidR="001D0CE2" w:rsidRDefault="001D0CE2" w:rsidP="001947D6">
            <w:pPr>
              <w:pStyle w:val="western"/>
              <w:spacing w:before="0" w:beforeAutospacing="0"/>
              <w:ind w:right="57"/>
              <w:rPr>
                <w:rFonts w:asciiTheme="minorHAnsi" w:hAnsiTheme="minorHAnsi" w:cstheme="minorHAnsi"/>
                <w:bCs/>
                <w:sz w:val="20"/>
                <w:szCs w:val="20"/>
              </w:rPr>
            </w:pPr>
          </w:p>
          <w:p w14:paraId="2F7CA7F5" w14:textId="77777777" w:rsidR="001D0CE2" w:rsidRDefault="001D0CE2" w:rsidP="001947D6">
            <w:pPr>
              <w:pStyle w:val="western"/>
              <w:spacing w:before="0" w:beforeAutospacing="0"/>
              <w:ind w:right="57"/>
              <w:rPr>
                <w:rFonts w:asciiTheme="minorHAnsi" w:hAnsiTheme="minorHAnsi" w:cstheme="minorHAnsi"/>
                <w:bCs/>
                <w:sz w:val="20"/>
                <w:szCs w:val="20"/>
              </w:rPr>
            </w:pPr>
          </w:p>
          <w:p w14:paraId="404B640E" w14:textId="77777777" w:rsidR="001D0CE2" w:rsidRDefault="001D0CE2" w:rsidP="001947D6">
            <w:pPr>
              <w:pStyle w:val="western"/>
              <w:spacing w:before="0" w:beforeAutospacing="0"/>
              <w:ind w:right="57"/>
              <w:rPr>
                <w:rFonts w:asciiTheme="minorHAnsi" w:hAnsiTheme="minorHAnsi" w:cstheme="minorHAnsi"/>
                <w:bCs/>
                <w:sz w:val="20"/>
                <w:szCs w:val="20"/>
              </w:rPr>
            </w:pPr>
          </w:p>
          <w:p w14:paraId="67F73F1D" w14:textId="77777777" w:rsidR="001D0CE2" w:rsidRDefault="001D0CE2" w:rsidP="001947D6">
            <w:pPr>
              <w:pStyle w:val="western"/>
              <w:spacing w:before="0" w:beforeAutospacing="0"/>
              <w:ind w:right="57"/>
              <w:rPr>
                <w:rFonts w:asciiTheme="minorHAnsi" w:hAnsiTheme="minorHAnsi" w:cstheme="minorHAnsi"/>
                <w:bCs/>
                <w:sz w:val="20"/>
                <w:szCs w:val="20"/>
              </w:rPr>
            </w:pPr>
          </w:p>
          <w:p w14:paraId="2A1C0D88" w14:textId="77777777" w:rsidR="001D0CE2" w:rsidRDefault="001D0CE2" w:rsidP="001947D6">
            <w:pPr>
              <w:pStyle w:val="western"/>
              <w:spacing w:before="0" w:beforeAutospacing="0"/>
              <w:ind w:right="57"/>
              <w:rPr>
                <w:rFonts w:asciiTheme="minorHAnsi" w:hAnsiTheme="minorHAnsi" w:cstheme="minorHAnsi"/>
                <w:bCs/>
                <w:sz w:val="20"/>
                <w:szCs w:val="20"/>
              </w:rPr>
            </w:pPr>
          </w:p>
          <w:p w14:paraId="59AD130C" w14:textId="77777777" w:rsidR="001D0CE2" w:rsidRDefault="001D0CE2" w:rsidP="001947D6">
            <w:pPr>
              <w:pStyle w:val="western"/>
              <w:spacing w:before="0" w:beforeAutospacing="0"/>
              <w:ind w:right="57"/>
              <w:rPr>
                <w:rFonts w:asciiTheme="minorHAnsi" w:hAnsiTheme="minorHAnsi" w:cstheme="minorHAnsi"/>
                <w:bCs/>
                <w:sz w:val="20"/>
                <w:szCs w:val="20"/>
              </w:rPr>
            </w:pPr>
          </w:p>
          <w:p w14:paraId="789F7313" w14:textId="77777777" w:rsidR="001D0CE2" w:rsidRDefault="001D0CE2" w:rsidP="001947D6">
            <w:pPr>
              <w:pStyle w:val="western"/>
              <w:spacing w:before="0" w:beforeAutospacing="0"/>
              <w:ind w:right="57"/>
              <w:rPr>
                <w:rFonts w:asciiTheme="minorHAnsi" w:hAnsiTheme="minorHAnsi" w:cstheme="minorHAnsi"/>
                <w:bCs/>
                <w:sz w:val="20"/>
                <w:szCs w:val="20"/>
              </w:rPr>
            </w:pPr>
          </w:p>
          <w:p w14:paraId="05576F98" w14:textId="77777777" w:rsidR="001D0CE2" w:rsidRDefault="001D0CE2" w:rsidP="001947D6">
            <w:pPr>
              <w:pStyle w:val="western"/>
              <w:spacing w:before="0" w:beforeAutospacing="0"/>
              <w:ind w:right="57"/>
              <w:rPr>
                <w:rFonts w:asciiTheme="minorHAnsi" w:hAnsiTheme="minorHAnsi" w:cstheme="minorHAnsi"/>
                <w:bCs/>
                <w:sz w:val="20"/>
                <w:szCs w:val="20"/>
              </w:rPr>
            </w:pPr>
          </w:p>
          <w:p w14:paraId="4844B3EB" w14:textId="77777777" w:rsidR="001D0CE2" w:rsidRDefault="001D0CE2" w:rsidP="001947D6">
            <w:pPr>
              <w:pStyle w:val="western"/>
              <w:spacing w:before="0" w:beforeAutospacing="0"/>
              <w:ind w:right="57"/>
              <w:rPr>
                <w:rFonts w:asciiTheme="minorHAnsi" w:hAnsiTheme="minorHAnsi" w:cstheme="minorHAnsi"/>
                <w:bCs/>
                <w:sz w:val="20"/>
                <w:szCs w:val="20"/>
              </w:rPr>
            </w:pPr>
          </w:p>
          <w:p w14:paraId="1F991345" w14:textId="77777777" w:rsidR="001D0CE2" w:rsidRDefault="001D0CE2" w:rsidP="001947D6">
            <w:pPr>
              <w:pStyle w:val="western"/>
              <w:spacing w:before="0" w:beforeAutospacing="0"/>
              <w:ind w:right="57"/>
              <w:rPr>
                <w:rFonts w:asciiTheme="minorHAnsi" w:hAnsiTheme="minorHAnsi" w:cstheme="minorHAnsi"/>
                <w:bCs/>
                <w:sz w:val="20"/>
                <w:szCs w:val="20"/>
              </w:rPr>
            </w:pPr>
          </w:p>
          <w:p w14:paraId="5CBD5878" w14:textId="77777777" w:rsidR="001D0CE2" w:rsidRDefault="001D0CE2" w:rsidP="001947D6">
            <w:pPr>
              <w:pStyle w:val="western"/>
              <w:spacing w:before="0" w:beforeAutospacing="0"/>
              <w:ind w:right="57"/>
              <w:rPr>
                <w:rFonts w:asciiTheme="minorHAnsi" w:hAnsiTheme="minorHAnsi" w:cstheme="minorHAnsi"/>
                <w:bCs/>
                <w:sz w:val="20"/>
                <w:szCs w:val="20"/>
              </w:rPr>
            </w:pPr>
          </w:p>
          <w:p w14:paraId="4DD2B300" w14:textId="77777777" w:rsidR="001D0CE2" w:rsidRDefault="001D0CE2" w:rsidP="001947D6">
            <w:pPr>
              <w:pStyle w:val="western"/>
              <w:spacing w:before="0" w:beforeAutospacing="0"/>
              <w:ind w:right="57"/>
              <w:rPr>
                <w:rFonts w:asciiTheme="minorHAnsi" w:hAnsiTheme="minorHAnsi" w:cstheme="minorHAnsi"/>
                <w:bCs/>
                <w:sz w:val="20"/>
                <w:szCs w:val="20"/>
              </w:rPr>
            </w:pPr>
          </w:p>
          <w:p w14:paraId="0EEAEF87" w14:textId="77777777" w:rsidR="001D0CE2" w:rsidRDefault="001D0CE2" w:rsidP="001947D6">
            <w:pPr>
              <w:pStyle w:val="western"/>
              <w:spacing w:before="0" w:beforeAutospacing="0"/>
              <w:ind w:right="57"/>
              <w:rPr>
                <w:rFonts w:asciiTheme="minorHAnsi" w:hAnsiTheme="minorHAnsi" w:cstheme="minorHAnsi"/>
                <w:bCs/>
                <w:sz w:val="20"/>
                <w:szCs w:val="20"/>
              </w:rPr>
            </w:pPr>
          </w:p>
          <w:p w14:paraId="545F30F6" w14:textId="77777777" w:rsidR="001D0CE2" w:rsidRDefault="001D0CE2" w:rsidP="001947D6">
            <w:pPr>
              <w:pStyle w:val="western"/>
              <w:spacing w:before="0" w:beforeAutospacing="0"/>
              <w:ind w:right="57"/>
              <w:rPr>
                <w:rFonts w:asciiTheme="minorHAnsi" w:hAnsiTheme="minorHAnsi" w:cstheme="minorHAnsi"/>
                <w:bCs/>
                <w:sz w:val="20"/>
                <w:szCs w:val="20"/>
              </w:rPr>
            </w:pPr>
          </w:p>
          <w:p w14:paraId="2973CA84" w14:textId="6CD58D96" w:rsidR="001D0CE2" w:rsidRPr="00C113F1" w:rsidRDefault="001D0CE2" w:rsidP="001947D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CFC44DF" w14:textId="74CEF64F" w:rsidR="0032278C" w:rsidRDefault="0032278C" w:rsidP="0032278C">
            <w:pPr>
              <w:pStyle w:val="western"/>
              <w:spacing w:before="0" w:beforeAutospacing="0"/>
              <w:ind w:right="57"/>
              <w:rPr>
                <w:rFonts w:asciiTheme="minorHAnsi" w:hAnsiTheme="minorHAnsi" w:cstheme="minorHAnsi"/>
                <w:iCs/>
                <w:sz w:val="19"/>
                <w:szCs w:val="19"/>
              </w:rPr>
            </w:pPr>
            <w:r>
              <w:rPr>
                <w:rFonts w:asciiTheme="minorHAnsi" w:hAnsiTheme="minorHAnsi" w:cstheme="minorHAnsi"/>
                <w:iCs/>
                <w:sz w:val="19"/>
                <w:szCs w:val="19"/>
              </w:rPr>
              <w:lastRenderedPageBreak/>
              <w:t xml:space="preserve">By June 2026, the school aim to improve the attainment of reading for pupils </w:t>
            </w:r>
            <w:r w:rsidR="00F60023">
              <w:rPr>
                <w:rFonts w:asciiTheme="minorHAnsi" w:hAnsiTheme="minorHAnsi" w:cstheme="minorHAnsi"/>
                <w:iCs/>
                <w:sz w:val="19"/>
                <w:szCs w:val="19"/>
              </w:rPr>
              <w:t>in targeted</w:t>
            </w:r>
            <w:r>
              <w:rPr>
                <w:rFonts w:asciiTheme="minorHAnsi" w:hAnsiTheme="minorHAnsi" w:cstheme="minorHAnsi"/>
                <w:iCs/>
                <w:sz w:val="19"/>
                <w:szCs w:val="19"/>
              </w:rPr>
              <w:t xml:space="preserve"> groups (below) by:</w:t>
            </w:r>
          </w:p>
          <w:p w14:paraId="64EAD94E" w14:textId="77777777" w:rsidR="0032278C" w:rsidRDefault="0032278C" w:rsidP="0032278C">
            <w:pPr>
              <w:pStyle w:val="western"/>
              <w:spacing w:before="0" w:beforeAutospacing="0"/>
              <w:ind w:right="57"/>
              <w:rPr>
                <w:rFonts w:asciiTheme="minorHAnsi" w:hAnsiTheme="minorHAnsi" w:cstheme="minorHAnsi"/>
                <w:iCs/>
                <w:sz w:val="19"/>
                <w:szCs w:val="19"/>
              </w:rPr>
            </w:pPr>
          </w:p>
          <w:tbl>
            <w:tblPr>
              <w:tblStyle w:val="TableGrid"/>
              <w:tblW w:w="3250" w:type="dxa"/>
              <w:tblLayout w:type="fixed"/>
              <w:tblLook w:val="04A0" w:firstRow="1" w:lastRow="0" w:firstColumn="1" w:lastColumn="0" w:noHBand="0" w:noVBand="1"/>
            </w:tblPr>
            <w:tblGrid>
              <w:gridCol w:w="1175"/>
              <w:gridCol w:w="2075"/>
            </w:tblGrid>
            <w:tr w:rsidR="0032278C" w:rsidRPr="002D0A04" w14:paraId="485C827E" w14:textId="77777777" w:rsidTr="00DC2473">
              <w:trPr>
                <w:trHeight w:val="453"/>
              </w:trPr>
              <w:tc>
                <w:tcPr>
                  <w:tcW w:w="1175" w:type="dxa"/>
                </w:tcPr>
                <w:p w14:paraId="209F6B51" w14:textId="75E713AC" w:rsidR="0032278C" w:rsidRPr="002D0A04" w:rsidRDefault="0032278C" w:rsidP="0032278C">
                  <w:pPr>
                    <w:pStyle w:val="western"/>
                    <w:spacing w:before="0" w:beforeAutospacing="0"/>
                    <w:ind w:right="57"/>
                    <w:rPr>
                      <w:rFonts w:asciiTheme="minorHAnsi" w:hAnsiTheme="minorHAnsi" w:cstheme="minorHAnsi"/>
                      <w:b/>
                      <w:bCs/>
                      <w:iCs/>
                      <w:sz w:val="16"/>
                      <w:szCs w:val="16"/>
                    </w:rPr>
                  </w:pPr>
                  <w:r w:rsidRPr="002D0A04">
                    <w:rPr>
                      <w:rFonts w:asciiTheme="minorHAnsi" w:hAnsiTheme="minorHAnsi" w:cstheme="minorHAnsi"/>
                      <w:b/>
                      <w:bCs/>
                      <w:iCs/>
                      <w:sz w:val="16"/>
                      <w:szCs w:val="16"/>
                    </w:rPr>
                    <w:t>S</w:t>
                  </w:r>
                  <w:r>
                    <w:rPr>
                      <w:rFonts w:asciiTheme="minorHAnsi" w:hAnsiTheme="minorHAnsi" w:cstheme="minorHAnsi"/>
                      <w:b/>
                      <w:bCs/>
                      <w:iCs/>
                      <w:sz w:val="16"/>
                      <w:szCs w:val="16"/>
                    </w:rPr>
                    <w:t>ession (</w:t>
                  </w:r>
                  <w:r w:rsidR="00F60023">
                    <w:rPr>
                      <w:rFonts w:asciiTheme="minorHAnsi" w:hAnsiTheme="minorHAnsi" w:cstheme="minorHAnsi"/>
                      <w:b/>
                      <w:bCs/>
                      <w:iCs/>
                      <w:sz w:val="16"/>
                      <w:szCs w:val="16"/>
                    </w:rPr>
                    <w:t>2</w:t>
                  </w:r>
                  <w:r w:rsidR="004A7C3B">
                    <w:rPr>
                      <w:rFonts w:asciiTheme="minorHAnsi" w:hAnsiTheme="minorHAnsi" w:cstheme="minorHAnsi"/>
                      <w:b/>
                      <w:bCs/>
                      <w:iCs/>
                      <w:sz w:val="16"/>
                      <w:szCs w:val="16"/>
                    </w:rPr>
                    <w:t>5</w:t>
                  </w:r>
                  <w:r w:rsidR="00F60023">
                    <w:rPr>
                      <w:rFonts w:asciiTheme="minorHAnsi" w:hAnsiTheme="minorHAnsi" w:cstheme="minorHAnsi"/>
                      <w:b/>
                      <w:bCs/>
                      <w:iCs/>
                      <w:sz w:val="16"/>
                      <w:szCs w:val="16"/>
                    </w:rPr>
                    <w:t>-2</w:t>
                  </w:r>
                  <w:r w:rsidR="004A7C3B">
                    <w:rPr>
                      <w:rFonts w:asciiTheme="minorHAnsi" w:hAnsiTheme="minorHAnsi" w:cstheme="minorHAnsi"/>
                      <w:b/>
                      <w:bCs/>
                      <w:iCs/>
                      <w:sz w:val="16"/>
                      <w:szCs w:val="16"/>
                    </w:rPr>
                    <w:t>6</w:t>
                  </w:r>
                  <w:r w:rsidR="00F60023">
                    <w:rPr>
                      <w:rFonts w:asciiTheme="minorHAnsi" w:hAnsiTheme="minorHAnsi" w:cstheme="minorHAnsi"/>
                      <w:b/>
                      <w:bCs/>
                      <w:iCs/>
                      <w:sz w:val="16"/>
                      <w:szCs w:val="16"/>
                    </w:rPr>
                    <w:t>)</w:t>
                  </w:r>
                </w:p>
              </w:tc>
              <w:tc>
                <w:tcPr>
                  <w:tcW w:w="2075" w:type="dxa"/>
                </w:tcPr>
                <w:p w14:paraId="1EE4BE12" w14:textId="77777777" w:rsidR="0032278C" w:rsidRDefault="0032278C" w:rsidP="0032278C">
                  <w:pPr>
                    <w:pStyle w:val="western"/>
                    <w:spacing w:before="0" w:beforeAutospacing="0"/>
                    <w:ind w:right="57"/>
                    <w:rPr>
                      <w:rFonts w:asciiTheme="minorHAnsi" w:hAnsiTheme="minorHAnsi" w:cstheme="minorHAnsi"/>
                      <w:b/>
                      <w:bCs/>
                      <w:iCs/>
                      <w:sz w:val="16"/>
                      <w:szCs w:val="16"/>
                    </w:rPr>
                  </w:pPr>
                  <w:r>
                    <w:rPr>
                      <w:rFonts w:asciiTheme="minorHAnsi" w:hAnsiTheme="minorHAnsi" w:cstheme="minorHAnsi"/>
                      <w:b/>
                      <w:bCs/>
                      <w:iCs/>
                      <w:sz w:val="16"/>
                      <w:szCs w:val="16"/>
                    </w:rPr>
                    <w:t>Rise from - to (reading):</w:t>
                  </w:r>
                </w:p>
              </w:tc>
            </w:tr>
            <w:tr w:rsidR="0032278C" w14:paraId="5F0202F9" w14:textId="77777777" w:rsidTr="00DC2473">
              <w:trPr>
                <w:trHeight w:val="275"/>
              </w:trPr>
              <w:tc>
                <w:tcPr>
                  <w:tcW w:w="1175" w:type="dxa"/>
                </w:tcPr>
                <w:p w14:paraId="0A3A7CAA" w14:textId="77777777" w:rsidR="0032278C" w:rsidRDefault="0032278C"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P4</w:t>
                  </w:r>
                </w:p>
              </w:tc>
              <w:tc>
                <w:tcPr>
                  <w:tcW w:w="2075" w:type="dxa"/>
                </w:tcPr>
                <w:p w14:paraId="00CD4CA5" w14:textId="40F3827B" w:rsidR="0032278C" w:rsidRDefault="00F075FB"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77%-86%</w:t>
                  </w:r>
                </w:p>
              </w:tc>
            </w:tr>
            <w:tr w:rsidR="00462287" w14:paraId="42D2C3E6" w14:textId="77777777" w:rsidTr="00DC2473">
              <w:trPr>
                <w:trHeight w:val="275"/>
              </w:trPr>
              <w:tc>
                <w:tcPr>
                  <w:tcW w:w="1175" w:type="dxa"/>
                </w:tcPr>
                <w:p w14:paraId="776F971A" w14:textId="0FBBDCC1" w:rsidR="00462287" w:rsidRDefault="00462287"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P5</w:t>
                  </w:r>
                </w:p>
              </w:tc>
              <w:tc>
                <w:tcPr>
                  <w:tcW w:w="2075" w:type="dxa"/>
                </w:tcPr>
                <w:p w14:paraId="0F04B650" w14:textId="0D9776B1" w:rsidR="00462287" w:rsidRDefault="00075828"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70% - 78%</w:t>
                  </w:r>
                </w:p>
              </w:tc>
            </w:tr>
            <w:tr w:rsidR="0032278C" w14:paraId="75D8DD76" w14:textId="77777777" w:rsidTr="00DC2473">
              <w:trPr>
                <w:trHeight w:val="275"/>
              </w:trPr>
              <w:tc>
                <w:tcPr>
                  <w:tcW w:w="1175" w:type="dxa"/>
                </w:tcPr>
                <w:p w14:paraId="6B38EAAA" w14:textId="77777777" w:rsidR="0032278C" w:rsidRDefault="0032278C"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P6</w:t>
                  </w:r>
                </w:p>
              </w:tc>
              <w:tc>
                <w:tcPr>
                  <w:tcW w:w="2075" w:type="dxa"/>
                </w:tcPr>
                <w:p w14:paraId="018F69C2" w14:textId="3652B2A4" w:rsidR="0032278C" w:rsidRPr="0036226C" w:rsidRDefault="00075828"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82% - 90%</w:t>
                  </w:r>
                </w:p>
              </w:tc>
            </w:tr>
            <w:tr w:rsidR="0032278C" w14:paraId="6226B9F3" w14:textId="77777777" w:rsidTr="00DC2473">
              <w:trPr>
                <w:trHeight w:val="275"/>
              </w:trPr>
              <w:tc>
                <w:tcPr>
                  <w:tcW w:w="1175" w:type="dxa"/>
                </w:tcPr>
                <w:p w14:paraId="1BB4FB98" w14:textId="77777777" w:rsidR="0032278C" w:rsidRDefault="0032278C"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P7</w:t>
                  </w:r>
                </w:p>
              </w:tc>
              <w:tc>
                <w:tcPr>
                  <w:tcW w:w="2075" w:type="dxa"/>
                </w:tcPr>
                <w:p w14:paraId="0924C1AD" w14:textId="2392B043" w:rsidR="0032278C" w:rsidRPr="0036226C" w:rsidRDefault="00075828" w:rsidP="0032278C">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89% - 92%</w:t>
                  </w:r>
                </w:p>
              </w:tc>
            </w:tr>
          </w:tbl>
          <w:p w14:paraId="02B890A6" w14:textId="77777777" w:rsidR="0032278C" w:rsidRDefault="0032278C" w:rsidP="0032278C">
            <w:pPr>
              <w:pStyle w:val="western"/>
              <w:spacing w:before="0" w:beforeAutospacing="0"/>
              <w:ind w:right="57"/>
              <w:rPr>
                <w:rFonts w:asciiTheme="minorHAnsi" w:hAnsiTheme="minorHAnsi" w:cstheme="minorHAnsi"/>
                <w:iCs/>
                <w:sz w:val="19"/>
                <w:szCs w:val="19"/>
              </w:rPr>
            </w:pPr>
            <w:r>
              <w:rPr>
                <w:rFonts w:asciiTheme="minorHAnsi" w:hAnsiTheme="minorHAnsi" w:cstheme="minorHAnsi"/>
                <w:iCs/>
                <w:sz w:val="19"/>
                <w:szCs w:val="19"/>
              </w:rPr>
              <w:t>*</w:t>
            </w:r>
            <w:proofErr w:type="gramStart"/>
            <w:r>
              <w:rPr>
                <w:rFonts w:asciiTheme="minorHAnsi" w:hAnsiTheme="minorHAnsi" w:cstheme="minorHAnsi"/>
                <w:iCs/>
                <w:sz w:val="19"/>
                <w:szCs w:val="19"/>
              </w:rPr>
              <w:t>based</w:t>
            </w:r>
            <w:proofErr w:type="gramEnd"/>
            <w:r>
              <w:rPr>
                <w:rFonts w:asciiTheme="minorHAnsi" w:hAnsiTheme="minorHAnsi" w:cstheme="minorHAnsi"/>
                <w:iCs/>
                <w:sz w:val="19"/>
                <w:szCs w:val="19"/>
              </w:rPr>
              <w:t xml:space="preserve"> on current class sizes</w:t>
            </w:r>
          </w:p>
          <w:p w14:paraId="5097DB40" w14:textId="77777777" w:rsidR="00462287" w:rsidRDefault="00462287" w:rsidP="0032278C">
            <w:pPr>
              <w:pStyle w:val="western"/>
              <w:spacing w:before="0" w:beforeAutospacing="0"/>
              <w:ind w:right="57"/>
              <w:rPr>
                <w:rFonts w:asciiTheme="minorHAnsi" w:hAnsiTheme="minorHAnsi" w:cstheme="minorHAnsi"/>
                <w:iCs/>
                <w:sz w:val="19"/>
                <w:szCs w:val="19"/>
              </w:rPr>
            </w:pPr>
          </w:p>
          <w:p w14:paraId="43447539" w14:textId="0B482683" w:rsidR="00F075FB" w:rsidRDefault="00462287" w:rsidP="0032278C">
            <w:pPr>
              <w:pStyle w:val="western"/>
              <w:spacing w:before="0" w:beforeAutospacing="0"/>
              <w:ind w:right="57"/>
              <w:rPr>
                <w:rFonts w:asciiTheme="minorHAnsi" w:hAnsiTheme="minorHAnsi" w:cstheme="minorHAnsi"/>
                <w:iCs/>
                <w:sz w:val="19"/>
                <w:szCs w:val="19"/>
              </w:rPr>
            </w:pPr>
            <w:r>
              <w:rPr>
                <w:rFonts w:asciiTheme="minorHAnsi" w:hAnsiTheme="minorHAnsi" w:cstheme="minorHAnsi"/>
                <w:iCs/>
                <w:sz w:val="19"/>
                <w:szCs w:val="19"/>
              </w:rPr>
              <w:t>By June 2026, attainment of pupils impacted by poverty within the targeted group:</w:t>
            </w:r>
          </w:p>
          <w:p w14:paraId="341E557B" w14:textId="41FD30CD" w:rsidR="00462287" w:rsidRDefault="00462287" w:rsidP="0032278C">
            <w:pPr>
              <w:pStyle w:val="western"/>
              <w:spacing w:before="0" w:beforeAutospacing="0"/>
              <w:ind w:right="57"/>
              <w:rPr>
                <w:rFonts w:asciiTheme="minorHAnsi" w:hAnsiTheme="minorHAnsi" w:cstheme="minorHAnsi"/>
                <w:iCs/>
                <w:sz w:val="19"/>
                <w:szCs w:val="19"/>
              </w:rPr>
            </w:pPr>
            <w:r>
              <w:rPr>
                <w:rFonts w:asciiTheme="minorHAnsi" w:hAnsiTheme="minorHAnsi" w:cstheme="minorHAnsi"/>
                <w:iCs/>
                <w:sz w:val="19"/>
                <w:szCs w:val="19"/>
              </w:rPr>
              <w:t xml:space="preserve">In </w:t>
            </w:r>
            <w:r w:rsidR="00FF1E7E">
              <w:rPr>
                <w:rFonts w:asciiTheme="minorHAnsi" w:hAnsiTheme="minorHAnsi" w:cstheme="minorHAnsi"/>
                <w:iCs/>
                <w:sz w:val="19"/>
                <w:szCs w:val="19"/>
              </w:rPr>
              <w:t>Second Level</w:t>
            </w:r>
            <w:r>
              <w:rPr>
                <w:rFonts w:asciiTheme="minorHAnsi" w:hAnsiTheme="minorHAnsi" w:cstheme="minorHAnsi"/>
                <w:iCs/>
                <w:sz w:val="19"/>
                <w:szCs w:val="19"/>
              </w:rPr>
              <w:t xml:space="preserve"> reading will improve by </w:t>
            </w:r>
          </w:p>
          <w:tbl>
            <w:tblPr>
              <w:tblStyle w:val="TableGrid"/>
              <w:tblW w:w="3250" w:type="dxa"/>
              <w:tblLayout w:type="fixed"/>
              <w:tblLook w:val="04A0" w:firstRow="1" w:lastRow="0" w:firstColumn="1" w:lastColumn="0" w:noHBand="0" w:noVBand="1"/>
            </w:tblPr>
            <w:tblGrid>
              <w:gridCol w:w="1175"/>
              <w:gridCol w:w="2075"/>
            </w:tblGrid>
            <w:tr w:rsidR="00F075FB" w14:paraId="33F2FCCB" w14:textId="77777777" w:rsidTr="00F075FB">
              <w:trPr>
                <w:trHeight w:val="603"/>
              </w:trPr>
              <w:tc>
                <w:tcPr>
                  <w:tcW w:w="1175" w:type="dxa"/>
                </w:tcPr>
                <w:p w14:paraId="3D176C01" w14:textId="604B52B0" w:rsidR="00F075FB" w:rsidRPr="002D0A04" w:rsidRDefault="00F075FB" w:rsidP="00F075FB">
                  <w:pPr>
                    <w:pStyle w:val="western"/>
                    <w:spacing w:before="0" w:beforeAutospacing="0"/>
                    <w:ind w:right="57"/>
                    <w:rPr>
                      <w:rFonts w:asciiTheme="minorHAnsi" w:hAnsiTheme="minorHAnsi" w:cstheme="minorHAnsi"/>
                      <w:b/>
                      <w:bCs/>
                      <w:iCs/>
                      <w:sz w:val="16"/>
                      <w:szCs w:val="16"/>
                    </w:rPr>
                  </w:pPr>
                  <w:r w:rsidRPr="002D0A04">
                    <w:rPr>
                      <w:rFonts w:asciiTheme="minorHAnsi" w:hAnsiTheme="minorHAnsi" w:cstheme="minorHAnsi"/>
                      <w:b/>
                      <w:bCs/>
                      <w:iCs/>
                      <w:sz w:val="16"/>
                      <w:szCs w:val="16"/>
                    </w:rPr>
                    <w:t>S</w:t>
                  </w:r>
                  <w:r>
                    <w:rPr>
                      <w:rFonts w:asciiTheme="minorHAnsi" w:hAnsiTheme="minorHAnsi" w:cstheme="minorHAnsi"/>
                      <w:b/>
                      <w:bCs/>
                      <w:iCs/>
                      <w:sz w:val="16"/>
                      <w:szCs w:val="16"/>
                    </w:rPr>
                    <w:t>ession (2</w:t>
                  </w:r>
                  <w:r w:rsidR="004A7C3B">
                    <w:rPr>
                      <w:rFonts w:asciiTheme="minorHAnsi" w:hAnsiTheme="minorHAnsi" w:cstheme="minorHAnsi"/>
                      <w:b/>
                      <w:bCs/>
                      <w:iCs/>
                      <w:sz w:val="16"/>
                      <w:szCs w:val="16"/>
                    </w:rPr>
                    <w:t>5</w:t>
                  </w:r>
                  <w:r>
                    <w:rPr>
                      <w:rFonts w:asciiTheme="minorHAnsi" w:hAnsiTheme="minorHAnsi" w:cstheme="minorHAnsi"/>
                      <w:b/>
                      <w:bCs/>
                      <w:iCs/>
                      <w:sz w:val="16"/>
                      <w:szCs w:val="16"/>
                    </w:rPr>
                    <w:t>-2</w:t>
                  </w:r>
                  <w:r w:rsidR="004A7C3B">
                    <w:rPr>
                      <w:rFonts w:asciiTheme="minorHAnsi" w:hAnsiTheme="minorHAnsi" w:cstheme="minorHAnsi"/>
                      <w:b/>
                      <w:bCs/>
                      <w:iCs/>
                      <w:sz w:val="16"/>
                      <w:szCs w:val="16"/>
                    </w:rPr>
                    <w:t>6</w:t>
                  </w:r>
                  <w:r>
                    <w:rPr>
                      <w:rFonts w:asciiTheme="minorHAnsi" w:hAnsiTheme="minorHAnsi" w:cstheme="minorHAnsi"/>
                      <w:b/>
                      <w:bCs/>
                      <w:iCs/>
                      <w:sz w:val="16"/>
                      <w:szCs w:val="16"/>
                    </w:rPr>
                    <w:t>)</w:t>
                  </w:r>
                </w:p>
              </w:tc>
              <w:tc>
                <w:tcPr>
                  <w:tcW w:w="2075" w:type="dxa"/>
                </w:tcPr>
                <w:p w14:paraId="46974305" w14:textId="54F5C7D9" w:rsidR="00F075FB" w:rsidRDefault="00E27492" w:rsidP="00F075FB">
                  <w:pPr>
                    <w:pStyle w:val="western"/>
                    <w:spacing w:before="0" w:beforeAutospacing="0"/>
                    <w:ind w:right="57"/>
                    <w:rPr>
                      <w:rFonts w:asciiTheme="minorHAnsi" w:hAnsiTheme="minorHAnsi" w:cstheme="minorHAnsi"/>
                      <w:b/>
                      <w:bCs/>
                      <w:iCs/>
                      <w:sz w:val="16"/>
                      <w:szCs w:val="16"/>
                    </w:rPr>
                  </w:pPr>
                  <w:r>
                    <w:rPr>
                      <w:rFonts w:asciiTheme="minorHAnsi" w:hAnsiTheme="minorHAnsi" w:cstheme="minorHAnsi"/>
                      <w:b/>
                      <w:bCs/>
                      <w:iCs/>
                      <w:sz w:val="16"/>
                      <w:szCs w:val="16"/>
                    </w:rPr>
                    <w:t>Gains in Reading by those impacted by Poverty.</w:t>
                  </w:r>
                </w:p>
              </w:tc>
            </w:tr>
            <w:tr w:rsidR="0097144A" w14:paraId="49EDDE6C" w14:textId="77777777" w:rsidTr="00F725FB">
              <w:trPr>
                <w:trHeight w:val="275"/>
              </w:trPr>
              <w:tc>
                <w:tcPr>
                  <w:tcW w:w="1175" w:type="dxa"/>
                </w:tcPr>
                <w:p w14:paraId="2A4DC7EE" w14:textId="320CD2ED" w:rsidR="0097144A" w:rsidRDefault="0097144A" w:rsidP="00F075FB">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First Level</w:t>
                  </w:r>
                </w:p>
              </w:tc>
              <w:tc>
                <w:tcPr>
                  <w:tcW w:w="2075" w:type="dxa"/>
                </w:tcPr>
                <w:p w14:paraId="04FBC62A" w14:textId="3EE5EFA2" w:rsidR="0097144A" w:rsidRDefault="0097144A" w:rsidP="00F075FB">
                  <w:pPr>
                    <w:pStyle w:val="western"/>
                    <w:spacing w:before="0" w:beforeAutospacing="0"/>
                    <w:ind w:right="57"/>
                    <w:rPr>
                      <w:rFonts w:asciiTheme="minorHAnsi" w:hAnsiTheme="minorHAnsi" w:cstheme="minorHAnsi"/>
                      <w:iCs/>
                      <w:sz w:val="20"/>
                      <w:szCs w:val="20"/>
                    </w:rPr>
                  </w:pPr>
                  <w:r w:rsidRPr="0097144A">
                    <w:rPr>
                      <w:rFonts w:asciiTheme="minorHAnsi" w:hAnsiTheme="minorHAnsi" w:cstheme="minorHAnsi"/>
                      <w:iCs/>
                      <w:sz w:val="20"/>
                      <w:szCs w:val="20"/>
                    </w:rPr>
                    <w:t xml:space="preserve">In First Level - 33% of pupils impacted by poverty are not on track in reading.  Through targeted intervention we aim to reduce this to 20%.  </w:t>
                  </w:r>
                  <w:r w:rsidRPr="0097144A">
                    <w:rPr>
                      <w:rFonts w:asciiTheme="minorHAnsi" w:hAnsiTheme="minorHAnsi" w:cstheme="minorHAnsi"/>
                      <w:iCs/>
                      <w:sz w:val="20"/>
                      <w:szCs w:val="20"/>
                    </w:rPr>
                    <w:lastRenderedPageBreak/>
                    <w:t>In Second Level - 54% of pupils impacted by poverty and off track will receive targeted intervention to become on track in reading.</w:t>
                  </w:r>
                </w:p>
              </w:tc>
            </w:tr>
            <w:tr w:rsidR="00F075FB" w14:paraId="6C81818B" w14:textId="77777777" w:rsidTr="00F725FB">
              <w:trPr>
                <w:trHeight w:val="275"/>
              </w:trPr>
              <w:tc>
                <w:tcPr>
                  <w:tcW w:w="1175" w:type="dxa"/>
                </w:tcPr>
                <w:p w14:paraId="2346A9A2" w14:textId="4C1C6243" w:rsidR="00F075FB" w:rsidRDefault="00F075FB" w:rsidP="00F075FB">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lastRenderedPageBreak/>
                    <w:t>Second</w:t>
                  </w:r>
                  <w:r w:rsidR="00E27492">
                    <w:rPr>
                      <w:rFonts w:asciiTheme="minorHAnsi" w:hAnsiTheme="minorHAnsi" w:cstheme="minorHAnsi"/>
                      <w:iCs/>
                      <w:sz w:val="20"/>
                      <w:szCs w:val="20"/>
                    </w:rPr>
                    <w:t xml:space="preserve"> Level</w:t>
                  </w:r>
                </w:p>
              </w:tc>
              <w:tc>
                <w:tcPr>
                  <w:tcW w:w="2075" w:type="dxa"/>
                </w:tcPr>
                <w:p w14:paraId="68E67774" w14:textId="1E9CC279" w:rsidR="00F075FB" w:rsidRDefault="00E27492" w:rsidP="00F075FB">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54% of pupils impacted by poverty and off track will receive targeted intervention to become on track in reading. </w:t>
                  </w:r>
                </w:p>
              </w:tc>
            </w:tr>
          </w:tbl>
          <w:p w14:paraId="41FA5EE6" w14:textId="77777777" w:rsidR="00F075FB" w:rsidRDefault="00F075FB" w:rsidP="0032278C">
            <w:pPr>
              <w:pStyle w:val="western"/>
              <w:spacing w:before="0" w:beforeAutospacing="0"/>
              <w:ind w:right="57"/>
              <w:rPr>
                <w:rFonts w:asciiTheme="minorHAnsi" w:hAnsiTheme="minorHAnsi" w:cstheme="minorHAnsi"/>
                <w:iCs/>
                <w:sz w:val="19"/>
                <w:szCs w:val="19"/>
              </w:rPr>
            </w:pPr>
          </w:p>
          <w:p w14:paraId="7E2CA4B9" w14:textId="77777777" w:rsidR="00403544" w:rsidRDefault="00403544" w:rsidP="00FF1E7E">
            <w:pPr>
              <w:pStyle w:val="western"/>
              <w:spacing w:before="0" w:beforeAutospacing="0"/>
              <w:ind w:right="57"/>
              <w:rPr>
                <w:rFonts w:asciiTheme="minorHAnsi" w:hAnsiTheme="minorHAnsi" w:cstheme="minorHAnsi"/>
                <w:iCs/>
                <w:sz w:val="20"/>
                <w:szCs w:val="20"/>
              </w:rPr>
            </w:pPr>
          </w:p>
          <w:p w14:paraId="1663608A" w14:textId="0873970D" w:rsidR="00FF1E7E" w:rsidRPr="00EC1D44" w:rsidRDefault="00FF1E7E" w:rsidP="00FF1E7E">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68A8DC61" w14:textId="77777777" w:rsidR="00075828" w:rsidRPr="001D0CE2" w:rsidRDefault="00075828" w:rsidP="00075828">
            <w:pPr>
              <w:pStyle w:val="western"/>
              <w:spacing w:before="0" w:beforeAutospacing="0"/>
              <w:ind w:right="57"/>
              <w:rPr>
                <w:rFonts w:asciiTheme="minorHAnsi" w:hAnsiTheme="minorHAnsi" w:cstheme="minorHAnsi"/>
                <w:iCs/>
              </w:rPr>
            </w:pPr>
            <w:r w:rsidRPr="001D0CE2">
              <w:rPr>
                <w:rFonts w:asciiTheme="minorHAnsi" w:hAnsiTheme="minorHAnsi" w:cstheme="minorHAnsi"/>
                <w:iCs/>
              </w:rPr>
              <w:lastRenderedPageBreak/>
              <w:t>We will measure improvement through:</w:t>
            </w:r>
          </w:p>
          <w:p w14:paraId="01001512" w14:textId="77777777" w:rsidR="00075828" w:rsidRPr="001D0CE2" w:rsidRDefault="00075828" w:rsidP="001D0CE2">
            <w:pPr>
              <w:pStyle w:val="western"/>
              <w:spacing w:before="0" w:beforeAutospacing="0"/>
              <w:ind w:right="57"/>
              <w:rPr>
                <w:rFonts w:asciiTheme="minorHAnsi" w:hAnsiTheme="minorHAnsi" w:cstheme="minorHAnsi"/>
                <w:iCs/>
              </w:rPr>
            </w:pPr>
          </w:p>
          <w:p w14:paraId="52C5FAEF" w14:textId="77777777" w:rsidR="00075828" w:rsidRPr="001D0CE2" w:rsidRDefault="00075828" w:rsidP="001D0CE2">
            <w:pPr>
              <w:pStyle w:val="western"/>
              <w:spacing w:before="0" w:beforeAutospacing="0"/>
              <w:ind w:left="360" w:right="57"/>
              <w:rPr>
                <w:rFonts w:asciiTheme="minorHAnsi" w:hAnsiTheme="minorHAnsi" w:cstheme="minorHAnsi"/>
                <w:iCs/>
              </w:rPr>
            </w:pPr>
            <w:r w:rsidRPr="001D0CE2">
              <w:rPr>
                <w:rFonts w:asciiTheme="minorHAnsi" w:hAnsiTheme="minorHAnsi" w:cstheme="minorHAnsi"/>
                <w:iCs/>
              </w:rPr>
              <w:t>Termly tracking meetings, where data will show the impact of interventions throughout the session.</w:t>
            </w:r>
          </w:p>
          <w:p w14:paraId="60BA7269" w14:textId="77777777" w:rsidR="00075828" w:rsidRPr="001D0CE2" w:rsidRDefault="00075828" w:rsidP="001D0CE2">
            <w:pPr>
              <w:pStyle w:val="western"/>
              <w:spacing w:before="0" w:beforeAutospacing="0"/>
              <w:ind w:right="57"/>
              <w:rPr>
                <w:rFonts w:asciiTheme="minorHAnsi" w:hAnsiTheme="minorHAnsi" w:cstheme="minorHAnsi"/>
                <w:iCs/>
              </w:rPr>
            </w:pPr>
          </w:p>
          <w:p w14:paraId="2322C7FA" w14:textId="77777777" w:rsidR="00075828" w:rsidRPr="001D0CE2" w:rsidRDefault="00075828" w:rsidP="001D0CE2">
            <w:pPr>
              <w:pStyle w:val="western"/>
              <w:spacing w:before="0" w:beforeAutospacing="0"/>
              <w:ind w:left="360" w:right="57"/>
              <w:rPr>
                <w:rFonts w:asciiTheme="minorHAnsi" w:hAnsiTheme="minorHAnsi" w:cstheme="minorHAnsi"/>
                <w:iCs/>
              </w:rPr>
            </w:pPr>
            <w:r w:rsidRPr="001D0CE2">
              <w:rPr>
                <w:rFonts w:asciiTheme="minorHAnsi" w:hAnsiTheme="minorHAnsi" w:cstheme="minorHAnsi"/>
                <w:iCs/>
              </w:rPr>
              <w:t>Teacher targeting interventions will gather data and create actions for the child’s plan which will be reviewed and evaluated each term.  Actions will show improvement.</w:t>
            </w:r>
          </w:p>
          <w:p w14:paraId="085E8915" w14:textId="77777777" w:rsidR="00075828" w:rsidRPr="001D0CE2" w:rsidRDefault="00075828" w:rsidP="001D0CE2">
            <w:pPr>
              <w:pStyle w:val="ListParagraph"/>
              <w:rPr>
                <w:rFonts w:asciiTheme="minorHAnsi" w:hAnsiTheme="minorHAnsi" w:cstheme="minorHAnsi"/>
                <w:iCs/>
                <w:sz w:val="22"/>
                <w:szCs w:val="22"/>
              </w:rPr>
            </w:pPr>
          </w:p>
          <w:p w14:paraId="05071274" w14:textId="77777777" w:rsidR="00075828" w:rsidRPr="001D0CE2" w:rsidRDefault="00075828" w:rsidP="001D0CE2">
            <w:pPr>
              <w:pStyle w:val="western"/>
              <w:spacing w:before="0" w:beforeAutospacing="0"/>
              <w:ind w:left="360" w:right="57"/>
              <w:rPr>
                <w:rFonts w:asciiTheme="minorHAnsi" w:hAnsiTheme="minorHAnsi" w:cstheme="minorHAnsi"/>
                <w:iCs/>
              </w:rPr>
            </w:pPr>
            <w:r w:rsidRPr="001D0CE2">
              <w:rPr>
                <w:rFonts w:asciiTheme="minorHAnsi" w:hAnsiTheme="minorHAnsi" w:cstheme="minorHAnsi"/>
                <w:iCs/>
              </w:rPr>
              <w:t>Pupil evaluation will determine areas for development and strengths.</w:t>
            </w:r>
          </w:p>
          <w:p w14:paraId="7B5B9858" w14:textId="77777777" w:rsidR="000D1594" w:rsidRPr="001D0CE2" w:rsidRDefault="000D1594" w:rsidP="001D0CE2">
            <w:pPr>
              <w:pStyle w:val="ListParagraph"/>
              <w:rPr>
                <w:rFonts w:asciiTheme="minorHAnsi" w:hAnsiTheme="minorHAnsi" w:cstheme="minorHAnsi"/>
                <w:iCs/>
                <w:sz w:val="22"/>
                <w:szCs w:val="22"/>
              </w:rPr>
            </w:pPr>
          </w:p>
          <w:p w14:paraId="3C87760D" w14:textId="77777777" w:rsidR="000D1594" w:rsidRPr="001D0CE2" w:rsidRDefault="000D1594" w:rsidP="001D0CE2">
            <w:pPr>
              <w:pStyle w:val="western"/>
              <w:spacing w:before="0" w:beforeAutospacing="0"/>
              <w:ind w:left="360" w:right="57"/>
              <w:rPr>
                <w:rFonts w:asciiTheme="minorHAnsi" w:hAnsiTheme="minorHAnsi" w:cstheme="minorHAnsi"/>
                <w:iCs/>
              </w:rPr>
            </w:pPr>
            <w:r w:rsidRPr="001D0CE2">
              <w:rPr>
                <w:rFonts w:asciiTheme="minorHAnsi" w:hAnsiTheme="minorHAnsi" w:cstheme="minorHAnsi"/>
                <w:iCs/>
              </w:rPr>
              <w:t xml:space="preserve">Staff Timetables will reflect work being carried out to support Learners in Reading </w:t>
            </w:r>
            <w:r w:rsidRPr="001D0CE2">
              <w:rPr>
                <w:rFonts w:asciiTheme="minorHAnsi" w:hAnsiTheme="minorHAnsi" w:cstheme="minorHAnsi"/>
                <w:iCs/>
              </w:rPr>
              <w:lastRenderedPageBreak/>
              <w:t>and Writing across Second Level.</w:t>
            </w:r>
          </w:p>
          <w:p w14:paraId="33C8A4DE" w14:textId="77777777" w:rsidR="006129D0" w:rsidRPr="001D0CE2" w:rsidRDefault="006129D0" w:rsidP="001D0CE2">
            <w:pPr>
              <w:pStyle w:val="ListParagraph"/>
              <w:rPr>
                <w:rFonts w:asciiTheme="minorHAnsi" w:hAnsiTheme="minorHAnsi" w:cstheme="minorHAnsi"/>
                <w:iCs/>
                <w:sz w:val="22"/>
                <w:szCs w:val="22"/>
              </w:rPr>
            </w:pPr>
          </w:p>
          <w:p w14:paraId="15122864" w14:textId="35D0498B" w:rsidR="006129D0" w:rsidRPr="00075828" w:rsidRDefault="006129D0" w:rsidP="001D0CE2">
            <w:pPr>
              <w:pStyle w:val="western"/>
              <w:spacing w:before="0" w:beforeAutospacing="0"/>
              <w:ind w:left="360" w:right="57"/>
              <w:rPr>
                <w:rFonts w:asciiTheme="minorHAnsi" w:hAnsiTheme="minorHAnsi" w:cstheme="minorHAnsi"/>
                <w:iCs/>
                <w:sz w:val="20"/>
                <w:szCs w:val="20"/>
              </w:rPr>
            </w:pPr>
            <w:r w:rsidRPr="001D0CE2">
              <w:rPr>
                <w:rFonts w:asciiTheme="minorHAnsi" w:hAnsiTheme="minorHAnsi" w:cstheme="minorHAnsi"/>
                <w:iCs/>
              </w:rPr>
              <w:t xml:space="preserve">Data from Reading Eggs Subscription will track pupils accessing support in school/ at home. </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2405DBC0" w14:textId="668922BF" w:rsidR="00D42F56" w:rsidRDefault="00D42F56" w:rsidP="00D42F56">
            <w:pPr>
              <w:pStyle w:val="western"/>
              <w:spacing w:before="0" w:beforeAutospacing="0"/>
              <w:ind w:left="81" w:right="57"/>
              <w:rPr>
                <w:rFonts w:ascii="Calibri" w:hAnsi="Calibri" w:cs="Calibri"/>
                <w:iCs/>
              </w:rPr>
            </w:pPr>
            <w:r w:rsidRPr="00C7387F">
              <w:rPr>
                <w:rFonts w:ascii="Calibri" w:hAnsi="Calibri" w:cs="Calibri"/>
                <w:iCs/>
              </w:rPr>
              <w:lastRenderedPageBreak/>
              <w:t>All staff will be made aware of the new Literacy Policy and follow guidance to ensure consistency across Levels.</w:t>
            </w:r>
            <w:r w:rsidR="00C7387F" w:rsidRPr="00C7387F">
              <w:rPr>
                <w:rFonts w:ascii="Calibri" w:hAnsi="Calibri" w:cs="Calibri"/>
                <w:iCs/>
              </w:rPr>
              <w:t xml:space="preserve"> (by September 2025)</w:t>
            </w:r>
          </w:p>
          <w:p w14:paraId="158BBF69" w14:textId="77777777" w:rsidR="000E3CB4" w:rsidRDefault="000E3CB4" w:rsidP="00D42F56">
            <w:pPr>
              <w:pStyle w:val="western"/>
              <w:spacing w:before="0" w:beforeAutospacing="0"/>
              <w:ind w:left="81" w:right="57"/>
              <w:rPr>
                <w:rFonts w:ascii="Calibri" w:hAnsi="Calibri" w:cs="Calibri"/>
                <w:iCs/>
              </w:rPr>
            </w:pPr>
          </w:p>
          <w:p w14:paraId="44A36FF3" w14:textId="5943D385" w:rsidR="000E3CB4" w:rsidRDefault="000E3CB4" w:rsidP="00D42F56">
            <w:pPr>
              <w:pStyle w:val="western"/>
              <w:spacing w:before="0" w:beforeAutospacing="0"/>
              <w:ind w:left="81" w:right="57"/>
              <w:rPr>
                <w:rFonts w:ascii="Calibri" w:hAnsi="Calibri" w:cs="Calibri"/>
                <w:iCs/>
              </w:rPr>
            </w:pPr>
            <w:r>
              <w:rPr>
                <w:rFonts w:ascii="Calibri" w:hAnsi="Calibri" w:cs="Calibri"/>
                <w:iCs/>
              </w:rPr>
              <w:t>An additional teacher will target pupils in Second Level by working alongside the ADHT to establish a programme to support improvement in Reading attainment. (HQ).</w:t>
            </w:r>
          </w:p>
          <w:p w14:paraId="7BE7D7D2" w14:textId="77777777" w:rsidR="000E3CB4" w:rsidRDefault="000E3CB4" w:rsidP="00D42F56">
            <w:pPr>
              <w:pStyle w:val="western"/>
              <w:spacing w:before="0" w:beforeAutospacing="0"/>
              <w:ind w:left="81" w:right="57"/>
              <w:rPr>
                <w:rFonts w:ascii="Calibri" w:hAnsi="Calibri" w:cs="Calibri"/>
                <w:iCs/>
              </w:rPr>
            </w:pPr>
          </w:p>
          <w:p w14:paraId="6EFCC48D" w14:textId="773C6ABF" w:rsidR="000E3CB4" w:rsidRPr="00C7387F" w:rsidRDefault="000E3CB4" w:rsidP="00D42F56">
            <w:pPr>
              <w:pStyle w:val="western"/>
              <w:spacing w:before="0" w:beforeAutospacing="0"/>
              <w:ind w:left="81" w:right="57"/>
              <w:rPr>
                <w:rFonts w:ascii="Calibri" w:hAnsi="Calibri" w:cs="Calibri"/>
                <w:iCs/>
              </w:rPr>
            </w:pPr>
            <w:r>
              <w:rPr>
                <w:rFonts w:ascii="Calibri" w:hAnsi="Calibri" w:cs="Calibri"/>
                <w:iCs/>
              </w:rPr>
              <w:t xml:space="preserve">An ASNA will be </w:t>
            </w:r>
            <w:r w:rsidR="000D1594">
              <w:rPr>
                <w:rFonts w:ascii="Calibri" w:hAnsi="Calibri" w:cs="Calibri"/>
                <w:iCs/>
              </w:rPr>
              <w:t xml:space="preserve">deployed to support raising attainment in reading and writing across </w:t>
            </w:r>
            <w:r w:rsidR="0097144A">
              <w:rPr>
                <w:rFonts w:ascii="Calibri" w:hAnsi="Calibri" w:cs="Calibri"/>
                <w:iCs/>
              </w:rPr>
              <w:t xml:space="preserve">First and </w:t>
            </w:r>
            <w:r w:rsidR="000D1594">
              <w:rPr>
                <w:rFonts w:ascii="Calibri" w:hAnsi="Calibri" w:cs="Calibri"/>
                <w:iCs/>
              </w:rPr>
              <w:t>Second Level.  (PEF)</w:t>
            </w:r>
          </w:p>
          <w:p w14:paraId="6D3A6A2A" w14:textId="77777777" w:rsidR="00D42F56" w:rsidRPr="00C7387F" w:rsidRDefault="00D42F56" w:rsidP="00D42F56">
            <w:pPr>
              <w:pStyle w:val="western"/>
              <w:spacing w:before="0" w:beforeAutospacing="0"/>
              <w:ind w:left="81" w:right="57"/>
              <w:rPr>
                <w:rFonts w:asciiTheme="minorHAnsi" w:hAnsiTheme="minorHAnsi" w:cstheme="minorHAnsi"/>
                <w:iCs/>
              </w:rPr>
            </w:pPr>
          </w:p>
          <w:p w14:paraId="24FD7163" w14:textId="1A166C03" w:rsidR="00D42F56" w:rsidRPr="00C7387F" w:rsidRDefault="00D42F56" w:rsidP="00D42F56">
            <w:pPr>
              <w:pStyle w:val="western"/>
              <w:spacing w:before="0" w:beforeAutospacing="0"/>
              <w:ind w:left="81" w:right="57"/>
              <w:rPr>
                <w:rFonts w:ascii="Calibri" w:hAnsi="Calibri" w:cs="Calibri"/>
                <w:iCs/>
              </w:rPr>
            </w:pPr>
            <w:r w:rsidRPr="00C7387F">
              <w:rPr>
                <w:rFonts w:ascii="Calibri" w:hAnsi="Calibri" w:cs="Calibri"/>
                <w:iCs/>
              </w:rPr>
              <w:t xml:space="preserve">Through Curriculum Development Sessions </w:t>
            </w:r>
            <w:r w:rsidR="00C7387F" w:rsidRPr="00C7387F">
              <w:rPr>
                <w:rFonts w:ascii="Calibri" w:hAnsi="Calibri" w:cs="Calibri"/>
                <w:iCs/>
              </w:rPr>
              <w:t>(3</w:t>
            </w:r>
            <w:r w:rsidRPr="00C7387F">
              <w:rPr>
                <w:rFonts w:ascii="Calibri" w:hAnsi="Calibri" w:cs="Calibri"/>
                <w:iCs/>
              </w:rPr>
              <w:t>hrs) staff will create ‘what a good reading lesson/block of lessons looks like.  Staff will also plan together with Level partners.</w:t>
            </w:r>
            <w:r w:rsidR="00C7387F" w:rsidRPr="00C7387F">
              <w:rPr>
                <w:rFonts w:ascii="Calibri" w:hAnsi="Calibri" w:cs="Calibri"/>
                <w:iCs/>
              </w:rPr>
              <w:t xml:space="preserve"> (by October 2025)</w:t>
            </w:r>
          </w:p>
          <w:p w14:paraId="7C2AE976" w14:textId="77777777" w:rsidR="00C7387F" w:rsidRPr="00C7387F" w:rsidRDefault="00C7387F" w:rsidP="00D42F56">
            <w:pPr>
              <w:pStyle w:val="western"/>
              <w:spacing w:before="0" w:beforeAutospacing="0"/>
              <w:ind w:left="81" w:right="57"/>
              <w:rPr>
                <w:rFonts w:asciiTheme="minorHAnsi" w:hAnsiTheme="minorHAnsi" w:cstheme="minorHAnsi"/>
                <w:iCs/>
              </w:rPr>
            </w:pPr>
          </w:p>
          <w:p w14:paraId="4222B88F" w14:textId="77777777" w:rsidR="00C7387F" w:rsidRPr="00C7387F" w:rsidRDefault="00D42F56" w:rsidP="00C7387F">
            <w:pPr>
              <w:pStyle w:val="western"/>
              <w:spacing w:before="0" w:beforeAutospacing="0"/>
              <w:ind w:left="81" w:right="57"/>
              <w:rPr>
                <w:rFonts w:asciiTheme="minorHAnsi" w:hAnsiTheme="minorHAnsi" w:cstheme="minorHAnsi"/>
                <w:iCs/>
              </w:rPr>
            </w:pPr>
            <w:r w:rsidRPr="00C7387F">
              <w:rPr>
                <w:rFonts w:ascii="Calibri" w:hAnsi="Calibri" w:cs="Calibri"/>
                <w:iCs/>
              </w:rPr>
              <w:t xml:space="preserve">Reading </w:t>
            </w:r>
            <w:r w:rsidR="00C7387F" w:rsidRPr="00C7387F">
              <w:rPr>
                <w:rFonts w:ascii="Calibri" w:hAnsi="Calibri" w:cs="Calibri"/>
                <w:iCs/>
              </w:rPr>
              <w:t xml:space="preserve">as a theme </w:t>
            </w:r>
            <w:r w:rsidRPr="00C7387F">
              <w:rPr>
                <w:rFonts w:ascii="Calibri" w:hAnsi="Calibri" w:cs="Calibri"/>
                <w:iCs/>
              </w:rPr>
              <w:t>will be an option for Practitioner Enquiry</w:t>
            </w:r>
            <w:r w:rsidR="00C7387F" w:rsidRPr="00C7387F">
              <w:rPr>
                <w:rFonts w:ascii="Calibri" w:hAnsi="Calibri" w:cs="Calibri"/>
                <w:iCs/>
              </w:rPr>
              <w:t xml:space="preserve"> and Peer Visits. (by February 2026)</w:t>
            </w:r>
          </w:p>
          <w:p w14:paraId="62BF4B83" w14:textId="77777777" w:rsidR="00C7387F" w:rsidRPr="00C7387F" w:rsidRDefault="00C7387F" w:rsidP="00C7387F">
            <w:pPr>
              <w:pStyle w:val="western"/>
              <w:spacing w:before="0" w:beforeAutospacing="0"/>
              <w:ind w:left="81" w:right="57"/>
              <w:rPr>
                <w:rFonts w:asciiTheme="minorHAnsi" w:hAnsiTheme="minorHAnsi" w:cstheme="minorHAnsi"/>
                <w:iCs/>
              </w:rPr>
            </w:pPr>
          </w:p>
          <w:p w14:paraId="53738396" w14:textId="77777777" w:rsidR="00C7387F" w:rsidRPr="00C7387F" w:rsidRDefault="00C7387F" w:rsidP="00C7387F">
            <w:pPr>
              <w:pStyle w:val="western"/>
              <w:spacing w:before="0" w:beforeAutospacing="0"/>
              <w:ind w:left="81" w:right="57"/>
              <w:rPr>
                <w:rFonts w:asciiTheme="minorHAnsi" w:hAnsiTheme="minorHAnsi" w:cstheme="minorHAnsi"/>
                <w:iCs/>
              </w:rPr>
            </w:pPr>
            <w:r w:rsidRPr="00C7387F">
              <w:rPr>
                <w:rFonts w:asciiTheme="minorHAnsi" w:hAnsiTheme="minorHAnsi" w:cstheme="minorHAnsi"/>
                <w:iCs/>
              </w:rPr>
              <w:lastRenderedPageBreak/>
              <w:t>The Principal Teacher will carry out an Audit regarding Staff, Pupil and Parent views on our current approaches to the learning and teaching of Spelling.  (October 2025)</w:t>
            </w:r>
          </w:p>
          <w:p w14:paraId="401AAA30" w14:textId="77777777" w:rsidR="00C7387F" w:rsidRPr="00C7387F" w:rsidRDefault="00C7387F" w:rsidP="00C7387F">
            <w:pPr>
              <w:pStyle w:val="western"/>
              <w:spacing w:before="0" w:beforeAutospacing="0"/>
              <w:ind w:left="81" w:right="57"/>
              <w:rPr>
                <w:rFonts w:asciiTheme="minorHAnsi" w:hAnsiTheme="minorHAnsi" w:cstheme="minorHAnsi"/>
                <w:iCs/>
              </w:rPr>
            </w:pPr>
          </w:p>
          <w:p w14:paraId="38689294" w14:textId="77777777" w:rsidR="00C7387F" w:rsidRDefault="00C7387F" w:rsidP="00C7387F">
            <w:pPr>
              <w:pStyle w:val="western"/>
              <w:spacing w:before="0" w:beforeAutospacing="0"/>
              <w:ind w:left="81" w:right="57"/>
              <w:rPr>
                <w:rFonts w:asciiTheme="minorHAnsi" w:hAnsiTheme="minorHAnsi" w:cstheme="minorHAnsi"/>
                <w:iCs/>
              </w:rPr>
            </w:pPr>
            <w:r w:rsidRPr="00C7387F">
              <w:rPr>
                <w:rFonts w:asciiTheme="minorHAnsi" w:hAnsiTheme="minorHAnsi" w:cstheme="minorHAnsi"/>
                <w:iCs/>
              </w:rPr>
              <w:t>The Principal Teacher will carry our research, linking with the ADHT and Educational Psychology on the best approach to take to improve the learning and teaching of Spelling. (June 2026)</w:t>
            </w:r>
            <w:r>
              <w:rPr>
                <w:rFonts w:asciiTheme="minorHAnsi" w:hAnsiTheme="minorHAnsi" w:cstheme="minorHAnsi"/>
                <w:iCs/>
              </w:rPr>
              <w:t>.</w:t>
            </w:r>
          </w:p>
          <w:p w14:paraId="177E4574" w14:textId="77777777" w:rsidR="00C7387F" w:rsidRDefault="00C7387F" w:rsidP="00C7387F">
            <w:pPr>
              <w:pStyle w:val="western"/>
              <w:spacing w:before="0" w:beforeAutospacing="0"/>
              <w:ind w:left="81" w:right="57"/>
              <w:rPr>
                <w:rFonts w:asciiTheme="minorHAnsi" w:hAnsiTheme="minorHAnsi" w:cstheme="minorHAnsi"/>
                <w:iCs/>
              </w:rPr>
            </w:pPr>
          </w:p>
          <w:p w14:paraId="1FFEE527" w14:textId="6B67092C" w:rsidR="00C7387F" w:rsidRDefault="00C7387F"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 xml:space="preserve">All staff will be familiar with the benefits of the ‘Reading Progress’ Tool within Microsoft Teams and use this as a support to Miscue </w:t>
            </w:r>
            <w:r w:rsidR="001D0CE2">
              <w:rPr>
                <w:rFonts w:asciiTheme="minorHAnsi" w:hAnsiTheme="minorHAnsi" w:cstheme="minorHAnsi"/>
                <w:iCs/>
              </w:rPr>
              <w:t xml:space="preserve">Analysis </w:t>
            </w:r>
            <w:r>
              <w:rPr>
                <w:rFonts w:asciiTheme="minorHAnsi" w:hAnsiTheme="minorHAnsi" w:cstheme="minorHAnsi"/>
                <w:iCs/>
              </w:rPr>
              <w:t>and as an additional way of gathering information on pupil progress in Reading.  Child’s Plans will reflect</w:t>
            </w:r>
            <w:r w:rsidR="001D0CE2">
              <w:rPr>
                <w:rFonts w:asciiTheme="minorHAnsi" w:hAnsiTheme="minorHAnsi" w:cstheme="minorHAnsi"/>
                <w:iCs/>
              </w:rPr>
              <w:t xml:space="preserve"> data gathered from</w:t>
            </w:r>
            <w:r>
              <w:rPr>
                <w:rFonts w:asciiTheme="minorHAnsi" w:hAnsiTheme="minorHAnsi" w:cstheme="minorHAnsi"/>
                <w:iCs/>
              </w:rPr>
              <w:t xml:space="preserve"> this </w:t>
            </w:r>
            <w:r w:rsidR="001D0CE2">
              <w:rPr>
                <w:rFonts w:asciiTheme="minorHAnsi" w:hAnsiTheme="minorHAnsi" w:cstheme="minorHAnsi"/>
                <w:iCs/>
              </w:rPr>
              <w:t>tool</w:t>
            </w:r>
            <w:r>
              <w:rPr>
                <w:rFonts w:asciiTheme="minorHAnsi" w:hAnsiTheme="minorHAnsi" w:cstheme="minorHAnsi"/>
                <w:iCs/>
              </w:rPr>
              <w:t>.  (December 2025).</w:t>
            </w:r>
            <w:r w:rsidR="001D0CE2">
              <w:rPr>
                <w:rFonts w:asciiTheme="minorHAnsi" w:hAnsiTheme="minorHAnsi" w:cstheme="minorHAnsi"/>
                <w:iCs/>
              </w:rPr>
              <w:t xml:space="preserve">  The Digital Lead will support all Teaching Staff accessing this tool and ensure Support Staff are confident accessing the tool.</w:t>
            </w:r>
            <w:r w:rsidR="00F65389">
              <w:rPr>
                <w:rFonts w:asciiTheme="minorHAnsi" w:hAnsiTheme="minorHAnsi" w:cstheme="minorHAnsi"/>
                <w:iCs/>
              </w:rPr>
              <w:t xml:space="preserve"> (PEF)</w:t>
            </w:r>
          </w:p>
          <w:p w14:paraId="5A523C23" w14:textId="77777777" w:rsidR="00C7387F" w:rsidRDefault="00C7387F" w:rsidP="00C7387F">
            <w:pPr>
              <w:pStyle w:val="western"/>
              <w:spacing w:before="0" w:beforeAutospacing="0"/>
              <w:ind w:left="81" w:right="57"/>
              <w:rPr>
                <w:rFonts w:asciiTheme="minorHAnsi" w:hAnsiTheme="minorHAnsi" w:cstheme="minorHAnsi"/>
                <w:iCs/>
              </w:rPr>
            </w:pPr>
          </w:p>
          <w:p w14:paraId="28CB6F09" w14:textId="77777777" w:rsidR="00C7387F" w:rsidRDefault="00C7387F"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The teacher with responsibility for the Leadership of Literacy will gather and submit evidence</w:t>
            </w:r>
            <w:r w:rsidR="00FF1E7E">
              <w:rPr>
                <w:rFonts w:asciiTheme="minorHAnsi" w:hAnsiTheme="minorHAnsi" w:cstheme="minorHAnsi"/>
                <w:iCs/>
              </w:rPr>
              <w:t xml:space="preserve"> </w:t>
            </w:r>
            <w:r>
              <w:rPr>
                <w:rFonts w:asciiTheme="minorHAnsi" w:hAnsiTheme="minorHAnsi" w:cstheme="minorHAnsi"/>
                <w:iCs/>
              </w:rPr>
              <w:t xml:space="preserve">to maintain the Reading Schools Gold Award.  </w:t>
            </w:r>
          </w:p>
          <w:p w14:paraId="12848859" w14:textId="77777777" w:rsidR="00952C77" w:rsidRDefault="00952C77" w:rsidP="00C7387F">
            <w:pPr>
              <w:pStyle w:val="western"/>
              <w:spacing w:before="0" w:beforeAutospacing="0"/>
              <w:ind w:left="81" w:right="57"/>
              <w:rPr>
                <w:rFonts w:asciiTheme="minorHAnsi" w:hAnsiTheme="minorHAnsi" w:cstheme="minorHAnsi"/>
                <w:iCs/>
              </w:rPr>
            </w:pPr>
          </w:p>
          <w:p w14:paraId="238141FE" w14:textId="693A68A2" w:rsidR="00952C77" w:rsidRDefault="00952C77"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Approaches to the teaching of Reading Comprehension will be agreed via the Literacy Policy and the approaches shared during Curriculum Evening</w:t>
            </w:r>
            <w:r w:rsidR="00160F4F">
              <w:rPr>
                <w:rFonts w:asciiTheme="minorHAnsi" w:hAnsiTheme="minorHAnsi" w:cstheme="minorHAnsi"/>
                <w:iCs/>
              </w:rPr>
              <w:t>s</w:t>
            </w:r>
            <w:r>
              <w:rPr>
                <w:rFonts w:asciiTheme="minorHAnsi" w:hAnsiTheme="minorHAnsi" w:cstheme="minorHAnsi"/>
                <w:iCs/>
              </w:rPr>
              <w:t xml:space="preserve">, Practitioner Enquiry or through Peer Learning Visits.  </w:t>
            </w:r>
            <w:r w:rsidR="00F65389">
              <w:rPr>
                <w:rFonts w:asciiTheme="minorHAnsi" w:hAnsiTheme="minorHAnsi" w:cstheme="minorHAnsi"/>
                <w:iCs/>
              </w:rPr>
              <w:t>(PEF)</w:t>
            </w:r>
          </w:p>
          <w:p w14:paraId="56A00266" w14:textId="77777777" w:rsidR="00952C77" w:rsidRDefault="00952C77" w:rsidP="00C7387F">
            <w:pPr>
              <w:pStyle w:val="western"/>
              <w:spacing w:before="0" w:beforeAutospacing="0"/>
              <w:ind w:left="81" w:right="57"/>
              <w:rPr>
                <w:rFonts w:asciiTheme="minorHAnsi" w:hAnsiTheme="minorHAnsi" w:cstheme="minorHAnsi"/>
                <w:iCs/>
              </w:rPr>
            </w:pPr>
          </w:p>
          <w:p w14:paraId="24CA9960" w14:textId="77777777" w:rsidR="00952C77" w:rsidRDefault="00952C77"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lastRenderedPageBreak/>
              <w:t>Comprehension Resources will be purchased to ensure consistency and support all learners across P3-P7. (PEF)</w:t>
            </w:r>
          </w:p>
          <w:p w14:paraId="175340D3" w14:textId="77777777" w:rsidR="00952C77" w:rsidRDefault="00952C77" w:rsidP="00C7387F">
            <w:pPr>
              <w:pStyle w:val="western"/>
              <w:spacing w:before="0" w:beforeAutospacing="0"/>
              <w:ind w:left="81" w:right="57"/>
              <w:rPr>
                <w:rFonts w:asciiTheme="minorHAnsi" w:hAnsiTheme="minorHAnsi" w:cstheme="minorHAnsi"/>
                <w:iCs/>
              </w:rPr>
            </w:pPr>
          </w:p>
          <w:p w14:paraId="2C3C1748" w14:textId="4B13B1CA" w:rsidR="005E3A0B" w:rsidRDefault="005E3A0B"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The Digital Lead will share ‘online’ approaches to Reading Comprehension that are having a positive impact on pupil engagement in Reading.  (June 2026)</w:t>
            </w:r>
          </w:p>
          <w:p w14:paraId="52E77EDD" w14:textId="77777777" w:rsidR="00160F4F" w:rsidRDefault="00160F4F" w:rsidP="00C7387F">
            <w:pPr>
              <w:pStyle w:val="western"/>
              <w:spacing w:before="0" w:beforeAutospacing="0"/>
              <w:ind w:left="81" w:right="57"/>
              <w:rPr>
                <w:rFonts w:asciiTheme="minorHAnsi" w:hAnsiTheme="minorHAnsi" w:cstheme="minorHAnsi"/>
                <w:iCs/>
              </w:rPr>
            </w:pPr>
          </w:p>
          <w:p w14:paraId="1061BB30" w14:textId="4F1157AB" w:rsidR="00160F4F" w:rsidRDefault="00160F4F" w:rsidP="00160F4F">
            <w:pPr>
              <w:pStyle w:val="western"/>
              <w:spacing w:before="0" w:beforeAutospacing="0"/>
              <w:ind w:left="81" w:right="57"/>
              <w:rPr>
                <w:rFonts w:asciiTheme="minorHAnsi" w:hAnsiTheme="minorHAnsi" w:cstheme="minorHAnsi"/>
                <w:iCs/>
              </w:rPr>
            </w:pPr>
            <w:r>
              <w:rPr>
                <w:rFonts w:asciiTheme="minorHAnsi" w:hAnsiTheme="minorHAnsi" w:cstheme="minorHAnsi"/>
                <w:iCs/>
              </w:rPr>
              <w:t>Staff training will take place on the August Inservice Day to support staff in using the newly purchased VR Headsets to engage pupils in Reading Lessons.  (PEF)</w:t>
            </w:r>
          </w:p>
          <w:p w14:paraId="70E0E916" w14:textId="77777777" w:rsidR="00160F4F" w:rsidRDefault="00160F4F" w:rsidP="00160F4F">
            <w:pPr>
              <w:pStyle w:val="western"/>
              <w:spacing w:before="0" w:beforeAutospacing="0"/>
              <w:ind w:left="81" w:right="57"/>
              <w:rPr>
                <w:rFonts w:asciiTheme="minorHAnsi" w:hAnsiTheme="minorHAnsi" w:cstheme="minorHAnsi"/>
                <w:iCs/>
              </w:rPr>
            </w:pPr>
          </w:p>
          <w:p w14:paraId="522B4E6E" w14:textId="08F642E6" w:rsidR="00160F4F" w:rsidRDefault="00160F4F"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The digital lead will support staff in using VR headsets to promote high levels of engagement across targeted groups of pupils.  (PEF)</w:t>
            </w:r>
          </w:p>
          <w:p w14:paraId="324A5AAB" w14:textId="77777777" w:rsidR="005E3A0B" w:rsidRDefault="005E3A0B" w:rsidP="00C7387F">
            <w:pPr>
              <w:pStyle w:val="western"/>
              <w:spacing w:before="0" w:beforeAutospacing="0"/>
              <w:ind w:left="81" w:right="57"/>
              <w:rPr>
                <w:rFonts w:asciiTheme="minorHAnsi" w:hAnsiTheme="minorHAnsi" w:cstheme="minorHAnsi"/>
                <w:iCs/>
              </w:rPr>
            </w:pPr>
          </w:p>
          <w:p w14:paraId="7DACD0A7" w14:textId="1855E54C" w:rsidR="00952C77" w:rsidRDefault="00952C77"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 xml:space="preserve">The Parent Partnership will continue to support the purchase of a Reading Eggs Subscription to make reading fun and to support home learning.  </w:t>
            </w:r>
          </w:p>
          <w:p w14:paraId="0E83A1CD" w14:textId="77777777" w:rsidR="002076CF" w:rsidRDefault="002076CF" w:rsidP="00C7387F">
            <w:pPr>
              <w:pStyle w:val="western"/>
              <w:spacing w:before="0" w:beforeAutospacing="0"/>
              <w:ind w:left="81" w:right="57"/>
              <w:rPr>
                <w:rFonts w:asciiTheme="minorHAnsi" w:hAnsiTheme="minorHAnsi" w:cstheme="minorHAnsi"/>
                <w:iCs/>
              </w:rPr>
            </w:pPr>
          </w:p>
          <w:p w14:paraId="6D0D8074" w14:textId="77777777" w:rsidR="002076CF" w:rsidRDefault="002076CF" w:rsidP="00C7387F">
            <w:pPr>
              <w:pStyle w:val="western"/>
              <w:spacing w:before="0" w:beforeAutospacing="0"/>
              <w:ind w:left="81" w:right="57"/>
              <w:rPr>
                <w:rFonts w:asciiTheme="minorHAnsi" w:hAnsiTheme="minorHAnsi" w:cstheme="minorHAnsi"/>
                <w:iCs/>
              </w:rPr>
            </w:pPr>
            <w:r>
              <w:rPr>
                <w:rFonts w:asciiTheme="minorHAnsi" w:hAnsiTheme="minorHAnsi" w:cstheme="minorHAnsi"/>
                <w:iCs/>
              </w:rPr>
              <w:t xml:space="preserve">The Literacy and Digital Champion will support the embedding of Termly Class Podcasts (4 per year) to share the learning taking place within the classroom.  Through the Reading Schools Grant, the Cluster will apply for </w:t>
            </w:r>
            <w:r w:rsidR="005E3A0B">
              <w:rPr>
                <w:rFonts w:asciiTheme="minorHAnsi" w:hAnsiTheme="minorHAnsi" w:cstheme="minorHAnsi"/>
                <w:iCs/>
              </w:rPr>
              <w:t xml:space="preserve">money to support Podcasting.  </w:t>
            </w:r>
          </w:p>
          <w:p w14:paraId="0C1FDA72" w14:textId="77777777" w:rsidR="00556A8D" w:rsidRDefault="00556A8D" w:rsidP="00C7387F">
            <w:pPr>
              <w:pStyle w:val="western"/>
              <w:spacing w:before="0" w:beforeAutospacing="0"/>
              <w:ind w:left="81" w:right="57"/>
              <w:rPr>
                <w:rFonts w:asciiTheme="minorHAnsi" w:hAnsiTheme="minorHAnsi" w:cstheme="minorHAnsi"/>
                <w:iCs/>
              </w:rPr>
            </w:pPr>
          </w:p>
          <w:p w14:paraId="07B6BB2F" w14:textId="77777777" w:rsidR="00556A8D" w:rsidRDefault="00556A8D" w:rsidP="00C7387F">
            <w:pPr>
              <w:pStyle w:val="western"/>
              <w:spacing w:before="0" w:beforeAutospacing="0"/>
              <w:ind w:left="81" w:right="57"/>
              <w:rPr>
                <w:rFonts w:asciiTheme="minorHAnsi" w:hAnsiTheme="minorHAnsi" w:cstheme="minorHAnsi"/>
                <w:iCs/>
              </w:rPr>
            </w:pPr>
          </w:p>
          <w:p w14:paraId="578F1EE5" w14:textId="63D817BC" w:rsidR="00556A8D" w:rsidRPr="00C7387F" w:rsidRDefault="00556A8D" w:rsidP="00C7387F">
            <w:pPr>
              <w:pStyle w:val="western"/>
              <w:spacing w:before="0" w:beforeAutospacing="0"/>
              <w:ind w:left="81" w:right="57"/>
              <w:rPr>
                <w:rFonts w:asciiTheme="minorHAnsi" w:hAnsiTheme="minorHAnsi" w:cstheme="minorHAnsi"/>
                <w:iCs/>
              </w:rPr>
            </w:pPr>
          </w:p>
        </w:tc>
      </w:tr>
      <w:tr w:rsidR="00F74243" w:rsidRPr="001F3F2F" w14:paraId="409D77B9"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05410E" w14:textId="1B9C1E47"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1D0CE2">
              <w:rPr>
                <w:rFonts w:asciiTheme="minorHAnsi" w:hAnsiTheme="minorHAnsi" w:cstheme="minorHAnsi"/>
                <w:b/>
                <w:bCs/>
                <w:sz w:val="24"/>
                <w:szCs w:val="24"/>
              </w:rPr>
              <w:t>Health and Wellbeing</w:t>
            </w:r>
          </w:p>
        </w:tc>
      </w:tr>
      <w:tr w:rsidR="00F74243" w:rsidRPr="001F3F2F" w14:paraId="2AA41EE4"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77777777"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44C7EC46"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E74CF">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44C001E3"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E74CF">
              <w:rPr>
                <w:rFonts w:asciiTheme="minorHAnsi" w:hAnsiTheme="minorHAnsi" w:cstheme="minorHAnsi"/>
                <w:color w:val="333333"/>
                <w:sz w:val="18"/>
                <w:szCs w:val="18"/>
                <w:highlight w:val="yellow"/>
                <w:shd w:val="clear" w:color="auto" w:fill="FFFFFF"/>
              </w:rPr>
              <w:t>Improvement in children and young people’s health and wellbeing</w:t>
            </w:r>
          </w:p>
          <w:p w14:paraId="15152DBF"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888A86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5DB1D4E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419F6D"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7777777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 xml:space="preserve">see page 2 for full </w:t>
            </w:r>
            <w:proofErr w:type="gramStart"/>
            <w:r w:rsidRPr="00E07439">
              <w:rPr>
                <w:rFonts w:asciiTheme="minorHAnsi" w:hAnsiTheme="minorHAnsi" w:cstheme="minorHAnsi"/>
                <w:sz w:val="20"/>
                <w:szCs w:val="20"/>
              </w:rPr>
              <w:t>descriptors</w:t>
            </w:r>
            <w:r w:rsidRPr="008755D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Pr>
                <w:iCs/>
                <w:color w:val="FF0000"/>
                <w:sz w:val="16"/>
                <w:szCs w:val="16"/>
              </w:rPr>
              <w:t>Highlight as appropriate</w:t>
            </w:r>
          </w:p>
          <w:p w14:paraId="4FC71F31" w14:textId="77777777" w:rsidR="007F3FB7" w:rsidRDefault="007F3FB7" w:rsidP="007F3FB7">
            <w:pPr>
              <w:rPr>
                <w:rFonts w:asciiTheme="minorHAnsi" w:hAnsiTheme="minorHAnsi" w:cstheme="minorHAnsi"/>
                <w:sz w:val="18"/>
                <w:szCs w:val="18"/>
              </w:rPr>
            </w:pPr>
            <w:r>
              <w:rPr>
                <w:rFonts w:asciiTheme="minorHAnsi" w:hAnsiTheme="minorHAnsi" w:cstheme="minorHAnsi"/>
                <w:sz w:val="18"/>
                <w:szCs w:val="18"/>
              </w:rPr>
              <w:t>Develop knowledge, skills, values and attributes to support children and young people to thrive</w:t>
            </w:r>
          </w:p>
          <w:p w14:paraId="34E5D9B9" w14:textId="77777777" w:rsidR="00F74243"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Excellent partnerships in line with GIRFEC</w:t>
            </w:r>
          </w:p>
          <w:p w14:paraId="70DE6725" w14:textId="77777777" w:rsidR="00F74243"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1F27E79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58EC23C2"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Highly skilled practitioners and leaders driving excellent learning, teaching and assessment</w:t>
            </w:r>
          </w:p>
          <w:p w14:paraId="7624A124" w14:textId="77777777" w:rsidR="00F74243"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Improving relationships behaviour and attendance with increased engagement in learning</w:t>
            </w:r>
          </w:p>
          <w:p w14:paraId="7646CFD8" w14:textId="77777777" w:rsidR="00F74243" w:rsidRPr="00DE3B06"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Engaging in digital technology 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rsidP="005928A6">
            <w:pPr>
              <w:pStyle w:val="western"/>
              <w:spacing w:before="0" w:beforeAutospacing="0"/>
              <w:ind w:right="57"/>
              <w:rPr>
                <w:rFonts w:asciiTheme="minorHAnsi" w:hAnsiTheme="minorHAnsi" w:cstheme="minorHAnsi"/>
                <w:b/>
                <w:bCs/>
              </w:rPr>
            </w:pPr>
          </w:p>
          <w:p w14:paraId="4C9C7E3F"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rsidP="005928A6">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rsidP="005928A6">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rsidP="005928A6">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rsidP="005928A6">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0C5B33" w:rsidRPr="00EC1D44" w14:paraId="525DF5D9"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E152DB7" w14:textId="77777777" w:rsidR="000C5B33" w:rsidRDefault="000C5B33" w:rsidP="000C5B33">
            <w:pPr>
              <w:pStyle w:val="western"/>
              <w:spacing w:before="0" w:beforeAutospacing="0"/>
              <w:ind w:right="57"/>
              <w:rPr>
                <w:rFonts w:asciiTheme="minorHAnsi" w:hAnsiTheme="minorHAnsi" w:cstheme="minorHAnsi"/>
                <w:bCs/>
                <w:sz w:val="20"/>
                <w:szCs w:val="20"/>
              </w:rPr>
            </w:pPr>
          </w:p>
          <w:p w14:paraId="6D87AA68" w14:textId="32FB0947" w:rsidR="000C5B33" w:rsidRDefault="000C5B33" w:rsidP="000C5B33">
            <w:pPr>
              <w:pStyle w:val="western"/>
              <w:spacing w:before="0" w:beforeAutospacing="0"/>
              <w:ind w:right="57"/>
              <w:rPr>
                <w:rFonts w:asciiTheme="minorHAnsi" w:hAnsiTheme="minorHAnsi" w:cstheme="minorHAnsi"/>
                <w:iCs/>
              </w:rPr>
            </w:pPr>
            <w:r>
              <w:rPr>
                <w:rFonts w:asciiTheme="minorHAnsi" w:hAnsiTheme="minorHAnsi" w:cstheme="minorHAnsi"/>
                <w:iCs/>
              </w:rPr>
              <w:t xml:space="preserve">Through our approach to Self- Evaluation, all staff identified that Health and Wellbeing was an area for development. </w:t>
            </w:r>
          </w:p>
          <w:p w14:paraId="60100EE2" w14:textId="77777777" w:rsidR="000C5B33" w:rsidRDefault="000C5B33" w:rsidP="000C5B33">
            <w:pPr>
              <w:pStyle w:val="western"/>
              <w:spacing w:before="0" w:beforeAutospacing="0"/>
              <w:ind w:right="57"/>
              <w:rPr>
                <w:rFonts w:asciiTheme="minorHAnsi" w:hAnsiTheme="minorHAnsi" w:cstheme="minorHAnsi"/>
                <w:iCs/>
              </w:rPr>
            </w:pPr>
          </w:p>
          <w:p w14:paraId="24EAF537" w14:textId="1F56F715" w:rsidR="000C5B33" w:rsidRDefault="000C5B33" w:rsidP="000C5B33">
            <w:pPr>
              <w:pStyle w:val="western"/>
              <w:spacing w:before="0" w:beforeAutospacing="0"/>
              <w:ind w:right="57"/>
              <w:rPr>
                <w:rFonts w:asciiTheme="minorHAnsi" w:hAnsiTheme="minorHAnsi" w:cstheme="minorHAnsi"/>
                <w:iCs/>
              </w:rPr>
            </w:pPr>
            <w:r>
              <w:rPr>
                <w:rFonts w:asciiTheme="minorHAnsi" w:hAnsiTheme="minorHAnsi" w:cstheme="minorHAnsi"/>
                <w:iCs/>
              </w:rPr>
              <w:t>Through the staff survey (April 2025), staff highlighted the following areas to be developed:</w:t>
            </w:r>
          </w:p>
          <w:p w14:paraId="623E6665" w14:textId="01235A9F"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A review of our current Health and Wellbeing Programme and calendar.</w:t>
            </w:r>
          </w:p>
          <w:p w14:paraId="3D109575" w14:textId="184C6678"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A whole school approach to emotional check-ins.</w:t>
            </w:r>
          </w:p>
          <w:p w14:paraId="18D52913" w14:textId="7B82137B"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A focus on Mental, Emotional, Social and Physical wellbeing.</w:t>
            </w:r>
          </w:p>
          <w:p w14:paraId="2C571EB4" w14:textId="3E0C5E15"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Staff training on digital wellbeing.</w:t>
            </w:r>
          </w:p>
          <w:p w14:paraId="74B267DE" w14:textId="49744F9C" w:rsidR="00844C04" w:rsidRDefault="00844C04"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Support development of resilience across all areas of the school.</w:t>
            </w:r>
          </w:p>
          <w:p w14:paraId="4F324A7C" w14:textId="3DFD46A6"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Staff training on support for children and families who are affected by loss, change of relationships and bereavement.</w:t>
            </w:r>
          </w:p>
          <w:p w14:paraId="737CCA27" w14:textId="30FD90C0" w:rsidR="000C5B33" w:rsidRDefault="000C5B33" w:rsidP="000C5B33">
            <w:pPr>
              <w:pStyle w:val="western"/>
              <w:spacing w:before="0" w:beforeAutospacing="0"/>
              <w:ind w:right="57"/>
              <w:rPr>
                <w:rFonts w:asciiTheme="minorHAnsi" w:hAnsiTheme="minorHAnsi" w:cstheme="minorHAnsi"/>
                <w:iCs/>
              </w:rPr>
            </w:pPr>
          </w:p>
          <w:p w14:paraId="41D4DEEF" w14:textId="5DDB2EB0" w:rsidR="000C5B33" w:rsidRDefault="000C5B33" w:rsidP="000C5B33">
            <w:pPr>
              <w:pStyle w:val="western"/>
              <w:spacing w:before="0" w:beforeAutospacing="0"/>
              <w:ind w:right="57"/>
              <w:rPr>
                <w:rFonts w:asciiTheme="minorHAnsi" w:hAnsiTheme="minorHAnsi" w:cstheme="minorHAnsi"/>
                <w:iCs/>
              </w:rPr>
            </w:pPr>
            <w:r>
              <w:rPr>
                <w:rFonts w:asciiTheme="minorHAnsi" w:hAnsiTheme="minorHAnsi" w:cstheme="minorHAnsi"/>
                <w:iCs/>
              </w:rPr>
              <w:lastRenderedPageBreak/>
              <w:t xml:space="preserve">SMT and Staff identified an increase in the number of digital wellbeing challenges children are experiencing.  </w:t>
            </w:r>
          </w:p>
          <w:p w14:paraId="22D2EA17" w14:textId="77777777" w:rsidR="000C5B33" w:rsidRDefault="000C5B33" w:rsidP="000C5B33">
            <w:pPr>
              <w:pStyle w:val="western"/>
              <w:spacing w:before="0" w:beforeAutospacing="0"/>
              <w:ind w:right="57"/>
              <w:rPr>
                <w:rFonts w:asciiTheme="minorHAnsi" w:hAnsiTheme="minorHAnsi" w:cstheme="minorHAnsi"/>
                <w:iCs/>
              </w:rPr>
            </w:pPr>
          </w:p>
          <w:p w14:paraId="7DFD18D8" w14:textId="2341557B" w:rsidR="000C5B33" w:rsidRDefault="000C5B33" w:rsidP="000C5B33">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Parent/Carer Survey identified Health and Wellbeing as a priority for improvement.  </w:t>
            </w:r>
            <w:proofErr w:type="gramStart"/>
            <w:r>
              <w:rPr>
                <w:rFonts w:asciiTheme="minorHAnsi" w:hAnsiTheme="minorHAnsi" w:cstheme="minorHAnsi"/>
                <w:iCs/>
              </w:rPr>
              <w:t>In particular the</w:t>
            </w:r>
            <w:proofErr w:type="gramEnd"/>
            <w:r>
              <w:rPr>
                <w:rFonts w:asciiTheme="minorHAnsi" w:hAnsiTheme="minorHAnsi" w:cstheme="minorHAnsi"/>
                <w:iCs/>
              </w:rPr>
              <w:t xml:space="preserve"> following areas were highlighted:</w:t>
            </w:r>
          </w:p>
          <w:p w14:paraId="6BF930DB" w14:textId="721D4201"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Introduction of the daily mile</w:t>
            </w:r>
          </w:p>
          <w:p w14:paraId="53516BA5" w14:textId="1EE57737"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Communication of the new Mobile Phone Policy</w:t>
            </w:r>
          </w:p>
          <w:p w14:paraId="026E2BB4" w14:textId="303E82F7"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Development of Outdoor Learning approach</w:t>
            </w:r>
          </w:p>
          <w:p w14:paraId="64CC13DC" w14:textId="156D885B"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Use of the green spaces surrounding our school</w:t>
            </w:r>
          </w:p>
          <w:p w14:paraId="03DBAB16" w14:textId="7F898B56"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Online safety sessions for children and parents</w:t>
            </w:r>
          </w:p>
          <w:p w14:paraId="2D283482" w14:textId="209C9655"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Tranquil green learning space</w:t>
            </w:r>
          </w:p>
          <w:p w14:paraId="5AE13CA2" w14:textId="2479E5A4" w:rsidR="000C5B33" w:rsidRDefault="000C5B33" w:rsidP="000C5B33">
            <w:pPr>
              <w:pStyle w:val="western"/>
              <w:numPr>
                <w:ilvl w:val="0"/>
                <w:numId w:val="46"/>
              </w:numPr>
              <w:spacing w:before="0" w:beforeAutospacing="0"/>
              <w:ind w:right="57"/>
              <w:rPr>
                <w:rFonts w:asciiTheme="minorHAnsi" w:hAnsiTheme="minorHAnsi" w:cstheme="minorHAnsi"/>
                <w:iCs/>
              </w:rPr>
            </w:pPr>
            <w:r>
              <w:rPr>
                <w:rFonts w:asciiTheme="minorHAnsi" w:hAnsiTheme="minorHAnsi" w:cstheme="minorHAnsi"/>
                <w:iCs/>
              </w:rPr>
              <w:t>Mental health – particularly resilience and confidence</w:t>
            </w:r>
          </w:p>
          <w:p w14:paraId="29F0B6C0" w14:textId="77777777" w:rsidR="000C5B33" w:rsidRPr="005E4FAB" w:rsidRDefault="000C5B33" w:rsidP="000C5B33">
            <w:pPr>
              <w:pStyle w:val="western"/>
              <w:spacing w:before="0" w:beforeAutospacing="0"/>
              <w:ind w:right="57"/>
              <w:rPr>
                <w:rFonts w:asciiTheme="minorHAnsi" w:hAnsiTheme="minorHAnsi" w:cstheme="minorHAnsi"/>
                <w:iCs/>
              </w:rPr>
            </w:pPr>
          </w:p>
          <w:p w14:paraId="08A14B53" w14:textId="47E98370" w:rsidR="000C5B33" w:rsidRDefault="000C5B33" w:rsidP="000C5B3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Through the Pupil Survey for P4-6, the following statistics were gathered.</w:t>
            </w:r>
          </w:p>
          <w:p w14:paraId="7483FBC3" w14:textId="77777777" w:rsidR="000C5B33" w:rsidRDefault="000C5B33" w:rsidP="000C5B33">
            <w:pPr>
              <w:pStyle w:val="western"/>
              <w:spacing w:before="0" w:beforeAutospacing="0"/>
              <w:ind w:right="57"/>
              <w:rPr>
                <w:rFonts w:asciiTheme="minorHAnsi" w:hAnsiTheme="minorHAnsi" w:cstheme="minorHAnsi"/>
                <w:bCs/>
                <w:sz w:val="20"/>
                <w:szCs w:val="20"/>
              </w:rPr>
            </w:pPr>
          </w:p>
          <w:p w14:paraId="6F0F3CA3" w14:textId="1EED84D6" w:rsidR="000C5B33" w:rsidRDefault="000C5B33" w:rsidP="000C5B33">
            <w:pPr>
              <w:pStyle w:val="western"/>
              <w:spacing w:before="0" w:beforeAutospacing="0"/>
              <w:ind w:right="57"/>
              <w:rPr>
                <w:rFonts w:asciiTheme="minorHAnsi" w:hAnsiTheme="minorHAnsi" w:cstheme="minorHAnsi"/>
                <w:bCs/>
                <w:sz w:val="20"/>
                <w:szCs w:val="20"/>
              </w:rPr>
            </w:pPr>
            <w:r w:rsidRPr="002076CF">
              <w:rPr>
                <w:rFonts w:asciiTheme="minorHAnsi" w:hAnsiTheme="minorHAnsi" w:cstheme="minorHAnsi"/>
                <w:bCs/>
                <w:noProof/>
                <w:sz w:val="20"/>
                <w:szCs w:val="20"/>
              </w:rPr>
              <w:drawing>
                <wp:inline distT="0" distB="0" distL="0" distR="0" wp14:anchorId="190DD5D8" wp14:editId="42D1799D">
                  <wp:extent cx="2383155" cy="2151380"/>
                  <wp:effectExtent l="0" t="0" r="0" b="1270"/>
                  <wp:docPr id="151634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9634" name=""/>
                          <pic:cNvPicPr/>
                        </pic:nvPicPr>
                        <pic:blipFill>
                          <a:blip r:embed="rId15"/>
                          <a:stretch>
                            <a:fillRect/>
                          </a:stretch>
                        </pic:blipFill>
                        <pic:spPr>
                          <a:xfrm>
                            <a:off x="0" y="0"/>
                            <a:ext cx="2383155" cy="2151380"/>
                          </a:xfrm>
                          <a:prstGeom prst="rect">
                            <a:avLst/>
                          </a:prstGeom>
                        </pic:spPr>
                      </pic:pic>
                    </a:graphicData>
                  </a:graphic>
                </wp:inline>
              </w:drawing>
            </w:r>
          </w:p>
          <w:p w14:paraId="2ED3663A" w14:textId="77777777" w:rsidR="000C5B33" w:rsidRDefault="000C5B33" w:rsidP="000C5B33">
            <w:pPr>
              <w:pStyle w:val="western"/>
              <w:spacing w:before="0" w:beforeAutospacing="0"/>
              <w:ind w:right="57"/>
              <w:rPr>
                <w:rFonts w:asciiTheme="minorHAnsi" w:hAnsiTheme="minorHAnsi" w:cstheme="minorHAnsi"/>
                <w:bCs/>
                <w:sz w:val="20"/>
                <w:szCs w:val="20"/>
              </w:rPr>
            </w:pPr>
          </w:p>
          <w:p w14:paraId="7F0585F3" w14:textId="77777777" w:rsidR="000C5B33" w:rsidRDefault="000C5B33" w:rsidP="000C5B33">
            <w:pPr>
              <w:pStyle w:val="western"/>
              <w:spacing w:before="0" w:beforeAutospacing="0"/>
              <w:ind w:right="57"/>
              <w:rPr>
                <w:rFonts w:asciiTheme="minorHAnsi" w:hAnsiTheme="minorHAnsi" w:cstheme="minorHAnsi"/>
                <w:bCs/>
                <w:sz w:val="20"/>
                <w:szCs w:val="20"/>
              </w:rPr>
            </w:pPr>
          </w:p>
          <w:p w14:paraId="11F0B50A" w14:textId="77777777" w:rsidR="000C5B33" w:rsidRDefault="000C5B33" w:rsidP="000C5B33">
            <w:pPr>
              <w:pStyle w:val="western"/>
              <w:spacing w:before="0" w:beforeAutospacing="0"/>
              <w:ind w:right="57"/>
              <w:rPr>
                <w:rFonts w:asciiTheme="minorHAnsi" w:hAnsiTheme="minorHAnsi" w:cstheme="minorHAnsi"/>
                <w:bCs/>
                <w:sz w:val="20"/>
                <w:szCs w:val="20"/>
              </w:rPr>
            </w:pPr>
          </w:p>
          <w:p w14:paraId="5A5DFA8D" w14:textId="77777777" w:rsidR="000C5B33" w:rsidRDefault="000C5B33" w:rsidP="000C5B33">
            <w:pPr>
              <w:pStyle w:val="western"/>
              <w:spacing w:before="0" w:beforeAutospacing="0"/>
              <w:ind w:right="57"/>
              <w:rPr>
                <w:rFonts w:asciiTheme="minorHAnsi" w:hAnsiTheme="minorHAnsi" w:cstheme="minorHAnsi"/>
                <w:bCs/>
                <w:sz w:val="20"/>
                <w:szCs w:val="20"/>
              </w:rPr>
            </w:pPr>
          </w:p>
          <w:p w14:paraId="6261DCB8" w14:textId="18B8AA7C" w:rsidR="000C5B33" w:rsidRDefault="000C5B33" w:rsidP="000C5B33">
            <w:pPr>
              <w:pStyle w:val="western"/>
              <w:spacing w:before="0" w:beforeAutospacing="0"/>
              <w:ind w:right="57"/>
              <w:rPr>
                <w:rFonts w:asciiTheme="minorHAnsi" w:hAnsiTheme="minorHAnsi" w:cstheme="minorHAnsi"/>
                <w:bCs/>
                <w:sz w:val="20"/>
                <w:szCs w:val="20"/>
              </w:rPr>
            </w:pPr>
            <w:r w:rsidRPr="002076CF">
              <w:rPr>
                <w:rFonts w:asciiTheme="minorHAnsi" w:hAnsiTheme="minorHAnsi" w:cstheme="minorHAnsi"/>
                <w:bCs/>
                <w:noProof/>
                <w:sz w:val="20"/>
                <w:szCs w:val="20"/>
              </w:rPr>
              <w:drawing>
                <wp:inline distT="0" distB="0" distL="0" distR="0" wp14:anchorId="7F7128F1" wp14:editId="333C93D9">
                  <wp:extent cx="2383155" cy="963295"/>
                  <wp:effectExtent l="0" t="0" r="0" b="8255"/>
                  <wp:docPr id="111947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74631" name=""/>
                          <pic:cNvPicPr/>
                        </pic:nvPicPr>
                        <pic:blipFill>
                          <a:blip r:embed="rId16"/>
                          <a:stretch>
                            <a:fillRect/>
                          </a:stretch>
                        </pic:blipFill>
                        <pic:spPr>
                          <a:xfrm>
                            <a:off x="0" y="0"/>
                            <a:ext cx="2383155" cy="963295"/>
                          </a:xfrm>
                          <a:prstGeom prst="rect">
                            <a:avLst/>
                          </a:prstGeom>
                        </pic:spPr>
                      </pic:pic>
                    </a:graphicData>
                  </a:graphic>
                </wp:inline>
              </w:drawing>
            </w:r>
          </w:p>
          <w:p w14:paraId="5F5D7574" w14:textId="77777777" w:rsidR="000C5B33" w:rsidRDefault="000C5B33" w:rsidP="000C5B33">
            <w:pPr>
              <w:pStyle w:val="western"/>
              <w:spacing w:before="0" w:beforeAutospacing="0"/>
              <w:ind w:right="57"/>
              <w:rPr>
                <w:rFonts w:asciiTheme="minorHAnsi" w:hAnsiTheme="minorHAnsi" w:cstheme="minorHAnsi"/>
                <w:bCs/>
                <w:sz w:val="20"/>
                <w:szCs w:val="20"/>
              </w:rPr>
            </w:pPr>
          </w:p>
          <w:p w14:paraId="1F6FD196" w14:textId="77777777" w:rsidR="000C5B33" w:rsidRDefault="000C5B33" w:rsidP="000C5B33">
            <w:pPr>
              <w:pStyle w:val="western"/>
              <w:spacing w:before="0" w:beforeAutospacing="0"/>
              <w:ind w:right="57"/>
              <w:rPr>
                <w:rFonts w:asciiTheme="minorHAnsi" w:hAnsiTheme="minorHAnsi" w:cstheme="minorHAnsi"/>
                <w:bCs/>
                <w:sz w:val="20"/>
                <w:szCs w:val="20"/>
              </w:rPr>
            </w:pPr>
          </w:p>
          <w:p w14:paraId="5314528A" w14:textId="26302716" w:rsidR="000C5B33" w:rsidRDefault="000C5B33" w:rsidP="000C5B3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Information gathered from the Pupil Survey also highlighted that children felt having calm areas within the school grounds would help them to learn well. </w:t>
            </w:r>
          </w:p>
          <w:p w14:paraId="72B54001" w14:textId="77777777" w:rsidR="000C5B33" w:rsidRDefault="000C5B33" w:rsidP="000C5B33">
            <w:pPr>
              <w:pStyle w:val="western"/>
              <w:spacing w:before="0" w:beforeAutospacing="0"/>
              <w:ind w:right="57"/>
              <w:rPr>
                <w:rFonts w:asciiTheme="minorHAnsi" w:hAnsiTheme="minorHAnsi" w:cstheme="minorHAnsi"/>
                <w:bCs/>
                <w:sz w:val="20"/>
                <w:szCs w:val="20"/>
              </w:rPr>
            </w:pPr>
          </w:p>
          <w:p w14:paraId="7F28C7F1" w14:textId="14E7ABB8" w:rsidR="000C5B33" w:rsidRDefault="000C5B33" w:rsidP="000C5B3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The Stakeholder Survey identified that areas for visiting staff to work with children would be an area to continue to develop.  </w:t>
            </w:r>
          </w:p>
          <w:p w14:paraId="1FC8374B" w14:textId="77777777" w:rsidR="000C5B33" w:rsidRDefault="000C5B33" w:rsidP="000C5B33">
            <w:pPr>
              <w:pStyle w:val="western"/>
              <w:spacing w:before="0" w:beforeAutospacing="0"/>
              <w:ind w:right="57"/>
              <w:rPr>
                <w:rFonts w:asciiTheme="minorHAnsi" w:hAnsiTheme="minorHAnsi" w:cstheme="minorHAnsi"/>
                <w:bCs/>
                <w:sz w:val="20"/>
                <w:szCs w:val="20"/>
              </w:rPr>
            </w:pPr>
          </w:p>
          <w:p w14:paraId="5EFDFCE1" w14:textId="6681EB9F" w:rsidR="000C5B33" w:rsidRDefault="00883395" w:rsidP="000C5B33">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Through Participation in the Young Leaders of Learning Programme, our staff and pupils appreciated the feedback and as a result developed 3 main areas impacted positively on Relationships.  </w:t>
            </w:r>
          </w:p>
          <w:p w14:paraId="297F09C0" w14:textId="7EA22AC2" w:rsidR="00883395" w:rsidRDefault="00883395" w:rsidP="00883395">
            <w:pPr>
              <w:pStyle w:val="western"/>
              <w:numPr>
                <w:ilvl w:val="0"/>
                <w:numId w:val="46"/>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Introduction of a Mini-Vinnie Market supporting our families to access food on a weekly basis upholding our school values of kindness and respect.</w:t>
            </w:r>
          </w:p>
          <w:p w14:paraId="339312FE" w14:textId="2EB542FB" w:rsidR="00883395" w:rsidRDefault="00883395" w:rsidP="00883395">
            <w:pPr>
              <w:pStyle w:val="western"/>
              <w:numPr>
                <w:ilvl w:val="0"/>
                <w:numId w:val="46"/>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Introduction of a Buddy Bench in both playgrounds.</w:t>
            </w:r>
          </w:p>
          <w:p w14:paraId="330CC7E6" w14:textId="70764E06" w:rsidR="00883395" w:rsidRDefault="00883395" w:rsidP="00883395">
            <w:pPr>
              <w:pStyle w:val="western"/>
              <w:numPr>
                <w:ilvl w:val="0"/>
                <w:numId w:val="46"/>
              </w:numPr>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Move to change the House System to reflect Saints. </w:t>
            </w:r>
          </w:p>
          <w:p w14:paraId="55E20C0E" w14:textId="7FB7C525" w:rsidR="00883395" w:rsidRDefault="00883395" w:rsidP="00883395">
            <w:pPr>
              <w:pStyle w:val="western"/>
              <w:spacing w:before="0" w:beforeAutospacing="0"/>
              <w:ind w:right="57"/>
              <w:rPr>
                <w:rFonts w:asciiTheme="minorHAnsi" w:hAnsiTheme="minorHAnsi" w:cstheme="minorHAnsi"/>
                <w:bCs/>
                <w:sz w:val="20"/>
                <w:szCs w:val="20"/>
              </w:rPr>
            </w:pPr>
            <w:r>
              <w:rPr>
                <w:rFonts w:asciiTheme="minorHAnsi" w:hAnsiTheme="minorHAnsi" w:cstheme="minorHAnsi"/>
                <w:bCs/>
                <w:sz w:val="20"/>
                <w:szCs w:val="20"/>
              </w:rPr>
              <w:t xml:space="preserve">These 3 successes have had such a positive impact on our school community that staff and pupils are aware of the benefit of working alongside different schools to make </w:t>
            </w:r>
            <w:r>
              <w:rPr>
                <w:rFonts w:asciiTheme="minorHAnsi" w:hAnsiTheme="minorHAnsi" w:cstheme="minorHAnsi"/>
                <w:bCs/>
                <w:sz w:val="20"/>
                <w:szCs w:val="20"/>
              </w:rPr>
              <w:lastRenderedPageBreak/>
              <w:t xml:space="preserve">positive change and as a result would like to work with another school. </w:t>
            </w:r>
          </w:p>
          <w:p w14:paraId="50DB2C43" w14:textId="77777777" w:rsidR="000C5B33" w:rsidRDefault="000C5B33" w:rsidP="000C5B33">
            <w:pPr>
              <w:pStyle w:val="western"/>
              <w:spacing w:before="0" w:beforeAutospacing="0"/>
              <w:ind w:right="57"/>
              <w:rPr>
                <w:rFonts w:asciiTheme="minorHAnsi" w:hAnsiTheme="minorHAnsi" w:cstheme="minorHAnsi"/>
                <w:bCs/>
                <w:sz w:val="20"/>
                <w:szCs w:val="20"/>
              </w:rPr>
            </w:pPr>
          </w:p>
          <w:p w14:paraId="033DEF18" w14:textId="77777777" w:rsidR="000C5B33" w:rsidRDefault="000C5B33" w:rsidP="000C5B33">
            <w:pPr>
              <w:pStyle w:val="western"/>
              <w:spacing w:before="0" w:beforeAutospacing="0"/>
              <w:ind w:right="57"/>
              <w:rPr>
                <w:rFonts w:asciiTheme="minorHAnsi" w:hAnsiTheme="minorHAnsi" w:cstheme="minorHAnsi"/>
                <w:bCs/>
                <w:sz w:val="20"/>
                <w:szCs w:val="20"/>
              </w:rPr>
            </w:pPr>
          </w:p>
          <w:p w14:paraId="7A0A1CA5" w14:textId="77777777" w:rsidR="000C5B33" w:rsidRDefault="000C5B33" w:rsidP="000C5B33">
            <w:pPr>
              <w:pStyle w:val="western"/>
              <w:spacing w:before="0" w:beforeAutospacing="0"/>
              <w:ind w:right="57"/>
              <w:rPr>
                <w:rFonts w:asciiTheme="minorHAnsi" w:hAnsiTheme="minorHAnsi" w:cstheme="minorHAnsi"/>
                <w:bCs/>
                <w:sz w:val="20"/>
                <w:szCs w:val="20"/>
              </w:rPr>
            </w:pPr>
          </w:p>
          <w:p w14:paraId="70F9D73C" w14:textId="77777777" w:rsidR="000C5B33" w:rsidRDefault="000C5B33" w:rsidP="000C5B33">
            <w:pPr>
              <w:pStyle w:val="western"/>
              <w:spacing w:before="0" w:beforeAutospacing="0"/>
              <w:ind w:right="57"/>
              <w:rPr>
                <w:rFonts w:asciiTheme="minorHAnsi" w:hAnsiTheme="minorHAnsi" w:cstheme="minorHAnsi"/>
                <w:bCs/>
                <w:sz w:val="20"/>
                <w:szCs w:val="20"/>
              </w:rPr>
            </w:pPr>
          </w:p>
          <w:p w14:paraId="3BC2FBED" w14:textId="77777777" w:rsidR="000C5B33" w:rsidRDefault="000C5B33" w:rsidP="000C5B33">
            <w:pPr>
              <w:pStyle w:val="western"/>
              <w:spacing w:before="0" w:beforeAutospacing="0"/>
              <w:ind w:right="57"/>
              <w:rPr>
                <w:rFonts w:asciiTheme="minorHAnsi" w:hAnsiTheme="minorHAnsi" w:cstheme="minorHAnsi"/>
                <w:bCs/>
                <w:sz w:val="20"/>
                <w:szCs w:val="20"/>
              </w:rPr>
            </w:pPr>
          </w:p>
          <w:p w14:paraId="424798ED" w14:textId="77777777" w:rsidR="000C5B33" w:rsidRDefault="000C5B33" w:rsidP="000C5B33">
            <w:pPr>
              <w:pStyle w:val="western"/>
              <w:spacing w:before="0" w:beforeAutospacing="0"/>
              <w:ind w:right="57"/>
              <w:rPr>
                <w:rFonts w:asciiTheme="minorHAnsi" w:hAnsiTheme="minorHAnsi" w:cstheme="minorHAnsi"/>
                <w:bCs/>
                <w:sz w:val="20"/>
                <w:szCs w:val="20"/>
              </w:rPr>
            </w:pPr>
          </w:p>
          <w:p w14:paraId="4FC2902B" w14:textId="77777777" w:rsidR="000C5B33" w:rsidRDefault="000C5B33" w:rsidP="000C5B33">
            <w:pPr>
              <w:pStyle w:val="western"/>
              <w:spacing w:before="0" w:beforeAutospacing="0"/>
              <w:ind w:right="57"/>
              <w:rPr>
                <w:rFonts w:asciiTheme="minorHAnsi" w:hAnsiTheme="minorHAnsi" w:cstheme="minorHAnsi"/>
                <w:bCs/>
                <w:sz w:val="20"/>
                <w:szCs w:val="20"/>
              </w:rPr>
            </w:pPr>
          </w:p>
          <w:p w14:paraId="762193D0" w14:textId="77777777" w:rsidR="000C5B33" w:rsidRDefault="000C5B33" w:rsidP="000C5B33">
            <w:pPr>
              <w:pStyle w:val="western"/>
              <w:spacing w:before="0" w:beforeAutospacing="0"/>
              <w:ind w:right="57"/>
              <w:rPr>
                <w:rFonts w:asciiTheme="minorHAnsi" w:hAnsiTheme="minorHAnsi" w:cstheme="minorHAnsi"/>
                <w:bCs/>
                <w:sz w:val="20"/>
                <w:szCs w:val="20"/>
              </w:rPr>
            </w:pPr>
          </w:p>
          <w:p w14:paraId="01309CBC" w14:textId="77777777" w:rsidR="000C5B33" w:rsidRDefault="000C5B33" w:rsidP="000C5B33">
            <w:pPr>
              <w:pStyle w:val="western"/>
              <w:spacing w:before="0" w:beforeAutospacing="0"/>
              <w:ind w:right="57"/>
              <w:rPr>
                <w:rFonts w:asciiTheme="minorHAnsi" w:hAnsiTheme="minorHAnsi" w:cstheme="minorHAnsi"/>
                <w:bCs/>
                <w:sz w:val="20"/>
                <w:szCs w:val="20"/>
              </w:rPr>
            </w:pPr>
          </w:p>
          <w:p w14:paraId="40F989AD" w14:textId="77777777" w:rsidR="000C5B33" w:rsidRDefault="000C5B33" w:rsidP="000C5B33">
            <w:pPr>
              <w:pStyle w:val="western"/>
              <w:spacing w:before="0" w:beforeAutospacing="0"/>
              <w:ind w:right="57"/>
              <w:rPr>
                <w:rFonts w:asciiTheme="minorHAnsi" w:hAnsiTheme="minorHAnsi" w:cstheme="minorHAnsi"/>
                <w:bCs/>
                <w:sz w:val="20"/>
                <w:szCs w:val="20"/>
              </w:rPr>
            </w:pPr>
          </w:p>
          <w:p w14:paraId="40238039" w14:textId="77777777" w:rsidR="000C5B33" w:rsidRPr="00C113F1" w:rsidRDefault="000C5B33" w:rsidP="000C5B33">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1F971037" w14:textId="66ECE552" w:rsidR="000C5B33" w:rsidRDefault="002031D5"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lastRenderedPageBreak/>
              <w:t>By June 2026:</w:t>
            </w:r>
          </w:p>
          <w:p w14:paraId="31D6549D" w14:textId="77777777" w:rsidR="002031D5" w:rsidRDefault="002031D5" w:rsidP="000C5B33">
            <w:pPr>
              <w:pStyle w:val="western"/>
              <w:spacing w:before="0" w:beforeAutospacing="0"/>
              <w:ind w:right="57"/>
              <w:rPr>
                <w:rFonts w:asciiTheme="minorHAnsi" w:hAnsiTheme="minorHAnsi" w:cstheme="minorHAnsi"/>
                <w:iCs/>
                <w:sz w:val="20"/>
                <w:szCs w:val="20"/>
              </w:rPr>
            </w:pPr>
          </w:p>
          <w:p w14:paraId="0155C91A" w14:textId="77777777"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A Health and Wellbeing Policy will be created and introduced to our school community.  This Policy will be used to support consistency and progression across all stages of the school.</w:t>
            </w:r>
          </w:p>
          <w:p w14:paraId="4CE3B521" w14:textId="77777777" w:rsidR="000C5B33" w:rsidRDefault="000C5B33" w:rsidP="000C5B33">
            <w:pPr>
              <w:pStyle w:val="western"/>
              <w:spacing w:before="0" w:beforeAutospacing="0"/>
              <w:ind w:right="57"/>
              <w:rPr>
                <w:rFonts w:asciiTheme="minorHAnsi" w:hAnsiTheme="minorHAnsi" w:cstheme="minorHAnsi"/>
                <w:iCs/>
                <w:sz w:val="20"/>
                <w:szCs w:val="20"/>
              </w:rPr>
            </w:pPr>
          </w:p>
          <w:p w14:paraId="4AB3862A" w14:textId="77777777"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A staff survey issued at the middle and end of the year will show improvement in the areas identified by staff.  </w:t>
            </w:r>
            <w:proofErr w:type="gramStart"/>
            <w:r>
              <w:rPr>
                <w:rFonts w:asciiTheme="minorHAnsi" w:hAnsiTheme="minorHAnsi" w:cstheme="minorHAnsi"/>
                <w:iCs/>
                <w:sz w:val="20"/>
                <w:szCs w:val="20"/>
              </w:rPr>
              <w:t>In particular staff</w:t>
            </w:r>
            <w:proofErr w:type="gramEnd"/>
            <w:r>
              <w:rPr>
                <w:rFonts w:asciiTheme="minorHAnsi" w:hAnsiTheme="minorHAnsi" w:cstheme="minorHAnsi"/>
                <w:iCs/>
                <w:sz w:val="20"/>
                <w:szCs w:val="20"/>
              </w:rPr>
              <w:t xml:space="preserve"> confidence in supporting pupils affected by loss/bereavement.  </w:t>
            </w:r>
          </w:p>
          <w:p w14:paraId="1E62ADD5" w14:textId="77777777" w:rsidR="000C5B33" w:rsidRDefault="000C5B33" w:rsidP="000C5B33">
            <w:pPr>
              <w:pStyle w:val="western"/>
              <w:spacing w:before="0" w:beforeAutospacing="0"/>
              <w:ind w:right="57"/>
              <w:rPr>
                <w:rFonts w:asciiTheme="minorHAnsi" w:hAnsiTheme="minorHAnsi" w:cstheme="minorHAnsi"/>
                <w:iCs/>
                <w:sz w:val="20"/>
                <w:szCs w:val="20"/>
              </w:rPr>
            </w:pPr>
          </w:p>
          <w:p w14:paraId="41560396" w14:textId="77777777" w:rsidR="000C5B33" w:rsidRDefault="000C5B33" w:rsidP="000C5B33">
            <w:pPr>
              <w:pStyle w:val="western"/>
              <w:spacing w:before="0" w:beforeAutospacing="0"/>
              <w:ind w:right="57"/>
              <w:rPr>
                <w:rFonts w:asciiTheme="minorHAnsi" w:hAnsiTheme="minorHAnsi" w:cstheme="minorHAnsi"/>
                <w:iCs/>
                <w:sz w:val="20"/>
                <w:szCs w:val="20"/>
              </w:rPr>
            </w:pPr>
          </w:p>
          <w:p w14:paraId="3F1AEE12" w14:textId="3E12E716"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Parents/Carers will feel that they have more robust information regarding the types of apps/online content that the children can access at home on devices.</w:t>
            </w:r>
          </w:p>
          <w:p w14:paraId="5D04EE6A" w14:textId="77777777" w:rsidR="000C5B33" w:rsidRDefault="000C5B33" w:rsidP="000C5B33">
            <w:pPr>
              <w:pStyle w:val="western"/>
              <w:spacing w:before="0" w:beforeAutospacing="0"/>
              <w:ind w:right="57"/>
              <w:rPr>
                <w:rFonts w:asciiTheme="minorHAnsi" w:hAnsiTheme="minorHAnsi" w:cstheme="minorHAnsi"/>
                <w:iCs/>
                <w:sz w:val="20"/>
                <w:szCs w:val="20"/>
              </w:rPr>
            </w:pPr>
          </w:p>
          <w:p w14:paraId="7B122371" w14:textId="079C1258"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Staff and pupils will have more consistent access to the outdoor areas surrounding the school.</w:t>
            </w:r>
          </w:p>
          <w:p w14:paraId="6D19B3ED" w14:textId="75372FC6" w:rsidR="000C5B33" w:rsidRDefault="000C5B33" w:rsidP="000C5B33">
            <w:pPr>
              <w:pStyle w:val="western"/>
              <w:numPr>
                <w:ilvl w:val="0"/>
                <w:numId w:val="46"/>
              </w:numPr>
              <w:spacing w:before="0" w:beforeAutospacing="0"/>
              <w:ind w:right="57"/>
              <w:rPr>
                <w:rFonts w:asciiTheme="minorHAnsi" w:hAnsiTheme="minorHAnsi" w:cstheme="minorHAnsi"/>
                <w:iCs/>
                <w:sz w:val="20"/>
                <w:szCs w:val="20"/>
              </w:rPr>
            </w:pPr>
            <w:proofErr w:type="spellStart"/>
            <w:r>
              <w:rPr>
                <w:rFonts w:asciiTheme="minorHAnsi" w:hAnsiTheme="minorHAnsi" w:cstheme="minorHAnsi"/>
                <w:iCs/>
                <w:sz w:val="20"/>
                <w:szCs w:val="20"/>
              </w:rPr>
              <w:t>Seedhill</w:t>
            </w:r>
            <w:proofErr w:type="spellEnd"/>
            <w:r>
              <w:rPr>
                <w:rFonts w:asciiTheme="minorHAnsi" w:hAnsiTheme="minorHAnsi" w:cstheme="minorHAnsi"/>
                <w:iCs/>
                <w:sz w:val="20"/>
                <w:szCs w:val="20"/>
              </w:rPr>
              <w:t xml:space="preserve"> pitches will be booked for all PE slots</w:t>
            </w:r>
          </w:p>
          <w:p w14:paraId="26C80599" w14:textId="2DE2B1E6" w:rsidR="000C5B33" w:rsidRDefault="000C5B33" w:rsidP="000C5B33">
            <w:pPr>
              <w:pStyle w:val="western"/>
              <w:numPr>
                <w:ilvl w:val="0"/>
                <w:numId w:val="46"/>
              </w:numPr>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All pupils will be able to participate in the ‘Daily Mile’ at least 3 times per week.</w:t>
            </w:r>
          </w:p>
          <w:p w14:paraId="72F3E642" w14:textId="77777777" w:rsidR="000C5B33" w:rsidRDefault="000C5B33" w:rsidP="000C5B33">
            <w:pPr>
              <w:pStyle w:val="western"/>
              <w:spacing w:before="0" w:beforeAutospacing="0"/>
              <w:ind w:right="57"/>
              <w:rPr>
                <w:rFonts w:asciiTheme="minorHAnsi" w:hAnsiTheme="minorHAnsi" w:cstheme="minorHAnsi"/>
                <w:iCs/>
                <w:sz w:val="20"/>
                <w:szCs w:val="20"/>
              </w:rPr>
            </w:pPr>
          </w:p>
          <w:p w14:paraId="56276ED1" w14:textId="77777777"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The pupil survey will show an increase in the number of children who feel the school deals well with bullying.</w:t>
            </w:r>
          </w:p>
          <w:p w14:paraId="43D228BC" w14:textId="185D80EB" w:rsidR="000C5B33" w:rsidRDefault="000C5B33" w:rsidP="000C5B33">
            <w:pPr>
              <w:pStyle w:val="western"/>
              <w:spacing w:before="0" w:beforeAutospacing="0"/>
              <w:ind w:right="57"/>
              <w:rPr>
                <w:rFonts w:asciiTheme="minorHAnsi" w:hAnsiTheme="minorHAnsi" w:cstheme="minorHAnsi"/>
                <w:iCs/>
                <w:sz w:val="20"/>
                <w:szCs w:val="20"/>
              </w:rPr>
            </w:pPr>
          </w:p>
          <w:p w14:paraId="516C6F6A" w14:textId="77777777"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Parent/carer views regarding outdoor learning and the use of outdoor spaces will be sought via the Monthly Newsletter and demonstrate that the school listen to views and act on suggestions.</w:t>
            </w:r>
          </w:p>
          <w:p w14:paraId="3C137496" w14:textId="77777777" w:rsidR="000C5B33" w:rsidRDefault="000C5B33" w:rsidP="000C5B33">
            <w:pPr>
              <w:pStyle w:val="western"/>
              <w:spacing w:before="0" w:beforeAutospacing="0"/>
              <w:ind w:right="57"/>
              <w:rPr>
                <w:rFonts w:asciiTheme="minorHAnsi" w:hAnsiTheme="minorHAnsi" w:cstheme="minorHAnsi"/>
                <w:iCs/>
                <w:sz w:val="20"/>
                <w:szCs w:val="20"/>
              </w:rPr>
            </w:pPr>
          </w:p>
          <w:p w14:paraId="1D95766A" w14:textId="3F8B09A8" w:rsidR="00883395" w:rsidRPr="00883395" w:rsidRDefault="00883395"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Through Self Evaluation of the </w:t>
            </w:r>
            <w:r w:rsidRPr="00883395">
              <w:rPr>
                <w:rFonts w:asciiTheme="minorHAnsi" w:hAnsiTheme="minorHAnsi" w:cstheme="minorHAnsi"/>
                <w:b/>
                <w:bCs/>
                <w:iCs/>
                <w:sz w:val="20"/>
                <w:szCs w:val="20"/>
              </w:rPr>
              <w:t xml:space="preserve">HGIOUR </w:t>
            </w:r>
            <w:r w:rsidRPr="00883395">
              <w:rPr>
                <w:rFonts w:asciiTheme="minorHAnsi" w:hAnsiTheme="minorHAnsi" w:cstheme="minorHAnsi"/>
                <w:iCs/>
                <w:sz w:val="20"/>
                <w:szCs w:val="20"/>
              </w:rPr>
              <w:t>document</w:t>
            </w:r>
            <w:r>
              <w:rPr>
                <w:rFonts w:asciiTheme="minorHAnsi" w:hAnsiTheme="minorHAnsi" w:cstheme="minorHAnsi"/>
                <w:b/>
                <w:bCs/>
                <w:iCs/>
                <w:sz w:val="20"/>
                <w:szCs w:val="20"/>
              </w:rPr>
              <w:t xml:space="preserve"> </w:t>
            </w:r>
            <w:r>
              <w:rPr>
                <w:rFonts w:asciiTheme="minorHAnsi" w:hAnsiTheme="minorHAnsi" w:cstheme="minorHAnsi"/>
                <w:iCs/>
                <w:sz w:val="20"/>
                <w:szCs w:val="20"/>
              </w:rPr>
              <w:t xml:space="preserve">pupils and staff will identify our strengths and next steps in Theme 3 – Our School and Community.  We hope to identify and action any areas for development within the school session. </w:t>
            </w:r>
          </w:p>
          <w:p w14:paraId="2D89D04A" w14:textId="5B1F4BE9" w:rsidR="000C5B33" w:rsidRPr="00EC1D44" w:rsidRDefault="000C5B33" w:rsidP="000C5B33">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25681EF4" w14:textId="77777777" w:rsidR="000C5B33" w:rsidRDefault="000C5B33" w:rsidP="000C5B33">
            <w:pPr>
              <w:pStyle w:val="western"/>
              <w:spacing w:before="0" w:beforeAutospacing="0"/>
              <w:ind w:right="57"/>
              <w:rPr>
                <w:rFonts w:asciiTheme="minorHAnsi" w:hAnsiTheme="minorHAnsi" w:cstheme="minorHAnsi"/>
                <w:iCs/>
                <w:sz w:val="20"/>
                <w:szCs w:val="20"/>
              </w:rPr>
            </w:pPr>
          </w:p>
          <w:p w14:paraId="6B398F77" w14:textId="0646DD64" w:rsidR="000C5B33" w:rsidRDefault="000C5B33"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Staff survey middle and end of year to establish impact of Health and Wellbeing Working Party.</w:t>
            </w:r>
          </w:p>
          <w:p w14:paraId="654F0320" w14:textId="77777777" w:rsidR="000C5B33" w:rsidRDefault="000C5B33" w:rsidP="000C5B33">
            <w:pPr>
              <w:pStyle w:val="western"/>
              <w:spacing w:before="0" w:beforeAutospacing="0"/>
              <w:ind w:right="57"/>
              <w:rPr>
                <w:rFonts w:asciiTheme="minorHAnsi" w:hAnsiTheme="minorHAnsi" w:cstheme="minorHAnsi"/>
                <w:iCs/>
                <w:sz w:val="20"/>
                <w:szCs w:val="20"/>
              </w:rPr>
            </w:pPr>
          </w:p>
          <w:p w14:paraId="6F04627B" w14:textId="77777777" w:rsidR="00E77E41" w:rsidRDefault="00E77E41" w:rsidP="000C5B33">
            <w:pPr>
              <w:pStyle w:val="western"/>
              <w:spacing w:before="0" w:beforeAutospacing="0"/>
              <w:ind w:right="57"/>
              <w:rPr>
                <w:rFonts w:asciiTheme="minorHAnsi" w:hAnsiTheme="minorHAnsi" w:cstheme="minorHAnsi"/>
                <w:iCs/>
                <w:sz w:val="20"/>
                <w:szCs w:val="20"/>
              </w:rPr>
            </w:pPr>
          </w:p>
          <w:p w14:paraId="2584D51B" w14:textId="517299DA" w:rsidR="00E77E41" w:rsidRDefault="00E77E41"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Pupil Survey at the end of the session to gather views of children with regards Health and Wellbeing Themes.  </w:t>
            </w:r>
          </w:p>
          <w:p w14:paraId="727B0EF9" w14:textId="77777777" w:rsidR="00E77E41" w:rsidRDefault="00E77E41" w:rsidP="000C5B33">
            <w:pPr>
              <w:pStyle w:val="western"/>
              <w:spacing w:before="0" w:beforeAutospacing="0"/>
              <w:ind w:right="57"/>
              <w:rPr>
                <w:rFonts w:asciiTheme="minorHAnsi" w:hAnsiTheme="minorHAnsi" w:cstheme="minorHAnsi"/>
                <w:iCs/>
                <w:sz w:val="20"/>
                <w:szCs w:val="20"/>
              </w:rPr>
            </w:pPr>
          </w:p>
          <w:p w14:paraId="1EBA9BC1" w14:textId="751BC1BA" w:rsidR="00E77E41" w:rsidRDefault="00E77E41"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Pupil Wellbeing Surveys will be issued </w:t>
            </w:r>
            <w:r w:rsidR="002031D5">
              <w:rPr>
                <w:rFonts w:asciiTheme="minorHAnsi" w:hAnsiTheme="minorHAnsi" w:cstheme="minorHAnsi"/>
                <w:iCs/>
                <w:sz w:val="20"/>
                <w:szCs w:val="20"/>
              </w:rPr>
              <w:t>termly</w:t>
            </w:r>
            <w:r>
              <w:rPr>
                <w:rFonts w:asciiTheme="minorHAnsi" w:hAnsiTheme="minorHAnsi" w:cstheme="minorHAnsi"/>
                <w:iCs/>
                <w:sz w:val="20"/>
                <w:szCs w:val="20"/>
              </w:rPr>
              <w:t xml:space="preserve"> and contain additional questions regards Anti-Bullying and Online Safety. </w:t>
            </w:r>
          </w:p>
          <w:p w14:paraId="325720FD" w14:textId="77777777" w:rsidR="00E77E41" w:rsidRDefault="00E77E41" w:rsidP="000C5B33">
            <w:pPr>
              <w:pStyle w:val="western"/>
              <w:spacing w:before="0" w:beforeAutospacing="0"/>
              <w:ind w:right="57"/>
              <w:rPr>
                <w:rFonts w:asciiTheme="minorHAnsi" w:hAnsiTheme="minorHAnsi" w:cstheme="minorHAnsi"/>
                <w:iCs/>
                <w:sz w:val="20"/>
                <w:szCs w:val="20"/>
              </w:rPr>
            </w:pPr>
          </w:p>
          <w:p w14:paraId="3BF3ECAF" w14:textId="11634269" w:rsidR="00E77E41" w:rsidRDefault="00E77E41"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A Parent Question regarding the areas they identified as ‘priorities’ will be issued in the School Newsletter to help gather the views of all parents/carers in relation to our development work. </w:t>
            </w:r>
          </w:p>
          <w:p w14:paraId="2FC9AA6D" w14:textId="77777777" w:rsidR="000C5B33" w:rsidRDefault="000C5B33" w:rsidP="000C5B33">
            <w:pPr>
              <w:pStyle w:val="western"/>
              <w:spacing w:before="0" w:beforeAutospacing="0"/>
              <w:ind w:right="57"/>
              <w:rPr>
                <w:rFonts w:asciiTheme="minorHAnsi" w:hAnsiTheme="minorHAnsi" w:cstheme="minorHAnsi"/>
                <w:iCs/>
                <w:sz w:val="20"/>
                <w:szCs w:val="20"/>
              </w:rPr>
            </w:pPr>
          </w:p>
          <w:p w14:paraId="669BD915" w14:textId="70116877" w:rsidR="000C5B33" w:rsidRDefault="00883395" w:rsidP="000C5B33">
            <w:pPr>
              <w:pStyle w:val="western"/>
              <w:spacing w:before="0" w:beforeAutospacing="0"/>
              <w:ind w:right="57"/>
              <w:rPr>
                <w:rFonts w:asciiTheme="minorHAnsi" w:hAnsiTheme="minorHAnsi" w:cstheme="minorHAnsi"/>
                <w:iCs/>
                <w:sz w:val="20"/>
                <w:szCs w:val="20"/>
              </w:rPr>
            </w:pPr>
            <w:r>
              <w:rPr>
                <w:rFonts w:asciiTheme="minorHAnsi" w:hAnsiTheme="minorHAnsi" w:cstheme="minorHAnsi"/>
                <w:iCs/>
                <w:sz w:val="20"/>
                <w:szCs w:val="20"/>
              </w:rPr>
              <w:t xml:space="preserve">Staff and pupils will work together with West Primary School to evaluate our performance using the </w:t>
            </w:r>
            <w:r w:rsidRPr="00883395">
              <w:rPr>
                <w:rFonts w:asciiTheme="minorHAnsi" w:hAnsiTheme="minorHAnsi" w:cstheme="minorHAnsi"/>
                <w:b/>
                <w:bCs/>
                <w:iCs/>
                <w:sz w:val="20"/>
                <w:szCs w:val="20"/>
              </w:rPr>
              <w:t>HGIOUR document</w:t>
            </w:r>
            <w:r>
              <w:rPr>
                <w:rFonts w:asciiTheme="minorHAnsi" w:hAnsiTheme="minorHAnsi" w:cstheme="minorHAnsi"/>
                <w:b/>
                <w:bCs/>
                <w:iCs/>
                <w:sz w:val="20"/>
                <w:szCs w:val="20"/>
              </w:rPr>
              <w:t xml:space="preserve"> – Theme 3.</w:t>
            </w:r>
          </w:p>
          <w:p w14:paraId="03E3F165" w14:textId="77777777" w:rsidR="000C5B33" w:rsidRDefault="000C5B33" w:rsidP="000C5B33">
            <w:pPr>
              <w:pStyle w:val="western"/>
              <w:spacing w:before="0" w:beforeAutospacing="0"/>
              <w:ind w:right="57"/>
              <w:rPr>
                <w:rFonts w:asciiTheme="minorHAnsi" w:hAnsiTheme="minorHAnsi" w:cstheme="minorHAnsi"/>
                <w:iCs/>
                <w:sz w:val="20"/>
                <w:szCs w:val="20"/>
              </w:rPr>
            </w:pPr>
          </w:p>
          <w:p w14:paraId="4FFE713D" w14:textId="77777777" w:rsidR="000C5B33" w:rsidRPr="00EC1D44" w:rsidRDefault="000C5B33" w:rsidP="000C5B33">
            <w:pPr>
              <w:pStyle w:val="western"/>
              <w:spacing w:before="0" w:beforeAutospacing="0"/>
              <w:ind w:right="57"/>
              <w:jc w:val="center"/>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6F4B2047" w14:textId="77777777" w:rsidR="000C5B33" w:rsidRDefault="000C5B33" w:rsidP="000C5B33">
            <w:pPr>
              <w:pStyle w:val="western"/>
              <w:spacing w:before="0" w:beforeAutospacing="0"/>
              <w:ind w:right="57"/>
              <w:rPr>
                <w:rFonts w:asciiTheme="minorHAnsi" w:hAnsiTheme="minorHAnsi" w:cstheme="minorHAnsi"/>
                <w:iCs/>
                <w:sz w:val="20"/>
                <w:szCs w:val="20"/>
              </w:rPr>
            </w:pPr>
          </w:p>
          <w:p w14:paraId="29FCA8F9" w14:textId="42092C4A" w:rsidR="000C5B33" w:rsidRDefault="00CB4487" w:rsidP="000C5B33">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Renfrewshire Council Health and Wellbeing Development Officer will deliver training on ‘Online Safety’ to all staff.  (Planned for the </w:t>
            </w:r>
            <w:proofErr w:type="gramStart"/>
            <w:r>
              <w:rPr>
                <w:rFonts w:asciiTheme="minorHAnsi" w:hAnsiTheme="minorHAnsi" w:cstheme="minorHAnsi"/>
                <w:iCs/>
              </w:rPr>
              <w:t>4</w:t>
            </w:r>
            <w:r w:rsidRPr="00CB4487">
              <w:rPr>
                <w:rFonts w:asciiTheme="minorHAnsi" w:hAnsiTheme="minorHAnsi" w:cstheme="minorHAnsi"/>
                <w:iCs/>
                <w:vertAlign w:val="superscript"/>
              </w:rPr>
              <w:t>th</w:t>
            </w:r>
            <w:proofErr w:type="gramEnd"/>
            <w:r>
              <w:rPr>
                <w:rFonts w:asciiTheme="minorHAnsi" w:hAnsiTheme="minorHAnsi" w:cstheme="minorHAnsi"/>
                <w:iCs/>
              </w:rPr>
              <w:t xml:space="preserve"> September)</w:t>
            </w:r>
            <w:r w:rsidR="00844C04">
              <w:rPr>
                <w:rFonts w:asciiTheme="minorHAnsi" w:hAnsiTheme="minorHAnsi" w:cstheme="minorHAnsi"/>
                <w:iCs/>
              </w:rPr>
              <w:t>.</w:t>
            </w:r>
          </w:p>
          <w:p w14:paraId="4FAE33A3" w14:textId="77777777" w:rsidR="00CB4487" w:rsidRDefault="00CB4487" w:rsidP="000C5B33">
            <w:pPr>
              <w:pStyle w:val="western"/>
              <w:spacing w:before="0" w:beforeAutospacing="0"/>
              <w:ind w:right="57"/>
              <w:rPr>
                <w:rFonts w:asciiTheme="minorHAnsi" w:hAnsiTheme="minorHAnsi" w:cstheme="minorHAnsi"/>
                <w:iCs/>
              </w:rPr>
            </w:pPr>
          </w:p>
          <w:p w14:paraId="38D0B23B" w14:textId="28D5969A" w:rsidR="00844C04" w:rsidRDefault="00CB4487"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Renfrewshire Council Health and Wellbeing Development Officer will </w:t>
            </w:r>
            <w:proofErr w:type="gramStart"/>
            <w:r>
              <w:rPr>
                <w:rFonts w:asciiTheme="minorHAnsi" w:hAnsiTheme="minorHAnsi" w:cstheme="minorHAnsi"/>
                <w:iCs/>
              </w:rPr>
              <w:t>deliver  sessions</w:t>
            </w:r>
            <w:proofErr w:type="gramEnd"/>
            <w:r>
              <w:rPr>
                <w:rFonts w:asciiTheme="minorHAnsi" w:hAnsiTheme="minorHAnsi" w:cstheme="minorHAnsi"/>
                <w:iCs/>
              </w:rPr>
              <w:t xml:space="preserve"> on ‘Online Safety’ to parents/carers</w:t>
            </w:r>
            <w:r w:rsidR="00844C04">
              <w:rPr>
                <w:rFonts w:asciiTheme="minorHAnsi" w:hAnsiTheme="minorHAnsi" w:cstheme="minorHAnsi"/>
                <w:iCs/>
              </w:rPr>
              <w:t>.  (Planned for during and after school on Tuesday 8</w:t>
            </w:r>
            <w:r w:rsidR="00844C04" w:rsidRPr="00844C04">
              <w:rPr>
                <w:rFonts w:asciiTheme="minorHAnsi" w:hAnsiTheme="minorHAnsi" w:cstheme="minorHAnsi"/>
                <w:iCs/>
                <w:vertAlign w:val="superscript"/>
              </w:rPr>
              <w:t>th</w:t>
            </w:r>
            <w:r w:rsidR="00844C04">
              <w:rPr>
                <w:rFonts w:asciiTheme="minorHAnsi" w:hAnsiTheme="minorHAnsi" w:cstheme="minorHAnsi"/>
                <w:iCs/>
              </w:rPr>
              <w:t xml:space="preserve"> September).</w:t>
            </w:r>
            <w:r w:rsidR="00556A8D">
              <w:rPr>
                <w:rFonts w:asciiTheme="minorHAnsi" w:hAnsiTheme="minorHAnsi" w:cstheme="minorHAnsi"/>
                <w:iCs/>
              </w:rPr>
              <w:t xml:space="preserve">  This session will be combined with a Digital Fayre Event to demonstrate the Positive Impact Technology can have on our learners.  VR Headsets, Sphero, Garage Band, </w:t>
            </w:r>
            <w:proofErr w:type="spellStart"/>
            <w:r w:rsidR="00556A8D">
              <w:rPr>
                <w:rFonts w:asciiTheme="minorHAnsi" w:hAnsiTheme="minorHAnsi" w:cstheme="minorHAnsi"/>
                <w:iCs/>
              </w:rPr>
              <w:t>Beebots</w:t>
            </w:r>
            <w:proofErr w:type="spellEnd"/>
            <w:r w:rsidR="00556A8D">
              <w:rPr>
                <w:rFonts w:asciiTheme="minorHAnsi" w:hAnsiTheme="minorHAnsi" w:cstheme="minorHAnsi"/>
                <w:iCs/>
              </w:rPr>
              <w:t xml:space="preserve">, Robots and </w:t>
            </w:r>
            <w:proofErr w:type="spellStart"/>
            <w:r w:rsidR="00556A8D">
              <w:rPr>
                <w:rFonts w:asciiTheme="minorHAnsi" w:hAnsiTheme="minorHAnsi" w:cstheme="minorHAnsi"/>
                <w:iCs/>
              </w:rPr>
              <w:t>Ipad</w:t>
            </w:r>
            <w:proofErr w:type="spellEnd"/>
            <w:r w:rsidR="00556A8D">
              <w:rPr>
                <w:rFonts w:asciiTheme="minorHAnsi" w:hAnsiTheme="minorHAnsi" w:cstheme="minorHAnsi"/>
                <w:iCs/>
              </w:rPr>
              <w:t xml:space="preserve"> packages will be demonstrated. </w:t>
            </w:r>
            <w:r w:rsidR="00020774">
              <w:rPr>
                <w:rFonts w:asciiTheme="minorHAnsi" w:hAnsiTheme="minorHAnsi" w:cstheme="minorHAnsi"/>
                <w:iCs/>
              </w:rPr>
              <w:t xml:space="preserve">By </w:t>
            </w:r>
            <w:r w:rsidR="002031D5">
              <w:rPr>
                <w:rFonts w:asciiTheme="minorHAnsi" w:hAnsiTheme="minorHAnsi" w:cstheme="minorHAnsi"/>
                <w:iCs/>
              </w:rPr>
              <w:t>September</w:t>
            </w:r>
            <w:r w:rsidR="00020774">
              <w:rPr>
                <w:rFonts w:asciiTheme="minorHAnsi" w:hAnsiTheme="minorHAnsi" w:cstheme="minorHAnsi"/>
                <w:iCs/>
              </w:rPr>
              <w:t xml:space="preserve"> 2025.</w:t>
            </w:r>
          </w:p>
          <w:p w14:paraId="55B395F9" w14:textId="77777777" w:rsidR="00020774" w:rsidRDefault="00020774" w:rsidP="00E77E41">
            <w:pPr>
              <w:pStyle w:val="western"/>
              <w:spacing w:before="0" w:beforeAutospacing="0"/>
              <w:ind w:right="57"/>
              <w:rPr>
                <w:rFonts w:asciiTheme="minorHAnsi" w:hAnsiTheme="minorHAnsi" w:cstheme="minorHAnsi"/>
                <w:iCs/>
              </w:rPr>
            </w:pPr>
          </w:p>
          <w:p w14:paraId="77B6DDFA" w14:textId="7662F6CD" w:rsidR="00020774" w:rsidRDefault="00020774" w:rsidP="00E77E41">
            <w:pPr>
              <w:pStyle w:val="western"/>
              <w:spacing w:before="0" w:beforeAutospacing="0"/>
              <w:ind w:right="57"/>
              <w:rPr>
                <w:rFonts w:asciiTheme="minorHAnsi" w:hAnsiTheme="minorHAnsi" w:cstheme="minorHAnsi"/>
                <w:iCs/>
              </w:rPr>
            </w:pPr>
            <w:r>
              <w:rPr>
                <w:rFonts w:asciiTheme="minorHAnsi" w:hAnsiTheme="minorHAnsi" w:cstheme="minorHAnsi"/>
                <w:iCs/>
              </w:rPr>
              <w:t>The new Mobile Phone policy will be communicated with all parents/carers by September 2025.</w:t>
            </w:r>
          </w:p>
          <w:p w14:paraId="01EC5C27" w14:textId="77777777" w:rsidR="00020774" w:rsidRDefault="00020774" w:rsidP="00E77E41">
            <w:pPr>
              <w:pStyle w:val="western"/>
              <w:spacing w:before="0" w:beforeAutospacing="0"/>
              <w:ind w:right="57"/>
              <w:rPr>
                <w:rFonts w:asciiTheme="minorHAnsi" w:hAnsiTheme="minorHAnsi" w:cstheme="minorHAnsi"/>
                <w:iCs/>
              </w:rPr>
            </w:pPr>
          </w:p>
          <w:p w14:paraId="5A34CD65" w14:textId="357B596D" w:rsidR="00020774" w:rsidRDefault="00020774" w:rsidP="00E77E41">
            <w:pPr>
              <w:pStyle w:val="western"/>
              <w:spacing w:before="0" w:beforeAutospacing="0"/>
              <w:ind w:right="57"/>
              <w:rPr>
                <w:rFonts w:asciiTheme="minorHAnsi" w:hAnsiTheme="minorHAnsi" w:cstheme="minorHAnsi"/>
                <w:iCs/>
              </w:rPr>
            </w:pPr>
            <w:r>
              <w:rPr>
                <w:rFonts w:asciiTheme="minorHAnsi" w:hAnsiTheme="minorHAnsi" w:cstheme="minorHAnsi"/>
                <w:iCs/>
              </w:rPr>
              <w:t>A working party will be established to refresh the school’s Health and Wellbeing Calendar</w:t>
            </w:r>
            <w:r w:rsidR="004D2730">
              <w:rPr>
                <w:rFonts w:asciiTheme="minorHAnsi" w:hAnsiTheme="minorHAnsi" w:cstheme="minorHAnsi"/>
                <w:iCs/>
              </w:rPr>
              <w:t xml:space="preserve"> (8hrs)</w:t>
            </w:r>
            <w:r>
              <w:rPr>
                <w:rFonts w:asciiTheme="minorHAnsi" w:hAnsiTheme="minorHAnsi" w:cstheme="minorHAnsi"/>
                <w:iCs/>
              </w:rPr>
              <w:t xml:space="preserve">. By June 2026. </w:t>
            </w:r>
          </w:p>
          <w:p w14:paraId="28E5EE32" w14:textId="77777777" w:rsidR="00844C04" w:rsidRDefault="00844C04" w:rsidP="00E77E41">
            <w:pPr>
              <w:pStyle w:val="western"/>
              <w:spacing w:before="0" w:beforeAutospacing="0"/>
              <w:ind w:right="57"/>
              <w:rPr>
                <w:rFonts w:asciiTheme="minorHAnsi" w:hAnsiTheme="minorHAnsi" w:cstheme="minorHAnsi"/>
                <w:iCs/>
              </w:rPr>
            </w:pPr>
          </w:p>
          <w:p w14:paraId="0ECCF720" w14:textId="363C65BA" w:rsidR="00020774" w:rsidRDefault="00020774" w:rsidP="00E77E41">
            <w:pPr>
              <w:pStyle w:val="western"/>
              <w:spacing w:before="0" w:beforeAutospacing="0"/>
              <w:ind w:right="57"/>
              <w:rPr>
                <w:rFonts w:asciiTheme="minorHAnsi" w:hAnsiTheme="minorHAnsi" w:cstheme="minorHAnsi"/>
                <w:iCs/>
              </w:rPr>
            </w:pPr>
            <w:r>
              <w:rPr>
                <w:rFonts w:asciiTheme="minorHAnsi" w:hAnsiTheme="minorHAnsi" w:cstheme="minorHAnsi"/>
                <w:iCs/>
              </w:rPr>
              <w:lastRenderedPageBreak/>
              <w:t xml:space="preserve">A rolling calendar of areas that should be introduced and discussed during Assembly will be established.  For example, Online Safety, Rights of the Child, Additional Support Needs, Anti-Bullying and Values should </w:t>
            </w:r>
            <w:r w:rsidR="00445BF4">
              <w:rPr>
                <w:rFonts w:asciiTheme="minorHAnsi" w:hAnsiTheme="minorHAnsi" w:cstheme="minorHAnsi"/>
                <w:iCs/>
              </w:rPr>
              <w:t>feature on a Monthly rolling programme and</w:t>
            </w:r>
            <w:r w:rsidR="002031D5">
              <w:rPr>
                <w:rFonts w:asciiTheme="minorHAnsi" w:hAnsiTheme="minorHAnsi" w:cstheme="minorHAnsi"/>
                <w:iCs/>
              </w:rPr>
              <w:t xml:space="preserve"> be</w:t>
            </w:r>
            <w:r w:rsidR="00445BF4">
              <w:rPr>
                <w:rFonts w:asciiTheme="minorHAnsi" w:hAnsiTheme="minorHAnsi" w:cstheme="minorHAnsi"/>
                <w:iCs/>
              </w:rPr>
              <w:t xml:space="preserve"> shared with all staff</w:t>
            </w:r>
            <w:r w:rsidR="002031D5">
              <w:rPr>
                <w:rFonts w:asciiTheme="minorHAnsi" w:hAnsiTheme="minorHAnsi" w:cstheme="minorHAnsi"/>
                <w:iCs/>
              </w:rPr>
              <w:t xml:space="preserve"> prior to assemblies taking place</w:t>
            </w:r>
            <w:r w:rsidR="00445BF4">
              <w:rPr>
                <w:rFonts w:asciiTheme="minorHAnsi" w:hAnsiTheme="minorHAnsi" w:cstheme="minorHAnsi"/>
                <w:iCs/>
              </w:rPr>
              <w:t>.  By June 2026.</w:t>
            </w:r>
          </w:p>
          <w:p w14:paraId="432FED63" w14:textId="77777777" w:rsidR="00020774" w:rsidRDefault="00020774" w:rsidP="00E77E41">
            <w:pPr>
              <w:pStyle w:val="western"/>
              <w:spacing w:before="0" w:beforeAutospacing="0"/>
              <w:ind w:right="57"/>
              <w:rPr>
                <w:rFonts w:asciiTheme="minorHAnsi" w:hAnsiTheme="minorHAnsi" w:cstheme="minorHAnsi"/>
                <w:iCs/>
              </w:rPr>
            </w:pPr>
          </w:p>
          <w:p w14:paraId="3ADFFB59" w14:textId="683137A0" w:rsidR="00844C04" w:rsidRDefault="00844C04" w:rsidP="00E77E41">
            <w:pPr>
              <w:pStyle w:val="western"/>
              <w:spacing w:before="0" w:beforeAutospacing="0"/>
              <w:ind w:right="57"/>
              <w:rPr>
                <w:rFonts w:asciiTheme="minorHAnsi" w:hAnsiTheme="minorHAnsi" w:cstheme="minorHAnsi"/>
                <w:iCs/>
              </w:rPr>
            </w:pPr>
            <w:r>
              <w:rPr>
                <w:rFonts w:asciiTheme="minorHAnsi" w:hAnsiTheme="minorHAnsi" w:cstheme="minorHAnsi"/>
                <w:iCs/>
              </w:rPr>
              <w:t>The Principal Teacher will introduce Rights Respecting Schools to all classes within the school.  (PEF Funding to support resource</w:t>
            </w:r>
            <w:proofErr w:type="gramStart"/>
            <w:r>
              <w:rPr>
                <w:rFonts w:asciiTheme="minorHAnsi" w:hAnsiTheme="minorHAnsi" w:cstheme="minorHAnsi"/>
                <w:iCs/>
              </w:rPr>
              <w:t>).</w:t>
            </w:r>
            <w:r w:rsidR="00020774">
              <w:rPr>
                <w:rFonts w:asciiTheme="minorHAnsi" w:hAnsiTheme="minorHAnsi" w:cstheme="minorHAnsi"/>
                <w:iCs/>
              </w:rPr>
              <w:t>By</w:t>
            </w:r>
            <w:proofErr w:type="gramEnd"/>
            <w:r w:rsidR="00020774">
              <w:rPr>
                <w:rFonts w:asciiTheme="minorHAnsi" w:hAnsiTheme="minorHAnsi" w:cstheme="minorHAnsi"/>
                <w:iCs/>
              </w:rPr>
              <w:t xml:space="preserve"> June 2026</w:t>
            </w:r>
          </w:p>
          <w:p w14:paraId="326626B5" w14:textId="77777777" w:rsidR="00844C04" w:rsidRDefault="00844C04" w:rsidP="00E77E41">
            <w:pPr>
              <w:pStyle w:val="western"/>
              <w:spacing w:before="0" w:beforeAutospacing="0"/>
              <w:ind w:right="57"/>
              <w:rPr>
                <w:rFonts w:asciiTheme="minorHAnsi" w:hAnsiTheme="minorHAnsi" w:cstheme="minorHAnsi"/>
                <w:iCs/>
              </w:rPr>
            </w:pPr>
          </w:p>
          <w:p w14:paraId="2C86C355" w14:textId="23F364C7" w:rsidR="00844C04" w:rsidRDefault="00844C04"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school will continue to promote resilience through the purchasing of ‘Tree of Knowledge’ (PEF).  </w:t>
            </w:r>
            <w:r w:rsidR="00020774">
              <w:rPr>
                <w:rFonts w:asciiTheme="minorHAnsi" w:hAnsiTheme="minorHAnsi" w:cstheme="minorHAnsi"/>
                <w:iCs/>
              </w:rPr>
              <w:t>By June 2026.</w:t>
            </w:r>
          </w:p>
          <w:p w14:paraId="30B49B0F" w14:textId="77777777" w:rsidR="00844C04" w:rsidRDefault="00844C04" w:rsidP="00E77E41">
            <w:pPr>
              <w:pStyle w:val="western"/>
              <w:spacing w:before="0" w:beforeAutospacing="0"/>
              <w:ind w:right="57"/>
              <w:rPr>
                <w:rFonts w:asciiTheme="minorHAnsi" w:hAnsiTheme="minorHAnsi" w:cstheme="minorHAnsi"/>
                <w:iCs/>
              </w:rPr>
            </w:pPr>
          </w:p>
          <w:p w14:paraId="611E37FB" w14:textId="740D997C" w:rsidR="00844C04" w:rsidRDefault="00844C04" w:rsidP="00E77E41">
            <w:pPr>
              <w:pStyle w:val="western"/>
              <w:spacing w:before="0" w:beforeAutospacing="0"/>
              <w:ind w:right="57"/>
              <w:rPr>
                <w:rFonts w:asciiTheme="minorHAnsi" w:hAnsiTheme="minorHAnsi" w:cstheme="minorHAnsi"/>
                <w:iCs/>
              </w:rPr>
            </w:pPr>
            <w:r>
              <w:rPr>
                <w:rFonts w:asciiTheme="minorHAnsi" w:hAnsiTheme="minorHAnsi" w:cstheme="minorHAnsi"/>
                <w:iCs/>
              </w:rPr>
              <w:t>The school will continue to develop links with Accord Hospice and refer for support in the areas of loss/bereavement.</w:t>
            </w:r>
            <w:r w:rsidR="00445BF4">
              <w:rPr>
                <w:rFonts w:asciiTheme="minorHAnsi" w:hAnsiTheme="minorHAnsi" w:cstheme="minorHAnsi"/>
                <w:iCs/>
              </w:rPr>
              <w:t xml:space="preserve"> By June 2026</w:t>
            </w:r>
          </w:p>
          <w:p w14:paraId="12C5BD54" w14:textId="77777777" w:rsidR="00844C04" w:rsidRDefault="00844C04" w:rsidP="00E77E41">
            <w:pPr>
              <w:pStyle w:val="western"/>
              <w:spacing w:before="0" w:beforeAutospacing="0"/>
              <w:ind w:right="57"/>
              <w:rPr>
                <w:rFonts w:asciiTheme="minorHAnsi" w:hAnsiTheme="minorHAnsi" w:cstheme="minorHAnsi"/>
                <w:iCs/>
              </w:rPr>
            </w:pPr>
          </w:p>
          <w:p w14:paraId="71C75069" w14:textId="77777777" w:rsidR="00844C04" w:rsidRDefault="00844C04"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school will organise training for staff who wish to attend loss/bereavement training.  </w:t>
            </w:r>
          </w:p>
          <w:p w14:paraId="67A7B975" w14:textId="53229C59" w:rsidR="002031D5" w:rsidRDefault="002031D5" w:rsidP="00E77E41">
            <w:pPr>
              <w:pStyle w:val="western"/>
              <w:spacing w:before="0" w:beforeAutospacing="0"/>
              <w:ind w:right="57"/>
              <w:rPr>
                <w:rFonts w:asciiTheme="minorHAnsi" w:hAnsiTheme="minorHAnsi" w:cstheme="minorHAnsi"/>
                <w:iCs/>
              </w:rPr>
            </w:pPr>
            <w:r>
              <w:rPr>
                <w:rFonts w:asciiTheme="minorHAnsi" w:hAnsiTheme="minorHAnsi" w:cstheme="minorHAnsi"/>
                <w:iCs/>
              </w:rPr>
              <w:t>Depending on RC Training Calendar.</w:t>
            </w:r>
          </w:p>
          <w:p w14:paraId="38F70E79" w14:textId="77777777" w:rsidR="002031D5" w:rsidRDefault="002031D5" w:rsidP="00E77E41">
            <w:pPr>
              <w:pStyle w:val="western"/>
              <w:spacing w:before="0" w:beforeAutospacing="0"/>
              <w:ind w:right="57"/>
              <w:rPr>
                <w:rFonts w:asciiTheme="minorHAnsi" w:hAnsiTheme="minorHAnsi" w:cstheme="minorHAnsi"/>
                <w:iCs/>
              </w:rPr>
            </w:pPr>
          </w:p>
          <w:p w14:paraId="201C3F0B" w14:textId="047AEE3B" w:rsidR="00844C04" w:rsidRDefault="00844C04"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school will continue to evaluate their Spiritual </w:t>
            </w:r>
            <w:r w:rsidR="00160F4F">
              <w:rPr>
                <w:rFonts w:asciiTheme="minorHAnsi" w:hAnsiTheme="minorHAnsi" w:cstheme="minorHAnsi"/>
                <w:iCs/>
              </w:rPr>
              <w:t>wellbeing</w:t>
            </w:r>
            <w:r>
              <w:rPr>
                <w:rFonts w:asciiTheme="minorHAnsi" w:hAnsiTheme="minorHAnsi" w:cstheme="minorHAnsi"/>
                <w:iCs/>
              </w:rPr>
              <w:t xml:space="preserve"> </w:t>
            </w:r>
            <w:r w:rsidR="00335F78">
              <w:rPr>
                <w:rFonts w:asciiTheme="minorHAnsi" w:hAnsiTheme="minorHAnsi" w:cstheme="minorHAnsi"/>
                <w:iCs/>
              </w:rPr>
              <w:t>under the theme of ‘Serving the Common Good’.  The school will develop Faith via the Mini-Vinnie Committee and strive to make a link with a Twin Community in a developing Country.</w:t>
            </w:r>
            <w:r w:rsidR="00445BF4">
              <w:rPr>
                <w:rFonts w:asciiTheme="minorHAnsi" w:hAnsiTheme="minorHAnsi" w:cstheme="minorHAnsi"/>
                <w:iCs/>
              </w:rPr>
              <w:t xml:space="preserve"> By June 2026</w:t>
            </w:r>
            <w:r w:rsidR="00347B71">
              <w:rPr>
                <w:rFonts w:asciiTheme="minorHAnsi" w:hAnsiTheme="minorHAnsi" w:cstheme="minorHAnsi"/>
                <w:iCs/>
              </w:rPr>
              <w:t>.</w:t>
            </w:r>
          </w:p>
          <w:p w14:paraId="25D3963F" w14:textId="77777777" w:rsidR="00335F78" w:rsidRDefault="00335F78" w:rsidP="00E77E41">
            <w:pPr>
              <w:pStyle w:val="western"/>
              <w:spacing w:before="0" w:beforeAutospacing="0"/>
              <w:ind w:right="57"/>
              <w:rPr>
                <w:rFonts w:asciiTheme="minorHAnsi" w:hAnsiTheme="minorHAnsi" w:cstheme="minorHAnsi"/>
                <w:iCs/>
              </w:rPr>
            </w:pPr>
          </w:p>
          <w:p w14:paraId="3BEBF6D1" w14:textId="448F462A" w:rsidR="00335F78" w:rsidRDefault="00335F78"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Principal Teacher will gather and share data from the Glasgow Wellbeing Tool and </w:t>
            </w:r>
            <w:r>
              <w:rPr>
                <w:rFonts w:asciiTheme="minorHAnsi" w:hAnsiTheme="minorHAnsi" w:cstheme="minorHAnsi"/>
                <w:iCs/>
              </w:rPr>
              <w:lastRenderedPageBreak/>
              <w:t>disseminate termly the actions to all appropriate staff.</w:t>
            </w:r>
            <w:r w:rsidR="00445BF4">
              <w:rPr>
                <w:rFonts w:asciiTheme="minorHAnsi" w:hAnsiTheme="minorHAnsi" w:cstheme="minorHAnsi"/>
                <w:iCs/>
              </w:rPr>
              <w:t xml:space="preserve"> By June 2026.</w:t>
            </w:r>
          </w:p>
          <w:p w14:paraId="551DA2FE" w14:textId="77777777" w:rsidR="00335F78" w:rsidRDefault="00335F78" w:rsidP="00E77E41">
            <w:pPr>
              <w:pStyle w:val="western"/>
              <w:spacing w:before="0" w:beforeAutospacing="0"/>
              <w:ind w:right="57"/>
              <w:rPr>
                <w:rFonts w:asciiTheme="minorHAnsi" w:hAnsiTheme="minorHAnsi" w:cstheme="minorHAnsi"/>
                <w:iCs/>
              </w:rPr>
            </w:pPr>
          </w:p>
          <w:p w14:paraId="28F44D21" w14:textId="0DDD2AA6" w:rsidR="00335F78" w:rsidRDefault="00335F78"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Gardening Committee will develop a Sensory Garden to the rear of the school to support the development of green space as well as support pupils with their emotional wellbeing/regulation.  </w:t>
            </w:r>
            <w:r w:rsidR="00445BF4">
              <w:rPr>
                <w:rFonts w:asciiTheme="minorHAnsi" w:hAnsiTheme="minorHAnsi" w:cstheme="minorHAnsi"/>
                <w:iCs/>
              </w:rPr>
              <w:t>By June 2026.</w:t>
            </w:r>
            <w:r w:rsidR="00347B71">
              <w:rPr>
                <w:rFonts w:asciiTheme="minorHAnsi" w:hAnsiTheme="minorHAnsi" w:cstheme="minorHAnsi"/>
                <w:iCs/>
              </w:rPr>
              <w:t xml:space="preserve"> (PEF)</w:t>
            </w:r>
          </w:p>
          <w:p w14:paraId="07A0820B" w14:textId="77777777" w:rsidR="00335F78" w:rsidRDefault="00335F78" w:rsidP="00E77E41">
            <w:pPr>
              <w:pStyle w:val="western"/>
              <w:spacing w:before="0" w:beforeAutospacing="0"/>
              <w:ind w:right="57"/>
              <w:rPr>
                <w:rFonts w:asciiTheme="minorHAnsi" w:hAnsiTheme="minorHAnsi" w:cstheme="minorHAnsi"/>
                <w:iCs/>
              </w:rPr>
            </w:pPr>
          </w:p>
          <w:p w14:paraId="44565480" w14:textId="4B83AFC4" w:rsidR="00335F78" w:rsidRDefault="00335F78"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Pupil Council will work with the Parent Partnership to create a plan for an Outdoor Classroom to be installed into the school grounds.  This classroom will support outdoor learning and provide all classes with an opportunity to take learning outdoors irrespective of the weather.  </w:t>
            </w:r>
            <w:r w:rsidR="00445BF4">
              <w:rPr>
                <w:rFonts w:asciiTheme="minorHAnsi" w:hAnsiTheme="minorHAnsi" w:cstheme="minorHAnsi"/>
                <w:iCs/>
              </w:rPr>
              <w:t>By June 2026.</w:t>
            </w:r>
          </w:p>
          <w:p w14:paraId="458DC4BA" w14:textId="77777777" w:rsidR="00335F78" w:rsidRDefault="00335F78" w:rsidP="00E77E41">
            <w:pPr>
              <w:pStyle w:val="western"/>
              <w:spacing w:before="0" w:beforeAutospacing="0"/>
              <w:ind w:right="57"/>
              <w:rPr>
                <w:rFonts w:asciiTheme="minorHAnsi" w:hAnsiTheme="minorHAnsi" w:cstheme="minorHAnsi"/>
                <w:iCs/>
              </w:rPr>
            </w:pPr>
          </w:p>
          <w:p w14:paraId="131D11A6" w14:textId="6DB6400A" w:rsidR="00335F78" w:rsidRDefault="00335F78" w:rsidP="00E77E41">
            <w:pPr>
              <w:pStyle w:val="western"/>
              <w:spacing w:before="0" w:beforeAutospacing="0"/>
              <w:ind w:right="57"/>
              <w:rPr>
                <w:rFonts w:asciiTheme="minorHAnsi" w:hAnsiTheme="minorHAnsi" w:cstheme="minorHAnsi"/>
                <w:iCs/>
              </w:rPr>
            </w:pPr>
            <w:proofErr w:type="spellStart"/>
            <w:r>
              <w:rPr>
                <w:rFonts w:asciiTheme="minorHAnsi" w:hAnsiTheme="minorHAnsi" w:cstheme="minorHAnsi"/>
                <w:iCs/>
              </w:rPr>
              <w:t>Seedhill</w:t>
            </w:r>
            <w:proofErr w:type="spellEnd"/>
            <w:r>
              <w:rPr>
                <w:rFonts w:asciiTheme="minorHAnsi" w:hAnsiTheme="minorHAnsi" w:cstheme="minorHAnsi"/>
                <w:iCs/>
              </w:rPr>
              <w:t xml:space="preserve"> playing pitches will be timetabled to support PE and outdoor learning.  </w:t>
            </w:r>
            <w:r w:rsidR="00445BF4">
              <w:rPr>
                <w:rFonts w:asciiTheme="minorHAnsi" w:hAnsiTheme="minorHAnsi" w:cstheme="minorHAnsi"/>
                <w:iCs/>
              </w:rPr>
              <w:t>By August 2025.</w:t>
            </w:r>
          </w:p>
          <w:p w14:paraId="0E79B0E0" w14:textId="77777777" w:rsidR="002031D5" w:rsidRDefault="002031D5" w:rsidP="00E77E41">
            <w:pPr>
              <w:pStyle w:val="western"/>
              <w:spacing w:before="0" w:beforeAutospacing="0"/>
              <w:ind w:right="57"/>
              <w:rPr>
                <w:rFonts w:asciiTheme="minorHAnsi" w:hAnsiTheme="minorHAnsi" w:cstheme="minorHAnsi"/>
                <w:iCs/>
              </w:rPr>
            </w:pPr>
          </w:p>
          <w:p w14:paraId="5DA65FD5" w14:textId="6CDBC713" w:rsidR="002031D5" w:rsidRDefault="002031D5" w:rsidP="00E77E41">
            <w:pPr>
              <w:pStyle w:val="western"/>
              <w:spacing w:before="0" w:beforeAutospacing="0"/>
              <w:ind w:right="57"/>
              <w:rPr>
                <w:rFonts w:asciiTheme="minorHAnsi" w:hAnsiTheme="minorHAnsi" w:cstheme="minorHAnsi"/>
                <w:iCs/>
              </w:rPr>
            </w:pPr>
            <w:r>
              <w:rPr>
                <w:rFonts w:asciiTheme="minorHAnsi" w:hAnsiTheme="minorHAnsi" w:cstheme="minorHAnsi"/>
                <w:iCs/>
              </w:rPr>
              <w:t>All classes will participate in the Daily Mile at least 3 times per week (on days where no PE takes place) during two of the school terms.  (September 2025)</w:t>
            </w:r>
          </w:p>
          <w:p w14:paraId="30701C6F" w14:textId="77777777" w:rsidR="00335F78" w:rsidRDefault="00335F78" w:rsidP="00E77E41">
            <w:pPr>
              <w:pStyle w:val="western"/>
              <w:spacing w:before="0" w:beforeAutospacing="0"/>
              <w:ind w:right="57"/>
              <w:rPr>
                <w:rFonts w:asciiTheme="minorHAnsi" w:hAnsiTheme="minorHAnsi" w:cstheme="minorHAnsi"/>
                <w:iCs/>
              </w:rPr>
            </w:pPr>
          </w:p>
          <w:p w14:paraId="1B39E367" w14:textId="77BDECC1" w:rsidR="002031D5" w:rsidRDefault="00883395" w:rsidP="00E77E41">
            <w:pPr>
              <w:pStyle w:val="western"/>
              <w:spacing w:before="0" w:beforeAutospacing="0"/>
              <w:ind w:right="57"/>
              <w:rPr>
                <w:rFonts w:asciiTheme="minorHAnsi" w:hAnsiTheme="minorHAnsi" w:cstheme="minorHAnsi"/>
                <w:iCs/>
              </w:rPr>
            </w:pPr>
            <w:r>
              <w:rPr>
                <w:rFonts w:asciiTheme="minorHAnsi" w:hAnsiTheme="minorHAnsi" w:cstheme="minorHAnsi"/>
                <w:iCs/>
              </w:rPr>
              <w:t>Our school will participate in the Young Leaders of Learning Programme.  Primary 5 and a couple of children from the group last session will work on Theme 3 ‘Our School and Community’ with West Primary School. (June 2026)</w:t>
            </w:r>
          </w:p>
          <w:p w14:paraId="35A833B3" w14:textId="77777777" w:rsidR="00335F78" w:rsidRDefault="00335F78" w:rsidP="00E77E41">
            <w:pPr>
              <w:pStyle w:val="western"/>
              <w:spacing w:before="0" w:beforeAutospacing="0"/>
              <w:ind w:right="57"/>
              <w:rPr>
                <w:rFonts w:asciiTheme="minorHAnsi" w:hAnsiTheme="minorHAnsi" w:cstheme="minorHAnsi"/>
                <w:iCs/>
              </w:rPr>
            </w:pPr>
          </w:p>
          <w:p w14:paraId="43C9DB6A" w14:textId="2B5C623D" w:rsidR="008B30A4" w:rsidRDefault="008B30A4"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school will continue working on the Renfrewshire Nurturing Relationships Approach – Principle ‘Learning is understood </w:t>
            </w:r>
            <w:r>
              <w:rPr>
                <w:rFonts w:asciiTheme="minorHAnsi" w:hAnsiTheme="minorHAnsi" w:cstheme="minorHAnsi"/>
                <w:iCs/>
              </w:rPr>
              <w:lastRenderedPageBreak/>
              <w:t xml:space="preserve">developmentally’.  The evidence of the development work will be submitted to achieve accreditation.  </w:t>
            </w:r>
            <w:r w:rsidR="00D607DA">
              <w:rPr>
                <w:rFonts w:asciiTheme="minorHAnsi" w:hAnsiTheme="minorHAnsi" w:cstheme="minorHAnsi"/>
                <w:iCs/>
              </w:rPr>
              <w:t>By June 2026</w:t>
            </w:r>
          </w:p>
          <w:p w14:paraId="5F25556A" w14:textId="77777777" w:rsidR="008B30A4" w:rsidRDefault="008B30A4" w:rsidP="00E77E41">
            <w:pPr>
              <w:pStyle w:val="western"/>
              <w:spacing w:before="0" w:beforeAutospacing="0"/>
              <w:ind w:right="57"/>
              <w:rPr>
                <w:rFonts w:asciiTheme="minorHAnsi" w:hAnsiTheme="minorHAnsi" w:cstheme="minorHAnsi"/>
                <w:iCs/>
              </w:rPr>
            </w:pPr>
          </w:p>
          <w:p w14:paraId="07ACDF61" w14:textId="77777777" w:rsidR="008B30A4" w:rsidRDefault="008B30A4" w:rsidP="00E77E41">
            <w:pPr>
              <w:pStyle w:val="western"/>
              <w:spacing w:before="0" w:beforeAutospacing="0"/>
              <w:ind w:right="57"/>
              <w:rPr>
                <w:rFonts w:asciiTheme="minorHAnsi" w:hAnsiTheme="minorHAnsi" w:cstheme="minorHAnsi"/>
                <w:iCs/>
              </w:rPr>
            </w:pPr>
            <w:r>
              <w:rPr>
                <w:rFonts w:asciiTheme="minorHAnsi" w:hAnsiTheme="minorHAnsi" w:cstheme="minorHAnsi"/>
                <w:iCs/>
              </w:rPr>
              <w:t xml:space="preserve">The Digital Lead will gather evidence to </w:t>
            </w:r>
            <w:r w:rsidR="00D607DA">
              <w:rPr>
                <w:rFonts w:asciiTheme="minorHAnsi" w:hAnsiTheme="minorHAnsi" w:cstheme="minorHAnsi"/>
                <w:iCs/>
              </w:rPr>
              <w:t xml:space="preserve">attain the next step in our Digital Schools Award including the Online Safety module and award.  </w:t>
            </w:r>
            <w:proofErr w:type="gramStart"/>
            <w:r w:rsidR="00D607DA">
              <w:rPr>
                <w:rFonts w:asciiTheme="minorHAnsi" w:hAnsiTheme="minorHAnsi" w:cstheme="minorHAnsi"/>
                <w:iCs/>
              </w:rPr>
              <w:t>Both by</w:t>
            </w:r>
            <w:proofErr w:type="gramEnd"/>
            <w:r w:rsidR="00D607DA">
              <w:rPr>
                <w:rFonts w:asciiTheme="minorHAnsi" w:hAnsiTheme="minorHAnsi" w:cstheme="minorHAnsi"/>
                <w:iCs/>
              </w:rPr>
              <w:t xml:space="preserve"> June 2027.</w:t>
            </w:r>
          </w:p>
          <w:p w14:paraId="53F3FDD7" w14:textId="19E4529C" w:rsidR="007F4C30" w:rsidRPr="00844C04" w:rsidRDefault="007F4C30" w:rsidP="00E77E41">
            <w:pPr>
              <w:pStyle w:val="western"/>
              <w:spacing w:before="0" w:beforeAutospacing="0"/>
              <w:ind w:right="57"/>
              <w:rPr>
                <w:rFonts w:asciiTheme="minorHAnsi" w:hAnsiTheme="minorHAnsi" w:cstheme="minorHAnsi"/>
                <w:iCs/>
              </w:rPr>
            </w:pPr>
          </w:p>
        </w:tc>
      </w:tr>
    </w:tbl>
    <w:p w14:paraId="090A5FC1" w14:textId="77777777" w:rsidR="00C140CD" w:rsidRDefault="00C140CD"/>
    <w:p w14:paraId="716AAAD9" w14:textId="77777777" w:rsidR="002E74CF" w:rsidRDefault="002E74CF"/>
    <w:p w14:paraId="5CA5AC77" w14:textId="77777777" w:rsidR="002E74CF" w:rsidRDefault="002E74CF"/>
    <w:p w14:paraId="64E0477A" w14:textId="77777777" w:rsidR="002E74CF" w:rsidRDefault="002E74CF"/>
    <w:p w14:paraId="6E1FB4C8" w14:textId="77777777" w:rsidR="007F2ED6" w:rsidRDefault="007F2ED6"/>
    <w:p w14:paraId="019F40EC" w14:textId="77777777" w:rsidR="007F2ED6" w:rsidRDefault="007F2ED6"/>
    <w:p w14:paraId="3634F7F9" w14:textId="77777777" w:rsidR="007F2ED6" w:rsidRDefault="007F2ED6"/>
    <w:p w14:paraId="5FACBB3B" w14:textId="77777777" w:rsidR="007F2ED6" w:rsidRDefault="007F2ED6"/>
    <w:p w14:paraId="562B553C" w14:textId="77777777" w:rsidR="007F2ED6" w:rsidRDefault="007F2ED6"/>
    <w:p w14:paraId="43AAC0FC" w14:textId="77777777" w:rsidR="007F2ED6" w:rsidRDefault="007F2ED6"/>
    <w:p w14:paraId="70FC4C5E" w14:textId="77777777" w:rsidR="007F2ED6" w:rsidRDefault="007F2ED6"/>
    <w:p w14:paraId="2435BD60" w14:textId="77777777" w:rsidR="007F2ED6" w:rsidRDefault="007F2ED6"/>
    <w:p w14:paraId="1C7E915A" w14:textId="77777777" w:rsidR="007F2ED6" w:rsidRDefault="007F2ED6"/>
    <w:p w14:paraId="5AD25CBA" w14:textId="77777777" w:rsidR="007F2ED6" w:rsidRDefault="007F2ED6"/>
    <w:p w14:paraId="46909203" w14:textId="77777777" w:rsidR="007F2ED6" w:rsidRDefault="007F2ED6"/>
    <w:p w14:paraId="7BA202B9" w14:textId="77777777" w:rsidR="007F2ED6" w:rsidRDefault="007F2ED6"/>
    <w:p w14:paraId="2D6D931A" w14:textId="77777777" w:rsidR="007F2ED6" w:rsidRDefault="007F2ED6"/>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F74243" w:rsidRPr="001F3F2F" w14:paraId="0DBD1E52" w14:textId="77777777" w:rsidTr="005928A6">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19E94DE0"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2E74CF" w:rsidRPr="00031891">
              <w:rPr>
                <w:rFonts w:asciiTheme="minorHAnsi" w:hAnsiTheme="minorHAnsi" w:cstheme="minorHAnsi"/>
                <w:b/>
                <w:bCs/>
                <w:sz w:val="24"/>
                <w:szCs w:val="24"/>
              </w:rPr>
              <w:t xml:space="preserve">Developing a consistent approach to skills </w:t>
            </w:r>
            <w:r w:rsidR="00DC3A58">
              <w:rPr>
                <w:rFonts w:asciiTheme="minorHAnsi" w:hAnsiTheme="minorHAnsi" w:cstheme="minorHAnsi"/>
                <w:b/>
                <w:bCs/>
                <w:sz w:val="24"/>
                <w:szCs w:val="24"/>
              </w:rPr>
              <w:t>language</w:t>
            </w:r>
          </w:p>
        </w:tc>
      </w:tr>
      <w:tr w:rsidR="00F74243" w:rsidRPr="001F3F2F" w14:paraId="639D60F6"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77777777"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738F370B"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583FA34C"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C686FA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E74CF">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103692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0AE64CF3"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7777777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 xml:space="preserve">see page 2 for full </w:t>
            </w:r>
            <w:proofErr w:type="gramStart"/>
            <w:r w:rsidRPr="00E07439">
              <w:rPr>
                <w:rFonts w:asciiTheme="minorHAnsi" w:hAnsiTheme="minorHAnsi" w:cstheme="minorHAnsi"/>
                <w:sz w:val="20"/>
                <w:szCs w:val="20"/>
              </w:rPr>
              <w:t>descriptors</w:t>
            </w:r>
            <w:r w:rsidRPr="008755D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Pr>
                <w:iCs/>
                <w:color w:val="FF0000"/>
                <w:sz w:val="16"/>
                <w:szCs w:val="16"/>
              </w:rPr>
              <w:t>Highlight as appropriate</w:t>
            </w:r>
          </w:p>
          <w:p w14:paraId="049EFE87" w14:textId="77777777" w:rsidR="007F3FB7" w:rsidRDefault="007F3FB7" w:rsidP="007F3FB7">
            <w:pPr>
              <w:rPr>
                <w:rFonts w:asciiTheme="minorHAnsi" w:hAnsiTheme="minorHAnsi" w:cstheme="minorHAnsi"/>
                <w:sz w:val="18"/>
                <w:szCs w:val="18"/>
              </w:rPr>
            </w:pPr>
            <w:r w:rsidRPr="002E74CF">
              <w:rPr>
                <w:rFonts w:asciiTheme="minorHAnsi" w:hAnsiTheme="minorHAnsi" w:cstheme="minorHAnsi"/>
                <w:sz w:val="18"/>
                <w:szCs w:val="18"/>
                <w:highlight w:val="yellow"/>
              </w:rPr>
              <w:t>Develop knowledge, skills, values and attributes to support children and young people to thrive</w:t>
            </w:r>
          </w:p>
          <w:p w14:paraId="51A6D421"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0824D89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08961A8F"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F74243"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Highly skilled practitioners and leaders driving excellent learning, teaching and assessment</w:t>
            </w:r>
          </w:p>
          <w:p w14:paraId="7EDF927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6202B4F3" w14:textId="77777777" w:rsidR="00F74243" w:rsidRPr="00DE3B06" w:rsidRDefault="00F74243" w:rsidP="005928A6">
            <w:pPr>
              <w:rPr>
                <w:rFonts w:asciiTheme="minorHAnsi" w:hAnsiTheme="minorHAnsi" w:cstheme="minorHAnsi"/>
                <w:sz w:val="18"/>
                <w:szCs w:val="18"/>
              </w:rPr>
            </w:pPr>
            <w:r w:rsidRPr="002E74CF">
              <w:rPr>
                <w:rFonts w:asciiTheme="minorHAnsi" w:hAnsiTheme="minorHAnsi" w:cstheme="minorHAnsi"/>
                <w:sz w:val="18"/>
                <w:szCs w:val="18"/>
                <w:highlight w:val="yellow"/>
              </w:rPr>
              <w:t>Engaging in digital technology 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rsidP="005928A6">
            <w:pPr>
              <w:pStyle w:val="western"/>
              <w:spacing w:before="0" w:beforeAutospacing="0"/>
              <w:ind w:right="57"/>
              <w:rPr>
                <w:rFonts w:asciiTheme="minorHAnsi" w:hAnsiTheme="minorHAnsi" w:cstheme="minorHAnsi"/>
                <w:b/>
                <w:bCs/>
              </w:rPr>
            </w:pPr>
          </w:p>
          <w:p w14:paraId="0BA2121C"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rsidP="005928A6">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rsidP="005928A6">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rsidP="005928A6">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rsidP="005928A6">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439AD43F"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953A628" w14:textId="77777777" w:rsidR="00F74243" w:rsidRDefault="00F74243" w:rsidP="005928A6">
            <w:pPr>
              <w:pStyle w:val="western"/>
              <w:spacing w:before="0" w:beforeAutospacing="0"/>
              <w:ind w:right="57"/>
              <w:rPr>
                <w:rFonts w:asciiTheme="minorHAnsi" w:hAnsiTheme="minorHAnsi" w:cstheme="minorHAnsi"/>
                <w:bCs/>
                <w:sz w:val="20"/>
                <w:szCs w:val="20"/>
              </w:rPr>
            </w:pPr>
          </w:p>
          <w:p w14:paraId="1510E200" w14:textId="77777777" w:rsidR="007F2ED6" w:rsidRPr="007F2ED6" w:rsidRDefault="007F2ED6" w:rsidP="007F2ED6">
            <w:pPr>
              <w:pStyle w:val="western"/>
              <w:spacing w:before="0" w:beforeAutospacing="0"/>
              <w:ind w:right="57"/>
              <w:rPr>
                <w:rFonts w:asciiTheme="minorHAnsi" w:hAnsiTheme="minorHAnsi" w:cstheme="minorHAnsi"/>
                <w:bCs/>
              </w:rPr>
            </w:pPr>
            <w:r w:rsidRPr="007F2ED6">
              <w:rPr>
                <w:rFonts w:asciiTheme="minorHAnsi" w:hAnsiTheme="minorHAnsi" w:cstheme="minorHAnsi"/>
                <w:bCs/>
              </w:rPr>
              <w:t>The Curriculum Improvement Cycle review in Scotland is systematic review process focused on ensuring the Scottish curriculum remains relevant and effective.  A key aspect of this review is the identification of essential skills alongside subject-knowledge to better prepare students for future success.  These essential skills, also known as transferable or employability skills, include communication, problem-solving, teamwork and self-management.</w:t>
            </w:r>
          </w:p>
          <w:p w14:paraId="7A2292C1" w14:textId="77777777" w:rsidR="007F2ED6" w:rsidRPr="007F2ED6" w:rsidRDefault="007F2ED6" w:rsidP="007F2ED6">
            <w:pPr>
              <w:pStyle w:val="western"/>
              <w:spacing w:before="0" w:beforeAutospacing="0"/>
              <w:ind w:right="57"/>
              <w:rPr>
                <w:rFonts w:asciiTheme="minorHAnsi" w:hAnsiTheme="minorHAnsi" w:cstheme="minorHAnsi"/>
                <w:bCs/>
              </w:rPr>
            </w:pPr>
          </w:p>
          <w:p w14:paraId="6F276C47" w14:textId="3D73BF97" w:rsidR="007F2ED6" w:rsidRDefault="007F2ED6" w:rsidP="007F2ED6">
            <w:pPr>
              <w:pStyle w:val="western"/>
              <w:spacing w:before="0" w:beforeAutospacing="0"/>
              <w:ind w:right="57"/>
              <w:rPr>
                <w:rFonts w:asciiTheme="minorHAnsi" w:hAnsiTheme="minorHAnsi" w:cstheme="minorHAnsi"/>
                <w:iCs/>
              </w:rPr>
            </w:pPr>
            <w:r w:rsidRPr="007F2ED6">
              <w:rPr>
                <w:rFonts w:asciiTheme="minorHAnsi" w:hAnsiTheme="minorHAnsi" w:cstheme="minorHAnsi"/>
                <w:iCs/>
              </w:rPr>
              <w:t xml:space="preserve">Through the staff survey (April 2025), staff highlighted </w:t>
            </w:r>
            <w:r>
              <w:rPr>
                <w:rFonts w:asciiTheme="minorHAnsi" w:hAnsiTheme="minorHAnsi" w:cstheme="minorHAnsi"/>
                <w:iCs/>
              </w:rPr>
              <w:t>that a more focused approach to the teaching of STEM skills/Meta skills was required.</w:t>
            </w:r>
          </w:p>
          <w:p w14:paraId="6F4DF7FC" w14:textId="77777777" w:rsidR="007F2ED6" w:rsidRDefault="007F2ED6" w:rsidP="007F2ED6">
            <w:pPr>
              <w:pStyle w:val="western"/>
              <w:spacing w:before="0" w:beforeAutospacing="0"/>
              <w:ind w:right="57"/>
              <w:rPr>
                <w:rFonts w:asciiTheme="minorHAnsi" w:hAnsiTheme="minorHAnsi" w:cstheme="minorHAnsi"/>
                <w:iCs/>
              </w:rPr>
            </w:pPr>
          </w:p>
          <w:p w14:paraId="4152469B" w14:textId="7D941A36" w:rsidR="007F2ED6" w:rsidRDefault="007F2ED6" w:rsidP="007F2ED6">
            <w:pPr>
              <w:pStyle w:val="western"/>
              <w:spacing w:before="0" w:beforeAutospacing="0"/>
              <w:ind w:right="57"/>
              <w:rPr>
                <w:rFonts w:asciiTheme="minorHAnsi" w:hAnsiTheme="minorHAnsi" w:cstheme="minorHAnsi"/>
                <w:iCs/>
              </w:rPr>
            </w:pPr>
            <w:r>
              <w:rPr>
                <w:rFonts w:asciiTheme="minorHAnsi" w:hAnsiTheme="minorHAnsi" w:cstheme="minorHAnsi"/>
                <w:iCs/>
              </w:rPr>
              <w:t xml:space="preserve">In May 2025 a pupil survey identified that a significant number of children felt STEM should be a priority in the next improvement cycle. </w:t>
            </w:r>
          </w:p>
          <w:p w14:paraId="365EB800" w14:textId="77777777" w:rsidR="007F2ED6" w:rsidRDefault="007F2ED6" w:rsidP="007F2ED6">
            <w:pPr>
              <w:pStyle w:val="western"/>
              <w:spacing w:before="0" w:beforeAutospacing="0"/>
              <w:ind w:right="57"/>
              <w:rPr>
                <w:rFonts w:asciiTheme="minorHAnsi" w:hAnsiTheme="minorHAnsi" w:cstheme="minorHAnsi"/>
                <w:iCs/>
              </w:rPr>
            </w:pPr>
          </w:p>
          <w:p w14:paraId="392E05DA" w14:textId="33AE08C9" w:rsidR="007F2ED6" w:rsidRDefault="007F2ED6" w:rsidP="007F2ED6">
            <w:pPr>
              <w:pStyle w:val="western"/>
              <w:spacing w:before="0" w:beforeAutospacing="0"/>
              <w:ind w:right="57"/>
              <w:rPr>
                <w:rFonts w:asciiTheme="minorHAnsi" w:hAnsiTheme="minorHAnsi" w:cstheme="minorHAnsi"/>
                <w:iCs/>
              </w:rPr>
            </w:pPr>
            <w:r w:rsidRPr="007F2ED6">
              <w:rPr>
                <w:rFonts w:asciiTheme="minorHAnsi" w:hAnsiTheme="minorHAnsi" w:cstheme="minorHAnsi"/>
                <w:iCs/>
                <w:noProof/>
              </w:rPr>
              <w:lastRenderedPageBreak/>
              <w:drawing>
                <wp:inline distT="0" distB="0" distL="0" distR="0" wp14:anchorId="7D7A4878" wp14:editId="5E57B56F">
                  <wp:extent cx="2383155" cy="1010285"/>
                  <wp:effectExtent l="0" t="0" r="0" b="0"/>
                  <wp:docPr id="21639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9770" name=""/>
                          <pic:cNvPicPr/>
                        </pic:nvPicPr>
                        <pic:blipFill>
                          <a:blip r:embed="rId17"/>
                          <a:stretch>
                            <a:fillRect/>
                          </a:stretch>
                        </pic:blipFill>
                        <pic:spPr>
                          <a:xfrm>
                            <a:off x="0" y="0"/>
                            <a:ext cx="2383155" cy="1010285"/>
                          </a:xfrm>
                          <a:prstGeom prst="rect">
                            <a:avLst/>
                          </a:prstGeom>
                        </pic:spPr>
                      </pic:pic>
                    </a:graphicData>
                  </a:graphic>
                </wp:inline>
              </w:drawing>
            </w:r>
          </w:p>
          <w:p w14:paraId="66976ED1" w14:textId="2C49EC62" w:rsidR="007F2ED6" w:rsidRDefault="007F2ED6" w:rsidP="007F2ED6">
            <w:pPr>
              <w:pStyle w:val="western"/>
              <w:spacing w:before="0" w:beforeAutospacing="0"/>
              <w:ind w:right="57"/>
              <w:rPr>
                <w:rFonts w:asciiTheme="minorHAnsi" w:hAnsiTheme="minorHAnsi" w:cstheme="minorHAnsi"/>
                <w:iCs/>
              </w:rPr>
            </w:pPr>
          </w:p>
          <w:p w14:paraId="16188A45" w14:textId="1706AC4E" w:rsidR="00675AA2" w:rsidRDefault="00675AA2" w:rsidP="007F2ED6">
            <w:pPr>
              <w:pStyle w:val="western"/>
              <w:spacing w:before="0" w:beforeAutospacing="0"/>
              <w:ind w:right="57"/>
              <w:rPr>
                <w:rFonts w:asciiTheme="minorHAnsi" w:hAnsiTheme="minorHAnsi" w:cstheme="minorHAnsi"/>
                <w:iCs/>
              </w:rPr>
            </w:pPr>
            <w:r w:rsidRPr="00675AA2">
              <w:rPr>
                <w:rFonts w:asciiTheme="minorHAnsi" w:hAnsiTheme="minorHAnsi" w:cstheme="minorHAnsi"/>
                <w:iCs/>
                <w:noProof/>
              </w:rPr>
              <w:drawing>
                <wp:anchor distT="0" distB="0" distL="114300" distR="114300" simplePos="0" relativeHeight="251692032" behindDoc="1" locked="0" layoutInCell="1" allowOverlap="1" wp14:anchorId="471699C9" wp14:editId="6AD514F2">
                  <wp:simplePos x="0" y="0"/>
                  <wp:positionH relativeFrom="column">
                    <wp:posOffset>-32403</wp:posOffset>
                  </wp:positionH>
                  <wp:positionV relativeFrom="paragraph">
                    <wp:posOffset>596496</wp:posOffset>
                  </wp:positionV>
                  <wp:extent cx="2383155" cy="1068705"/>
                  <wp:effectExtent l="0" t="0" r="0" b="0"/>
                  <wp:wrapTight wrapText="bothSides">
                    <wp:wrapPolygon edited="0">
                      <wp:start x="0" y="0"/>
                      <wp:lineTo x="0" y="21176"/>
                      <wp:lineTo x="21410" y="21176"/>
                      <wp:lineTo x="21410" y="0"/>
                      <wp:lineTo x="0" y="0"/>
                    </wp:wrapPolygon>
                  </wp:wrapTight>
                  <wp:docPr id="1055735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3519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3155" cy="10687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iCs/>
              </w:rPr>
              <w:t xml:space="preserve">Pupils identified that not all pupils feel they </w:t>
            </w:r>
            <w:proofErr w:type="gramStart"/>
            <w:r>
              <w:rPr>
                <w:rFonts w:asciiTheme="minorHAnsi" w:hAnsiTheme="minorHAnsi" w:cstheme="minorHAnsi"/>
                <w:iCs/>
              </w:rPr>
              <w:t>have the opportunity to</w:t>
            </w:r>
            <w:proofErr w:type="gramEnd"/>
            <w:r>
              <w:rPr>
                <w:rFonts w:asciiTheme="minorHAnsi" w:hAnsiTheme="minorHAnsi" w:cstheme="minorHAnsi"/>
                <w:iCs/>
              </w:rPr>
              <w:t xml:space="preserve"> share their achievements out with school.</w:t>
            </w:r>
          </w:p>
          <w:p w14:paraId="4EA659B0" w14:textId="77777777" w:rsidR="00675AA2" w:rsidRDefault="00675AA2" w:rsidP="007F2ED6">
            <w:pPr>
              <w:pStyle w:val="western"/>
              <w:spacing w:before="0" w:beforeAutospacing="0"/>
              <w:ind w:right="57"/>
              <w:rPr>
                <w:rFonts w:asciiTheme="minorHAnsi" w:hAnsiTheme="minorHAnsi" w:cstheme="minorHAnsi"/>
                <w:iCs/>
              </w:rPr>
            </w:pPr>
          </w:p>
          <w:p w14:paraId="71AB8481" w14:textId="4B0C4E74" w:rsidR="007F2ED6" w:rsidRPr="007F2ED6" w:rsidRDefault="007F2ED6" w:rsidP="007F2ED6">
            <w:pPr>
              <w:pStyle w:val="western"/>
              <w:spacing w:before="0" w:beforeAutospacing="0"/>
              <w:ind w:right="57"/>
              <w:rPr>
                <w:rFonts w:asciiTheme="minorHAnsi" w:hAnsiTheme="minorHAnsi" w:cstheme="minorHAnsi"/>
                <w:bCs/>
                <w:highlight w:val="yellow"/>
              </w:rPr>
            </w:pPr>
            <w:r w:rsidRPr="007F2ED6">
              <w:rPr>
                <w:rFonts w:asciiTheme="minorHAnsi" w:hAnsiTheme="minorHAnsi" w:cstheme="minorHAnsi"/>
                <w:bCs/>
                <w:highlight w:val="yellow"/>
              </w:rPr>
              <w:t>In August 25 P4-7 Pupil Survey Results demonstrate that pupil confidence in relation to knowledge of skills requires improvement</w:t>
            </w:r>
          </w:p>
          <w:p w14:paraId="5C07476A" w14:textId="77777777" w:rsidR="007F2ED6" w:rsidRPr="007F2ED6" w:rsidRDefault="007F2ED6" w:rsidP="007F2ED6">
            <w:pPr>
              <w:pStyle w:val="western"/>
              <w:numPr>
                <w:ilvl w:val="0"/>
                <w:numId w:val="47"/>
              </w:numPr>
              <w:spacing w:before="0" w:beforeAutospacing="0"/>
              <w:ind w:right="57"/>
              <w:rPr>
                <w:rFonts w:asciiTheme="minorHAnsi" w:hAnsiTheme="minorHAnsi" w:cstheme="minorHAnsi"/>
                <w:bCs/>
                <w:highlight w:val="yellow"/>
              </w:rPr>
            </w:pPr>
            <w:r w:rsidRPr="007F2ED6">
              <w:rPr>
                <w:rFonts w:asciiTheme="minorHAnsi" w:hAnsiTheme="minorHAnsi" w:cstheme="minorHAnsi"/>
                <w:bCs/>
                <w:highlight w:val="yellow"/>
              </w:rPr>
              <w:t>recognise &amp; identify</w:t>
            </w:r>
          </w:p>
          <w:p w14:paraId="1E4BA5C5" w14:textId="77777777" w:rsidR="007F2ED6" w:rsidRPr="007F2ED6" w:rsidRDefault="007F2ED6" w:rsidP="007F2ED6">
            <w:pPr>
              <w:pStyle w:val="western"/>
              <w:numPr>
                <w:ilvl w:val="0"/>
                <w:numId w:val="47"/>
              </w:numPr>
              <w:spacing w:before="0" w:beforeAutospacing="0"/>
              <w:ind w:right="57"/>
              <w:rPr>
                <w:rFonts w:asciiTheme="minorHAnsi" w:hAnsiTheme="minorHAnsi" w:cstheme="minorHAnsi"/>
                <w:bCs/>
                <w:highlight w:val="yellow"/>
              </w:rPr>
            </w:pPr>
            <w:r w:rsidRPr="007F2ED6">
              <w:rPr>
                <w:rFonts w:asciiTheme="minorHAnsi" w:hAnsiTheme="minorHAnsi" w:cstheme="minorHAnsi"/>
                <w:bCs/>
                <w:highlight w:val="yellow"/>
              </w:rPr>
              <w:t>articulate the language of skills</w:t>
            </w:r>
          </w:p>
          <w:p w14:paraId="57233E7F" w14:textId="77777777" w:rsidR="007F2ED6" w:rsidRPr="007F2ED6" w:rsidRDefault="007F2ED6" w:rsidP="007F2ED6">
            <w:pPr>
              <w:pStyle w:val="western"/>
              <w:numPr>
                <w:ilvl w:val="0"/>
                <w:numId w:val="47"/>
              </w:numPr>
              <w:spacing w:before="0" w:beforeAutospacing="0"/>
              <w:ind w:right="57"/>
              <w:rPr>
                <w:rFonts w:asciiTheme="minorHAnsi" w:hAnsiTheme="minorHAnsi" w:cstheme="minorHAnsi"/>
                <w:bCs/>
                <w:highlight w:val="yellow"/>
              </w:rPr>
            </w:pPr>
            <w:r w:rsidRPr="007F2ED6">
              <w:rPr>
                <w:rFonts w:asciiTheme="minorHAnsi" w:hAnsiTheme="minorHAnsi" w:cstheme="minorHAnsi"/>
                <w:bCs/>
                <w:highlight w:val="yellow"/>
              </w:rPr>
              <w:t>relate to real life contexts</w:t>
            </w:r>
          </w:p>
          <w:p w14:paraId="7E21765C" w14:textId="77777777" w:rsidR="007F2ED6" w:rsidRPr="007F2ED6" w:rsidRDefault="007F2ED6" w:rsidP="007F2ED6">
            <w:pPr>
              <w:pStyle w:val="western"/>
              <w:numPr>
                <w:ilvl w:val="0"/>
                <w:numId w:val="47"/>
              </w:numPr>
              <w:spacing w:before="0" w:beforeAutospacing="0"/>
              <w:ind w:right="57"/>
              <w:rPr>
                <w:rFonts w:asciiTheme="minorHAnsi" w:hAnsiTheme="minorHAnsi" w:cstheme="minorHAnsi"/>
                <w:bCs/>
                <w:highlight w:val="yellow"/>
              </w:rPr>
            </w:pPr>
            <w:r w:rsidRPr="007F2ED6">
              <w:rPr>
                <w:rFonts w:asciiTheme="minorHAnsi" w:hAnsiTheme="minorHAnsi" w:cstheme="minorHAnsi"/>
                <w:bCs/>
                <w:highlight w:val="yellow"/>
              </w:rPr>
              <w:t>link to world of work</w:t>
            </w:r>
          </w:p>
          <w:p w14:paraId="64C69AA9" w14:textId="77777777" w:rsidR="007F2ED6" w:rsidRPr="007F2ED6" w:rsidRDefault="007F2ED6" w:rsidP="007F2ED6">
            <w:pPr>
              <w:pStyle w:val="western"/>
              <w:spacing w:before="0" w:beforeAutospacing="0"/>
              <w:ind w:right="57"/>
              <w:rPr>
                <w:rFonts w:asciiTheme="minorHAnsi" w:hAnsiTheme="minorHAnsi" w:cstheme="minorHAnsi"/>
                <w:bCs/>
              </w:rPr>
            </w:pPr>
          </w:p>
          <w:p w14:paraId="32282D52" w14:textId="77777777" w:rsidR="007F2ED6" w:rsidRPr="007F2ED6" w:rsidRDefault="007F2ED6" w:rsidP="007F2ED6">
            <w:pPr>
              <w:pStyle w:val="western"/>
              <w:spacing w:before="0" w:beforeAutospacing="0"/>
              <w:ind w:right="57"/>
              <w:rPr>
                <w:rFonts w:asciiTheme="minorHAnsi" w:hAnsiTheme="minorHAnsi" w:cstheme="minorHAnsi"/>
                <w:bCs/>
              </w:rPr>
            </w:pPr>
          </w:p>
          <w:p w14:paraId="09FA0C79" w14:textId="0A13FF4F" w:rsidR="00F74243" w:rsidRDefault="007F2ED6" w:rsidP="005928A6">
            <w:pPr>
              <w:pStyle w:val="western"/>
              <w:spacing w:before="0" w:beforeAutospacing="0"/>
              <w:ind w:right="57"/>
              <w:rPr>
                <w:rFonts w:asciiTheme="minorHAnsi" w:hAnsiTheme="minorHAnsi" w:cstheme="minorHAnsi"/>
                <w:bCs/>
                <w:sz w:val="20"/>
                <w:szCs w:val="20"/>
              </w:rPr>
            </w:pPr>
            <w:r w:rsidRPr="007F2ED6">
              <w:rPr>
                <w:rFonts w:asciiTheme="minorHAnsi" w:hAnsiTheme="minorHAnsi" w:cstheme="minorHAnsi"/>
                <w:bCs/>
                <w:highlight w:val="yellow"/>
              </w:rPr>
              <w:t>P4-7 children scored on average XXXX out of 5 on a confidence scale</w:t>
            </w:r>
          </w:p>
          <w:p w14:paraId="58BD38ED" w14:textId="77777777" w:rsidR="00F74243" w:rsidRDefault="00F74243" w:rsidP="005928A6">
            <w:pPr>
              <w:pStyle w:val="western"/>
              <w:spacing w:before="0" w:beforeAutospacing="0"/>
              <w:ind w:right="57"/>
              <w:rPr>
                <w:rFonts w:asciiTheme="minorHAnsi" w:hAnsiTheme="minorHAnsi" w:cstheme="minorHAnsi"/>
                <w:bCs/>
                <w:sz w:val="20"/>
                <w:szCs w:val="20"/>
              </w:rPr>
            </w:pPr>
          </w:p>
          <w:p w14:paraId="6E3DB410" w14:textId="77777777" w:rsidR="00F74243" w:rsidRPr="00C113F1" w:rsidRDefault="00F74243" w:rsidP="005928A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5031AD18" w14:textId="77777777" w:rsidR="00F74243" w:rsidRDefault="00F74243" w:rsidP="005928A6">
            <w:pPr>
              <w:pStyle w:val="western"/>
              <w:spacing w:before="0" w:beforeAutospacing="0"/>
              <w:ind w:right="57"/>
              <w:jc w:val="center"/>
              <w:rPr>
                <w:i/>
                <w:color w:val="FF0000"/>
                <w:sz w:val="20"/>
                <w:szCs w:val="20"/>
              </w:rPr>
            </w:pPr>
          </w:p>
          <w:p w14:paraId="60F83254" w14:textId="77777777" w:rsidR="007F2ED6" w:rsidRPr="004D2730" w:rsidRDefault="007F2ED6" w:rsidP="007F2ED6">
            <w:pPr>
              <w:pStyle w:val="western"/>
              <w:spacing w:before="0" w:beforeAutospacing="0"/>
              <w:ind w:right="57"/>
              <w:rPr>
                <w:rFonts w:asciiTheme="minorHAnsi" w:hAnsiTheme="minorHAnsi" w:cstheme="minorHAnsi"/>
                <w:b/>
                <w:bCs/>
                <w:iCs/>
                <w:u w:val="single"/>
              </w:rPr>
            </w:pPr>
            <w:r w:rsidRPr="004D2730">
              <w:rPr>
                <w:rFonts w:asciiTheme="minorHAnsi" w:hAnsiTheme="minorHAnsi" w:cstheme="minorHAnsi"/>
                <w:b/>
                <w:bCs/>
                <w:iCs/>
                <w:u w:val="single"/>
              </w:rPr>
              <w:t>Long term outcome – 2025 - 2028</w:t>
            </w:r>
          </w:p>
          <w:p w14:paraId="2CAFA525" w14:textId="77777777"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A skills framework will be agreed within the cluster to ensure consistency of skills development at all stages using a shared language. Pupils will be able to use this language to reflect upon the skills for learning, life and work they have developed and be clear about how their achievements relate to these. This cluster approach will also contribute to effective transitions between Primary and Secondary school. </w:t>
            </w:r>
          </w:p>
          <w:p w14:paraId="695F541B" w14:textId="77777777" w:rsidR="007F2ED6" w:rsidRPr="004D2730" w:rsidRDefault="007F2ED6" w:rsidP="007F2ED6">
            <w:pPr>
              <w:pStyle w:val="western"/>
              <w:spacing w:before="0" w:beforeAutospacing="0"/>
              <w:ind w:right="57"/>
              <w:rPr>
                <w:rFonts w:asciiTheme="minorHAnsi" w:hAnsiTheme="minorHAnsi" w:cstheme="minorHAnsi"/>
                <w:b/>
                <w:bCs/>
                <w:iCs/>
                <w:u w:val="single"/>
              </w:rPr>
            </w:pPr>
          </w:p>
          <w:p w14:paraId="092A7D95" w14:textId="77777777" w:rsidR="007F2ED6" w:rsidRPr="004D2730" w:rsidRDefault="007F2ED6" w:rsidP="007F2ED6">
            <w:pPr>
              <w:pStyle w:val="western"/>
              <w:spacing w:before="0" w:beforeAutospacing="0"/>
              <w:ind w:right="57"/>
              <w:rPr>
                <w:rFonts w:asciiTheme="minorHAnsi" w:hAnsiTheme="minorHAnsi" w:cstheme="minorHAnsi"/>
                <w:b/>
                <w:bCs/>
                <w:iCs/>
                <w:u w:val="single"/>
              </w:rPr>
            </w:pPr>
            <w:r w:rsidRPr="004D2730">
              <w:rPr>
                <w:rFonts w:asciiTheme="minorHAnsi" w:hAnsiTheme="minorHAnsi" w:cstheme="minorHAnsi"/>
                <w:b/>
                <w:bCs/>
                <w:iCs/>
                <w:u w:val="single"/>
              </w:rPr>
              <w:t>By June 2026</w:t>
            </w:r>
          </w:p>
          <w:p w14:paraId="3E207494" w14:textId="77777777"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Almost all teaching staff will have an increased awareness, understanding and confidence in skills development.   </w:t>
            </w:r>
          </w:p>
          <w:p w14:paraId="7E25151F" w14:textId="77777777" w:rsidR="007F2ED6" w:rsidRPr="004D2730" w:rsidRDefault="007F2ED6" w:rsidP="007F2ED6">
            <w:pPr>
              <w:pStyle w:val="western"/>
              <w:spacing w:before="0" w:beforeAutospacing="0"/>
              <w:ind w:right="57"/>
              <w:rPr>
                <w:rFonts w:asciiTheme="minorHAnsi" w:hAnsiTheme="minorHAnsi" w:cstheme="minorHAnsi"/>
                <w:iCs/>
              </w:rPr>
            </w:pPr>
          </w:p>
          <w:p w14:paraId="6FA851C7" w14:textId="77777777"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t>Pupils will have an increased ability to identify, talk about and reflect on skills in a variety of contexts.</w:t>
            </w:r>
          </w:p>
          <w:p w14:paraId="27562187" w14:textId="77777777" w:rsidR="007F2ED6" w:rsidRPr="004D2730" w:rsidRDefault="007F2ED6" w:rsidP="007F2ED6">
            <w:pPr>
              <w:pStyle w:val="western"/>
              <w:spacing w:before="0" w:beforeAutospacing="0"/>
              <w:ind w:right="57"/>
              <w:rPr>
                <w:rFonts w:asciiTheme="minorHAnsi" w:hAnsiTheme="minorHAnsi" w:cstheme="minorHAnsi"/>
                <w:iCs/>
              </w:rPr>
            </w:pPr>
          </w:p>
          <w:p w14:paraId="2E50F09E" w14:textId="1489ECC5"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lastRenderedPageBreak/>
              <w:t xml:space="preserve">All classes will adopt a skills-focussed approach to learning and explicitly reflect on skills during </w:t>
            </w:r>
            <w:r w:rsidR="00B4161D" w:rsidRPr="004D2730">
              <w:rPr>
                <w:rFonts w:asciiTheme="minorHAnsi" w:hAnsiTheme="minorHAnsi" w:cstheme="minorHAnsi"/>
                <w:iCs/>
              </w:rPr>
              <w:t xml:space="preserve">lesson </w:t>
            </w:r>
            <w:r w:rsidRPr="004D2730">
              <w:rPr>
                <w:rFonts w:asciiTheme="minorHAnsi" w:hAnsiTheme="minorHAnsi" w:cstheme="minorHAnsi"/>
                <w:iCs/>
              </w:rPr>
              <w:t>introductions, mid-point</w:t>
            </w:r>
            <w:r w:rsidR="00B4161D" w:rsidRPr="004D2730">
              <w:rPr>
                <w:rFonts w:asciiTheme="minorHAnsi" w:hAnsiTheme="minorHAnsi" w:cstheme="minorHAnsi"/>
                <w:iCs/>
              </w:rPr>
              <w:t>s</w:t>
            </w:r>
            <w:r w:rsidRPr="004D2730">
              <w:rPr>
                <w:rFonts w:asciiTheme="minorHAnsi" w:hAnsiTheme="minorHAnsi" w:cstheme="minorHAnsi"/>
                <w:iCs/>
              </w:rPr>
              <w:t xml:space="preserve"> and plenaries. </w:t>
            </w:r>
          </w:p>
          <w:p w14:paraId="722B9631" w14:textId="77777777" w:rsidR="007F2ED6" w:rsidRPr="004D2730" w:rsidRDefault="007F2ED6" w:rsidP="007F2ED6">
            <w:pPr>
              <w:pStyle w:val="western"/>
              <w:spacing w:before="0" w:beforeAutospacing="0"/>
              <w:ind w:right="57"/>
              <w:rPr>
                <w:rFonts w:asciiTheme="minorHAnsi" w:hAnsiTheme="minorHAnsi" w:cstheme="minorHAnsi"/>
                <w:iCs/>
              </w:rPr>
            </w:pPr>
          </w:p>
          <w:p w14:paraId="0D2DC9DE" w14:textId="77777777"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All Pupil Committee Groups will be skills focussed to ensure the approach and language is embedded and pupils can apply their knowledge and awareness in a variety of contexts. </w:t>
            </w:r>
          </w:p>
          <w:p w14:paraId="30A60B10" w14:textId="77777777" w:rsidR="007F2ED6" w:rsidRPr="004D2730" w:rsidRDefault="007F2ED6" w:rsidP="007F2ED6">
            <w:pPr>
              <w:pStyle w:val="western"/>
              <w:spacing w:before="0" w:beforeAutospacing="0"/>
              <w:ind w:right="57"/>
              <w:rPr>
                <w:rFonts w:asciiTheme="minorHAnsi" w:hAnsiTheme="minorHAnsi" w:cstheme="minorHAnsi"/>
                <w:iCs/>
              </w:rPr>
            </w:pPr>
          </w:p>
          <w:p w14:paraId="6D032E3D" w14:textId="52E2AB25" w:rsidR="007F2ED6" w:rsidRPr="004D2730" w:rsidRDefault="007F2ED6" w:rsidP="007F2ED6">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Families will develop an awareness of the skills framework through </w:t>
            </w:r>
            <w:r w:rsidR="00B4161D" w:rsidRPr="004D2730">
              <w:rPr>
                <w:rFonts w:asciiTheme="minorHAnsi" w:hAnsiTheme="minorHAnsi" w:cstheme="minorHAnsi"/>
                <w:iCs/>
              </w:rPr>
              <w:t>the My World of Work Online tool</w:t>
            </w:r>
            <w:r w:rsidRPr="004D2730">
              <w:rPr>
                <w:rFonts w:asciiTheme="minorHAnsi" w:hAnsiTheme="minorHAnsi" w:cstheme="minorHAnsi"/>
                <w:iCs/>
              </w:rPr>
              <w:t xml:space="preserve">. This will enable families to support effective dialogue relating to skills development and link this with personal achievements outside of school. </w:t>
            </w:r>
          </w:p>
          <w:p w14:paraId="2E11DAAA" w14:textId="77777777" w:rsidR="007F2ED6" w:rsidRPr="004D2730" w:rsidRDefault="007F2ED6" w:rsidP="007F2ED6">
            <w:pPr>
              <w:pStyle w:val="western"/>
              <w:spacing w:before="0" w:beforeAutospacing="0"/>
              <w:ind w:right="57"/>
              <w:rPr>
                <w:rFonts w:asciiTheme="minorHAnsi" w:hAnsiTheme="minorHAnsi" w:cstheme="minorHAnsi"/>
                <w:iCs/>
              </w:rPr>
            </w:pPr>
          </w:p>
          <w:p w14:paraId="7DFE7303" w14:textId="77777777" w:rsidR="007F2ED6" w:rsidRPr="004D2730" w:rsidRDefault="007F2ED6" w:rsidP="007F2ED6">
            <w:pPr>
              <w:pStyle w:val="western"/>
              <w:spacing w:before="0" w:beforeAutospacing="0"/>
              <w:ind w:right="57"/>
              <w:rPr>
                <w:rFonts w:asciiTheme="minorHAnsi" w:hAnsiTheme="minorHAnsi" w:cstheme="minorHAnsi"/>
                <w:b/>
                <w:bCs/>
                <w:iCs/>
                <w:u w:val="single"/>
              </w:rPr>
            </w:pPr>
            <w:r w:rsidRPr="004D2730">
              <w:rPr>
                <w:rFonts w:asciiTheme="minorHAnsi" w:hAnsiTheme="minorHAnsi" w:cstheme="minorHAnsi"/>
                <w:b/>
                <w:bCs/>
                <w:iCs/>
                <w:u w:val="single"/>
              </w:rPr>
              <w:t>By June 2026</w:t>
            </w:r>
          </w:p>
          <w:p w14:paraId="071260BF" w14:textId="258F3054" w:rsidR="007F2ED6" w:rsidRPr="004D2730" w:rsidRDefault="007F2ED6" w:rsidP="007F2ED6">
            <w:pPr>
              <w:pStyle w:val="western"/>
              <w:spacing w:before="0" w:beforeAutospacing="0"/>
              <w:ind w:right="57"/>
              <w:rPr>
                <w:rFonts w:asciiTheme="minorHAnsi" w:hAnsiTheme="minorHAnsi" w:cstheme="minorHAnsi"/>
                <w:bCs/>
              </w:rPr>
            </w:pPr>
            <w:r w:rsidRPr="004D2730">
              <w:rPr>
                <w:rFonts w:asciiTheme="minorHAnsi" w:hAnsiTheme="minorHAnsi" w:cstheme="minorHAnsi"/>
                <w:iCs/>
              </w:rPr>
              <w:t xml:space="preserve">Cluster plan developed to include level-appropriate staff groups that will work across schools to plan and moderate skills development. This will be embedded into all cluster SIPs for session 26/27 to ensure a shared and continued focus for improvement. </w:t>
            </w:r>
          </w:p>
          <w:p w14:paraId="15E45418" w14:textId="77777777" w:rsidR="00F74243" w:rsidRPr="00EC1D44" w:rsidRDefault="00F74243" w:rsidP="007F2ED6">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0C859B0" w14:textId="77777777" w:rsidR="00F74243" w:rsidRDefault="00F74243" w:rsidP="00675AA2">
            <w:pPr>
              <w:pStyle w:val="western"/>
              <w:spacing w:before="0" w:beforeAutospacing="0"/>
              <w:ind w:right="57"/>
              <w:rPr>
                <w:rFonts w:asciiTheme="minorHAnsi" w:hAnsiTheme="minorHAnsi" w:cstheme="minorHAnsi"/>
                <w:iCs/>
                <w:sz w:val="20"/>
                <w:szCs w:val="20"/>
              </w:rPr>
            </w:pPr>
          </w:p>
          <w:p w14:paraId="71256BEF" w14:textId="77777777" w:rsidR="00675AA2" w:rsidRPr="004D2730" w:rsidRDefault="00675AA2" w:rsidP="00675AA2">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All staff across cluster to undertake baseline (by Sept) and post (June) survey to evaluate confidence around skills development. </w:t>
            </w:r>
          </w:p>
          <w:p w14:paraId="43AA961A" w14:textId="77777777" w:rsidR="00675AA2" w:rsidRPr="004D2730" w:rsidRDefault="00675AA2" w:rsidP="00675AA2">
            <w:pPr>
              <w:pStyle w:val="western"/>
              <w:spacing w:before="0" w:beforeAutospacing="0"/>
              <w:ind w:right="57"/>
              <w:rPr>
                <w:rFonts w:asciiTheme="minorHAnsi" w:hAnsiTheme="minorHAnsi" w:cstheme="minorHAnsi"/>
                <w:iCs/>
              </w:rPr>
            </w:pPr>
          </w:p>
          <w:p w14:paraId="67DEAF12" w14:textId="0A22E0D2" w:rsidR="00675AA2" w:rsidRPr="004D2730" w:rsidRDefault="00675AA2" w:rsidP="00675AA2">
            <w:pPr>
              <w:pStyle w:val="western"/>
              <w:spacing w:before="0"/>
              <w:ind w:right="57"/>
              <w:rPr>
                <w:rFonts w:asciiTheme="minorHAnsi" w:hAnsiTheme="minorHAnsi" w:cstheme="minorHAnsi"/>
                <w:iCs/>
              </w:rPr>
            </w:pPr>
            <w:r w:rsidRPr="004D2730">
              <w:rPr>
                <w:rFonts w:asciiTheme="minorHAnsi" w:hAnsiTheme="minorHAnsi" w:cstheme="minorHAnsi"/>
                <w:iCs/>
              </w:rPr>
              <w:t>Learning visits will be skills focussed and evidence an increased understanding of pupil abilities to reflect on skills using skills-appropriate language.</w:t>
            </w:r>
          </w:p>
          <w:p w14:paraId="5BD88134" w14:textId="77777777" w:rsidR="00675AA2" w:rsidRPr="004D2730" w:rsidRDefault="00675AA2" w:rsidP="00675AA2">
            <w:pPr>
              <w:pStyle w:val="western"/>
              <w:spacing w:before="0"/>
              <w:ind w:right="57"/>
              <w:rPr>
                <w:rFonts w:asciiTheme="minorHAnsi" w:hAnsiTheme="minorHAnsi" w:cstheme="minorHAnsi"/>
                <w:iCs/>
              </w:rPr>
            </w:pPr>
          </w:p>
          <w:p w14:paraId="2714A1B5" w14:textId="23F0FE56" w:rsidR="00675AA2" w:rsidRPr="004D2730" w:rsidRDefault="00675AA2" w:rsidP="00675AA2">
            <w:pPr>
              <w:pStyle w:val="western"/>
              <w:spacing w:before="0" w:beforeAutospacing="0"/>
              <w:ind w:right="57"/>
              <w:rPr>
                <w:rFonts w:asciiTheme="minorHAnsi" w:hAnsiTheme="minorHAnsi" w:cstheme="minorHAnsi"/>
                <w:iCs/>
              </w:rPr>
            </w:pPr>
            <w:r w:rsidRPr="004D2730">
              <w:rPr>
                <w:rFonts w:asciiTheme="minorHAnsi" w:hAnsiTheme="minorHAnsi" w:cstheme="minorHAnsi"/>
                <w:iCs/>
              </w:rPr>
              <w:t xml:space="preserve">The pupil survey in June will show an increase in the in pupils who feel that they </w:t>
            </w:r>
            <w:proofErr w:type="gramStart"/>
            <w:r w:rsidRPr="004D2730">
              <w:rPr>
                <w:rFonts w:asciiTheme="minorHAnsi" w:hAnsiTheme="minorHAnsi" w:cstheme="minorHAnsi"/>
                <w:iCs/>
              </w:rPr>
              <w:t>have the opportunity to</w:t>
            </w:r>
            <w:proofErr w:type="gramEnd"/>
            <w:r w:rsidRPr="004D2730">
              <w:rPr>
                <w:rFonts w:asciiTheme="minorHAnsi" w:hAnsiTheme="minorHAnsi" w:cstheme="minorHAnsi"/>
                <w:iCs/>
              </w:rPr>
              <w:t xml:space="preserve"> share their achievements out with school. </w:t>
            </w:r>
          </w:p>
          <w:p w14:paraId="6FD6E096" w14:textId="77777777" w:rsidR="00675AA2" w:rsidRPr="004D2730" w:rsidRDefault="00675AA2" w:rsidP="00675AA2">
            <w:pPr>
              <w:pStyle w:val="western"/>
              <w:spacing w:before="0" w:beforeAutospacing="0"/>
              <w:ind w:right="57"/>
              <w:rPr>
                <w:rFonts w:asciiTheme="minorHAnsi" w:hAnsiTheme="minorHAnsi" w:cstheme="minorHAnsi"/>
                <w:iCs/>
              </w:rPr>
            </w:pPr>
          </w:p>
          <w:p w14:paraId="4C0949AA" w14:textId="15ED69BE" w:rsidR="00675AA2" w:rsidRPr="00EC1D44" w:rsidRDefault="00675AA2" w:rsidP="00675AA2">
            <w:pPr>
              <w:pStyle w:val="western"/>
              <w:spacing w:before="0" w:beforeAutospacing="0"/>
              <w:ind w:right="57"/>
              <w:rPr>
                <w:rFonts w:asciiTheme="minorHAnsi" w:hAnsiTheme="minorHAnsi" w:cstheme="minorHAnsi"/>
                <w:iCs/>
                <w:sz w:val="20"/>
                <w:szCs w:val="20"/>
              </w:rPr>
            </w:pPr>
            <w:r w:rsidRPr="004D2730">
              <w:rPr>
                <w:rFonts w:asciiTheme="minorHAnsi" w:hAnsiTheme="minorHAnsi" w:cstheme="minorHAnsi"/>
                <w:iCs/>
              </w:rPr>
              <w:t xml:space="preserve">The staff survey issued in June will show that staff have an awareness and a consistency of approach to the language of skills. </w:t>
            </w: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1B5BD35B" w14:textId="77777777" w:rsidR="00F74243" w:rsidRDefault="00F74243" w:rsidP="005928A6">
            <w:pPr>
              <w:pStyle w:val="western"/>
              <w:spacing w:before="0" w:beforeAutospacing="0"/>
              <w:ind w:right="57"/>
              <w:rPr>
                <w:rFonts w:asciiTheme="minorHAnsi" w:hAnsiTheme="minorHAnsi" w:cstheme="minorHAnsi"/>
                <w:iCs/>
                <w:sz w:val="20"/>
                <w:szCs w:val="20"/>
              </w:rPr>
            </w:pPr>
          </w:p>
          <w:p w14:paraId="0DFFC82E" w14:textId="26659219" w:rsidR="00691E29" w:rsidRDefault="00675AA2" w:rsidP="00675AA2">
            <w:pPr>
              <w:pStyle w:val="western"/>
              <w:spacing w:before="0" w:beforeAutospacing="0"/>
              <w:ind w:right="57"/>
              <w:rPr>
                <w:rFonts w:ascii="Calibri" w:hAnsi="Calibri" w:cs="Calibri"/>
                <w:iCs/>
              </w:rPr>
            </w:pPr>
            <w:r>
              <w:rPr>
                <w:rFonts w:ascii="Calibri" w:hAnsi="Calibri" w:cs="Calibri"/>
                <w:iCs/>
              </w:rPr>
              <w:t>Staff will receive</w:t>
            </w:r>
            <w:r w:rsidR="008C55A8">
              <w:rPr>
                <w:rFonts w:ascii="Calibri" w:hAnsi="Calibri" w:cs="Calibri"/>
                <w:iCs/>
              </w:rPr>
              <w:t xml:space="preserve"> an </w:t>
            </w:r>
            <w:r w:rsidR="00691E29">
              <w:rPr>
                <w:rFonts w:ascii="Calibri" w:hAnsi="Calibri" w:cs="Calibri"/>
                <w:iCs/>
              </w:rPr>
              <w:t xml:space="preserve">introduction from Skills Development Scotland </w:t>
            </w:r>
            <w:r w:rsidR="00347B71">
              <w:rPr>
                <w:rFonts w:ascii="Calibri" w:hAnsi="Calibri" w:cs="Calibri"/>
                <w:iCs/>
              </w:rPr>
              <w:t xml:space="preserve">(SDS) </w:t>
            </w:r>
            <w:r w:rsidR="00691E29">
              <w:rPr>
                <w:rFonts w:ascii="Calibri" w:hAnsi="Calibri" w:cs="Calibri"/>
                <w:iCs/>
              </w:rPr>
              <w:t>to launch the development work on Skills.  This is provisionally planned for Thursday 11</w:t>
            </w:r>
            <w:r w:rsidR="00691E29" w:rsidRPr="00691E29">
              <w:rPr>
                <w:rFonts w:ascii="Calibri" w:hAnsi="Calibri" w:cs="Calibri"/>
                <w:iCs/>
                <w:vertAlign w:val="superscript"/>
              </w:rPr>
              <w:t>th</w:t>
            </w:r>
            <w:r w:rsidR="00691E29">
              <w:rPr>
                <w:rFonts w:ascii="Calibri" w:hAnsi="Calibri" w:cs="Calibri"/>
                <w:iCs/>
              </w:rPr>
              <w:t xml:space="preserve"> September 2025.</w:t>
            </w:r>
          </w:p>
          <w:p w14:paraId="65CB4848" w14:textId="77777777" w:rsidR="00691E29" w:rsidRDefault="00691E29" w:rsidP="00675AA2">
            <w:pPr>
              <w:pStyle w:val="western"/>
              <w:spacing w:before="0" w:beforeAutospacing="0"/>
              <w:ind w:right="57"/>
              <w:rPr>
                <w:rFonts w:ascii="Calibri" w:hAnsi="Calibri" w:cs="Calibri"/>
                <w:iCs/>
              </w:rPr>
            </w:pPr>
          </w:p>
          <w:p w14:paraId="02D38B8A" w14:textId="0B12E901" w:rsidR="00691E29" w:rsidRDefault="00691E29" w:rsidP="00675AA2">
            <w:pPr>
              <w:pStyle w:val="western"/>
              <w:spacing w:before="0" w:beforeAutospacing="0"/>
              <w:ind w:right="57"/>
              <w:rPr>
                <w:rFonts w:ascii="Calibri" w:hAnsi="Calibri" w:cs="Calibri"/>
                <w:iCs/>
              </w:rPr>
            </w:pPr>
            <w:r>
              <w:rPr>
                <w:rFonts w:ascii="Calibri" w:hAnsi="Calibri" w:cs="Calibri"/>
                <w:iCs/>
              </w:rPr>
              <w:t>A working party will be established (allocated 8hrs from the Working Time Agreement) for the school to develop an annual plan of the work to be carried out across all areas of the school.</w:t>
            </w:r>
            <w:r w:rsidR="0028677C">
              <w:rPr>
                <w:rFonts w:ascii="Calibri" w:hAnsi="Calibri" w:cs="Calibri"/>
                <w:iCs/>
              </w:rPr>
              <w:t>by June 2026</w:t>
            </w:r>
          </w:p>
          <w:p w14:paraId="04E80362" w14:textId="77777777" w:rsidR="0028677C" w:rsidRDefault="0028677C" w:rsidP="00675AA2">
            <w:pPr>
              <w:pStyle w:val="western"/>
              <w:spacing w:before="0" w:beforeAutospacing="0"/>
              <w:ind w:right="57"/>
              <w:rPr>
                <w:rFonts w:ascii="Calibri" w:hAnsi="Calibri" w:cs="Calibri"/>
                <w:iCs/>
              </w:rPr>
            </w:pPr>
          </w:p>
          <w:p w14:paraId="6507EF18" w14:textId="14316818" w:rsidR="0028677C" w:rsidRDefault="0028677C" w:rsidP="00675AA2">
            <w:pPr>
              <w:pStyle w:val="western"/>
              <w:spacing w:before="0" w:beforeAutospacing="0"/>
              <w:ind w:right="57"/>
              <w:rPr>
                <w:rFonts w:ascii="Calibri" w:hAnsi="Calibri" w:cs="Calibri"/>
                <w:iCs/>
              </w:rPr>
            </w:pPr>
            <w:r>
              <w:rPr>
                <w:rFonts w:ascii="Calibri" w:hAnsi="Calibri" w:cs="Calibri"/>
                <w:iCs/>
              </w:rPr>
              <w:t>A Cluster network of lead practitioners will be established to share practice across the Cluster.  By October 2025.</w:t>
            </w:r>
          </w:p>
          <w:p w14:paraId="2BE27D67" w14:textId="77777777" w:rsidR="0028677C" w:rsidRDefault="0028677C" w:rsidP="00675AA2">
            <w:pPr>
              <w:pStyle w:val="western"/>
              <w:spacing w:before="0" w:beforeAutospacing="0"/>
              <w:ind w:right="57"/>
              <w:rPr>
                <w:rFonts w:ascii="Calibri" w:hAnsi="Calibri" w:cs="Calibri"/>
                <w:iCs/>
              </w:rPr>
            </w:pPr>
          </w:p>
          <w:p w14:paraId="11AA29AF" w14:textId="5FFF1275" w:rsidR="0028677C" w:rsidRDefault="0028677C" w:rsidP="00675AA2">
            <w:pPr>
              <w:pStyle w:val="western"/>
              <w:spacing w:before="0" w:beforeAutospacing="0"/>
              <w:ind w:right="57"/>
              <w:rPr>
                <w:rFonts w:ascii="Calibri" w:hAnsi="Calibri" w:cs="Calibri"/>
                <w:iCs/>
              </w:rPr>
            </w:pPr>
            <w:r>
              <w:rPr>
                <w:rFonts w:ascii="Calibri" w:hAnsi="Calibri" w:cs="Calibri"/>
                <w:iCs/>
              </w:rPr>
              <w:t xml:space="preserve">Primary 5, 6 and 7 will introduce the My World of Work digital tool endorsed by Education Scotland.  By October 2025. </w:t>
            </w:r>
          </w:p>
          <w:p w14:paraId="560B6E5B" w14:textId="77777777" w:rsidR="0028677C" w:rsidRDefault="0028677C" w:rsidP="00675AA2">
            <w:pPr>
              <w:pStyle w:val="western"/>
              <w:spacing w:before="0" w:beforeAutospacing="0"/>
              <w:ind w:right="57"/>
              <w:rPr>
                <w:rFonts w:ascii="Calibri" w:hAnsi="Calibri" w:cs="Calibri"/>
                <w:iCs/>
              </w:rPr>
            </w:pPr>
          </w:p>
          <w:p w14:paraId="2701515B" w14:textId="77777777" w:rsidR="0028677C" w:rsidRDefault="0028677C" w:rsidP="00675AA2">
            <w:pPr>
              <w:pStyle w:val="western"/>
              <w:spacing w:before="0" w:beforeAutospacing="0"/>
              <w:ind w:right="57"/>
              <w:rPr>
                <w:rFonts w:ascii="Calibri" w:hAnsi="Calibri" w:cs="Calibri"/>
                <w:iCs/>
              </w:rPr>
            </w:pPr>
            <w:r>
              <w:rPr>
                <w:rFonts w:ascii="Calibri" w:hAnsi="Calibri" w:cs="Calibri"/>
                <w:iCs/>
              </w:rPr>
              <w:t>By June 2026, My World of Work application will be shared with parents/carers.</w:t>
            </w:r>
          </w:p>
          <w:p w14:paraId="67880B32" w14:textId="77777777" w:rsidR="0028677C" w:rsidRDefault="0028677C" w:rsidP="00675AA2">
            <w:pPr>
              <w:pStyle w:val="western"/>
              <w:spacing w:before="0" w:beforeAutospacing="0"/>
              <w:ind w:right="57"/>
              <w:rPr>
                <w:rFonts w:ascii="Calibri" w:hAnsi="Calibri" w:cs="Calibri"/>
                <w:iCs/>
              </w:rPr>
            </w:pPr>
          </w:p>
          <w:p w14:paraId="724BFFE6" w14:textId="23F14904" w:rsidR="0028677C" w:rsidRDefault="0028677C" w:rsidP="00675AA2">
            <w:pPr>
              <w:pStyle w:val="western"/>
              <w:spacing w:before="0" w:beforeAutospacing="0"/>
              <w:ind w:right="57"/>
              <w:rPr>
                <w:rFonts w:ascii="Calibri" w:hAnsi="Calibri" w:cs="Calibri"/>
                <w:iCs/>
              </w:rPr>
            </w:pPr>
            <w:r>
              <w:rPr>
                <w:rFonts w:ascii="Calibri" w:hAnsi="Calibri" w:cs="Calibri"/>
                <w:iCs/>
              </w:rPr>
              <w:t xml:space="preserve">The My World of Work application will transition with Primary 7 in June 2027. </w:t>
            </w:r>
          </w:p>
          <w:p w14:paraId="61FEE167" w14:textId="067EE61F" w:rsidR="00F379F5" w:rsidRDefault="00F379F5" w:rsidP="00675AA2">
            <w:pPr>
              <w:pStyle w:val="western"/>
              <w:spacing w:before="0" w:beforeAutospacing="0"/>
              <w:ind w:right="57"/>
              <w:rPr>
                <w:rFonts w:ascii="Calibri" w:hAnsi="Calibri" w:cs="Calibri"/>
                <w:iCs/>
              </w:rPr>
            </w:pPr>
            <w:r>
              <w:rPr>
                <w:rFonts w:ascii="Calibri" w:hAnsi="Calibri" w:cs="Calibri"/>
                <w:iCs/>
              </w:rPr>
              <w:lastRenderedPageBreak/>
              <w:t xml:space="preserve">STEAM – Science, Technology, Engineering, Arts and Maths will be an area for development via the Pupil Council and the staff leads.  STEAM should feature in a newly launched approach to Fun Friday where mixed year groups </w:t>
            </w:r>
            <w:proofErr w:type="gramStart"/>
            <w:r>
              <w:rPr>
                <w:rFonts w:ascii="Calibri" w:hAnsi="Calibri" w:cs="Calibri"/>
                <w:iCs/>
              </w:rPr>
              <w:t>have the opportunity to</w:t>
            </w:r>
            <w:proofErr w:type="gramEnd"/>
            <w:r>
              <w:rPr>
                <w:rFonts w:ascii="Calibri" w:hAnsi="Calibri" w:cs="Calibri"/>
                <w:iCs/>
              </w:rPr>
              <w:t xml:space="preserve"> take part in a variety of fun STEAM learning activities.  </w:t>
            </w:r>
          </w:p>
          <w:p w14:paraId="5804D779" w14:textId="77777777" w:rsidR="00E33B2F" w:rsidRDefault="00E33B2F" w:rsidP="00675AA2">
            <w:pPr>
              <w:pStyle w:val="western"/>
              <w:spacing w:before="0" w:beforeAutospacing="0"/>
              <w:ind w:right="57"/>
              <w:rPr>
                <w:rFonts w:ascii="Calibri" w:hAnsi="Calibri" w:cs="Calibri"/>
                <w:iCs/>
              </w:rPr>
            </w:pPr>
          </w:p>
          <w:p w14:paraId="2505AF7E" w14:textId="1BBF840F" w:rsidR="00E33B2F" w:rsidRDefault="00E33B2F" w:rsidP="00675AA2">
            <w:pPr>
              <w:pStyle w:val="western"/>
              <w:spacing w:before="0" w:beforeAutospacing="0"/>
              <w:ind w:right="57"/>
              <w:rPr>
                <w:rFonts w:ascii="Calibri" w:hAnsi="Calibri" w:cs="Calibri"/>
                <w:iCs/>
              </w:rPr>
            </w:pPr>
            <w:r>
              <w:rPr>
                <w:rFonts w:ascii="Calibri" w:hAnsi="Calibri" w:cs="Calibri"/>
                <w:iCs/>
              </w:rPr>
              <w:t xml:space="preserve">Two members of staff should complete Food Hygiene Level 1 and 2. </w:t>
            </w:r>
          </w:p>
          <w:p w14:paraId="64339224" w14:textId="77777777" w:rsidR="00691E29" w:rsidRDefault="00691E29" w:rsidP="00675AA2">
            <w:pPr>
              <w:pStyle w:val="western"/>
              <w:spacing w:before="0" w:beforeAutospacing="0"/>
              <w:ind w:right="57"/>
              <w:rPr>
                <w:rFonts w:ascii="Calibri" w:hAnsi="Calibri" w:cs="Calibri"/>
                <w:iCs/>
              </w:rPr>
            </w:pPr>
          </w:p>
          <w:p w14:paraId="697B8B45" w14:textId="7CD0A19E" w:rsidR="007F4C30" w:rsidRPr="00691E29" w:rsidRDefault="007F4C30" w:rsidP="00675AA2">
            <w:pPr>
              <w:pStyle w:val="western"/>
              <w:spacing w:before="0" w:beforeAutospacing="0"/>
              <w:ind w:right="57"/>
              <w:rPr>
                <w:rFonts w:ascii="Calibri" w:hAnsi="Calibri" w:cs="Calibri"/>
                <w:iCs/>
              </w:rPr>
            </w:pPr>
            <w:r>
              <w:rPr>
                <w:rFonts w:ascii="Calibri" w:hAnsi="Calibri" w:cs="Calibri"/>
                <w:iCs/>
              </w:rPr>
              <w:t>Using a digital platform the school will collect data from children on their achievements out with school and use these to develop areas of the school life.</w:t>
            </w:r>
          </w:p>
        </w:tc>
      </w:tr>
    </w:tbl>
    <w:p w14:paraId="2F4F2170" w14:textId="77777777" w:rsidR="00C140CD" w:rsidRDefault="00C140CD"/>
    <w:p w14:paraId="5E0586B0" w14:textId="150CFC16" w:rsidR="00C140CD" w:rsidRDefault="00C140CD" w:rsidP="007E7F1B">
      <w:pPr>
        <w:rPr>
          <w:rFonts w:ascii="Arial" w:hAnsi="Arial" w:cs="Arial"/>
          <w:b/>
          <w:bCs/>
        </w:rPr>
      </w:pPr>
    </w:p>
    <w:p w14:paraId="2E2F8BEB" w14:textId="77777777" w:rsidR="00C140CD" w:rsidRDefault="00C140CD" w:rsidP="008D7C32">
      <w:pPr>
        <w:jc w:val="center"/>
        <w:rPr>
          <w:rFonts w:ascii="Arial" w:hAnsi="Arial" w:cs="Arial"/>
          <w:b/>
          <w:bCs/>
        </w:rPr>
      </w:pPr>
    </w:p>
    <w:p w14:paraId="7C8B1B87" w14:textId="32933525" w:rsidR="008A5E80" w:rsidRDefault="008A5E80" w:rsidP="00150D62">
      <w:pPr>
        <w:rPr>
          <w:rFonts w:ascii="Arial" w:hAnsi="Arial" w:cs="Arial"/>
          <w:b/>
          <w:bCs/>
        </w:rPr>
      </w:pPr>
    </w:p>
    <w:sectPr w:rsidR="008A5E80" w:rsidSect="002347FF">
      <w:headerReference w:type="default" r:id="rId19"/>
      <w:footerReference w:type="default" r:id="rId20"/>
      <w:pgSz w:w="16838" w:h="11906" w:orient="landscape" w:code="9"/>
      <w:pgMar w:top="284" w:right="567" w:bottom="709" w:left="567"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4756" w14:textId="77777777" w:rsidR="003C6B8C" w:rsidRDefault="003C6B8C">
      <w:r>
        <w:separator/>
      </w:r>
    </w:p>
  </w:endnote>
  <w:endnote w:type="continuationSeparator" w:id="0">
    <w:p w14:paraId="667831C7" w14:textId="77777777" w:rsidR="003C6B8C" w:rsidRDefault="003C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24DB" w14:textId="77777777" w:rsidR="003C6B8C" w:rsidRDefault="003C6B8C">
      <w:r>
        <w:separator/>
      </w:r>
    </w:p>
  </w:footnote>
  <w:footnote w:type="continuationSeparator" w:id="0">
    <w:p w14:paraId="12FF12F0" w14:textId="77777777" w:rsidR="003C6B8C" w:rsidRDefault="003C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3E30" w14:textId="1AAB7200" w:rsidR="000340EB" w:rsidRDefault="000340EB">
    <w:pPr>
      <w:pStyle w:val="Header"/>
    </w:pPr>
    <w:r>
      <w:object w:dxaOrig="2265" w:dyaOrig="162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25pt;height:81pt">
          <v:imagedata r:id="rId1" o:title=""/>
        </v:shape>
        <o:OLEObject Type="Embed" ProgID="WordPro.Document" ShapeID="_x0000_i1026" DrawAspect="Content" ObjectID="_1812791551"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A4606"/>
    <w:multiLevelType w:val="hybridMultilevel"/>
    <w:tmpl w:val="64465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4274DB"/>
    <w:multiLevelType w:val="hybridMultilevel"/>
    <w:tmpl w:val="EB8299A2"/>
    <w:lvl w:ilvl="0" w:tplc="D326D758">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62F3991"/>
    <w:multiLevelType w:val="hybridMultilevel"/>
    <w:tmpl w:val="F18E728E"/>
    <w:lvl w:ilvl="0" w:tplc="714C0B8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5108F1"/>
    <w:multiLevelType w:val="hybridMultilevel"/>
    <w:tmpl w:val="4748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6" w15:restartNumberingAfterBreak="0">
    <w:nsid w:val="25A27A9D"/>
    <w:multiLevelType w:val="hybridMultilevel"/>
    <w:tmpl w:val="3432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4"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5"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32"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3"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908336B"/>
    <w:multiLevelType w:val="hybridMultilevel"/>
    <w:tmpl w:val="C2DAD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92E15"/>
    <w:multiLevelType w:val="hybridMultilevel"/>
    <w:tmpl w:val="2B8AB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D55738"/>
    <w:multiLevelType w:val="hybridMultilevel"/>
    <w:tmpl w:val="C914AC06"/>
    <w:lvl w:ilvl="0" w:tplc="0F72CD8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7722AD"/>
    <w:multiLevelType w:val="hybridMultilevel"/>
    <w:tmpl w:val="8C283B7E"/>
    <w:lvl w:ilvl="0" w:tplc="07348FF0">
      <w:start w:val="1"/>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A6ADB"/>
    <w:multiLevelType w:val="hybridMultilevel"/>
    <w:tmpl w:val="2B40AB8C"/>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7" w15:restartNumberingAfterBreak="0">
    <w:nsid w:val="7FAD7413"/>
    <w:multiLevelType w:val="hybridMultilevel"/>
    <w:tmpl w:val="76E6D654"/>
    <w:lvl w:ilvl="0" w:tplc="61C67E2A">
      <w:start w:val="1"/>
      <w:numFmt w:val="decimal"/>
      <w:lvlText w:val="%1."/>
      <w:lvlJc w:val="left"/>
      <w:pPr>
        <w:ind w:left="720" w:hanging="360"/>
      </w:pPr>
      <w:rPr>
        <w:rFonts w:ascii="Calibri" w:hAnsi="Calibri" w:cs="Calibri" w:hint="default"/>
        <w:i/>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7990902">
    <w:abstractNumId w:val="45"/>
  </w:num>
  <w:num w:numId="2" w16cid:durableId="1313757742">
    <w:abstractNumId w:val="17"/>
  </w:num>
  <w:num w:numId="3" w16cid:durableId="1968389842">
    <w:abstractNumId w:val="43"/>
  </w:num>
  <w:num w:numId="4" w16cid:durableId="52773643">
    <w:abstractNumId w:val="19"/>
  </w:num>
  <w:num w:numId="5" w16cid:durableId="1333609028">
    <w:abstractNumId w:val="42"/>
  </w:num>
  <w:num w:numId="6" w16cid:durableId="1439136875">
    <w:abstractNumId w:val="2"/>
  </w:num>
  <w:num w:numId="7" w16cid:durableId="113867684">
    <w:abstractNumId w:val="34"/>
  </w:num>
  <w:num w:numId="8" w16cid:durableId="1830291805">
    <w:abstractNumId w:val="14"/>
  </w:num>
  <w:num w:numId="9" w16cid:durableId="180704862">
    <w:abstractNumId w:val="38"/>
  </w:num>
  <w:num w:numId="10" w16cid:durableId="1785416168">
    <w:abstractNumId w:val="35"/>
  </w:num>
  <w:num w:numId="11" w16cid:durableId="2029286663">
    <w:abstractNumId w:val="18"/>
  </w:num>
  <w:num w:numId="12" w16cid:durableId="2107994787">
    <w:abstractNumId w:val="15"/>
  </w:num>
  <w:num w:numId="13" w16cid:durableId="570819559">
    <w:abstractNumId w:val="24"/>
  </w:num>
  <w:num w:numId="14" w16cid:durableId="1252079631">
    <w:abstractNumId w:val="20"/>
  </w:num>
  <w:num w:numId="15" w16cid:durableId="846138647">
    <w:abstractNumId w:val="22"/>
  </w:num>
  <w:num w:numId="16" w16cid:durableId="1269577784">
    <w:abstractNumId w:val="33"/>
  </w:num>
  <w:num w:numId="17" w16cid:durableId="1511795418">
    <w:abstractNumId w:val="21"/>
  </w:num>
  <w:num w:numId="18" w16cid:durableId="1919319997">
    <w:abstractNumId w:val="32"/>
  </w:num>
  <w:num w:numId="19" w16cid:durableId="121850685">
    <w:abstractNumId w:val="5"/>
  </w:num>
  <w:num w:numId="20" w16cid:durableId="1127698472">
    <w:abstractNumId w:val="28"/>
  </w:num>
  <w:num w:numId="21" w16cid:durableId="1073621378">
    <w:abstractNumId w:val="27"/>
  </w:num>
  <w:num w:numId="22" w16cid:durableId="814644922">
    <w:abstractNumId w:val="10"/>
  </w:num>
  <w:num w:numId="23" w16cid:durableId="1302618795">
    <w:abstractNumId w:val="29"/>
  </w:num>
  <w:num w:numId="24" w16cid:durableId="1933397280">
    <w:abstractNumId w:val="25"/>
  </w:num>
  <w:num w:numId="25" w16cid:durableId="1617255841">
    <w:abstractNumId w:val="12"/>
  </w:num>
  <w:num w:numId="26" w16cid:durableId="1343364020">
    <w:abstractNumId w:val="7"/>
  </w:num>
  <w:num w:numId="27" w16cid:durableId="1625504519">
    <w:abstractNumId w:val="23"/>
  </w:num>
  <w:num w:numId="28" w16cid:durableId="492720366">
    <w:abstractNumId w:val="31"/>
  </w:num>
  <w:num w:numId="29" w16cid:durableId="1777745562">
    <w:abstractNumId w:val="37"/>
  </w:num>
  <w:num w:numId="30" w16cid:durableId="769277987">
    <w:abstractNumId w:val="30"/>
  </w:num>
  <w:num w:numId="31" w16cid:durableId="656881311">
    <w:abstractNumId w:val="0"/>
  </w:num>
  <w:num w:numId="32" w16cid:durableId="1510558867">
    <w:abstractNumId w:val="39"/>
  </w:num>
  <w:num w:numId="33" w16cid:durableId="1577545522">
    <w:abstractNumId w:val="8"/>
  </w:num>
  <w:num w:numId="34" w16cid:durableId="371268970">
    <w:abstractNumId w:val="9"/>
  </w:num>
  <w:num w:numId="35" w16cid:durableId="260181835">
    <w:abstractNumId w:val="26"/>
  </w:num>
  <w:num w:numId="36" w16cid:durableId="341510407">
    <w:abstractNumId w:val="4"/>
  </w:num>
  <w:num w:numId="37" w16cid:durableId="902907594">
    <w:abstractNumId w:val="6"/>
  </w:num>
  <w:num w:numId="38" w16cid:durableId="818348759">
    <w:abstractNumId w:val="1"/>
  </w:num>
  <w:num w:numId="39" w16cid:durableId="1422023257">
    <w:abstractNumId w:val="36"/>
  </w:num>
  <w:num w:numId="40" w16cid:durableId="1262687736">
    <w:abstractNumId w:val="40"/>
  </w:num>
  <w:num w:numId="41" w16cid:durableId="1850175421">
    <w:abstractNumId w:val="46"/>
  </w:num>
  <w:num w:numId="42" w16cid:durableId="2037150838">
    <w:abstractNumId w:val="13"/>
  </w:num>
  <w:num w:numId="43" w16cid:durableId="1757437831">
    <w:abstractNumId w:val="41"/>
  </w:num>
  <w:num w:numId="44" w16cid:durableId="1878732366">
    <w:abstractNumId w:val="47"/>
  </w:num>
  <w:num w:numId="45" w16cid:durableId="1412240944">
    <w:abstractNumId w:val="3"/>
  </w:num>
  <w:num w:numId="46" w16cid:durableId="49691661">
    <w:abstractNumId w:val="44"/>
  </w:num>
  <w:num w:numId="47" w16cid:durableId="655425683">
    <w:abstractNumId w:val="16"/>
  </w:num>
  <w:num w:numId="48" w16cid:durableId="153334889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7123"/>
    <w:rsid w:val="00020774"/>
    <w:rsid w:val="000212E5"/>
    <w:rsid w:val="00023806"/>
    <w:rsid w:val="000245DE"/>
    <w:rsid w:val="0002592E"/>
    <w:rsid w:val="000340EB"/>
    <w:rsid w:val="0003603D"/>
    <w:rsid w:val="000402F4"/>
    <w:rsid w:val="000417DB"/>
    <w:rsid w:val="00045978"/>
    <w:rsid w:val="00046705"/>
    <w:rsid w:val="0005390A"/>
    <w:rsid w:val="000613BC"/>
    <w:rsid w:val="00064D53"/>
    <w:rsid w:val="000654B3"/>
    <w:rsid w:val="00066741"/>
    <w:rsid w:val="000746F4"/>
    <w:rsid w:val="00075828"/>
    <w:rsid w:val="00076FA4"/>
    <w:rsid w:val="000816BC"/>
    <w:rsid w:val="00083AA4"/>
    <w:rsid w:val="00091245"/>
    <w:rsid w:val="000925BD"/>
    <w:rsid w:val="00096FD8"/>
    <w:rsid w:val="000A695C"/>
    <w:rsid w:val="000B0D68"/>
    <w:rsid w:val="000B28BC"/>
    <w:rsid w:val="000C22EF"/>
    <w:rsid w:val="000C5588"/>
    <w:rsid w:val="000C5B33"/>
    <w:rsid w:val="000C79BC"/>
    <w:rsid w:val="000D1594"/>
    <w:rsid w:val="000D4182"/>
    <w:rsid w:val="000D734D"/>
    <w:rsid w:val="000D7CA5"/>
    <w:rsid w:val="000E3CB4"/>
    <w:rsid w:val="000E7E2A"/>
    <w:rsid w:val="000F13A4"/>
    <w:rsid w:val="000F5E51"/>
    <w:rsid w:val="000F7173"/>
    <w:rsid w:val="000F78FF"/>
    <w:rsid w:val="00106068"/>
    <w:rsid w:val="0010697D"/>
    <w:rsid w:val="00110E67"/>
    <w:rsid w:val="0011119F"/>
    <w:rsid w:val="00120E20"/>
    <w:rsid w:val="00121987"/>
    <w:rsid w:val="00121AC2"/>
    <w:rsid w:val="00122E14"/>
    <w:rsid w:val="00133311"/>
    <w:rsid w:val="001351D0"/>
    <w:rsid w:val="001357EE"/>
    <w:rsid w:val="0014053E"/>
    <w:rsid w:val="0014594C"/>
    <w:rsid w:val="00150BA7"/>
    <w:rsid w:val="00150D62"/>
    <w:rsid w:val="00152431"/>
    <w:rsid w:val="0015537A"/>
    <w:rsid w:val="001579D7"/>
    <w:rsid w:val="00160BA7"/>
    <w:rsid w:val="00160E76"/>
    <w:rsid w:val="00160F4F"/>
    <w:rsid w:val="001633D6"/>
    <w:rsid w:val="00167371"/>
    <w:rsid w:val="00170895"/>
    <w:rsid w:val="0017118E"/>
    <w:rsid w:val="00171631"/>
    <w:rsid w:val="0017453A"/>
    <w:rsid w:val="00183046"/>
    <w:rsid w:val="0018584E"/>
    <w:rsid w:val="001878E1"/>
    <w:rsid w:val="00192FBC"/>
    <w:rsid w:val="001930CD"/>
    <w:rsid w:val="001947D6"/>
    <w:rsid w:val="0019486C"/>
    <w:rsid w:val="001A1291"/>
    <w:rsid w:val="001A764B"/>
    <w:rsid w:val="001B1F59"/>
    <w:rsid w:val="001B4FA6"/>
    <w:rsid w:val="001B6DA6"/>
    <w:rsid w:val="001C4844"/>
    <w:rsid w:val="001D0CE2"/>
    <w:rsid w:val="001D19A5"/>
    <w:rsid w:val="001D7A11"/>
    <w:rsid w:val="001E0239"/>
    <w:rsid w:val="001E15A4"/>
    <w:rsid w:val="001E2AF7"/>
    <w:rsid w:val="001E2EE3"/>
    <w:rsid w:val="001F3F2F"/>
    <w:rsid w:val="001F6E67"/>
    <w:rsid w:val="00201013"/>
    <w:rsid w:val="002031D5"/>
    <w:rsid w:val="002076CF"/>
    <w:rsid w:val="002076DD"/>
    <w:rsid w:val="002117D2"/>
    <w:rsid w:val="00222F1F"/>
    <w:rsid w:val="00223F23"/>
    <w:rsid w:val="00224A55"/>
    <w:rsid w:val="00224F5A"/>
    <w:rsid w:val="00224F5F"/>
    <w:rsid w:val="0022584C"/>
    <w:rsid w:val="00233FB9"/>
    <w:rsid w:val="002347FF"/>
    <w:rsid w:val="00243D80"/>
    <w:rsid w:val="0025560F"/>
    <w:rsid w:val="00255DF0"/>
    <w:rsid w:val="0026074A"/>
    <w:rsid w:val="00261841"/>
    <w:rsid w:val="002629E3"/>
    <w:rsid w:val="00273996"/>
    <w:rsid w:val="00273A2F"/>
    <w:rsid w:val="00274793"/>
    <w:rsid w:val="00280789"/>
    <w:rsid w:val="0028331F"/>
    <w:rsid w:val="0028368D"/>
    <w:rsid w:val="00285C6C"/>
    <w:rsid w:val="0028677C"/>
    <w:rsid w:val="0029175A"/>
    <w:rsid w:val="002970FC"/>
    <w:rsid w:val="0029732D"/>
    <w:rsid w:val="002A54A9"/>
    <w:rsid w:val="002A7347"/>
    <w:rsid w:val="002B2471"/>
    <w:rsid w:val="002B5613"/>
    <w:rsid w:val="002B7742"/>
    <w:rsid w:val="002C245C"/>
    <w:rsid w:val="002C3ED9"/>
    <w:rsid w:val="002D21EA"/>
    <w:rsid w:val="002D36B6"/>
    <w:rsid w:val="002E0106"/>
    <w:rsid w:val="002E6E0E"/>
    <w:rsid w:val="002E74CF"/>
    <w:rsid w:val="002E79A6"/>
    <w:rsid w:val="002F29E4"/>
    <w:rsid w:val="00310423"/>
    <w:rsid w:val="00311886"/>
    <w:rsid w:val="0032278C"/>
    <w:rsid w:val="00323073"/>
    <w:rsid w:val="0032473A"/>
    <w:rsid w:val="00335F78"/>
    <w:rsid w:val="00337520"/>
    <w:rsid w:val="00341D14"/>
    <w:rsid w:val="00347B71"/>
    <w:rsid w:val="00351DFC"/>
    <w:rsid w:val="00354C7D"/>
    <w:rsid w:val="003577BA"/>
    <w:rsid w:val="00361F5E"/>
    <w:rsid w:val="003640A5"/>
    <w:rsid w:val="00364D8D"/>
    <w:rsid w:val="00365079"/>
    <w:rsid w:val="003665A7"/>
    <w:rsid w:val="003733CB"/>
    <w:rsid w:val="00383873"/>
    <w:rsid w:val="003902C0"/>
    <w:rsid w:val="00390B52"/>
    <w:rsid w:val="00395F0B"/>
    <w:rsid w:val="0039725A"/>
    <w:rsid w:val="003A09F3"/>
    <w:rsid w:val="003A3A44"/>
    <w:rsid w:val="003A56D5"/>
    <w:rsid w:val="003B06AE"/>
    <w:rsid w:val="003B319B"/>
    <w:rsid w:val="003B54A4"/>
    <w:rsid w:val="003C441B"/>
    <w:rsid w:val="003C6B8C"/>
    <w:rsid w:val="003D08F8"/>
    <w:rsid w:val="003D1913"/>
    <w:rsid w:val="003D6B68"/>
    <w:rsid w:val="003D7432"/>
    <w:rsid w:val="003E2DD8"/>
    <w:rsid w:val="003E3820"/>
    <w:rsid w:val="003E4F1F"/>
    <w:rsid w:val="003E60E5"/>
    <w:rsid w:val="003F1175"/>
    <w:rsid w:val="003F24B1"/>
    <w:rsid w:val="003F6F9F"/>
    <w:rsid w:val="0040278E"/>
    <w:rsid w:val="00403544"/>
    <w:rsid w:val="00411D48"/>
    <w:rsid w:val="004122E5"/>
    <w:rsid w:val="00412DCA"/>
    <w:rsid w:val="004143EF"/>
    <w:rsid w:val="0041609E"/>
    <w:rsid w:val="00427F2A"/>
    <w:rsid w:val="004301C6"/>
    <w:rsid w:val="004358F7"/>
    <w:rsid w:val="00435BE9"/>
    <w:rsid w:val="004448AB"/>
    <w:rsid w:val="00445BF4"/>
    <w:rsid w:val="00447A08"/>
    <w:rsid w:val="00452C45"/>
    <w:rsid w:val="00455919"/>
    <w:rsid w:val="00460F57"/>
    <w:rsid w:val="00462287"/>
    <w:rsid w:val="00462984"/>
    <w:rsid w:val="00463EB5"/>
    <w:rsid w:val="00464FDE"/>
    <w:rsid w:val="004729FF"/>
    <w:rsid w:val="00475691"/>
    <w:rsid w:val="00477986"/>
    <w:rsid w:val="00485672"/>
    <w:rsid w:val="004934D9"/>
    <w:rsid w:val="00496203"/>
    <w:rsid w:val="004A7C3B"/>
    <w:rsid w:val="004B3E89"/>
    <w:rsid w:val="004B6D6F"/>
    <w:rsid w:val="004B6F07"/>
    <w:rsid w:val="004C6458"/>
    <w:rsid w:val="004C6877"/>
    <w:rsid w:val="004D2730"/>
    <w:rsid w:val="004D541D"/>
    <w:rsid w:val="004D57AC"/>
    <w:rsid w:val="004E0314"/>
    <w:rsid w:val="004E1C9A"/>
    <w:rsid w:val="004E3627"/>
    <w:rsid w:val="004F0B1D"/>
    <w:rsid w:val="004F26C0"/>
    <w:rsid w:val="00501771"/>
    <w:rsid w:val="005100FF"/>
    <w:rsid w:val="00511BCF"/>
    <w:rsid w:val="005172E7"/>
    <w:rsid w:val="00521909"/>
    <w:rsid w:val="00525F62"/>
    <w:rsid w:val="0052706F"/>
    <w:rsid w:val="00530684"/>
    <w:rsid w:val="005311CF"/>
    <w:rsid w:val="00533683"/>
    <w:rsid w:val="00533EE3"/>
    <w:rsid w:val="00534B16"/>
    <w:rsid w:val="00536C90"/>
    <w:rsid w:val="00542B64"/>
    <w:rsid w:val="005504D8"/>
    <w:rsid w:val="00556A8D"/>
    <w:rsid w:val="00560E34"/>
    <w:rsid w:val="00562F27"/>
    <w:rsid w:val="00563207"/>
    <w:rsid w:val="005672D5"/>
    <w:rsid w:val="00577842"/>
    <w:rsid w:val="00580B48"/>
    <w:rsid w:val="00591D85"/>
    <w:rsid w:val="00595C38"/>
    <w:rsid w:val="00596E19"/>
    <w:rsid w:val="005A03A1"/>
    <w:rsid w:val="005A2745"/>
    <w:rsid w:val="005A37B4"/>
    <w:rsid w:val="005A7265"/>
    <w:rsid w:val="005B06F8"/>
    <w:rsid w:val="005B2510"/>
    <w:rsid w:val="005B78FB"/>
    <w:rsid w:val="005C3A1C"/>
    <w:rsid w:val="005C586E"/>
    <w:rsid w:val="005D2264"/>
    <w:rsid w:val="005D2482"/>
    <w:rsid w:val="005D24A6"/>
    <w:rsid w:val="005E3A0B"/>
    <w:rsid w:val="005E4B47"/>
    <w:rsid w:val="005E4FAB"/>
    <w:rsid w:val="005F1F0D"/>
    <w:rsid w:val="005F26E3"/>
    <w:rsid w:val="005F584F"/>
    <w:rsid w:val="005F676C"/>
    <w:rsid w:val="0060113A"/>
    <w:rsid w:val="006103B7"/>
    <w:rsid w:val="00610D4C"/>
    <w:rsid w:val="006129D0"/>
    <w:rsid w:val="00613763"/>
    <w:rsid w:val="006145E0"/>
    <w:rsid w:val="00623CCB"/>
    <w:rsid w:val="006322BD"/>
    <w:rsid w:val="006331B3"/>
    <w:rsid w:val="00635766"/>
    <w:rsid w:val="006411CE"/>
    <w:rsid w:val="00650BED"/>
    <w:rsid w:val="00654FA8"/>
    <w:rsid w:val="00655C48"/>
    <w:rsid w:val="00657A8E"/>
    <w:rsid w:val="006606A8"/>
    <w:rsid w:val="00667874"/>
    <w:rsid w:val="00670488"/>
    <w:rsid w:val="006704A5"/>
    <w:rsid w:val="00674F5B"/>
    <w:rsid w:val="00675AA2"/>
    <w:rsid w:val="00680CEB"/>
    <w:rsid w:val="00684111"/>
    <w:rsid w:val="0068653B"/>
    <w:rsid w:val="00691E29"/>
    <w:rsid w:val="006938A8"/>
    <w:rsid w:val="00694B80"/>
    <w:rsid w:val="006A0685"/>
    <w:rsid w:val="006B1D63"/>
    <w:rsid w:val="006B2B93"/>
    <w:rsid w:val="006B2CE9"/>
    <w:rsid w:val="006B360D"/>
    <w:rsid w:val="006B5A5C"/>
    <w:rsid w:val="006C337E"/>
    <w:rsid w:val="006D3533"/>
    <w:rsid w:val="006D43E0"/>
    <w:rsid w:val="006E2789"/>
    <w:rsid w:val="006E2EE1"/>
    <w:rsid w:val="006E3A1E"/>
    <w:rsid w:val="006E52CE"/>
    <w:rsid w:val="006E6702"/>
    <w:rsid w:val="006F3FA8"/>
    <w:rsid w:val="00705F90"/>
    <w:rsid w:val="007133AD"/>
    <w:rsid w:val="00720E6E"/>
    <w:rsid w:val="007231DC"/>
    <w:rsid w:val="00723A71"/>
    <w:rsid w:val="0073138D"/>
    <w:rsid w:val="00735695"/>
    <w:rsid w:val="00735B6C"/>
    <w:rsid w:val="00735FEC"/>
    <w:rsid w:val="00756A5D"/>
    <w:rsid w:val="00760DCC"/>
    <w:rsid w:val="007662F0"/>
    <w:rsid w:val="007722B2"/>
    <w:rsid w:val="007802BB"/>
    <w:rsid w:val="00780C4A"/>
    <w:rsid w:val="007911CD"/>
    <w:rsid w:val="007918AD"/>
    <w:rsid w:val="00791E5E"/>
    <w:rsid w:val="00793B32"/>
    <w:rsid w:val="00794AB8"/>
    <w:rsid w:val="00795976"/>
    <w:rsid w:val="00796681"/>
    <w:rsid w:val="00796C19"/>
    <w:rsid w:val="00797594"/>
    <w:rsid w:val="00797D21"/>
    <w:rsid w:val="007A7483"/>
    <w:rsid w:val="007B4F43"/>
    <w:rsid w:val="007B5962"/>
    <w:rsid w:val="007B5B29"/>
    <w:rsid w:val="007C25C0"/>
    <w:rsid w:val="007C3E21"/>
    <w:rsid w:val="007D2702"/>
    <w:rsid w:val="007D65B2"/>
    <w:rsid w:val="007D726F"/>
    <w:rsid w:val="007E0C7A"/>
    <w:rsid w:val="007E3129"/>
    <w:rsid w:val="007E7F1B"/>
    <w:rsid w:val="007F0F33"/>
    <w:rsid w:val="007F1E3B"/>
    <w:rsid w:val="007F21EE"/>
    <w:rsid w:val="007F2A07"/>
    <w:rsid w:val="007F2ED6"/>
    <w:rsid w:val="007F3FB7"/>
    <w:rsid w:val="007F4020"/>
    <w:rsid w:val="007F4C30"/>
    <w:rsid w:val="007F57C5"/>
    <w:rsid w:val="00810635"/>
    <w:rsid w:val="008135FB"/>
    <w:rsid w:val="0081610A"/>
    <w:rsid w:val="008205C7"/>
    <w:rsid w:val="00843DB4"/>
    <w:rsid w:val="008444F2"/>
    <w:rsid w:val="00844941"/>
    <w:rsid w:val="00844C04"/>
    <w:rsid w:val="008475B3"/>
    <w:rsid w:val="00851A27"/>
    <w:rsid w:val="00852299"/>
    <w:rsid w:val="00854577"/>
    <w:rsid w:val="00857E49"/>
    <w:rsid w:val="00861875"/>
    <w:rsid w:val="008675D3"/>
    <w:rsid w:val="008719DA"/>
    <w:rsid w:val="008755D3"/>
    <w:rsid w:val="00883395"/>
    <w:rsid w:val="0088656D"/>
    <w:rsid w:val="00890D3B"/>
    <w:rsid w:val="008918B9"/>
    <w:rsid w:val="00894A2F"/>
    <w:rsid w:val="0089657A"/>
    <w:rsid w:val="008A07ED"/>
    <w:rsid w:val="008A1824"/>
    <w:rsid w:val="008A5E80"/>
    <w:rsid w:val="008B30A4"/>
    <w:rsid w:val="008B5E05"/>
    <w:rsid w:val="008B7A15"/>
    <w:rsid w:val="008C08D9"/>
    <w:rsid w:val="008C3DAF"/>
    <w:rsid w:val="008C55A8"/>
    <w:rsid w:val="008C657F"/>
    <w:rsid w:val="008D2552"/>
    <w:rsid w:val="008D4896"/>
    <w:rsid w:val="008D5503"/>
    <w:rsid w:val="008D5929"/>
    <w:rsid w:val="008D5F11"/>
    <w:rsid w:val="008D7C32"/>
    <w:rsid w:val="008E2C56"/>
    <w:rsid w:val="008E5EBC"/>
    <w:rsid w:val="008F282A"/>
    <w:rsid w:val="008F6EDA"/>
    <w:rsid w:val="00900E06"/>
    <w:rsid w:val="0090146F"/>
    <w:rsid w:val="00903BDF"/>
    <w:rsid w:val="0090444F"/>
    <w:rsid w:val="00910112"/>
    <w:rsid w:val="00912391"/>
    <w:rsid w:val="0091394A"/>
    <w:rsid w:val="00923F99"/>
    <w:rsid w:val="00943784"/>
    <w:rsid w:val="00952C77"/>
    <w:rsid w:val="009531FF"/>
    <w:rsid w:val="00956636"/>
    <w:rsid w:val="009652AE"/>
    <w:rsid w:val="0096631C"/>
    <w:rsid w:val="00966FC6"/>
    <w:rsid w:val="00967036"/>
    <w:rsid w:val="00970DD5"/>
    <w:rsid w:val="0097144A"/>
    <w:rsid w:val="0097518A"/>
    <w:rsid w:val="00984ACA"/>
    <w:rsid w:val="00985BE9"/>
    <w:rsid w:val="009A1768"/>
    <w:rsid w:val="009A3170"/>
    <w:rsid w:val="009A49ED"/>
    <w:rsid w:val="009A649D"/>
    <w:rsid w:val="009A6F25"/>
    <w:rsid w:val="009A7E9F"/>
    <w:rsid w:val="009B00BE"/>
    <w:rsid w:val="009B630B"/>
    <w:rsid w:val="009C1409"/>
    <w:rsid w:val="009C68CA"/>
    <w:rsid w:val="009C78CA"/>
    <w:rsid w:val="009D1B92"/>
    <w:rsid w:val="009D1BF3"/>
    <w:rsid w:val="009D32AE"/>
    <w:rsid w:val="009D4308"/>
    <w:rsid w:val="009E0957"/>
    <w:rsid w:val="009E5EC1"/>
    <w:rsid w:val="009F02FD"/>
    <w:rsid w:val="00A01490"/>
    <w:rsid w:val="00A01E15"/>
    <w:rsid w:val="00A071D9"/>
    <w:rsid w:val="00A1083A"/>
    <w:rsid w:val="00A1736E"/>
    <w:rsid w:val="00A22B72"/>
    <w:rsid w:val="00A24DFE"/>
    <w:rsid w:val="00A253A2"/>
    <w:rsid w:val="00A320D3"/>
    <w:rsid w:val="00A40568"/>
    <w:rsid w:val="00A55ADF"/>
    <w:rsid w:val="00A57881"/>
    <w:rsid w:val="00A654E4"/>
    <w:rsid w:val="00A7284E"/>
    <w:rsid w:val="00A7715A"/>
    <w:rsid w:val="00A77715"/>
    <w:rsid w:val="00A77F17"/>
    <w:rsid w:val="00A81411"/>
    <w:rsid w:val="00A86914"/>
    <w:rsid w:val="00A90C9A"/>
    <w:rsid w:val="00A915CD"/>
    <w:rsid w:val="00AA3161"/>
    <w:rsid w:val="00AB3308"/>
    <w:rsid w:val="00AB404F"/>
    <w:rsid w:val="00AB452E"/>
    <w:rsid w:val="00AB7635"/>
    <w:rsid w:val="00AC0748"/>
    <w:rsid w:val="00AC3AD2"/>
    <w:rsid w:val="00AC668E"/>
    <w:rsid w:val="00AD2405"/>
    <w:rsid w:val="00AD670C"/>
    <w:rsid w:val="00AE330D"/>
    <w:rsid w:val="00AE3974"/>
    <w:rsid w:val="00AE575C"/>
    <w:rsid w:val="00AF01C6"/>
    <w:rsid w:val="00AF3B2C"/>
    <w:rsid w:val="00B043E9"/>
    <w:rsid w:val="00B04B17"/>
    <w:rsid w:val="00B07E91"/>
    <w:rsid w:val="00B10B52"/>
    <w:rsid w:val="00B14304"/>
    <w:rsid w:val="00B15FDE"/>
    <w:rsid w:val="00B22900"/>
    <w:rsid w:val="00B22B2F"/>
    <w:rsid w:val="00B234C1"/>
    <w:rsid w:val="00B236E7"/>
    <w:rsid w:val="00B27459"/>
    <w:rsid w:val="00B31883"/>
    <w:rsid w:val="00B335F5"/>
    <w:rsid w:val="00B35679"/>
    <w:rsid w:val="00B4017E"/>
    <w:rsid w:val="00B4161D"/>
    <w:rsid w:val="00B452C1"/>
    <w:rsid w:val="00B536FD"/>
    <w:rsid w:val="00B604D9"/>
    <w:rsid w:val="00B66173"/>
    <w:rsid w:val="00B6787F"/>
    <w:rsid w:val="00B833DB"/>
    <w:rsid w:val="00B860B3"/>
    <w:rsid w:val="00B87011"/>
    <w:rsid w:val="00B92F2B"/>
    <w:rsid w:val="00B954CE"/>
    <w:rsid w:val="00BA1A97"/>
    <w:rsid w:val="00BA7BD1"/>
    <w:rsid w:val="00BB213B"/>
    <w:rsid w:val="00BB3611"/>
    <w:rsid w:val="00BB3A23"/>
    <w:rsid w:val="00BB7E91"/>
    <w:rsid w:val="00BC32F9"/>
    <w:rsid w:val="00BC452D"/>
    <w:rsid w:val="00BE056A"/>
    <w:rsid w:val="00BE20A0"/>
    <w:rsid w:val="00BE4574"/>
    <w:rsid w:val="00BE474C"/>
    <w:rsid w:val="00BE4818"/>
    <w:rsid w:val="00BE6E0B"/>
    <w:rsid w:val="00C00F92"/>
    <w:rsid w:val="00C0215D"/>
    <w:rsid w:val="00C066AF"/>
    <w:rsid w:val="00C140CD"/>
    <w:rsid w:val="00C147D4"/>
    <w:rsid w:val="00C25033"/>
    <w:rsid w:val="00C27D8A"/>
    <w:rsid w:val="00C3064F"/>
    <w:rsid w:val="00C34FFE"/>
    <w:rsid w:val="00C35B25"/>
    <w:rsid w:val="00C50514"/>
    <w:rsid w:val="00C60115"/>
    <w:rsid w:val="00C62920"/>
    <w:rsid w:val="00C64049"/>
    <w:rsid w:val="00C64870"/>
    <w:rsid w:val="00C7387F"/>
    <w:rsid w:val="00C90652"/>
    <w:rsid w:val="00C91EFF"/>
    <w:rsid w:val="00C95470"/>
    <w:rsid w:val="00C96E54"/>
    <w:rsid w:val="00CA1305"/>
    <w:rsid w:val="00CA5419"/>
    <w:rsid w:val="00CB1F65"/>
    <w:rsid w:val="00CB4487"/>
    <w:rsid w:val="00CC4584"/>
    <w:rsid w:val="00CE3C5E"/>
    <w:rsid w:val="00CF687D"/>
    <w:rsid w:val="00D01880"/>
    <w:rsid w:val="00D050AC"/>
    <w:rsid w:val="00D05D36"/>
    <w:rsid w:val="00D10BE3"/>
    <w:rsid w:val="00D128BD"/>
    <w:rsid w:val="00D160A4"/>
    <w:rsid w:val="00D16635"/>
    <w:rsid w:val="00D23FF3"/>
    <w:rsid w:val="00D42F56"/>
    <w:rsid w:val="00D45558"/>
    <w:rsid w:val="00D46B25"/>
    <w:rsid w:val="00D52E45"/>
    <w:rsid w:val="00D607DA"/>
    <w:rsid w:val="00D60DB5"/>
    <w:rsid w:val="00D6612A"/>
    <w:rsid w:val="00D75FDC"/>
    <w:rsid w:val="00D76709"/>
    <w:rsid w:val="00D81DDA"/>
    <w:rsid w:val="00D916AF"/>
    <w:rsid w:val="00DA0205"/>
    <w:rsid w:val="00DA7376"/>
    <w:rsid w:val="00DB0081"/>
    <w:rsid w:val="00DB14B4"/>
    <w:rsid w:val="00DC0A74"/>
    <w:rsid w:val="00DC2473"/>
    <w:rsid w:val="00DC3A58"/>
    <w:rsid w:val="00DC5648"/>
    <w:rsid w:val="00DD1CDD"/>
    <w:rsid w:val="00DD2447"/>
    <w:rsid w:val="00DD75B7"/>
    <w:rsid w:val="00DE3B06"/>
    <w:rsid w:val="00DE4118"/>
    <w:rsid w:val="00DE6AA2"/>
    <w:rsid w:val="00DF09D5"/>
    <w:rsid w:val="00DF4632"/>
    <w:rsid w:val="00DF57DB"/>
    <w:rsid w:val="00DF6395"/>
    <w:rsid w:val="00E03FD0"/>
    <w:rsid w:val="00E0411A"/>
    <w:rsid w:val="00E05DB8"/>
    <w:rsid w:val="00E073F1"/>
    <w:rsid w:val="00E07439"/>
    <w:rsid w:val="00E07A80"/>
    <w:rsid w:val="00E146C6"/>
    <w:rsid w:val="00E166F1"/>
    <w:rsid w:val="00E26E6C"/>
    <w:rsid w:val="00E27492"/>
    <w:rsid w:val="00E31044"/>
    <w:rsid w:val="00E31CD8"/>
    <w:rsid w:val="00E33B2F"/>
    <w:rsid w:val="00E45C39"/>
    <w:rsid w:val="00E45E38"/>
    <w:rsid w:val="00E47D1D"/>
    <w:rsid w:val="00E50DFF"/>
    <w:rsid w:val="00E52504"/>
    <w:rsid w:val="00E53582"/>
    <w:rsid w:val="00E5360C"/>
    <w:rsid w:val="00E6072A"/>
    <w:rsid w:val="00E60D9C"/>
    <w:rsid w:val="00E64023"/>
    <w:rsid w:val="00E67B78"/>
    <w:rsid w:val="00E76312"/>
    <w:rsid w:val="00E77152"/>
    <w:rsid w:val="00E77E41"/>
    <w:rsid w:val="00E8237A"/>
    <w:rsid w:val="00E83483"/>
    <w:rsid w:val="00E92B88"/>
    <w:rsid w:val="00EA696E"/>
    <w:rsid w:val="00EB0D0C"/>
    <w:rsid w:val="00EB298D"/>
    <w:rsid w:val="00EB4ECE"/>
    <w:rsid w:val="00EB662A"/>
    <w:rsid w:val="00EC6DF0"/>
    <w:rsid w:val="00ED19F8"/>
    <w:rsid w:val="00ED510D"/>
    <w:rsid w:val="00EE5212"/>
    <w:rsid w:val="00EF0A8C"/>
    <w:rsid w:val="00EF321C"/>
    <w:rsid w:val="00EF3584"/>
    <w:rsid w:val="00EF4048"/>
    <w:rsid w:val="00F006A9"/>
    <w:rsid w:val="00F025FE"/>
    <w:rsid w:val="00F02ADA"/>
    <w:rsid w:val="00F075FB"/>
    <w:rsid w:val="00F16735"/>
    <w:rsid w:val="00F22B39"/>
    <w:rsid w:val="00F25A04"/>
    <w:rsid w:val="00F2616B"/>
    <w:rsid w:val="00F27EC0"/>
    <w:rsid w:val="00F31D49"/>
    <w:rsid w:val="00F379F5"/>
    <w:rsid w:val="00F46E85"/>
    <w:rsid w:val="00F5301E"/>
    <w:rsid w:val="00F60023"/>
    <w:rsid w:val="00F61A23"/>
    <w:rsid w:val="00F65389"/>
    <w:rsid w:val="00F71E58"/>
    <w:rsid w:val="00F73546"/>
    <w:rsid w:val="00F73576"/>
    <w:rsid w:val="00F74243"/>
    <w:rsid w:val="00F76C53"/>
    <w:rsid w:val="00F77662"/>
    <w:rsid w:val="00F855D1"/>
    <w:rsid w:val="00F87035"/>
    <w:rsid w:val="00F9205E"/>
    <w:rsid w:val="00F92071"/>
    <w:rsid w:val="00F952A9"/>
    <w:rsid w:val="00F9693A"/>
    <w:rsid w:val="00FA0EDC"/>
    <w:rsid w:val="00FA1F84"/>
    <w:rsid w:val="00FA35B1"/>
    <w:rsid w:val="00FA63DA"/>
    <w:rsid w:val="00FA6A4B"/>
    <w:rsid w:val="00FB0675"/>
    <w:rsid w:val="00FB2138"/>
    <w:rsid w:val="00FC1D36"/>
    <w:rsid w:val="00FC3390"/>
    <w:rsid w:val="00FC3697"/>
    <w:rsid w:val="00FD3EC6"/>
    <w:rsid w:val="00FD4D3F"/>
    <w:rsid w:val="00FD7B5E"/>
    <w:rsid w:val="00FE0B1A"/>
    <w:rsid w:val="00FE19F6"/>
    <w:rsid w:val="00FE411D"/>
    <w:rsid w:val="00FE66FB"/>
    <w:rsid w:val="00FE750D"/>
    <w:rsid w:val="00FF1C49"/>
    <w:rsid w:val="00FF1E7E"/>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semiHidden/>
    <w:unhideWhenUsed/>
    <w:rsid w:val="0041609E"/>
    <w:rPr>
      <w:sz w:val="20"/>
      <w:szCs w:val="20"/>
    </w:rPr>
  </w:style>
  <w:style w:type="character" w:customStyle="1" w:styleId="CommentTextChar">
    <w:name w:val="Comment Text Char"/>
    <w:basedOn w:val="DefaultParagraphFont"/>
    <w:link w:val="CommentText"/>
    <w:uiPriority w:val="99"/>
    <w:semiHidden/>
    <w:rsid w:val="0041609E"/>
    <w:rPr>
      <w:lang w:eastAsia="en-US"/>
    </w:rPr>
  </w:style>
  <w:style w:type="character" w:customStyle="1" w:styleId="HeaderChar">
    <w:name w:val="Header Char"/>
    <w:basedOn w:val="DefaultParagraphFont"/>
    <w:link w:val="Header"/>
    <w:uiPriority w:val="99"/>
    <w:rsid w:val="000340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989021979">
          <w:marLeft w:val="360"/>
          <w:marRight w:val="0"/>
          <w:marTop w:val="160"/>
          <w:marBottom w:val="0"/>
          <w:divBdr>
            <w:top w:val="none" w:sz="0" w:space="0" w:color="auto"/>
            <w:left w:val="none" w:sz="0" w:space="0" w:color="auto"/>
            <w:bottom w:val="none" w:sz="0" w:space="0" w:color="auto"/>
            <w:right w:val="none" w:sz="0" w:space="0" w:color="auto"/>
          </w:divBdr>
        </w:div>
        <w:div w:id="108942071">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sChild>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241722934">
          <w:marLeft w:val="360"/>
          <w:marRight w:val="0"/>
          <w:marTop w:val="160"/>
          <w:marBottom w:val="0"/>
          <w:divBdr>
            <w:top w:val="none" w:sz="0" w:space="0" w:color="auto"/>
            <w:left w:val="none" w:sz="0" w:space="0" w:color="auto"/>
            <w:bottom w:val="none" w:sz="0" w:space="0" w:color="auto"/>
            <w:right w:val="none" w:sz="0" w:space="0" w:color="auto"/>
          </w:divBdr>
        </w:div>
      </w:divsChild>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4470</Words>
  <Characters>26335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30744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elsfalconerm</dc:creator>
  <cp:lastModifiedBy>lorna murray</cp:lastModifiedBy>
  <cp:revision>2</cp:revision>
  <cp:lastPrinted>2022-05-11T14:18:00Z</cp:lastPrinted>
  <dcterms:created xsi:type="dcterms:W3CDTF">2025-06-30T11:26:00Z</dcterms:created>
  <dcterms:modified xsi:type="dcterms:W3CDTF">2025-06-30T11:26:00Z</dcterms:modified>
</cp:coreProperties>
</file>