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1C058" w14:textId="77777777" w:rsidR="00F364AD" w:rsidRDefault="000120A4">
      <w:r w:rsidRPr="000120A4">
        <w:drawing>
          <wp:inline distT="0" distB="0" distL="0" distR="0" wp14:anchorId="53949B01" wp14:editId="070B46BD">
            <wp:extent cx="5231130" cy="886333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11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6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A4"/>
    <w:rsid w:val="000120A4"/>
    <w:rsid w:val="00F3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6630F"/>
  <w15:chartTrackingRefBased/>
  <w15:docId w15:val="{4799865F-4F7D-47F5-8B5B-4CE65E6E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Baillie</dc:creator>
  <cp:keywords/>
  <dc:description/>
  <cp:lastModifiedBy>Laura Baillie</cp:lastModifiedBy>
  <cp:revision>1</cp:revision>
  <dcterms:created xsi:type="dcterms:W3CDTF">2020-10-01T09:37:00Z</dcterms:created>
  <dcterms:modified xsi:type="dcterms:W3CDTF">2020-10-01T09:43:00Z</dcterms:modified>
</cp:coreProperties>
</file>