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ED" w:rsidRDefault="00F314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8F7BF" wp14:editId="46553F2A">
                <wp:simplePos x="0" y="0"/>
                <wp:positionH relativeFrom="column">
                  <wp:posOffset>3512185</wp:posOffset>
                </wp:positionH>
                <wp:positionV relativeFrom="paragraph">
                  <wp:posOffset>-846151</wp:posOffset>
                </wp:positionV>
                <wp:extent cx="534035" cy="55753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C2D" w:rsidRDefault="00FC0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8F7B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76.55pt;margin-top:-66.65pt;width:42.05pt;height:4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9PiwIAAIsFAAAOAAAAZHJzL2Uyb0RvYy54bWysVEtv2zAMvg/YfxB0X52X2y2IU2QtOgwo&#10;2mLt0LMiS4kwSdQkJXb260fJzmNdLx12sSnyIyl+Ijm7bI0mW+GDAlvR4dmAEmE51MquKvr96ebD&#10;R0pCZLZmGqyo6E4Eejl//27WuKkYwRp0LTzBIDZMG1fRdYxuWhSBr4Vh4QycsGiU4A2LePSrovas&#10;wehGF6PB4LxowNfOAxchoPa6M9J5ji+l4PFeyiAi0RXFu8X89fm7TN9iPmPTlWdurXh/DfYPtzBM&#10;WUx6CHXNIiMbr/4KZRT3EEDGMw6mACkVF7kGrGY4eFHN45o5kWtBcoI70BT+X1h+t33wRNUVHY0p&#10;sczgGz2JNpLP0BJUIT+NC1OEPToExhb1+M57fUBlKruV3qQ/FkTQjkzvDuymaByV5XgyGJeUcDSV&#10;5UU5zuwXR2fnQ/wiwJAkVNTj42VO2fY2RLwIQveQlCuAVvWN0jofUsOIK+3JluFT65iviB5/oLQl&#10;TUXPx+UgB7aQ3LvI2qYwIrdMny4V3hWYpbjTImG0/SYkUpbrfCU341zYQ/6MTiiJqd7i2OOPt3qL&#10;c1cHeuTMYOPB2SgLPlefZ+xIWf1jT5ns8Ej4Sd1JjO2y7RtiCfUO+8FDN1HB8RuFr3bLQnxgHkcI&#10;WwDXQrzHj9SArEMvUbIG/+s1fcJjZ6OVkgZHsqLh54Z5QYn+arHnPw0nkzTD+TApL0Z48KeW5anF&#10;bswVYCsMcQE5nsWEj3ovSg/mGbfHImVFE7Mcc1c07sWr2C0K3D5cLBYZhFPrWLy1j46n0Ine1JNP&#10;7TPzrm/ciB1/B/vhZdMX/dthk6eFxSaCVLm5E8Edqz3xOPG55/vtlFbK6Tmjjjt0/hsAAP//AwBQ&#10;SwMEFAAGAAgAAAAhAOc40/TjAAAADAEAAA8AAABkcnMvZG93bnJldi54bWxMj8tOwzAQRfdI/IM1&#10;SGxQ66TGLQpxKoR4SOxooBU7NzZJRDyOYjcJf8+wguXMHN05N9/OrmOjHULrUUG6TIBZrLxpsVbw&#10;Vj4uboCFqNHozqNV8G0DbIvzs1xnxk/4asddrBmFYMi0gibGPuM8VI11Oix9b5Fun35wOtI41NwM&#10;eqJw1/FVkqy50y3Sh0b39r6x1dfu5BR8XNWHlzA/vU9Civ7heSw3e1MqdXkx390Ci3aOfzD86pM6&#10;FOR09Cc0gXUKpBQpoQoWqRACGCFrsVkBO9LqWkrgRc7/lyh+AAAA//8DAFBLAQItABQABgAIAAAA&#10;IQC2gziS/gAAAOEBAAATAAAAAAAAAAAAAAAAAAAAAABbQ29udGVudF9UeXBlc10ueG1sUEsBAi0A&#10;FAAGAAgAAAAhADj9If/WAAAAlAEAAAsAAAAAAAAAAAAAAAAALwEAAF9yZWxzLy5yZWxzUEsBAi0A&#10;FAAGAAgAAAAhAB9kD0+LAgAAiwUAAA4AAAAAAAAAAAAAAAAALgIAAGRycy9lMm9Eb2MueG1sUEsB&#10;Ai0AFAAGAAgAAAAhAOc40/TjAAAADAEAAA8AAAAAAAAAAAAAAAAA5QQAAGRycy9kb3ducmV2Lnht&#10;bFBLBQYAAAAABAAEAPMAAAD1BQAAAAA=&#10;" fillcolor="white [3201]" stroked="f" strokeweight=".5pt">
                <v:textbox>
                  <w:txbxContent>
                    <w:p w:rsidR="00FC0C2D" w:rsidRDefault="00FC0C2D"/>
                  </w:txbxContent>
                </v:textbox>
              </v:shape>
            </w:pict>
          </mc:Fallback>
        </mc:AlternateContent>
      </w:r>
      <w:r w:rsidR="00AB5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314B1" wp14:editId="1AADAE7C">
                <wp:simplePos x="0" y="0"/>
                <wp:positionH relativeFrom="column">
                  <wp:posOffset>4757282</wp:posOffset>
                </wp:positionH>
                <wp:positionV relativeFrom="paragraph">
                  <wp:posOffset>-365649</wp:posOffset>
                </wp:positionV>
                <wp:extent cx="4611067" cy="971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067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C2D" w:rsidRPr="00DE4DE7" w:rsidRDefault="003A1953" w:rsidP="00DE4DE7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James’</w:t>
                            </w:r>
                            <w:r w:rsidR="00FC0C2D" w:rsidRPr="00DE4DE7"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3314B1" id="Text Box 12" o:spid="_x0000_s1027" type="#_x0000_t202" style="position:absolute;margin-left:374.6pt;margin-top:-28.8pt;width:363.1pt;height:7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hrLwIAAF8EAAAOAAAAZHJzL2Uyb0RvYy54bWysVE2P2jAQvVfqf7B8LyGIj25EWNFdUVVC&#10;uytBtWfjOCRS/FHbkNBf32cHWLrtqerFGc+MxzPvPWd+38mGHIV1tVY5TQdDSoTiuqjVPqfft6tP&#10;nylxnqmCNVqJnJ6Eo/eLjx/mrcnESFe6KYQlKKJc1pqcVt6bLEkcr4RkbqCNUAiW2krmsbX7pLCs&#10;RXXZJKPhcJq02hbGai6cg/exD9JFrF+WgvvnsnTCkyan6M3H1cZ1F9ZkMWfZ3jJT1fzcBvuHLiSr&#10;FS69lnpknpGDrf8oJWtutdOlH3AtE12WNRdxBkyTDt9Ns6mYEXEWgOPMFSb3/8ryp+OLJXUB7kaU&#10;KCbB0VZ0nnzRHYEL+LTGZUjbGCT6Dn7kXvwOzjB2V1oZvhiIIA6kT1d0QzUO53iapsPpjBKO2N0s&#10;nUwi/MnbaWOd/yq0JMHIqQV7EVR2XDuPTpB6SQmXKb2qmyYy2KjfHEjsPSJK4Hw6DNI3HCzf7bp+&#10;8MswO12cMKPVvUqc4asajayZ8y/MQhYYC1L3z1jKRrc51WeLkkrbn3/zh3ywhSglLWSWU/fjwKyg&#10;pPmmwONdOh4HXcbNeDIbYWNvI7vbiDrIBw0lp3hUhkcz5PvmYpZWy1e8iGW4FSGmOO7Oqb+YD74X&#10;P14UF8tlTIISDfNrtTE8lA5IBpi33Suz5syFB4tP+iJIlr2jpM8NJ51ZHjyIiXwFnHtUQV7YQMWR&#10;xvOLC8/kdh+z3v4Li18AAAD//wMAUEsDBBQABgAIAAAAIQDbWnJ34AAAAAsBAAAPAAAAZHJzL2Rv&#10;d25yZXYueG1sTI9NT8MwDIbvSPyHyEjctnRTu7JSd5r4kDhwYZS714SmonGqJlu7f092gpNl+dHr&#10;5y13s+3FWY++c4ywWiYgNDdOddwi1J+viwcQPhAr6h1rhIv2sKtub0oqlJv4Q58PoRUxhH1BCCaE&#10;oZDSN0Zb8ks3aI63bzdaCnEdW6lGmmK47eU6STbSUsfxg6FBPxnd/BxOFiEEtV9d6hfr377m9+fJ&#10;JE1GNeL93bx/BBH0HP5guOpHdaii09GdWHnRI+Tpdh1RhEWWb0BciTTPUhBHhG2csirl/w7VLwAA&#10;AP//AwBQSwECLQAUAAYACAAAACEAtoM4kv4AAADhAQAAEwAAAAAAAAAAAAAAAAAAAAAAW0NvbnRl&#10;bnRfVHlwZXNdLnhtbFBLAQItABQABgAIAAAAIQA4/SH/1gAAAJQBAAALAAAAAAAAAAAAAAAAAC8B&#10;AABfcmVscy8ucmVsc1BLAQItABQABgAIAAAAIQCQsqhrLwIAAF8EAAAOAAAAAAAAAAAAAAAAAC4C&#10;AABkcnMvZTJvRG9jLnhtbFBLAQItABQABgAIAAAAIQDbWnJ34AAAAAsBAAAPAAAAAAAAAAAAAAAA&#10;AIkEAABkcnMvZG93bnJldi54bWxQSwUGAAAAAAQABADzAAAAlgUAAAAA&#10;" filled="f" stroked="f">
                <v:textbox style="mso-fit-shape-to-text:t">
                  <w:txbxContent>
                    <w:p w:rsidR="00FC0C2D" w:rsidRPr="00DE4DE7" w:rsidRDefault="003A1953" w:rsidP="00DE4DE7">
                      <w:pPr>
                        <w:jc w:val="center"/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 James’</w:t>
                      </w:r>
                      <w:r w:rsidR="00FC0C2D" w:rsidRPr="00DE4DE7"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7919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F6B6C" wp14:editId="2C08E514">
                <wp:simplePos x="0" y="0"/>
                <wp:positionH relativeFrom="column">
                  <wp:posOffset>4628515</wp:posOffset>
                </wp:positionH>
                <wp:positionV relativeFrom="paragraph">
                  <wp:posOffset>-614680</wp:posOffset>
                </wp:positionV>
                <wp:extent cx="4820920" cy="69469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694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A05F5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This leaflet </w:t>
                            </w:r>
                            <w:proofErr w:type="gramStart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has been designed</w:t>
                            </w:r>
                            <w:proofErr w:type="gramEnd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to </w:t>
                            </w:r>
                            <w:r w:rsidR="003A1953">
                              <w:rPr>
                                <w:kern w:val="28"/>
                                <w:szCs w:val="18"/>
                                <w:lang w:val="en-US"/>
                              </w:rPr>
                              <w:t>outline some</w:t>
                            </w: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activities your child </w:t>
                            </w:r>
                            <w:r w:rsidR="003A1953">
                              <w:rPr>
                                <w:kern w:val="28"/>
                                <w:szCs w:val="18"/>
                                <w:lang w:val="en-US"/>
                              </w:rPr>
                              <w:t>could complete at home</w:t>
                            </w:r>
                          </w:p>
                          <w:p w:rsidR="00FC0C2D" w:rsidRPr="00DE4DE7" w:rsidRDefault="00FC0C2D" w:rsidP="00DD03ED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F6B6C" id="Text Box 9" o:spid="_x0000_s1028" type="#_x0000_t202" style="position:absolute;margin-left:364.45pt;margin-top:-48.4pt;width:379.6pt;height:54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qyVQIAAKAEAAAOAAAAZHJzL2Uyb0RvYy54bWysVFFv2jAQfp+0/2D5fU1glBXUULFWTJOq&#10;thJUfTaOUyI5Ps82JOzX77MDlHV7msaDOd+dv7v77i7XN12j2U45X5Mp+OAi50wZSWVtXgv+vFp8&#10;uuLMB2FKocmogu+V5zezjx+uWztVQ9qQLpVjADF+2tqCb0Kw0yzzcqMa4S/IKgNjRa4RAVf3mpVO&#10;tEBvdDbM83HWkiutI6m8h/auN/JZwq8qJcNjVXkVmC44cgvpdOlcxzObXYvpqxN2U8tDGuIfsmhE&#10;bRD0BHUngmBbV/8B1dTSkacqXEhqMqqqWqpUA6oZ5O+qWW6EVakWkOPtiSb//2Dlw+7Jsbos+IQz&#10;Ixq0aKW6wL5SxyaRndb6KZyWFm6hgxpdPuo9lLHornJN/Ec5DHbwvD9xG8EklKOrYT4ZwiRhG09G&#10;40me2M/enlvnwzdFDYtCwR2alzgVu3sfkApcjy4xmiddl4ta63TZ+1vt2E6gzxiPklrOtPAByoIv&#10;0i9mDYjfnmnDWqTz+TJPkQxFvN5Pm4ir0gwd4kcu+pqjFLp1l5gbHvlYU7kHTY76MfNWLmqUco88&#10;noTDXKF87Ep4xFFpQmQ6SJxtyP38mz76o92wctZiTgvuf2yFUyjvu8EgTAajURzsdBldfokUu3PL&#10;+txits0tgaIBttLKJEb/oI9i5ah5wUrNY1SYhJGIXfBwFG9Dvz1YSanm8+SEUbYi3JullRE68hYb&#10;tepehLOHbgYMwgMdJ1pM3zW1940vDc23gao6dTzy3LOK3sUL1iB18bCycc/O78nr7cMy+wUAAP//&#10;AwBQSwMEFAAGAAgAAAAhAJdWcaDjAAAADAEAAA8AAABkcnMvZG93bnJldi54bWxMj1FLwzAUhd8F&#10;/0O4gm9buiJbW5sOEUUHlmkVfM2aa1ttbkqSrXW/ftmTPl7uxznfydeT7tkBresMCVjMI2BItVEd&#10;NQI+3h9nCTDnJSnZG0IBv+hgXVxe5DJTZqQ3PFS+YSGEXCYFtN4PGeeublFLNzcDUvh9GaulD6dt&#10;uLJyDOG653EULbmWHYWGVg5432L9U+21gM+xerLbzeb7dXguj9tjVb7gQynE9dV0dwvM4+T/YDjr&#10;B3UogtPO7Ek51gtYxUkaUAGzdBk2nImbJFkA2wlI01UMvMj5/xHFCQAA//8DAFBLAQItABQABgAI&#10;AAAAIQC2gziS/gAAAOEBAAATAAAAAAAAAAAAAAAAAAAAAABbQ29udGVudF9UeXBlc10ueG1sUEsB&#10;Ai0AFAAGAAgAAAAhADj9If/WAAAAlAEAAAsAAAAAAAAAAAAAAAAALwEAAF9yZWxzLy5yZWxzUEsB&#10;Ai0AFAAGAAgAAAAhAHIfmrJVAgAAoAQAAA4AAAAAAAAAAAAAAAAALgIAAGRycy9lMm9Eb2MueG1s&#10;UEsBAi0AFAAGAAgAAAAhAJdWcaDjAAAADAEAAA8AAAAAAAAAAAAAAAAArwQAAGRycy9kb3ducmV2&#10;LnhtbFBLBQYAAAAABAAEAPMAAAC/BQAAAAA=&#10;" fillcolor="window" stroked="f" strokeweight=".5pt">
                <v:textbox>
                  <w:txbxContent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A05F5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kern w:val="28"/>
                          <w:szCs w:val="18"/>
                          <w:lang w:val="en-US"/>
                        </w:rPr>
                      </w:pPr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This leaflet </w:t>
                      </w:r>
                      <w:proofErr w:type="gramStart"/>
                      <w:r>
                        <w:rPr>
                          <w:kern w:val="28"/>
                          <w:szCs w:val="18"/>
                          <w:lang w:val="en-US"/>
                        </w:rPr>
                        <w:t>has been designed</w:t>
                      </w:r>
                      <w:proofErr w:type="gramEnd"/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 to </w:t>
                      </w:r>
                      <w:r w:rsidR="003A1953">
                        <w:rPr>
                          <w:kern w:val="28"/>
                          <w:szCs w:val="18"/>
                          <w:lang w:val="en-US"/>
                        </w:rPr>
                        <w:t>outline some</w:t>
                      </w:r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 activities your child </w:t>
                      </w:r>
                      <w:r w:rsidR="003A1953">
                        <w:rPr>
                          <w:kern w:val="28"/>
                          <w:szCs w:val="18"/>
                          <w:lang w:val="en-US"/>
                        </w:rPr>
                        <w:t>could complete at home</w:t>
                      </w:r>
                    </w:p>
                    <w:p w:rsidR="00FC0C2D" w:rsidRPr="00DE4DE7" w:rsidRDefault="00FC0C2D" w:rsidP="00DD03ED">
                      <w:pPr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3ED" w:rsidRDefault="00DD03ED"/>
    <w:p w:rsidR="00DD03ED" w:rsidRDefault="00DD03ED"/>
    <w:p w:rsidR="00DD03ED" w:rsidRDefault="003A1953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6222670</wp:posOffset>
            </wp:positionH>
            <wp:positionV relativeFrom="paragraph">
              <wp:posOffset>16007</wp:posOffset>
            </wp:positionV>
            <wp:extent cx="1816925" cy="1636678"/>
            <wp:effectExtent l="0" t="0" r="0" b="190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D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25" cy="163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xdr="http://schemas.openxmlformats.org/drawingml/2006/spreadsheetDrawing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xdr="http://schemas.openxmlformats.org/drawingml/2006/spreadsheetDrawing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3ED" w:rsidRDefault="00DD03ED"/>
    <w:p w:rsidR="00DD03ED" w:rsidRDefault="00DD03ED"/>
    <w:p w:rsidR="00DD03ED" w:rsidRDefault="00DD03ED"/>
    <w:p w:rsidR="00DD03ED" w:rsidRDefault="007919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201F1" wp14:editId="3BF13A64">
                <wp:simplePos x="0" y="0"/>
                <wp:positionH relativeFrom="column">
                  <wp:posOffset>4873238</wp:posOffset>
                </wp:positionH>
                <wp:positionV relativeFrom="paragraph">
                  <wp:posOffset>289115</wp:posOffset>
                </wp:positionV>
                <wp:extent cx="4417060" cy="971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C2D" w:rsidRPr="00440F40" w:rsidRDefault="003A1953" w:rsidP="00440F40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Working from Home</w:t>
                            </w:r>
                            <w:r w:rsidR="00FC0C2D"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Guide</w:t>
                            </w:r>
                          </w:p>
                          <w:p w:rsidR="00FC0C2D" w:rsidRPr="00DE4DE7" w:rsidRDefault="00FC0C2D" w:rsidP="00DE4DE7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201F1" id="Text Box 13" o:spid="_x0000_s1029" type="#_x0000_t202" style="position:absolute;margin-left:383.7pt;margin-top:22.75pt;width:347.8pt;height:7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pnLgIAAF8EAAAOAAAAZHJzL2Uyb0RvYy54bWysVE2P2jAQvVfqf7B8LyEUlt2IsKK7oqqE&#10;dleCas/GcUik+KO2IaG/vs8OsHTbU9WLM54Zj2fee87svpMNOQjraq1ymg6GlAjFdVGrXU6/b5af&#10;bilxnqmCNVqJnB6Fo/fzjx9mrcnESFe6KYQlKKJc1pqcVt6bLEkcr4RkbqCNUAiW2krmsbW7pLCs&#10;RXXZJKPh8CZptS2M1Vw4B+9jH6TzWL8sBffPZemEJ01O0ZuPq43rNqzJfMaynWWmqvmpDfYPXUhW&#10;K1x6KfXIPCN7W/9RStbcaqdLP+BaJrosay7iDJgmHb6bZl0xI+IsAMeZC0zu/5XlT4cXS+oC3H2m&#10;RDEJjjai8+SL7ghcwKc1LkPa2iDRd/Aj9+x3cIaxu9LK8MVABHEgfbygG6pxOMfjdDq8QYgjdjdN&#10;J5MIf/J22ljnvwotSTByasFeBJUdVs6jE6SeU8JlSi/rpokMNuo3BxJ7j4gSOJ0Og/QNB8t32y4O&#10;fhlyq4sjZrS6V4kzfFmjkRVz/oVZyAK9Q+r+GUvZ6Dan+mRRUmn782/+kA+2EKWkhcxy6n7smRWU&#10;NN8UeLxLx+Ogy7gZT6YjbOx1ZHsdUXv5oKHkFI/K8GiGfN+czdJq+YoXsQi3IsQUx9059Wfzwffi&#10;x4viYrGISVCiYX6l1oaH0gHJAPOme2XWnLjwYPFJnwXJsneU9LnhpDOLvQcxka+Ac48qyAsbqDjS&#10;eHpx4Zlc72PW239h/gsAAP//AwBQSwMEFAAGAAgAAAAhAK6YDP/fAAAACwEAAA8AAABkcnMvZG93&#10;bnJldi54bWxMj01PwzAMhu9I/IfISNxYOmi7UZpOEx8Sh10Y5e41oalonKrJ1u7f453gZsuPXj9v&#10;uZldL05mDJ0nBctFAsJQ43VHrYL68+1uDSJEJI29J6PgbAJsquurEgvtJ/owp31sBYdQKFCBjXEo&#10;pAyNNQ7Dwg+G+PbtR4eR17GVesSJw10v75Mklw474g8WB/NsTfOzPzoFMert8ly/uvD+Ne9eJps0&#10;GdZK3d7M2ycQ0czxD4aLPqtDxU4HfyQdRK9gla9SRhWkWQbiAqT5A7c78PS4zkBWpfzfofoFAAD/&#10;/wMAUEsBAi0AFAAGAAgAAAAhALaDOJL+AAAA4QEAABMAAAAAAAAAAAAAAAAAAAAAAFtDb250ZW50&#10;X1R5cGVzXS54bWxQSwECLQAUAAYACAAAACEAOP0h/9YAAACUAQAACwAAAAAAAAAAAAAAAAAvAQAA&#10;X3JlbHMvLnJlbHNQSwECLQAUAAYACAAAACEAeiI6Zy4CAABfBAAADgAAAAAAAAAAAAAAAAAuAgAA&#10;ZHJzL2Uyb0RvYy54bWxQSwECLQAUAAYACAAAACEArpgM/98AAAALAQAADwAAAAAAAAAAAAAAAACI&#10;BAAAZHJzL2Rvd25yZXYueG1sUEsFBgAAAAAEAAQA8wAAAJQFAAAAAA==&#10;" filled="f" stroked="f">
                <v:textbox style="mso-fit-shape-to-text:t">
                  <w:txbxContent>
                    <w:p w:rsidR="00FC0C2D" w:rsidRPr="00440F40" w:rsidRDefault="003A1953" w:rsidP="00440F40">
                      <w:pPr>
                        <w:jc w:val="center"/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Working from Home</w:t>
                      </w:r>
                      <w:r w:rsidR="00FC0C2D"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Guide</w:t>
                      </w:r>
                    </w:p>
                    <w:p w:rsidR="00FC0C2D" w:rsidRPr="00DE4DE7" w:rsidRDefault="00FC0C2D" w:rsidP="00DE4DE7">
                      <w:pPr>
                        <w:jc w:val="center"/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3ED" w:rsidRDefault="00DD03ED"/>
    <w:p w:rsidR="00DD03ED" w:rsidRDefault="00DD03ED"/>
    <w:p w:rsidR="00DD03ED" w:rsidRDefault="00DD03ED"/>
    <w:p w:rsidR="00DD03ED" w:rsidRDefault="00DD03ED"/>
    <w:p w:rsidR="00DD03ED" w:rsidRDefault="00DD03ED"/>
    <w:p w:rsidR="00DD03ED" w:rsidRDefault="00DD03ED"/>
    <w:p w:rsidR="00DD03ED" w:rsidRDefault="00DD03ED"/>
    <w:p w:rsidR="00DD03ED" w:rsidRDefault="00DD03ED"/>
    <w:p w:rsidR="00DD03ED" w:rsidRDefault="00DD03ED"/>
    <w:p w:rsidR="00DD03ED" w:rsidRDefault="00DD03ED"/>
    <w:p w:rsidR="00DD604D" w:rsidRDefault="00B64F7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B9B46" wp14:editId="4190C5E4">
                <wp:simplePos x="0" y="0"/>
                <wp:positionH relativeFrom="column">
                  <wp:posOffset>4605812</wp:posOffset>
                </wp:positionH>
                <wp:positionV relativeFrom="paragraph">
                  <wp:posOffset>-619199</wp:posOffset>
                </wp:positionV>
                <wp:extent cx="4821382" cy="6947065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2" cy="6947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05F5" w:rsidRDefault="00FC0C2D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  <w:t>Numeracy and Mathematics</w:t>
                            </w:r>
                          </w:p>
                          <w:p w:rsidR="00FC0C2D" w:rsidRDefault="00FC0C2D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C0C2D" w:rsidRPr="00FC0C2D" w:rsidRDefault="00FC0C2D" w:rsidP="00FC0C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</w:pPr>
                            <w:r w:rsidRPr="00FC0C2D"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  <w:t xml:space="preserve">Mental </w:t>
                            </w:r>
                            <w:proofErr w:type="spellStart"/>
                            <w:r w:rsidRPr="00FC0C2D"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FC0C2D"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FC0C2D" w:rsidRDefault="00FC0C2D" w:rsidP="00FC0C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These activities</w:t>
                            </w:r>
                            <w:r w:rsidR="00A222D3"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can</w:t>
                            </w: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support your child to revisit previously taught concepts.  They </w:t>
                            </w:r>
                            <w:proofErr w:type="gramStart"/>
                            <w:r w:rsidR="00A222D3">
                              <w:rPr>
                                <w:kern w:val="28"/>
                                <w:szCs w:val="18"/>
                                <w:lang w:val="en-US"/>
                              </w:rPr>
                              <w:t>can</w:t>
                            </w: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practised</w:t>
                            </w:r>
                            <w:proofErr w:type="spellEnd"/>
                            <w:proofErr w:type="gramEnd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at home</w:t>
                            </w:r>
                            <w:r w:rsidR="00A222D3">
                              <w:rPr>
                                <w:kern w:val="2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A222D3" w:rsidRDefault="00A222D3" w:rsidP="00FC0C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https://blogs.glowscotland.org.uk/sa/public/fishertonpsandeyc/uploads/sites/8415/2016/12/NumberTalksStrategiesPostersGrades3to5.pdf</w:t>
                              </w:r>
                            </w:hyperlink>
                          </w:p>
                          <w:p w:rsidR="00FC0C2D" w:rsidRPr="00FC0C2D" w:rsidRDefault="00FC0C2D" w:rsidP="00FC0C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</w:pPr>
                            <w:r w:rsidRPr="00FC0C2D"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  <w:t xml:space="preserve">Other </w:t>
                            </w:r>
                            <w:r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  <w:t>Numeracy and Mathematics A</w:t>
                            </w:r>
                            <w:r w:rsidRPr="00FC0C2D"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  <w:t>ctivities</w:t>
                            </w:r>
                          </w:p>
                          <w:p w:rsidR="00FC0C2D" w:rsidRPr="00A222D3" w:rsidRDefault="00FC0C2D" w:rsidP="00FC0C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This could be a written exercise, online game or activity to revise and consolidate the work </w:t>
                            </w:r>
                            <w:proofErr w:type="gramStart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being carried out</w:t>
                            </w:r>
                            <w:proofErr w:type="gramEnd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in class.</w:t>
                            </w:r>
                          </w:p>
                          <w:p w:rsidR="00FC0C2D" w:rsidRDefault="00FC0C2D" w:rsidP="00FC0C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  <w:t>Other Curricular Areas</w:t>
                            </w:r>
                            <w:r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  <w:br/>
                              <w:t>Social Studies, Health and Wellbeing, RME, Expressive Arts and Technologies</w:t>
                            </w:r>
                          </w:p>
                          <w:p w:rsidR="00FC0C2D" w:rsidRDefault="00A222D3" w:rsidP="00FC0C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Working from home</w:t>
                            </w:r>
                            <w:r w:rsidR="00FC0C2D"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activities may include:</w:t>
                            </w:r>
                          </w:p>
                          <w:p w:rsidR="00FC0C2D" w:rsidRPr="00FA05F5" w:rsidRDefault="00A222D3" w:rsidP="00FC0C2D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Finding</w:t>
                            </w:r>
                            <w:r w:rsidR="00FC0C2D" w:rsidRPr="00FA05F5"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out something related to a topic </w:t>
                            </w: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or creating a presentation on PowerPoint via Glow</w:t>
                            </w:r>
                          </w:p>
                          <w:p w:rsidR="00FC0C2D" w:rsidRPr="00FA05F5" w:rsidRDefault="00A222D3" w:rsidP="00FC0C2D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Activities that are</w:t>
                            </w:r>
                            <w:r w:rsidR="00FC0C2D" w:rsidRPr="00FA05F5"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science or technology</w:t>
                            </w: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related</w:t>
                            </w:r>
                            <w:r w:rsidR="00FC0C2D" w:rsidRPr="00FA05F5">
                              <w:rPr>
                                <w:kern w:val="28"/>
                                <w:szCs w:val="1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such as designing a product or downloading </w:t>
                            </w:r>
                            <w:proofErr w:type="spellStart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Stratch</w:t>
                            </w:r>
                            <w:proofErr w:type="spellEnd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BookCreator</w:t>
                            </w:r>
                            <w:proofErr w:type="spellEnd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StopMotion</w:t>
                            </w:r>
                            <w:proofErr w:type="spellEnd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Apps for the </w:t>
                            </w:r>
                            <w:proofErr w:type="spellStart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AppStore</w:t>
                            </w:r>
                            <w:proofErr w:type="spellEnd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PlayStore</w:t>
                            </w:r>
                            <w:proofErr w:type="spellEnd"/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FA05F5" w:rsidRPr="00FA05F5" w:rsidRDefault="00A222D3" w:rsidP="00FA05F5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SeeSaw</w:t>
                            </w:r>
                            <w:proofErr w:type="spellEnd"/>
                            <w:r w:rsidR="00FA05F5" w:rsidRPr="00FA05F5">
                              <w:rPr>
                                <w:rFonts w:asciiTheme="minorHAnsi" w:hAnsiTheme="minorHAnsi"/>
                                <w:b/>
                              </w:rPr>
                              <w:t xml:space="preserve"> - </w:t>
                            </w:r>
                            <w:r w:rsidR="00FA05F5" w:rsidRPr="00FA05F5">
                              <w:rPr>
                                <w:rFonts w:asciiTheme="minorHAnsi" w:hAnsiTheme="minorHAnsi"/>
                              </w:rPr>
                              <w:t>Fro</w:t>
                            </w:r>
                            <w:bookmarkStart w:id="0" w:name="_GoBack"/>
                            <w:bookmarkEnd w:id="0"/>
                            <w:r w:rsidR="00FA05F5" w:rsidRPr="00FA05F5">
                              <w:rPr>
                                <w:rFonts w:asciiTheme="minorHAnsi" w:hAnsiTheme="minorHAnsi"/>
                              </w:rPr>
                              <w:t xml:space="preserve">m time to time children may be asked to complete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some activities from the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SeeSaw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app</w:t>
                            </w:r>
                            <w:r w:rsidR="00FA05F5" w:rsidRPr="00FA05F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FC0C2D" w:rsidRDefault="00FC0C2D" w:rsidP="00FC0C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FC0C2D" w:rsidRDefault="00FC0C2D" w:rsidP="00F31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B9B46" id="Text Box 2" o:spid="_x0000_s1030" type="#_x0000_t202" style="position:absolute;margin-left:362.65pt;margin-top:-48.75pt;width:379.65pt;height:5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86VAIAAKAEAAAOAAAAZHJzL2Uyb0RvYy54bWysVE1vGjEQvVfqf7B8bxYISQhiiSgRVaUo&#10;iUSqnI3XCyt5Pa5t2KW/vs9eICTtqSoHM1+e8bx5s5O7ttZsp5yvyOS8f9HjTBlJRWXWOf/xsvgy&#10;4swHYQqhyaic75Xnd9PPnyaNHasBbUgXyjEkMX7c2JxvQrDjLPNyo2rhL8gqA2dJrhYBqltnhRMN&#10;stc6G/R611lDrrCOpPIe1vvOyacpf1kqGZ7K0qvAdM7xtpBOl85VPLPpRIzXTthNJQ/PEP/wilpU&#10;BkVPqe5FEGzrqj9S1ZV05KkMF5LqjMqykir1gG76vQ/dLDfCqtQLwPH2BJP/f2nl4+7ZsarI+YAz&#10;I2qM6EW1gX2llg0iOo31YwQtLcJCCzOmfLR7GGPTbenq+I92GPzAeX/CNiaTMA5Hg/7lCEUkfNe3&#10;w5ve9VXMk71dt86Hb4pqFoWcOwwvYSp2Dz50oceQWM2TropFpXVS9n6uHdsJzBn0KKjhTAsfYMz5&#10;Iv0O1d5d04Y1eM7lVS9VMhTzdaW0iXlV4tChfsSi6zlKoV21CbnhEY8VFXvA5KijmbdyUaGVB7zj&#10;WTjwCshgV8ITjlITKtNB4mxD7tff7DEe44aXswY8zbn/uRVOob3vBkS47Q+HkdhJGV7dDKC4c8/q&#10;3GO29ZwAUR9baWUSY3zQR7F0VL9ipWaxKlzCSNTOeTiK89BtD1ZSqtksBYHKVoQHs7Qypo64xUG9&#10;tK/C2cM0A4jwSEdGi/GHoXax8aah2TZQWaWJR5w7VMGUqGANEmcOKxv37FxPUW8flulvAAAA//8D&#10;AFBLAwQUAAYACAAAACEAQT0Tj+UAAAAMAQAADwAAAGRycy9kb3ducmV2LnhtbEyPQU+DQBCF7yb+&#10;h82YeGsXa6EFGZrGaLSJpIomXrfsCFh2l7Dbgv31bk96nLwv732TrkbVsiP1tjEa4WYaACNdGtno&#10;CuHj/XGyBGad0FK0RhPCD1lYZZcXqUikGfQbHQtXMV+ibSIQaue6hHNb1qSEnZqOtM++TK+E82df&#10;cdmLwZerls+CIOJKNNov1KKj+5rKfXFQCJ9D8dRvN5vv1+45P21PRf5CDzni9dW4vgPmaHR/MJz1&#10;vTpk3mlnDlpa1iIsZuGtRxEm8SIEdibmy3kEbIcQx1EIPEv5/yeyXwAAAP//AwBQSwECLQAUAAYA&#10;CAAAACEAtoM4kv4AAADhAQAAEwAAAAAAAAAAAAAAAAAAAAAAW0NvbnRlbnRfVHlwZXNdLnhtbFBL&#10;AQItABQABgAIAAAAIQA4/SH/1gAAAJQBAAALAAAAAAAAAAAAAAAAAC8BAABfcmVscy8ucmVsc1BL&#10;AQItABQABgAIAAAAIQDptt86VAIAAKAEAAAOAAAAAAAAAAAAAAAAAC4CAABkcnMvZTJvRG9jLnht&#10;bFBLAQItABQABgAIAAAAIQBBPROP5QAAAAwBAAAPAAAAAAAAAAAAAAAAAK4EAABkcnMvZG93bnJl&#10;di54bWxQSwUGAAAAAAQABADzAAAAwAUAAAAA&#10;" fillcolor="window" stroked="f" strokeweight=".5pt">
                <v:textbox>
                  <w:txbxContent>
                    <w:p w:rsidR="00FA05F5" w:rsidRDefault="00FC0C2D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kern w:val="2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kern w:val="28"/>
                          <w:szCs w:val="18"/>
                          <w:lang w:val="en-US"/>
                        </w:rPr>
                        <w:t>Numeracy and Mathematics</w:t>
                      </w:r>
                    </w:p>
                    <w:p w:rsidR="00FC0C2D" w:rsidRDefault="00FC0C2D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FC0C2D" w:rsidRPr="00FC0C2D" w:rsidRDefault="00FC0C2D" w:rsidP="00FC0C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kern w:val="28"/>
                          <w:szCs w:val="18"/>
                          <w:lang w:val="en-US"/>
                        </w:rPr>
                      </w:pPr>
                      <w:r w:rsidRPr="00FC0C2D">
                        <w:rPr>
                          <w:b/>
                          <w:kern w:val="28"/>
                          <w:szCs w:val="18"/>
                          <w:lang w:val="en-US"/>
                        </w:rPr>
                        <w:t xml:space="preserve">Mental </w:t>
                      </w:r>
                      <w:proofErr w:type="spellStart"/>
                      <w:r w:rsidRPr="00FC0C2D">
                        <w:rPr>
                          <w:b/>
                          <w:kern w:val="28"/>
                          <w:szCs w:val="18"/>
                          <w:lang w:val="en-US"/>
                        </w:rPr>
                        <w:t>Maths</w:t>
                      </w:r>
                      <w:proofErr w:type="spellEnd"/>
                      <w:r w:rsidRPr="00FC0C2D">
                        <w:rPr>
                          <w:b/>
                          <w:kern w:val="2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FC0C2D" w:rsidRDefault="00FC0C2D" w:rsidP="00FC0C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  <w:r>
                        <w:rPr>
                          <w:kern w:val="28"/>
                          <w:szCs w:val="18"/>
                          <w:lang w:val="en-US"/>
                        </w:rPr>
                        <w:t>These activities</w:t>
                      </w:r>
                      <w:r w:rsidR="00A222D3">
                        <w:rPr>
                          <w:kern w:val="28"/>
                          <w:szCs w:val="18"/>
                          <w:lang w:val="en-US"/>
                        </w:rPr>
                        <w:t xml:space="preserve"> can</w:t>
                      </w:r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 support your child to revisit previously taught concepts.  They </w:t>
                      </w:r>
                      <w:proofErr w:type="gramStart"/>
                      <w:r w:rsidR="00A222D3">
                        <w:rPr>
                          <w:kern w:val="28"/>
                          <w:szCs w:val="18"/>
                          <w:lang w:val="en-US"/>
                        </w:rPr>
                        <w:t>can</w:t>
                      </w:r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 be </w:t>
                      </w:r>
                      <w:proofErr w:type="spellStart"/>
                      <w:r>
                        <w:rPr>
                          <w:kern w:val="28"/>
                          <w:szCs w:val="18"/>
                          <w:lang w:val="en-US"/>
                        </w:rPr>
                        <w:t>practised</w:t>
                      </w:r>
                      <w:proofErr w:type="spellEnd"/>
                      <w:proofErr w:type="gramEnd"/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 at home</w:t>
                      </w:r>
                      <w:r w:rsidR="00A222D3">
                        <w:rPr>
                          <w:kern w:val="28"/>
                          <w:szCs w:val="18"/>
                          <w:lang w:val="en-US"/>
                        </w:rPr>
                        <w:t>.</w:t>
                      </w:r>
                    </w:p>
                    <w:p w:rsidR="00A222D3" w:rsidRDefault="00A222D3" w:rsidP="00FC0C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  <w:hyperlink r:id="rId7" w:history="1">
                        <w:r>
                          <w:rPr>
                            <w:rStyle w:val="Hyperlink"/>
                          </w:rPr>
                          <w:t>https://blogs.glowscotland.org.uk/sa/public/fishertonpsandeyc/uploads/sites/8415/2016/12/NumberTalksStrategiesPostersGrades3to5.pdf</w:t>
                        </w:r>
                      </w:hyperlink>
                    </w:p>
                    <w:p w:rsidR="00FC0C2D" w:rsidRPr="00FC0C2D" w:rsidRDefault="00FC0C2D" w:rsidP="00FC0C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kern w:val="28"/>
                          <w:szCs w:val="18"/>
                          <w:lang w:val="en-US"/>
                        </w:rPr>
                      </w:pPr>
                      <w:r w:rsidRPr="00FC0C2D">
                        <w:rPr>
                          <w:b/>
                          <w:kern w:val="28"/>
                          <w:szCs w:val="18"/>
                          <w:lang w:val="en-US"/>
                        </w:rPr>
                        <w:t xml:space="preserve">Other </w:t>
                      </w:r>
                      <w:r>
                        <w:rPr>
                          <w:b/>
                          <w:kern w:val="28"/>
                          <w:szCs w:val="18"/>
                          <w:lang w:val="en-US"/>
                        </w:rPr>
                        <w:t>Numeracy and Mathematics A</w:t>
                      </w:r>
                      <w:r w:rsidRPr="00FC0C2D">
                        <w:rPr>
                          <w:b/>
                          <w:kern w:val="28"/>
                          <w:szCs w:val="18"/>
                          <w:lang w:val="en-US"/>
                        </w:rPr>
                        <w:t>ctivities</w:t>
                      </w:r>
                    </w:p>
                    <w:p w:rsidR="00FC0C2D" w:rsidRPr="00A222D3" w:rsidRDefault="00FC0C2D" w:rsidP="00FC0C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This could be a written exercise, online game or activity to revise and consolidate the work </w:t>
                      </w:r>
                      <w:proofErr w:type="gramStart"/>
                      <w:r>
                        <w:rPr>
                          <w:kern w:val="28"/>
                          <w:szCs w:val="18"/>
                          <w:lang w:val="en-US"/>
                        </w:rPr>
                        <w:t>being carried out</w:t>
                      </w:r>
                      <w:proofErr w:type="gramEnd"/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 in class.</w:t>
                      </w:r>
                    </w:p>
                    <w:p w:rsidR="00FC0C2D" w:rsidRDefault="00FC0C2D" w:rsidP="00FC0C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kern w:val="2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kern w:val="28"/>
                          <w:szCs w:val="18"/>
                          <w:lang w:val="en-US"/>
                        </w:rPr>
                        <w:t>Other Curricular Areas</w:t>
                      </w:r>
                      <w:r>
                        <w:rPr>
                          <w:b/>
                          <w:kern w:val="28"/>
                          <w:szCs w:val="18"/>
                          <w:lang w:val="en-US"/>
                        </w:rPr>
                        <w:br/>
                        <w:t>Social Studies, Health and Wellbeing, RME, Expressive Arts and Technologies</w:t>
                      </w:r>
                    </w:p>
                    <w:p w:rsidR="00FC0C2D" w:rsidRDefault="00A222D3" w:rsidP="00FC0C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  <w:r>
                        <w:rPr>
                          <w:kern w:val="28"/>
                          <w:szCs w:val="18"/>
                          <w:lang w:val="en-US"/>
                        </w:rPr>
                        <w:t>Working from home</w:t>
                      </w:r>
                      <w:r w:rsidR="00FC0C2D">
                        <w:rPr>
                          <w:kern w:val="28"/>
                          <w:szCs w:val="18"/>
                          <w:lang w:val="en-US"/>
                        </w:rPr>
                        <w:t xml:space="preserve"> activities may include:</w:t>
                      </w:r>
                    </w:p>
                    <w:p w:rsidR="00FC0C2D" w:rsidRPr="00FA05F5" w:rsidRDefault="00A222D3" w:rsidP="00FC0C2D">
                      <w:pPr>
                        <w:widowControl w:val="0"/>
                        <w:numPr>
                          <w:ilvl w:val="0"/>
                          <w:numId w:val="1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kern w:val="28"/>
                          <w:szCs w:val="18"/>
                          <w:lang w:val="en-US"/>
                        </w:rPr>
                      </w:pPr>
                      <w:r>
                        <w:rPr>
                          <w:kern w:val="28"/>
                          <w:szCs w:val="18"/>
                          <w:lang w:val="en-US"/>
                        </w:rPr>
                        <w:t>Finding</w:t>
                      </w:r>
                      <w:r w:rsidR="00FC0C2D" w:rsidRPr="00FA05F5">
                        <w:rPr>
                          <w:kern w:val="28"/>
                          <w:szCs w:val="18"/>
                          <w:lang w:val="en-US"/>
                        </w:rPr>
                        <w:t xml:space="preserve"> out something related to a topic </w:t>
                      </w:r>
                      <w:r>
                        <w:rPr>
                          <w:kern w:val="28"/>
                          <w:szCs w:val="18"/>
                          <w:lang w:val="en-US"/>
                        </w:rPr>
                        <w:t>or creating a presentation on PowerPoint via Glow</w:t>
                      </w:r>
                    </w:p>
                    <w:p w:rsidR="00FC0C2D" w:rsidRPr="00FA05F5" w:rsidRDefault="00A222D3" w:rsidP="00FC0C2D">
                      <w:pPr>
                        <w:widowControl w:val="0"/>
                        <w:numPr>
                          <w:ilvl w:val="0"/>
                          <w:numId w:val="1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kern w:val="28"/>
                          <w:szCs w:val="18"/>
                          <w:lang w:val="en-US"/>
                        </w:rPr>
                      </w:pPr>
                      <w:r>
                        <w:rPr>
                          <w:kern w:val="28"/>
                          <w:szCs w:val="18"/>
                          <w:lang w:val="en-US"/>
                        </w:rPr>
                        <w:t>Activities that are</w:t>
                      </w:r>
                      <w:r w:rsidR="00FC0C2D" w:rsidRPr="00FA05F5">
                        <w:rPr>
                          <w:kern w:val="28"/>
                          <w:szCs w:val="18"/>
                          <w:lang w:val="en-US"/>
                        </w:rPr>
                        <w:t xml:space="preserve"> science or technology</w:t>
                      </w:r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 related</w:t>
                      </w:r>
                      <w:r w:rsidR="00FC0C2D" w:rsidRPr="00FA05F5">
                        <w:rPr>
                          <w:kern w:val="28"/>
                          <w:szCs w:val="18"/>
                          <w:lang w:val="en-US"/>
                        </w:rPr>
                        <w:t>,</w:t>
                      </w:r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 such as designing a product or downloading </w:t>
                      </w:r>
                      <w:proofErr w:type="spellStart"/>
                      <w:r>
                        <w:rPr>
                          <w:kern w:val="28"/>
                          <w:szCs w:val="18"/>
                          <w:lang w:val="en-US"/>
                        </w:rPr>
                        <w:t>Stratch</w:t>
                      </w:r>
                      <w:proofErr w:type="spellEnd"/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kern w:val="28"/>
                          <w:szCs w:val="18"/>
                          <w:lang w:val="en-US"/>
                        </w:rPr>
                        <w:t>BookCreator</w:t>
                      </w:r>
                      <w:proofErr w:type="spellEnd"/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 or </w:t>
                      </w:r>
                      <w:proofErr w:type="spellStart"/>
                      <w:r>
                        <w:rPr>
                          <w:kern w:val="28"/>
                          <w:szCs w:val="18"/>
                          <w:lang w:val="en-US"/>
                        </w:rPr>
                        <w:t>StopMotion</w:t>
                      </w:r>
                      <w:proofErr w:type="spellEnd"/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 Apps for the </w:t>
                      </w:r>
                      <w:proofErr w:type="spellStart"/>
                      <w:r>
                        <w:rPr>
                          <w:kern w:val="28"/>
                          <w:szCs w:val="18"/>
                          <w:lang w:val="en-US"/>
                        </w:rPr>
                        <w:t>AppStore</w:t>
                      </w:r>
                      <w:proofErr w:type="spellEnd"/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 or </w:t>
                      </w:r>
                      <w:proofErr w:type="spellStart"/>
                      <w:r>
                        <w:rPr>
                          <w:kern w:val="28"/>
                          <w:szCs w:val="18"/>
                          <w:lang w:val="en-US"/>
                        </w:rPr>
                        <w:t>PlayStore</w:t>
                      </w:r>
                      <w:proofErr w:type="spellEnd"/>
                      <w:r>
                        <w:rPr>
                          <w:kern w:val="28"/>
                          <w:szCs w:val="18"/>
                          <w:lang w:val="en-US"/>
                        </w:rPr>
                        <w:t>.</w:t>
                      </w:r>
                    </w:p>
                    <w:p w:rsidR="00FA05F5" w:rsidRPr="00FA05F5" w:rsidRDefault="00A222D3" w:rsidP="00FA05F5">
                      <w:pPr>
                        <w:pStyle w:val="BodyText2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</w:rPr>
                        <w:t>SeeSaw</w:t>
                      </w:r>
                      <w:proofErr w:type="spellEnd"/>
                      <w:r w:rsidR="00FA05F5" w:rsidRPr="00FA05F5">
                        <w:rPr>
                          <w:rFonts w:asciiTheme="minorHAnsi" w:hAnsiTheme="minorHAnsi"/>
                          <w:b/>
                        </w:rPr>
                        <w:t xml:space="preserve"> - </w:t>
                      </w:r>
                      <w:r w:rsidR="00FA05F5" w:rsidRPr="00FA05F5">
                        <w:rPr>
                          <w:rFonts w:asciiTheme="minorHAnsi" w:hAnsiTheme="minorHAnsi"/>
                        </w:rPr>
                        <w:t>Fro</w:t>
                      </w:r>
                      <w:bookmarkStart w:id="1" w:name="_GoBack"/>
                      <w:bookmarkEnd w:id="1"/>
                      <w:r w:rsidR="00FA05F5" w:rsidRPr="00FA05F5">
                        <w:rPr>
                          <w:rFonts w:asciiTheme="minorHAnsi" w:hAnsiTheme="minorHAnsi"/>
                        </w:rPr>
                        <w:t xml:space="preserve">m time to time children may be asked to complete </w:t>
                      </w:r>
                      <w:r>
                        <w:rPr>
                          <w:rFonts w:asciiTheme="minorHAnsi" w:hAnsiTheme="minorHAnsi"/>
                        </w:rPr>
                        <w:t xml:space="preserve">some activities from the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SeeSaw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app</w:t>
                      </w:r>
                      <w:r w:rsidR="00FA05F5" w:rsidRPr="00FA05F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FC0C2D" w:rsidRDefault="00FC0C2D" w:rsidP="00FC0C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  <w:r>
                        <w:rPr>
                          <w:kern w:val="28"/>
                          <w:szCs w:val="18"/>
                          <w:lang w:val="en-US"/>
                        </w:rPr>
                        <w:tab/>
                      </w:r>
                    </w:p>
                    <w:p w:rsidR="00FC0C2D" w:rsidRDefault="00FC0C2D" w:rsidP="00F314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-546265</wp:posOffset>
                </wp:positionH>
                <wp:positionV relativeFrom="paragraph">
                  <wp:posOffset>-617517</wp:posOffset>
                </wp:positionV>
                <wp:extent cx="4821382" cy="6947065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2" cy="69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C2D" w:rsidRDefault="003A1953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kern w:val="28"/>
                                <w:szCs w:val="18"/>
                                <w:lang w:val="en-US"/>
                              </w:rPr>
                              <w:t>Literacy</w:t>
                            </w:r>
                          </w:p>
                          <w:p w:rsidR="00FC0C2D" w:rsidRPr="00FC0C2D" w:rsidRDefault="00FC0C2D" w:rsidP="00FC0C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FC0C2D" w:rsidRPr="00FC0C2D" w:rsidRDefault="00FC0C2D" w:rsidP="00FC0C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kern w:val="28"/>
                                <w:szCs w:val="18"/>
                                <w:lang w:val="en-US"/>
                              </w:rPr>
                            </w:pPr>
                            <w:r w:rsidRPr="00FC0C2D">
                              <w:rPr>
                                <w:b/>
                                <w:bCs/>
                                <w:kern w:val="28"/>
                                <w:szCs w:val="18"/>
                                <w:lang w:val="en-US"/>
                              </w:rPr>
                              <w:t>Reading</w:t>
                            </w:r>
                            <w:r>
                              <w:rPr>
                                <w:bCs/>
                                <w:kern w:val="2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kern w:val="2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>As children work their way through the Early</w:t>
                            </w:r>
                            <w:r w:rsidR="00CB6F2E">
                              <w:rPr>
                                <w:kern w:val="28"/>
                                <w:szCs w:val="1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First</w:t>
                            </w:r>
                            <w:r w:rsidR="00CB6F2E"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and Second</w:t>
                            </w: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Level s</w:t>
                            </w:r>
                            <w:r w:rsidR="00CB6F2E">
                              <w:rPr>
                                <w:kern w:val="28"/>
                                <w:szCs w:val="18"/>
                                <w:lang w:val="en-US"/>
                              </w:rPr>
                              <w:t>kills, any additional reading via a book/or online would be greatly beneficial</w:t>
                            </w:r>
                            <w:r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:rsidR="00FC0C2D" w:rsidRDefault="00FC0C2D" w:rsidP="00FC0C2D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</w:p>
                          <w:p w:rsidR="00FC0C2D" w:rsidRPr="00CB6F2E" w:rsidRDefault="00FC0C2D" w:rsidP="00CB6F2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</w:p>
                          <w:p w:rsidR="00CB6F2E" w:rsidRPr="00CB6F2E" w:rsidRDefault="00CB6F2E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kern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kern w:val="28"/>
                                <w:lang w:val="en-US"/>
                              </w:rPr>
                              <w:t>Spelling</w:t>
                            </w:r>
                            <w:r w:rsidR="00FC0C2D">
                              <w:rPr>
                                <w:bCs/>
                                <w:kern w:val="28"/>
                                <w:szCs w:val="18"/>
                                <w:lang w:val="en-US"/>
                              </w:rPr>
                              <w:br/>
                            </w:r>
                            <w:r w:rsidR="00FC0C2D"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Children </w:t>
                            </w:r>
                            <w:proofErr w:type="gramStart"/>
                            <w:r w:rsidR="00FC0C2D">
                              <w:rPr>
                                <w:kern w:val="28"/>
                                <w:szCs w:val="18"/>
                                <w:lang w:val="en-US"/>
                              </w:rPr>
                              <w:t>will be given</w:t>
                            </w:r>
                            <w:proofErr w:type="gramEnd"/>
                            <w:r w:rsidR="00FC0C2D"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A1953"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weekly spelling words to practice. </w:t>
                            </w:r>
                            <w:r w:rsidR="00FC0C2D"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This should be oral </w:t>
                            </w:r>
                            <w:proofErr w:type="spellStart"/>
                            <w:r w:rsidR="00FC0C2D">
                              <w:rPr>
                                <w:kern w:val="28"/>
                                <w:szCs w:val="18"/>
                                <w:lang w:val="en-US"/>
                              </w:rPr>
                              <w:t>practise</w:t>
                            </w:r>
                            <w:proofErr w:type="spellEnd"/>
                            <w:r w:rsidR="00FC0C2D"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proofErr w:type="gramStart"/>
                            <w:r w:rsidR="00FC0C2D">
                              <w:rPr>
                                <w:kern w:val="28"/>
                                <w:szCs w:val="18"/>
                                <w:lang w:val="en-US"/>
                              </w:rPr>
                              <w:t>may be related</w:t>
                            </w:r>
                            <w:proofErr w:type="gramEnd"/>
                            <w:r w:rsidR="00FC0C2D">
                              <w:rPr>
                                <w:kern w:val="28"/>
                                <w:szCs w:val="18"/>
                                <w:lang w:val="en-US"/>
                              </w:rPr>
                              <w:t xml:space="preserve"> to the reading book</w:t>
                            </w:r>
                            <w:r w:rsidR="003A1953">
                              <w:rPr>
                                <w:kern w:val="28"/>
                                <w:szCs w:val="18"/>
                                <w:lang w:val="en-US"/>
                              </w:rPr>
                              <w:t>. You can extend this task by asking children to find additional words with the same sound or asking them to find the definition in the dictionary.</w:t>
                            </w:r>
                          </w:p>
                          <w:p w:rsidR="00FA05F5" w:rsidRPr="00CB6F2E" w:rsidRDefault="00FA05F5" w:rsidP="00FA05F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kern w:val="28"/>
                                <w:szCs w:val="18"/>
                                <w:lang w:val="en-US"/>
                              </w:rPr>
                            </w:pPr>
                            <w:r w:rsidRPr="00FA05F5">
                              <w:rPr>
                                <w:kern w:val="28"/>
                                <w:lang w:val="en-US"/>
                              </w:rPr>
                              <w:t>Examples of the tasks are:</w:t>
                            </w:r>
                          </w:p>
                          <w:p w:rsidR="00FA05F5" w:rsidRPr="00FA05F5" w:rsidRDefault="00FA05F5" w:rsidP="00FA05F5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kern w:val="28"/>
                                <w:lang w:val="en-US"/>
                              </w:rPr>
                            </w:pPr>
                            <w:r>
                              <w:rPr>
                                <w:kern w:val="28"/>
                                <w:lang w:val="en-US"/>
                              </w:rPr>
                              <w:t>Learn using the Look, Say, Cover, Write and C</w:t>
                            </w:r>
                            <w:r w:rsidRPr="00FA05F5">
                              <w:rPr>
                                <w:kern w:val="28"/>
                                <w:lang w:val="en-US"/>
                              </w:rPr>
                              <w:t xml:space="preserve">heck method </w:t>
                            </w:r>
                          </w:p>
                          <w:p w:rsidR="00FA05F5" w:rsidRPr="00FA05F5" w:rsidRDefault="00FA05F5" w:rsidP="00FA05F5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kern w:val="28"/>
                                <w:lang w:val="en-US"/>
                              </w:rPr>
                            </w:pPr>
                            <w:r>
                              <w:rPr>
                                <w:kern w:val="28"/>
                                <w:lang w:val="en-US"/>
                              </w:rPr>
                              <w:t>Multi-</w:t>
                            </w:r>
                            <w:r w:rsidRPr="00FA05F5">
                              <w:rPr>
                                <w:kern w:val="28"/>
                                <w:lang w:val="en-US"/>
                              </w:rPr>
                              <w:t>sensory activities</w:t>
                            </w:r>
                          </w:p>
                          <w:p w:rsidR="00FA05F5" w:rsidRDefault="00CB6F2E" w:rsidP="00FA05F5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kern w:val="28"/>
                                <w:lang w:val="en-US"/>
                              </w:rPr>
                            </w:pPr>
                            <w:r>
                              <w:rPr>
                                <w:kern w:val="28"/>
                                <w:lang w:val="en-US"/>
                              </w:rPr>
                              <w:t>Online spelling</w:t>
                            </w:r>
                            <w:r w:rsidR="00FA05F5" w:rsidRPr="00FA05F5">
                              <w:rPr>
                                <w:kern w:val="28"/>
                                <w:lang w:val="en-US"/>
                              </w:rPr>
                              <w:t xml:space="preserve"> games for reinforcement</w:t>
                            </w:r>
                          </w:p>
                          <w:p w:rsidR="00FA05F5" w:rsidRPr="00CB6F2E" w:rsidRDefault="00FA05F5" w:rsidP="00FC0C2D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  <w:kern w:val="28"/>
                                <w:szCs w:val="18"/>
                                <w:lang w:val="en-US"/>
                              </w:rPr>
                            </w:pPr>
                            <w:r w:rsidRPr="00FA05F5">
                              <w:rPr>
                                <w:kern w:val="28"/>
                                <w:lang w:val="en-US"/>
                              </w:rPr>
                              <w:t xml:space="preserve">Revision of </w:t>
                            </w:r>
                            <w:r w:rsidR="00CB6F2E">
                              <w:rPr>
                                <w:kern w:val="28"/>
                                <w:lang w:val="en-US"/>
                              </w:rPr>
                              <w:t xml:space="preserve">past </w:t>
                            </w:r>
                            <w:r w:rsidRPr="00FA05F5">
                              <w:rPr>
                                <w:kern w:val="28"/>
                                <w:lang w:val="en-US"/>
                              </w:rPr>
                              <w:t xml:space="preserve">spelling </w:t>
                            </w:r>
                            <w:r>
                              <w:rPr>
                                <w:kern w:val="28"/>
                                <w:lang w:val="en-US"/>
                              </w:rPr>
                              <w:t>rules</w:t>
                            </w:r>
                          </w:p>
                          <w:p w:rsidR="00CB6F2E" w:rsidRPr="00FA05F5" w:rsidRDefault="00CB6F2E" w:rsidP="00FC0C2D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  <w:kern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kern w:val="28"/>
                                <w:lang w:val="en-US"/>
                              </w:rPr>
                              <w:t>Finding spelling words in newspaper/book or online article</w:t>
                            </w:r>
                          </w:p>
                          <w:p w:rsidR="00FC0C2D" w:rsidRDefault="00FC0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-43pt;margin-top:-48.6pt;width:379.65pt;height:5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vNjAIAAJIFAAAOAAAAZHJzL2Uyb0RvYy54bWysVN9PGzEMfp+0/yHK+7i2FCgVV9SBmCYh&#10;QIOJ5zSX0Gi5OEvS3nV//ezc9ccYL0x7uUvsz3Zsf/bFZVtbtlYhGnAlHx4NOFNOQmXcS8m/P918&#10;mnAWk3CVsOBUyTcq8svZxw8XjZ+qESzBViowdOLitPElX6bkp0UR5VLVIh6BVw6VGkItEl7DS1EF&#10;0aD32hajweC0aCBUPoBUMaL0ulPyWfavtZLpXuuoErMlx7el/A35u6BvMbsQ05cg/NLI/hniH15R&#10;C+Mw6M7VtUiCrYL5y1VtZIAIOh1JqAvQ2kiVc8BshoNX2TwuhVc5FyxO9Lsyxf/nVt6tHwIzFfaO&#10;MydqbNGTahP7DC0bUnUaH6cIevQISy2KCdnLIwop6VaHmv6YDkM91nmzqy05kygcT0bD48mIM4m6&#10;0/Px2eD0hPwUe3MfYvqioGZ0KHnA5uWaivVtTB10C6FoEaypboy1+UKEUVc2sLXAVtuUH4nO/0BZ&#10;xxqMfnwyyI4dkHnn2TpyozJl+nCUepdiPqWNVYSx7pvSWLKc6RuxhZTK7eJnNKE0hnqPYY/fv+o9&#10;xl0eaJEjg0s749o4CDn7PGP7klU/tiXTHR57c5A3HVO7aDNXcudIsoBqg8QI0A1W9PLGYPNuRUwP&#10;IuAkIRdwO6R7/GgLWHzoT5wtIfx6S054JDhqOWtwMksef65EUJzZrw6pfz4cj2mU82V8cjbCSzjU&#10;LA41blVfATIC6Y2vy0fCJ7s96gD1My6ROUVFlXASY5c8bY9XqdsXuISkms8zCIfXi3TrHr0k11Rl&#10;ouZT+yyC7/mbkPp3sJ1hMX1F4w5Llg7mqwTaZI7vq9rXHwc/T0m/pGizHN4zar9KZ78BAAD//wMA&#10;UEsDBBQABgAIAAAAIQBbV1Mb4wAAAAsBAAAPAAAAZHJzL2Rvd25yZXYueG1sTI9LT4RAEITvJv6H&#10;SZt4MbuDS2QBGTbG+Ei8ufiIt1mmBSLTQ5hZwH9ve9JbdapS/VWxW2wvJhx950jB5ToCgVQ701Gj&#10;4KW6X6UgfNBkdO8IFXyjh115elLo3LiZnnHah0ZwCflcK2hDGHIpfd2i1X7tBiT2Pt1odeBzbKQZ&#10;9czltpebKEqk1R3xh1YPeNti/bU/WgUfF837k18eXuf4Kh7uHqdq+2Yqpc7PlptrEAGX8BeGX3xG&#10;h5KZDu5IxotewSpNeEtgkW03IDiRbOMYxEFBliUpyLKQ/zeUPwAAAP//AwBQSwECLQAUAAYACAAA&#10;ACEAtoM4kv4AAADhAQAAEwAAAAAAAAAAAAAAAAAAAAAAW0NvbnRlbnRfVHlwZXNdLnhtbFBLAQIt&#10;ABQABgAIAAAAIQA4/SH/1gAAAJQBAAALAAAAAAAAAAAAAAAAAC8BAABfcmVscy8ucmVsc1BLAQIt&#10;ABQABgAIAAAAIQDl8GvNjAIAAJIFAAAOAAAAAAAAAAAAAAAAAC4CAABkcnMvZTJvRG9jLnhtbFBL&#10;AQItABQABgAIAAAAIQBbV1Mb4wAAAAsBAAAPAAAAAAAAAAAAAAAAAOYEAABkcnMvZG93bnJldi54&#10;bWxQSwUGAAAAAAQABADzAAAA9gUAAAAA&#10;" fillcolor="white [3201]" stroked="f" strokeweight=".5pt">
                <v:textbox>
                  <w:txbxContent>
                    <w:p w:rsidR="00FC0C2D" w:rsidRDefault="003A1953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kern w:val="2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kern w:val="28"/>
                          <w:szCs w:val="18"/>
                          <w:lang w:val="en-US"/>
                        </w:rPr>
                        <w:t>Literacy</w:t>
                      </w:r>
                    </w:p>
                    <w:p w:rsidR="00FC0C2D" w:rsidRPr="00FC0C2D" w:rsidRDefault="00FC0C2D" w:rsidP="00FC0C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kern w:val="28"/>
                          <w:szCs w:val="18"/>
                          <w:lang w:val="en-US"/>
                        </w:rPr>
                      </w:pPr>
                    </w:p>
                    <w:p w:rsidR="00FC0C2D" w:rsidRPr="00FC0C2D" w:rsidRDefault="00FC0C2D" w:rsidP="00FC0C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bCs/>
                          <w:kern w:val="28"/>
                          <w:szCs w:val="18"/>
                          <w:lang w:val="en-US"/>
                        </w:rPr>
                      </w:pPr>
                      <w:r w:rsidRPr="00FC0C2D">
                        <w:rPr>
                          <w:b/>
                          <w:bCs/>
                          <w:kern w:val="28"/>
                          <w:szCs w:val="18"/>
                          <w:lang w:val="en-US"/>
                        </w:rPr>
                        <w:t>Reading</w:t>
                      </w:r>
                      <w:r>
                        <w:rPr>
                          <w:bCs/>
                          <w:kern w:val="2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kern w:val="2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kern w:val="28"/>
                          <w:szCs w:val="18"/>
                          <w:lang w:val="en-US"/>
                        </w:rPr>
                        <w:t>As children work their way through the Early</w:t>
                      </w:r>
                      <w:r w:rsidR="00CB6F2E">
                        <w:rPr>
                          <w:kern w:val="28"/>
                          <w:szCs w:val="18"/>
                          <w:lang w:val="en-US"/>
                        </w:rPr>
                        <w:t>,</w:t>
                      </w:r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 First</w:t>
                      </w:r>
                      <w:r w:rsidR="00CB6F2E">
                        <w:rPr>
                          <w:kern w:val="28"/>
                          <w:szCs w:val="18"/>
                          <w:lang w:val="en-US"/>
                        </w:rPr>
                        <w:t xml:space="preserve"> and Second</w:t>
                      </w:r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 Level s</w:t>
                      </w:r>
                      <w:r w:rsidR="00CB6F2E">
                        <w:rPr>
                          <w:kern w:val="28"/>
                          <w:szCs w:val="18"/>
                          <w:lang w:val="en-US"/>
                        </w:rPr>
                        <w:t>kills, any additional reading via a book/or online would be greatly beneficial</w:t>
                      </w:r>
                      <w:r>
                        <w:rPr>
                          <w:kern w:val="28"/>
                          <w:szCs w:val="18"/>
                          <w:lang w:val="en-US"/>
                        </w:rPr>
                        <w:t xml:space="preserve">. </w:t>
                      </w:r>
                    </w:p>
                    <w:p w:rsidR="00FC0C2D" w:rsidRDefault="00FC0C2D" w:rsidP="00FC0C2D">
                      <w:pPr>
                        <w:pStyle w:val="Heading1"/>
                        <w:rPr>
                          <w:sz w:val="22"/>
                        </w:rPr>
                      </w:pPr>
                    </w:p>
                    <w:p w:rsidR="00FC0C2D" w:rsidRPr="00CB6F2E" w:rsidRDefault="00FC0C2D" w:rsidP="00CB6F2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</w:p>
                    <w:p w:rsidR="00CB6F2E" w:rsidRPr="00CB6F2E" w:rsidRDefault="00CB6F2E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kern w:val="28"/>
                          <w:lang w:val="en-US"/>
                        </w:rPr>
                      </w:pPr>
                      <w:r>
                        <w:rPr>
                          <w:b/>
                          <w:kern w:val="28"/>
                          <w:lang w:val="en-US"/>
                        </w:rPr>
                        <w:t>Spelling</w:t>
                      </w:r>
                      <w:r w:rsidR="00FC0C2D">
                        <w:rPr>
                          <w:bCs/>
                          <w:kern w:val="28"/>
                          <w:szCs w:val="18"/>
                          <w:lang w:val="en-US"/>
                        </w:rPr>
                        <w:br/>
                      </w:r>
                      <w:r w:rsidR="00FC0C2D">
                        <w:rPr>
                          <w:kern w:val="28"/>
                          <w:szCs w:val="18"/>
                          <w:lang w:val="en-US"/>
                        </w:rPr>
                        <w:t xml:space="preserve">Children </w:t>
                      </w:r>
                      <w:proofErr w:type="gramStart"/>
                      <w:r w:rsidR="00FC0C2D">
                        <w:rPr>
                          <w:kern w:val="28"/>
                          <w:szCs w:val="18"/>
                          <w:lang w:val="en-US"/>
                        </w:rPr>
                        <w:t>will be given</w:t>
                      </w:r>
                      <w:proofErr w:type="gramEnd"/>
                      <w:r w:rsidR="00FC0C2D">
                        <w:rPr>
                          <w:kern w:val="28"/>
                          <w:szCs w:val="18"/>
                          <w:lang w:val="en-US"/>
                        </w:rPr>
                        <w:t xml:space="preserve"> </w:t>
                      </w:r>
                      <w:r w:rsidR="003A1953">
                        <w:rPr>
                          <w:kern w:val="28"/>
                          <w:szCs w:val="18"/>
                          <w:lang w:val="en-US"/>
                        </w:rPr>
                        <w:t xml:space="preserve">weekly spelling words to practice. </w:t>
                      </w:r>
                      <w:r w:rsidR="00FC0C2D">
                        <w:rPr>
                          <w:kern w:val="28"/>
                          <w:szCs w:val="18"/>
                          <w:lang w:val="en-US"/>
                        </w:rPr>
                        <w:t xml:space="preserve">This should be oral </w:t>
                      </w:r>
                      <w:proofErr w:type="spellStart"/>
                      <w:r w:rsidR="00FC0C2D">
                        <w:rPr>
                          <w:kern w:val="28"/>
                          <w:szCs w:val="18"/>
                          <w:lang w:val="en-US"/>
                        </w:rPr>
                        <w:t>practise</w:t>
                      </w:r>
                      <w:proofErr w:type="spellEnd"/>
                      <w:r w:rsidR="00FC0C2D">
                        <w:rPr>
                          <w:kern w:val="28"/>
                          <w:szCs w:val="18"/>
                          <w:lang w:val="en-US"/>
                        </w:rPr>
                        <w:t xml:space="preserve"> and </w:t>
                      </w:r>
                      <w:proofErr w:type="gramStart"/>
                      <w:r w:rsidR="00FC0C2D">
                        <w:rPr>
                          <w:kern w:val="28"/>
                          <w:szCs w:val="18"/>
                          <w:lang w:val="en-US"/>
                        </w:rPr>
                        <w:t>may be related</w:t>
                      </w:r>
                      <w:proofErr w:type="gramEnd"/>
                      <w:r w:rsidR="00FC0C2D">
                        <w:rPr>
                          <w:kern w:val="28"/>
                          <w:szCs w:val="18"/>
                          <w:lang w:val="en-US"/>
                        </w:rPr>
                        <w:t xml:space="preserve"> to the reading book</w:t>
                      </w:r>
                      <w:r w:rsidR="003A1953">
                        <w:rPr>
                          <w:kern w:val="28"/>
                          <w:szCs w:val="18"/>
                          <w:lang w:val="en-US"/>
                        </w:rPr>
                        <w:t>. You can extend this task by asking children to find additional words with the same sound or asking them to find the definition in the dictionary.</w:t>
                      </w:r>
                    </w:p>
                    <w:p w:rsidR="00FA05F5" w:rsidRPr="00CB6F2E" w:rsidRDefault="00FA05F5" w:rsidP="00FA05F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kern w:val="28"/>
                          <w:szCs w:val="18"/>
                          <w:lang w:val="en-US"/>
                        </w:rPr>
                      </w:pPr>
                      <w:r w:rsidRPr="00FA05F5">
                        <w:rPr>
                          <w:kern w:val="28"/>
                          <w:lang w:val="en-US"/>
                        </w:rPr>
                        <w:t>Examples of the tasks are:</w:t>
                      </w:r>
                    </w:p>
                    <w:p w:rsidR="00FA05F5" w:rsidRPr="00FA05F5" w:rsidRDefault="00FA05F5" w:rsidP="00FA05F5">
                      <w:pPr>
                        <w:widowControl w:val="0"/>
                        <w:numPr>
                          <w:ilvl w:val="0"/>
                          <w:numId w:val="1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kern w:val="28"/>
                          <w:lang w:val="en-US"/>
                        </w:rPr>
                      </w:pPr>
                      <w:r>
                        <w:rPr>
                          <w:kern w:val="28"/>
                          <w:lang w:val="en-US"/>
                        </w:rPr>
                        <w:t>Learn using the Look, Say, Cover, Write and C</w:t>
                      </w:r>
                      <w:r w:rsidRPr="00FA05F5">
                        <w:rPr>
                          <w:kern w:val="28"/>
                          <w:lang w:val="en-US"/>
                        </w:rPr>
                        <w:t xml:space="preserve">heck method </w:t>
                      </w:r>
                    </w:p>
                    <w:p w:rsidR="00FA05F5" w:rsidRPr="00FA05F5" w:rsidRDefault="00FA05F5" w:rsidP="00FA05F5">
                      <w:pPr>
                        <w:widowControl w:val="0"/>
                        <w:numPr>
                          <w:ilvl w:val="0"/>
                          <w:numId w:val="1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kern w:val="28"/>
                          <w:lang w:val="en-US"/>
                        </w:rPr>
                      </w:pPr>
                      <w:r>
                        <w:rPr>
                          <w:kern w:val="28"/>
                          <w:lang w:val="en-US"/>
                        </w:rPr>
                        <w:t>Multi-</w:t>
                      </w:r>
                      <w:r w:rsidRPr="00FA05F5">
                        <w:rPr>
                          <w:kern w:val="28"/>
                          <w:lang w:val="en-US"/>
                        </w:rPr>
                        <w:t>sensory activities</w:t>
                      </w:r>
                    </w:p>
                    <w:p w:rsidR="00FA05F5" w:rsidRDefault="00CB6F2E" w:rsidP="00FA05F5">
                      <w:pPr>
                        <w:widowControl w:val="0"/>
                        <w:numPr>
                          <w:ilvl w:val="0"/>
                          <w:numId w:val="1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kern w:val="28"/>
                          <w:lang w:val="en-US"/>
                        </w:rPr>
                      </w:pPr>
                      <w:r>
                        <w:rPr>
                          <w:kern w:val="28"/>
                          <w:lang w:val="en-US"/>
                        </w:rPr>
                        <w:t>Online spelling</w:t>
                      </w:r>
                      <w:r w:rsidR="00FA05F5" w:rsidRPr="00FA05F5">
                        <w:rPr>
                          <w:kern w:val="28"/>
                          <w:lang w:val="en-US"/>
                        </w:rPr>
                        <w:t xml:space="preserve"> games for reinforcement</w:t>
                      </w:r>
                    </w:p>
                    <w:p w:rsidR="00FA05F5" w:rsidRPr="00CB6F2E" w:rsidRDefault="00FA05F5" w:rsidP="00FC0C2D">
                      <w:pPr>
                        <w:widowControl w:val="0"/>
                        <w:numPr>
                          <w:ilvl w:val="0"/>
                          <w:numId w:val="1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  <w:kern w:val="28"/>
                          <w:szCs w:val="18"/>
                          <w:lang w:val="en-US"/>
                        </w:rPr>
                      </w:pPr>
                      <w:r w:rsidRPr="00FA05F5">
                        <w:rPr>
                          <w:kern w:val="28"/>
                          <w:lang w:val="en-US"/>
                        </w:rPr>
                        <w:t xml:space="preserve">Revision of </w:t>
                      </w:r>
                      <w:r w:rsidR="00CB6F2E">
                        <w:rPr>
                          <w:kern w:val="28"/>
                          <w:lang w:val="en-US"/>
                        </w:rPr>
                        <w:t xml:space="preserve">past </w:t>
                      </w:r>
                      <w:r w:rsidRPr="00FA05F5">
                        <w:rPr>
                          <w:kern w:val="28"/>
                          <w:lang w:val="en-US"/>
                        </w:rPr>
                        <w:t xml:space="preserve">spelling </w:t>
                      </w:r>
                      <w:r>
                        <w:rPr>
                          <w:kern w:val="28"/>
                          <w:lang w:val="en-US"/>
                        </w:rPr>
                        <w:t>rules</w:t>
                      </w:r>
                    </w:p>
                    <w:p w:rsidR="00CB6F2E" w:rsidRPr="00FA05F5" w:rsidRDefault="00CB6F2E" w:rsidP="00FC0C2D">
                      <w:pPr>
                        <w:widowControl w:val="0"/>
                        <w:numPr>
                          <w:ilvl w:val="0"/>
                          <w:numId w:val="1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  <w:kern w:val="28"/>
                          <w:szCs w:val="18"/>
                          <w:lang w:val="en-US"/>
                        </w:rPr>
                      </w:pPr>
                      <w:r>
                        <w:rPr>
                          <w:kern w:val="28"/>
                          <w:lang w:val="en-US"/>
                        </w:rPr>
                        <w:t>Finding spelling words in newspaper/book or online article</w:t>
                      </w:r>
                    </w:p>
                    <w:p w:rsidR="00FC0C2D" w:rsidRDefault="00FC0C2D"/>
                  </w:txbxContent>
                </v:textbox>
              </v:shape>
            </w:pict>
          </mc:Fallback>
        </mc:AlternateContent>
      </w:r>
    </w:p>
    <w:sectPr w:rsidR="00DD604D" w:rsidSect="00B64F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763B"/>
      </v:shape>
    </w:pict>
  </w:numPicBullet>
  <w:numPicBullet w:numPicBulletId="1">
    <w:pict>
      <v:shape id="_x0000_i1041" type="#_x0000_t75" style="width:11.25pt;height:11.25pt" o:bullet="t">
        <v:imagedata r:id="rId2" o:title="mso13C4"/>
      </v:shape>
    </w:pict>
  </w:numPicBullet>
  <w:abstractNum w:abstractNumId="0" w15:restartNumberingAfterBreak="0">
    <w:nsid w:val="000277FE"/>
    <w:multiLevelType w:val="hybridMultilevel"/>
    <w:tmpl w:val="3CF057A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62BE"/>
    <w:multiLevelType w:val="hybridMultilevel"/>
    <w:tmpl w:val="E5C440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4EB3"/>
    <w:multiLevelType w:val="hybridMultilevel"/>
    <w:tmpl w:val="E3B0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5FAF"/>
    <w:multiLevelType w:val="hybridMultilevel"/>
    <w:tmpl w:val="0674E1B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258A"/>
    <w:multiLevelType w:val="hybridMultilevel"/>
    <w:tmpl w:val="A0964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287E"/>
    <w:multiLevelType w:val="hybridMultilevel"/>
    <w:tmpl w:val="E784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F18C9"/>
    <w:multiLevelType w:val="hybridMultilevel"/>
    <w:tmpl w:val="21A6288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71F0"/>
    <w:multiLevelType w:val="hybridMultilevel"/>
    <w:tmpl w:val="B6B0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188D"/>
    <w:multiLevelType w:val="hybridMultilevel"/>
    <w:tmpl w:val="4260E01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6306F"/>
    <w:multiLevelType w:val="hybridMultilevel"/>
    <w:tmpl w:val="A7AA9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C460E"/>
    <w:multiLevelType w:val="hybridMultilevel"/>
    <w:tmpl w:val="88A0E48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5683C"/>
    <w:multiLevelType w:val="hybridMultilevel"/>
    <w:tmpl w:val="23FCB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B19AD"/>
    <w:multiLevelType w:val="hybridMultilevel"/>
    <w:tmpl w:val="7878F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01686"/>
    <w:multiLevelType w:val="hybridMultilevel"/>
    <w:tmpl w:val="90A82906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B7362"/>
    <w:multiLevelType w:val="hybridMultilevel"/>
    <w:tmpl w:val="A314B7A2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3373C7"/>
    <w:multiLevelType w:val="hybridMultilevel"/>
    <w:tmpl w:val="C84A5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77377"/>
    <w:multiLevelType w:val="hybridMultilevel"/>
    <w:tmpl w:val="C7F21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5"/>
  </w:num>
  <w:num w:numId="11">
    <w:abstractNumId w:val="2"/>
  </w:num>
  <w:num w:numId="12">
    <w:abstractNumId w:val="7"/>
  </w:num>
  <w:num w:numId="13">
    <w:abstractNumId w:val="13"/>
  </w:num>
  <w:num w:numId="14">
    <w:abstractNumId w:val="16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1"/>
    <w:rsid w:val="00070380"/>
    <w:rsid w:val="00286021"/>
    <w:rsid w:val="003A1953"/>
    <w:rsid w:val="00421465"/>
    <w:rsid w:val="00440F40"/>
    <w:rsid w:val="005C3111"/>
    <w:rsid w:val="005E63F9"/>
    <w:rsid w:val="006905DE"/>
    <w:rsid w:val="006E7CDB"/>
    <w:rsid w:val="0079194D"/>
    <w:rsid w:val="008518B0"/>
    <w:rsid w:val="008E337B"/>
    <w:rsid w:val="009A09D6"/>
    <w:rsid w:val="00A222D3"/>
    <w:rsid w:val="00AB53A5"/>
    <w:rsid w:val="00B64F71"/>
    <w:rsid w:val="00CB6F2E"/>
    <w:rsid w:val="00CE2DE4"/>
    <w:rsid w:val="00D35FBB"/>
    <w:rsid w:val="00DD03ED"/>
    <w:rsid w:val="00DD604D"/>
    <w:rsid w:val="00DE4DE7"/>
    <w:rsid w:val="00F314EA"/>
    <w:rsid w:val="00FA05F5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C898"/>
  <w15:docId w15:val="{2B85B42A-914A-4DAE-B064-16B6E1D7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ED"/>
  </w:style>
  <w:style w:type="paragraph" w:styleId="Heading1">
    <w:name w:val="heading 1"/>
    <w:basedOn w:val="Normal"/>
    <w:next w:val="Normal"/>
    <w:link w:val="Heading1Char"/>
    <w:qFormat/>
    <w:rsid w:val="00FC0C2D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C2D"/>
    <w:rPr>
      <w:rFonts w:ascii="Times New Roman" w:eastAsia="Times New Roman" w:hAnsi="Times New Roman" w:cs="Times New Roman"/>
      <w:b/>
      <w:bCs/>
      <w:kern w:val="28"/>
      <w:sz w:val="18"/>
      <w:szCs w:val="18"/>
      <w:lang w:val="en-US"/>
    </w:rPr>
  </w:style>
  <w:style w:type="paragraph" w:styleId="BodyText2">
    <w:name w:val="Body Text 2"/>
    <w:basedOn w:val="Normal"/>
    <w:link w:val="BodyText2Char"/>
    <w:semiHidden/>
    <w:rsid w:val="00FA05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A05F5"/>
    <w:rPr>
      <w:rFonts w:ascii="Times New Roman" w:eastAsia="Times New Roman" w:hAnsi="Times New Roman" w:cs="Times New Roman"/>
      <w:kern w:val="2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22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sa/public/fishertonpsandeyc/uploads/sites/8415/2016/12/NumberTalksStrategiesPostersGrades3to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glowscotland.org.uk/sa/public/fishertonpsandeyc/uploads/sites/8415/2016/12/NumberTalksStrategiesPostersGrades3to5.pdf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Oattes</dc:creator>
  <cp:lastModifiedBy>callum healy</cp:lastModifiedBy>
  <cp:revision>5</cp:revision>
  <cp:lastPrinted>2015-10-23T13:48:00Z</cp:lastPrinted>
  <dcterms:created xsi:type="dcterms:W3CDTF">2020-03-12T09:18:00Z</dcterms:created>
  <dcterms:modified xsi:type="dcterms:W3CDTF">2020-03-12T09:38:00Z</dcterms:modified>
</cp:coreProperties>
</file>