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EA97" w14:textId="08B0C490" w:rsidR="00027C27" w:rsidRDefault="00230F22" w:rsidP="00B561C0">
      <w:r>
        <w:t xml:space="preserve">Outdoor Learning, </w:t>
      </w:r>
      <w:r w:rsidR="00DD4DBD">
        <w:t>STEM 2</w:t>
      </w:r>
    </w:p>
    <w:p w14:paraId="1F446758" w14:textId="36821B36" w:rsidR="00B74060" w:rsidRDefault="00B74060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60" w14:paraId="66AF7149" w14:textId="77777777" w:rsidTr="00B74060">
        <w:tc>
          <w:tcPr>
            <w:tcW w:w="9016" w:type="dxa"/>
            <w:gridSpan w:val="2"/>
            <w:shd w:val="clear" w:color="auto" w:fill="92D050"/>
          </w:tcPr>
          <w:p w14:paraId="1E3D4F32" w14:textId="44274304" w:rsidR="00B74060" w:rsidRDefault="00B74060" w:rsidP="00B561C0">
            <w:r>
              <w:t>Learning experience</w:t>
            </w:r>
          </w:p>
          <w:p w14:paraId="3113FBCB" w14:textId="77777777" w:rsidR="00B74060" w:rsidRDefault="00B74060" w:rsidP="00B561C0"/>
        </w:tc>
      </w:tr>
      <w:tr w:rsidR="00B74060" w14:paraId="25A1DE10" w14:textId="77777777" w:rsidTr="00B74060">
        <w:tc>
          <w:tcPr>
            <w:tcW w:w="9016" w:type="dxa"/>
            <w:gridSpan w:val="2"/>
          </w:tcPr>
          <w:p w14:paraId="1812D5D4" w14:textId="06D44B66" w:rsidR="00B74060" w:rsidRDefault="007C004D" w:rsidP="00DD0A04">
            <w:r>
              <w:t>Make and use a string telephone</w:t>
            </w:r>
            <w:r w:rsidR="00472F2C">
              <w:t xml:space="preserve">, context of spring being when many baby animals are born.  </w:t>
            </w:r>
          </w:p>
        </w:tc>
      </w:tr>
      <w:tr w:rsidR="00B74060" w14:paraId="4B0BE213" w14:textId="77777777" w:rsidTr="00B74060">
        <w:tc>
          <w:tcPr>
            <w:tcW w:w="9016" w:type="dxa"/>
            <w:gridSpan w:val="2"/>
            <w:shd w:val="clear" w:color="auto" w:fill="92D050"/>
          </w:tcPr>
          <w:p w14:paraId="61439222" w14:textId="219A196D" w:rsidR="00B74060" w:rsidRDefault="00B74060" w:rsidP="00B561C0">
            <w:proofErr w:type="spellStart"/>
            <w:r>
              <w:t>CfE</w:t>
            </w:r>
            <w:proofErr w:type="spellEnd"/>
            <w:r>
              <w:t xml:space="preserve"> Level</w:t>
            </w:r>
            <w:r w:rsidR="00230F22">
              <w:t xml:space="preserve"> -</w:t>
            </w:r>
            <w:r w:rsidR="00BA407D">
              <w:t xml:space="preserve"> </w:t>
            </w:r>
            <w:r w:rsidR="00412834">
              <w:t>Second</w:t>
            </w:r>
          </w:p>
          <w:p w14:paraId="784A076D" w14:textId="77777777" w:rsidR="00B74060" w:rsidRDefault="00B74060" w:rsidP="00B561C0"/>
        </w:tc>
      </w:tr>
      <w:tr w:rsidR="00B74060" w14:paraId="32111B0D" w14:textId="77777777" w:rsidTr="00B74060">
        <w:tc>
          <w:tcPr>
            <w:tcW w:w="9016" w:type="dxa"/>
            <w:gridSpan w:val="2"/>
            <w:shd w:val="clear" w:color="auto" w:fill="92D050"/>
          </w:tcPr>
          <w:p w14:paraId="21ECC7F3" w14:textId="1283ADD6" w:rsidR="00B74060" w:rsidRDefault="00B74060" w:rsidP="00B561C0">
            <w:r>
              <w:t>Experiences and Outcomes and associated benchmarks</w:t>
            </w:r>
            <w:r w:rsidR="008167C9">
              <w:t>/skills</w:t>
            </w:r>
          </w:p>
          <w:p w14:paraId="13BF6EFA" w14:textId="77777777" w:rsidR="00B74060" w:rsidRDefault="00B74060" w:rsidP="00B561C0"/>
        </w:tc>
      </w:tr>
      <w:tr w:rsidR="00B74060" w14:paraId="0C732807" w14:textId="77777777" w:rsidTr="003719FF">
        <w:tc>
          <w:tcPr>
            <w:tcW w:w="4508" w:type="dxa"/>
          </w:tcPr>
          <w:p w14:paraId="55479E55" w14:textId="77777777" w:rsidR="00B74060" w:rsidRDefault="00B74060" w:rsidP="00B561C0">
            <w:r>
              <w:t>E&amp;Os</w:t>
            </w:r>
          </w:p>
          <w:p w14:paraId="3EA05FFD" w14:textId="5C425F8F" w:rsidR="00B74060" w:rsidRDefault="007C004D" w:rsidP="00B561C0">
            <w:r>
              <w:rPr>
                <w:rFonts w:ascii="Century Gothic" w:hAnsi="Century Gothic"/>
              </w:rPr>
              <w:t xml:space="preserve">Through research on how animals communicate, I can explain how sound vibrations are carried by waves through air, </w:t>
            </w:r>
            <w:proofErr w:type="gramStart"/>
            <w:r>
              <w:rPr>
                <w:rFonts w:ascii="Century Gothic" w:hAnsi="Century Gothic"/>
              </w:rPr>
              <w:t>water</w:t>
            </w:r>
            <w:proofErr w:type="gramEnd"/>
            <w:r>
              <w:rPr>
                <w:rFonts w:ascii="Century Gothic" w:hAnsi="Century Gothic"/>
              </w:rPr>
              <w:t xml:space="preserve"> and other media. </w:t>
            </w:r>
            <w:r>
              <w:rPr>
                <w:rFonts w:ascii="Century Gothic" w:hAnsi="Century Gothic"/>
                <w:b/>
                <w:bCs/>
              </w:rPr>
              <w:t>SCN 2-11a</w:t>
            </w:r>
          </w:p>
          <w:p w14:paraId="298F44BA" w14:textId="77777777" w:rsidR="00B74060" w:rsidRDefault="00B74060" w:rsidP="00B561C0"/>
          <w:p w14:paraId="784C68E9" w14:textId="77777777" w:rsidR="00B74060" w:rsidRDefault="00B74060" w:rsidP="00B561C0"/>
        </w:tc>
        <w:tc>
          <w:tcPr>
            <w:tcW w:w="4508" w:type="dxa"/>
          </w:tcPr>
          <w:p w14:paraId="4DC4C81E" w14:textId="77777777" w:rsidR="00B74060" w:rsidRDefault="00B74060" w:rsidP="00B561C0">
            <w:r>
              <w:t>BMs</w:t>
            </w:r>
            <w:r w:rsidR="008167C9">
              <w:t>/Skills</w:t>
            </w:r>
          </w:p>
          <w:p w14:paraId="039789BA" w14:textId="77777777" w:rsidR="00077667" w:rsidRDefault="00F42F3D" w:rsidP="007C004D">
            <w:r>
              <w:t>Discusses and demonstrates through experiments how sound travels</w:t>
            </w:r>
            <w:r w:rsidR="00DB1EB0">
              <w:t xml:space="preserve"> differently through air, </w:t>
            </w:r>
            <w:proofErr w:type="gramStart"/>
            <w:r w:rsidR="00DB1EB0">
              <w:t>water</w:t>
            </w:r>
            <w:proofErr w:type="gramEnd"/>
            <w:r w:rsidR="00DB1EB0">
              <w:t xml:space="preserve"> and solids.</w:t>
            </w:r>
          </w:p>
          <w:p w14:paraId="2661AE94" w14:textId="0E955DB9" w:rsidR="00DB1EB0" w:rsidRDefault="00DB1EB0" w:rsidP="007C004D">
            <w:r>
              <w:t xml:space="preserve">Explains how hearing is limited by a range of factors, for example age, </w:t>
            </w:r>
            <w:proofErr w:type="gramStart"/>
            <w:r>
              <w:t>position</w:t>
            </w:r>
            <w:proofErr w:type="gramEnd"/>
            <w:r>
              <w:t xml:space="preserve"> and flexibility (direction of ears).</w:t>
            </w:r>
          </w:p>
        </w:tc>
      </w:tr>
      <w:tr w:rsidR="00B74060" w14:paraId="1F393A10" w14:textId="77777777" w:rsidTr="00B74060">
        <w:tc>
          <w:tcPr>
            <w:tcW w:w="9016" w:type="dxa"/>
            <w:gridSpan w:val="2"/>
            <w:shd w:val="clear" w:color="auto" w:fill="92D050"/>
          </w:tcPr>
          <w:p w14:paraId="38D35A3A" w14:textId="77777777" w:rsidR="00B74060" w:rsidRDefault="00B74060" w:rsidP="00B561C0">
            <w:r>
              <w:t>Overview of learning experience</w:t>
            </w:r>
          </w:p>
        </w:tc>
      </w:tr>
      <w:tr w:rsidR="00B74060" w14:paraId="3B3B3FD0" w14:textId="77777777" w:rsidTr="00B74060">
        <w:tc>
          <w:tcPr>
            <w:tcW w:w="9016" w:type="dxa"/>
            <w:gridSpan w:val="2"/>
          </w:tcPr>
          <w:p w14:paraId="0C8AF029" w14:textId="5F8DCE91" w:rsidR="00B74060" w:rsidRDefault="00FA02D7" w:rsidP="00B561C0">
            <w:r>
              <w:t>Many animals have their young in spring.  To discuss how animals communicate</w:t>
            </w:r>
            <w:r w:rsidR="00756241">
              <w:t xml:space="preserve"> we need to investigate how sound travels.  Make a cup telephone to </w:t>
            </w:r>
            <w:r w:rsidR="003A0040">
              <w:t>find out.</w:t>
            </w:r>
          </w:p>
          <w:p w14:paraId="492C1555" w14:textId="77777777" w:rsidR="00B74060" w:rsidRDefault="00B74060" w:rsidP="00B561C0"/>
        </w:tc>
      </w:tr>
      <w:tr w:rsidR="00B74060" w14:paraId="3F72D089" w14:textId="77777777" w:rsidTr="00B74060">
        <w:tc>
          <w:tcPr>
            <w:tcW w:w="9016" w:type="dxa"/>
            <w:gridSpan w:val="2"/>
            <w:shd w:val="clear" w:color="auto" w:fill="92D050"/>
          </w:tcPr>
          <w:p w14:paraId="6B0BD18C" w14:textId="77777777" w:rsidR="00B74060" w:rsidRDefault="00B74060" w:rsidP="00B561C0">
            <w:r>
              <w:t>Outline of learning</w:t>
            </w:r>
          </w:p>
        </w:tc>
      </w:tr>
      <w:tr w:rsidR="00B74060" w14:paraId="76F99811" w14:textId="77777777" w:rsidTr="001E101B">
        <w:tc>
          <w:tcPr>
            <w:tcW w:w="4508" w:type="dxa"/>
          </w:tcPr>
          <w:p w14:paraId="32B6E82B" w14:textId="77777777" w:rsidR="00B74060" w:rsidRDefault="00B74060" w:rsidP="00B561C0">
            <w:r>
              <w:t>LI/SC</w:t>
            </w:r>
          </w:p>
          <w:p w14:paraId="2837C61F" w14:textId="77777777" w:rsidR="00B74060" w:rsidRDefault="003A0040" w:rsidP="000D6E04">
            <w:r>
              <w:t>I can make a cup telephone.</w:t>
            </w:r>
          </w:p>
          <w:p w14:paraId="4045ACA5" w14:textId="77777777" w:rsidR="003A0040" w:rsidRDefault="003A0040" w:rsidP="000D6E04">
            <w:r>
              <w:t>I can use a cup telephone to transfer sound.</w:t>
            </w:r>
          </w:p>
          <w:p w14:paraId="7EC0947E" w14:textId="77777777" w:rsidR="003A0040" w:rsidRDefault="003A0040" w:rsidP="000D6E04">
            <w:r>
              <w:t xml:space="preserve">I can investigate how the transfer of sound changes over distance and with </w:t>
            </w:r>
            <w:r w:rsidR="002A64FD">
              <w:t>external factors.</w:t>
            </w:r>
          </w:p>
          <w:p w14:paraId="5BDB4437" w14:textId="72ABF892" w:rsidR="002A64FD" w:rsidRDefault="002A64FD" w:rsidP="000D6E04">
            <w:r>
              <w:t xml:space="preserve">I can consider how </w:t>
            </w:r>
            <w:r w:rsidR="007263F1">
              <w:t xml:space="preserve">the transfer of sound may </w:t>
            </w:r>
            <w:proofErr w:type="spellStart"/>
            <w:proofErr w:type="gramStart"/>
            <w:r w:rsidR="007263F1">
              <w:t>effect</w:t>
            </w:r>
            <w:proofErr w:type="spellEnd"/>
            <w:proofErr w:type="gramEnd"/>
            <w:r w:rsidR="007263F1">
              <w:t xml:space="preserve"> how </w:t>
            </w:r>
            <w:r>
              <w:t>young animals behave</w:t>
            </w:r>
            <w:r w:rsidR="007263F1">
              <w:t>.</w:t>
            </w:r>
          </w:p>
        </w:tc>
        <w:tc>
          <w:tcPr>
            <w:tcW w:w="4508" w:type="dxa"/>
          </w:tcPr>
          <w:p w14:paraId="05D4CD06" w14:textId="57A33787" w:rsidR="00B74060" w:rsidRDefault="00B74060" w:rsidP="00B561C0">
            <w:r>
              <w:t>Resources</w:t>
            </w:r>
          </w:p>
          <w:p w14:paraId="258DBBA4" w14:textId="77777777" w:rsidR="000D6E04" w:rsidRDefault="007263F1" w:rsidP="00B561C0">
            <w:r>
              <w:t>Paper cups.</w:t>
            </w:r>
          </w:p>
          <w:p w14:paraId="72CF4E16" w14:textId="77777777" w:rsidR="007263F1" w:rsidRDefault="007263F1" w:rsidP="00B561C0">
            <w:r>
              <w:t>String</w:t>
            </w:r>
            <w:r w:rsidR="00244C8E">
              <w:t xml:space="preserve"> of various lengths.</w:t>
            </w:r>
          </w:p>
          <w:p w14:paraId="3BF3FF73" w14:textId="77777777" w:rsidR="00244C8E" w:rsidRDefault="00244C8E" w:rsidP="00B561C0">
            <w:r>
              <w:t>May want to include a bucket of water.</w:t>
            </w:r>
          </w:p>
          <w:p w14:paraId="25819338" w14:textId="3358DD92" w:rsidR="00244C8E" w:rsidRDefault="00B87A75" w:rsidP="00B561C0">
            <w:r>
              <w:t xml:space="preserve">Camera to photograph and record </w:t>
            </w:r>
            <w:proofErr w:type="gramStart"/>
            <w:r>
              <w:t>pupils</w:t>
            </w:r>
            <w:proofErr w:type="gramEnd"/>
            <w:r>
              <w:t xml:space="preserve"> work.</w:t>
            </w:r>
          </w:p>
        </w:tc>
      </w:tr>
      <w:tr w:rsidR="00B74060" w14:paraId="5655F884" w14:textId="77777777" w:rsidTr="00B74060">
        <w:tc>
          <w:tcPr>
            <w:tcW w:w="9016" w:type="dxa"/>
            <w:gridSpan w:val="2"/>
          </w:tcPr>
          <w:p w14:paraId="604BC460" w14:textId="19881DBF" w:rsidR="00B74060" w:rsidRDefault="00B74060" w:rsidP="00B561C0">
            <w:r>
              <w:t>Description of learning experience and assessment opportunities</w:t>
            </w:r>
          </w:p>
          <w:p w14:paraId="42E885AC" w14:textId="4CCB49CC" w:rsidR="00CF74D4" w:rsidRDefault="00CF74D4" w:rsidP="00B561C0"/>
          <w:p w14:paraId="5AF4F1BD" w14:textId="5A6B013A" w:rsidR="00CF74D4" w:rsidRDefault="00B87A75" w:rsidP="00B561C0">
            <w:r>
              <w:t xml:space="preserve">Discuss that spring is when many animals have their babies.  What do </w:t>
            </w:r>
            <w:r w:rsidR="005D3230">
              <w:t>these animals need or do when they are young?  How do they communicate?  (</w:t>
            </w:r>
            <w:r w:rsidR="00F56B3A">
              <w:t xml:space="preserve">noise, staying close, pawing) </w:t>
            </w:r>
            <w:r w:rsidR="00B12633">
              <w:t>W</w:t>
            </w:r>
            <w:r w:rsidR="00F56B3A">
              <w:t>hy is this</w:t>
            </w:r>
            <w:r w:rsidR="00B12633">
              <w:t>?</w:t>
            </w:r>
            <w:r w:rsidR="00F56B3A">
              <w:t xml:space="preserve"> </w:t>
            </w:r>
            <w:proofErr w:type="gramStart"/>
            <w:r w:rsidR="00B12633">
              <w:t>L</w:t>
            </w:r>
            <w:r w:rsidR="00F56B3A">
              <w:t>et</w:t>
            </w:r>
            <w:r w:rsidR="007538BF">
              <w:t>’</w:t>
            </w:r>
            <w:r w:rsidR="00F56B3A">
              <w:t>s</w:t>
            </w:r>
            <w:proofErr w:type="gramEnd"/>
            <w:r w:rsidR="00F56B3A">
              <w:t xml:space="preserve"> investigate how sound travels so we can find out</w:t>
            </w:r>
            <w:r w:rsidR="00B12633">
              <w:t>.</w:t>
            </w:r>
          </w:p>
          <w:p w14:paraId="561AE416" w14:textId="78D1AD71" w:rsidR="007538BF" w:rsidRDefault="007538BF" w:rsidP="00B561C0">
            <w:r>
              <w:t xml:space="preserve">Make paper cup telephones </w:t>
            </w:r>
            <w:r w:rsidR="00242EA7">
              <w:t xml:space="preserve">by making a hole in the bottom of 2 cups and pushing the string through, tie a knot to secure the string.  </w:t>
            </w:r>
            <w:r w:rsidR="00715680">
              <w:t>Try to communicate using the cups</w:t>
            </w:r>
            <w:r w:rsidR="00A255BC">
              <w:t>, keep the string taut.  (Sound is a vibration in the air.  This vibration travels down the string</w:t>
            </w:r>
            <w:r w:rsidR="006235C5">
              <w:t xml:space="preserve"> and then the cup at the end amplifies the sound).  </w:t>
            </w:r>
            <w:r w:rsidR="0079686C">
              <w:t xml:space="preserve">Have a discussion on how this went and what was happening during this experiment to explain how sound travels.  </w:t>
            </w:r>
            <w:r w:rsidR="00076C2A">
              <w:t>You may wish to dip the string in water and see what difference this makes. (</w:t>
            </w:r>
            <w:r w:rsidR="00C85849">
              <w:t>I</w:t>
            </w:r>
            <w:r w:rsidR="00076C2A">
              <w:t xml:space="preserve">t will be less effective as the </w:t>
            </w:r>
            <w:r w:rsidR="00C85849">
              <w:t>water will make it more difficult for the vibrations to travel through the string.)</w:t>
            </w:r>
          </w:p>
          <w:p w14:paraId="3D9348A0" w14:textId="64149EBB" w:rsidR="00B74060" w:rsidRDefault="00076C2A" w:rsidP="00B561C0">
            <w:r>
              <w:t>Without the telephones</w:t>
            </w:r>
            <w:r w:rsidR="00C85849">
              <w:t xml:space="preserve"> assign each </w:t>
            </w:r>
            <w:r w:rsidR="00EA52EC">
              <w:t>group an animal and ask them to try to communicate across the playground as that animal</w:t>
            </w:r>
            <w:r w:rsidR="00625721">
              <w:t xml:space="preserve">.  Can they hear each other?  What do they have to do to be heard?  Move closer, </w:t>
            </w:r>
            <w:r w:rsidR="00D01FAB">
              <w:t xml:space="preserve">baa louder?  </w:t>
            </w:r>
            <w:r w:rsidR="00EA1948">
              <w:t xml:space="preserve">Use signs instead of voice? </w:t>
            </w:r>
            <w:r w:rsidR="00D01FAB">
              <w:t xml:space="preserve">What effected the sound travelling?  Other noises, the windy, </w:t>
            </w:r>
            <w:r w:rsidR="00D01FAB">
              <w:lastRenderedPageBreak/>
              <w:t xml:space="preserve">were they round a corner?  </w:t>
            </w:r>
            <w:r w:rsidR="006416AE">
              <w:t>How would this relate to the behaviour of young animals?</w:t>
            </w:r>
          </w:p>
        </w:tc>
      </w:tr>
      <w:tr w:rsidR="00B74060" w14:paraId="19FEB5D7" w14:textId="77777777" w:rsidTr="00B74060">
        <w:tc>
          <w:tcPr>
            <w:tcW w:w="9016" w:type="dxa"/>
            <w:gridSpan w:val="2"/>
            <w:shd w:val="clear" w:color="auto" w:fill="92D050"/>
          </w:tcPr>
          <w:p w14:paraId="3B2BCA5A" w14:textId="77777777" w:rsidR="00B74060" w:rsidRDefault="00B74060" w:rsidP="00B561C0">
            <w:r>
              <w:lastRenderedPageBreak/>
              <w:t>Consideration of risk</w:t>
            </w:r>
          </w:p>
        </w:tc>
      </w:tr>
      <w:tr w:rsidR="00B74060" w14:paraId="2660B161" w14:textId="77777777" w:rsidTr="00B74060">
        <w:tc>
          <w:tcPr>
            <w:tcW w:w="9016" w:type="dxa"/>
            <w:gridSpan w:val="2"/>
          </w:tcPr>
          <w:p w14:paraId="30D5D04F" w14:textId="50963213" w:rsidR="000109E5" w:rsidRDefault="006416AE" w:rsidP="00B561C0">
            <w:r>
              <w:t xml:space="preserve">With lots of groups of children with long strings these could become tangled or tripped over, ask pupils to find a space.  </w:t>
            </w:r>
          </w:p>
          <w:p w14:paraId="2D0BDE9E" w14:textId="581EABC7" w:rsidR="006416AE" w:rsidRDefault="00EA1948" w:rsidP="00B561C0">
            <w:r>
              <w:t>Some pupils may be sound sensitive.</w:t>
            </w:r>
          </w:p>
          <w:p w14:paraId="2BB0D732" w14:textId="58926D45" w:rsidR="00DD3E75" w:rsidRDefault="00DD3E75" w:rsidP="00B561C0">
            <w:r>
              <w:t>Your class may be noisy during this task so perhaps consider if you are outside another classroom and may be disrupting their lesson.</w:t>
            </w:r>
          </w:p>
          <w:p w14:paraId="5B92B619" w14:textId="572A6E54" w:rsidR="000109E5" w:rsidRDefault="000109E5" w:rsidP="00B561C0"/>
        </w:tc>
      </w:tr>
      <w:tr w:rsidR="00B74060" w14:paraId="1489CC44" w14:textId="77777777" w:rsidTr="00B74060">
        <w:tc>
          <w:tcPr>
            <w:tcW w:w="9016" w:type="dxa"/>
            <w:gridSpan w:val="2"/>
            <w:shd w:val="clear" w:color="auto" w:fill="92D050"/>
          </w:tcPr>
          <w:p w14:paraId="668196F9" w14:textId="77777777" w:rsidR="00B74060" w:rsidRDefault="00B74060" w:rsidP="00B561C0">
            <w:r>
              <w:t>Taking it further – what else could you do?</w:t>
            </w:r>
          </w:p>
        </w:tc>
      </w:tr>
      <w:tr w:rsidR="00B74060" w14:paraId="67E45810" w14:textId="77777777" w:rsidTr="00B74060">
        <w:tc>
          <w:tcPr>
            <w:tcW w:w="9016" w:type="dxa"/>
            <w:gridSpan w:val="2"/>
          </w:tcPr>
          <w:p w14:paraId="056DFF35" w14:textId="383FFB8C" w:rsidR="00401B98" w:rsidRDefault="00D65BFE" w:rsidP="00DD3E75">
            <w:r>
              <w:t xml:space="preserve"> </w:t>
            </w:r>
            <w:r w:rsidR="00DD3E75">
              <w:t xml:space="preserve">Pupils could </w:t>
            </w:r>
            <w:r w:rsidR="00500304">
              <w:t>research</w:t>
            </w:r>
            <w:r w:rsidR="00DD3E75">
              <w:t xml:space="preserve"> how the animal they were </w:t>
            </w:r>
            <w:proofErr w:type="gramStart"/>
            <w:r w:rsidR="00500304">
              <w:t xml:space="preserve">actually </w:t>
            </w:r>
            <w:r w:rsidR="00DD3E75">
              <w:t>communicates</w:t>
            </w:r>
            <w:proofErr w:type="gramEnd"/>
            <w:r w:rsidR="00500304">
              <w:t xml:space="preserve">, were they right?  </w:t>
            </w:r>
            <w:proofErr w:type="gramStart"/>
            <w:r w:rsidR="00500304">
              <w:t>Was</w:t>
            </w:r>
            <w:proofErr w:type="gramEnd"/>
            <w:r w:rsidR="00500304">
              <w:t xml:space="preserve"> there any aspects of communication they had not considered?</w:t>
            </w:r>
            <w:r w:rsidR="000634EE">
              <w:t xml:space="preserve">  Do a sound investigating on communicating in water, make a </w:t>
            </w:r>
            <w:r w:rsidR="0023531E">
              <w:t>hydrophone.</w:t>
            </w:r>
          </w:p>
        </w:tc>
      </w:tr>
    </w:tbl>
    <w:p w14:paraId="3E13466A" w14:textId="77777777" w:rsidR="00B74060" w:rsidRPr="009B7615" w:rsidRDefault="00B74060" w:rsidP="00401B98"/>
    <w:sectPr w:rsidR="00B74060" w:rsidRPr="009B7615" w:rsidSect="006859F5">
      <w:pgSz w:w="11906" w:h="16838" w:code="9"/>
      <w:pgMar w:top="1440" w:right="1440" w:bottom="993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C411742"/>
    <w:multiLevelType w:val="multilevel"/>
    <w:tmpl w:val="EB0A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60"/>
    <w:rsid w:val="000109E5"/>
    <w:rsid w:val="00027C27"/>
    <w:rsid w:val="00030D80"/>
    <w:rsid w:val="00046CD8"/>
    <w:rsid w:val="000634EE"/>
    <w:rsid w:val="00076C2A"/>
    <w:rsid w:val="00077667"/>
    <w:rsid w:val="000C0CF4"/>
    <w:rsid w:val="000D6E04"/>
    <w:rsid w:val="0012039D"/>
    <w:rsid w:val="00134C2B"/>
    <w:rsid w:val="00160362"/>
    <w:rsid w:val="00175FD5"/>
    <w:rsid w:val="00192931"/>
    <w:rsid w:val="001B0BA4"/>
    <w:rsid w:val="001D4212"/>
    <w:rsid w:val="001F77B5"/>
    <w:rsid w:val="00230F22"/>
    <w:rsid w:val="0023531E"/>
    <w:rsid w:val="00242EA7"/>
    <w:rsid w:val="00244C8E"/>
    <w:rsid w:val="0026367C"/>
    <w:rsid w:val="00281579"/>
    <w:rsid w:val="002A64FD"/>
    <w:rsid w:val="002E7C65"/>
    <w:rsid w:val="0030137A"/>
    <w:rsid w:val="00303F79"/>
    <w:rsid w:val="00306C61"/>
    <w:rsid w:val="00324CDC"/>
    <w:rsid w:val="00350212"/>
    <w:rsid w:val="003546A8"/>
    <w:rsid w:val="0037582B"/>
    <w:rsid w:val="0038092D"/>
    <w:rsid w:val="00387308"/>
    <w:rsid w:val="003A0040"/>
    <w:rsid w:val="003A7912"/>
    <w:rsid w:val="003C1E86"/>
    <w:rsid w:val="00401B98"/>
    <w:rsid w:val="004061E3"/>
    <w:rsid w:val="00412834"/>
    <w:rsid w:val="00422E25"/>
    <w:rsid w:val="00460812"/>
    <w:rsid w:val="00472A84"/>
    <w:rsid w:val="00472F2C"/>
    <w:rsid w:val="004A1B04"/>
    <w:rsid w:val="00500304"/>
    <w:rsid w:val="00503C1A"/>
    <w:rsid w:val="0051750B"/>
    <w:rsid w:val="00520A60"/>
    <w:rsid w:val="00523E6E"/>
    <w:rsid w:val="0052754B"/>
    <w:rsid w:val="00533A9C"/>
    <w:rsid w:val="0056292B"/>
    <w:rsid w:val="0058613D"/>
    <w:rsid w:val="005905FC"/>
    <w:rsid w:val="00591246"/>
    <w:rsid w:val="005D3230"/>
    <w:rsid w:val="006235C5"/>
    <w:rsid w:val="00625721"/>
    <w:rsid w:val="006416AE"/>
    <w:rsid w:val="00647C2B"/>
    <w:rsid w:val="006859F5"/>
    <w:rsid w:val="006862DE"/>
    <w:rsid w:val="006F17FB"/>
    <w:rsid w:val="00715680"/>
    <w:rsid w:val="007263F1"/>
    <w:rsid w:val="007538BF"/>
    <w:rsid w:val="00754F4A"/>
    <w:rsid w:val="00756241"/>
    <w:rsid w:val="00756F43"/>
    <w:rsid w:val="00761CA3"/>
    <w:rsid w:val="00764305"/>
    <w:rsid w:val="00776541"/>
    <w:rsid w:val="0079686C"/>
    <w:rsid w:val="007C004D"/>
    <w:rsid w:val="007C27A7"/>
    <w:rsid w:val="007C2A19"/>
    <w:rsid w:val="007E5DE8"/>
    <w:rsid w:val="00800E27"/>
    <w:rsid w:val="00804B0E"/>
    <w:rsid w:val="008167C9"/>
    <w:rsid w:val="00857548"/>
    <w:rsid w:val="008606FC"/>
    <w:rsid w:val="008B7E21"/>
    <w:rsid w:val="008C3756"/>
    <w:rsid w:val="009002CC"/>
    <w:rsid w:val="0090181F"/>
    <w:rsid w:val="00945B74"/>
    <w:rsid w:val="00985C20"/>
    <w:rsid w:val="009943D6"/>
    <w:rsid w:val="009A4C93"/>
    <w:rsid w:val="009B7615"/>
    <w:rsid w:val="009D6628"/>
    <w:rsid w:val="009E2CDF"/>
    <w:rsid w:val="009E68A5"/>
    <w:rsid w:val="009F42E4"/>
    <w:rsid w:val="009F7CB7"/>
    <w:rsid w:val="00A23476"/>
    <w:rsid w:val="00A255BC"/>
    <w:rsid w:val="00A46DA9"/>
    <w:rsid w:val="00A500E6"/>
    <w:rsid w:val="00A64DEC"/>
    <w:rsid w:val="00A659F1"/>
    <w:rsid w:val="00A851BF"/>
    <w:rsid w:val="00AD5066"/>
    <w:rsid w:val="00AD75EE"/>
    <w:rsid w:val="00B11711"/>
    <w:rsid w:val="00B12633"/>
    <w:rsid w:val="00B37547"/>
    <w:rsid w:val="00B512CF"/>
    <w:rsid w:val="00B51BDC"/>
    <w:rsid w:val="00B561C0"/>
    <w:rsid w:val="00B74060"/>
    <w:rsid w:val="00B773CE"/>
    <w:rsid w:val="00B83C1E"/>
    <w:rsid w:val="00B87A75"/>
    <w:rsid w:val="00B9108B"/>
    <w:rsid w:val="00BA407D"/>
    <w:rsid w:val="00BE15FE"/>
    <w:rsid w:val="00BF5FB6"/>
    <w:rsid w:val="00C01831"/>
    <w:rsid w:val="00C076AE"/>
    <w:rsid w:val="00C27485"/>
    <w:rsid w:val="00C64C9F"/>
    <w:rsid w:val="00C85849"/>
    <w:rsid w:val="00C91823"/>
    <w:rsid w:val="00CB08D8"/>
    <w:rsid w:val="00CD008E"/>
    <w:rsid w:val="00CF3D26"/>
    <w:rsid w:val="00CF74D4"/>
    <w:rsid w:val="00D008AB"/>
    <w:rsid w:val="00D01FAB"/>
    <w:rsid w:val="00D20CF2"/>
    <w:rsid w:val="00D315FC"/>
    <w:rsid w:val="00D351F4"/>
    <w:rsid w:val="00D45883"/>
    <w:rsid w:val="00D65BFE"/>
    <w:rsid w:val="00D8325E"/>
    <w:rsid w:val="00DB1EB0"/>
    <w:rsid w:val="00DD0A04"/>
    <w:rsid w:val="00DD3E75"/>
    <w:rsid w:val="00DD4DBD"/>
    <w:rsid w:val="00E1794B"/>
    <w:rsid w:val="00E21B48"/>
    <w:rsid w:val="00E7064F"/>
    <w:rsid w:val="00E74AB4"/>
    <w:rsid w:val="00E925FD"/>
    <w:rsid w:val="00EA1948"/>
    <w:rsid w:val="00EA52EC"/>
    <w:rsid w:val="00ED3590"/>
    <w:rsid w:val="00EF21C3"/>
    <w:rsid w:val="00EF7978"/>
    <w:rsid w:val="00F24906"/>
    <w:rsid w:val="00F42F3D"/>
    <w:rsid w:val="00F52C0B"/>
    <w:rsid w:val="00F5463C"/>
    <w:rsid w:val="00F56B3A"/>
    <w:rsid w:val="00F7524E"/>
    <w:rsid w:val="00FA02D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1AD4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Mrs Hanning</cp:lastModifiedBy>
  <cp:revision>33</cp:revision>
  <dcterms:created xsi:type="dcterms:W3CDTF">2021-02-17T11:10:00Z</dcterms:created>
  <dcterms:modified xsi:type="dcterms:W3CDTF">2021-02-17T11:41:00Z</dcterms:modified>
</cp:coreProperties>
</file>