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0EA97" w14:textId="05FF799D" w:rsidR="00027C27" w:rsidRDefault="00230F22" w:rsidP="00B561C0">
      <w:r>
        <w:t xml:space="preserve">Outdoor Learning, </w:t>
      </w:r>
      <w:r w:rsidR="00B11711">
        <w:t>First Level</w:t>
      </w:r>
      <w:r>
        <w:t xml:space="preserve"> </w:t>
      </w:r>
      <w:r w:rsidR="005A5B09">
        <w:t>Numeracy</w:t>
      </w:r>
    </w:p>
    <w:p w14:paraId="1F446758" w14:textId="77777777" w:rsidR="00B74060" w:rsidRDefault="00B74060" w:rsidP="00B561C0"/>
    <w:tbl>
      <w:tblPr>
        <w:tblStyle w:val="TableGrid"/>
        <w:tblW w:w="0" w:type="auto"/>
        <w:tblLook w:val="04A0" w:firstRow="1" w:lastRow="0" w:firstColumn="1" w:lastColumn="0" w:noHBand="0" w:noVBand="1"/>
      </w:tblPr>
      <w:tblGrid>
        <w:gridCol w:w="4508"/>
        <w:gridCol w:w="4508"/>
      </w:tblGrid>
      <w:tr w:rsidR="00B74060" w14:paraId="66AF7149" w14:textId="77777777" w:rsidTr="00B74060">
        <w:tc>
          <w:tcPr>
            <w:tcW w:w="9016" w:type="dxa"/>
            <w:gridSpan w:val="2"/>
            <w:shd w:val="clear" w:color="auto" w:fill="92D050"/>
          </w:tcPr>
          <w:p w14:paraId="1E3D4F32" w14:textId="44274304" w:rsidR="00B74060" w:rsidRDefault="00B74060" w:rsidP="00B561C0">
            <w:r>
              <w:t>Learning experience</w:t>
            </w:r>
          </w:p>
          <w:p w14:paraId="3113FBCB" w14:textId="77777777" w:rsidR="00B74060" w:rsidRDefault="00B74060" w:rsidP="00B561C0"/>
        </w:tc>
      </w:tr>
      <w:tr w:rsidR="00B74060" w14:paraId="25A1DE10" w14:textId="77777777" w:rsidTr="00B74060">
        <w:tc>
          <w:tcPr>
            <w:tcW w:w="9016" w:type="dxa"/>
            <w:gridSpan w:val="2"/>
          </w:tcPr>
          <w:p w14:paraId="7399F5DA" w14:textId="1F9AB05E" w:rsidR="00B74060" w:rsidRDefault="00E504D4" w:rsidP="00B561C0">
            <w:r>
              <w:t>Bird Counting</w:t>
            </w:r>
            <w:r w:rsidR="007B6E59">
              <w:t>, Tally marks and Graphs.</w:t>
            </w:r>
          </w:p>
          <w:p w14:paraId="5798B2DE" w14:textId="77777777" w:rsidR="00B74060" w:rsidRDefault="00B74060" w:rsidP="00B561C0"/>
          <w:p w14:paraId="1812D5D4" w14:textId="77777777" w:rsidR="00B74060" w:rsidRDefault="00B74060" w:rsidP="00B561C0"/>
        </w:tc>
      </w:tr>
      <w:tr w:rsidR="00B74060" w14:paraId="4B0BE213" w14:textId="77777777" w:rsidTr="00B74060">
        <w:tc>
          <w:tcPr>
            <w:tcW w:w="9016" w:type="dxa"/>
            <w:gridSpan w:val="2"/>
            <w:shd w:val="clear" w:color="auto" w:fill="92D050"/>
          </w:tcPr>
          <w:p w14:paraId="61439222" w14:textId="097A11DF" w:rsidR="00B74060" w:rsidRDefault="00B74060" w:rsidP="00B561C0">
            <w:proofErr w:type="spellStart"/>
            <w:r>
              <w:t>CfE</w:t>
            </w:r>
            <w:proofErr w:type="spellEnd"/>
            <w:r>
              <w:t xml:space="preserve"> Level</w:t>
            </w:r>
            <w:r w:rsidR="00230F22">
              <w:t xml:space="preserve"> -</w:t>
            </w:r>
            <w:r w:rsidR="00B11711">
              <w:t>First</w:t>
            </w:r>
          </w:p>
          <w:p w14:paraId="784A076D" w14:textId="77777777" w:rsidR="00B74060" w:rsidRDefault="00B74060" w:rsidP="00B561C0"/>
        </w:tc>
      </w:tr>
      <w:tr w:rsidR="00B74060" w14:paraId="32111B0D" w14:textId="77777777" w:rsidTr="00B74060">
        <w:tc>
          <w:tcPr>
            <w:tcW w:w="9016" w:type="dxa"/>
            <w:gridSpan w:val="2"/>
            <w:shd w:val="clear" w:color="auto" w:fill="92D050"/>
          </w:tcPr>
          <w:p w14:paraId="21ECC7F3" w14:textId="1283ADD6" w:rsidR="00B74060" w:rsidRDefault="00B74060" w:rsidP="00B561C0">
            <w:r>
              <w:t>Experiences and Outcomes and associated benchmarks</w:t>
            </w:r>
            <w:r w:rsidR="008167C9">
              <w:t>/skills</w:t>
            </w:r>
          </w:p>
          <w:p w14:paraId="13BF6EFA" w14:textId="77777777" w:rsidR="00B74060" w:rsidRDefault="00B74060" w:rsidP="00B561C0"/>
        </w:tc>
      </w:tr>
      <w:tr w:rsidR="00B74060" w14:paraId="0C732807" w14:textId="77777777" w:rsidTr="003719FF">
        <w:tc>
          <w:tcPr>
            <w:tcW w:w="4508" w:type="dxa"/>
          </w:tcPr>
          <w:p w14:paraId="55479E55" w14:textId="77777777" w:rsidR="00B74060" w:rsidRDefault="00B74060" w:rsidP="00B561C0">
            <w:r>
              <w:t>E&amp;Os</w:t>
            </w:r>
          </w:p>
          <w:p w14:paraId="79844EE3" w14:textId="03B827F7" w:rsidR="00B74060" w:rsidRDefault="00123942" w:rsidP="00B561C0">
            <w:r>
              <w:t>MNU-</w:t>
            </w:r>
            <w:r w:rsidR="00164498">
              <w:t xml:space="preserve">1-20b I have used a range of ways to collect information and can sort it in a logical, organised and imaginative </w:t>
            </w:r>
            <w:r w:rsidR="00E46C14">
              <w:t xml:space="preserve">way using my own and </w:t>
            </w:r>
            <w:proofErr w:type="gramStart"/>
            <w:r w:rsidR="00E46C14">
              <w:t>others</w:t>
            </w:r>
            <w:proofErr w:type="gramEnd"/>
            <w:r w:rsidR="00E46C14">
              <w:t xml:space="preserve"> criteria.</w:t>
            </w:r>
          </w:p>
          <w:p w14:paraId="4AE1ED25" w14:textId="77777777" w:rsidR="00D54B67" w:rsidRDefault="00D54B67" w:rsidP="00B561C0"/>
          <w:p w14:paraId="76D65056" w14:textId="77777777" w:rsidR="00E46C14" w:rsidRDefault="00E46C14" w:rsidP="00B561C0"/>
          <w:p w14:paraId="63D35CEA" w14:textId="77777777" w:rsidR="00B74060" w:rsidRDefault="00B74060" w:rsidP="00B561C0"/>
          <w:p w14:paraId="3EA05FFD" w14:textId="77777777" w:rsidR="00B74060" w:rsidRDefault="00B74060" w:rsidP="00B561C0"/>
          <w:p w14:paraId="298F44BA" w14:textId="77777777" w:rsidR="00B74060" w:rsidRDefault="00B74060" w:rsidP="00B561C0"/>
          <w:p w14:paraId="784C68E9" w14:textId="77777777" w:rsidR="00B74060" w:rsidRDefault="00B74060" w:rsidP="00B561C0"/>
        </w:tc>
        <w:tc>
          <w:tcPr>
            <w:tcW w:w="4508" w:type="dxa"/>
          </w:tcPr>
          <w:p w14:paraId="2C4D12F6" w14:textId="77777777" w:rsidR="00B74060" w:rsidRDefault="00B74060" w:rsidP="00B561C0">
            <w:r>
              <w:t>BMs</w:t>
            </w:r>
            <w:r w:rsidR="008167C9">
              <w:t>/Skills</w:t>
            </w:r>
          </w:p>
          <w:p w14:paraId="3FD23EC2" w14:textId="77777777" w:rsidR="00F20476" w:rsidRDefault="00E46C14" w:rsidP="00B561C0">
            <w:r>
              <w:t xml:space="preserve">Asks and answers questions to extract key </w:t>
            </w:r>
            <w:r w:rsidR="00683F49">
              <w:t>information from a variety of data sets including charts, diagrams, bar graphs and tables.</w:t>
            </w:r>
          </w:p>
          <w:p w14:paraId="2661AE94" w14:textId="0CB2A27A" w:rsidR="00683F49" w:rsidRDefault="00683F49" w:rsidP="00B561C0">
            <w:r>
              <w:t>Selects and uses the most appropriate way to gather</w:t>
            </w:r>
            <w:r w:rsidR="00750F16">
              <w:t xml:space="preserve"> and sort data for a given purpose, for example, a survey, </w:t>
            </w:r>
            <w:proofErr w:type="gramStart"/>
            <w:r w:rsidR="00750F16">
              <w:t>questionnaire</w:t>
            </w:r>
            <w:proofErr w:type="gramEnd"/>
            <w:r w:rsidR="00750F16">
              <w:t xml:space="preserve"> or group tallies.</w:t>
            </w:r>
          </w:p>
        </w:tc>
      </w:tr>
      <w:tr w:rsidR="00B74060" w14:paraId="1F393A10" w14:textId="77777777" w:rsidTr="00B74060">
        <w:tc>
          <w:tcPr>
            <w:tcW w:w="9016" w:type="dxa"/>
            <w:gridSpan w:val="2"/>
            <w:shd w:val="clear" w:color="auto" w:fill="92D050"/>
          </w:tcPr>
          <w:p w14:paraId="38D35A3A" w14:textId="77777777" w:rsidR="00B74060" w:rsidRDefault="00B74060" w:rsidP="00B561C0">
            <w:r>
              <w:t>Overview of learning experience</w:t>
            </w:r>
          </w:p>
        </w:tc>
      </w:tr>
      <w:tr w:rsidR="00B74060" w14:paraId="3B3B3FD0" w14:textId="77777777" w:rsidTr="00B74060">
        <w:tc>
          <w:tcPr>
            <w:tcW w:w="9016" w:type="dxa"/>
            <w:gridSpan w:val="2"/>
          </w:tcPr>
          <w:p w14:paraId="0C8AF029" w14:textId="7B507E04" w:rsidR="00B74060" w:rsidRDefault="006E730A" w:rsidP="00B561C0">
            <w:r>
              <w:t xml:space="preserve">Identifying types of birds.  Using tally marks to count type of birds.  </w:t>
            </w:r>
            <w:r w:rsidR="00B437B9">
              <w:t>Using data gathered to create graphs.</w:t>
            </w:r>
          </w:p>
          <w:p w14:paraId="492C1555" w14:textId="77777777" w:rsidR="00B74060" w:rsidRDefault="00B74060" w:rsidP="00B561C0"/>
        </w:tc>
      </w:tr>
      <w:tr w:rsidR="00B74060" w14:paraId="3F72D089" w14:textId="77777777" w:rsidTr="00B74060">
        <w:tc>
          <w:tcPr>
            <w:tcW w:w="9016" w:type="dxa"/>
            <w:gridSpan w:val="2"/>
            <w:shd w:val="clear" w:color="auto" w:fill="92D050"/>
          </w:tcPr>
          <w:p w14:paraId="6B0BD18C" w14:textId="77777777" w:rsidR="00B74060" w:rsidRDefault="00B74060" w:rsidP="00B561C0">
            <w:r>
              <w:t>Outline of learning</w:t>
            </w:r>
          </w:p>
        </w:tc>
      </w:tr>
      <w:tr w:rsidR="00B74060" w14:paraId="76F99811" w14:textId="77777777" w:rsidTr="001E101B">
        <w:tc>
          <w:tcPr>
            <w:tcW w:w="4508" w:type="dxa"/>
          </w:tcPr>
          <w:p w14:paraId="32B6E82B" w14:textId="77777777" w:rsidR="00B74060" w:rsidRDefault="00B74060" w:rsidP="00B561C0">
            <w:r>
              <w:t>LI/SC</w:t>
            </w:r>
          </w:p>
          <w:p w14:paraId="013B5291" w14:textId="5C476D17" w:rsidR="00B74060" w:rsidRDefault="00F03179" w:rsidP="007B6E59">
            <w:pPr>
              <w:pStyle w:val="ListParagraph"/>
              <w:numPr>
                <w:ilvl w:val="0"/>
                <w:numId w:val="7"/>
              </w:numPr>
            </w:pPr>
            <w:r>
              <w:t xml:space="preserve">I can </w:t>
            </w:r>
            <w:r w:rsidR="007B6E59">
              <w:t>identify different types of birds</w:t>
            </w:r>
          </w:p>
          <w:p w14:paraId="3B30FF0C" w14:textId="7D1E9937" w:rsidR="007B6E59" w:rsidRDefault="007B6E59" w:rsidP="007B6E59">
            <w:pPr>
              <w:pStyle w:val="ListParagraph"/>
              <w:numPr>
                <w:ilvl w:val="0"/>
                <w:numId w:val="7"/>
              </w:numPr>
            </w:pPr>
            <w:r>
              <w:t xml:space="preserve">I can </w:t>
            </w:r>
            <w:r w:rsidR="0021201C">
              <w:t>create data using tally marks.</w:t>
            </w:r>
          </w:p>
          <w:p w14:paraId="19E8D8F4" w14:textId="51971369" w:rsidR="0021201C" w:rsidRDefault="0021201C" w:rsidP="007B6E59">
            <w:pPr>
              <w:pStyle w:val="ListParagraph"/>
              <w:numPr>
                <w:ilvl w:val="0"/>
                <w:numId w:val="7"/>
              </w:numPr>
            </w:pPr>
            <w:r>
              <w:t>I can sort an understand the data gathered.</w:t>
            </w:r>
          </w:p>
          <w:p w14:paraId="2BD0738B" w14:textId="23C897B9" w:rsidR="0021201C" w:rsidRDefault="0021201C" w:rsidP="007B6E59">
            <w:pPr>
              <w:pStyle w:val="ListParagraph"/>
              <w:numPr>
                <w:ilvl w:val="0"/>
                <w:numId w:val="7"/>
              </w:numPr>
            </w:pPr>
            <w:r>
              <w:t>I can create a graph to display the data gathered</w:t>
            </w:r>
          </w:p>
          <w:p w14:paraId="5BDB4437" w14:textId="77777777" w:rsidR="00B74060" w:rsidRDefault="00B74060" w:rsidP="00B561C0"/>
        </w:tc>
        <w:tc>
          <w:tcPr>
            <w:tcW w:w="4508" w:type="dxa"/>
          </w:tcPr>
          <w:p w14:paraId="05D4CD06" w14:textId="77777777" w:rsidR="00B74060" w:rsidRDefault="00B74060" w:rsidP="00B561C0">
            <w:r>
              <w:t>Resources</w:t>
            </w:r>
          </w:p>
          <w:p w14:paraId="4FCA125B" w14:textId="2ACE7ED1" w:rsidR="00B74060" w:rsidRDefault="0021201C" w:rsidP="00B561C0">
            <w:r>
              <w:t>Bird Feeders</w:t>
            </w:r>
            <w:r w:rsidR="00EF4E82">
              <w:t>, Whiteboards and pens, labelled picture of common birds</w:t>
            </w:r>
            <w:r w:rsidR="001646E8">
              <w:t>, chalk, natural materials, sticks/stones, flowers, leaves.</w:t>
            </w:r>
            <w:r w:rsidR="003936ED">
              <w:t xml:space="preserve">  Camera for teacher.</w:t>
            </w:r>
          </w:p>
          <w:p w14:paraId="162F0939" w14:textId="77777777" w:rsidR="00B74060" w:rsidRDefault="00B74060" w:rsidP="00B561C0"/>
          <w:p w14:paraId="25819338" w14:textId="77777777" w:rsidR="00B74060" w:rsidRDefault="00B74060" w:rsidP="00B561C0"/>
        </w:tc>
      </w:tr>
      <w:tr w:rsidR="00B74060" w14:paraId="5655F884" w14:textId="77777777" w:rsidTr="00B67E44">
        <w:trPr>
          <w:trHeight w:val="4973"/>
        </w:trPr>
        <w:tc>
          <w:tcPr>
            <w:tcW w:w="9016" w:type="dxa"/>
            <w:gridSpan w:val="2"/>
          </w:tcPr>
          <w:p w14:paraId="604BC460" w14:textId="77777777" w:rsidR="00B74060" w:rsidRDefault="00B74060" w:rsidP="00B561C0">
            <w:r>
              <w:lastRenderedPageBreak/>
              <w:t>Description of learning experience and assessment opportunities</w:t>
            </w:r>
          </w:p>
          <w:p w14:paraId="61960F5A" w14:textId="77777777" w:rsidR="006862DE" w:rsidRDefault="006862DE" w:rsidP="00B561C0"/>
          <w:p w14:paraId="25A723E3" w14:textId="3E088B69" w:rsidR="006862DE" w:rsidRDefault="00003FBD" w:rsidP="00B561C0">
            <w:r>
              <w:t>(</w:t>
            </w:r>
            <w:r w:rsidR="00C91667">
              <w:t xml:space="preserve">Teacher may want to put out bird feeders in the school grounds 2 weeks before this activity to attract birds to the area.  </w:t>
            </w:r>
            <w:r>
              <w:t xml:space="preserve">Or teacher could walk pupils to an area known to attract birds.)  </w:t>
            </w:r>
          </w:p>
          <w:p w14:paraId="68D911E9" w14:textId="48827442" w:rsidR="00003FBD" w:rsidRDefault="00003FBD" w:rsidP="00B561C0">
            <w:r>
              <w:t xml:space="preserve">Pupils should be shown </w:t>
            </w:r>
            <w:r w:rsidR="00DA2A46">
              <w:t xml:space="preserve">images of the types of birds they are likely to see in their area.  Teacher to discuss with them the names of the birds, colour, likely places they will see them </w:t>
            </w:r>
            <w:proofErr w:type="spellStart"/>
            <w:proofErr w:type="gramStart"/>
            <w:r w:rsidR="00DA2A46">
              <w:t>ie</w:t>
            </w:r>
            <w:proofErr w:type="spellEnd"/>
            <w:proofErr w:type="gramEnd"/>
            <w:r w:rsidR="00DA2A46">
              <w:t xml:space="preserve"> in trees/water/flying high overhead.</w:t>
            </w:r>
          </w:p>
          <w:p w14:paraId="4FB2D108" w14:textId="6F1C22B3" w:rsidR="009F250E" w:rsidRDefault="005F7730" w:rsidP="00B561C0">
            <w:hyperlink r:id="rId5" w:history="1">
              <w:r w:rsidRPr="00237203">
                <w:rPr>
                  <w:rStyle w:val="Hyperlink"/>
                </w:rPr>
                <w:t>https://www.rspb.org.uk/globalassets/downloads/biggardenbirdwatch/2021/how-to-resources/eng_id-print_at_home--min.pdf</w:t>
              </w:r>
            </w:hyperlink>
          </w:p>
          <w:p w14:paraId="7A94ED89" w14:textId="2D21B19F" w:rsidR="00DA2A46" w:rsidRDefault="00C874CD" w:rsidP="00B561C0">
            <w:r>
              <w:t>Pupils introduced to the use of tally marks.  Teacher may wish to do some practice tasks using tally marks before using them in counting birds.</w:t>
            </w:r>
          </w:p>
          <w:p w14:paraId="00A7DCC9" w14:textId="79FFCB5D" w:rsidR="00C874CD" w:rsidRDefault="00860334" w:rsidP="00B561C0">
            <w:r>
              <w:t xml:space="preserve">Pupils should go outside for 20mins very week for 4-6 weeks and conduct a count of the birds seen.  </w:t>
            </w:r>
            <w:r w:rsidR="003D570E">
              <w:t>If birds seen are not on original list pupils may wish to photograph them to identify and add to the count later.</w:t>
            </w:r>
          </w:p>
          <w:p w14:paraId="36B4356B" w14:textId="4875CE96" w:rsidR="00E87B26" w:rsidRDefault="00E87B26" w:rsidP="00B561C0">
            <w:r>
              <w:t>Once gathered pupils should be asked to sort this information.  Which bird did they see most of</w:t>
            </w:r>
            <w:r w:rsidR="004247A5">
              <w:t xml:space="preserve">?  Which bird did they see least of?  They may be able to sort the birds in order from most to least </w:t>
            </w:r>
            <w:r w:rsidR="003A3F02">
              <w:t>spotted</w:t>
            </w:r>
            <w:r w:rsidR="004247A5">
              <w:t xml:space="preserve">.  </w:t>
            </w:r>
          </w:p>
          <w:p w14:paraId="6FDE1C0A" w14:textId="141AAB88" w:rsidR="00B51A42" w:rsidRDefault="00B51A42" w:rsidP="00B561C0">
            <w:r>
              <w:t>Pupils could then create graphs from their data.  These could be made from natural materials in the playground.</w:t>
            </w:r>
            <w:r w:rsidR="005D07E7">
              <w:t xml:space="preserve">  Teacher to photograph these for evidence/assessment purposes.</w:t>
            </w:r>
          </w:p>
          <w:p w14:paraId="5049483D" w14:textId="3EF91F5D" w:rsidR="00FC5CC9" w:rsidRDefault="00FC5CC9" w:rsidP="00B561C0">
            <w:r>
              <w:rPr>
                <w:noProof/>
              </w:rPr>
              <w:drawing>
                <wp:inline distT="0" distB="0" distL="0" distR="0" wp14:anchorId="266E35DE" wp14:editId="0575D9D8">
                  <wp:extent cx="1915795" cy="1009962"/>
                  <wp:effectExtent l="0" t="0" r="8255" b="0"/>
                  <wp:docPr id="2" name="Picture 2" descr="Data Handling in Year 4 - Exeter Cathedral School : Exeter Cathedra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 Handling in Year 4 - Exeter Cathedral School : Exeter Cathedral School"/>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5620"/>
                          <a:stretch/>
                        </pic:blipFill>
                        <pic:spPr bwMode="auto">
                          <a:xfrm>
                            <a:off x="0" y="0"/>
                            <a:ext cx="1937118" cy="1021203"/>
                          </a:xfrm>
                          <a:prstGeom prst="rect">
                            <a:avLst/>
                          </a:prstGeom>
                          <a:noFill/>
                          <a:ln>
                            <a:noFill/>
                          </a:ln>
                          <a:extLst>
                            <a:ext uri="{53640926-AAD7-44D8-BBD7-CCE9431645EC}">
                              <a14:shadowObscured xmlns:a14="http://schemas.microsoft.com/office/drawing/2010/main"/>
                            </a:ext>
                          </a:extLst>
                        </pic:spPr>
                      </pic:pic>
                    </a:graphicData>
                  </a:graphic>
                </wp:inline>
              </w:drawing>
            </w:r>
            <w:r w:rsidR="002350E5">
              <w:rPr>
                <w:noProof/>
              </w:rPr>
              <w:drawing>
                <wp:inline distT="0" distB="0" distL="0" distR="0" wp14:anchorId="22A68687" wp14:editId="32640997">
                  <wp:extent cx="2139950" cy="1604963"/>
                  <wp:effectExtent l="0" t="0" r="0" b="0"/>
                  <wp:docPr id="3" name="Picture 3" descr="Maths Outside – Salix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s Outside – Salix Educ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4222" cy="1615667"/>
                          </a:xfrm>
                          <a:prstGeom prst="rect">
                            <a:avLst/>
                          </a:prstGeom>
                          <a:noFill/>
                          <a:ln>
                            <a:noFill/>
                          </a:ln>
                        </pic:spPr>
                      </pic:pic>
                    </a:graphicData>
                  </a:graphic>
                </wp:inline>
              </w:drawing>
            </w:r>
          </w:p>
          <w:p w14:paraId="0B0546C5" w14:textId="77777777" w:rsidR="00003FBD" w:rsidRDefault="00003FBD" w:rsidP="00B561C0"/>
          <w:p w14:paraId="4AAF39E8" w14:textId="77777777" w:rsidR="00B74060" w:rsidRDefault="00B74060" w:rsidP="00B561C0"/>
          <w:p w14:paraId="3D9348A0" w14:textId="77777777" w:rsidR="00B74060" w:rsidRDefault="00B74060" w:rsidP="00B561C0"/>
        </w:tc>
      </w:tr>
      <w:tr w:rsidR="00B74060" w14:paraId="19FEB5D7" w14:textId="77777777" w:rsidTr="00B74060">
        <w:tc>
          <w:tcPr>
            <w:tcW w:w="9016" w:type="dxa"/>
            <w:gridSpan w:val="2"/>
            <w:shd w:val="clear" w:color="auto" w:fill="92D050"/>
          </w:tcPr>
          <w:p w14:paraId="3B2BCA5A" w14:textId="77777777" w:rsidR="00B74060" w:rsidRDefault="00B74060" w:rsidP="00B561C0">
            <w:r>
              <w:t>Consideration of risk</w:t>
            </w:r>
          </w:p>
        </w:tc>
      </w:tr>
      <w:tr w:rsidR="00B74060" w14:paraId="2660B161" w14:textId="77777777" w:rsidTr="00B74060">
        <w:tc>
          <w:tcPr>
            <w:tcW w:w="9016" w:type="dxa"/>
            <w:gridSpan w:val="2"/>
          </w:tcPr>
          <w:p w14:paraId="5B92B619" w14:textId="64CEB2AB" w:rsidR="00B74060" w:rsidRDefault="00F5463C" w:rsidP="00B561C0">
            <w:r>
              <w:t>Pupils foraging for materials may find sharp sticks, thorns</w:t>
            </w:r>
            <w:r w:rsidR="00EF21C3">
              <w:t>, guidance should be offered to pupils on what to avoid before foraging begins.  If going for a walk outside school grounds, adult pupil ratios, traffic</w:t>
            </w:r>
            <w:r w:rsidR="00303F79">
              <w:t xml:space="preserve"> etc should be considered.</w:t>
            </w:r>
          </w:p>
        </w:tc>
      </w:tr>
      <w:tr w:rsidR="00B74060" w14:paraId="1489CC44" w14:textId="77777777" w:rsidTr="00B74060">
        <w:tc>
          <w:tcPr>
            <w:tcW w:w="9016" w:type="dxa"/>
            <w:gridSpan w:val="2"/>
            <w:shd w:val="clear" w:color="auto" w:fill="92D050"/>
          </w:tcPr>
          <w:p w14:paraId="668196F9" w14:textId="77777777" w:rsidR="00B74060" w:rsidRDefault="00B74060" w:rsidP="00B561C0">
            <w:r>
              <w:t>Taking it further – what else could you do?</w:t>
            </w:r>
          </w:p>
        </w:tc>
      </w:tr>
      <w:tr w:rsidR="00B74060" w14:paraId="67E45810" w14:textId="77777777" w:rsidTr="00B74060">
        <w:tc>
          <w:tcPr>
            <w:tcW w:w="9016" w:type="dxa"/>
            <w:gridSpan w:val="2"/>
          </w:tcPr>
          <w:p w14:paraId="61A51FEF" w14:textId="77777777" w:rsidR="00B74060" w:rsidRDefault="00303F79" w:rsidP="00B561C0">
            <w:r>
              <w:t xml:space="preserve">Talking </w:t>
            </w:r>
            <w:proofErr w:type="gramStart"/>
            <w:r>
              <w:t>pupils</w:t>
            </w:r>
            <w:proofErr w:type="gramEnd"/>
            <w:r>
              <w:t xml:space="preserve"> a walk to gather materials</w:t>
            </w:r>
            <w:r w:rsidR="00AD75EE">
              <w:t>.</w:t>
            </w:r>
          </w:p>
          <w:p w14:paraId="36280CA4" w14:textId="5BE33740" w:rsidR="00324CDC" w:rsidRDefault="00D52C27" w:rsidP="00B561C0">
            <w:r>
              <w:t xml:space="preserve">Doing research on the types of birds </w:t>
            </w:r>
            <w:proofErr w:type="gramStart"/>
            <w:r>
              <w:t>most commonly seen</w:t>
            </w:r>
            <w:proofErr w:type="gramEnd"/>
            <w:r w:rsidR="005D07E7">
              <w:t xml:space="preserve"> or to identify additional birds seen</w:t>
            </w:r>
            <w:r>
              <w:t>.</w:t>
            </w:r>
          </w:p>
          <w:p w14:paraId="00E61449" w14:textId="77777777" w:rsidR="00D52C27" w:rsidRDefault="00B51AE1" w:rsidP="00B561C0">
            <w:r>
              <w:t>Using tally marks for different purposes.</w:t>
            </w:r>
          </w:p>
          <w:p w14:paraId="573B85DC" w14:textId="77777777" w:rsidR="00B51AE1" w:rsidRDefault="00B51AE1" w:rsidP="00B561C0">
            <w:r>
              <w:t>Making different types of graphs to show the same info and comparing which is the best.</w:t>
            </w:r>
          </w:p>
          <w:p w14:paraId="056DFF35" w14:textId="72A86458" w:rsidR="00B51AE1" w:rsidRDefault="00412BD2" w:rsidP="00B561C0">
            <w:r>
              <w:t>Set a task to improve the numbers or types of birds in the school environment.</w:t>
            </w:r>
            <w:r w:rsidR="00850079">
              <w:t xml:space="preserve"> (bird habitats for different types of birds or less food waste to discourage crows/seagulls?)</w:t>
            </w:r>
          </w:p>
        </w:tc>
      </w:tr>
    </w:tbl>
    <w:p w14:paraId="3E13466A" w14:textId="77777777" w:rsidR="00B74060" w:rsidRPr="009B7615" w:rsidRDefault="00B74060" w:rsidP="00B561C0"/>
    <w:sectPr w:rsidR="00B74060" w:rsidRPr="009B7615" w:rsidSect="00B67E44">
      <w:pgSz w:w="11906" w:h="16838" w:code="9"/>
      <w:pgMar w:top="1440" w:right="1440" w:bottom="851"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EDF59C7"/>
    <w:multiLevelType w:val="hybridMultilevel"/>
    <w:tmpl w:val="D782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060"/>
    <w:rsid w:val="00003FBD"/>
    <w:rsid w:val="00027C27"/>
    <w:rsid w:val="000C0CF4"/>
    <w:rsid w:val="00123942"/>
    <w:rsid w:val="00141F1D"/>
    <w:rsid w:val="00160362"/>
    <w:rsid w:val="00164498"/>
    <w:rsid w:val="001646E8"/>
    <w:rsid w:val="001B0BA4"/>
    <w:rsid w:val="0021201C"/>
    <w:rsid w:val="00230F22"/>
    <w:rsid w:val="002350E5"/>
    <w:rsid w:val="002362F9"/>
    <w:rsid w:val="0025395A"/>
    <w:rsid w:val="00281579"/>
    <w:rsid w:val="00303F79"/>
    <w:rsid w:val="00306C61"/>
    <w:rsid w:val="00324CDC"/>
    <w:rsid w:val="0037582B"/>
    <w:rsid w:val="0038092D"/>
    <w:rsid w:val="003936ED"/>
    <w:rsid w:val="003A3F02"/>
    <w:rsid w:val="003C1E86"/>
    <w:rsid w:val="003D570E"/>
    <w:rsid w:val="004110AF"/>
    <w:rsid w:val="00412BD2"/>
    <w:rsid w:val="004247A5"/>
    <w:rsid w:val="00472A84"/>
    <w:rsid w:val="0052754B"/>
    <w:rsid w:val="0056292B"/>
    <w:rsid w:val="005905FC"/>
    <w:rsid w:val="005A5B09"/>
    <w:rsid w:val="005C2E05"/>
    <w:rsid w:val="005D07E7"/>
    <w:rsid w:val="005F7730"/>
    <w:rsid w:val="00683F49"/>
    <w:rsid w:val="006862DE"/>
    <w:rsid w:val="00692921"/>
    <w:rsid w:val="006E245A"/>
    <w:rsid w:val="006E5559"/>
    <w:rsid w:val="006E730A"/>
    <w:rsid w:val="00700045"/>
    <w:rsid w:val="00750F16"/>
    <w:rsid w:val="00761CA3"/>
    <w:rsid w:val="00776541"/>
    <w:rsid w:val="0078127E"/>
    <w:rsid w:val="007B6E59"/>
    <w:rsid w:val="00804B0E"/>
    <w:rsid w:val="008167C9"/>
    <w:rsid w:val="00850079"/>
    <w:rsid w:val="00857548"/>
    <w:rsid w:val="00860334"/>
    <w:rsid w:val="008606FC"/>
    <w:rsid w:val="00897330"/>
    <w:rsid w:val="008D2927"/>
    <w:rsid w:val="0090411D"/>
    <w:rsid w:val="009B7615"/>
    <w:rsid w:val="009D6628"/>
    <w:rsid w:val="009E2CDF"/>
    <w:rsid w:val="009F250E"/>
    <w:rsid w:val="009F42E4"/>
    <w:rsid w:val="00AD75EE"/>
    <w:rsid w:val="00B11711"/>
    <w:rsid w:val="00B37547"/>
    <w:rsid w:val="00B437B9"/>
    <w:rsid w:val="00B51A42"/>
    <w:rsid w:val="00B51AE1"/>
    <w:rsid w:val="00B51BDC"/>
    <w:rsid w:val="00B561C0"/>
    <w:rsid w:val="00B62191"/>
    <w:rsid w:val="00B67E44"/>
    <w:rsid w:val="00B74060"/>
    <w:rsid w:val="00B773CE"/>
    <w:rsid w:val="00B83C1E"/>
    <w:rsid w:val="00BE726E"/>
    <w:rsid w:val="00BF5FB6"/>
    <w:rsid w:val="00C22555"/>
    <w:rsid w:val="00C45DE1"/>
    <w:rsid w:val="00C874CD"/>
    <w:rsid w:val="00C91667"/>
    <w:rsid w:val="00C91823"/>
    <w:rsid w:val="00CD008E"/>
    <w:rsid w:val="00CF3D26"/>
    <w:rsid w:val="00D008AB"/>
    <w:rsid w:val="00D20CF2"/>
    <w:rsid w:val="00D351F4"/>
    <w:rsid w:val="00D52C27"/>
    <w:rsid w:val="00D54B67"/>
    <w:rsid w:val="00DA2A46"/>
    <w:rsid w:val="00E21B48"/>
    <w:rsid w:val="00E46C14"/>
    <w:rsid w:val="00E504D4"/>
    <w:rsid w:val="00E74AB4"/>
    <w:rsid w:val="00E87B26"/>
    <w:rsid w:val="00E925FD"/>
    <w:rsid w:val="00E954AB"/>
    <w:rsid w:val="00EF21C3"/>
    <w:rsid w:val="00EF4E82"/>
    <w:rsid w:val="00F03179"/>
    <w:rsid w:val="00F11193"/>
    <w:rsid w:val="00F20476"/>
    <w:rsid w:val="00F27698"/>
    <w:rsid w:val="00F5463C"/>
    <w:rsid w:val="00F7524E"/>
    <w:rsid w:val="00FA4BC1"/>
    <w:rsid w:val="00FC5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1AD4"/>
  <w15:chartTrackingRefBased/>
  <w15:docId w15:val="{AC58D5AE-AFB5-4CA6-A5F8-D19B1C23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B7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179"/>
    <w:pPr>
      <w:ind w:left="720"/>
      <w:contextualSpacing/>
    </w:pPr>
  </w:style>
  <w:style w:type="character" w:styleId="Hyperlink">
    <w:name w:val="Hyperlink"/>
    <w:basedOn w:val="DefaultParagraphFont"/>
    <w:uiPriority w:val="99"/>
    <w:unhideWhenUsed/>
    <w:rsid w:val="005F7730"/>
    <w:rPr>
      <w:color w:val="0563C1" w:themeColor="hyperlink"/>
      <w:u w:val="single"/>
    </w:rPr>
  </w:style>
  <w:style w:type="character" w:styleId="UnresolvedMention">
    <w:name w:val="Unresolved Mention"/>
    <w:basedOn w:val="DefaultParagraphFont"/>
    <w:uiPriority w:val="99"/>
    <w:semiHidden/>
    <w:unhideWhenUsed/>
    <w:rsid w:val="005F7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rspb.org.uk/globalassets/downloads/biggardenbirdwatch/2021/how-to-resources/eng_id-print_at_home--min.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Duffus G (Gayle)</dc:creator>
  <cp:keywords/>
  <dc:description/>
  <cp:lastModifiedBy>Mrs Hanning</cp:lastModifiedBy>
  <cp:revision>36</cp:revision>
  <dcterms:created xsi:type="dcterms:W3CDTF">2020-12-21T14:51:00Z</dcterms:created>
  <dcterms:modified xsi:type="dcterms:W3CDTF">2020-12-21T15:25:00Z</dcterms:modified>
</cp:coreProperties>
</file>