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8C" w:rsidRPr="004C068C" w:rsidRDefault="004C068C" w:rsidP="004C068C">
      <w:pPr>
        <w:pStyle w:val="Heading1"/>
        <w:rPr>
          <w:u w:val="single"/>
        </w:rPr>
      </w:pPr>
      <w:r w:rsidRPr="004C068C">
        <w:rPr>
          <w:u w:val="single"/>
        </w:rPr>
        <w:t xml:space="preserve">PC Meeting Minutes, Thursday </w:t>
      </w:r>
      <w:r w:rsidR="001C5AB1">
        <w:rPr>
          <w:u w:val="single"/>
        </w:rPr>
        <w:t>07/10</w:t>
      </w:r>
      <w:r w:rsidR="00FD6FD7">
        <w:rPr>
          <w:u w:val="single"/>
        </w:rPr>
        <w:t>/</w:t>
      </w:r>
      <w:r w:rsidR="0035244F">
        <w:rPr>
          <w:u w:val="single"/>
        </w:rPr>
        <w:t>2015</w:t>
      </w:r>
    </w:p>
    <w:p w:rsidR="004C068C" w:rsidRPr="004C068C" w:rsidRDefault="004C068C" w:rsidP="004C068C">
      <w:pPr>
        <w:pStyle w:val="Heading2"/>
        <w:numPr>
          <w:ilvl w:val="0"/>
          <w:numId w:val="1"/>
        </w:numPr>
      </w:pPr>
      <w:r>
        <w:t xml:space="preserve">Attendance </w:t>
      </w:r>
    </w:p>
    <w:tbl>
      <w:tblPr>
        <w:tblStyle w:val="TableGrid"/>
        <w:tblW w:w="9347" w:type="dxa"/>
        <w:tblLook w:val="04A0"/>
      </w:tblPr>
      <w:tblGrid>
        <w:gridCol w:w="2576"/>
        <w:gridCol w:w="2532"/>
        <w:gridCol w:w="2119"/>
        <w:gridCol w:w="2120"/>
      </w:tblGrid>
      <w:tr w:rsidR="004C068C" w:rsidTr="0035244F">
        <w:tc>
          <w:tcPr>
            <w:tcW w:w="5108" w:type="dxa"/>
            <w:gridSpan w:val="2"/>
            <w:tcBorders>
              <w:right w:val="single" w:sz="18" w:space="0" w:color="auto"/>
            </w:tcBorders>
          </w:tcPr>
          <w:p w:rsidR="004C068C" w:rsidRPr="004C068C" w:rsidRDefault="004C068C" w:rsidP="004C068C">
            <w:pPr>
              <w:jc w:val="center"/>
              <w:rPr>
                <w:b/>
              </w:rPr>
            </w:pPr>
            <w:r w:rsidRPr="004C068C">
              <w:rPr>
                <w:b/>
              </w:rPr>
              <w:t>Attendees</w:t>
            </w:r>
          </w:p>
        </w:tc>
        <w:tc>
          <w:tcPr>
            <w:tcW w:w="4239" w:type="dxa"/>
            <w:gridSpan w:val="2"/>
            <w:tcBorders>
              <w:left w:val="single" w:sz="18" w:space="0" w:color="auto"/>
            </w:tcBorders>
          </w:tcPr>
          <w:p w:rsidR="004C068C" w:rsidRPr="004C068C" w:rsidRDefault="004C068C" w:rsidP="004C068C">
            <w:pPr>
              <w:jc w:val="center"/>
              <w:rPr>
                <w:b/>
              </w:rPr>
            </w:pPr>
            <w:r w:rsidRPr="004C068C">
              <w:rPr>
                <w:b/>
              </w:rPr>
              <w:t>Apologies</w:t>
            </w:r>
          </w:p>
        </w:tc>
      </w:tr>
      <w:tr w:rsidR="004C068C" w:rsidTr="0035244F">
        <w:tc>
          <w:tcPr>
            <w:tcW w:w="2576" w:type="dxa"/>
          </w:tcPr>
          <w:p w:rsidR="004C068C" w:rsidRDefault="0035244F" w:rsidP="0035244F">
            <w:r>
              <w:t xml:space="preserve">Mrs Grace </w:t>
            </w:r>
            <w:proofErr w:type="spellStart"/>
            <w:r>
              <w:t>Hannigan</w:t>
            </w:r>
            <w:proofErr w:type="spellEnd"/>
            <w:r>
              <w:t xml:space="preserve"> (</w:t>
            </w:r>
            <w:r w:rsidR="004C068C">
              <w:t>HT)</w:t>
            </w:r>
          </w:p>
        </w:tc>
        <w:tc>
          <w:tcPr>
            <w:tcW w:w="2532" w:type="dxa"/>
            <w:tcBorders>
              <w:right w:val="single" w:sz="18" w:space="0" w:color="auto"/>
            </w:tcBorders>
          </w:tcPr>
          <w:p w:rsidR="004C068C" w:rsidRDefault="00675D10" w:rsidP="004C068C">
            <w:r>
              <w:t>Jennifer McWilliams</w:t>
            </w:r>
          </w:p>
        </w:tc>
        <w:tc>
          <w:tcPr>
            <w:tcW w:w="2119" w:type="dxa"/>
            <w:tcBorders>
              <w:left w:val="single" w:sz="18" w:space="0" w:color="auto"/>
            </w:tcBorders>
          </w:tcPr>
          <w:p w:rsidR="004C068C" w:rsidRDefault="00BA29CA" w:rsidP="004C068C">
            <w:r>
              <w:t xml:space="preserve">Lesley </w:t>
            </w:r>
            <w:proofErr w:type="spellStart"/>
            <w:r>
              <w:t>Dickel</w:t>
            </w:r>
            <w:proofErr w:type="spellEnd"/>
          </w:p>
        </w:tc>
        <w:tc>
          <w:tcPr>
            <w:tcW w:w="2120" w:type="dxa"/>
          </w:tcPr>
          <w:p w:rsidR="004C068C" w:rsidRDefault="004C068C" w:rsidP="004C068C"/>
        </w:tc>
      </w:tr>
      <w:tr w:rsidR="0035244F" w:rsidTr="0035244F">
        <w:tc>
          <w:tcPr>
            <w:tcW w:w="2576" w:type="dxa"/>
          </w:tcPr>
          <w:p w:rsidR="00675D10" w:rsidRDefault="00675D10" w:rsidP="00675D10">
            <w:r>
              <w:t>Mrs Maureen Black</w:t>
            </w:r>
          </w:p>
          <w:p w:rsidR="0035244F" w:rsidRDefault="00675D10" w:rsidP="00675D10">
            <w:r>
              <w:t>(Staff Member)</w:t>
            </w:r>
          </w:p>
        </w:tc>
        <w:tc>
          <w:tcPr>
            <w:tcW w:w="2532" w:type="dxa"/>
            <w:tcBorders>
              <w:right w:val="single" w:sz="18" w:space="0" w:color="auto"/>
            </w:tcBorders>
          </w:tcPr>
          <w:p w:rsidR="0035244F" w:rsidRDefault="00675D10" w:rsidP="004C068C">
            <w:r>
              <w:t>Elaine McDonald</w:t>
            </w:r>
          </w:p>
        </w:tc>
        <w:tc>
          <w:tcPr>
            <w:tcW w:w="2119" w:type="dxa"/>
            <w:tcBorders>
              <w:left w:val="single" w:sz="18" w:space="0" w:color="auto"/>
            </w:tcBorders>
          </w:tcPr>
          <w:p w:rsidR="0035244F" w:rsidRDefault="0035244F" w:rsidP="004C068C">
            <w:bookmarkStart w:id="0" w:name="_GoBack"/>
            <w:bookmarkEnd w:id="0"/>
          </w:p>
        </w:tc>
        <w:tc>
          <w:tcPr>
            <w:tcW w:w="2120" w:type="dxa"/>
          </w:tcPr>
          <w:p w:rsidR="0035244F" w:rsidRDefault="0035244F" w:rsidP="0035244F"/>
        </w:tc>
      </w:tr>
      <w:tr w:rsidR="0035244F" w:rsidTr="0035244F">
        <w:tc>
          <w:tcPr>
            <w:tcW w:w="2576" w:type="dxa"/>
          </w:tcPr>
          <w:p w:rsidR="00675D10" w:rsidRDefault="00675D10" w:rsidP="00675D10">
            <w:r>
              <w:t xml:space="preserve">Mrs Pauline Kelly </w:t>
            </w:r>
          </w:p>
          <w:p w:rsidR="0035244F" w:rsidRDefault="00675D10" w:rsidP="00675D10">
            <w:r>
              <w:t>(staff Member)</w:t>
            </w:r>
          </w:p>
        </w:tc>
        <w:tc>
          <w:tcPr>
            <w:tcW w:w="2532" w:type="dxa"/>
            <w:tcBorders>
              <w:right w:val="single" w:sz="18" w:space="0" w:color="auto"/>
            </w:tcBorders>
          </w:tcPr>
          <w:p w:rsidR="0035244F" w:rsidRDefault="00675D10" w:rsidP="004C068C">
            <w:r>
              <w:t>Frances Donnachie</w:t>
            </w:r>
          </w:p>
        </w:tc>
        <w:tc>
          <w:tcPr>
            <w:tcW w:w="2119" w:type="dxa"/>
            <w:tcBorders>
              <w:left w:val="single" w:sz="18" w:space="0" w:color="auto"/>
            </w:tcBorders>
          </w:tcPr>
          <w:p w:rsidR="0035244F" w:rsidRDefault="0035244F" w:rsidP="004C068C"/>
        </w:tc>
        <w:tc>
          <w:tcPr>
            <w:tcW w:w="2120" w:type="dxa"/>
          </w:tcPr>
          <w:p w:rsidR="0035244F" w:rsidRDefault="0035244F" w:rsidP="0035244F"/>
        </w:tc>
      </w:tr>
      <w:tr w:rsidR="0035244F" w:rsidTr="0035244F">
        <w:tc>
          <w:tcPr>
            <w:tcW w:w="2576" w:type="dxa"/>
          </w:tcPr>
          <w:p w:rsidR="0035244F" w:rsidRDefault="00675D10" w:rsidP="00DE14AB">
            <w:r>
              <w:t>Bernice McDonald (Chair)</w:t>
            </w:r>
          </w:p>
        </w:tc>
        <w:tc>
          <w:tcPr>
            <w:tcW w:w="2532" w:type="dxa"/>
            <w:tcBorders>
              <w:right w:val="single" w:sz="18" w:space="0" w:color="auto"/>
            </w:tcBorders>
          </w:tcPr>
          <w:p w:rsidR="0035244F" w:rsidRDefault="00675D10" w:rsidP="004C068C">
            <w:r>
              <w:t>Alyson Lockhart</w:t>
            </w:r>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35244F" w:rsidTr="0035244F">
        <w:tc>
          <w:tcPr>
            <w:tcW w:w="2576" w:type="dxa"/>
          </w:tcPr>
          <w:p w:rsidR="0035244F" w:rsidRDefault="00675D10" w:rsidP="00DE14AB">
            <w:r>
              <w:t>Elizabeth Higgins</w:t>
            </w:r>
          </w:p>
        </w:tc>
        <w:tc>
          <w:tcPr>
            <w:tcW w:w="2532" w:type="dxa"/>
            <w:tcBorders>
              <w:right w:val="single" w:sz="18" w:space="0" w:color="auto"/>
            </w:tcBorders>
          </w:tcPr>
          <w:p w:rsidR="0035244F" w:rsidRDefault="00675D10" w:rsidP="004C068C">
            <w:r>
              <w:t>Lucy Roberts</w:t>
            </w:r>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35244F" w:rsidTr="0035244F">
        <w:tc>
          <w:tcPr>
            <w:tcW w:w="2576" w:type="dxa"/>
          </w:tcPr>
          <w:p w:rsidR="0035244F" w:rsidRDefault="00675D10" w:rsidP="00DE14AB">
            <w:r>
              <w:t xml:space="preserve">Angela </w:t>
            </w:r>
            <w:proofErr w:type="spellStart"/>
            <w:r>
              <w:t>McGennis</w:t>
            </w:r>
            <w:proofErr w:type="spellEnd"/>
          </w:p>
        </w:tc>
        <w:tc>
          <w:tcPr>
            <w:tcW w:w="2532" w:type="dxa"/>
            <w:tcBorders>
              <w:right w:val="single" w:sz="18" w:space="0" w:color="auto"/>
            </w:tcBorders>
          </w:tcPr>
          <w:p w:rsidR="0035244F" w:rsidRDefault="00675D10" w:rsidP="004C068C">
            <w:r>
              <w:t xml:space="preserve">Gayle </w:t>
            </w:r>
            <w:proofErr w:type="spellStart"/>
            <w:r>
              <w:t>McFedries</w:t>
            </w:r>
            <w:proofErr w:type="spellEnd"/>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35244F" w:rsidTr="0035244F">
        <w:tc>
          <w:tcPr>
            <w:tcW w:w="2576" w:type="dxa"/>
          </w:tcPr>
          <w:p w:rsidR="0035244F" w:rsidRDefault="00675D10" w:rsidP="004C068C">
            <w:r>
              <w:t>Kathleen Aitchison</w:t>
            </w:r>
          </w:p>
        </w:tc>
        <w:tc>
          <w:tcPr>
            <w:tcW w:w="2532" w:type="dxa"/>
            <w:tcBorders>
              <w:right w:val="single" w:sz="18" w:space="0" w:color="auto"/>
            </w:tcBorders>
          </w:tcPr>
          <w:p w:rsidR="0035244F" w:rsidRDefault="00675D10" w:rsidP="004C068C">
            <w:r>
              <w:t xml:space="preserve">Joanne </w:t>
            </w:r>
            <w:proofErr w:type="spellStart"/>
            <w:r>
              <w:t>Corr</w:t>
            </w:r>
            <w:proofErr w:type="spellEnd"/>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35244F" w:rsidTr="0035244F">
        <w:tc>
          <w:tcPr>
            <w:tcW w:w="2576" w:type="dxa"/>
          </w:tcPr>
          <w:p w:rsidR="0035244F" w:rsidRDefault="00675D10" w:rsidP="004C068C">
            <w:r>
              <w:t>Karen Petrie</w:t>
            </w:r>
          </w:p>
        </w:tc>
        <w:tc>
          <w:tcPr>
            <w:tcW w:w="2532" w:type="dxa"/>
            <w:tcBorders>
              <w:right w:val="single" w:sz="18" w:space="0" w:color="auto"/>
            </w:tcBorders>
          </w:tcPr>
          <w:p w:rsidR="0035244F" w:rsidRDefault="00675D10" w:rsidP="004C068C">
            <w:r>
              <w:t>Jane Horan</w:t>
            </w:r>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35244F" w:rsidTr="0035244F">
        <w:tc>
          <w:tcPr>
            <w:tcW w:w="2576" w:type="dxa"/>
          </w:tcPr>
          <w:p w:rsidR="0035244F" w:rsidRDefault="00675D10" w:rsidP="004C068C">
            <w:r>
              <w:t xml:space="preserve">Maria </w:t>
            </w:r>
            <w:proofErr w:type="spellStart"/>
            <w:r>
              <w:t>Grazia</w:t>
            </w:r>
            <w:proofErr w:type="spellEnd"/>
            <w:r>
              <w:t xml:space="preserve"> </w:t>
            </w:r>
            <w:proofErr w:type="spellStart"/>
            <w:r>
              <w:t>Scarda</w:t>
            </w:r>
            <w:proofErr w:type="spellEnd"/>
          </w:p>
        </w:tc>
        <w:tc>
          <w:tcPr>
            <w:tcW w:w="2532" w:type="dxa"/>
            <w:tcBorders>
              <w:right w:val="single" w:sz="18" w:space="0" w:color="auto"/>
            </w:tcBorders>
          </w:tcPr>
          <w:p w:rsidR="0035244F" w:rsidRDefault="00675D10" w:rsidP="004C068C">
            <w:r>
              <w:t>Steven Gatherer</w:t>
            </w:r>
          </w:p>
        </w:tc>
        <w:tc>
          <w:tcPr>
            <w:tcW w:w="2119" w:type="dxa"/>
            <w:tcBorders>
              <w:left w:val="single" w:sz="18" w:space="0" w:color="auto"/>
            </w:tcBorders>
          </w:tcPr>
          <w:p w:rsidR="0035244F" w:rsidRDefault="0035244F" w:rsidP="004C068C"/>
        </w:tc>
        <w:tc>
          <w:tcPr>
            <w:tcW w:w="2120" w:type="dxa"/>
          </w:tcPr>
          <w:p w:rsidR="0035244F" w:rsidRDefault="0035244F" w:rsidP="004C068C"/>
        </w:tc>
      </w:tr>
      <w:tr w:rsidR="00675D10" w:rsidTr="0035244F">
        <w:tc>
          <w:tcPr>
            <w:tcW w:w="2576" w:type="dxa"/>
          </w:tcPr>
          <w:p w:rsidR="00675D10" w:rsidRDefault="00675D10" w:rsidP="004C068C">
            <w:proofErr w:type="spellStart"/>
            <w:r>
              <w:t>Lyndsay</w:t>
            </w:r>
            <w:proofErr w:type="spellEnd"/>
            <w:r>
              <w:t xml:space="preserve"> </w:t>
            </w:r>
            <w:proofErr w:type="spellStart"/>
            <w:r>
              <w:t>McDade</w:t>
            </w:r>
            <w:proofErr w:type="spellEnd"/>
          </w:p>
        </w:tc>
        <w:tc>
          <w:tcPr>
            <w:tcW w:w="2532" w:type="dxa"/>
            <w:tcBorders>
              <w:right w:val="single" w:sz="18" w:space="0" w:color="auto"/>
            </w:tcBorders>
          </w:tcPr>
          <w:p w:rsidR="00675D10" w:rsidRDefault="00675D10" w:rsidP="004C068C">
            <w:r>
              <w:t>Jillian Devlin</w:t>
            </w:r>
          </w:p>
        </w:tc>
        <w:tc>
          <w:tcPr>
            <w:tcW w:w="2119" w:type="dxa"/>
            <w:tcBorders>
              <w:left w:val="single" w:sz="18" w:space="0" w:color="auto"/>
            </w:tcBorders>
          </w:tcPr>
          <w:p w:rsidR="00675D10" w:rsidRDefault="00675D10" w:rsidP="004C068C"/>
        </w:tc>
        <w:tc>
          <w:tcPr>
            <w:tcW w:w="2120" w:type="dxa"/>
          </w:tcPr>
          <w:p w:rsidR="00675D10" w:rsidRDefault="00675D10" w:rsidP="004C068C"/>
        </w:tc>
      </w:tr>
      <w:tr w:rsidR="00675D10" w:rsidTr="0035244F">
        <w:tc>
          <w:tcPr>
            <w:tcW w:w="2576" w:type="dxa"/>
          </w:tcPr>
          <w:p w:rsidR="00675D10" w:rsidRDefault="00675D10" w:rsidP="004C068C">
            <w:r>
              <w:t>Anji McAleer</w:t>
            </w:r>
          </w:p>
        </w:tc>
        <w:tc>
          <w:tcPr>
            <w:tcW w:w="2532" w:type="dxa"/>
            <w:tcBorders>
              <w:right w:val="single" w:sz="18" w:space="0" w:color="auto"/>
            </w:tcBorders>
          </w:tcPr>
          <w:p w:rsidR="00675D10" w:rsidRDefault="00675D10" w:rsidP="004C068C">
            <w:r>
              <w:t>Elaine Manning</w:t>
            </w:r>
          </w:p>
        </w:tc>
        <w:tc>
          <w:tcPr>
            <w:tcW w:w="2119" w:type="dxa"/>
            <w:tcBorders>
              <w:left w:val="single" w:sz="18" w:space="0" w:color="auto"/>
            </w:tcBorders>
          </w:tcPr>
          <w:p w:rsidR="00675D10" w:rsidRDefault="00675D10" w:rsidP="004C068C"/>
        </w:tc>
        <w:tc>
          <w:tcPr>
            <w:tcW w:w="2120" w:type="dxa"/>
          </w:tcPr>
          <w:p w:rsidR="00675D10" w:rsidRDefault="00675D10" w:rsidP="004C068C"/>
        </w:tc>
      </w:tr>
      <w:tr w:rsidR="00675D10" w:rsidTr="0035244F">
        <w:tc>
          <w:tcPr>
            <w:tcW w:w="2576" w:type="dxa"/>
          </w:tcPr>
          <w:p w:rsidR="00675D10" w:rsidRDefault="00675D10" w:rsidP="004C068C">
            <w:r>
              <w:t xml:space="preserve">Michelle </w:t>
            </w:r>
            <w:proofErr w:type="spellStart"/>
            <w:r>
              <w:t>McElwaine</w:t>
            </w:r>
            <w:proofErr w:type="spellEnd"/>
          </w:p>
        </w:tc>
        <w:tc>
          <w:tcPr>
            <w:tcW w:w="2532" w:type="dxa"/>
            <w:tcBorders>
              <w:right w:val="single" w:sz="18" w:space="0" w:color="auto"/>
            </w:tcBorders>
          </w:tcPr>
          <w:p w:rsidR="00675D10" w:rsidRDefault="00675D10" w:rsidP="004C068C">
            <w:r>
              <w:t>Rachel Delaney</w:t>
            </w:r>
          </w:p>
        </w:tc>
        <w:tc>
          <w:tcPr>
            <w:tcW w:w="2119" w:type="dxa"/>
            <w:tcBorders>
              <w:left w:val="single" w:sz="18" w:space="0" w:color="auto"/>
            </w:tcBorders>
          </w:tcPr>
          <w:p w:rsidR="00675D10" w:rsidRDefault="00675D10" w:rsidP="004C068C"/>
        </w:tc>
        <w:tc>
          <w:tcPr>
            <w:tcW w:w="2120" w:type="dxa"/>
          </w:tcPr>
          <w:p w:rsidR="00675D10" w:rsidRDefault="00675D10" w:rsidP="004C068C"/>
        </w:tc>
      </w:tr>
      <w:tr w:rsidR="00675D10" w:rsidTr="0035244F">
        <w:tc>
          <w:tcPr>
            <w:tcW w:w="2576" w:type="dxa"/>
          </w:tcPr>
          <w:p w:rsidR="00675D10" w:rsidRDefault="00675D10" w:rsidP="004C068C">
            <w:r>
              <w:t xml:space="preserve">Maureen </w:t>
            </w:r>
            <w:proofErr w:type="spellStart"/>
            <w:r>
              <w:t>MacInnes</w:t>
            </w:r>
            <w:proofErr w:type="spellEnd"/>
          </w:p>
        </w:tc>
        <w:tc>
          <w:tcPr>
            <w:tcW w:w="2532" w:type="dxa"/>
            <w:tcBorders>
              <w:right w:val="single" w:sz="18" w:space="0" w:color="auto"/>
            </w:tcBorders>
          </w:tcPr>
          <w:p w:rsidR="00675D10" w:rsidRDefault="00675D10" w:rsidP="004C068C">
            <w:r>
              <w:t>Carol-Anne Kerr</w:t>
            </w:r>
          </w:p>
        </w:tc>
        <w:tc>
          <w:tcPr>
            <w:tcW w:w="2119" w:type="dxa"/>
            <w:tcBorders>
              <w:left w:val="single" w:sz="18" w:space="0" w:color="auto"/>
            </w:tcBorders>
          </w:tcPr>
          <w:p w:rsidR="00675D10" w:rsidRDefault="00675D10" w:rsidP="004C068C"/>
        </w:tc>
        <w:tc>
          <w:tcPr>
            <w:tcW w:w="2120" w:type="dxa"/>
          </w:tcPr>
          <w:p w:rsidR="00675D10" w:rsidRDefault="00675D10" w:rsidP="004C068C"/>
        </w:tc>
      </w:tr>
      <w:tr w:rsidR="00675D10" w:rsidTr="0035244F">
        <w:tc>
          <w:tcPr>
            <w:tcW w:w="2576" w:type="dxa"/>
          </w:tcPr>
          <w:p w:rsidR="00675D10" w:rsidRDefault="00675D10" w:rsidP="004C068C">
            <w:r>
              <w:t>Laura Kennaway</w:t>
            </w:r>
          </w:p>
        </w:tc>
        <w:tc>
          <w:tcPr>
            <w:tcW w:w="2532" w:type="dxa"/>
            <w:tcBorders>
              <w:right w:val="single" w:sz="18" w:space="0" w:color="auto"/>
            </w:tcBorders>
          </w:tcPr>
          <w:p w:rsidR="00675D10" w:rsidRDefault="00675D10" w:rsidP="004C068C">
            <w:r>
              <w:t xml:space="preserve">Marian </w:t>
            </w:r>
            <w:proofErr w:type="spellStart"/>
            <w:r>
              <w:t>Azpilaieta</w:t>
            </w:r>
            <w:proofErr w:type="spellEnd"/>
            <w:r>
              <w:t xml:space="preserve"> </w:t>
            </w:r>
            <w:proofErr w:type="spellStart"/>
            <w:r>
              <w:t>Zon</w:t>
            </w:r>
            <w:proofErr w:type="spellEnd"/>
          </w:p>
        </w:tc>
        <w:tc>
          <w:tcPr>
            <w:tcW w:w="2119" w:type="dxa"/>
            <w:tcBorders>
              <w:left w:val="single" w:sz="18" w:space="0" w:color="auto"/>
            </w:tcBorders>
          </w:tcPr>
          <w:p w:rsidR="00675D10" w:rsidRDefault="00675D10" w:rsidP="004C068C"/>
        </w:tc>
        <w:tc>
          <w:tcPr>
            <w:tcW w:w="2120" w:type="dxa"/>
          </w:tcPr>
          <w:p w:rsidR="00675D10" w:rsidRDefault="00675D10" w:rsidP="004C068C"/>
        </w:tc>
      </w:tr>
      <w:tr w:rsidR="00675D10" w:rsidTr="0035244F">
        <w:tc>
          <w:tcPr>
            <w:tcW w:w="2576" w:type="dxa"/>
          </w:tcPr>
          <w:p w:rsidR="00675D10" w:rsidRDefault="00675D10" w:rsidP="004C068C">
            <w:r>
              <w:t>Yvonne Quinn</w:t>
            </w:r>
          </w:p>
        </w:tc>
        <w:tc>
          <w:tcPr>
            <w:tcW w:w="2532" w:type="dxa"/>
            <w:tcBorders>
              <w:right w:val="single" w:sz="18" w:space="0" w:color="auto"/>
            </w:tcBorders>
          </w:tcPr>
          <w:p w:rsidR="00675D10" w:rsidRDefault="00675D10" w:rsidP="004C068C">
            <w:r>
              <w:t>Colette Scotson</w:t>
            </w:r>
          </w:p>
        </w:tc>
        <w:tc>
          <w:tcPr>
            <w:tcW w:w="2119" w:type="dxa"/>
            <w:tcBorders>
              <w:left w:val="single" w:sz="18" w:space="0" w:color="auto"/>
            </w:tcBorders>
          </w:tcPr>
          <w:p w:rsidR="00675D10" w:rsidRDefault="00675D10" w:rsidP="004C068C"/>
        </w:tc>
        <w:tc>
          <w:tcPr>
            <w:tcW w:w="2120" w:type="dxa"/>
          </w:tcPr>
          <w:p w:rsidR="00675D10" w:rsidRDefault="00675D10" w:rsidP="004C068C"/>
        </w:tc>
      </w:tr>
    </w:tbl>
    <w:p w:rsidR="004C068C" w:rsidRPr="004C068C" w:rsidRDefault="004C068C" w:rsidP="004C068C"/>
    <w:p w:rsidR="004C068C" w:rsidRDefault="004C068C" w:rsidP="004C068C">
      <w:pPr>
        <w:pStyle w:val="Heading2"/>
        <w:numPr>
          <w:ilvl w:val="0"/>
          <w:numId w:val="1"/>
        </w:numPr>
      </w:pPr>
      <w:r>
        <w:t>Welcome &amp; Introduction</w:t>
      </w:r>
    </w:p>
    <w:p w:rsidR="002D236F" w:rsidRDefault="00E320B2" w:rsidP="004C068C">
      <w:r>
        <w:t xml:space="preserve">Welcome to </w:t>
      </w:r>
      <w:r w:rsidR="00435173">
        <w:t>all</w:t>
      </w:r>
      <w:r>
        <w:t>.</w:t>
      </w:r>
      <w:r w:rsidR="00435173">
        <w:t xml:space="preserve">  </w:t>
      </w:r>
      <w:r w:rsidR="002D236F">
        <w:t>Minutes from last meeting agreed</w:t>
      </w:r>
      <w:r w:rsidR="00435173">
        <w:t>.</w:t>
      </w:r>
    </w:p>
    <w:p w:rsidR="00D620DC" w:rsidRDefault="00BC749B" w:rsidP="00435173">
      <w:pPr>
        <w:pStyle w:val="Heading2"/>
        <w:numPr>
          <w:ilvl w:val="0"/>
          <w:numId w:val="1"/>
        </w:numPr>
      </w:pPr>
      <w:r>
        <w:t>Head Teacher Update</w:t>
      </w:r>
    </w:p>
    <w:p w:rsidR="00D620DC" w:rsidRPr="00D620DC" w:rsidRDefault="00435173" w:rsidP="00D620DC">
      <w:pPr>
        <w:pStyle w:val="Heading3"/>
        <w:numPr>
          <w:ilvl w:val="1"/>
          <w:numId w:val="1"/>
        </w:numPr>
      </w:pPr>
      <w:r>
        <w:t xml:space="preserve">Nursery </w:t>
      </w:r>
    </w:p>
    <w:p w:rsidR="00D620DC" w:rsidRDefault="00435173" w:rsidP="00E320B2">
      <w:r>
        <w:t xml:space="preserve">Nursery under 3s room currently have 4 children, with 4 more planned to join after October.  The capacity for the room is 10.  </w:t>
      </w:r>
    </w:p>
    <w:p w:rsidR="001C41D5" w:rsidRDefault="001C41D5" w:rsidP="00E320B2">
      <w:r>
        <w:t>It ha</w:t>
      </w:r>
      <w:r w:rsidR="001C5AB1">
        <w:t>s been noted that the 3-5s room</w:t>
      </w:r>
      <w:r>
        <w:t xml:space="preserve"> appear</w:t>
      </w:r>
      <w:r w:rsidR="001C5AB1">
        <w:t>s</w:t>
      </w:r>
      <w:r>
        <w:t xml:space="preserve"> to be in need of upgrade. </w:t>
      </w:r>
      <w:r w:rsidR="001C5AB1">
        <w:t xml:space="preserve">It was raised that at the recent ladies night the blinds seemed unsafe &amp; that the room appeared unclean. Mrs </w:t>
      </w:r>
      <w:proofErr w:type="spellStart"/>
      <w:r w:rsidR="001C5AB1">
        <w:t>Hannigan</w:t>
      </w:r>
      <w:proofErr w:type="spellEnd"/>
      <w:r w:rsidR="001C5AB1">
        <w:t xml:space="preserve"> re-assured that the blinds were safe but </w:t>
      </w:r>
      <w:r w:rsidR="009D44B0">
        <w:t>that replacement</w:t>
      </w:r>
      <w:r>
        <w:t xml:space="preserve"> blinds have been ordered, and new furniture has also been purchased.  </w:t>
      </w:r>
      <w:r w:rsidR="001C5AB1">
        <w:t xml:space="preserve">All broken, unsuitable furniture has been disposed of. </w:t>
      </w:r>
      <w:r>
        <w:t>New sinks are being fitted during the October holidays and other upgrades will be considered in the future, depending on funding.</w:t>
      </w:r>
      <w:r w:rsidR="001C5AB1">
        <w:t xml:space="preserve"> </w:t>
      </w:r>
      <w:proofErr w:type="gramStart"/>
      <w:r w:rsidR="001C5AB1">
        <w:t>Staff are</w:t>
      </w:r>
      <w:proofErr w:type="gramEnd"/>
      <w:r w:rsidR="001C5AB1">
        <w:t xml:space="preserve"> currently working to re-organise resources &amp; external containers will be move</w:t>
      </w:r>
      <w:r w:rsidR="009D44B0">
        <w:t>d to aid resource organisation &amp;</w:t>
      </w:r>
      <w:r w:rsidR="001C5AB1">
        <w:t xml:space="preserve"> allow staff to be more resp</w:t>
      </w:r>
      <w:r w:rsidR="009D44B0">
        <w:t>onsive to children’s interests &amp;</w:t>
      </w:r>
      <w:r w:rsidR="001C5AB1">
        <w:t xml:space="preserve"> needs.</w:t>
      </w:r>
    </w:p>
    <w:p w:rsidR="00435173" w:rsidRPr="00D620DC" w:rsidRDefault="00435173" w:rsidP="00435173">
      <w:pPr>
        <w:pStyle w:val="Heading3"/>
        <w:numPr>
          <w:ilvl w:val="1"/>
          <w:numId w:val="1"/>
        </w:numPr>
      </w:pPr>
      <w:r>
        <w:t xml:space="preserve">Changes </w:t>
      </w:r>
    </w:p>
    <w:p w:rsidR="00435173" w:rsidRDefault="00435173" w:rsidP="00E320B2">
      <w:r>
        <w:t xml:space="preserve">There will be adaptations made to P1 classes during the October holidays, with doors being added to enable the children to be dismissed directly from class.  </w:t>
      </w:r>
    </w:p>
    <w:p w:rsidR="00435173" w:rsidRDefault="00435173" w:rsidP="00E320B2">
      <w:r>
        <w:t>Window blinds throughout the school are on the agenda for replacement, as the current blinds have been deemed unsafe.</w:t>
      </w:r>
    </w:p>
    <w:p w:rsidR="00D620DC" w:rsidRDefault="00435173" w:rsidP="00435173">
      <w:pPr>
        <w:pStyle w:val="Heading3"/>
        <w:numPr>
          <w:ilvl w:val="1"/>
          <w:numId w:val="1"/>
        </w:numPr>
      </w:pPr>
      <w:r>
        <w:lastRenderedPageBreak/>
        <w:t>Notable dates</w:t>
      </w:r>
    </w:p>
    <w:p w:rsidR="001C41D5" w:rsidRDefault="001C41D5" w:rsidP="001C41D5">
      <w:pPr>
        <w:ind w:left="2160" w:hanging="2160"/>
      </w:pPr>
      <w:r>
        <w:t>8</w:t>
      </w:r>
      <w:r w:rsidRPr="001C41D5">
        <w:rPr>
          <w:vertAlign w:val="superscript"/>
        </w:rPr>
        <w:t>th</w:t>
      </w:r>
      <w:r>
        <w:t xml:space="preserve"> October:</w:t>
      </w:r>
      <w:r>
        <w:tab/>
        <w:t>Non-uniform day, in aid of Save the Children.  Council will match donations up to the value of £500</w:t>
      </w:r>
    </w:p>
    <w:p w:rsidR="00D620DC" w:rsidRDefault="00435173" w:rsidP="00D620DC">
      <w:r>
        <w:t>28</w:t>
      </w:r>
      <w:r w:rsidRPr="00435173">
        <w:rPr>
          <w:vertAlign w:val="superscript"/>
        </w:rPr>
        <w:t>th</w:t>
      </w:r>
      <w:r>
        <w:t xml:space="preserve"> October:  </w:t>
      </w:r>
      <w:r>
        <w:tab/>
      </w:r>
      <w:r>
        <w:tab/>
        <w:t>Solar panels are being installed</w:t>
      </w:r>
    </w:p>
    <w:p w:rsidR="00435173" w:rsidRDefault="00435173" w:rsidP="00D620DC">
      <w:r>
        <w:t>30</w:t>
      </w:r>
      <w:r w:rsidRPr="00435173">
        <w:rPr>
          <w:vertAlign w:val="superscript"/>
        </w:rPr>
        <w:t>th</w:t>
      </w:r>
      <w:r>
        <w:t xml:space="preserve"> October: </w:t>
      </w:r>
      <w:r>
        <w:tab/>
      </w:r>
      <w:r>
        <w:tab/>
        <w:t>Flu vaccinations will be given to children who have returned consent forms</w:t>
      </w:r>
    </w:p>
    <w:p w:rsidR="00435173" w:rsidRDefault="00435173" w:rsidP="00D620DC">
      <w:r>
        <w:t>5</w:t>
      </w:r>
      <w:r w:rsidRPr="00435173">
        <w:rPr>
          <w:vertAlign w:val="superscript"/>
        </w:rPr>
        <w:t>th</w:t>
      </w:r>
      <w:r>
        <w:t>/6</w:t>
      </w:r>
      <w:r w:rsidRPr="00435173">
        <w:rPr>
          <w:vertAlign w:val="superscript"/>
        </w:rPr>
        <w:t>th</w:t>
      </w:r>
      <w:r>
        <w:t xml:space="preserve"> November:</w:t>
      </w:r>
      <w:r>
        <w:tab/>
        <w:t>All children going to Odeon Cinema at the Quay to see a film</w:t>
      </w:r>
    </w:p>
    <w:p w:rsidR="00435173" w:rsidRDefault="00435173" w:rsidP="00D620DC">
      <w:r>
        <w:t>4</w:t>
      </w:r>
      <w:r w:rsidRPr="00435173">
        <w:rPr>
          <w:vertAlign w:val="superscript"/>
        </w:rPr>
        <w:t>th</w:t>
      </w:r>
      <w:r>
        <w:t xml:space="preserve"> November:</w:t>
      </w:r>
      <w:r>
        <w:tab/>
      </w:r>
      <w:r>
        <w:tab/>
        <w:t xml:space="preserve">Patron Saint Mass in Church.  Parent helpers required to escort children </w:t>
      </w:r>
    </w:p>
    <w:p w:rsidR="00D620DC" w:rsidRDefault="00435173" w:rsidP="00435173">
      <w:pPr>
        <w:pStyle w:val="Heading3"/>
        <w:numPr>
          <w:ilvl w:val="0"/>
          <w:numId w:val="13"/>
        </w:numPr>
      </w:pPr>
      <w:r>
        <w:t xml:space="preserve">IT </w:t>
      </w:r>
    </w:p>
    <w:p w:rsidR="00D620DC" w:rsidRDefault="00435173" w:rsidP="00D620DC">
      <w:r>
        <w:t xml:space="preserve">Mrs Black is looking at IT within the school.  Smart boards are currently at end of life, and a phased replacement plan is being investigated.  The budget for IT this year is £5294.  To replace the </w:t>
      </w:r>
      <w:proofErr w:type="spellStart"/>
      <w:r>
        <w:t>smartboards</w:t>
      </w:r>
      <w:proofErr w:type="spellEnd"/>
      <w:r>
        <w:t xml:space="preserve"> throughout the school would cost £22,000.</w:t>
      </w:r>
    </w:p>
    <w:p w:rsidR="00435173" w:rsidRDefault="00435173" w:rsidP="00D620DC">
      <w:r>
        <w:t xml:space="preserve">The school website will be up and running by the end of October.  </w:t>
      </w:r>
    </w:p>
    <w:p w:rsidR="00705B6F" w:rsidRDefault="001C41D5" w:rsidP="00435173">
      <w:pPr>
        <w:pStyle w:val="Heading3"/>
        <w:numPr>
          <w:ilvl w:val="0"/>
          <w:numId w:val="13"/>
        </w:numPr>
      </w:pPr>
      <w:r>
        <w:t>Charity and Fundraising</w:t>
      </w:r>
    </w:p>
    <w:p w:rsidR="00705B6F" w:rsidRDefault="001C41D5" w:rsidP="002D236F">
      <w:r>
        <w:t>Approximately £600 was raised from today’s Bring &amp; Buy.</w:t>
      </w:r>
    </w:p>
    <w:p w:rsidR="001C41D5" w:rsidRPr="002D236F" w:rsidRDefault="001C41D5" w:rsidP="002D236F">
      <w:r>
        <w:t>The children have expressed an interest in doing a Christmas Appeal which doesn’t ask for money, perhaps shoe boxes for the homeless which would be distributed to needy people by the SVDP.</w:t>
      </w:r>
    </w:p>
    <w:p w:rsidR="00705B6F" w:rsidRPr="001C41D5" w:rsidRDefault="001C41D5" w:rsidP="00435173">
      <w:pPr>
        <w:pStyle w:val="Heading2"/>
        <w:numPr>
          <w:ilvl w:val="0"/>
          <w:numId w:val="13"/>
        </w:numPr>
        <w:rPr>
          <w:sz w:val="22"/>
          <w:szCs w:val="22"/>
        </w:rPr>
      </w:pPr>
      <w:r w:rsidRPr="001C41D5">
        <w:rPr>
          <w:sz w:val="22"/>
          <w:szCs w:val="22"/>
        </w:rPr>
        <w:t>Thanksgiving Mass follow-up</w:t>
      </w:r>
    </w:p>
    <w:p w:rsidR="001C41D5" w:rsidRDefault="001C41D5" w:rsidP="001D33BE">
      <w:r>
        <w:t>Frances has suggested that after the First Communion Thanksgiving Mass on the Sunday morning that there could be breakfast for the children and (limited members) of their families in the Church Hall.</w:t>
      </w:r>
    </w:p>
    <w:p w:rsidR="001D33BE" w:rsidRPr="001C41D5" w:rsidRDefault="00A31CA1" w:rsidP="00435173">
      <w:pPr>
        <w:pStyle w:val="Heading2"/>
        <w:numPr>
          <w:ilvl w:val="0"/>
          <w:numId w:val="13"/>
        </w:numPr>
        <w:rPr>
          <w:sz w:val="22"/>
          <w:szCs w:val="22"/>
        </w:rPr>
      </w:pPr>
      <w:r>
        <w:rPr>
          <w:sz w:val="22"/>
          <w:szCs w:val="22"/>
        </w:rPr>
        <w:t xml:space="preserve">Thank </w:t>
      </w:r>
      <w:r w:rsidR="001D33BE" w:rsidRPr="001C41D5">
        <w:rPr>
          <w:sz w:val="22"/>
          <w:szCs w:val="22"/>
        </w:rPr>
        <w:t>y</w:t>
      </w:r>
      <w:r>
        <w:rPr>
          <w:sz w:val="22"/>
          <w:szCs w:val="22"/>
        </w:rPr>
        <w:t>ou</w:t>
      </w:r>
    </w:p>
    <w:p w:rsidR="001D33BE" w:rsidRDefault="00A31CA1" w:rsidP="001D33BE">
      <w:r>
        <w:t xml:space="preserve">Fr Stephen wishes to thank the Parent </w:t>
      </w:r>
      <w:r w:rsidR="00963827">
        <w:t>Association</w:t>
      </w:r>
      <w:r>
        <w:t xml:space="preserve"> for the gift he received on the occasion of his Silver Jubilee.</w:t>
      </w:r>
    </w:p>
    <w:p w:rsidR="00A31CA1" w:rsidRDefault="00A31CA1" w:rsidP="001D33BE">
      <w:r>
        <w:t xml:space="preserve">Mrs Marie Ward would like to thank the Parent </w:t>
      </w:r>
      <w:r w:rsidR="00963827">
        <w:t xml:space="preserve">Association </w:t>
      </w:r>
      <w:r>
        <w:t>for her leaving gift.</w:t>
      </w:r>
    </w:p>
    <w:p w:rsidR="00A31CA1" w:rsidRDefault="00A31CA1" w:rsidP="00A31CA1">
      <w:pPr>
        <w:pStyle w:val="Heading2"/>
        <w:numPr>
          <w:ilvl w:val="0"/>
          <w:numId w:val="1"/>
        </w:numPr>
      </w:pPr>
      <w:r>
        <w:t>Selling Alcohol at School Events</w:t>
      </w:r>
    </w:p>
    <w:p w:rsidR="003124DD" w:rsidRDefault="003124DD" w:rsidP="00A31CA1">
      <w:r>
        <w:t>Without a licence, alcohol should not be sold on school premises, and additionally “No liquor to be sold or consumed on premises without prior consent from the Council”.   Discussion on whether or not alcohol should be served at all at school events.</w:t>
      </w:r>
    </w:p>
    <w:p w:rsidR="003124DD" w:rsidRDefault="003124DD" w:rsidP="00A31CA1">
      <w:r>
        <w:t>Vote was cast, results as follows:</w:t>
      </w:r>
    </w:p>
    <w:p w:rsidR="003124DD" w:rsidRDefault="003124DD" w:rsidP="003124DD">
      <w:pPr>
        <w:pStyle w:val="ListParagraph"/>
        <w:numPr>
          <w:ilvl w:val="0"/>
          <w:numId w:val="14"/>
        </w:numPr>
      </w:pPr>
      <w:r>
        <w:t>No children present at event – alcohol allowed – vote carried</w:t>
      </w:r>
    </w:p>
    <w:p w:rsidR="003124DD" w:rsidRDefault="003124DD" w:rsidP="003124DD">
      <w:pPr>
        <w:pStyle w:val="ListParagraph"/>
        <w:numPr>
          <w:ilvl w:val="0"/>
          <w:numId w:val="14"/>
        </w:numPr>
      </w:pPr>
      <w:r>
        <w:t>Children present at event – no alcohol allowed – vote carried</w:t>
      </w:r>
    </w:p>
    <w:p w:rsidR="004B2E83" w:rsidRDefault="004B2E83" w:rsidP="003124DD">
      <w:r>
        <w:t xml:space="preserve">License to be applied for by secretary (Lesley </w:t>
      </w:r>
      <w:proofErr w:type="spellStart"/>
      <w:r>
        <w:t>Dickel</w:t>
      </w:r>
      <w:proofErr w:type="spellEnd"/>
      <w:r>
        <w:t>), and needs to be displayed clearly, e.g. on the door, at each event where alcohol is present.</w:t>
      </w:r>
    </w:p>
    <w:p w:rsidR="004B2E83" w:rsidRDefault="004B2E83" w:rsidP="004B2E83">
      <w:pPr>
        <w:pStyle w:val="Heading2"/>
        <w:numPr>
          <w:ilvl w:val="0"/>
          <w:numId w:val="1"/>
        </w:numPr>
      </w:pPr>
      <w:r>
        <w:lastRenderedPageBreak/>
        <w:t>Parental feedback from open evening</w:t>
      </w:r>
    </w:p>
    <w:p w:rsidR="004B2E83" w:rsidRDefault="004B2E83" w:rsidP="004B2E83">
      <w:r>
        <w:t>Feedback received was generally negative, but there has not been a high return.  Turnout on the night was fabulous!  Parents would like to see more structure around the open evening, with perhaps a presentation on current and future learning.</w:t>
      </w:r>
    </w:p>
    <w:p w:rsidR="004B2E83" w:rsidRDefault="004B2E83" w:rsidP="004B2E83">
      <w:r>
        <w:t>Parents stated that they liked being in their child’s classroom and seeing their learning environment.</w:t>
      </w:r>
    </w:p>
    <w:p w:rsidR="004B2E83" w:rsidRPr="004B2E83" w:rsidRDefault="004B2E83" w:rsidP="004B2E83">
      <w:r>
        <w:t xml:space="preserve">Common thoughts indicated that February is too late for a Parent’s Night.  Mrs </w:t>
      </w:r>
      <w:proofErr w:type="spellStart"/>
      <w:r>
        <w:t>Hannigan</w:t>
      </w:r>
      <w:proofErr w:type="spellEnd"/>
      <w:r>
        <w:t xml:space="preserve"> suggested that parents are welcome to call the school office and request a 1-1 session with their child’s teacher if they feel it is necessary.</w:t>
      </w:r>
      <w:r w:rsidRPr="004B2E83">
        <w:t xml:space="preserve"> </w:t>
      </w:r>
      <w:r>
        <w:t xml:space="preserve">The interim reports will also be different this year, and will contain more detailed information. </w:t>
      </w:r>
    </w:p>
    <w:p w:rsidR="004B2E83" w:rsidRDefault="004B2E83" w:rsidP="003124DD">
      <w:r>
        <w:t>It was suggested that an email account be set up to receive suggestions from parents, but this was deemed too difficult to manage.</w:t>
      </w:r>
    </w:p>
    <w:p w:rsidR="00063A83" w:rsidRDefault="00063A83" w:rsidP="003124DD">
      <w:r>
        <w:t>Future meetings shall include the following:</w:t>
      </w:r>
    </w:p>
    <w:p w:rsidR="00063A83" w:rsidRDefault="00063A83" w:rsidP="00063A83">
      <w:pPr>
        <w:pStyle w:val="ListParagraph"/>
        <w:numPr>
          <w:ilvl w:val="0"/>
          <w:numId w:val="15"/>
        </w:numPr>
      </w:pPr>
      <w:r>
        <w:t>Information on the modern languages initiative</w:t>
      </w:r>
    </w:p>
    <w:p w:rsidR="00063A83" w:rsidRDefault="00063A83" w:rsidP="00063A83">
      <w:pPr>
        <w:pStyle w:val="ListParagraph"/>
        <w:numPr>
          <w:ilvl w:val="0"/>
          <w:numId w:val="15"/>
        </w:numPr>
      </w:pPr>
      <w:r>
        <w:t>New resources to support literacy development across the school</w:t>
      </w:r>
    </w:p>
    <w:p w:rsidR="00063A83" w:rsidRDefault="00963827" w:rsidP="00063A83">
      <w:pPr>
        <w:pStyle w:val="ListParagraph"/>
        <w:numPr>
          <w:ilvl w:val="0"/>
          <w:numId w:val="15"/>
        </w:numPr>
      </w:pPr>
      <w:r>
        <w:t>Current reading scheme is old, it would be good to get books which are more interesting and exciting for the children</w:t>
      </w:r>
    </w:p>
    <w:p w:rsidR="00963827" w:rsidRDefault="00963827" w:rsidP="00963827">
      <w:pPr>
        <w:pStyle w:val="Heading2"/>
        <w:numPr>
          <w:ilvl w:val="0"/>
          <w:numId w:val="1"/>
        </w:numPr>
      </w:pPr>
      <w:r>
        <w:t>Financials</w:t>
      </w:r>
    </w:p>
    <w:p w:rsidR="00963827" w:rsidRDefault="00963827" w:rsidP="00963827">
      <w:r>
        <w:t>The Parent Association are now no longer using SPTC for insurance.  The insurance we have will carry through this year.</w:t>
      </w:r>
    </w:p>
    <w:p w:rsidR="00963827" w:rsidRDefault="00963827" w:rsidP="0083724A">
      <w:pPr>
        <w:pStyle w:val="Heading2"/>
        <w:numPr>
          <w:ilvl w:val="0"/>
          <w:numId w:val="1"/>
        </w:numPr>
      </w:pPr>
      <w:r>
        <w:t xml:space="preserve">Any other Business </w:t>
      </w:r>
    </w:p>
    <w:p w:rsidR="00963827" w:rsidRPr="00D620DC" w:rsidRDefault="00963827" w:rsidP="00963827">
      <w:r>
        <w:t>Angela Magennis is a fully qualified first aider.  Bernice will send an email to the parent body to determine if any other parents have a first aid certificate, so that they can be present at events as required.</w:t>
      </w:r>
    </w:p>
    <w:p w:rsidR="00A31CA1" w:rsidRPr="00D620DC" w:rsidRDefault="00A31CA1" w:rsidP="00A31CA1">
      <w:pPr>
        <w:pStyle w:val="Heading2"/>
        <w:numPr>
          <w:ilvl w:val="0"/>
          <w:numId w:val="1"/>
        </w:numPr>
      </w:pPr>
      <w:r>
        <w:t xml:space="preserve">Next Meeting </w:t>
      </w:r>
    </w:p>
    <w:p w:rsidR="00A31CA1" w:rsidRPr="00055B34" w:rsidRDefault="00A31CA1" w:rsidP="00A31CA1">
      <w:r>
        <w:t>4</w:t>
      </w:r>
      <w:r w:rsidRPr="00A31CA1">
        <w:rPr>
          <w:vertAlign w:val="superscript"/>
        </w:rPr>
        <w:t>th</w:t>
      </w:r>
      <w:r>
        <w:t xml:space="preserve"> November 2015, 18:30</w:t>
      </w:r>
    </w:p>
    <w:p w:rsidR="00A31CA1" w:rsidRPr="001D33BE" w:rsidRDefault="00A31CA1" w:rsidP="00A31CA1"/>
    <w:sectPr w:rsidR="00A31CA1" w:rsidRPr="001D33BE" w:rsidSect="00F806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FF7"/>
    <w:multiLevelType w:val="hybridMultilevel"/>
    <w:tmpl w:val="E8EC2C34"/>
    <w:lvl w:ilvl="0" w:tplc="23E097E2">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96F2B"/>
    <w:multiLevelType w:val="hybridMultilevel"/>
    <w:tmpl w:val="4246C3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251F58"/>
    <w:multiLevelType w:val="hybridMultilevel"/>
    <w:tmpl w:val="E51C0E9C"/>
    <w:lvl w:ilvl="0" w:tplc="A70047E4">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870751"/>
    <w:multiLevelType w:val="hybridMultilevel"/>
    <w:tmpl w:val="A566C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48048D"/>
    <w:multiLevelType w:val="hybridMultilevel"/>
    <w:tmpl w:val="B470D6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872F9A"/>
    <w:multiLevelType w:val="hybridMultilevel"/>
    <w:tmpl w:val="A9162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5543EC"/>
    <w:multiLevelType w:val="hybridMultilevel"/>
    <w:tmpl w:val="E51C0E9C"/>
    <w:lvl w:ilvl="0" w:tplc="A70047E4">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B04C21"/>
    <w:multiLevelType w:val="hybridMultilevel"/>
    <w:tmpl w:val="8BE69622"/>
    <w:lvl w:ilvl="0" w:tplc="A70047E4">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D42844"/>
    <w:multiLevelType w:val="hybridMultilevel"/>
    <w:tmpl w:val="F96410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F567CF"/>
    <w:multiLevelType w:val="hybridMultilevel"/>
    <w:tmpl w:val="80E0B9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184F73"/>
    <w:multiLevelType w:val="hybridMultilevel"/>
    <w:tmpl w:val="E51C0E9C"/>
    <w:lvl w:ilvl="0" w:tplc="A70047E4">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EE6207"/>
    <w:multiLevelType w:val="hybridMultilevel"/>
    <w:tmpl w:val="0BAE8406"/>
    <w:lvl w:ilvl="0" w:tplc="A70047E4">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E902B2"/>
    <w:multiLevelType w:val="hybridMultilevel"/>
    <w:tmpl w:val="39280B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A947A7"/>
    <w:multiLevelType w:val="hybridMultilevel"/>
    <w:tmpl w:val="2B3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CE6DB2"/>
    <w:multiLevelType w:val="hybridMultilevel"/>
    <w:tmpl w:val="10E6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10"/>
  </w:num>
  <w:num w:numId="6">
    <w:abstractNumId w:val="1"/>
  </w:num>
  <w:num w:numId="7">
    <w:abstractNumId w:val="0"/>
  </w:num>
  <w:num w:numId="8">
    <w:abstractNumId w:val="5"/>
  </w:num>
  <w:num w:numId="9">
    <w:abstractNumId w:val="2"/>
  </w:num>
  <w:num w:numId="10">
    <w:abstractNumId w:val="3"/>
  </w:num>
  <w:num w:numId="11">
    <w:abstractNumId w:val="8"/>
  </w:num>
  <w:num w:numId="12">
    <w:abstractNumId w:val="11"/>
  </w:num>
  <w:num w:numId="13">
    <w:abstractNumId w:val="7"/>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D4E"/>
    <w:rsid w:val="00055B34"/>
    <w:rsid w:val="00063A83"/>
    <w:rsid w:val="00095B95"/>
    <w:rsid w:val="001C41D5"/>
    <w:rsid w:val="001C5AB1"/>
    <w:rsid w:val="001D33BE"/>
    <w:rsid w:val="002235CA"/>
    <w:rsid w:val="00284FFE"/>
    <w:rsid w:val="002D236F"/>
    <w:rsid w:val="002F3DBD"/>
    <w:rsid w:val="003124DD"/>
    <w:rsid w:val="00320291"/>
    <w:rsid w:val="0035244F"/>
    <w:rsid w:val="00435173"/>
    <w:rsid w:val="00463446"/>
    <w:rsid w:val="004B2E83"/>
    <w:rsid w:val="004C068C"/>
    <w:rsid w:val="004E5F29"/>
    <w:rsid w:val="006006B6"/>
    <w:rsid w:val="00675D10"/>
    <w:rsid w:val="00705B6F"/>
    <w:rsid w:val="00714E27"/>
    <w:rsid w:val="007C7717"/>
    <w:rsid w:val="00822912"/>
    <w:rsid w:val="008552DF"/>
    <w:rsid w:val="008F6AFE"/>
    <w:rsid w:val="00922103"/>
    <w:rsid w:val="00963827"/>
    <w:rsid w:val="009D44B0"/>
    <w:rsid w:val="00A31CA1"/>
    <w:rsid w:val="00BA29CA"/>
    <w:rsid w:val="00BB5D04"/>
    <w:rsid w:val="00BC749B"/>
    <w:rsid w:val="00D226EA"/>
    <w:rsid w:val="00D620DC"/>
    <w:rsid w:val="00E320B2"/>
    <w:rsid w:val="00EC5D4E"/>
    <w:rsid w:val="00F227CF"/>
    <w:rsid w:val="00F73CAB"/>
    <w:rsid w:val="00F8060C"/>
    <w:rsid w:val="00FD6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0C"/>
  </w:style>
  <w:style w:type="paragraph" w:styleId="Heading1">
    <w:name w:val="heading 1"/>
    <w:basedOn w:val="Normal"/>
    <w:next w:val="Normal"/>
    <w:link w:val="Heading1Char"/>
    <w:uiPriority w:val="9"/>
    <w:qFormat/>
    <w:rsid w:val="004C0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C06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068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C06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68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068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C749B"/>
    <w:pPr>
      <w:ind w:left="720"/>
      <w:contextualSpacing/>
    </w:pPr>
  </w:style>
  <w:style w:type="character" w:customStyle="1" w:styleId="Heading3Char">
    <w:name w:val="Heading 3 Char"/>
    <w:basedOn w:val="DefaultParagraphFont"/>
    <w:link w:val="Heading3"/>
    <w:uiPriority w:val="9"/>
    <w:rsid w:val="00BC749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Kennaway</dc:creator>
  <cp:lastModifiedBy>pchhannigang1</cp:lastModifiedBy>
  <cp:revision>6</cp:revision>
  <cp:lastPrinted>2015-12-18T12:57:00Z</cp:lastPrinted>
  <dcterms:created xsi:type="dcterms:W3CDTF">2015-11-01T22:43:00Z</dcterms:created>
  <dcterms:modified xsi:type="dcterms:W3CDTF">2015-12-18T16:01:00Z</dcterms:modified>
</cp:coreProperties>
</file>