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6D3C" w14:textId="13911013" w:rsidR="0077299F" w:rsidRPr="00756A6E" w:rsidRDefault="00074E65" w:rsidP="00074E65">
      <w:pPr>
        <w:ind w:left="-709"/>
      </w:pPr>
      <w:r>
        <w:rPr>
          <w:noProof/>
          <w:lang w:eastAsia="en-GB"/>
        </w:rPr>
        <mc:AlternateContent>
          <mc:Choice Requires="wps">
            <w:drawing>
              <wp:anchor distT="0" distB="0" distL="114300" distR="114300" simplePos="0" relativeHeight="251658240" behindDoc="0" locked="0" layoutInCell="1" allowOverlap="1" wp14:anchorId="427FBBB1" wp14:editId="24707FE4">
                <wp:simplePos x="0" y="0"/>
                <wp:positionH relativeFrom="column">
                  <wp:posOffset>1824355</wp:posOffset>
                </wp:positionH>
                <wp:positionV relativeFrom="paragraph">
                  <wp:posOffset>350519</wp:posOffset>
                </wp:positionV>
                <wp:extent cx="1819275" cy="1724025"/>
                <wp:effectExtent l="0" t="0" r="28575" b="2857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724025"/>
                        </a:xfrm>
                        <a:prstGeom prst="rect">
                          <a:avLst/>
                        </a:prstGeom>
                        <a:solidFill>
                          <a:srgbClr val="FFFFFF"/>
                        </a:solidFill>
                        <a:ln w="9525">
                          <a:solidFill>
                            <a:srgbClr val="000000"/>
                          </a:solidFill>
                          <a:miter lim="800000"/>
                          <a:headEnd/>
                          <a:tailEnd/>
                        </a:ln>
                      </wps:spPr>
                      <wps:txbx>
                        <w:txbxContent>
                          <w:p w14:paraId="0D2C6BB8" w14:textId="7C2D2BFC" w:rsidR="00FC5C30" w:rsidRDefault="00FC5C30" w:rsidP="00FC5C30">
                            <w:pPr>
                              <w:jc w:val="center"/>
                            </w:pPr>
                            <w:r>
                              <w:rPr>
                                <w:noProof/>
                              </w:rPr>
                              <w:drawing>
                                <wp:inline distT="0" distB="0" distL="0" distR="0" wp14:anchorId="6BFD6C73" wp14:editId="743670C9">
                                  <wp:extent cx="1212850" cy="1206500"/>
                                  <wp:effectExtent l="0" t="0" r="6350" b="0"/>
                                  <wp:docPr id="4" name="Picture 4"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a_image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2850" cy="1206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FBBB1" id="_x0000_t202" coordsize="21600,21600" o:spt="202" path="m,l,21600r21600,l21600,xe">
                <v:stroke joinstyle="miter"/>
                <v:path gradientshapeok="t" o:connecttype="rect"/>
              </v:shapetype>
              <v:shape id="Text Box 307" o:spid="_x0000_s1026" type="#_x0000_t202" style="position:absolute;left:0;text-align:left;margin-left:143.65pt;margin-top:27.6pt;width:143.25pt;height:13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">
                <v:textbox>
                  <w:txbxContent>
                    <w:p w14:paraId="0D2C6BB8" w14:textId="7C2D2BFC" w:rsidR="00FC5C30" w:rsidRDefault="00FC5C30" w:rsidP="00FC5C30">
                      <w:pPr>
                        <w:jc w:val="center"/>
                      </w:pPr>
                      <w:r>
                        <w:rPr>
                          <w:noProof/>
                        </w:rPr>
                        <w:drawing>
                          <wp:inline distT="0" distB="0" distL="0" distR="0" wp14:anchorId="6BFD6C73" wp14:editId="743670C9">
                            <wp:extent cx="1212850" cy="1206500"/>
                            <wp:effectExtent l="0" t="0" r="6350" b="0"/>
                            <wp:docPr id="4" name="Picture 4"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a_image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2850" cy="1206500"/>
                                    </a:xfrm>
                                    <a:prstGeom prst="rect">
                                      <a:avLst/>
                                    </a:prstGeom>
                                    <a:noFill/>
                                    <a:ln>
                                      <a:noFill/>
                                    </a:ln>
                                  </pic:spPr>
                                </pic:pic>
                              </a:graphicData>
                            </a:graphic>
                          </wp:inline>
                        </w:drawing>
                      </w:r>
                    </w:p>
                  </w:txbxContent>
                </v:textbox>
              </v:shape>
            </w:pict>
          </mc:Fallback>
        </mc:AlternateContent>
      </w:r>
      <w:r>
        <w:object w:dxaOrig="2264" w:dyaOrig="1620" w14:anchorId="0765D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95pt;height:81pt" o:ole="">
            <v:imagedata r:id="rId11" o:title=""/>
          </v:shape>
          <o:OLEObject Type="Embed" ProgID="WordPro.Document" ShapeID="_x0000_i1025" DrawAspect="Content" ObjectID="_1851751042" r:id="rId12">
            <o:FieldCodes>\s</o:FieldCodes>
          </o:OLEObject>
        </w:object>
      </w:r>
      <w:r w:rsidR="003D19BC">
        <w:t xml:space="preserve">                          </w:t>
      </w:r>
    </w:p>
    <w:p w14:paraId="76C35668" w14:textId="53B2CE50" w:rsidR="0077299F" w:rsidRPr="00756A6E" w:rsidRDefault="0077299F" w:rsidP="0077299F">
      <w:pPr>
        <w:jc w:val="center"/>
      </w:pPr>
    </w:p>
    <w:p w14:paraId="3ED6DC27" w14:textId="6C9D382A" w:rsidR="003D19BC" w:rsidRPr="0017135D" w:rsidRDefault="003D19BC" w:rsidP="003D19BC">
      <w:pPr>
        <w:pStyle w:val="BrochureTitle"/>
        <w:jc w:val="center"/>
        <w:rPr>
          <w:rFonts w:ascii="Arial" w:hAnsi="Arial" w:cs="Arial"/>
          <w:color w:val="003300"/>
          <w:sz w:val="40"/>
          <w:szCs w:val="40"/>
        </w:rPr>
      </w:pPr>
    </w:p>
    <w:p w14:paraId="1C1C734F" w14:textId="77777777" w:rsidR="007C657F" w:rsidRDefault="007C657F" w:rsidP="003D19BC">
      <w:pPr>
        <w:jc w:val="center"/>
        <w:rPr>
          <w:noProof/>
          <w:lang w:eastAsia="en-GB"/>
        </w:rPr>
      </w:pPr>
    </w:p>
    <w:p w14:paraId="25AD6399" w14:textId="524F1A3B" w:rsidR="007C657F" w:rsidRDefault="007C657F" w:rsidP="007C657F"/>
    <w:p w14:paraId="53C88E1F" w14:textId="1A36443B" w:rsidR="0077299F" w:rsidRPr="00756A6E" w:rsidRDefault="0077299F" w:rsidP="007C657F"/>
    <w:tbl>
      <w:tblPr>
        <w:tblStyle w:val="TableGrid"/>
        <w:tblW w:w="0" w:type="auto"/>
        <w:tblInd w:w="704" w:type="dxa"/>
        <w:tblLook w:val="04A0" w:firstRow="1" w:lastRow="0" w:firstColumn="1" w:lastColumn="0" w:noHBand="0" w:noVBand="1"/>
      </w:tblPr>
      <w:tblGrid>
        <w:gridCol w:w="6946"/>
      </w:tblGrid>
      <w:tr w:rsidR="00074E65" w14:paraId="22F62F38" w14:textId="77777777" w:rsidTr="00074E65">
        <w:tc>
          <w:tcPr>
            <w:tcW w:w="6946" w:type="dxa"/>
          </w:tcPr>
          <w:p w14:paraId="05CC5025" w14:textId="48F79A5D" w:rsidR="00FC5C30" w:rsidRDefault="00FC5C30" w:rsidP="00FC5C30">
            <w:pPr>
              <w:jc w:val="center"/>
              <w:rPr>
                <w:sz w:val="52"/>
                <w:szCs w:val="52"/>
              </w:rPr>
            </w:pPr>
            <w:bookmarkStart w:id="0" w:name="_Hlk228191698"/>
            <w:r>
              <w:rPr>
                <w:sz w:val="52"/>
                <w:szCs w:val="52"/>
              </w:rPr>
              <w:t>St Catherine’</w:t>
            </w:r>
            <w:r w:rsidR="00C15129">
              <w:rPr>
                <w:sz w:val="52"/>
                <w:szCs w:val="52"/>
              </w:rPr>
              <w:t>s</w:t>
            </w:r>
            <w:r>
              <w:rPr>
                <w:sz w:val="52"/>
                <w:szCs w:val="52"/>
              </w:rPr>
              <w:t xml:space="preserve"> Primary School </w:t>
            </w:r>
            <w:bookmarkEnd w:id="0"/>
            <w:r>
              <w:rPr>
                <w:sz w:val="52"/>
                <w:szCs w:val="52"/>
              </w:rPr>
              <w:t>&amp;</w:t>
            </w:r>
          </w:p>
          <w:p w14:paraId="016F394F" w14:textId="0A2B55AA" w:rsidR="00074E65" w:rsidRPr="007C657F" w:rsidRDefault="00FC5C30" w:rsidP="00FC5C30">
            <w:pPr>
              <w:jc w:val="center"/>
              <w:rPr>
                <w:sz w:val="52"/>
                <w:szCs w:val="52"/>
              </w:rPr>
            </w:pPr>
            <w:r>
              <w:rPr>
                <w:sz w:val="52"/>
                <w:szCs w:val="52"/>
              </w:rPr>
              <w:t>Early Learning and Childcare Class</w:t>
            </w:r>
          </w:p>
        </w:tc>
      </w:tr>
    </w:tbl>
    <w:p w14:paraId="46271988" w14:textId="549984B7" w:rsidR="007C657F" w:rsidRDefault="007C657F" w:rsidP="00D92495">
      <w:pPr>
        <w:rPr>
          <w:sz w:val="40"/>
          <w:szCs w:val="40"/>
        </w:rPr>
      </w:pPr>
    </w:p>
    <w:p w14:paraId="208546FC" w14:textId="77777777" w:rsidR="00D92495" w:rsidRDefault="00D92495" w:rsidP="00D92495">
      <w:pPr>
        <w:rPr>
          <w:sz w:val="40"/>
          <w:szCs w:val="40"/>
        </w:rPr>
      </w:pPr>
    </w:p>
    <w:tbl>
      <w:tblPr>
        <w:tblStyle w:val="TableGrid"/>
        <w:tblW w:w="0" w:type="auto"/>
        <w:tblLook w:val="04A0" w:firstRow="1" w:lastRow="0" w:firstColumn="1" w:lastColumn="0" w:noHBand="0" w:noVBand="1"/>
      </w:tblPr>
      <w:tblGrid>
        <w:gridCol w:w="8504"/>
      </w:tblGrid>
      <w:tr w:rsidR="00074E65" w14:paraId="47C68DAB" w14:textId="77777777" w:rsidTr="00D92495">
        <w:tc>
          <w:tcPr>
            <w:tcW w:w="9343" w:type="dxa"/>
            <w:tcBorders>
              <w:top w:val="nil"/>
              <w:left w:val="nil"/>
              <w:bottom w:val="nil"/>
              <w:right w:val="nil"/>
            </w:tcBorders>
          </w:tcPr>
          <w:p w14:paraId="6932CE70" w14:textId="77777777" w:rsidR="00074E65" w:rsidRPr="00D92495" w:rsidRDefault="00074E65" w:rsidP="00074E65">
            <w:pPr>
              <w:jc w:val="center"/>
              <w:rPr>
                <w:sz w:val="56"/>
                <w:szCs w:val="56"/>
              </w:rPr>
            </w:pPr>
            <w:r w:rsidRPr="00D92495">
              <w:rPr>
                <w:sz w:val="56"/>
                <w:szCs w:val="56"/>
              </w:rPr>
              <w:t xml:space="preserve">STANDARDS AND QUALITY REPORT </w:t>
            </w:r>
          </w:p>
          <w:p w14:paraId="5D268291" w14:textId="0F139471" w:rsidR="00074E65" w:rsidRPr="00D92495" w:rsidRDefault="00074E65" w:rsidP="00074E65">
            <w:pPr>
              <w:rPr>
                <w:sz w:val="48"/>
                <w:szCs w:val="48"/>
              </w:rPr>
            </w:pPr>
            <w:r>
              <w:rPr>
                <w:sz w:val="40"/>
                <w:szCs w:val="40"/>
              </w:rPr>
              <w:t xml:space="preserve">                                 </w:t>
            </w:r>
            <w:r w:rsidRPr="00D92495">
              <w:rPr>
                <w:sz w:val="48"/>
                <w:szCs w:val="48"/>
              </w:rPr>
              <w:t>June 202</w:t>
            </w:r>
            <w:r w:rsidR="00570BF1">
              <w:rPr>
                <w:sz w:val="48"/>
                <w:szCs w:val="48"/>
              </w:rPr>
              <w:t>6</w:t>
            </w:r>
          </w:p>
          <w:p w14:paraId="7D9DE65C" w14:textId="77777777" w:rsidR="00D92495" w:rsidRDefault="00D92495" w:rsidP="00074E65">
            <w:pPr>
              <w:rPr>
                <w:sz w:val="40"/>
                <w:szCs w:val="40"/>
              </w:rPr>
            </w:pPr>
          </w:p>
          <w:p w14:paraId="296BD363" w14:textId="65ABD1FC" w:rsidR="00074E65" w:rsidRDefault="00074E65" w:rsidP="00074E65">
            <w:pPr>
              <w:jc w:val="center"/>
              <w:rPr>
                <w:sz w:val="24"/>
                <w:szCs w:val="24"/>
              </w:rPr>
            </w:pPr>
            <w:r>
              <w:rPr>
                <w:sz w:val="24"/>
                <w:szCs w:val="24"/>
              </w:rPr>
              <w:t>This report will inform you of the school’s progress and achievements in the last session and let you know about our plans for 202</w:t>
            </w:r>
            <w:r w:rsidR="00570BF1">
              <w:rPr>
                <w:sz w:val="24"/>
                <w:szCs w:val="24"/>
              </w:rPr>
              <w:t>6</w:t>
            </w:r>
            <w:r>
              <w:rPr>
                <w:sz w:val="24"/>
                <w:szCs w:val="24"/>
              </w:rPr>
              <w:t>-202</w:t>
            </w:r>
            <w:r w:rsidR="00570BF1">
              <w:rPr>
                <w:sz w:val="24"/>
                <w:szCs w:val="24"/>
              </w:rPr>
              <w:t>7</w:t>
            </w:r>
            <w:r>
              <w:rPr>
                <w:sz w:val="24"/>
                <w:szCs w:val="24"/>
              </w:rPr>
              <w:t xml:space="preserve">. I hope that you find it helpful and informative. </w:t>
            </w:r>
          </w:p>
          <w:p w14:paraId="28994738" w14:textId="77777777" w:rsidR="00074E65" w:rsidRDefault="00074E65" w:rsidP="00074E65">
            <w:pPr>
              <w:jc w:val="center"/>
              <w:rPr>
                <w:color w:val="7030A0"/>
                <w:sz w:val="28"/>
                <w:szCs w:val="28"/>
              </w:rPr>
            </w:pPr>
          </w:p>
          <w:p w14:paraId="1B4E0969" w14:textId="2C2ED428" w:rsidR="00074E65" w:rsidRPr="003D19BC" w:rsidRDefault="00A402AB" w:rsidP="00074E65">
            <w:pPr>
              <w:jc w:val="center"/>
              <w:rPr>
                <w:color w:val="7030A0"/>
                <w:sz w:val="28"/>
                <w:szCs w:val="28"/>
              </w:rPr>
            </w:pPr>
            <w:r>
              <w:rPr>
                <w:color w:val="7030A0"/>
                <w:sz w:val="28"/>
                <w:szCs w:val="28"/>
              </w:rPr>
              <w:t>Marie McLaughlin</w:t>
            </w:r>
          </w:p>
          <w:p w14:paraId="1BCBC15C" w14:textId="77777777" w:rsidR="00074E65" w:rsidRDefault="00074E65" w:rsidP="00074E65">
            <w:pPr>
              <w:jc w:val="center"/>
              <w:rPr>
                <w:sz w:val="28"/>
                <w:szCs w:val="28"/>
              </w:rPr>
            </w:pPr>
          </w:p>
          <w:p w14:paraId="72C5B372" w14:textId="77777777" w:rsidR="00074E65" w:rsidRDefault="00074E65" w:rsidP="00074E65">
            <w:pPr>
              <w:jc w:val="center"/>
              <w:rPr>
                <w:sz w:val="28"/>
                <w:szCs w:val="28"/>
              </w:rPr>
            </w:pPr>
            <w:r>
              <w:rPr>
                <w:sz w:val="28"/>
                <w:szCs w:val="28"/>
              </w:rPr>
              <w:t>Head Teacher</w:t>
            </w:r>
          </w:p>
          <w:p w14:paraId="51F53A33" w14:textId="77777777" w:rsidR="00074E65" w:rsidRDefault="00074E65" w:rsidP="003D19BC">
            <w:pPr>
              <w:jc w:val="center"/>
              <w:rPr>
                <w:sz w:val="40"/>
                <w:szCs w:val="40"/>
              </w:rPr>
            </w:pPr>
          </w:p>
        </w:tc>
      </w:tr>
    </w:tbl>
    <w:p w14:paraId="562E659F" w14:textId="26CD2A8F" w:rsidR="003D19BC" w:rsidRDefault="003D19BC" w:rsidP="003D19BC">
      <w:pPr>
        <w:jc w:val="center"/>
        <w:rPr>
          <w:sz w:val="40"/>
          <w:szCs w:val="40"/>
        </w:rPr>
      </w:pPr>
    </w:p>
    <w:p w14:paraId="4CFD76A7" w14:textId="7C9BA286" w:rsidR="003D19BC" w:rsidRDefault="003D19BC" w:rsidP="003D19BC">
      <w:pPr>
        <w:jc w:val="center"/>
        <w:rPr>
          <w:sz w:val="40"/>
          <w:szCs w:val="40"/>
        </w:rPr>
      </w:pPr>
    </w:p>
    <w:p w14:paraId="32BDC21B" w14:textId="25821221" w:rsidR="00772BB4" w:rsidRDefault="00074E65">
      <w:r w:rsidRPr="00C63427">
        <w:rPr>
          <w:noProof/>
        </w:rPr>
        <mc:AlternateContent>
          <mc:Choice Requires="wps">
            <w:drawing>
              <wp:anchor distT="0" distB="0" distL="114300" distR="114300" simplePos="0" relativeHeight="251658242" behindDoc="0" locked="0" layoutInCell="1" allowOverlap="1" wp14:anchorId="496F9A2D" wp14:editId="1BC2648A">
                <wp:simplePos x="0" y="0"/>
                <wp:positionH relativeFrom="column">
                  <wp:posOffset>-1080770</wp:posOffset>
                </wp:positionH>
                <wp:positionV relativeFrom="page">
                  <wp:posOffset>7677150</wp:posOffset>
                </wp:positionV>
                <wp:extent cx="7535545" cy="3016250"/>
                <wp:effectExtent l="0" t="0" r="8255" b="0"/>
                <wp:wrapNone/>
                <wp:docPr id="4099" name="Freeform: Shape 4099">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35545"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6758DA73" id="Freeform: Shape 4099" o:spid="_x0000_s1026" style="position:absolute;margin-left:-85.1pt;margin-top:604.5pt;width:593.35pt;height:237.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r w:rsidR="00772BB4">
        <w:br w:type="page"/>
      </w:r>
    </w:p>
    <w:tbl>
      <w:tblPr>
        <w:tblStyle w:val="TableGrid"/>
        <w:tblW w:w="9923" w:type="dxa"/>
        <w:tblInd w:w="-714" w:type="dxa"/>
        <w:tblLook w:val="04A0" w:firstRow="1" w:lastRow="0" w:firstColumn="1" w:lastColumn="0" w:noHBand="0" w:noVBand="1"/>
      </w:tblPr>
      <w:tblGrid>
        <w:gridCol w:w="9923"/>
      </w:tblGrid>
      <w:tr w:rsidR="0063785F" w14:paraId="24BC2F68" w14:textId="77777777" w:rsidTr="0066482D">
        <w:trPr>
          <w:trHeight w:val="3977"/>
        </w:trPr>
        <w:tc>
          <w:tcPr>
            <w:tcW w:w="9923" w:type="dxa"/>
          </w:tcPr>
          <w:p w14:paraId="1630C394" w14:textId="77777777" w:rsidR="0063785F" w:rsidRDefault="0063785F" w:rsidP="0063785F">
            <w:pPr>
              <w:jc w:val="center"/>
              <w:rPr>
                <w:sz w:val="28"/>
                <w:szCs w:val="28"/>
              </w:rPr>
            </w:pPr>
            <w:r w:rsidRPr="00A0074B">
              <w:rPr>
                <w:sz w:val="28"/>
                <w:szCs w:val="28"/>
              </w:rPr>
              <w:lastRenderedPageBreak/>
              <w:t>OUR SCHOOL</w:t>
            </w:r>
          </w:p>
          <w:p w14:paraId="22729EF5" w14:textId="53E7F9E2" w:rsidR="0066482D" w:rsidRDefault="0066482D" w:rsidP="0066482D">
            <w:pPr>
              <w:rPr>
                <w:sz w:val="24"/>
                <w:szCs w:val="24"/>
              </w:rPr>
            </w:pPr>
            <w:r w:rsidRPr="0066482D">
              <w:rPr>
                <w:sz w:val="24"/>
                <w:szCs w:val="24"/>
              </w:rPr>
              <w:t xml:space="preserve">St Catherine’s Primary School and Early Learning and Childcare Class is a denominational school in Paisley. The school provides good facilities including an Early Learning and Childcare facility, </w:t>
            </w:r>
            <w:r w:rsidR="00A402AB">
              <w:rPr>
                <w:sz w:val="24"/>
                <w:szCs w:val="24"/>
              </w:rPr>
              <w:t xml:space="preserve">a sensory room </w:t>
            </w:r>
            <w:r w:rsidRPr="0066482D">
              <w:rPr>
                <w:sz w:val="24"/>
                <w:szCs w:val="24"/>
              </w:rPr>
              <w:t xml:space="preserve">and an outdoor </w:t>
            </w:r>
            <w:r w:rsidR="00A402AB">
              <w:rPr>
                <w:sz w:val="24"/>
                <w:szCs w:val="24"/>
              </w:rPr>
              <w:t>learning area</w:t>
            </w:r>
            <w:r w:rsidRPr="0066482D">
              <w:rPr>
                <w:sz w:val="24"/>
                <w:szCs w:val="24"/>
              </w:rPr>
              <w:t xml:space="preserve">. We have a two-year old room with capacity for twenty children, this is split over three placements, five AM spaces, five PM spaces and ten term time spaces. We have a three to five-year old room with the capacity for seventy-two children, this is also split over three placements with twelve AM spaces, twelve PM spaces, forty term time spaces and </w:t>
            </w:r>
            <w:r w:rsidR="00A402AB">
              <w:rPr>
                <w:sz w:val="24"/>
                <w:szCs w:val="24"/>
              </w:rPr>
              <w:t>eight</w:t>
            </w:r>
            <w:r w:rsidRPr="0066482D">
              <w:rPr>
                <w:sz w:val="24"/>
                <w:szCs w:val="24"/>
              </w:rPr>
              <w:t xml:space="preserve"> 2.5 spaces.</w:t>
            </w:r>
          </w:p>
          <w:p w14:paraId="0FED9211" w14:textId="77777777" w:rsidR="0066482D" w:rsidRPr="0066482D" w:rsidRDefault="0066482D" w:rsidP="0066482D">
            <w:pPr>
              <w:rPr>
                <w:sz w:val="24"/>
                <w:szCs w:val="24"/>
              </w:rPr>
            </w:pPr>
          </w:p>
          <w:p w14:paraId="31B26AE9" w14:textId="5E7B53E1" w:rsidR="0063785F" w:rsidRDefault="0066482D" w:rsidP="0066482D">
            <w:r w:rsidRPr="0066482D">
              <w:rPr>
                <w:sz w:val="24"/>
                <w:szCs w:val="24"/>
              </w:rPr>
              <w:t>Our school community is vibrant and seeks to engage and involve learners and their families in all aspects of school life.  At every level, an ethos of excellence and ambition for all learners is encouraged; and attainment, achievement and participation are recognised and celebrated.</w:t>
            </w:r>
          </w:p>
        </w:tc>
      </w:tr>
      <w:tr w:rsidR="0063785F" w14:paraId="1A4DDC18" w14:textId="77777777" w:rsidTr="007C657F">
        <w:tc>
          <w:tcPr>
            <w:tcW w:w="9923" w:type="dxa"/>
          </w:tcPr>
          <w:p w14:paraId="6CEDD45F" w14:textId="38B03956" w:rsidR="0063785F" w:rsidRDefault="0063785F" w:rsidP="0063785F">
            <w:pPr>
              <w:jc w:val="center"/>
              <w:rPr>
                <w:sz w:val="28"/>
                <w:szCs w:val="28"/>
              </w:rPr>
            </w:pPr>
            <w:r w:rsidRPr="00A0074B">
              <w:rPr>
                <w:sz w:val="28"/>
                <w:szCs w:val="28"/>
              </w:rPr>
              <w:t>OUR VISION, VALUES AND AIMS</w:t>
            </w:r>
          </w:p>
          <w:p w14:paraId="5B945AC7" w14:textId="1ACD6EF4" w:rsidR="0063785F" w:rsidRDefault="0063785F" w:rsidP="0063785F">
            <w:pPr>
              <w:jc w:val="center"/>
              <w:rPr>
                <w:sz w:val="28"/>
                <w:szCs w:val="28"/>
              </w:rPr>
            </w:pPr>
          </w:p>
          <w:p w14:paraId="1EAD16FF" w14:textId="77777777" w:rsidR="0066482D" w:rsidRDefault="0066482D" w:rsidP="0066482D">
            <w:pPr>
              <w:pStyle w:val="Normal1"/>
              <w:jc w:val="both"/>
            </w:pPr>
            <w:r>
              <w:rPr>
                <w:rStyle w:val="Strong1"/>
              </w:rPr>
              <w:t xml:space="preserve">Our vision:    </w:t>
            </w:r>
            <w:r>
              <w:t>Attain    Achieve    Aspire!</w:t>
            </w:r>
          </w:p>
          <w:p w14:paraId="7157F466" w14:textId="77777777" w:rsidR="0066482D" w:rsidRDefault="0066482D" w:rsidP="0066482D">
            <w:pPr>
              <w:pStyle w:val="Normal1"/>
              <w:jc w:val="both"/>
            </w:pPr>
            <w:r>
              <w:t>All children develop to be the best they can be, in both their learning and socially; the children being responsible, creative, tolerant, and independent individuals who are aware of their role in the school and develop self-discipline through a focus on promoting positive behaviour.</w:t>
            </w:r>
          </w:p>
          <w:p w14:paraId="5647DCFF" w14:textId="77777777" w:rsidR="0066482D" w:rsidRDefault="0066482D" w:rsidP="0066482D">
            <w:pPr>
              <w:pStyle w:val="Normal1"/>
              <w:jc w:val="both"/>
            </w:pPr>
            <w:r>
              <w:rPr>
                <w:rStyle w:val="Strong1"/>
              </w:rPr>
              <w:t>Our vision and values will be achieved through:</w:t>
            </w:r>
          </w:p>
          <w:p w14:paraId="1DF60ADD" w14:textId="77777777" w:rsidR="0066482D" w:rsidRDefault="0066482D" w:rsidP="0066482D">
            <w:pPr>
              <w:pStyle w:val="Normal1"/>
              <w:numPr>
                <w:ilvl w:val="0"/>
                <w:numId w:val="7"/>
              </w:numPr>
              <w:jc w:val="both"/>
            </w:pPr>
            <w:r>
              <w:t>The development of an inclusive ethos based on the Gospel Values of The Church that will enable each child to develop their God given talents.</w:t>
            </w:r>
          </w:p>
          <w:p w14:paraId="030B8D2A" w14:textId="77777777" w:rsidR="0066482D" w:rsidRDefault="0066482D" w:rsidP="0066482D">
            <w:pPr>
              <w:pStyle w:val="Normal1"/>
              <w:numPr>
                <w:ilvl w:val="0"/>
                <w:numId w:val="7"/>
              </w:numPr>
              <w:jc w:val="both"/>
            </w:pPr>
            <w:r>
              <w:t>Providing our pupils with the appropriate skills for the world of work and how to contribute to the wider community.</w:t>
            </w:r>
          </w:p>
          <w:p w14:paraId="6D3345AB" w14:textId="77777777" w:rsidR="0066482D" w:rsidRDefault="0066482D" w:rsidP="0066482D">
            <w:pPr>
              <w:pStyle w:val="Normal1"/>
              <w:numPr>
                <w:ilvl w:val="0"/>
                <w:numId w:val="7"/>
              </w:numPr>
              <w:jc w:val="both"/>
            </w:pPr>
            <w:r>
              <w:t>Fostering and providing opportunities that develop effective partnerships with parents, our wider school community and partner agencies.</w:t>
            </w:r>
          </w:p>
          <w:p w14:paraId="6304A0EA" w14:textId="77777777" w:rsidR="0066482D" w:rsidRDefault="0066482D" w:rsidP="0066482D">
            <w:pPr>
              <w:pStyle w:val="Normal1"/>
              <w:numPr>
                <w:ilvl w:val="0"/>
                <w:numId w:val="7"/>
              </w:numPr>
              <w:jc w:val="both"/>
            </w:pPr>
            <w:r>
              <w:t>Acknowledging and celebrating wider achievements, of pupils and staff, out with school</w:t>
            </w:r>
          </w:p>
          <w:p w14:paraId="439E2239" w14:textId="77777777" w:rsidR="0066482D" w:rsidRDefault="0066482D" w:rsidP="0066482D">
            <w:pPr>
              <w:pStyle w:val="Normal1"/>
              <w:numPr>
                <w:ilvl w:val="0"/>
                <w:numId w:val="7"/>
              </w:numPr>
              <w:jc w:val="both"/>
            </w:pPr>
            <w:r>
              <w:t>Ensuring the provision of equal opportunities for pupils and staff to learn together within the school context.</w:t>
            </w:r>
          </w:p>
          <w:p w14:paraId="2493D028" w14:textId="77777777" w:rsidR="0066482D" w:rsidRDefault="0066482D" w:rsidP="0066482D">
            <w:pPr>
              <w:pStyle w:val="Normal1"/>
              <w:jc w:val="both"/>
            </w:pPr>
            <w:r>
              <w:rPr>
                <w:rStyle w:val="Strong1"/>
              </w:rPr>
              <w:t>Our aims:  In St Catherine’s we aim to</w:t>
            </w:r>
            <w:r>
              <w:t>:</w:t>
            </w:r>
          </w:p>
          <w:p w14:paraId="55A55423" w14:textId="77777777" w:rsidR="0066482D" w:rsidRDefault="0066482D" w:rsidP="0066482D">
            <w:pPr>
              <w:pStyle w:val="Normal1"/>
              <w:numPr>
                <w:ilvl w:val="0"/>
                <w:numId w:val="8"/>
              </w:numPr>
              <w:jc w:val="both"/>
            </w:pPr>
            <w:r>
              <w:t>Create a welcoming, secure, and inclusive atmosphere conducive to a positive attitude to learning and teaching.</w:t>
            </w:r>
          </w:p>
          <w:p w14:paraId="4299B91A" w14:textId="77777777" w:rsidR="0066482D" w:rsidRDefault="0066482D" w:rsidP="0066482D">
            <w:pPr>
              <w:pStyle w:val="Normal1"/>
              <w:numPr>
                <w:ilvl w:val="0"/>
                <w:numId w:val="8"/>
              </w:numPr>
              <w:jc w:val="both"/>
            </w:pPr>
            <w:r>
              <w:t>Raise attainment and develop lifelong skills by providing a stimulating and accessible curriculum for all children.</w:t>
            </w:r>
          </w:p>
          <w:p w14:paraId="56264115" w14:textId="1E5EF3FD" w:rsidR="0063785F" w:rsidRPr="00BD12DC" w:rsidRDefault="0066482D" w:rsidP="00BD12DC">
            <w:pPr>
              <w:pStyle w:val="ListParagraph"/>
              <w:numPr>
                <w:ilvl w:val="0"/>
                <w:numId w:val="8"/>
              </w:numPr>
              <w:rPr>
                <w:sz w:val="28"/>
                <w:szCs w:val="28"/>
              </w:rPr>
            </w:pPr>
            <w:r>
              <w:t>Promote a sense of responsibility, tolerance, loyalty, self-worth, co-operation, and care for our community environment.</w:t>
            </w:r>
          </w:p>
          <w:p w14:paraId="34B6CC43" w14:textId="63C6F10B" w:rsidR="0063785F" w:rsidRDefault="0063785F" w:rsidP="0063785F">
            <w:pPr>
              <w:jc w:val="center"/>
              <w:rPr>
                <w:sz w:val="28"/>
                <w:szCs w:val="28"/>
              </w:rPr>
            </w:pPr>
          </w:p>
          <w:p w14:paraId="55B02A8B" w14:textId="77777777" w:rsidR="0066482D" w:rsidRDefault="0066482D" w:rsidP="0066482D">
            <w:pPr>
              <w:rPr>
                <w:sz w:val="28"/>
                <w:szCs w:val="28"/>
              </w:rPr>
            </w:pPr>
          </w:p>
          <w:p w14:paraId="24E6E91C" w14:textId="77777777" w:rsidR="0066482D" w:rsidRDefault="0066482D" w:rsidP="0066482D">
            <w:pPr>
              <w:rPr>
                <w:sz w:val="28"/>
                <w:szCs w:val="28"/>
              </w:rPr>
            </w:pPr>
          </w:p>
          <w:p w14:paraId="41BA78E0" w14:textId="77777777" w:rsidR="0066482D" w:rsidRDefault="0066482D" w:rsidP="0066482D">
            <w:pPr>
              <w:rPr>
                <w:sz w:val="28"/>
                <w:szCs w:val="28"/>
              </w:rPr>
            </w:pPr>
          </w:p>
          <w:p w14:paraId="2C3BCD82" w14:textId="77777777" w:rsidR="0066482D" w:rsidRDefault="0066482D" w:rsidP="0066482D">
            <w:pPr>
              <w:rPr>
                <w:sz w:val="28"/>
                <w:szCs w:val="28"/>
              </w:rPr>
            </w:pPr>
          </w:p>
          <w:p w14:paraId="2946C059" w14:textId="0DA9E868" w:rsidR="0066482D" w:rsidRPr="00A0074B" w:rsidRDefault="0066482D" w:rsidP="0066482D">
            <w:pPr>
              <w:rPr>
                <w:sz w:val="28"/>
                <w:szCs w:val="28"/>
              </w:rPr>
            </w:pPr>
          </w:p>
        </w:tc>
      </w:tr>
      <w:tr w:rsidR="007C657F" w14:paraId="2B1D0BE3" w14:textId="77777777" w:rsidTr="007C657F">
        <w:tc>
          <w:tcPr>
            <w:tcW w:w="9923" w:type="dxa"/>
          </w:tcPr>
          <w:p w14:paraId="47E1B1E0" w14:textId="77777777" w:rsidR="007C657F" w:rsidRDefault="007C657F" w:rsidP="0063785F">
            <w:pPr>
              <w:jc w:val="center"/>
              <w:rPr>
                <w:sz w:val="28"/>
                <w:szCs w:val="28"/>
              </w:rPr>
            </w:pPr>
            <w:r>
              <w:rPr>
                <w:sz w:val="28"/>
                <w:szCs w:val="28"/>
              </w:rPr>
              <w:lastRenderedPageBreak/>
              <w:t>SUCCESSES AND ACHIEVEMENTS</w:t>
            </w:r>
          </w:p>
          <w:p w14:paraId="7D6FEAC1" w14:textId="77777777" w:rsidR="007C657F" w:rsidRDefault="007C657F" w:rsidP="0063785F">
            <w:pPr>
              <w:jc w:val="center"/>
              <w:rPr>
                <w:sz w:val="28"/>
                <w:szCs w:val="28"/>
              </w:rPr>
            </w:pPr>
          </w:p>
          <w:p w14:paraId="7444EF66" w14:textId="77777777" w:rsidR="0066482D" w:rsidRDefault="0066482D" w:rsidP="0066482D">
            <w:pPr>
              <w:pStyle w:val="Normal1"/>
              <w:jc w:val="both"/>
            </w:pPr>
            <w:r>
              <w:t xml:space="preserve">This session has seen many achievements and successes </w:t>
            </w:r>
            <w:proofErr w:type="gramStart"/>
            <w:r>
              <w:t>including:-</w:t>
            </w:r>
            <w:proofErr w:type="gramEnd"/>
          </w:p>
          <w:p w14:paraId="13A10C86" w14:textId="0A437F57" w:rsidR="0066482D" w:rsidRDefault="0066482D" w:rsidP="0066482D">
            <w:pPr>
              <w:pStyle w:val="Normal1"/>
              <w:numPr>
                <w:ilvl w:val="0"/>
                <w:numId w:val="9"/>
              </w:numPr>
              <w:jc w:val="both"/>
            </w:pPr>
            <w:r>
              <w:t xml:space="preserve">We completed professional learning with </w:t>
            </w:r>
            <w:r w:rsidR="00420286">
              <w:t>a focus on engagement in reading</w:t>
            </w:r>
            <w:r>
              <w:t xml:space="preserve">, and this has enhanced our children’s engagement with </w:t>
            </w:r>
            <w:r w:rsidR="00420286">
              <w:t>reading for enjoyment</w:t>
            </w:r>
            <w:r>
              <w:t xml:space="preserve">.  </w:t>
            </w:r>
          </w:p>
          <w:p w14:paraId="246A3CE2" w14:textId="3E5A4C5E" w:rsidR="0066482D" w:rsidRDefault="0066482D" w:rsidP="0066482D">
            <w:pPr>
              <w:pStyle w:val="Normal1"/>
              <w:numPr>
                <w:ilvl w:val="0"/>
                <w:numId w:val="9"/>
              </w:numPr>
              <w:jc w:val="both"/>
            </w:pPr>
            <w:r>
              <w:t>Our P</w:t>
            </w:r>
            <w:r w:rsidR="00420286">
              <w:t>rimary 5, 6 and 7 children</w:t>
            </w:r>
            <w:r>
              <w:t xml:space="preserve"> worked with West Scotland British Sign Language.  They used visual language to </w:t>
            </w:r>
            <w:r w:rsidR="00420286">
              <w:t>perform Silent Night at our advent service</w:t>
            </w:r>
            <w:r>
              <w:t xml:space="preserve">. </w:t>
            </w:r>
          </w:p>
          <w:p w14:paraId="1AAE7987" w14:textId="485D661A" w:rsidR="0066482D" w:rsidRDefault="0066482D" w:rsidP="0066482D">
            <w:pPr>
              <w:pStyle w:val="Normal1"/>
              <w:numPr>
                <w:ilvl w:val="0"/>
                <w:numId w:val="9"/>
              </w:numPr>
              <w:jc w:val="both"/>
            </w:pPr>
            <w:r>
              <w:t xml:space="preserve">The whole school has </w:t>
            </w:r>
            <w:r w:rsidR="00420286">
              <w:t xml:space="preserve">engaged with </w:t>
            </w:r>
            <w:r w:rsidR="00420286" w:rsidRPr="00420286">
              <w:t>Stramash for Schools 2026</w:t>
            </w:r>
            <w:r w:rsidR="00420286">
              <w:t xml:space="preserve">, celebrating </w:t>
            </w:r>
            <w:r w:rsidR="00420286" w:rsidRPr="00420286">
              <w:t>traditional music and Gaelic culture</w:t>
            </w:r>
            <w:r w:rsidR="00420286">
              <w:t xml:space="preserve">. Primary 1, 2 and 3 children received weekly music inputs </w:t>
            </w:r>
            <w:r w:rsidR="00420286" w:rsidRPr="00420286">
              <w:t xml:space="preserve">delivered by National </w:t>
            </w:r>
            <w:r w:rsidR="00D738E7">
              <w:t>Y</w:t>
            </w:r>
            <w:r w:rsidR="00420286" w:rsidRPr="00420286">
              <w:t>outh Choir of Scotland.</w:t>
            </w:r>
          </w:p>
          <w:p w14:paraId="4A0AF3A2" w14:textId="21A49F52" w:rsidR="00D738E7" w:rsidRDefault="00D738E7" w:rsidP="0066482D">
            <w:pPr>
              <w:pStyle w:val="Normal1"/>
              <w:numPr>
                <w:ilvl w:val="0"/>
                <w:numId w:val="9"/>
              </w:numPr>
              <w:jc w:val="both"/>
            </w:pPr>
            <w:r>
              <w:t xml:space="preserve">Primary 5 children have worked with </w:t>
            </w:r>
            <w:r w:rsidRPr="00D738E7">
              <w:t>Paisley Museum</w:t>
            </w:r>
            <w:r>
              <w:t xml:space="preserve"> to explore visual literacy skills through the </w:t>
            </w:r>
            <w:r w:rsidR="00F558AE">
              <w:t>Ar</w:t>
            </w:r>
            <w:r>
              <w:t xml:space="preserve">t of Wonder Project. </w:t>
            </w:r>
          </w:p>
          <w:p w14:paraId="2CD8E874" w14:textId="270BB98A" w:rsidR="00F558AE" w:rsidRDefault="00F558AE" w:rsidP="0066482D">
            <w:pPr>
              <w:pStyle w:val="Normal1"/>
              <w:numPr>
                <w:ilvl w:val="0"/>
                <w:numId w:val="9"/>
              </w:numPr>
              <w:jc w:val="both"/>
            </w:pPr>
            <w:r>
              <w:t xml:space="preserve">Primary 5, 6 and 7 children worked with the Travelling Gallery - </w:t>
            </w:r>
            <w:r w:rsidRPr="00F558AE">
              <w:t>The exhibition focused on the environment and climate emergency through sculpture</w:t>
            </w:r>
          </w:p>
          <w:p w14:paraId="034FE794" w14:textId="04BF21EA" w:rsidR="00420286" w:rsidRDefault="00420286" w:rsidP="0066482D">
            <w:pPr>
              <w:pStyle w:val="Normal1"/>
              <w:numPr>
                <w:ilvl w:val="0"/>
                <w:numId w:val="9"/>
              </w:numPr>
              <w:jc w:val="both"/>
            </w:pPr>
            <w:r>
              <w:t xml:space="preserve">Our school choir performed at Paisley Abbey during </w:t>
            </w:r>
            <w:r w:rsidRPr="00420286">
              <w:rPr>
                <w:lang w:val="en-US"/>
              </w:rPr>
              <w:t>Renfrewshire Schools' Christmas Evenings of Music 2025</w:t>
            </w:r>
            <w:r>
              <w:rPr>
                <w:lang w:val="en-US"/>
              </w:rPr>
              <w:t>.</w:t>
            </w:r>
          </w:p>
          <w:p w14:paraId="3278F833" w14:textId="77777777" w:rsidR="0066482D" w:rsidRDefault="0066482D" w:rsidP="0066482D">
            <w:pPr>
              <w:pStyle w:val="Normal1"/>
              <w:numPr>
                <w:ilvl w:val="0"/>
                <w:numId w:val="9"/>
              </w:numPr>
              <w:jc w:val="both"/>
            </w:pPr>
            <w:r>
              <w:t>Our children have participated in sporting competitions including:</w:t>
            </w:r>
          </w:p>
          <w:p w14:paraId="65D6934B" w14:textId="77777777" w:rsidR="0066482D" w:rsidRDefault="0066482D" w:rsidP="0066482D">
            <w:pPr>
              <w:pStyle w:val="Normal1"/>
              <w:numPr>
                <w:ilvl w:val="1"/>
                <w:numId w:val="9"/>
              </w:numPr>
              <w:jc w:val="both"/>
            </w:pPr>
            <w:r>
              <w:t>NBA basketball draft event</w:t>
            </w:r>
          </w:p>
          <w:p w14:paraId="152F0D2A" w14:textId="59887272" w:rsidR="0066482D" w:rsidRDefault="0066482D" w:rsidP="0066482D">
            <w:pPr>
              <w:pStyle w:val="Normal1"/>
              <w:numPr>
                <w:ilvl w:val="1"/>
                <w:numId w:val="9"/>
              </w:numPr>
              <w:jc w:val="both"/>
            </w:pPr>
            <w:r>
              <w:t xml:space="preserve">P4/P5 </w:t>
            </w:r>
            <w:r w:rsidR="00D738E7">
              <w:t>attended Renfrewshire’s</w:t>
            </w:r>
            <w:r>
              <w:t xml:space="preserve"> Dodgeball Competition</w:t>
            </w:r>
          </w:p>
          <w:p w14:paraId="34F57ADD" w14:textId="629B6264" w:rsidR="0066482D" w:rsidRDefault="0066482D" w:rsidP="0066482D">
            <w:pPr>
              <w:pStyle w:val="Normal1"/>
              <w:numPr>
                <w:ilvl w:val="1"/>
                <w:numId w:val="9"/>
              </w:numPr>
              <w:jc w:val="both"/>
            </w:pPr>
            <w:r w:rsidRPr="00494F37">
              <w:t>Taking part in several football tournaments</w:t>
            </w:r>
          </w:p>
          <w:p w14:paraId="5CC01492" w14:textId="2A08DD77" w:rsidR="00D738E7" w:rsidRDefault="00D738E7" w:rsidP="0066482D">
            <w:pPr>
              <w:pStyle w:val="Normal1"/>
              <w:numPr>
                <w:ilvl w:val="1"/>
                <w:numId w:val="9"/>
              </w:numPr>
              <w:jc w:val="both"/>
            </w:pPr>
            <w:r>
              <w:t xml:space="preserve">Collaborating with West College Scotland students delivering </w:t>
            </w:r>
            <w:proofErr w:type="gramStart"/>
            <w:r>
              <w:t>play based</w:t>
            </w:r>
            <w:proofErr w:type="gramEnd"/>
            <w:r>
              <w:t xml:space="preserve"> learning activities</w:t>
            </w:r>
          </w:p>
          <w:p w14:paraId="729B38B7" w14:textId="7696032C" w:rsidR="00D738E7" w:rsidRDefault="00D738E7" w:rsidP="0066482D">
            <w:pPr>
              <w:pStyle w:val="Normal1"/>
              <w:numPr>
                <w:ilvl w:val="1"/>
                <w:numId w:val="9"/>
              </w:numPr>
              <w:jc w:val="both"/>
            </w:pPr>
            <w:r>
              <w:t xml:space="preserve">Primary 7 children have completed their </w:t>
            </w:r>
            <w:proofErr w:type="spellStart"/>
            <w:r>
              <w:t>bikeability</w:t>
            </w:r>
            <w:proofErr w:type="spellEnd"/>
            <w:r>
              <w:t xml:space="preserve"> level 1 training</w:t>
            </w:r>
          </w:p>
          <w:p w14:paraId="63D21D85" w14:textId="2D42254E" w:rsidR="00D738E7" w:rsidRPr="00494F37" w:rsidRDefault="00D738E7" w:rsidP="00D738E7">
            <w:pPr>
              <w:pStyle w:val="Normal1"/>
              <w:numPr>
                <w:ilvl w:val="1"/>
                <w:numId w:val="9"/>
              </w:numPr>
              <w:jc w:val="both"/>
            </w:pPr>
            <w:r>
              <w:t xml:space="preserve">Primary 4 and 7 children received their Sacraments </w:t>
            </w:r>
          </w:p>
          <w:p w14:paraId="48775118" w14:textId="77777777" w:rsidR="0066482D" w:rsidRPr="00494F37" w:rsidRDefault="0066482D" w:rsidP="0066482D">
            <w:pPr>
              <w:pStyle w:val="Normal1"/>
              <w:numPr>
                <w:ilvl w:val="1"/>
                <w:numId w:val="9"/>
              </w:numPr>
              <w:jc w:val="both"/>
            </w:pPr>
            <w:r w:rsidRPr="00494F37">
              <w:t>Within the ELC we have completed professional learning De-Escalation, Child inclusion Research into Curriculum Learning Education, and the Mosaic Approach which ensures all children feel included, safe, and secure within a nurturing environment lead by knowledgeable practitioners.</w:t>
            </w:r>
          </w:p>
          <w:p w14:paraId="246ED346" w14:textId="77777777" w:rsidR="0066482D" w:rsidRPr="00494F37" w:rsidRDefault="0066482D" w:rsidP="0066482D">
            <w:pPr>
              <w:pStyle w:val="Normal1"/>
              <w:numPr>
                <w:ilvl w:val="1"/>
                <w:numId w:val="9"/>
              </w:numPr>
              <w:jc w:val="both"/>
            </w:pPr>
            <w:r w:rsidRPr="00494F37">
              <w:t>We have created links with Kyle Court Nursing home and have begun our intergenerational work within the local community.</w:t>
            </w:r>
          </w:p>
          <w:p w14:paraId="4AABD7D5" w14:textId="77777777" w:rsidR="0066482D" w:rsidRPr="00494F37" w:rsidRDefault="0066482D" w:rsidP="0066482D">
            <w:pPr>
              <w:pStyle w:val="Normal1"/>
              <w:numPr>
                <w:ilvl w:val="1"/>
                <w:numId w:val="9"/>
              </w:numPr>
              <w:jc w:val="both"/>
            </w:pPr>
            <w:r w:rsidRPr="00494F37">
              <w:t xml:space="preserve">Our baking workshops have </w:t>
            </w:r>
            <w:r>
              <w:t xml:space="preserve">been a success, and this </w:t>
            </w:r>
            <w:r w:rsidRPr="00494F37">
              <w:t xml:space="preserve">has </w:t>
            </w:r>
            <w:r>
              <w:t>supported</w:t>
            </w:r>
            <w:r w:rsidRPr="00494F37">
              <w:t xml:space="preserve"> a</w:t>
            </w:r>
            <w:r>
              <w:t>n increase</w:t>
            </w:r>
            <w:r w:rsidRPr="00494F37">
              <w:t xml:space="preserve"> in parental involvement.</w:t>
            </w:r>
          </w:p>
          <w:p w14:paraId="3D83D115" w14:textId="77777777" w:rsidR="0066482D" w:rsidRPr="00494F37" w:rsidRDefault="0066482D" w:rsidP="0066482D">
            <w:pPr>
              <w:pStyle w:val="Normal1"/>
              <w:numPr>
                <w:ilvl w:val="1"/>
                <w:numId w:val="9"/>
              </w:numPr>
              <w:jc w:val="both"/>
            </w:pPr>
            <w:r w:rsidRPr="00494F37">
              <w:t>Stay and play sessions have been successful</w:t>
            </w:r>
            <w:r>
              <w:t>.</w:t>
            </w:r>
            <w:r w:rsidRPr="00494F37">
              <w:t xml:space="preserve"> </w:t>
            </w:r>
            <w:r>
              <w:t>P</w:t>
            </w:r>
            <w:r w:rsidRPr="00494F37">
              <w:t xml:space="preserve">arents/carers have </w:t>
            </w:r>
            <w:r>
              <w:t xml:space="preserve">enjoyed </w:t>
            </w:r>
            <w:r w:rsidRPr="00494F37">
              <w:t>attend</w:t>
            </w:r>
            <w:r>
              <w:t>ing</w:t>
            </w:r>
            <w:r w:rsidRPr="00494F37">
              <w:t xml:space="preserve"> </w:t>
            </w:r>
            <w:r>
              <w:t>and</w:t>
            </w:r>
            <w:r w:rsidRPr="00494F37">
              <w:t xml:space="preserve"> shar</w:t>
            </w:r>
            <w:r>
              <w:t>ing</w:t>
            </w:r>
            <w:r w:rsidRPr="00494F37">
              <w:t xml:space="preserve"> learning experiences with their child/ren.</w:t>
            </w:r>
          </w:p>
          <w:p w14:paraId="04F8F025" w14:textId="77777777" w:rsidR="0066482D" w:rsidRDefault="0066482D" w:rsidP="0066482D">
            <w:pPr>
              <w:pStyle w:val="Normal1"/>
              <w:jc w:val="both"/>
            </w:pPr>
            <w:r>
              <w:t xml:space="preserve">We participated in </w:t>
            </w:r>
          </w:p>
          <w:p w14:paraId="5D2162ED" w14:textId="77777777" w:rsidR="0066482D" w:rsidRDefault="0066482D" w:rsidP="0066482D">
            <w:pPr>
              <w:pStyle w:val="Normal1"/>
              <w:numPr>
                <w:ilvl w:val="0"/>
                <w:numId w:val="10"/>
              </w:numPr>
              <w:jc w:val="both"/>
            </w:pPr>
            <w:r>
              <w:t>Maths Week Scotland</w:t>
            </w:r>
          </w:p>
          <w:p w14:paraId="64DD13BC" w14:textId="77777777" w:rsidR="0066482D" w:rsidRDefault="0066482D" w:rsidP="0066482D">
            <w:pPr>
              <w:pStyle w:val="Normal1"/>
              <w:numPr>
                <w:ilvl w:val="0"/>
                <w:numId w:val="10"/>
              </w:numPr>
              <w:jc w:val="both"/>
            </w:pPr>
            <w:r>
              <w:t>Book Week Scotland</w:t>
            </w:r>
          </w:p>
          <w:p w14:paraId="104AF3E2" w14:textId="77777777" w:rsidR="0066482D" w:rsidRDefault="0066482D" w:rsidP="0066482D">
            <w:pPr>
              <w:pStyle w:val="Normal1"/>
              <w:numPr>
                <w:ilvl w:val="0"/>
                <w:numId w:val="10"/>
              </w:numPr>
              <w:jc w:val="both"/>
            </w:pPr>
            <w:r>
              <w:t>Fair Trade Fortnight</w:t>
            </w:r>
          </w:p>
          <w:p w14:paraId="267ADDC0" w14:textId="77777777" w:rsidR="0066482D" w:rsidRDefault="0066482D" w:rsidP="0066482D">
            <w:pPr>
              <w:pStyle w:val="Normal1"/>
              <w:numPr>
                <w:ilvl w:val="0"/>
                <w:numId w:val="10"/>
              </w:numPr>
              <w:jc w:val="both"/>
            </w:pPr>
            <w:r>
              <w:lastRenderedPageBreak/>
              <w:t>STEM week</w:t>
            </w:r>
          </w:p>
          <w:p w14:paraId="5299CE83" w14:textId="77777777" w:rsidR="0066482D" w:rsidRDefault="0066482D" w:rsidP="0066482D">
            <w:pPr>
              <w:pStyle w:val="Normal1"/>
              <w:numPr>
                <w:ilvl w:val="0"/>
                <w:numId w:val="10"/>
              </w:numPr>
              <w:jc w:val="both"/>
            </w:pPr>
            <w:r>
              <w:t>Health week</w:t>
            </w:r>
          </w:p>
          <w:p w14:paraId="71946788" w14:textId="77777777" w:rsidR="0066482D" w:rsidRDefault="0066482D" w:rsidP="0066482D">
            <w:pPr>
              <w:pStyle w:val="Normal1"/>
              <w:numPr>
                <w:ilvl w:val="0"/>
                <w:numId w:val="10"/>
              </w:numPr>
              <w:jc w:val="both"/>
            </w:pPr>
            <w:r>
              <w:t>Mental Health Awareness Week</w:t>
            </w:r>
          </w:p>
          <w:p w14:paraId="72FE080E" w14:textId="339B5AB6" w:rsidR="007C657F" w:rsidRPr="0066482D" w:rsidRDefault="00D738E7" w:rsidP="0066482D">
            <w:pPr>
              <w:pStyle w:val="ListParagraph"/>
              <w:numPr>
                <w:ilvl w:val="0"/>
                <w:numId w:val="10"/>
              </w:numPr>
              <w:rPr>
                <w:sz w:val="28"/>
                <w:szCs w:val="28"/>
              </w:rPr>
            </w:pPr>
            <w:r>
              <w:t>Catholic Education Fortnighht.</w:t>
            </w:r>
          </w:p>
          <w:p w14:paraId="76761553" w14:textId="352FFEE9" w:rsidR="007C657F" w:rsidRPr="00A0074B" w:rsidRDefault="007C657F" w:rsidP="007C657F">
            <w:pPr>
              <w:rPr>
                <w:sz w:val="28"/>
                <w:szCs w:val="28"/>
              </w:rPr>
            </w:pPr>
          </w:p>
        </w:tc>
      </w:tr>
    </w:tbl>
    <w:tbl>
      <w:tblPr>
        <w:tblStyle w:val="TableGrid"/>
        <w:tblpPr w:leftFromText="180" w:rightFromText="180" w:vertAnchor="text" w:horzAnchor="margin" w:tblpXSpec="center" w:tblpY="219"/>
        <w:tblW w:w="9918" w:type="dxa"/>
        <w:tblLook w:val="04A0" w:firstRow="1" w:lastRow="0" w:firstColumn="1" w:lastColumn="0" w:noHBand="0" w:noVBand="1"/>
      </w:tblPr>
      <w:tblGrid>
        <w:gridCol w:w="9918"/>
      </w:tblGrid>
      <w:tr w:rsidR="007C657F" w14:paraId="355ECCB7" w14:textId="77777777" w:rsidTr="007C657F">
        <w:tc>
          <w:tcPr>
            <w:tcW w:w="9918" w:type="dxa"/>
          </w:tcPr>
          <w:p w14:paraId="10E05E6D" w14:textId="05A188AC" w:rsidR="007C657F" w:rsidRPr="007C657F" w:rsidRDefault="007C657F" w:rsidP="007C657F">
            <w:pPr>
              <w:jc w:val="center"/>
              <w:rPr>
                <w:bCs/>
                <w:sz w:val="28"/>
                <w:szCs w:val="28"/>
              </w:rPr>
            </w:pPr>
            <w:r w:rsidRPr="007C657F">
              <w:rPr>
                <w:bCs/>
                <w:sz w:val="28"/>
                <w:szCs w:val="28"/>
              </w:rPr>
              <w:lastRenderedPageBreak/>
              <w:t>HOW SUCCESSFUL HAVE WE BEEN IN IMPROVING OUR SCHOOL?</w:t>
            </w:r>
          </w:p>
          <w:p w14:paraId="2104E64F" w14:textId="5404248A" w:rsidR="007C657F" w:rsidRDefault="007C657F" w:rsidP="007C657F">
            <w:pPr>
              <w:jc w:val="center"/>
              <w:rPr>
                <w:b/>
                <w:sz w:val="26"/>
                <w:szCs w:val="26"/>
              </w:rPr>
            </w:pPr>
          </w:p>
          <w:p w14:paraId="566B8DEF" w14:textId="7FA2EC56" w:rsidR="007C657F" w:rsidRDefault="00FC5C30" w:rsidP="007C657F">
            <w:pPr>
              <w:rPr>
                <w:b/>
                <w:bCs/>
              </w:rPr>
            </w:pPr>
            <w:r w:rsidRPr="000F56D7">
              <w:rPr>
                <w:b/>
                <w:bCs/>
              </w:rPr>
              <w:t xml:space="preserve">Improvement Priority 1 </w:t>
            </w:r>
            <w:r>
              <w:rPr>
                <w:b/>
                <w:bCs/>
              </w:rPr>
              <w:t xml:space="preserve">(school) </w:t>
            </w:r>
            <w:r w:rsidRPr="000F56D7">
              <w:rPr>
                <w:b/>
                <w:bCs/>
              </w:rPr>
              <w:t xml:space="preserve">– Developing high quality learning, teaching and assessment leading to improved attainment and achievement in literacy, through </w:t>
            </w:r>
            <w:r>
              <w:rPr>
                <w:b/>
                <w:bCs/>
              </w:rPr>
              <w:t>implementation of</w:t>
            </w:r>
            <w:r w:rsidRPr="000F56D7">
              <w:rPr>
                <w:b/>
                <w:bCs/>
              </w:rPr>
              <w:t xml:space="preserve"> Accelerated Reading</w:t>
            </w:r>
            <w:r>
              <w:rPr>
                <w:b/>
                <w:bCs/>
              </w:rPr>
              <w:t xml:space="preserve"> (P4 to P7)</w:t>
            </w:r>
            <w:r w:rsidRPr="000F56D7">
              <w:rPr>
                <w:b/>
                <w:bCs/>
              </w:rPr>
              <w:t xml:space="preserve"> </w:t>
            </w:r>
            <w:r>
              <w:rPr>
                <w:b/>
                <w:bCs/>
              </w:rPr>
              <w:t xml:space="preserve">and Epic (P1 to P3) </w:t>
            </w:r>
            <w:r w:rsidRPr="000F56D7">
              <w:rPr>
                <w:b/>
                <w:bCs/>
              </w:rPr>
              <w:t xml:space="preserve">resource to encourage greater engagement in </w:t>
            </w:r>
            <w:r>
              <w:rPr>
                <w:b/>
                <w:bCs/>
              </w:rPr>
              <w:t>r</w:t>
            </w:r>
            <w:r w:rsidRPr="000F56D7">
              <w:rPr>
                <w:b/>
                <w:bCs/>
              </w:rPr>
              <w:t xml:space="preserve">eading for </w:t>
            </w:r>
            <w:r>
              <w:rPr>
                <w:b/>
                <w:bCs/>
              </w:rPr>
              <w:t>p</w:t>
            </w:r>
            <w:r w:rsidRPr="000F56D7">
              <w:rPr>
                <w:b/>
                <w:bCs/>
              </w:rPr>
              <w:t xml:space="preserve">leasure and </w:t>
            </w:r>
            <w:r>
              <w:rPr>
                <w:b/>
                <w:bCs/>
              </w:rPr>
              <w:t>improving comprehension skills</w:t>
            </w:r>
            <w:r w:rsidRPr="000F56D7">
              <w:rPr>
                <w:b/>
                <w:bCs/>
              </w:rPr>
              <w:t>.</w:t>
            </w:r>
          </w:p>
          <w:p w14:paraId="5E0EC71E" w14:textId="77777777" w:rsidR="00FC5C30" w:rsidRDefault="00FC5C30" w:rsidP="007C657F">
            <w:pPr>
              <w:rPr>
                <w:b/>
                <w:bCs/>
                <w:sz w:val="26"/>
                <w:szCs w:val="26"/>
              </w:rPr>
            </w:pPr>
          </w:p>
          <w:p w14:paraId="4BF25046" w14:textId="4594DA9D" w:rsidR="00FC5C30" w:rsidRDefault="00FC5C30" w:rsidP="00FC5C30">
            <w:pPr>
              <w:pStyle w:val="western"/>
              <w:numPr>
                <w:ilvl w:val="0"/>
                <w:numId w:val="12"/>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t xml:space="preserve">By </w:t>
            </w:r>
            <w:r>
              <w:rPr>
                <w:rFonts w:asciiTheme="minorHAnsi" w:hAnsiTheme="minorHAnsi" w:cstheme="minorHAnsi"/>
                <w:iCs/>
                <w:sz w:val="20"/>
                <w:szCs w:val="20"/>
              </w:rPr>
              <w:t xml:space="preserve">Dec </w:t>
            </w:r>
            <w:r w:rsidRPr="006B0960">
              <w:rPr>
                <w:rFonts w:asciiTheme="minorHAnsi" w:hAnsiTheme="minorHAnsi" w:cstheme="minorHAnsi"/>
                <w:iCs/>
                <w:sz w:val="20"/>
                <w:szCs w:val="20"/>
              </w:rPr>
              <w:t>202</w:t>
            </w:r>
            <w:r>
              <w:rPr>
                <w:rFonts w:asciiTheme="minorHAnsi" w:hAnsiTheme="minorHAnsi" w:cstheme="minorHAnsi"/>
                <w:iCs/>
                <w:sz w:val="20"/>
                <w:szCs w:val="20"/>
              </w:rPr>
              <w:t>5</w:t>
            </w:r>
            <w:r w:rsidRPr="006B0960">
              <w:rPr>
                <w:rFonts w:asciiTheme="minorHAnsi" w:hAnsiTheme="minorHAnsi" w:cstheme="minorHAnsi"/>
                <w:iCs/>
                <w:sz w:val="20"/>
                <w:szCs w:val="20"/>
              </w:rPr>
              <w:t xml:space="preserve">, all teachers </w:t>
            </w:r>
            <w:r w:rsidR="00A402AB">
              <w:rPr>
                <w:rFonts w:asciiTheme="minorHAnsi" w:hAnsiTheme="minorHAnsi" w:cstheme="minorHAnsi"/>
                <w:iCs/>
                <w:sz w:val="20"/>
                <w:szCs w:val="20"/>
              </w:rPr>
              <w:t>reported being</w:t>
            </w:r>
            <w:r w:rsidRPr="006B0960">
              <w:rPr>
                <w:rFonts w:asciiTheme="minorHAnsi" w:hAnsiTheme="minorHAnsi" w:cstheme="minorHAnsi"/>
                <w:iCs/>
                <w:sz w:val="20"/>
                <w:szCs w:val="20"/>
              </w:rPr>
              <w:t xml:space="preserve"> more confident and</w:t>
            </w:r>
            <w:r w:rsidR="00A402AB">
              <w:rPr>
                <w:rFonts w:asciiTheme="minorHAnsi" w:hAnsiTheme="minorHAnsi" w:cstheme="minorHAnsi"/>
                <w:iCs/>
                <w:sz w:val="20"/>
                <w:szCs w:val="20"/>
              </w:rPr>
              <w:t xml:space="preserve"> proficient</w:t>
            </w:r>
            <w:r>
              <w:rPr>
                <w:rFonts w:asciiTheme="minorHAnsi" w:hAnsiTheme="minorHAnsi" w:cstheme="minorHAnsi"/>
                <w:iCs/>
                <w:sz w:val="20"/>
                <w:szCs w:val="20"/>
              </w:rPr>
              <w:t xml:space="preserve"> </w:t>
            </w:r>
            <w:r w:rsidRPr="006B0960">
              <w:rPr>
                <w:rFonts w:asciiTheme="minorHAnsi" w:hAnsiTheme="minorHAnsi" w:cstheme="minorHAnsi"/>
                <w:iCs/>
                <w:sz w:val="20"/>
                <w:szCs w:val="20"/>
              </w:rPr>
              <w:t xml:space="preserve">in the </w:t>
            </w:r>
            <w:r>
              <w:rPr>
                <w:rFonts w:asciiTheme="minorHAnsi" w:hAnsiTheme="minorHAnsi" w:cstheme="minorHAnsi"/>
                <w:iCs/>
                <w:sz w:val="20"/>
                <w:szCs w:val="20"/>
              </w:rPr>
              <w:t xml:space="preserve">identification of the skills individual students need to be focusing upon to improve their comprehension abilities, </w:t>
            </w:r>
            <w:r w:rsidRPr="006B0960">
              <w:rPr>
                <w:rFonts w:asciiTheme="minorHAnsi" w:hAnsiTheme="minorHAnsi" w:cstheme="minorHAnsi"/>
                <w:iCs/>
                <w:sz w:val="20"/>
                <w:szCs w:val="20"/>
              </w:rPr>
              <w:t xml:space="preserve">through participating in Accelerated Reading and </w:t>
            </w:r>
            <w:r>
              <w:rPr>
                <w:rFonts w:asciiTheme="minorHAnsi" w:hAnsiTheme="minorHAnsi" w:cstheme="minorHAnsi"/>
                <w:iCs/>
                <w:sz w:val="20"/>
                <w:szCs w:val="20"/>
              </w:rPr>
              <w:t>EPIC</w:t>
            </w:r>
            <w:r w:rsidRPr="006B0960">
              <w:rPr>
                <w:rFonts w:asciiTheme="minorHAnsi" w:hAnsiTheme="minorHAnsi" w:cstheme="minorHAnsi"/>
                <w:iCs/>
                <w:sz w:val="20"/>
                <w:szCs w:val="20"/>
              </w:rPr>
              <w:t xml:space="preserve"> training.  </w:t>
            </w:r>
          </w:p>
          <w:p w14:paraId="29FE6ACB" w14:textId="77777777" w:rsidR="00FC5C30" w:rsidRDefault="00FC5C30" w:rsidP="00FC5C30">
            <w:pPr>
              <w:pStyle w:val="western"/>
              <w:spacing w:before="0" w:beforeAutospacing="0"/>
              <w:ind w:right="57"/>
              <w:rPr>
                <w:rFonts w:asciiTheme="minorHAnsi" w:hAnsiTheme="minorHAnsi" w:cstheme="minorHAnsi"/>
                <w:iCs/>
                <w:sz w:val="20"/>
                <w:szCs w:val="20"/>
              </w:rPr>
            </w:pPr>
          </w:p>
          <w:p w14:paraId="2053ADAA" w14:textId="49889303" w:rsidR="00FC5C30" w:rsidRPr="006B0960" w:rsidRDefault="00FC5C30" w:rsidP="00FC5C30">
            <w:pPr>
              <w:pStyle w:val="western"/>
              <w:numPr>
                <w:ilvl w:val="0"/>
                <w:numId w:val="12"/>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 xml:space="preserve">By March 2026 through </w:t>
            </w:r>
            <w:r w:rsidRPr="006B0960">
              <w:rPr>
                <w:rFonts w:asciiTheme="minorHAnsi" w:hAnsiTheme="minorHAnsi" w:cstheme="minorHAnsi"/>
                <w:iCs/>
                <w:sz w:val="20"/>
                <w:szCs w:val="20"/>
              </w:rPr>
              <w:t xml:space="preserve">the implementation of the Accelerated Reading programme within P4 to P7 </w:t>
            </w:r>
            <w:r>
              <w:rPr>
                <w:rFonts w:asciiTheme="minorHAnsi" w:hAnsiTheme="minorHAnsi" w:cstheme="minorHAnsi"/>
                <w:iCs/>
                <w:sz w:val="20"/>
                <w:szCs w:val="20"/>
              </w:rPr>
              <w:t xml:space="preserve">100% of children will be </w:t>
            </w:r>
            <w:r w:rsidR="00A402AB">
              <w:rPr>
                <w:rFonts w:asciiTheme="minorHAnsi" w:hAnsiTheme="minorHAnsi" w:cstheme="minorHAnsi"/>
                <w:iCs/>
                <w:sz w:val="20"/>
                <w:szCs w:val="20"/>
              </w:rPr>
              <w:t>making good progress to be working</w:t>
            </w:r>
            <w:r>
              <w:rPr>
                <w:rFonts w:asciiTheme="minorHAnsi" w:hAnsiTheme="minorHAnsi" w:cstheme="minorHAnsi"/>
                <w:iCs/>
                <w:sz w:val="20"/>
                <w:szCs w:val="20"/>
              </w:rPr>
              <w:t xml:space="preserve"> within the appropriate Zone of Proximal Development and their reading age as identified by the Accelerated Reading Programme Assessments</w:t>
            </w:r>
            <w:r w:rsidRPr="006B0960">
              <w:rPr>
                <w:rFonts w:asciiTheme="minorHAnsi" w:hAnsiTheme="minorHAnsi" w:cstheme="minorHAnsi"/>
                <w:iCs/>
                <w:sz w:val="20"/>
                <w:szCs w:val="20"/>
              </w:rPr>
              <w:t xml:space="preserve">. </w:t>
            </w:r>
          </w:p>
          <w:p w14:paraId="453A03E9" w14:textId="77777777" w:rsidR="00FC5C30" w:rsidRPr="006B0960" w:rsidRDefault="00FC5C30" w:rsidP="00FC5C30">
            <w:pPr>
              <w:pStyle w:val="western"/>
              <w:spacing w:before="0" w:beforeAutospacing="0"/>
              <w:ind w:right="57"/>
              <w:rPr>
                <w:rFonts w:asciiTheme="minorHAnsi" w:hAnsiTheme="minorHAnsi" w:cstheme="minorHAnsi"/>
                <w:iCs/>
                <w:sz w:val="20"/>
                <w:szCs w:val="20"/>
              </w:rPr>
            </w:pPr>
          </w:p>
          <w:p w14:paraId="5DB4E17A" w14:textId="18918663" w:rsidR="00FC5C30" w:rsidRPr="006B0960" w:rsidRDefault="00FC5C30" w:rsidP="00FC5C30">
            <w:pPr>
              <w:pStyle w:val="western"/>
              <w:numPr>
                <w:ilvl w:val="0"/>
                <w:numId w:val="12"/>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P1 to P3 students</w:t>
            </w:r>
            <w:r w:rsidRPr="006B0960">
              <w:rPr>
                <w:rFonts w:asciiTheme="minorHAnsi" w:hAnsiTheme="minorHAnsi" w:cstheme="minorHAnsi"/>
                <w:iCs/>
                <w:sz w:val="20"/>
                <w:szCs w:val="20"/>
              </w:rPr>
              <w:t xml:space="preserve"> </w:t>
            </w:r>
            <w:r w:rsidR="00A402AB">
              <w:rPr>
                <w:rFonts w:asciiTheme="minorHAnsi" w:hAnsiTheme="minorHAnsi" w:cstheme="minorHAnsi"/>
                <w:iCs/>
                <w:sz w:val="20"/>
                <w:szCs w:val="20"/>
              </w:rPr>
              <w:t>are</w:t>
            </w:r>
            <w:r>
              <w:rPr>
                <w:rFonts w:asciiTheme="minorHAnsi" w:hAnsiTheme="minorHAnsi" w:cstheme="minorHAnsi"/>
                <w:iCs/>
                <w:sz w:val="20"/>
                <w:szCs w:val="20"/>
              </w:rPr>
              <w:t xml:space="preserve"> more confident and </w:t>
            </w:r>
            <w:r w:rsidR="00A402AB">
              <w:rPr>
                <w:rFonts w:asciiTheme="minorHAnsi" w:hAnsiTheme="minorHAnsi" w:cstheme="minorHAnsi"/>
                <w:iCs/>
                <w:sz w:val="20"/>
                <w:szCs w:val="20"/>
              </w:rPr>
              <w:t>report</w:t>
            </w:r>
            <w:r>
              <w:rPr>
                <w:rFonts w:asciiTheme="minorHAnsi" w:hAnsiTheme="minorHAnsi" w:cstheme="minorHAnsi"/>
                <w:iCs/>
                <w:sz w:val="20"/>
                <w:szCs w:val="20"/>
              </w:rPr>
              <w:t xml:space="preserve"> greater enjoyment </w:t>
            </w:r>
            <w:r w:rsidRPr="006B0960">
              <w:rPr>
                <w:rFonts w:asciiTheme="minorHAnsi" w:hAnsiTheme="minorHAnsi" w:cstheme="minorHAnsi"/>
                <w:iCs/>
                <w:sz w:val="20"/>
                <w:szCs w:val="20"/>
              </w:rPr>
              <w:t>in reading</w:t>
            </w:r>
            <w:r>
              <w:rPr>
                <w:rFonts w:asciiTheme="minorHAnsi" w:hAnsiTheme="minorHAnsi" w:cstheme="minorHAnsi"/>
                <w:iCs/>
                <w:sz w:val="20"/>
                <w:szCs w:val="20"/>
              </w:rPr>
              <w:t>,</w:t>
            </w:r>
            <w:r w:rsidRPr="006B0960">
              <w:rPr>
                <w:rFonts w:asciiTheme="minorHAnsi" w:hAnsiTheme="minorHAnsi" w:cstheme="minorHAnsi"/>
                <w:iCs/>
                <w:sz w:val="20"/>
                <w:szCs w:val="20"/>
              </w:rPr>
              <w:t xml:space="preserve"> as </w:t>
            </w:r>
            <w:r>
              <w:rPr>
                <w:rFonts w:asciiTheme="minorHAnsi" w:hAnsiTheme="minorHAnsi" w:cstheme="minorHAnsi"/>
                <w:iCs/>
                <w:sz w:val="20"/>
                <w:szCs w:val="20"/>
              </w:rPr>
              <w:t xml:space="preserve">their </w:t>
            </w:r>
            <w:r w:rsidRPr="006B0960">
              <w:rPr>
                <w:rFonts w:asciiTheme="minorHAnsi" w:hAnsiTheme="minorHAnsi" w:cstheme="minorHAnsi"/>
                <w:iCs/>
                <w:sz w:val="20"/>
                <w:szCs w:val="20"/>
              </w:rPr>
              <w:t xml:space="preserve">learning </w:t>
            </w:r>
            <w:r>
              <w:rPr>
                <w:rFonts w:asciiTheme="minorHAnsi" w:hAnsiTheme="minorHAnsi" w:cstheme="minorHAnsi"/>
                <w:iCs/>
                <w:sz w:val="20"/>
                <w:szCs w:val="20"/>
              </w:rPr>
              <w:t xml:space="preserve">experiences </w:t>
            </w:r>
            <w:r w:rsidR="00A402AB">
              <w:rPr>
                <w:rFonts w:asciiTheme="minorHAnsi" w:hAnsiTheme="minorHAnsi" w:cstheme="minorHAnsi"/>
                <w:iCs/>
                <w:sz w:val="20"/>
                <w:szCs w:val="20"/>
              </w:rPr>
              <w:t xml:space="preserve">have been </w:t>
            </w:r>
            <w:r w:rsidRPr="006B0960">
              <w:rPr>
                <w:rFonts w:asciiTheme="minorHAnsi" w:hAnsiTheme="minorHAnsi" w:cstheme="minorHAnsi"/>
                <w:iCs/>
                <w:sz w:val="20"/>
                <w:szCs w:val="20"/>
              </w:rPr>
              <w:t xml:space="preserve">enhanced through the introduction of the </w:t>
            </w:r>
            <w:r>
              <w:rPr>
                <w:rFonts w:asciiTheme="minorHAnsi" w:hAnsiTheme="minorHAnsi" w:cstheme="minorHAnsi"/>
                <w:iCs/>
                <w:sz w:val="20"/>
                <w:szCs w:val="20"/>
              </w:rPr>
              <w:t>EPIC</w:t>
            </w:r>
            <w:r w:rsidRPr="006B0960">
              <w:rPr>
                <w:rFonts w:asciiTheme="minorHAnsi" w:hAnsiTheme="minorHAnsi" w:cstheme="minorHAnsi"/>
                <w:iCs/>
                <w:sz w:val="20"/>
                <w:szCs w:val="20"/>
              </w:rPr>
              <w:t xml:space="preserve"> </w:t>
            </w:r>
            <w:r>
              <w:rPr>
                <w:rFonts w:asciiTheme="minorHAnsi" w:hAnsiTheme="minorHAnsi" w:cstheme="minorHAnsi"/>
                <w:iCs/>
                <w:sz w:val="20"/>
                <w:szCs w:val="20"/>
              </w:rPr>
              <w:t xml:space="preserve">reading </w:t>
            </w:r>
            <w:r w:rsidRPr="006B0960">
              <w:rPr>
                <w:rFonts w:asciiTheme="minorHAnsi" w:hAnsiTheme="minorHAnsi" w:cstheme="minorHAnsi"/>
                <w:iCs/>
                <w:sz w:val="20"/>
                <w:szCs w:val="20"/>
              </w:rPr>
              <w:t>resource and the associated training.</w:t>
            </w:r>
          </w:p>
          <w:p w14:paraId="40DD0662" w14:textId="77777777" w:rsidR="00FC5C30" w:rsidRDefault="00FC5C30" w:rsidP="007C657F">
            <w:pPr>
              <w:rPr>
                <w:b/>
                <w:sz w:val="26"/>
                <w:szCs w:val="26"/>
              </w:rPr>
            </w:pPr>
          </w:p>
          <w:p w14:paraId="1DE0FB74" w14:textId="77777777" w:rsidR="00FC5C30" w:rsidRDefault="00FC5C30" w:rsidP="007C657F">
            <w:pPr>
              <w:rPr>
                <w:b/>
                <w:sz w:val="26"/>
                <w:szCs w:val="26"/>
              </w:rPr>
            </w:pPr>
          </w:p>
          <w:p w14:paraId="452ED901" w14:textId="2A63ADBB" w:rsidR="00FC5C30" w:rsidRDefault="00FC5C30" w:rsidP="007C657F">
            <w:pPr>
              <w:rPr>
                <w:rFonts w:cstheme="minorHAnsi"/>
                <w:b/>
                <w:bCs/>
                <w:sz w:val="20"/>
                <w:szCs w:val="20"/>
              </w:rPr>
            </w:pPr>
            <w:r w:rsidRPr="006B0960">
              <w:rPr>
                <w:rFonts w:cstheme="minorHAnsi"/>
                <w:b/>
                <w:bCs/>
                <w:sz w:val="24"/>
                <w:szCs w:val="24"/>
              </w:rPr>
              <w:t>Improvement Priority 2</w:t>
            </w:r>
            <w:r>
              <w:rPr>
                <w:rFonts w:cstheme="minorHAnsi"/>
                <w:b/>
                <w:bCs/>
                <w:sz w:val="24"/>
                <w:szCs w:val="24"/>
              </w:rPr>
              <w:t xml:space="preserve"> (School)</w:t>
            </w:r>
            <w:r w:rsidRPr="006B0960">
              <w:rPr>
                <w:rFonts w:cstheme="minorHAnsi"/>
                <w:b/>
                <w:bCs/>
                <w:sz w:val="24"/>
                <w:szCs w:val="24"/>
              </w:rPr>
              <w:t xml:space="preserve"> –</w:t>
            </w:r>
            <w:r w:rsidRPr="00686F99">
              <w:rPr>
                <w:rFonts w:cstheme="minorHAnsi"/>
                <w:b/>
                <w:bCs/>
                <w:sz w:val="24"/>
                <w:szCs w:val="24"/>
              </w:rPr>
              <w:t xml:space="preserve"> </w:t>
            </w:r>
            <w:r w:rsidRPr="000F56D7">
              <w:rPr>
                <w:rFonts w:cstheme="minorHAnsi"/>
                <w:b/>
                <w:bCs/>
                <w:sz w:val="20"/>
                <w:szCs w:val="20"/>
              </w:rPr>
              <w:t xml:space="preserve">Developing high quality learning, teaching &amp; assessment leading to improved attainment </w:t>
            </w:r>
            <w:r>
              <w:rPr>
                <w:rFonts w:cstheme="minorHAnsi"/>
                <w:b/>
                <w:bCs/>
                <w:sz w:val="20"/>
                <w:szCs w:val="20"/>
              </w:rPr>
              <w:t xml:space="preserve">and </w:t>
            </w:r>
            <w:r w:rsidRPr="000F56D7">
              <w:rPr>
                <w:rFonts w:cstheme="minorHAnsi"/>
                <w:b/>
                <w:bCs/>
                <w:sz w:val="20"/>
                <w:szCs w:val="20"/>
              </w:rPr>
              <w:t xml:space="preserve">achievement in numeracy, through focusing on planning and implementing financial education and engaging with the Skills Development Scotland </w:t>
            </w:r>
            <w:r>
              <w:rPr>
                <w:rFonts w:cstheme="minorHAnsi"/>
                <w:b/>
                <w:bCs/>
                <w:sz w:val="20"/>
                <w:szCs w:val="20"/>
              </w:rPr>
              <w:t xml:space="preserve">(SDS) </w:t>
            </w:r>
            <w:r w:rsidRPr="000F56D7">
              <w:rPr>
                <w:rFonts w:cstheme="minorHAnsi"/>
                <w:b/>
                <w:bCs/>
                <w:sz w:val="20"/>
                <w:szCs w:val="20"/>
              </w:rPr>
              <w:t>World of Work</w:t>
            </w:r>
            <w:r>
              <w:rPr>
                <w:rFonts w:cstheme="minorHAnsi"/>
                <w:b/>
                <w:bCs/>
                <w:sz w:val="20"/>
                <w:szCs w:val="20"/>
              </w:rPr>
              <w:t xml:space="preserve"> </w:t>
            </w:r>
            <w:r w:rsidRPr="000F56D7">
              <w:rPr>
                <w:rFonts w:cstheme="minorHAnsi"/>
                <w:b/>
                <w:bCs/>
                <w:sz w:val="20"/>
                <w:szCs w:val="20"/>
              </w:rPr>
              <w:t xml:space="preserve">resources to explore </w:t>
            </w:r>
            <w:r>
              <w:rPr>
                <w:rFonts w:cstheme="minorHAnsi"/>
                <w:b/>
                <w:bCs/>
                <w:sz w:val="20"/>
                <w:szCs w:val="20"/>
              </w:rPr>
              <w:t xml:space="preserve">and </w:t>
            </w:r>
            <w:r w:rsidRPr="000F56D7">
              <w:rPr>
                <w:rFonts w:cstheme="minorHAnsi"/>
                <w:b/>
                <w:bCs/>
                <w:sz w:val="20"/>
                <w:szCs w:val="20"/>
              </w:rPr>
              <w:t xml:space="preserve">identify skills and careers </w:t>
            </w:r>
            <w:r>
              <w:rPr>
                <w:rFonts w:cstheme="minorHAnsi"/>
                <w:b/>
                <w:bCs/>
                <w:sz w:val="20"/>
                <w:szCs w:val="20"/>
              </w:rPr>
              <w:t>through the creation and development of the SDS World of Work Digital Profile</w:t>
            </w:r>
            <w:r w:rsidRPr="000F56D7">
              <w:rPr>
                <w:rFonts w:cstheme="minorHAnsi"/>
                <w:b/>
                <w:bCs/>
                <w:sz w:val="20"/>
                <w:szCs w:val="20"/>
              </w:rPr>
              <w:t>.</w:t>
            </w:r>
          </w:p>
          <w:p w14:paraId="4884CEDE" w14:textId="77777777" w:rsidR="00FC5C30" w:rsidRDefault="00FC5C30" w:rsidP="007C657F">
            <w:pPr>
              <w:rPr>
                <w:rFonts w:cstheme="minorHAnsi"/>
                <w:b/>
                <w:bCs/>
                <w:sz w:val="20"/>
                <w:szCs w:val="20"/>
              </w:rPr>
            </w:pPr>
          </w:p>
          <w:p w14:paraId="5FE0A33B" w14:textId="0EAC5138" w:rsidR="00FC5C30" w:rsidRPr="00FC5C30" w:rsidRDefault="00FC5C30" w:rsidP="00FC5C30">
            <w:pPr>
              <w:pStyle w:val="ListParagraph"/>
              <w:numPr>
                <w:ilvl w:val="0"/>
                <w:numId w:val="13"/>
              </w:numPr>
              <w:rPr>
                <w:rFonts w:cstheme="minorHAnsi"/>
                <w:sz w:val="20"/>
                <w:szCs w:val="20"/>
              </w:rPr>
            </w:pPr>
            <w:r w:rsidRPr="00FC5C30">
              <w:rPr>
                <w:rFonts w:cstheme="minorHAnsi"/>
                <w:sz w:val="20"/>
                <w:szCs w:val="20"/>
              </w:rPr>
              <w:t xml:space="preserve">By Dec 2025 all teaching staff </w:t>
            </w:r>
            <w:r w:rsidR="00A402AB">
              <w:rPr>
                <w:rFonts w:cstheme="minorHAnsi"/>
                <w:sz w:val="20"/>
                <w:szCs w:val="20"/>
              </w:rPr>
              <w:t>had</w:t>
            </w:r>
            <w:r w:rsidRPr="00FC5C30">
              <w:rPr>
                <w:rFonts w:cstheme="minorHAnsi"/>
                <w:sz w:val="20"/>
                <w:szCs w:val="20"/>
              </w:rPr>
              <w:t xml:space="preserve"> gain</w:t>
            </w:r>
            <w:r w:rsidR="00A402AB">
              <w:rPr>
                <w:rFonts w:cstheme="minorHAnsi"/>
                <w:sz w:val="20"/>
                <w:szCs w:val="20"/>
              </w:rPr>
              <w:t>ed</w:t>
            </w:r>
            <w:r w:rsidRPr="00FC5C30">
              <w:rPr>
                <w:rFonts w:cstheme="minorHAnsi"/>
                <w:sz w:val="20"/>
                <w:szCs w:val="20"/>
              </w:rPr>
              <w:t xml:space="preserve"> greater confidence</w:t>
            </w:r>
            <w:r w:rsidR="00A402AB">
              <w:rPr>
                <w:rFonts w:cstheme="minorHAnsi"/>
                <w:sz w:val="20"/>
                <w:szCs w:val="20"/>
              </w:rPr>
              <w:t xml:space="preserve"> </w:t>
            </w:r>
            <w:r w:rsidRPr="00FC5C30">
              <w:rPr>
                <w:rFonts w:cstheme="minorHAnsi"/>
                <w:sz w:val="20"/>
                <w:szCs w:val="20"/>
              </w:rPr>
              <w:t>in their knowledge and understanding of how to plan and implement the learning and teaching of financial education.  As well as how to engage their students with the world of work, by identifying gaps in our financial skills and careers education.</w:t>
            </w:r>
          </w:p>
          <w:p w14:paraId="47E2FD41" w14:textId="77777777" w:rsidR="00FC5C30" w:rsidRPr="006B0960" w:rsidRDefault="00FC5C30" w:rsidP="00FC5C30">
            <w:pPr>
              <w:rPr>
                <w:rFonts w:cstheme="minorHAnsi"/>
                <w:sz w:val="20"/>
                <w:szCs w:val="20"/>
              </w:rPr>
            </w:pPr>
          </w:p>
          <w:p w14:paraId="6A1A72E3" w14:textId="15C83C07" w:rsidR="00FC5C30" w:rsidRDefault="00FC5C30" w:rsidP="00FC5C30">
            <w:pPr>
              <w:pStyle w:val="ListParagraph"/>
              <w:numPr>
                <w:ilvl w:val="0"/>
                <w:numId w:val="13"/>
              </w:numPr>
              <w:rPr>
                <w:rFonts w:cstheme="minorHAnsi"/>
                <w:sz w:val="20"/>
                <w:szCs w:val="20"/>
              </w:rPr>
            </w:pPr>
            <w:r w:rsidRPr="00FC5C30">
              <w:rPr>
                <w:rFonts w:cstheme="minorHAnsi"/>
                <w:sz w:val="20"/>
                <w:szCs w:val="20"/>
              </w:rPr>
              <w:t>By December 2025 all teachers ha</w:t>
            </w:r>
            <w:r w:rsidR="00A402AB">
              <w:rPr>
                <w:rFonts w:cstheme="minorHAnsi"/>
                <w:sz w:val="20"/>
                <w:szCs w:val="20"/>
              </w:rPr>
              <w:t>d</w:t>
            </w:r>
            <w:r w:rsidRPr="00FC5C30">
              <w:rPr>
                <w:rFonts w:cstheme="minorHAnsi"/>
                <w:sz w:val="20"/>
                <w:szCs w:val="20"/>
              </w:rPr>
              <w:t xml:space="preserve"> engaged with professional learning.  The foregoing </w:t>
            </w:r>
            <w:r w:rsidR="00A402AB">
              <w:rPr>
                <w:rFonts w:cstheme="minorHAnsi"/>
                <w:sz w:val="20"/>
                <w:szCs w:val="20"/>
              </w:rPr>
              <w:t>enabled</w:t>
            </w:r>
            <w:r w:rsidRPr="00FC5C30">
              <w:rPr>
                <w:rFonts w:cstheme="minorHAnsi"/>
                <w:sz w:val="20"/>
                <w:szCs w:val="20"/>
              </w:rPr>
              <w:t xml:space="preserve"> us to raise the staff and students’ engagement and understanding of financial education and its impact on the lives of the students.  As well as focusing on an evaluation of financial education and what our next steps need to be to improve learning and teaching within this area.</w:t>
            </w:r>
          </w:p>
          <w:p w14:paraId="5A4AB640" w14:textId="77777777" w:rsidR="00FC5C30" w:rsidRPr="00FC5C30" w:rsidRDefault="00FC5C30" w:rsidP="00FC5C30">
            <w:pPr>
              <w:pStyle w:val="ListParagraph"/>
              <w:rPr>
                <w:rFonts w:cstheme="minorHAnsi"/>
                <w:sz w:val="20"/>
                <w:szCs w:val="20"/>
              </w:rPr>
            </w:pPr>
          </w:p>
          <w:p w14:paraId="024CE06F" w14:textId="77777777" w:rsidR="00FC5C30" w:rsidRDefault="00FC5C30" w:rsidP="00FC5C30">
            <w:pPr>
              <w:rPr>
                <w:rFonts w:cstheme="minorHAnsi"/>
                <w:sz w:val="20"/>
                <w:szCs w:val="20"/>
              </w:rPr>
            </w:pPr>
          </w:p>
          <w:p w14:paraId="2606744F" w14:textId="432BBAA4" w:rsidR="00FC5C30" w:rsidRDefault="00FC5C30" w:rsidP="00FC5C30">
            <w:pPr>
              <w:rPr>
                <w:b/>
                <w:bCs/>
              </w:rPr>
            </w:pPr>
            <w:r w:rsidRPr="000F56D7">
              <w:rPr>
                <w:b/>
                <w:bCs/>
              </w:rPr>
              <w:t>Improvement Priority 3</w:t>
            </w:r>
            <w:r>
              <w:rPr>
                <w:b/>
                <w:bCs/>
              </w:rPr>
              <w:t xml:space="preserve"> (school &amp; ELCC)</w:t>
            </w:r>
            <w:r w:rsidRPr="000F56D7">
              <w:rPr>
                <w:b/>
                <w:bCs/>
              </w:rPr>
              <w:t xml:space="preserve"> – To support the Health &amp; Wellbeing of our learners through promoting an inclusive environment through engaging with Renfrewshire’s Nurturing Relationship Approach (RNRA) to meet the needs of all learners, regardless of disabilities, (UNCRC Article 23) </w:t>
            </w:r>
            <w:r>
              <w:rPr>
                <w:b/>
                <w:bCs/>
              </w:rPr>
              <w:t xml:space="preserve">and </w:t>
            </w:r>
            <w:r w:rsidRPr="000F56D7">
              <w:rPr>
                <w:b/>
                <w:bCs/>
              </w:rPr>
              <w:t>ensuring a right to an education that ‘respects children’s dignity and their rights’ (UNCRC Article 28).</w:t>
            </w:r>
          </w:p>
          <w:p w14:paraId="39278B9D" w14:textId="0318C47A" w:rsidR="00FC5C30" w:rsidRPr="00FC5C30" w:rsidRDefault="00FC5C30" w:rsidP="00FC5C30">
            <w:pPr>
              <w:pStyle w:val="western"/>
              <w:numPr>
                <w:ilvl w:val="0"/>
                <w:numId w:val="14"/>
              </w:numPr>
              <w:spacing w:before="0"/>
              <w:ind w:right="57"/>
              <w:rPr>
                <w:rFonts w:asciiTheme="minorHAnsi" w:hAnsiTheme="minorHAnsi" w:cstheme="minorHAnsi"/>
                <w:iCs/>
                <w:sz w:val="20"/>
                <w:szCs w:val="20"/>
              </w:rPr>
            </w:pPr>
            <w:r w:rsidRPr="003701AB">
              <w:rPr>
                <w:rFonts w:asciiTheme="minorHAnsi" w:hAnsiTheme="minorHAnsi" w:cstheme="minorHAnsi"/>
                <w:iCs/>
                <w:sz w:val="20"/>
                <w:szCs w:val="20"/>
              </w:rPr>
              <w:t>Assess</w:t>
            </w:r>
            <w:r>
              <w:rPr>
                <w:rFonts w:asciiTheme="minorHAnsi" w:hAnsiTheme="minorHAnsi" w:cstheme="minorHAnsi"/>
                <w:iCs/>
                <w:sz w:val="20"/>
                <w:szCs w:val="20"/>
              </w:rPr>
              <w:t>ment of</w:t>
            </w:r>
            <w:r w:rsidRPr="003701AB">
              <w:rPr>
                <w:rFonts w:asciiTheme="minorHAnsi" w:hAnsiTheme="minorHAnsi" w:cstheme="minorHAnsi"/>
                <w:iCs/>
                <w:sz w:val="20"/>
                <w:szCs w:val="20"/>
              </w:rPr>
              <w:t xml:space="preserve"> the impact of </w:t>
            </w:r>
            <w:r>
              <w:rPr>
                <w:rFonts w:asciiTheme="minorHAnsi" w:hAnsiTheme="minorHAnsi" w:cstheme="minorHAnsi"/>
                <w:iCs/>
                <w:sz w:val="20"/>
                <w:szCs w:val="20"/>
              </w:rPr>
              <w:t xml:space="preserve">nurture principle 1 and the strategies </w:t>
            </w:r>
            <w:r w:rsidRPr="003701AB">
              <w:rPr>
                <w:rFonts w:asciiTheme="minorHAnsi" w:hAnsiTheme="minorHAnsi" w:cstheme="minorHAnsi"/>
                <w:iCs/>
                <w:sz w:val="20"/>
                <w:szCs w:val="20"/>
              </w:rPr>
              <w:t>implemented</w:t>
            </w:r>
            <w:r>
              <w:rPr>
                <w:rFonts w:asciiTheme="minorHAnsi" w:hAnsiTheme="minorHAnsi" w:cstheme="minorHAnsi"/>
                <w:iCs/>
                <w:sz w:val="20"/>
                <w:szCs w:val="20"/>
              </w:rPr>
              <w:t>, including the use of</w:t>
            </w:r>
            <w:r w:rsidRPr="003701AB">
              <w:rPr>
                <w:rFonts w:asciiTheme="minorHAnsi" w:hAnsiTheme="minorHAnsi" w:cstheme="minorHAnsi"/>
                <w:iCs/>
                <w:sz w:val="20"/>
                <w:szCs w:val="20"/>
              </w:rPr>
              <w:t xml:space="preserve"> lanyards</w:t>
            </w:r>
            <w:r>
              <w:rPr>
                <w:rFonts w:asciiTheme="minorHAnsi" w:hAnsiTheme="minorHAnsi" w:cstheme="minorHAnsi"/>
                <w:iCs/>
                <w:sz w:val="20"/>
                <w:szCs w:val="20"/>
              </w:rPr>
              <w:t xml:space="preserve"> scripts</w:t>
            </w:r>
            <w:r w:rsidRPr="003701AB">
              <w:rPr>
                <w:rFonts w:asciiTheme="minorHAnsi" w:hAnsiTheme="minorHAnsi" w:cstheme="minorHAnsi"/>
                <w:iCs/>
                <w:sz w:val="20"/>
                <w:szCs w:val="20"/>
              </w:rPr>
              <w:t>, classroom plans, and</w:t>
            </w:r>
            <w:r>
              <w:rPr>
                <w:rFonts w:asciiTheme="minorHAnsi" w:hAnsiTheme="minorHAnsi" w:cstheme="minorHAnsi"/>
                <w:iCs/>
                <w:sz w:val="20"/>
                <w:szCs w:val="20"/>
              </w:rPr>
              <w:t xml:space="preserve"> the</w:t>
            </w:r>
            <w:r w:rsidRPr="003701AB">
              <w:rPr>
                <w:rFonts w:asciiTheme="minorHAnsi" w:hAnsiTheme="minorHAnsi" w:cstheme="minorHAnsi"/>
                <w:iCs/>
                <w:sz w:val="20"/>
                <w:szCs w:val="20"/>
              </w:rPr>
              <w:t xml:space="preserve"> </w:t>
            </w:r>
            <w:r>
              <w:rPr>
                <w:rFonts w:asciiTheme="minorHAnsi" w:hAnsiTheme="minorHAnsi" w:cstheme="minorHAnsi"/>
                <w:iCs/>
                <w:sz w:val="20"/>
                <w:szCs w:val="20"/>
              </w:rPr>
              <w:t>P</w:t>
            </w:r>
            <w:r w:rsidRPr="003701AB">
              <w:rPr>
                <w:rFonts w:asciiTheme="minorHAnsi" w:hAnsiTheme="minorHAnsi" w:cstheme="minorHAnsi"/>
                <w:iCs/>
                <w:sz w:val="20"/>
                <w:szCs w:val="20"/>
              </w:rPr>
              <w:t xml:space="preserve">ositive </w:t>
            </w:r>
            <w:r>
              <w:rPr>
                <w:rFonts w:asciiTheme="minorHAnsi" w:hAnsiTheme="minorHAnsi" w:cstheme="minorHAnsi"/>
                <w:iCs/>
                <w:sz w:val="20"/>
                <w:szCs w:val="20"/>
              </w:rPr>
              <w:t>R</w:t>
            </w:r>
            <w:r w:rsidRPr="003701AB">
              <w:rPr>
                <w:rFonts w:asciiTheme="minorHAnsi" w:hAnsiTheme="minorHAnsi" w:cstheme="minorHAnsi"/>
                <w:iCs/>
                <w:sz w:val="20"/>
                <w:szCs w:val="20"/>
              </w:rPr>
              <w:t>elationships policy</w:t>
            </w:r>
            <w:r w:rsidR="00A402AB">
              <w:rPr>
                <w:rFonts w:asciiTheme="minorHAnsi" w:hAnsiTheme="minorHAnsi" w:cstheme="minorHAnsi"/>
                <w:iCs/>
                <w:sz w:val="20"/>
                <w:szCs w:val="20"/>
              </w:rPr>
              <w:t>.  T</w:t>
            </w:r>
            <w:r w:rsidRPr="003701AB">
              <w:rPr>
                <w:rFonts w:asciiTheme="minorHAnsi" w:hAnsiTheme="minorHAnsi" w:cstheme="minorHAnsi"/>
                <w:iCs/>
                <w:sz w:val="20"/>
                <w:szCs w:val="20"/>
              </w:rPr>
              <w:t xml:space="preserve">hese initiatives have enhanced staff consistency in relation to </w:t>
            </w:r>
            <w:r>
              <w:rPr>
                <w:rFonts w:asciiTheme="minorHAnsi" w:hAnsiTheme="minorHAnsi" w:cstheme="minorHAnsi"/>
                <w:iCs/>
                <w:sz w:val="20"/>
                <w:szCs w:val="20"/>
              </w:rPr>
              <w:t xml:space="preserve">‘All Behaviour is Communication’ </w:t>
            </w:r>
            <w:r w:rsidRPr="003701AB">
              <w:rPr>
                <w:rFonts w:asciiTheme="minorHAnsi" w:hAnsiTheme="minorHAnsi" w:cstheme="minorHAnsi"/>
                <w:iCs/>
                <w:sz w:val="20"/>
                <w:szCs w:val="20"/>
              </w:rPr>
              <w:t>strategies.</w:t>
            </w:r>
          </w:p>
          <w:p w14:paraId="2A71CC8E" w14:textId="1C748330" w:rsidR="00FC5C30" w:rsidRDefault="00FC5C30" w:rsidP="00FC5C30">
            <w:pPr>
              <w:pStyle w:val="western"/>
              <w:numPr>
                <w:ilvl w:val="0"/>
                <w:numId w:val="14"/>
              </w:numPr>
              <w:spacing w:before="0"/>
              <w:ind w:right="57"/>
              <w:rPr>
                <w:rFonts w:asciiTheme="minorHAnsi" w:hAnsiTheme="minorHAnsi" w:cstheme="minorHAnsi"/>
                <w:iCs/>
                <w:sz w:val="20"/>
                <w:szCs w:val="20"/>
              </w:rPr>
            </w:pPr>
            <w:r>
              <w:rPr>
                <w:rFonts w:asciiTheme="minorHAnsi" w:hAnsiTheme="minorHAnsi" w:cstheme="minorHAnsi"/>
                <w:iCs/>
                <w:sz w:val="20"/>
                <w:szCs w:val="20"/>
              </w:rPr>
              <w:t xml:space="preserve">Achieve successful Jade RNRA accreditation by </w:t>
            </w:r>
            <w:r w:rsidR="00A402AB">
              <w:rPr>
                <w:rFonts w:asciiTheme="minorHAnsi" w:hAnsiTheme="minorHAnsi" w:cstheme="minorHAnsi"/>
                <w:iCs/>
                <w:sz w:val="20"/>
                <w:szCs w:val="20"/>
              </w:rPr>
              <w:t>June</w:t>
            </w:r>
            <w:r>
              <w:rPr>
                <w:rFonts w:asciiTheme="minorHAnsi" w:hAnsiTheme="minorHAnsi" w:cstheme="minorHAnsi"/>
                <w:iCs/>
                <w:sz w:val="20"/>
                <w:szCs w:val="20"/>
              </w:rPr>
              <w:t xml:space="preserve"> 2026, demonstrating the positive impact of these strategies across the school community.  </w:t>
            </w:r>
          </w:p>
          <w:p w14:paraId="0C984BC9" w14:textId="77777777" w:rsidR="00FC5C30" w:rsidRPr="00FC5C30" w:rsidRDefault="00FC5C30" w:rsidP="00FC5C30">
            <w:pPr>
              <w:rPr>
                <w:rFonts w:cstheme="minorHAnsi"/>
                <w:sz w:val="20"/>
                <w:szCs w:val="20"/>
              </w:rPr>
            </w:pPr>
          </w:p>
          <w:p w14:paraId="5A4F7595" w14:textId="77777777" w:rsidR="007C657F" w:rsidRDefault="007C657F" w:rsidP="007C657F"/>
        </w:tc>
      </w:tr>
    </w:tbl>
    <w:tbl>
      <w:tblPr>
        <w:tblStyle w:val="TableGrid"/>
        <w:tblW w:w="9923" w:type="dxa"/>
        <w:tblInd w:w="-714" w:type="dxa"/>
        <w:tblLook w:val="04A0" w:firstRow="1" w:lastRow="0" w:firstColumn="1" w:lastColumn="0" w:noHBand="0" w:noVBand="1"/>
      </w:tblPr>
      <w:tblGrid>
        <w:gridCol w:w="9923"/>
      </w:tblGrid>
      <w:tr w:rsidR="007C657F" w14:paraId="3021835B" w14:textId="77777777" w:rsidTr="007C657F">
        <w:tc>
          <w:tcPr>
            <w:tcW w:w="9923" w:type="dxa"/>
          </w:tcPr>
          <w:p w14:paraId="7DDD0637" w14:textId="77777777" w:rsidR="007C657F" w:rsidRDefault="007C657F" w:rsidP="007C657F">
            <w:pPr>
              <w:rPr>
                <w:sz w:val="28"/>
                <w:szCs w:val="28"/>
              </w:rPr>
            </w:pPr>
            <w:r>
              <w:rPr>
                <w:sz w:val="28"/>
                <w:szCs w:val="28"/>
              </w:rPr>
              <w:lastRenderedPageBreak/>
              <w:t>PUPIL EQUITY FUNDING</w:t>
            </w:r>
          </w:p>
          <w:p w14:paraId="49032018" w14:textId="77777777" w:rsidR="007B0A09" w:rsidRDefault="007B0A09" w:rsidP="007B0A09">
            <w:pPr>
              <w:pStyle w:val="Normal1"/>
              <w:jc w:val="both"/>
              <w:rPr>
                <w:rStyle w:val="Strong1"/>
              </w:rPr>
            </w:pPr>
            <w:r>
              <w:rPr>
                <w:rStyle w:val="Strong1"/>
              </w:rPr>
              <w:t>Impact of Pupil Equity Fund (PEF)</w:t>
            </w:r>
          </w:p>
          <w:p w14:paraId="17F31B67" w14:textId="77777777" w:rsidR="007B0A09" w:rsidRDefault="007B0A09" w:rsidP="007B0A09">
            <w:pPr>
              <w:pStyle w:val="Normal1"/>
              <w:jc w:val="both"/>
            </w:pPr>
            <w:r>
              <w:rPr>
                <w:rStyle w:val="Strong1"/>
              </w:rPr>
              <w:t>Self-evaluation for School Improvement</w:t>
            </w:r>
          </w:p>
          <w:p w14:paraId="646EFA5C" w14:textId="211A28D8" w:rsidR="007B0A09" w:rsidRDefault="007B0A09" w:rsidP="007B0A09">
            <w:pPr>
              <w:jc w:val="both"/>
            </w:pPr>
            <w:r>
              <w:t>Collated quality assurance from all stakeholders, using a variety of sources, is employed to directly inform P</w:t>
            </w:r>
            <w:r w:rsidR="00A402AB">
              <w:t>upil Equity Funding (P</w:t>
            </w:r>
            <w:r>
              <w:t>EF</w:t>
            </w:r>
            <w:r w:rsidR="00A402AB">
              <w:t>)</w:t>
            </w:r>
            <w:r>
              <w:t xml:space="preserve"> spending. When </w:t>
            </w:r>
            <w:r w:rsidRPr="008F5FAA">
              <w:t>consult</w:t>
            </w:r>
            <w:r>
              <w:t xml:space="preserve">ing with all stakeholders including our parents, partners and children, we use the following processes. We decide how we are going to consult e.g., questionnaire, focus groups, Microsoft forms. We then </w:t>
            </w:r>
            <w:r w:rsidRPr="008F5FAA">
              <w:t>collate</w:t>
            </w:r>
            <w:r>
              <w:t xml:space="preserve"> our findings and analyse them collegiately. The results are then </w:t>
            </w:r>
            <w:r w:rsidRPr="008F5FAA">
              <w:t>share</w:t>
            </w:r>
            <w:r>
              <w:t xml:space="preserve">d with all stakeholders </w:t>
            </w:r>
            <w:r w:rsidRPr="008F5FAA">
              <w:t xml:space="preserve">and </w:t>
            </w:r>
            <w:r w:rsidRPr="00D33254">
              <w:t xml:space="preserve">used to inform </w:t>
            </w:r>
            <w:r>
              <w:t>areas including</w:t>
            </w:r>
            <w:r w:rsidRPr="00D33254">
              <w:t xml:space="preserve"> intervention</w:t>
            </w:r>
            <w:r>
              <w:t xml:space="preserve">s, </w:t>
            </w:r>
            <w:r w:rsidRPr="00D33254">
              <w:t>resource</w:t>
            </w:r>
            <w:r>
              <w:t xml:space="preserve">s, and the focus for </w:t>
            </w:r>
            <w:r w:rsidRPr="00D33254">
              <w:t>professional learning</w:t>
            </w:r>
            <w:r>
              <w:t>. The results of all collated information and evidence from monitoring and tracking, is then used at the end of the year when staff are involved in a scoping and scanning activity that allows us to identify, short, medium, and long-term improvement priorities for the following session. This ensures a collegiate approach to school improvement and pupil equity fund spending with all stake holders involved.</w:t>
            </w:r>
          </w:p>
          <w:p w14:paraId="51F2D9E6" w14:textId="77777777" w:rsidR="007B0A09" w:rsidRDefault="007B0A09" w:rsidP="007B0A09">
            <w:pPr>
              <w:jc w:val="both"/>
            </w:pPr>
          </w:p>
          <w:p w14:paraId="10878141" w14:textId="77777777" w:rsidR="007B0A09" w:rsidRPr="00AC3870" w:rsidRDefault="007B0A09" w:rsidP="007B0A09">
            <w:pPr>
              <w:pStyle w:val="Normal1"/>
              <w:jc w:val="both"/>
              <w:rPr>
                <w:b/>
                <w:bCs/>
              </w:rPr>
            </w:pPr>
            <w:r w:rsidRPr="00AC3870">
              <w:rPr>
                <w:b/>
                <w:bCs/>
              </w:rPr>
              <w:t>Targeted Support and Early Intervention</w:t>
            </w:r>
          </w:p>
          <w:p w14:paraId="39764852" w14:textId="575798E0" w:rsidR="007B0A09" w:rsidRPr="00AC3870" w:rsidRDefault="007B0A09" w:rsidP="007B0A09">
            <w:pPr>
              <w:pStyle w:val="Normal1"/>
              <w:jc w:val="both"/>
            </w:pPr>
            <w:r w:rsidRPr="00F87D42">
              <w:t xml:space="preserve">In term four we have in place, targeted support in literacy and numeracy for sixty-three learners, this is </w:t>
            </w:r>
            <w:r w:rsidR="00F87D42" w:rsidRPr="00F87D42">
              <w:t>37</w:t>
            </w:r>
            <w:r w:rsidRPr="00F87D42">
              <w:t xml:space="preserve">% of the school of which 98% </w:t>
            </w:r>
            <w:r w:rsidR="00A402AB">
              <w:t>live in</w:t>
            </w:r>
            <w:r w:rsidRPr="00F87D42">
              <w:t xml:space="preserve"> S</w:t>
            </w:r>
            <w:r w:rsidR="00A402AB">
              <w:t xml:space="preserve">cottish </w:t>
            </w:r>
            <w:r w:rsidRPr="00F87D42">
              <w:t>I</w:t>
            </w:r>
            <w:r w:rsidR="00A402AB">
              <w:t xml:space="preserve">ndex of </w:t>
            </w:r>
            <w:r w:rsidRPr="00F87D42">
              <w:t>M</w:t>
            </w:r>
            <w:r w:rsidR="00A402AB">
              <w:t xml:space="preserve">ultiple </w:t>
            </w:r>
            <w:r w:rsidRPr="00F87D42">
              <w:t>D</w:t>
            </w:r>
            <w:r w:rsidR="00A402AB">
              <w:t>eprivation</w:t>
            </w:r>
            <w:r w:rsidRPr="00F87D42">
              <w:t xml:space="preserve"> </w:t>
            </w:r>
            <w:r w:rsidR="00A402AB">
              <w:t xml:space="preserve">(SIMD) </w:t>
            </w:r>
            <w:r w:rsidRPr="00F87D42">
              <w:t xml:space="preserve">1/2/3 </w:t>
            </w:r>
            <w:r w:rsidR="00A402AB">
              <w:t xml:space="preserve">households </w:t>
            </w:r>
            <w:r w:rsidRPr="00F87D42">
              <w:t>and 4</w:t>
            </w:r>
            <w:r w:rsidR="00F87D42" w:rsidRPr="00F87D42">
              <w:t>8</w:t>
            </w:r>
            <w:r w:rsidRPr="00F87D42">
              <w:t>% are</w:t>
            </w:r>
            <w:r w:rsidR="00A402AB">
              <w:t xml:space="preserve"> in receipt of</w:t>
            </w:r>
            <w:r w:rsidRPr="00F87D42">
              <w:t xml:space="preserve"> F</w:t>
            </w:r>
            <w:r w:rsidR="00A402AB">
              <w:t>ree Meal Entitlement and Clothing Grant (F</w:t>
            </w:r>
            <w:r w:rsidRPr="00F87D42">
              <w:t>ME/CG</w:t>
            </w:r>
            <w:r w:rsidR="00A402AB">
              <w:t>)</w:t>
            </w:r>
            <w:r w:rsidRPr="00F87D42">
              <w:t xml:space="preserve">.  We have </w:t>
            </w:r>
            <w:r w:rsidR="00F87D42" w:rsidRPr="00F87D42">
              <w:t>seventeen</w:t>
            </w:r>
            <w:r w:rsidRPr="00F87D42">
              <w:t xml:space="preserve"> children who are identified as </w:t>
            </w:r>
            <w:r w:rsidR="00A402AB">
              <w:t xml:space="preserve">having </w:t>
            </w:r>
            <w:r w:rsidRPr="00F87D42">
              <w:t xml:space="preserve">English as an Additional Language (EAL). Targeted Nurture is in place for </w:t>
            </w:r>
            <w:r w:rsidR="00F87D42" w:rsidRPr="00F87D42">
              <w:t>five</w:t>
            </w:r>
            <w:r w:rsidRPr="00F87D42">
              <w:t xml:space="preserve"> learners</w:t>
            </w:r>
            <w:r w:rsidRPr="007B0A09">
              <w:rPr>
                <w:color w:val="FF0000"/>
              </w:rPr>
              <w:t xml:space="preserve">. </w:t>
            </w:r>
            <w:r w:rsidR="003228B2" w:rsidRPr="003228B2">
              <w:t>Ten</w:t>
            </w:r>
            <w:r w:rsidRPr="003228B2">
              <w:t xml:space="preserve"> learners have had access to targeted interventions from Place2Be. All care experienced children have a support plan in place with access to targeted support and/or nurture support. </w:t>
            </w:r>
          </w:p>
          <w:p w14:paraId="09C143FD" w14:textId="77777777" w:rsidR="007B0A09" w:rsidRPr="00AC3870" w:rsidRDefault="007B0A09" w:rsidP="007B0A09">
            <w:pPr>
              <w:pStyle w:val="Normal1"/>
              <w:jc w:val="both"/>
              <w:rPr>
                <w:b/>
                <w:bCs/>
              </w:rPr>
            </w:pPr>
            <w:r w:rsidRPr="00AC3870">
              <w:rPr>
                <w:b/>
                <w:bCs/>
              </w:rPr>
              <w:t>Additional Support Needs Assistant</w:t>
            </w:r>
          </w:p>
          <w:p w14:paraId="5659FE5A" w14:textId="6A1222F7" w:rsidR="007B0A09" w:rsidRPr="00AC3870" w:rsidRDefault="00A402AB" w:rsidP="007B0A09">
            <w:pPr>
              <w:pStyle w:val="Normal1"/>
              <w:jc w:val="both"/>
            </w:pPr>
            <w:r>
              <w:t>The Depute Head Teacher holds w</w:t>
            </w:r>
            <w:r w:rsidR="007B0A09" w:rsidRPr="00AC3870">
              <w:t xml:space="preserve">eekly meetings with all support </w:t>
            </w:r>
            <w:proofErr w:type="gramStart"/>
            <w:r w:rsidR="007B0A09" w:rsidRPr="00AC3870">
              <w:t>staff</w:t>
            </w:r>
            <w:proofErr w:type="gramEnd"/>
            <w:r>
              <w:t xml:space="preserve"> and this </w:t>
            </w:r>
            <w:r w:rsidR="007B0A09" w:rsidRPr="00AC3870">
              <w:t xml:space="preserve">ensures regular training in the resources required, discussions around wellbeing and attainment, moderation between staff and the sharing of good practice. </w:t>
            </w:r>
            <w:r>
              <w:t>Additional Support Need Assistant (ASNA)</w:t>
            </w:r>
            <w:r w:rsidR="007B0A09" w:rsidRPr="00AC3870">
              <w:t xml:space="preserve"> training provided by the local authority this year will have an impact on bespoke writing interventions, along with the introduction of Renfrewshire’s Nurturing Relationships Approach</w:t>
            </w:r>
            <w:r w:rsidR="00C76D5A">
              <w:t xml:space="preserve"> (RNRA)</w:t>
            </w:r>
            <w:r w:rsidR="007B0A09" w:rsidRPr="00AC3870">
              <w:t>, Renfrewshire Inclusive Communication Environment’s (RICE) training and Non-Violent Resistance</w:t>
            </w:r>
            <w:r w:rsidR="00C76D5A">
              <w:t xml:space="preserve"> (NVR)</w:t>
            </w:r>
            <w:r w:rsidR="007B0A09" w:rsidRPr="00AC3870">
              <w:t xml:space="preserve"> to ensure a consistent use of strategies and language throughout the school.</w:t>
            </w:r>
          </w:p>
          <w:p w14:paraId="557F9A6F" w14:textId="77777777" w:rsidR="007B0A09" w:rsidRPr="00AC3870" w:rsidRDefault="007B0A09" w:rsidP="007B0A09">
            <w:pPr>
              <w:pStyle w:val="Normal1"/>
              <w:jc w:val="both"/>
              <w:rPr>
                <w:b/>
                <w:bCs/>
              </w:rPr>
            </w:pPr>
            <w:r w:rsidRPr="00AC3870">
              <w:rPr>
                <w:b/>
                <w:bCs/>
              </w:rPr>
              <w:t>Health and Well-being Key Worker (HWB-KW)</w:t>
            </w:r>
          </w:p>
          <w:p w14:paraId="1B548911" w14:textId="5F3EF04F" w:rsidR="007B0A09" w:rsidRPr="00AC3870" w:rsidRDefault="007B0A09" w:rsidP="007B0A09">
            <w:pPr>
              <w:pStyle w:val="Normal1"/>
              <w:jc w:val="both"/>
            </w:pPr>
            <w:r w:rsidRPr="00AC3870">
              <w:t>Our HWB-KW has provided support for the entire school community. Areas of good practice include</w:t>
            </w:r>
            <w:r w:rsidR="00C76D5A">
              <w:t>:</w:t>
            </w:r>
          </w:p>
          <w:p w14:paraId="151B0481" w14:textId="77777777" w:rsidR="007B0A09" w:rsidRPr="00AC3870" w:rsidRDefault="007B0A09" w:rsidP="007B0A09">
            <w:pPr>
              <w:pStyle w:val="Normal1"/>
              <w:numPr>
                <w:ilvl w:val="0"/>
                <w:numId w:val="15"/>
              </w:numPr>
              <w:jc w:val="both"/>
            </w:pPr>
            <w:r w:rsidRPr="00AC3870">
              <w:t>Children have free access to sport and physical education each day at Breakfast Club and lunch time including targeted children.</w:t>
            </w:r>
          </w:p>
          <w:p w14:paraId="48888C99" w14:textId="77777777" w:rsidR="007B0A09" w:rsidRPr="00AC3870" w:rsidRDefault="007B0A09" w:rsidP="007B0A09">
            <w:pPr>
              <w:pStyle w:val="Normal1"/>
              <w:numPr>
                <w:ilvl w:val="0"/>
                <w:numId w:val="15"/>
              </w:numPr>
              <w:jc w:val="both"/>
            </w:pPr>
            <w:r w:rsidRPr="00AC3870">
              <w:t>HWB-KW delivers the Fizzy Programme to nine targeted children.</w:t>
            </w:r>
          </w:p>
          <w:p w14:paraId="3986AB37" w14:textId="77777777" w:rsidR="007B0A09" w:rsidRPr="00AC3870" w:rsidRDefault="007B0A09" w:rsidP="007B0A09">
            <w:pPr>
              <w:pStyle w:val="Normal1"/>
              <w:numPr>
                <w:ilvl w:val="0"/>
                <w:numId w:val="15"/>
              </w:numPr>
              <w:jc w:val="both"/>
            </w:pPr>
            <w:r w:rsidRPr="00AC3870">
              <w:t xml:space="preserve">HWB-KW delivers bespoke support to thirty children with a focus on team building, outdoor learning and social and emotional regulation. </w:t>
            </w:r>
          </w:p>
          <w:p w14:paraId="7E632A74" w14:textId="77777777" w:rsidR="007B0A09" w:rsidRPr="00AC3870" w:rsidRDefault="007B0A09" w:rsidP="007B0A09">
            <w:pPr>
              <w:pStyle w:val="Normal1"/>
              <w:numPr>
                <w:ilvl w:val="0"/>
                <w:numId w:val="15"/>
              </w:numPr>
              <w:jc w:val="both"/>
            </w:pPr>
            <w:r w:rsidRPr="00AC3870">
              <w:t>We have 100% of children engaged in a club at breakfast, lunchtime, or afterschool.</w:t>
            </w:r>
          </w:p>
          <w:p w14:paraId="3D609D4D" w14:textId="001B2ACC" w:rsidR="007B0A09" w:rsidRPr="00AC3870" w:rsidRDefault="007B0A09" w:rsidP="007B0A09">
            <w:pPr>
              <w:pStyle w:val="Normal1"/>
              <w:numPr>
                <w:ilvl w:val="0"/>
                <w:numId w:val="15"/>
              </w:numPr>
              <w:jc w:val="both"/>
              <w:rPr>
                <w:color w:val="000000" w:themeColor="text1"/>
              </w:rPr>
            </w:pPr>
            <w:r w:rsidRPr="00AC3870">
              <w:rPr>
                <w:color w:val="000000" w:themeColor="text1"/>
              </w:rPr>
              <w:t xml:space="preserve">All care experienced children have individual health and wellbeing targeted support and have attended extra-curricular clubs including, breakfast club, lunch club or after school clubs. Wider achievements including the NBA basketball, dodgeball, cross country and football tournaments have also been </w:t>
            </w:r>
            <w:r w:rsidR="00C76D5A">
              <w:rPr>
                <w:color w:val="000000" w:themeColor="text1"/>
              </w:rPr>
              <w:t xml:space="preserve">specifically </w:t>
            </w:r>
            <w:r w:rsidRPr="00AC3870">
              <w:rPr>
                <w:color w:val="000000" w:themeColor="text1"/>
              </w:rPr>
              <w:t xml:space="preserve">targeted.  </w:t>
            </w:r>
          </w:p>
          <w:p w14:paraId="3E7F61DF" w14:textId="77777777" w:rsidR="007B0A09" w:rsidRPr="00AC3870" w:rsidRDefault="007B0A09" w:rsidP="007B0A09">
            <w:pPr>
              <w:pStyle w:val="Normal1"/>
              <w:numPr>
                <w:ilvl w:val="0"/>
                <w:numId w:val="15"/>
              </w:numPr>
              <w:jc w:val="both"/>
              <w:rPr>
                <w:color w:val="000000" w:themeColor="text1"/>
              </w:rPr>
            </w:pPr>
            <w:r w:rsidRPr="00AC3870">
              <w:rPr>
                <w:color w:val="000000" w:themeColor="text1"/>
              </w:rPr>
              <w:t xml:space="preserve">The HWB-KW engaged with all students, which included all care experienced children and children who are carers, to support their engagement in developing the outdoor </w:t>
            </w:r>
            <w:r>
              <w:rPr>
                <w:color w:val="000000" w:themeColor="text1"/>
              </w:rPr>
              <w:t>learning area</w:t>
            </w:r>
            <w:r w:rsidRPr="00AC3870">
              <w:rPr>
                <w:color w:val="000000" w:themeColor="text1"/>
              </w:rPr>
              <w:t>.</w:t>
            </w:r>
          </w:p>
          <w:p w14:paraId="37DA8C1E" w14:textId="77777777" w:rsidR="007B0A09" w:rsidRPr="00AC3870" w:rsidRDefault="007B0A09" w:rsidP="007B0A09">
            <w:pPr>
              <w:pStyle w:val="Normal1"/>
              <w:numPr>
                <w:ilvl w:val="0"/>
                <w:numId w:val="15"/>
              </w:numPr>
              <w:jc w:val="both"/>
            </w:pPr>
            <w:r w:rsidRPr="00AC3870">
              <w:lastRenderedPageBreak/>
              <w:t>HWB-KW has worked in partnership with</w:t>
            </w:r>
            <w:r>
              <w:t xml:space="preserve"> </w:t>
            </w:r>
            <w:proofErr w:type="spellStart"/>
            <w:r>
              <w:t>OneRen</w:t>
            </w:r>
            <w:proofErr w:type="spellEnd"/>
            <w:r>
              <w:t>,</w:t>
            </w:r>
            <w:r w:rsidRPr="00AC3870">
              <w:t xml:space="preserve"> Living Streets Travel Tracker Launch, Basketball Paisley,</w:t>
            </w:r>
            <w:r>
              <w:t xml:space="preserve"> </w:t>
            </w:r>
            <w:proofErr w:type="spellStart"/>
            <w:r w:rsidRPr="00AC3870">
              <w:t>Shitokai</w:t>
            </w:r>
            <w:proofErr w:type="spellEnd"/>
            <w:r w:rsidRPr="00AC3870">
              <w:t xml:space="preserve"> Karate and supported Trinity High School Young Leaders to enjoy volunteering opportunities within the school.  </w:t>
            </w:r>
          </w:p>
          <w:p w14:paraId="563E2826" w14:textId="77777777" w:rsidR="007B0A09" w:rsidRPr="00AC3870" w:rsidRDefault="007B0A09" w:rsidP="007B0A09">
            <w:pPr>
              <w:pStyle w:val="Normal1"/>
              <w:numPr>
                <w:ilvl w:val="0"/>
                <w:numId w:val="15"/>
              </w:numPr>
              <w:jc w:val="both"/>
            </w:pPr>
            <w:r w:rsidRPr="00AC3870">
              <w:t>All children in P7 experienced level 2 Bikeability training this session.</w:t>
            </w:r>
          </w:p>
          <w:p w14:paraId="29971E0F" w14:textId="77777777" w:rsidR="007B0A09" w:rsidRPr="00AC3870" w:rsidRDefault="007B0A09" w:rsidP="007B0A09">
            <w:pPr>
              <w:pStyle w:val="Normal1"/>
              <w:numPr>
                <w:ilvl w:val="0"/>
                <w:numId w:val="15"/>
              </w:numPr>
              <w:jc w:val="both"/>
              <w:rPr>
                <w:color w:val="000000" w:themeColor="text1"/>
              </w:rPr>
            </w:pPr>
            <w:r w:rsidRPr="00AC3870">
              <w:t>HWB-KW supports staff health and wellbeing and continuous professional learning.   All staff have collaborated in outdoor learning.</w:t>
            </w:r>
          </w:p>
          <w:p w14:paraId="256900A4" w14:textId="77777777" w:rsidR="007B0A09" w:rsidRPr="00AC3870" w:rsidRDefault="007B0A09" w:rsidP="007B0A09">
            <w:pPr>
              <w:jc w:val="both"/>
              <w:rPr>
                <w:rFonts w:ascii="Calibri" w:eastAsia="Calibri" w:hAnsi="Calibri" w:cs="Calibri"/>
                <w:b/>
                <w:bCs/>
                <w:lang w:val="en-US"/>
              </w:rPr>
            </w:pPr>
            <w:r w:rsidRPr="00AC3870">
              <w:rPr>
                <w:rFonts w:ascii="Calibri" w:eastAsia="Calibri" w:hAnsi="Calibri" w:cs="Calibri"/>
                <w:b/>
                <w:bCs/>
                <w:lang w:val="en-US"/>
              </w:rPr>
              <w:t>Place2Be Counselling Service</w:t>
            </w:r>
          </w:p>
          <w:p w14:paraId="484A493A" w14:textId="47B8AB98" w:rsidR="007B0A09" w:rsidRPr="00AC3870" w:rsidRDefault="007B0A09" w:rsidP="007B0A09">
            <w:pPr>
              <w:pStyle w:val="ListParagraph"/>
              <w:numPr>
                <w:ilvl w:val="0"/>
                <w:numId w:val="16"/>
              </w:numPr>
              <w:jc w:val="both"/>
              <w:rPr>
                <w:rFonts w:ascii="Calibri" w:eastAsia="Calibri" w:hAnsi="Calibri" w:cs="Calibri"/>
                <w:lang w:val="en-US"/>
              </w:rPr>
            </w:pPr>
            <w:r w:rsidRPr="00AC3870">
              <w:rPr>
                <w:rFonts w:ascii="Calibri" w:eastAsia="Calibri" w:hAnsi="Calibri" w:cs="Calibri"/>
                <w:lang w:val="en-US"/>
              </w:rPr>
              <w:t xml:space="preserve">Place2Be has been providing emotional support in school this academic year, </w:t>
            </w:r>
            <w:r>
              <w:rPr>
                <w:rFonts w:ascii="Calibri" w:eastAsia="Calibri" w:hAnsi="Calibri" w:cs="Calibri"/>
                <w:lang w:val="en-US"/>
              </w:rPr>
              <w:t xml:space="preserve">through </w:t>
            </w:r>
            <w:r w:rsidRPr="00AC3870">
              <w:rPr>
                <w:rFonts w:ascii="Calibri" w:eastAsia="Calibri" w:hAnsi="Calibri" w:cs="Calibri"/>
                <w:lang w:val="en-US"/>
              </w:rPr>
              <w:t>interacting and building relationship</w:t>
            </w:r>
            <w:r>
              <w:rPr>
                <w:rFonts w:ascii="Calibri" w:eastAsia="Calibri" w:hAnsi="Calibri" w:cs="Calibri"/>
                <w:lang w:val="en-US"/>
              </w:rPr>
              <w:t xml:space="preserve">s </w:t>
            </w:r>
            <w:r w:rsidRPr="00AC3870">
              <w:rPr>
                <w:rFonts w:ascii="Calibri" w:eastAsia="Calibri" w:hAnsi="Calibri" w:cs="Calibri"/>
                <w:lang w:val="en-US"/>
              </w:rPr>
              <w:t xml:space="preserve">with the pupils at our morning soft entry, school breaks and throughout the school community. This approach has been a valuable support, both individually and for the whole school, including whole class work, the lunchtime Place2Talk service, as well as blocks of one-to-one counselling sessions. Place2Be has also continued to build relations with staff and provided Place2Think sessions </w:t>
            </w:r>
            <w:r w:rsidR="003228B2">
              <w:rPr>
                <w:rFonts w:ascii="Calibri" w:eastAsia="Calibri" w:hAnsi="Calibri" w:cs="Calibri"/>
                <w:lang w:val="en-US"/>
              </w:rPr>
              <w:t xml:space="preserve">and </w:t>
            </w:r>
            <w:r w:rsidRPr="00AC3870">
              <w:rPr>
                <w:rFonts w:ascii="Calibri" w:eastAsia="Calibri" w:hAnsi="Calibri" w:cs="Calibri"/>
                <w:lang w:val="en-US"/>
              </w:rPr>
              <w:t xml:space="preserve">advice on self-care and the impact of personal circumstances </w:t>
            </w:r>
            <w:proofErr w:type="gramStart"/>
            <w:r w:rsidRPr="00AC3870">
              <w:rPr>
                <w:rFonts w:ascii="Calibri" w:eastAsia="Calibri" w:hAnsi="Calibri" w:cs="Calibri"/>
                <w:lang w:val="en-US"/>
              </w:rPr>
              <w:t>to</w:t>
            </w:r>
            <w:proofErr w:type="gramEnd"/>
            <w:r w:rsidRPr="00AC3870">
              <w:rPr>
                <w:rFonts w:ascii="Calibri" w:eastAsia="Calibri" w:hAnsi="Calibri" w:cs="Calibri"/>
                <w:lang w:val="en-US"/>
              </w:rPr>
              <w:t xml:space="preserve"> their working day. Place2Be has engaged with parents and supported them in Parent Partnership through phone calls as well as in the school. </w:t>
            </w:r>
          </w:p>
          <w:p w14:paraId="64E81201" w14:textId="77777777" w:rsidR="007B0A09" w:rsidRPr="00AC3870" w:rsidRDefault="007B0A09" w:rsidP="007B0A09">
            <w:pPr>
              <w:jc w:val="both"/>
              <w:rPr>
                <w:rFonts w:ascii="Calibri" w:eastAsia="Calibri" w:hAnsi="Calibri" w:cs="Calibri"/>
              </w:rPr>
            </w:pPr>
          </w:p>
          <w:p w14:paraId="3607ABB2" w14:textId="5599954C" w:rsidR="007B0A09" w:rsidRPr="00AC3870" w:rsidRDefault="007B0A09" w:rsidP="007B0A09">
            <w:pPr>
              <w:pStyle w:val="ListParagraph"/>
              <w:numPr>
                <w:ilvl w:val="0"/>
                <w:numId w:val="16"/>
              </w:numPr>
              <w:jc w:val="both"/>
              <w:rPr>
                <w:rFonts w:ascii="Calibri" w:eastAsia="Calibri" w:hAnsi="Calibri" w:cs="Calibri"/>
              </w:rPr>
            </w:pPr>
            <w:proofErr w:type="gramStart"/>
            <w:r w:rsidRPr="00AC3870">
              <w:rPr>
                <w:rFonts w:ascii="Calibri" w:eastAsia="Calibri" w:hAnsi="Calibri" w:cs="Calibri"/>
                <w:lang w:val="en-US"/>
              </w:rPr>
              <w:t>The Place2Be</w:t>
            </w:r>
            <w:proofErr w:type="gramEnd"/>
            <w:r w:rsidRPr="00AC3870">
              <w:rPr>
                <w:rFonts w:ascii="Calibri" w:eastAsia="Calibri" w:hAnsi="Calibri" w:cs="Calibri"/>
                <w:lang w:val="en-US"/>
              </w:rPr>
              <w:t xml:space="preserve"> Family Practitioner has also been able to provide support to </w:t>
            </w:r>
            <w:r w:rsidR="003228B2">
              <w:rPr>
                <w:rFonts w:ascii="Calibri" w:eastAsia="Calibri" w:hAnsi="Calibri" w:cs="Calibri"/>
                <w:lang w:val="en-US"/>
              </w:rPr>
              <w:t>eight</w:t>
            </w:r>
            <w:r w:rsidRPr="00AC3870">
              <w:rPr>
                <w:rFonts w:ascii="Calibri" w:eastAsia="Calibri" w:hAnsi="Calibri" w:cs="Calibri"/>
                <w:lang w:val="en-US"/>
              </w:rPr>
              <w:t xml:space="preserve"> families with </w:t>
            </w:r>
            <w:proofErr w:type="spellStart"/>
            <w:r w:rsidRPr="00AC3870">
              <w:rPr>
                <w:rFonts w:ascii="Calibri" w:eastAsia="Calibri" w:hAnsi="Calibri" w:cs="Calibri"/>
                <w:lang w:val="en-US"/>
              </w:rPr>
              <w:t>Personalised</w:t>
            </w:r>
            <w:proofErr w:type="spellEnd"/>
            <w:r w:rsidRPr="00AC3870">
              <w:rPr>
                <w:rFonts w:ascii="Calibri" w:eastAsia="Calibri" w:hAnsi="Calibri" w:cs="Calibri"/>
                <w:lang w:val="en-US"/>
              </w:rPr>
              <w:t xml:space="preserve"> Individual </w:t>
            </w:r>
            <w:proofErr w:type="gramStart"/>
            <w:r w:rsidRPr="00AC3870">
              <w:rPr>
                <w:rFonts w:ascii="Calibri" w:eastAsia="Calibri" w:hAnsi="Calibri" w:cs="Calibri"/>
                <w:lang w:val="en-US"/>
              </w:rPr>
              <w:t>Parenting Training</w:t>
            </w:r>
            <w:proofErr w:type="gramEnd"/>
            <w:r w:rsidR="00C76D5A">
              <w:rPr>
                <w:rFonts w:ascii="Calibri" w:eastAsia="Calibri" w:hAnsi="Calibri" w:cs="Calibri"/>
                <w:lang w:val="en-US"/>
              </w:rPr>
              <w:t xml:space="preserve"> (PIPT) service</w:t>
            </w:r>
            <w:r w:rsidRPr="00AC3870">
              <w:rPr>
                <w:rFonts w:ascii="Calibri" w:eastAsia="Calibri" w:hAnsi="Calibri" w:cs="Calibri"/>
                <w:lang w:val="en-US"/>
              </w:rPr>
              <w:t xml:space="preserve"> for parent</w:t>
            </w:r>
            <w:r w:rsidR="00C76D5A">
              <w:rPr>
                <w:rFonts w:ascii="Calibri" w:eastAsia="Calibri" w:hAnsi="Calibri" w:cs="Calibri"/>
                <w:lang w:val="en-US"/>
              </w:rPr>
              <w:t>s</w:t>
            </w:r>
            <w:r w:rsidRPr="00AC3870">
              <w:rPr>
                <w:rFonts w:ascii="Calibri" w:eastAsia="Calibri" w:hAnsi="Calibri" w:cs="Calibri"/>
                <w:lang w:val="en-US"/>
              </w:rPr>
              <w:t>/carer</w:t>
            </w:r>
            <w:r w:rsidR="00C76D5A">
              <w:rPr>
                <w:rFonts w:ascii="Calibri" w:eastAsia="Calibri" w:hAnsi="Calibri" w:cs="Calibri"/>
                <w:lang w:val="en-US"/>
              </w:rPr>
              <w:t>s</w:t>
            </w:r>
            <w:r w:rsidRPr="00AC3870">
              <w:rPr>
                <w:rFonts w:ascii="Calibri" w:eastAsia="Calibri" w:hAnsi="Calibri" w:cs="Calibri"/>
                <w:lang w:val="en-US"/>
              </w:rPr>
              <w:t xml:space="preserve"> and </w:t>
            </w:r>
            <w:proofErr w:type="gramStart"/>
            <w:r w:rsidRPr="00AC3870">
              <w:rPr>
                <w:rFonts w:ascii="Calibri" w:eastAsia="Calibri" w:hAnsi="Calibri" w:cs="Calibri"/>
                <w:lang w:val="en-US"/>
              </w:rPr>
              <w:t>child</w:t>
            </w:r>
            <w:proofErr w:type="gramEnd"/>
            <w:r w:rsidRPr="00AC3870">
              <w:rPr>
                <w:rFonts w:ascii="Calibri" w:eastAsia="Calibri" w:hAnsi="Calibri" w:cs="Calibri"/>
                <w:lang w:val="en-US"/>
              </w:rPr>
              <w:t>, as well as individual support for parents.</w:t>
            </w:r>
          </w:p>
          <w:p w14:paraId="5F52A4C1" w14:textId="77777777" w:rsidR="007B0A09" w:rsidRPr="00AC3870" w:rsidRDefault="007B0A09" w:rsidP="007B0A09">
            <w:pPr>
              <w:jc w:val="both"/>
              <w:rPr>
                <w:rFonts w:ascii="Calibri" w:eastAsia="Calibri" w:hAnsi="Calibri" w:cs="Calibri"/>
                <w:lang w:val="en-US"/>
              </w:rPr>
            </w:pPr>
          </w:p>
          <w:p w14:paraId="008758D5" w14:textId="49EC40BF" w:rsidR="007B0A09" w:rsidRPr="00AC3870" w:rsidRDefault="007B0A09" w:rsidP="007B0A09">
            <w:pPr>
              <w:pStyle w:val="ListParagraph"/>
              <w:numPr>
                <w:ilvl w:val="0"/>
                <w:numId w:val="16"/>
              </w:numPr>
              <w:jc w:val="both"/>
              <w:rPr>
                <w:rFonts w:ascii="Calibri" w:eastAsia="Calibri" w:hAnsi="Calibri" w:cs="Calibri"/>
              </w:rPr>
            </w:pPr>
            <w:r w:rsidRPr="00AC3870">
              <w:rPr>
                <w:rFonts w:ascii="Calibri" w:eastAsia="Calibri" w:hAnsi="Calibri" w:cs="Calibri"/>
                <w:lang w:val="en-US"/>
              </w:rPr>
              <w:t xml:space="preserve">This academic year to date, Place2Talk has delivered one hundred and </w:t>
            </w:r>
            <w:proofErr w:type="gramStart"/>
            <w:r w:rsidR="003228B2">
              <w:rPr>
                <w:rFonts w:ascii="Calibri" w:eastAsia="Calibri" w:hAnsi="Calibri" w:cs="Calibri"/>
                <w:lang w:val="en-US"/>
              </w:rPr>
              <w:t>fifty six</w:t>
            </w:r>
            <w:proofErr w:type="gramEnd"/>
            <w:r w:rsidRPr="00AC3870">
              <w:rPr>
                <w:rFonts w:ascii="Calibri" w:eastAsia="Calibri" w:hAnsi="Calibri" w:cs="Calibri"/>
                <w:lang w:val="en-US"/>
              </w:rPr>
              <w:t xml:space="preserve"> sessions</w:t>
            </w:r>
            <w:r w:rsidR="003228B2">
              <w:rPr>
                <w:rFonts w:ascii="Calibri" w:eastAsia="Calibri" w:hAnsi="Calibri" w:cs="Calibri"/>
                <w:lang w:val="en-US"/>
              </w:rPr>
              <w:t xml:space="preserve"> for </w:t>
            </w:r>
            <w:proofErr w:type="gramStart"/>
            <w:r w:rsidR="003228B2">
              <w:rPr>
                <w:rFonts w:ascii="Calibri" w:eastAsia="Calibri" w:hAnsi="Calibri" w:cs="Calibri"/>
                <w:lang w:val="en-US"/>
              </w:rPr>
              <w:t>ninety six</w:t>
            </w:r>
            <w:proofErr w:type="gramEnd"/>
            <w:r w:rsidR="003228B2">
              <w:rPr>
                <w:rFonts w:ascii="Calibri" w:eastAsia="Calibri" w:hAnsi="Calibri" w:cs="Calibri"/>
                <w:lang w:val="en-US"/>
              </w:rPr>
              <w:t xml:space="preserve"> children</w:t>
            </w:r>
            <w:r w:rsidRPr="00AC3870">
              <w:rPr>
                <w:rFonts w:ascii="Calibri" w:eastAsia="Calibri" w:hAnsi="Calibri" w:cs="Calibri"/>
                <w:lang w:val="en-US"/>
              </w:rPr>
              <w:t xml:space="preserve">, </w:t>
            </w:r>
            <w:proofErr w:type="gramStart"/>
            <w:r w:rsidR="003228B2">
              <w:rPr>
                <w:rFonts w:ascii="Calibri" w:eastAsia="Calibri" w:hAnsi="Calibri" w:cs="Calibri"/>
                <w:lang w:val="en-US"/>
              </w:rPr>
              <w:t>eighty eight</w:t>
            </w:r>
            <w:proofErr w:type="gramEnd"/>
            <w:r w:rsidRPr="00AC3870">
              <w:rPr>
                <w:rFonts w:ascii="Calibri" w:eastAsia="Calibri" w:hAnsi="Calibri" w:cs="Calibri"/>
                <w:lang w:val="en-US"/>
              </w:rPr>
              <w:t xml:space="preserve"> of those were group sessions and </w:t>
            </w:r>
            <w:proofErr w:type="gramStart"/>
            <w:r w:rsidRPr="00AC3870">
              <w:rPr>
                <w:rFonts w:ascii="Calibri" w:eastAsia="Calibri" w:hAnsi="Calibri" w:cs="Calibri"/>
                <w:lang w:val="en-US"/>
              </w:rPr>
              <w:t>sixty</w:t>
            </w:r>
            <w:r w:rsidR="003228B2">
              <w:rPr>
                <w:rFonts w:ascii="Calibri" w:eastAsia="Calibri" w:hAnsi="Calibri" w:cs="Calibri"/>
                <w:lang w:val="en-US"/>
              </w:rPr>
              <w:t xml:space="preserve"> eight</w:t>
            </w:r>
            <w:proofErr w:type="gramEnd"/>
            <w:r w:rsidRPr="00AC3870">
              <w:rPr>
                <w:rFonts w:ascii="Calibri" w:eastAsia="Calibri" w:hAnsi="Calibri" w:cs="Calibri"/>
                <w:lang w:val="en-US"/>
              </w:rPr>
              <w:t xml:space="preserve"> individual sessions.  </w:t>
            </w:r>
            <w:r w:rsidR="003228B2">
              <w:rPr>
                <w:rFonts w:ascii="Calibri" w:eastAsia="Calibri" w:hAnsi="Calibri" w:cs="Calibri"/>
                <w:lang w:val="en-US"/>
              </w:rPr>
              <w:t>Sixty</w:t>
            </w:r>
            <w:r w:rsidRPr="00AC3870">
              <w:rPr>
                <w:rFonts w:ascii="Calibri" w:eastAsia="Calibri" w:hAnsi="Calibri" w:cs="Calibri"/>
                <w:lang w:val="en-US"/>
              </w:rPr>
              <w:t xml:space="preserve"> girls and </w:t>
            </w:r>
            <w:proofErr w:type="gramStart"/>
            <w:r w:rsidR="003228B2">
              <w:rPr>
                <w:rFonts w:ascii="Calibri" w:eastAsia="Calibri" w:hAnsi="Calibri" w:cs="Calibri"/>
                <w:lang w:val="en-US"/>
              </w:rPr>
              <w:t>thirty six</w:t>
            </w:r>
            <w:proofErr w:type="gramEnd"/>
            <w:r w:rsidRPr="00AC3870">
              <w:rPr>
                <w:rFonts w:ascii="Calibri" w:eastAsia="Calibri" w:hAnsi="Calibri" w:cs="Calibri"/>
                <w:lang w:val="en-US"/>
              </w:rPr>
              <w:t xml:space="preserve"> boys have requested and accessed this lunchtime service.</w:t>
            </w:r>
          </w:p>
          <w:p w14:paraId="63679940" w14:textId="77777777" w:rsidR="007B0A09" w:rsidRPr="00AC3870" w:rsidRDefault="007B0A09" w:rsidP="007B0A09">
            <w:pPr>
              <w:jc w:val="both"/>
              <w:rPr>
                <w:rFonts w:ascii="Calibri" w:eastAsia="Calibri" w:hAnsi="Calibri" w:cs="Calibri"/>
                <w:lang w:val="en-US"/>
              </w:rPr>
            </w:pPr>
          </w:p>
          <w:p w14:paraId="186F1D19" w14:textId="77777777" w:rsidR="007B0A09" w:rsidRPr="00AC3870" w:rsidRDefault="007B0A09" w:rsidP="007B0A09">
            <w:pPr>
              <w:pStyle w:val="ListParagraph"/>
              <w:numPr>
                <w:ilvl w:val="0"/>
                <w:numId w:val="16"/>
              </w:numPr>
              <w:jc w:val="both"/>
              <w:rPr>
                <w:rFonts w:ascii="Calibri" w:eastAsia="Calibri" w:hAnsi="Calibri" w:cs="Calibri"/>
              </w:rPr>
            </w:pPr>
            <w:r w:rsidRPr="00AC3870">
              <w:rPr>
                <w:rFonts w:ascii="Calibri" w:eastAsia="Calibri" w:hAnsi="Calibri" w:cs="Calibri"/>
                <w:lang w:val="en-US"/>
              </w:rPr>
              <w:t>Common themes from these sessions have been shared with the school, which in turn has determined whole classwork sessions delivered, including friendships, sadness and worry, to reach a wider number of pupils with their emotional well-being.</w:t>
            </w:r>
          </w:p>
          <w:p w14:paraId="79BBF5C9" w14:textId="77777777" w:rsidR="007B0A09" w:rsidRPr="00AC3870" w:rsidRDefault="007B0A09" w:rsidP="007B0A09">
            <w:pPr>
              <w:jc w:val="both"/>
              <w:rPr>
                <w:rFonts w:ascii="Calibri" w:eastAsia="Calibri" w:hAnsi="Calibri" w:cs="Calibri"/>
                <w:lang w:val="en-US"/>
              </w:rPr>
            </w:pPr>
          </w:p>
          <w:p w14:paraId="3AD11894" w14:textId="11928EC2" w:rsidR="007B0A09" w:rsidRPr="00AC3870" w:rsidRDefault="003228B2" w:rsidP="007B0A09">
            <w:pPr>
              <w:pStyle w:val="ListParagraph"/>
              <w:numPr>
                <w:ilvl w:val="0"/>
                <w:numId w:val="16"/>
              </w:numPr>
              <w:jc w:val="both"/>
              <w:rPr>
                <w:rFonts w:ascii="Calibri" w:eastAsia="Calibri" w:hAnsi="Calibri" w:cs="Calibri"/>
                <w:lang w:val="en-US"/>
              </w:rPr>
            </w:pPr>
            <w:r>
              <w:rPr>
                <w:rFonts w:ascii="Calibri" w:eastAsia="Calibri" w:hAnsi="Calibri" w:cs="Calibri"/>
                <w:lang w:val="en-US"/>
              </w:rPr>
              <w:t>Ten</w:t>
            </w:r>
            <w:r w:rsidR="007B0A09" w:rsidRPr="00AC3870">
              <w:rPr>
                <w:rFonts w:ascii="Calibri" w:eastAsia="Calibri" w:hAnsi="Calibri" w:cs="Calibri"/>
                <w:lang w:val="en-US"/>
              </w:rPr>
              <w:t xml:space="preserve"> pupils have received one-to-one counselling with a total of </w:t>
            </w:r>
            <w:proofErr w:type="gramStart"/>
            <w:r>
              <w:rPr>
                <w:rFonts w:ascii="Calibri" w:eastAsia="Calibri" w:hAnsi="Calibri" w:cs="Calibri"/>
                <w:lang w:val="en-US"/>
              </w:rPr>
              <w:t>eighty seven</w:t>
            </w:r>
            <w:proofErr w:type="gramEnd"/>
            <w:r w:rsidR="007B0A09" w:rsidRPr="00AC3870">
              <w:rPr>
                <w:rFonts w:ascii="Calibri" w:eastAsia="Calibri" w:hAnsi="Calibri" w:cs="Calibri"/>
                <w:lang w:val="en-US"/>
              </w:rPr>
              <w:t xml:space="preserve"> individual counselling sessions. A further </w:t>
            </w:r>
            <w:r>
              <w:rPr>
                <w:rFonts w:ascii="Calibri" w:eastAsia="Calibri" w:hAnsi="Calibri" w:cs="Calibri"/>
                <w:lang w:val="en-US"/>
              </w:rPr>
              <w:t>three</w:t>
            </w:r>
            <w:r w:rsidR="007B0A09" w:rsidRPr="00AC3870">
              <w:rPr>
                <w:rFonts w:ascii="Calibri" w:eastAsia="Calibri" w:hAnsi="Calibri" w:cs="Calibri"/>
                <w:lang w:val="en-US"/>
              </w:rPr>
              <w:t xml:space="preserve"> pupils are currently in the assessment process and counselling will commence on return from the summer holidays.</w:t>
            </w:r>
          </w:p>
          <w:p w14:paraId="02A8C9A6" w14:textId="77777777" w:rsidR="007B0A09" w:rsidRPr="00AC3870" w:rsidRDefault="007B0A09" w:rsidP="007B0A09">
            <w:pPr>
              <w:jc w:val="both"/>
              <w:rPr>
                <w:rFonts w:ascii="Calibri" w:eastAsia="Calibri" w:hAnsi="Calibri" w:cs="Calibri"/>
                <w:lang w:val="en-US"/>
              </w:rPr>
            </w:pPr>
          </w:p>
          <w:p w14:paraId="204C9DA7" w14:textId="1AC52D02" w:rsidR="007B0A09" w:rsidRPr="00AC3870" w:rsidRDefault="007B0A09" w:rsidP="007B0A09">
            <w:pPr>
              <w:pStyle w:val="ListParagraph"/>
              <w:numPr>
                <w:ilvl w:val="0"/>
                <w:numId w:val="16"/>
              </w:numPr>
              <w:jc w:val="both"/>
              <w:rPr>
                <w:rFonts w:ascii="Calibri" w:eastAsia="Calibri" w:hAnsi="Calibri" w:cs="Calibri"/>
              </w:rPr>
            </w:pPr>
            <w:r w:rsidRPr="00AC3870">
              <w:rPr>
                <w:rFonts w:ascii="Calibri" w:eastAsia="Calibri" w:hAnsi="Calibri" w:cs="Calibri"/>
                <w:lang w:val="en-US"/>
              </w:rPr>
              <w:t>Further support has been provided through the Whole Family Well Being Service to enable a more effective transition</w:t>
            </w:r>
            <w:r>
              <w:rPr>
                <w:rFonts w:ascii="Calibri" w:eastAsia="Calibri" w:hAnsi="Calibri" w:cs="Calibri"/>
                <w:lang w:val="en-US"/>
              </w:rPr>
              <w:t xml:space="preserve"> to secondary school</w:t>
            </w:r>
            <w:r w:rsidRPr="00AC3870">
              <w:rPr>
                <w:rFonts w:ascii="Calibri" w:eastAsia="Calibri" w:hAnsi="Calibri" w:cs="Calibri"/>
                <w:lang w:val="en-US"/>
              </w:rPr>
              <w:t xml:space="preserve"> for our Primary Seven</w:t>
            </w:r>
            <w:r>
              <w:rPr>
                <w:rFonts w:ascii="Calibri" w:eastAsia="Calibri" w:hAnsi="Calibri" w:cs="Calibri"/>
                <w:lang w:val="en-US"/>
              </w:rPr>
              <w:t xml:space="preserve"> students.  The Family Well Being Service also facilitated </w:t>
            </w:r>
            <w:r w:rsidRPr="00AC3870">
              <w:rPr>
                <w:rFonts w:ascii="Calibri" w:eastAsia="Calibri" w:hAnsi="Calibri" w:cs="Calibri"/>
                <w:lang w:val="en-US"/>
              </w:rPr>
              <w:t xml:space="preserve">a group of </w:t>
            </w:r>
            <w:r w:rsidR="003228B2">
              <w:rPr>
                <w:rFonts w:ascii="Calibri" w:eastAsia="Calibri" w:hAnsi="Calibri" w:cs="Calibri"/>
                <w:lang w:val="en-US"/>
              </w:rPr>
              <w:t>eight</w:t>
            </w:r>
            <w:r w:rsidRPr="00AC3870">
              <w:rPr>
                <w:rFonts w:ascii="Calibri" w:eastAsia="Calibri" w:hAnsi="Calibri" w:cs="Calibri"/>
                <w:lang w:val="en-US"/>
              </w:rPr>
              <w:t xml:space="preserve"> children who engaged in the Seasons for Growth </w:t>
            </w:r>
            <w:r>
              <w:rPr>
                <w:rFonts w:ascii="Calibri" w:eastAsia="Calibri" w:hAnsi="Calibri" w:cs="Calibri"/>
                <w:lang w:val="en-US"/>
              </w:rPr>
              <w:t>with a focus on adapting to change</w:t>
            </w:r>
            <w:r w:rsidRPr="00AC3870">
              <w:rPr>
                <w:rFonts w:ascii="Calibri" w:eastAsia="Calibri" w:hAnsi="Calibri" w:cs="Calibri"/>
                <w:lang w:val="en-US"/>
              </w:rPr>
              <w:t xml:space="preserve">. </w:t>
            </w:r>
          </w:p>
          <w:p w14:paraId="6BB7FB4D" w14:textId="0C30B462" w:rsidR="00D92495" w:rsidRDefault="00D92495" w:rsidP="00D92495">
            <w:pPr>
              <w:pStyle w:val="CommentText"/>
              <w:rPr>
                <w:rFonts w:asciiTheme="minorHAnsi" w:eastAsia="Times New Roman" w:hAnsiTheme="minorHAnsi" w:cstheme="minorHAnsi"/>
                <w:color w:val="FF0000"/>
                <w:sz w:val="22"/>
                <w:szCs w:val="22"/>
              </w:rPr>
            </w:pPr>
          </w:p>
          <w:p w14:paraId="4384CD5F" w14:textId="58C79113" w:rsidR="00D92495" w:rsidRDefault="00D92495" w:rsidP="00D92495">
            <w:pPr>
              <w:pStyle w:val="CommentText"/>
              <w:rPr>
                <w:rFonts w:asciiTheme="minorHAnsi" w:eastAsia="Times New Roman" w:hAnsiTheme="minorHAnsi" w:cstheme="minorHAnsi"/>
                <w:color w:val="FF0000"/>
                <w:sz w:val="22"/>
                <w:szCs w:val="22"/>
              </w:rPr>
            </w:pPr>
          </w:p>
          <w:p w14:paraId="7B155E64" w14:textId="77777777" w:rsidR="00D92495" w:rsidRPr="000E5527" w:rsidRDefault="00D92495" w:rsidP="00D92495">
            <w:pPr>
              <w:pStyle w:val="CommentText"/>
              <w:rPr>
                <w:rFonts w:asciiTheme="minorHAnsi" w:eastAsia="Times New Roman" w:hAnsiTheme="minorHAnsi" w:cstheme="minorHAnsi"/>
                <w:color w:val="FF0000"/>
                <w:sz w:val="22"/>
                <w:szCs w:val="22"/>
              </w:rPr>
            </w:pPr>
          </w:p>
          <w:p w14:paraId="5BADA861" w14:textId="77777777" w:rsidR="007C657F" w:rsidRDefault="007C657F"/>
        </w:tc>
      </w:tr>
    </w:tbl>
    <w:p w14:paraId="5EF37168" w14:textId="77777777" w:rsidR="007C657F" w:rsidRDefault="007C657F"/>
    <w:p w14:paraId="199A741D" w14:textId="77777777" w:rsidR="00452A2F" w:rsidRDefault="00452A2F"/>
    <w:p w14:paraId="5B0E7375" w14:textId="77777777" w:rsidR="00452A2F" w:rsidRDefault="00452A2F"/>
    <w:p w14:paraId="6DCC6831" w14:textId="77777777" w:rsidR="00452A2F" w:rsidRDefault="00452A2F"/>
    <w:p w14:paraId="289F07F6" w14:textId="77777777" w:rsidR="00452A2F" w:rsidRDefault="00452A2F"/>
    <w:p w14:paraId="08D97A6B" w14:textId="77777777" w:rsidR="003228B2" w:rsidRDefault="003228B2"/>
    <w:tbl>
      <w:tblPr>
        <w:tblStyle w:val="TableGrid"/>
        <w:tblW w:w="9923" w:type="dxa"/>
        <w:tblInd w:w="-714" w:type="dxa"/>
        <w:tblLook w:val="04A0" w:firstRow="1" w:lastRow="0" w:firstColumn="1" w:lastColumn="0" w:noHBand="0" w:noVBand="1"/>
      </w:tblPr>
      <w:tblGrid>
        <w:gridCol w:w="9923"/>
      </w:tblGrid>
      <w:tr w:rsidR="007C657F" w14:paraId="58A1D789" w14:textId="77777777" w:rsidTr="00D92495">
        <w:tc>
          <w:tcPr>
            <w:tcW w:w="9923" w:type="dxa"/>
          </w:tcPr>
          <w:p w14:paraId="0F46C9F9" w14:textId="77777777" w:rsidR="00D92495" w:rsidRDefault="00D92495" w:rsidP="00D92495">
            <w:pPr>
              <w:jc w:val="center"/>
              <w:rPr>
                <w:sz w:val="28"/>
                <w:szCs w:val="28"/>
              </w:rPr>
            </w:pPr>
            <w:r>
              <w:rPr>
                <w:sz w:val="28"/>
                <w:szCs w:val="28"/>
              </w:rPr>
              <w:lastRenderedPageBreak/>
              <w:t>KEY STRENGTHS OF THE SCHOOL</w:t>
            </w:r>
          </w:p>
          <w:p w14:paraId="1C933AFB" w14:textId="77777777" w:rsidR="00D92495" w:rsidRDefault="00D92495"/>
          <w:p w14:paraId="0A73E173" w14:textId="77777777" w:rsidR="0066482D" w:rsidRDefault="0066482D" w:rsidP="0066482D">
            <w:pPr>
              <w:jc w:val="both"/>
            </w:pPr>
            <w:r>
              <w:t>The local authority education manager and peer head teacher visit in March 2025 identified the following strengths:</w:t>
            </w:r>
          </w:p>
          <w:p w14:paraId="2F6FBD16" w14:textId="77777777" w:rsidR="00D92495" w:rsidRDefault="00D92495"/>
          <w:p w14:paraId="34BC8711" w14:textId="77777777" w:rsidR="00FC5C30" w:rsidRPr="00FC5C30" w:rsidRDefault="00FC5C30" w:rsidP="00FC5C30">
            <w:pPr>
              <w:pStyle w:val="ListParagraph"/>
              <w:numPr>
                <w:ilvl w:val="0"/>
                <w:numId w:val="11"/>
              </w:numPr>
              <w:rPr>
                <w:rFonts w:eastAsia="Arial" w:cstheme="minorHAnsi"/>
              </w:rPr>
            </w:pPr>
            <w:r w:rsidRPr="00FC5C30">
              <w:rPr>
                <w:rFonts w:eastAsia="Arial" w:cstheme="minorHAnsi"/>
              </w:rPr>
              <w:t xml:space="preserve">Across St Catherine’s Primary School and Early Learning and Childcare Class (ELCC) there is a strong and positive ethos that supports learning, teaching and assessment. </w:t>
            </w:r>
          </w:p>
          <w:p w14:paraId="3F9667E0" w14:textId="77777777" w:rsidR="00FC5C30" w:rsidRPr="00FC5C30" w:rsidRDefault="00FC5C30" w:rsidP="00FC5C30">
            <w:pPr>
              <w:pStyle w:val="ListParagraph"/>
              <w:numPr>
                <w:ilvl w:val="0"/>
                <w:numId w:val="11"/>
              </w:numPr>
              <w:rPr>
                <w:rFonts w:cstheme="minorHAnsi"/>
              </w:rPr>
            </w:pPr>
            <w:r w:rsidRPr="00FC5C30">
              <w:rPr>
                <w:rFonts w:cstheme="minorHAnsi"/>
              </w:rPr>
              <w:t>Learning, teaching and assessment across the school are characterised by a consistent, well</w:t>
            </w:r>
            <w:r w:rsidRPr="00FC5C30">
              <w:rPr>
                <w:rFonts w:cstheme="minorHAnsi"/>
              </w:rPr>
              <w:noBreakHyphen/>
              <w:t xml:space="preserve">embedded pedagogy that supports learners to engage purposefully understand their progress and experience success. </w:t>
            </w:r>
          </w:p>
          <w:p w14:paraId="081BDEE9" w14:textId="32C79F2C" w:rsidR="00FC5C30" w:rsidRPr="00FC5C30" w:rsidRDefault="00FC5C30" w:rsidP="00FC5C30">
            <w:pPr>
              <w:pStyle w:val="ListParagraph"/>
              <w:numPr>
                <w:ilvl w:val="0"/>
                <w:numId w:val="11"/>
              </w:numPr>
              <w:rPr>
                <w:rFonts w:cstheme="minorHAnsi"/>
              </w:rPr>
            </w:pPr>
            <w:r w:rsidRPr="00FC5C30">
              <w:rPr>
                <w:rFonts w:cstheme="minorHAnsi"/>
              </w:rPr>
              <w:t xml:space="preserve">Learners are active participants in shaping their learning, contributing confidently through strategies such </w:t>
            </w:r>
            <w:r w:rsidR="00C76D5A">
              <w:rPr>
                <w:rFonts w:cstheme="minorHAnsi"/>
              </w:rPr>
              <w:t>‘Know, Want to Know and Learned’ (</w:t>
            </w:r>
            <w:r w:rsidRPr="00FC5C30">
              <w:rPr>
                <w:rFonts w:cstheme="minorHAnsi"/>
              </w:rPr>
              <w:t>KWL</w:t>
            </w:r>
            <w:r w:rsidR="00C76D5A">
              <w:rPr>
                <w:rFonts w:cstheme="minorHAnsi"/>
              </w:rPr>
              <w:t>)</w:t>
            </w:r>
            <w:r w:rsidRPr="00FC5C30">
              <w:rPr>
                <w:rFonts w:cstheme="minorHAnsi"/>
              </w:rPr>
              <w:t xml:space="preserve"> planning, target</w:t>
            </w:r>
            <w:r w:rsidRPr="00FC5C30">
              <w:rPr>
                <w:rFonts w:cstheme="minorHAnsi"/>
              </w:rPr>
              <w:noBreakHyphen/>
              <w:t>setting frameworks and reflective conversations. As a result, they demonstrate increasing ownership of their learning and can articulate their progress and next steps with clarity.</w:t>
            </w:r>
          </w:p>
          <w:p w14:paraId="30433EA7" w14:textId="77777777" w:rsidR="00FC5C30" w:rsidRPr="00FC5C30" w:rsidRDefault="00FC5C30" w:rsidP="00FC5C30">
            <w:pPr>
              <w:pStyle w:val="ListParagraph"/>
              <w:numPr>
                <w:ilvl w:val="0"/>
                <w:numId w:val="11"/>
              </w:numPr>
              <w:rPr>
                <w:rFonts w:cstheme="minorHAnsi"/>
              </w:rPr>
            </w:pPr>
            <w:r w:rsidRPr="00FC5C30">
              <w:rPr>
                <w:rFonts w:cstheme="minorHAnsi"/>
              </w:rPr>
              <w:t>Teachers make effective use of Learning Intentions and Success Criteria, ensuring learners understand the purpose of their work and what high</w:t>
            </w:r>
            <w:r w:rsidRPr="00FC5C30">
              <w:rPr>
                <w:rFonts w:cstheme="minorHAnsi"/>
              </w:rPr>
              <w:noBreakHyphen/>
              <w:t xml:space="preserve">quality outcomes look like. </w:t>
            </w:r>
          </w:p>
          <w:p w14:paraId="1EC75460" w14:textId="77777777" w:rsidR="00FC5C30" w:rsidRPr="00FC5C30" w:rsidRDefault="00FC5C30" w:rsidP="00FC5C30">
            <w:pPr>
              <w:pStyle w:val="ListParagraph"/>
              <w:numPr>
                <w:ilvl w:val="0"/>
                <w:numId w:val="11"/>
              </w:numPr>
              <w:rPr>
                <w:rFonts w:cstheme="minorHAnsi"/>
              </w:rPr>
            </w:pPr>
            <w:r w:rsidRPr="00FC5C30">
              <w:rPr>
                <w:rFonts w:cstheme="minorHAnsi"/>
              </w:rPr>
              <w:t>High</w:t>
            </w:r>
            <w:r w:rsidRPr="00FC5C30">
              <w:rPr>
                <w:rFonts w:cstheme="minorHAnsi"/>
              </w:rPr>
              <w:noBreakHyphen/>
              <w:t>quality formative assessment approaches including peer and self</w:t>
            </w:r>
            <w:r w:rsidRPr="00FC5C30">
              <w:rPr>
                <w:rFonts w:cstheme="minorHAnsi"/>
              </w:rPr>
              <w:noBreakHyphen/>
              <w:t xml:space="preserve">assessment, learning conversations, and ongoing feedback are used well across the school. </w:t>
            </w:r>
          </w:p>
          <w:p w14:paraId="5FFCBA32" w14:textId="77777777" w:rsidR="00FC5C30" w:rsidRPr="00FC5C30" w:rsidRDefault="00FC5C30" w:rsidP="00FC5C30">
            <w:pPr>
              <w:pStyle w:val="ListParagraph"/>
              <w:numPr>
                <w:ilvl w:val="0"/>
                <w:numId w:val="11"/>
              </w:numPr>
              <w:rPr>
                <w:rFonts w:cstheme="minorHAnsi"/>
              </w:rPr>
            </w:pPr>
            <w:r w:rsidRPr="00FC5C30">
              <w:rPr>
                <w:rFonts w:cstheme="minorHAnsi"/>
              </w:rPr>
              <w:t xml:space="preserve">Jotters and workbooks demonstrate clear feedback, identified next steps and evidence of progression. </w:t>
            </w:r>
          </w:p>
          <w:p w14:paraId="7D7FE966" w14:textId="77777777" w:rsidR="00FC5C30" w:rsidRPr="00FC5C30" w:rsidRDefault="00FC5C30" w:rsidP="00FC5C30">
            <w:pPr>
              <w:pStyle w:val="ListParagraph"/>
              <w:numPr>
                <w:ilvl w:val="0"/>
                <w:numId w:val="11"/>
              </w:numPr>
              <w:rPr>
                <w:rFonts w:cstheme="minorHAnsi"/>
              </w:rPr>
            </w:pPr>
            <w:r w:rsidRPr="00FC5C30">
              <w:rPr>
                <w:rFonts w:cstheme="minorHAnsi"/>
              </w:rPr>
              <w:t>Assessment is purposeful and proportionate, drawing on a range of approaches that allow learners to demonstrate their knowledge, understanding, skills and capabilities across different contexts.</w:t>
            </w:r>
          </w:p>
          <w:p w14:paraId="2F29FB12" w14:textId="77777777" w:rsidR="00FC5C30" w:rsidRPr="00FC5C30" w:rsidRDefault="00FC5C30" w:rsidP="00FC5C30">
            <w:pPr>
              <w:pStyle w:val="ListParagraph"/>
              <w:numPr>
                <w:ilvl w:val="0"/>
                <w:numId w:val="11"/>
              </w:numPr>
              <w:rPr>
                <w:rFonts w:cstheme="minorHAnsi"/>
              </w:rPr>
            </w:pPr>
            <w:r w:rsidRPr="00FC5C30">
              <w:rPr>
                <w:rFonts w:cstheme="minorHAnsi"/>
              </w:rPr>
              <w:t xml:space="preserve">Summative assessment has a clear place in the school’s wider assessment framework, with reading programmes, termly assessments, SNSA and ERT supporting reliable data collection. </w:t>
            </w:r>
          </w:p>
          <w:p w14:paraId="7891B5AE" w14:textId="77777777" w:rsidR="00FC5C30" w:rsidRPr="00FC5C30" w:rsidRDefault="00FC5C30" w:rsidP="00FC5C30">
            <w:pPr>
              <w:pStyle w:val="ListParagraph"/>
              <w:numPr>
                <w:ilvl w:val="0"/>
                <w:numId w:val="11"/>
              </w:numPr>
              <w:rPr>
                <w:rFonts w:cstheme="minorHAnsi"/>
              </w:rPr>
            </w:pPr>
            <w:r w:rsidRPr="00FC5C30">
              <w:rPr>
                <w:rFonts w:cstheme="minorHAnsi"/>
              </w:rPr>
              <w:t>Across the school community, there are shared expectations for standards, strengthened by robust in</w:t>
            </w:r>
            <w:r w:rsidRPr="00FC5C30">
              <w:rPr>
                <w:rFonts w:cstheme="minorHAnsi"/>
              </w:rPr>
              <w:noBreakHyphen/>
              <w:t>house and cluster moderation. Staff engage in planned moderation activities across stages and curricular areas, including reading for enjoyment, Accelerated Reading and skills</w:t>
            </w:r>
            <w:r w:rsidRPr="00FC5C30">
              <w:rPr>
                <w:rFonts w:cstheme="minorHAnsi"/>
              </w:rPr>
              <w:noBreakHyphen/>
              <w:t xml:space="preserve">based learning. These activities have significantly increased the reliability of teacher judgement and improved consistency in practice.            </w:t>
            </w:r>
          </w:p>
          <w:p w14:paraId="76F51153" w14:textId="77777777" w:rsidR="00FC5C30" w:rsidRPr="00FC5C30" w:rsidRDefault="00FC5C30" w:rsidP="00FC5C30">
            <w:pPr>
              <w:pStyle w:val="ListParagraph"/>
              <w:numPr>
                <w:ilvl w:val="0"/>
                <w:numId w:val="11"/>
              </w:numPr>
              <w:rPr>
                <w:rFonts w:cstheme="minorHAnsi"/>
              </w:rPr>
            </w:pPr>
            <w:r w:rsidRPr="00FC5C30">
              <w:rPr>
                <w:rFonts w:cstheme="minorHAnsi"/>
              </w:rPr>
              <w:t xml:space="preserve">There is a clear, structured approach to planning, tracking and monitoring which supports staff to make reliable professional judgements. </w:t>
            </w:r>
          </w:p>
          <w:p w14:paraId="32A6889A" w14:textId="77777777" w:rsidR="00FC5C30" w:rsidRPr="00FC5C30" w:rsidRDefault="00FC5C30" w:rsidP="00FC5C30">
            <w:pPr>
              <w:pStyle w:val="ListParagraph"/>
              <w:numPr>
                <w:ilvl w:val="0"/>
                <w:numId w:val="11"/>
              </w:numPr>
              <w:rPr>
                <w:rFonts w:cstheme="minorHAnsi"/>
              </w:rPr>
            </w:pPr>
            <w:r w:rsidRPr="00FC5C30">
              <w:rPr>
                <w:rFonts w:cstheme="minorHAnsi"/>
              </w:rPr>
              <w:t xml:space="preserve">Termly tracking meetings, driven by forward planning, ensure that every learner is discussed and targeted support is identified. This process is strengthened by the school’s robust systems for identifying additional support needs. As a result, support is well matched to learner needs and targeted interventions are effectively monitored. </w:t>
            </w:r>
          </w:p>
          <w:p w14:paraId="39D341B4" w14:textId="77777777" w:rsidR="00FC5C30" w:rsidRPr="00FC5C30" w:rsidRDefault="00FC5C30" w:rsidP="00FC5C30">
            <w:pPr>
              <w:pStyle w:val="ListParagraph"/>
              <w:numPr>
                <w:ilvl w:val="0"/>
                <w:numId w:val="11"/>
              </w:numPr>
              <w:rPr>
                <w:rFonts w:cstheme="minorHAnsi"/>
              </w:rPr>
            </w:pPr>
            <w:r w:rsidRPr="00FC5C30">
              <w:rPr>
                <w:rFonts w:cstheme="minorHAnsi"/>
              </w:rPr>
              <w:t>Pupils speak confidently about their personal targets, reviewing them regularly and using them to understand their progress.</w:t>
            </w:r>
          </w:p>
          <w:p w14:paraId="788C7459" w14:textId="77777777" w:rsidR="00FC5C30" w:rsidRPr="00FC5C30" w:rsidRDefault="00FC5C30" w:rsidP="00FC5C30">
            <w:pPr>
              <w:pStyle w:val="ListParagraph"/>
              <w:numPr>
                <w:ilvl w:val="0"/>
                <w:numId w:val="11"/>
              </w:numPr>
              <w:rPr>
                <w:rFonts w:cstheme="minorHAnsi"/>
              </w:rPr>
            </w:pPr>
            <w:r w:rsidRPr="00FC5C30">
              <w:rPr>
                <w:rFonts w:cstheme="minorHAnsi"/>
              </w:rPr>
              <w:t>Whole</w:t>
            </w:r>
            <w:r w:rsidRPr="00FC5C30">
              <w:rPr>
                <w:rFonts w:cstheme="minorHAnsi"/>
              </w:rPr>
              <w:noBreakHyphen/>
              <w:t>school wellbeing data is also gathered and used effectively to track improvements in health and wellbeing over time. Staff use these data sets to inform responsive teaching, identify emerging trends and evaluate the impact of interventions particularly for those facing additional barriers such as SIMD, FME, care</w:t>
            </w:r>
            <w:r w:rsidRPr="00FC5C30">
              <w:rPr>
                <w:rFonts w:cstheme="minorHAnsi"/>
              </w:rPr>
              <w:noBreakHyphen/>
              <w:t>experienced children or those living with financial hardship.</w:t>
            </w:r>
          </w:p>
          <w:p w14:paraId="3F5871FE" w14:textId="77777777" w:rsidR="00FC5C30" w:rsidRPr="00FC5C30" w:rsidRDefault="00FC5C30" w:rsidP="00FC5C30">
            <w:pPr>
              <w:pStyle w:val="ListParagraph"/>
              <w:numPr>
                <w:ilvl w:val="0"/>
                <w:numId w:val="11"/>
              </w:numPr>
              <w:rPr>
                <w:rFonts w:cstheme="minorHAnsi"/>
              </w:rPr>
            </w:pPr>
            <w:r w:rsidRPr="00FC5C30">
              <w:rPr>
                <w:rFonts w:cstheme="minorHAnsi"/>
              </w:rPr>
              <w:t>A strong culture of professional learning and enquiry further drives improvement with staff showing confidence in evaluating pedagogy and adapting practice.</w:t>
            </w:r>
          </w:p>
          <w:p w14:paraId="3F19FA43" w14:textId="181BFA1A" w:rsidR="00FC5C30" w:rsidRPr="00FC5C30" w:rsidRDefault="00FC5C30" w:rsidP="00FC5C30">
            <w:pPr>
              <w:pStyle w:val="ListParagraph"/>
              <w:numPr>
                <w:ilvl w:val="0"/>
                <w:numId w:val="11"/>
              </w:numPr>
              <w:rPr>
                <w:rFonts w:cstheme="minorHAnsi"/>
              </w:rPr>
            </w:pPr>
            <w:r w:rsidRPr="00FC5C30">
              <w:rPr>
                <w:rFonts w:cstheme="minorHAnsi"/>
              </w:rPr>
              <w:t xml:space="preserve">Skills for learning, life and work are well planned for progressive learning </w:t>
            </w:r>
            <w:r w:rsidR="008C044B">
              <w:rPr>
                <w:rFonts w:cstheme="minorHAnsi"/>
              </w:rPr>
              <w:t>s</w:t>
            </w:r>
            <w:r w:rsidRPr="00FC5C30">
              <w:rPr>
                <w:rFonts w:cstheme="minorHAnsi"/>
              </w:rPr>
              <w:t xml:space="preserve">taff use a structured </w:t>
            </w:r>
            <w:r w:rsidR="008C044B" w:rsidRPr="00FC5C30">
              <w:rPr>
                <w:rFonts w:cstheme="minorHAnsi"/>
              </w:rPr>
              <w:t>school-based</w:t>
            </w:r>
            <w:r w:rsidRPr="00FC5C30">
              <w:rPr>
                <w:rFonts w:cstheme="minorHAnsi"/>
              </w:rPr>
              <w:t xml:space="preserve"> skills programme and an emerging meta</w:t>
            </w:r>
            <w:r w:rsidRPr="00FC5C30">
              <w:rPr>
                <w:rFonts w:cstheme="minorHAnsi"/>
              </w:rPr>
              <w:noBreakHyphen/>
              <w:t>skills framework to support learner reflection. Evidence indicates that learners are developing a shared language of skills and can apply these with growing confidence in different contexts.</w:t>
            </w:r>
          </w:p>
          <w:p w14:paraId="62A29FC6" w14:textId="77777777" w:rsidR="00FC5C30" w:rsidRPr="00FC5C30" w:rsidRDefault="00FC5C30" w:rsidP="00FC5C30">
            <w:pPr>
              <w:pStyle w:val="ListParagraph"/>
              <w:numPr>
                <w:ilvl w:val="0"/>
                <w:numId w:val="11"/>
              </w:numPr>
              <w:rPr>
                <w:rFonts w:cstheme="minorHAnsi"/>
              </w:rPr>
            </w:pPr>
            <w:r w:rsidRPr="00FC5C30">
              <w:rPr>
                <w:rFonts w:cstheme="minorHAnsi"/>
              </w:rPr>
              <w:t>PEF is used highly effectively to enhance equity of opportunity, including strong partnerships with Place2Be, the Family Practitioner and a well</w:t>
            </w:r>
            <w:r w:rsidRPr="00FC5C30">
              <w:rPr>
                <w:rFonts w:cstheme="minorHAnsi"/>
              </w:rPr>
              <w:noBreakHyphen/>
              <w:t xml:space="preserve">planned nurture offer. </w:t>
            </w:r>
          </w:p>
          <w:p w14:paraId="13D85B0E" w14:textId="77777777" w:rsidR="00FC5C30" w:rsidRPr="00FC5C30" w:rsidRDefault="00FC5C30" w:rsidP="00FC5C30">
            <w:pPr>
              <w:pStyle w:val="ListParagraph"/>
              <w:numPr>
                <w:ilvl w:val="0"/>
                <w:numId w:val="11"/>
              </w:numPr>
              <w:rPr>
                <w:rFonts w:cstheme="minorHAnsi"/>
              </w:rPr>
            </w:pPr>
            <w:r w:rsidRPr="00FC5C30">
              <w:rPr>
                <w:rFonts w:cstheme="minorHAnsi"/>
              </w:rPr>
              <w:t>Targeted groups benefit from tailored support, leading to improved wellbeing increased engagement and evidence of closing attainment gaps.</w:t>
            </w:r>
          </w:p>
          <w:p w14:paraId="3249E9FA" w14:textId="4DBBCEEF" w:rsidR="00D92495" w:rsidRPr="008C044B" w:rsidRDefault="00FC5C30" w:rsidP="008C044B">
            <w:pPr>
              <w:numPr>
                <w:ilvl w:val="0"/>
                <w:numId w:val="11"/>
              </w:numPr>
              <w:rPr>
                <w:rFonts w:cstheme="minorHAnsi"/>
              </w:rPr>
            </w:pPr>
            <w:r w:rsidRPr="00FC5C30">
              <w:rPr>
                <w:rFonts w:cstheme="minorHAnsi"/>
              </w:rPr>
              <w:t>Parent voice is a strong and consistent feature within all A</w:t>
            </w:r>
            <w:r w:rsidR="008C044B">
              <w:rPr>
                <w:rFonts w:cstheme="minorHAnsi"/>
              </w:rPr>
              <w:t>dditional Support Needs</w:t>
            </w:r>
            <w:r w:rsidRPr="00FC5C30">
              <w:rPr>
                <w:rFonts w:cstheme="minorHAnsi"/>
              </w:rPr>
              <w:t xml:space="preserve"> plans</w:t>
            </w:r>
          </w:p>
        </w:tc>
      </w:tr>
    </w:tbl>
    <w:p w14:paraId="57CD3927" w14:textId="6D04746D" w:rsidR="007C657F" w:rsidRDefault="00772BB4">
      <w:r>
        <w:br w:type="page"/>
      </w:r>
    </w:p>
    <w:tbl>
      <w:tblPr>
        <w:tblStyle w:val="TableGrid"/>
        <w:tblW w:w="9923" w:type="dxa"/>
        <w:tblInd w:w="-714" w:type="dxa"/>
        <w:tblLook w:val="04A0" w:firstRow="1" w:lastRow="0" w:firstColumn="1" w:lastColumn="0" w:noHBand="0" w:noVBand="1"/>
      </w:tblPr>
      <w:tblGrid>
        <w:gridCol w:w="4961"/>
        <w:gridCol w:w="4962"/>
      </w:tblGrid>
      <w:tr w:rsidR="00D92495" w14:paraId="510277E6" w14:textId="77777777" w:rsidTr="00D92495">
        <w:tc>
          <w:tcPr>
            <w:tcW w:w="9923" w:type="dxa"/>
            <w:gridSpan w:val="2"/>
          </w:tcPr>
          <w:p w14:paraId="1BFA919F" w14:textId="6212AAA3" w:rsidR="00D92495" w:rsidRPr="00D92495" w:rsidRDefault="00D92495" w:rsidP="00D92495">
            <w:pPr>
              <w:pStyle w:val="BrochureCopy"/>
              <w:spacing w:after="0" w:line="240" w:lineRule="auto"/>
              <w:jc w:val="center"/>
              <w:rPr>
                <w:rFonts w:cstheme="minorHAnsi"/>
                <w:sz w:val="28"/>
                <w:szCs w:val="28"/>
              </w:rPr>
            </w:pPr>
            <w:r w:rsidRPr="00D92495">
              <w:rPr>
                <w:rFonts w:cstheme="minorHAnsi"/>
                <w:sz w:val="28"/>
                <w:szCs w:val="28"/>
              </w:rPr>
              <w:lastRenderedPageBreak/>
              <w:t>OUR NEXT STEPS – PRIORITIES FOR 202</w:t>
            </w:r>
            <w:r w:rsidR="00570BF1">
              <w:rPr>
                <w:rFonts w:cstheme="minorHAnsi"/>
                <w:sz w:val="28"/>
                <w:szCs w:val="28"/>
              </w:rPr>
              <w:t>6</w:t>
            </w:r>
            <w:r w:rsidRPr="00D92495">
              <w:rPr>
                <w:rFonts w:cstheme="minorHAnsi"/>
                <w:sz w:val="28"/>
                <w:szCs w:val="28"/>
              </w:rPr>
              <w:t>-2</w:t>
            </w:r>
            <w:r w:rsidR="00570BF1">
              <w:rPr>
                <w:rFonts w:cstheme="minorHAnsi"/>
                <w:sz w:val="28"/>
                <w:szCs w:val="28"/>
              </w:rPr>
              <w:t>7</w:t>
            </w:r>
          </w:p>
          <w:p w14:paraId="050F50E6" w14:textId="77777777" w:rsidR="00D92495" w:rsidRDefault="00D92495" w:rsidP="00D92495">
            <w:pPr>
              <w:autoSpaceDE w:val="0"/>
              <w:autoSpaceDN w:val="0"/>
              <w:adjustRightInd w:val="0"/>
              <w:rPr>
                <w:rFonts w:ascii="BlissPro-Light" w:hAnsi="BlissPro-Light" w:cs="BlissPro-Light"/>
                <w:sz w:val="24"/>
                <w:szCs w:val="24"/>
              </w:rPr>
            </w:pPr>
          </w:p>
          <w:p w14:paraId="76B13163" w14:textId="3F7E50B6" w:rsidR="00D92495" w:rsidRPr="00D92495" w:rsidRDefault="00D92495" w:rsidP="00D92495">
            <w:pPr>
              <w:autoSpaceDE w:val="0"/>
              <w:autoSpaceDN w:val="0"/>
              <w:adjustRightInd w:val="0"/>
              <w:rPr>
                <w:sz w:val="24"/>
                <w:szCs w:val="24"/>
              </w:rPr>
            </w:pPr>
            <w:r w:rsidRPr="00D92495">
              <w:rPr>
                <w:sz w:val="24"/>
                <w:szCs w:val="24"/>
              </w:rPr>
              <w:t xml:space="preserve">We have made </w:t>
            </w:r>
            <w:r w:rsidRPr="001C10C0">
              <w:rPr>
                <w:sz w:val="24"/>
                <w:szCs w:val="24"/>
              </w:rPr>
              <w:t xml:space="preserve">very good </w:t>
            </w:r>
            <w:r w:rsidRPr="00D92495">
              <w:rPr>
                <w:sz w:val="24"/>
                <w:szCs w:val="24"/>
              </w:rPr>
              <w:t xml:space="preserve">progress </w:t>
            </w:r>
            <w:r w:rsidRPr="00D92495">
              <w:rPr>
                <w:color w:val="000000" w:themeColor="text1"/>
                <w:sz w:val="24"/>
                <w:szCs w:val="24"/>
              </w:rPr>
              <w:t>during session 202</w:t>
            </w:r>
            <w:r w:rsidR="00570BF1">
              <w:rPr>
                <w:color w:val="000000" w:themeColor="text1"/>
                <w:sz w:val="24"/>
                <w:szCs w:val="24"/>
              </w:rPr>
              <w:t>5</w:t>
            </w:r>
            <w:r w:rsidRPr="00D92495">
              <w:rPr>
                <w:color w:val="000000" w:themeColor="text1"/>
                <w:sz w:val="24"/>
                <w:szCs w:val="24"/>
              </w:rPr>
              <w:t>-2</w:t>
            </w:r>
            <w:r w:rsidR="00570BF1">
              <w:rPr>
                <w:color w:val="000000" w:themeColor="text1"/>
                <w:sz w:val="24"/>
                <w:szCs w:val="24"/>
              </w:rPr>
              <w:t>6</w:t>
            </w:r>
            <w:r w:rsidRPr="00D92495">
              <w:rPr>
                <w:color w:val="FF0000"/>
                <w:sz w:val="24"/>
                <w:szCs w:val="24"/>
              </w:rPr>
              <w:t xml:space="preserve"> </w:t>
            </w:r>
            <w:r w:rsidRPr="00D92495">
              <w:rPr>
                <w:sz w:val="24"/>
                <w:szCs w:val="24"/>
              </w:rPr>
              <w:t>and we will use the improvement priorities listed below to build on this progress moving forward.</w:t>
            </w:r>
          </w:p>
          <w:p w14:paraId="382F2C56" w14:textId="77777777" w:rsidR="00D92495" w:rsidRDefault="00D92495"/>
          <w:p w14:paraId="0983FDC4" w14:textId="6D3BD9BB" w:rsidR="007B0A09" w:rsidRPr="008C044B" w:rsidRDefault="008C044B">
            <w:pPr>
              <w:rPr>
                <w:rFonts w:cstheme="minorHAnsi"/>
                <w:b/>
                <w:bCs/>
              </w:rPr>
            </w:pPr>
            <w:r w:rsidRPr="008C044B">
              <w:rPr>
                <w:rFonts w:cstheme="minorHAnsi"/>
                <w:b/>
                <w:bCs/>
              </w:rPr>
              <w:t>Improvement Priority 1 (school) – Developing high quality learning, teaching and assessment leading to improved attainment and achievement in literacy, through a focus on developing listening and talking in collaboration with Skills Development Scotland’s (SDS) meta-skills framework, ensuring meaningful opportunities to express views and opinions (UNCRC Articles 12 and 13).</w:t>
            </w:r>
          </w:p>
          <w:p w14:paraId="10294F23" w14:textId="77777777" w:rsidR="008C044B" w:rsidRPr="008C044B" w:rsidRDefault="008C044B">
            <w:pPr>
              <w:rPr>
                <w:rFonts w:cstheme="minorHAnsi"/>
                <w:b/>
                <w:bCs/>
              </w:rPr>
            </w:pPr>
          </w:p>
          <w:p w14:paraId="3AD6FF84" w14:textId="51A3AA5F" w:rsidR="008C044B" w:rsidRPr="008C044B" w:rsidRDefault="008C044B" w:rsidP="008C044B">
            <w:pPr>
              <w:pStyle w:val="western"/>
              <w:spacing w:before="0" w:beforeAutospacing="0"/>
              <w:ind w:right="57"/>
              <w:rPr>
                <w:rFonts w:asciiTheme="minorHAnsi" w:hAnsiTheme="minorHAnsi" w:cstheme="minorHAnsi"/>
                <w:b/>
                <w:bCs/>
              </w:rPr>
            </w:pPr>
            <w:r w:rsidRPr="008C044B">
              <w:rPr>
                <w:rFonts w:asciiTheme="minorHAnsi" w:hAnsiTheme="minorHAnsi" w:cstheme="minorHAnsi"/>
                <w:b/>
                <w:bCs/>
              </w:rPr>
              <w:t>Improvement Priority 1 (ELCC) – Children experience high quality spaces. UNCRC (article 13) Children have the right to share freely with others what they learn, think and feel, by talking, drawing, writing or in any other way.  Children influence and affect change, enabling them to support the embedding of UNCRC and Mosaic Approach throughout the ELCC environment</w:t>
            </w:r>
          </w:p>
          <w:p w14:paraId="77FDBB6B" w14:textId="6B5FB95E" w:rsidR="008C044B" w:rsidRPr="008C044B" w:rsidRDefault="008C044B" w:rsidP="008C044B">
            <w:pPr>
              <w:pStyle w:val="western"/>
              <w:ind w:right="57"/>
              <w:rPr>
                <w:rFonts w:asciiTheme="minorHAnsi" w:hAnsiTheme="minorHAnsi" w:cstheme="minorHAnsi"/>
                <w:b/>
                <w:bCs/>
              </w:rPr>
            </w:pPr>
            <w:r w:rsidRPr="008C044B">
              <w:rPr>
                <w:rFonts w:asciiTheme="minorHAnsi" w:hAnsiTheme="minorHAnsi" w:cstheme="minorHAnsi"/>
                <w:b/>
                <w:bCs/>
              </w:rPr>
              <w:t>Improvement Priority 2 (school) – Improve pupils’ confidence and engagement in mental mathematics through the consistent implementation of Number Talks strategies, enabling learners to develop deeper understanding, fluency, flexibility, accuracy and efficiency in mathematical thinking through the discussion and sharing of mental math strategies.</w:t>
            </w:r>
          </w:p>
          <w:p w14:paraId="71DE8B74" w14:textId="77777777" w:rsidR="008C044B" w:rsidRPr="008C044B" w:rsidRDefault="008C044B" w:rsidP="008C044B">
            <w:pPr>
              <w:pStyle w:val="western"/>
              <w:spacing w:before="0" w:beforeAutospacing="0"/>
              <w:ind w:right="57"/>
              <w:rPr>
                <w:rFonts w:asciiTheme="minorHAnsi" w:hAnsiTheme="minorHAnsi" w:cstheme="minorHAnsi"/>
                <w:b/>
                <w:bCs/>
              </w:rPr>
            </w:pPr>
          </w:p>
          <w:p w14:paraId="1247C6B3" w14:textId="5992DABE" w:rsidR="008C044B" w:rsidRPr="008C044B" w:rsidRDefault="008C044B" w:rsidP="008C044B">
            <w:pPr>
              <w:pStyle w:val="western"/>
              <w:spacing w:before="0" w:beforeAutospacing="0"/>
              <w:ind w:right="57"/>
              <w:rPr>
                <w:rFonts w:asciiTheme="minorHAnsi" w:hAnsiTheme="minorHAnsi" w:cstheme="minorHAnsi"/>
                <w:b/>
                <w:bCs/>
              </w:rPr>
            </w:pPr>
            <w:r w:rsidRPr="008C044B">
              <w:rPr>
                <w:rFonts w:asciiTheme="minorHAnsi" w:hAnsiTheme="minorHAnsi" w:cstheme="minorHAnsi"/>
                <w:b/>
                <w:bCs/>
              </w:rPr>
              <w:t>Improvement Priority 2 (ELCC) – Nurturing care and support</w:t>
            </w:r>
          </w:p>
          <w:p w14:paraId="669E8E34" w14:textId="77777777" w:rsidR="008C044B" w:rsidRPr="008C044B" w:rsidRDefault="008C044B" w:rsidP="008C044B">
            <w:pPr>
              <w:pStyle w:val="western"/>
              <w:spacing w:before="0" w:beforeAutospacing="0"/>
              <w:ind w:right="57"/>
              <w:rPr>
                <w:rFonts w:asciiTheme="minorHAnsi" w:hAnsiTheme="minorHAnsi" w:cstheme="minorHAnsi"/>
                <w:b/>
                <w:bCs/>
              </w:rPr>
            </w:pPr>
            <w:r w:rsidRPr="008C044B">
              <w:rPr>
                <w:rFonts w:asciiTheme="minorHAnsi" w:hAnsiTheme="minorHAnsi" w:cstheme="minorHAnsi"/>
                <w:b/>
                <w:bCs/>
              </w:rPr>
              <w:t>To support the Health &amp; Wellbeing of our learners through promoting an inclusive environment through engaging with Renfrewshire’s Nurturing Relationship Approach (RNRA) to meet the needs of all learners, regardless of disabilities, (UNCRC Article 23) and ensuring a right to an education that ‘respects children’s dignity and their rights’ (UNCRC Article 28).</w:t>
            </w:r>
          </w:p>
          <w:p w14:paraId="305360F8" w14:textId="77777777" w:rsidR="007B0A09" w:rsidRPr="008C044B" w:rsidRDefault="007B0A09">
            <w:pPr>
              <w:rPr>
                <w:rFonts w:cstheme="minorHAnsi"/>
                <w:b/>
                <w:bCs/>
              </w:rPr>
            </w:pPr>
          </w:p>
          <w:p w14:paraId="2ECD2C5F" w14:textId="28B09FF6" w:rsidR="00D92495" w:rsidRPr="008C044B" w:rsidRDefault="008C044B">
            <w:pPr>
              <w:rPr>
                <w:rFonts w:cstheme="minorHAnsi"/>
                <w:b/>
                <w:bCs/>
              </w:rPr>
            </w:pPr>
            <w:r w:rsidRPr="008C044B">
              <w:rPr>
                <w:rFonts w:cstheme="minorHAnsi"/>
                <w:b/>
                <w:bCs/>
              </w:rPr>
              <w:t xml:space="preserve">Improvement Priority 3 (school) – To support the Health &amp; Wellbeing of our learners through promoting an inclusive environment through engaging with Renfrewshire’s Nurturing Relationship Approach (RNRA) to meet the needs of all learners, regardless of disabilities, (UNCRC Article 23) and ensuring a right to an education that ‘respects children’s dignity and their rights’ (UNCRC Article 28). </w:t>
            </w:r>
          </w:p>
          <w:p w14:paraId="65FF0E47" w14:textId="77777777" w:rsidR="008C044B" w:rsidRPr="008C044B" w:rsidRDefault="008C044B">
            <w:pPr>
              <w:rPr>
                <w:rFonts w:cstheme="minorHAnsi"/>
              </w:rPr>
            </w:pPr>
          </w:p>
          <w:p w14:paraId="70F0324C" w14:textId="6C58C825" w:rsidR="008C044B" w:rsidRPr="008C044B" w:rsidRDefault="008C044B" w:rsidP="008C044B">
            <w:pPr>
              <w:pStyle w:val="western"/>
              <w:spacing w:before="0" w:beforeAutospacing="0"/>
              <w:ind w:right="57"/>
              <w:rPr>
                <w:rFonts w:asciiTheme="minorHAnsi" w:hAnsiTheme="minorHAnsi" w:cstheme="minorHAnsi"/>
                <w:b/>
                <w:bCs/>
              </w:rPr>
            </w:pPr>
            <w:r w:rsidRPr="008C044B">
              <w:rPr>
                <w:rFonts w:asciiTheme="minorHAnsi" w:hAnsiTheme="minorHAnsi" w:cstheme="minorHAnsi"/>
                <w:b/>
                <w:bCs/>
              </w:rPr>
              <w:t>Improvement Priority 3 (ELCC) – Nurturing care and support.</w:t>
            </w:r>
          </w:p>
          <w:p w14:paraId="4426DBC6" w14:textId="49C67755" w:rsidR="008C044B" w:rsidRPr="008C044B" w:rsidRDefault="008C044B" w:rsidP="008C044B">
            <w:pPr>
              <w:rPr>
                <w:rFonts w:cstheme="minorHAnsi"/>
                <w:b/>
                <w:bCs/>
              </w:rPr>
            </w:pPr>
            <w:r w:rsidRPr="008C044B">
              <w:rPr>
                <w:rFonts w:cstheme="minorHAnsi"/>
                <w:b/>
                <w:bCs/>
              </w:rPr>
              <w:t>Connections with families. Encourage families to engage in our service impacting positively on our children’s experiences.</w:t>
            </w:r>
          </w:p>
          <w:p w14:paraId="04F868AD" w14:textId="77777777" w:rsidR="008C044B" w:rsidRDefault="008C044B" w:rsidP="008C044B"/>
          <w:p w14:paraId="4A285450" w14:textId="77777777" w:rsidR="00D92495" w:rsidRPr="00D92495" w:rsidRDefault="00D92495" w:rsidP="00D92495">
            <w:pPr>
              <w:rPr>
                <w:sz w:val="24"/>
                <w:szCs w:val="24"/>
              </w:rPr>
            </w:pPr>
            <w:r w:rsidRPr="00D92495">
              <w:rPr>
                <w:sz w:val="24"/>
                <w:szCs w:val="24"/>
              </w:rPr>
              <w:t xml:space="preserve">Full details of the school’s improvement priorities and actions are detailed on the school improvement plan which can be accessed on our website or by contacting the school office. </w:t>
            </w:r>
          </w:p>
          <w:p w14:paraId="36255389" w14:textId="102BFB5A" w:rsidR="00D92495" w:rsidRDefault="00D92495"/>
        </w:tc>
      </w:tr>
      <w:tr w:rsidR="00D92495" w14:paraId="6A37687D" w14:textId="77777777">
        <w:tc>
          <w:tcPr>
            <w:tcW w:w="4961" w:type="dxa"/>
          </w:tcPr>
          <w:p w14:paraId="290BD719" w14:textId="77777777" w:rsidR="00452A2F" w:rsidRPr="00452A2F" w:rsidRDefault="00452A2F" w:rsidP="00452A2F">
            <w:pPr>
              <w:rPr>
                <w:b/>
                <w:color w:val="7030A0"/>
                <w:sz w:val="24"/>
                <w:szCs w:val="24"/>
              </w:rPr>
            </w:pPr>
            <w:r w:rsidRPr="00452A2F">
              <w:rPr>
                <w:b/>
                <w:color w:val="7030A0"/>
                <w:sz w:val="24"/>
                <w:szCs w:val="24"/>
              </w:rPr>
              <w:t>St Catherine’s Primary School &amp; ELCC</w:t>
            </w:r>
          </w:p>
          <w:p w14:paraId="4647AE27" w14:textId="77777777" w:rsidR="00452A2F" w:rsidRPr="00452A2F" w:rsidRDefault="00452A2F" w:rsidP="00452A2F">
            <w:pPr>
              <w:rPr>
                <w:b/>
                <w:color w:val="7030A0"/>
                <w:sz w:val="24"/>
                <w:szCs w:val="24"/>
              </w:rPr>
            </w:pPr>
            <w:r w:rsidRPr="00452A2F">
              <w:rPr>
                <w:b/>
                <w:color w:val="7030A0"/>
                <w:sz w:val="24"/>
                <w:szCs w:val="24"/>
              </w:rPr>
              <w:t>Brabloch Crescent</w:t>
            </w:r>
          </w:p>
          <w:p w14:paraId="46F0E05D" w14:textId="77777777" w:rsidR="00452A2F" w:rsidRPr="00452A2F" w:rsidRDefault="00452A2F" w:rsidP="00452A2F">
            <w:pPr>
              <w:rPr>
                <w:b/>
                <w:color w:val="7030A0"/>
                <w:sz w:val="24"/>
                <w:szCs w:val="24"/>
              </w:rPr>
            </w:pPr>
            <w:r w:rsidRPr="00452A2F">
              <w:rPr>
                <w:b/>
                <w:color w:val="7030A0"/>
                <w:sz w:val="24"/>
                <w:szCs w:val="24"/>
              </w:rPr>
              <w:t>PAISLEY</w:t>
            </w:r>
          </w:p>
          <w:p w14:paraId="21DC3398" w14:textId="77777777" w:rsidR="00452A2F" w:rsidRPr="00452A2F" w:rsidRDefault="00452A2F" w:rsidP="00452A2F">
            <w:pPr>
              <w:rPr>
                <w:b/>
                <w:color w:val="7030A0"/>
                <w:sz w:val="24"/>
                <w:szCs w:val="24"/>
              </w:rPr>
            </w:pPr>
            <w:r w:rsidRPr="00452A2F">
              <w:rPr>
                <w:b/>
                <w:color w:val="7030A0"/>
                <w:sz w:val="24"/>
                <w:szCs w:val="24"/>
              </w:rPr>
              <w:t>PA3 4RG</w:t>
            </w:r>
          </w:p>
          <w:p w14:paraId="17B3FF99" w14:textId="77777777" w:rsidR="00452A2F" w:rsidRPr="00452A2F" w:rsidRDefault="00452A2F" w:rsidP="00452A2F">
            <w:pPr>
              <w:rPr>
                <w:b/>
                <w:color w:val="7030A0"/>
                <w:sz w:val="24"/>
                <w:szCs w:val="24"/>
              </w:rPr>
            </w:pPr>
          </w:p>
          <w:p w14:paraId="6F615EF4" w14:textId="77777777" w:rsidR="00452A2F" w:rsidRPr="00452A2F" w:rsidRDefault="00452A2F" w:rsidP="00452A2F">
            <w:pPr>
              <w:rPr>
                <w:b/>
                <w:color w:val="7030A0"/>
                <w:sz w:val="24"/>
                <w:szCs w:val="24"/>
              </w:rPr>
            </w:pPr>
            <w:r w:rsidRPr="00452A2F">
              <w:rPr>
                <w:b/>
                <w:color w:val="7030A0"/>
                <w:sz w:val="24"/>
                <w:szCs w:val="24"/>
              </w:rPr>
              <w:t>Tel: 0300 300 0180</w:t>
            </w:r>
          </w:p>
          <w:p w14:paraId="0584B6B2" w14:textId="77777777" w:rsidR="00452A2F" w:rsidRPr="00452A2F" w:rsidRDefault="00452A2F" w:rsidP="00452A2F">
            <w:pPr>
              <w:rPr>
                <w:b/>
                <w:color w:val="7030A0"/>
                <w:sz w:val="24"/>
                <w:szCs w:val="24"/>
              </w:rPr>
            </w:pPr>
          </w:p>
          <w:p w14:paraId="4F618E79" w14:textId="77777777" w:rsidR="00452A2F" w:rsidRPr="00452A2F" w:rsidRDefault="00452A2F" w:rsidP="00452A2F">
            <w:pPr>
              <w:rPr>
                <w:b/>
                <w:color w:val="7030A0"/>
                <w:sz w:val="24"/>
                <w:szCs w:val="24"/>
              </w:rPr>
            </w:pPr>
            <w:r w:rsidRPr="00452A2F">
              <w:rPr>
                <w:b/>
                <w:color w:val="7030A0"/>
                <w:sz w:val="24"/>
                <w:szCs w:val="24"/>
              </w:rPr>
              <w:t>Email: stcatherinesenquiries@renfrewshire.gov.uk</w:t>
            </w:r>
          </w:p>
          <w:p w14:paraId="6CA3A08E" w14:textId="77777777" w:rsidR="00452A2F" w:rsidRPr="00452A2F" w:rsidRDefault="00452A2F" w:rsidP="00452A2F">
            <w:pPr>
              <w:rPr>
                <w:b/>
                <w:color w:val="7030A0"/>
                <w:sz w:val="24"/>
                <w:szCs w:val="24"/>
              </w:rPr>
            </w:pPr>
          </w:p>
          <w:p w14:paraId="755A8EC6" w14:textId="784DB56A" w:rsidR="00D92495" w:rsidRPr="00D92495" w:rsidRDefault="00452A2F" w:rsidP="00452A2F">
            <w:pPr>
              <w:pStyle w:val="BrochureCopy"/>
              <w:spacing w:after="0" w:line="240" w:lineRule="auto"/>
              <w:rPr>
                <w:rFonts w:cstheme="minorHAnsi"/>
                <w:sz w:val="28"/>
                <w:szCs w:val="28"/>
              </w:rPr>
            </w:pPr>
            <w:r w:rsidRPr="00452A2F">
              <w:rPr>
                <w:b/>
                <w:color w:val="7030A0"/>
                <w:sz w:val="24"/>
                <w:szCs w:val="24"/>
              </w:rPr>
              <w:t xml:space="preserve">Website: </w:t>
            </w:r>
            <w:r>
              <w:rPr>
                <w:b/>
                <w:color w:val="7030A0"/>
                <w:sz w:val="24"/>
                <w:szCs w:val="24"/>
              </w:rPr>
              <w:t xml:space="preserve">                                                         </w:t>
            </w:r>
            <w:r w:rsidRPr="00452A2F">
              <w:rPr>
                <w:b/>
                <w:color w:val="7030A0"/>
                <w:sz w:val="24"/>
                <w:szCs w:val="24"/>
              </w:rPr>
              <w:t>www.st-catherines.renfrewshire.sch.uk</w:t>
            </w:r>
          </w:p>
        </w:tc>
        <w:tc>
          <w:tcPr>
            <w:tcW w:w="4962" w:type="dxa"/>
          </w:tcPr>
          <w:p w14:paraId="6AD0E03D" w14:textId="5E336946" w:rsidR="00D92495" w:rsidRPr="00D92495" w:rsidRDefault="00D92495" w:rsidP="001C10C0">
            <w:pPr>
              <w:pStyle w:val="WebSiteAddress"/>
              <w:spacing w:before="0" w:after="0"/>
              <w:rPr>
                <w:rFonts w:cstheme="minorHAnsi"/>
                <w:sz w:val="28"/>
                <w:szCs w:val="28"/>
              </w:rPr>
            </w:pPr>
          </w:p>
        </w:tc>
      </w:tr>
    </w:tbl>
    <w:p w14:paraId="654DA37B" w14:textId="15EC127F" w:rsidR="00EE3378" w:rsidRDefault="003D5ED2" w:rsidP="008C044B">
      <w:r>
        <w:rPr>
          <w:noProof/>
          <w:lang w:eastAsia="en-GB"/>
        </w:rPr>
        <mc:AlternateContent>
          <mc:Choice Requires="wps">
            <w:drawing>
              <wp:anchor distT="0" distB="0" distL="114300" distR="114300" simplePos="0" relativeHeight="251658241" behindDoc="0" locked="0" layoutInCell="1" allowOverlap="1" wp14:anchorId="4BDF0CC6" wp14:editId="5619AF73">
                <wp:simplePos x="0" y="0"/>
                <wp:positionH relativeFrom="column">
                  <wp:posOffset>-280670</wp:posOffset>
                </wp:positionH>
                <wp:positionV relativeFrom="paragraph">
                  <wp:posOffset>184150</wp:posOffset>
                </wp:positionV>
                <wp:extent cx="6115050" cy="504825"/>
                <wp:effectExtent l="0" t="0" r="0" b="952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504825"/>
                        </a:xfrm>
                        <a:prstGeom prst="rect">
                          <a:avLst/>
                        </a:prstGeom>
                        <a:solidFill>
                          <a:srgbClr val="FFFFFF"/>
                        </a:solidFill>
                        <a:ln w="9525">
                          <a:noFill/>
                          <a:miter lim="800000"/>
                          <a:headEnd/>
                          <a:tailEnd/>
                        </a:ln>
                      </wps:spPr>
                      <wps:txbx>
                        <w:txbxContent>
                          <w:p w14:paraId="7AFA0E69" w14:textId="77777777" w:rsidR="00D86EC7" w:rsidRDefault="00D86EC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F0CC6" id="Text Box 18" o:spid="_x0000_s1027" type="#_x0000_t202" style="position:absolute;margin-left:-22.1pt;margin-top:14.5pt;width:481.5pt;height:3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" stroked="f">
                <v:textbox>
                  <w:txbxContent>
                    <w:p w14:paraId="7AFA0E69" w14:textId="77777777" w:rsidR="00D86EC7" w:rsidRDefault="00D86EC7"/>
                  </w:txbxContent>
                </v:textbox>
              </v:shape>
            </w:pict>
          </mc:Fallback>
        </mc:AlternateContent>
      </w:r>
    </w:p>
    <w:sectPr w:rsidR="00EE3378" w:rsidSect="007C657F">
      <w:headerReference w:type="even" r:id="rId13"/>
      <w:headerReference w:type="default" r:id="rId14"/>
      <w:footerReference w:type="default" r:id="rId15"/>
      <w:headerReference w:type="first" r:id="rId16"/>
      <w:pgSz w:w="11906" w:h="16838"/>
      <w:pgMar w:top="851" w:right="1700" w:bottom="851" w:left="851" w:header="709" w:footer="709"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16DA" w14:textId="77777777" w:rsidR="002430DF" w:rsidRDefault="002430DF" w:rsidP="00A0074B">
      <w:pPr>
        <w:spacing w:after="0" w:line="240" w:lineRule="auto"/>
      </w:pPr>
      <w:r>
        <w:separator/>
      </w:r>
    </w:p>
  </w:endnote>
  <w:endnote w:type="continuationSeparator" w:id="0">
    <w:p w14:paraId="1229F189" w14:textId="77777777" w:rsidR="002430DF" w:rsidRDefault="002430DF" w:rsidP="00A0074B">
      <w:pPr>
        <w:spacing w:after="0" w:line="240" w:lineRule="auto"/>
      </w:pPr>
      <w:r>
        <w:continuationSeparator/>
      </w:r>
    </w:p>
  </w:endnote>
  <w:endnote w:type="continuationNotice" w:id="1">
    <w:p w14:paraId="70C28828" w14:textId="77777777" w:rsidR="002430DF" w:rsidRDefault="002430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liss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689640"/>
      <w:docPartObj>
        <w:docPartGallery w:val="Page Numbers (Bottom of Page)"/>
        <w:docPartUnique/>
      </w:docPartObj>
    </w:sdtPr>
    <w:sdtEndPr>
      <w:rPr>
        <w:noProof/>
      </w:rPr>
    </w:sdtEndPr>
    <w:sdtContent>
      <w:p w14:paraId="5F57E533" w14:textId="77777777" w:rsidR="00A0074B" w:rsidRDefault="00D7202C">
        <w:pPr>
          <w:pStyle w:val="Footer"/>
          <w:jc w:val="right"/>
        </w:pPr>
        <w:r>
          <w:fldChar w:fldCharType="begin"/>
        </w:r>
        <w:r w:rsidR="00A0074B">
          <w:instrText xml:space="preserve"> PAGE   \* MERGEFORMAT </w:instrText>
        </w:r>
        <w:r>
          <w:fldChar w:fldCharType="separate"/>
        </w:r>
        <w:r w:rsidR="005F580A">
          <w:rPr>
            <w:noProof/>
          </w:rPr>
          <w:t>1</w:t>
        </w:r>
        <w:r>
          <w:rPr>
            <w:noProof/>
          </w:rPr>
          <w:fldChar w:fldCharType="end"/>
        </w:r>
      </w:p>
    </w:sdtContent>
  </w:sdt>
  <w:p w14:paraId="4A00AD6B" w14:textId="77777777" w:rsidR="00A0074B" w:rsidRDefault="00A00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0C5DD" w14:textId="77777777" w:rsidR="002430DF" w:rsidRDefault="002430DF" w:rsidP="00A0074B">
      <w:pPr>
        <w:spacing w:after="0" w:line="240" w:lineRule="auto"/>
      </w:pPr>
      <w:r>
        <w:separator/>
      </w:r>
    </w:p>
  </w:footnote>
  <w:footnote w:type="continuationSeparator" w:id="0">
    <w:p w14:paraId="2729697C" w14:textId="77777777" w:rsidR="002430DF" w:rsidRDefault="002430DF" w:rsidP="00A0074B">
      <w:pPr>
        <w:spacing w:after="0" w:line="240" w:lineRule="auto"/>
      </w:pPr>
      <w:r>
        <w:continuationSeparator/>
      </w:r>
    </w:p>
  </w:footnote>
  <w:footnote w:type="continuationNotice" w:id="1">
    <w:p w14:paraId="464CFBC9" w14:textId="77777777" w:rsidR="002430DF" w:rsidRDefault="002430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644F1" w14:textId="753A37E8" w:rsidR="00570BF1" w:rsidRDefault="00420286">
    <w:pPr>
      <w:pStyle w:val="Header"/>
    </w:pPr>
    <w:r>
      <w:rPr>
        <w:noProof/>
      </w:rPr>
      <mc:AlternateContent>
        <mc:Choice Requires="wps">
          <w:drawing>
            <wp:anchor distT="0" distB="0" distL="0" distR="0" simplePos="0" relativeHeight="251659264" behindDoc="0" locked="0" layoutInCell="1" allowOverlap="1" wp14:anchorId="557FAAF4" wp14:editId="7359BBE7">
              <wp:simplePos x="635" y="635"/>
              <wp:positionH relativeFrom="page">
                <wp:align>center</wp:align>
              </wp:positionH>
              <wp:positionV relativeFrom="page">
                <wp:align>top</wp:align>
              </wp:positionV>
              <wp:extent cx="551815" cy="404495"/>
              <wp:effectExtent l="0" t="0" r="635" b="14605"/>
              <wp:wrapNone/>
              <wp:docPr id="16760621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9A9FB11" w14:textId="59116B5A"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FAAF4" id="_x0000_t202" coordsize="21600,21600" o:spt="202" path="m,l,21600r21600,l21600,xe">
              <v:stroke joinstyle="miter"/>
              <v:path gradientshapeok="t" o:connecttype="rect"/>
            </v:shapetype>
            <v:shape id="Text Box 2" o:spid="_x0000_s1028"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09A9FB11" w14:textId="59116B5A"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3AC5" w14:textId="62B94B8E" w:rsidR="00570BF1" w:rsidRDefault="00420286">
    <w:pPr>
      <w:pStyle w:val="Header"/>
    </w:pPr>
    <w:r>
      <w:rPr>
        <w:noProof/>
      </w:rPr>
      <mc:AlternateContent>
        <mc:Choice Requires="wps">
          <w:drawing>
            <wp:anchor distT="0" distB="0" distL="0" distR="0" simplePos="0" relativeHeight="251660288" behindDoc="0" locked="0" layoutInCell="1" allowOverlap="1" wp14:anchorId="79947720" wp14:editId="1C77D2E0">
              <wp:simplePos x="1079500" y="450850"/>
              <wp:positionH relativeFrom="page">
                <wp:align>center</wp:align>
              </wp:positionH>
              <wp:positionV relativeFrom="page">
                <wp:align>top</wp:align>
              </wp:positionV>
              <wp:extent cx="551815" cy="404495"/>
              <wp:effectExtent l="0" t="0" r="635" b="14605"/>
              <wp:wrapNone/>
              <wp:docPr id="18493235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E2F1066" w14:textId="1E95130A"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947720" id="_x0000_t202" coordsize="21600,21600" o:spt="202" path="m,l,21600r21600,l21600,xe">
              <v:stroke joinstyle="miter"/>
              <v:path gradientshapeok="t" o:connecttype="rect"/>
            </v:shapetype>
            <v:shape id="Text Box 3" o:spid="_x0000_s1029"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6E2F1066" w14:textId="1E95130A"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3CC0" w14:textId="5C229EE4" w:rsidR="00570BF1" w:rsidRDefault="00420286">
    <w:pPr>
      <w:pStyle w:val="Header"/>
    </w:pPr>
    <w:r>
      <w:rPr>
        <w:noProof/>
      </w:rPr>
      <mc:AlternateContent>
        <mc:Choice Requires="wps">
          <w:drawing>
            <wp:anchor distT="0" distB="0" distL="0" distR="0" simplePos="0" relativeHeight="251658240" behindDoc="0" locked="0" layoutInCell="1" allowOverlap="1" wp14:anchorId="373683EB" wp14:editId="185D614B">
              <wp:simplePos x="635" y="635"/>
              <wp:positionH relativeFrom="page">
                <wp:align>center</wp:align>
              </wp:positionH>
              <wp:positionV relativeFrom="page">
                <wp:align>top</wp:align>
              </wp:positionV>
              <wp:extent cx="551815" cy="404495"/>
              <wp:effectExtent l="0" t="0" r="635" b="14605"/>
              <wp:wrapNone/>
              <wp:docPr id="10676378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394F149" w14:textId="33F97D46"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3683EB"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7394F149" w14:textId="33F97D46" w:rsidR="00420286" w:rsidRPr="00420286" w:rsidRDefault="00420286" w:rsidP="00420286">
                    <w:pPr>
                      <w:spacing w:after="0"/>
                      <w:rPr>
                        <w:rFonts w:ascii="Calibri" w:eastAsia="Calibri" w:hAnsi="Calibri" w:cs="Calibri"/>
                        <w:noProof/>
                        <w:color w:val="0000FF"/>
                        <w:sz w:val="24"/>
                        <w:szCs w:val="24"/>
                      </w:rPr>
                    </w:pPr>
                    <w:r w:rsidRPr="00420286">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70897"/>
    <w:multiLevelType w:val="hybridMultilevel"/>
    <w:tmpl w:val="B5261A68"/>
    <w:lvl w:ilvl="0" w:tplc="26FE2BD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DE05ED"/>
    <w:multiLevelType w:val="hybridMultilevel"/>
    <w:tmpl w:val="4C688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F05A3"/>
    <w:multiLevelType w:val="hybridMultilevel"/>
    <w:tmpl w:val="FE1C2FBE"/>
    <w:lvl w:ilvl="0" w:tplc="75CC80AC">
      <w:start w:val="1"/>
      <w:numFmt w:val="bullet"/>
      <w:lvlText w:val="•"/>
      <w:lvlJc w:val="left"/>
      <w:pPr>
        <w:ind w:left="720" w:hanging="360"/>
      </w:pPr>
      <w:rPr>
        <w:rFonts w:ascii="Calibri" w:hAnsi="Calibri" w:hint="default"/>
      </w:rPr>
    </w:lvl>
    <w:lvl w:ilvl="1" w:tplc="B83E9FF8" w:tentative="1">
      <w:start w:val="1"/>
      <w:numFmt w:val="bullet"/>
      <w:lvlText w:val="-"/>
      <w:lvlJc w:val="left"/>
      <w:pPr>
        <w:ind w:left="1440" w:hanging="360"/>
      </w:pPr>
      <w:rPr>
        <w:rFonts w:ascii="Courier New" w:hAnsi="Courier New" w:hint="default"/>
      </w:rPr>
    </w:lvl>
    <w:lvl w:ilvl="2" w:tplc="911AF6AA" w:tentative="1">
      <w:start w:val="1"/>
      <w:numFmt w:val="bullet"/>
      <w:lvlText w:val="◦"/>
      <w:lvlJc w:val="left"/>
      <w:pPr>
        <w:ind w:left="2160" w:hanging="360"/>
      </w:pPr>
      <w:rPr>
        <w:rFonts w:ascii="Calibri" w:hAnsi="Calibri" w:hint="default"/>
      </w:rPr>
    </w:lvl>
    <w:lvl w:ilvl="3" w:tplc="65F27DF0" w:tentative="1">
      <w:start w:val="1"/>
      <w:numFmt w:val="bullet"/>
      <w:lvlText w:val="•"/>
      <w:lvlJc w:val="left"/>
      <w:pPr>
        <w:ind w:left="2880" w:hanging="360"/>
      </w:pPr>
      <w:rPr>
        <w:rFonts w:ascii="Calibri" w:hAnsi="Calibri" w:hint="default"/>
      </w:rPr>
    </w:lvl>
    <w:lvl w:ilvl="4" w:tplc="D1CE533A" w:tentative="1">
      <w:start w:val="1"/>
      <w:numFmt w:val="bullet"/>
      <w:lvlText w:val="-"/>
      <w:lvlJc w:val="left"/>
      <w:pPr>
        <w:ind w:left="3600" w:hanging="360"/>
      </w:pPr>
      <w:rPr>
        <w:rFonts w:ascii="Courier New" w:hAnsi="Courier New" w:hint="default"/>
      </w:rPr>
    </w:lvl>
    <w:lvl w:ilvl="5" w:tplc="7020E5BC" w:tentative="1">
      <w:start w:val="1"/>
      <w:numFmt w:val="bullet"/>
      <w:lvlText w:val="◦"/>
      <w:lvlJc w:val="left"/>
      <w:pPr>
        <w:ind w:left="4320" w:hanging="360"/>
      </w:pPr>
      <w:rPr>
        <w:rFonts w:ascii="Calibri" w:hAnsi="Calibri" w:hint="default"/>
      </w:rPr>
    </w:lvl>
    <w:lvl w:ilvl="6" w:tplc="1C9CEEE8" w:tentative="1">
      <w:start w:val="1"/>
      <w:numFmt w:val="bullet"/>
      <w:lvlText w:val="•"/>
      <w:lvlJc w:val="left"/>
      <w:pPr>
        <w:ind w:left="5040" w:hanging="360"/>
      </w:pPr>
      <w:rPr>
        <w:rFonts w:ascii="Calibri" w:hAnsi="Calibri" w:hint="default"/>
      </w:rPr>
    </w:lvl>
    <w:lvl w:ilvl="7" w:tplc="EA58C5CA" w:tentative="1">
      <w:start w:val="1"/>
      <w:numFmt w:val="bullet"/>
      <w:lvlText w:val="-"/>
      <w:lvlJc w:val="left"/>
      <w:pPr>
        <w:ind w:left="5760" w:hanging="360"/>
      </w:pPr>
      <w:rPr>
        <w:rFonts w:ascii="Courier New" w:hAnsi="Courier New" w:hint="default"/>
      </w:rPr>
    </w:lvl>
    <w:lvl w:ilvl="8" w:tplc="62327FC2" w:tentative="1">
      <w:start w:val="1"/>
      <w:numFmt w:val="bullet"/>
      <w:lvlText w:val="◦"/>
      <w:lvlJc w:val="left"/>
      <w:pPr>
        <w:ind w:left="6480" w:hanging="360"/>
      </w:pPr>
      <w:rPr>
        <w:rFonts w:ascii="Calibri" w:hAnsi="Calibri" w:hint="default"/>
      </w:rPr>
    </w:lvl>
  </w:abstractNum>
  <w:abstractNum w:abstractNumId="4" w15:restartNumberingAfterBreak="0">
    <w:nsid w:val="276D4021"/>
    <w:multiLevelType w:val="hybridMultilevel"/>
    <w:tmpl w:val="D5829EC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CF1AF9"/>
    <w:multiLevelType w:val="hybridMultilevel"/>
    <w:tmpl w:val="2AE61D3E"/>
    <w:lvl w:ilvl="0" w:tplc="26FE2BD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250C"/>
    <w:multiLevelType w:val="hybridMultilevel"/>
    <w:tmpl w:val="F4A4CC32"/>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BC0CB5"/>
    <w:multiLevelType w:val="hybridMultilevel"/>
    <w:tmpl w:val="4AFAEE84"/>
    <w:lvl w:ilvl="0" w:tplc="2598B570">
      <w:start w:val="1"/>
      <w:numFmt w:val="bullet"/>
      <w:lvlText w:val="•"/>
      <w:lvlJc w:val="left"/>
      <w:pPr>
        <w:ind w:left="720" w:hanging="360"/>
      </w:pPr>
      <w:rPr>
        <w:rFonts w:ascii="Calibri" w:hAnsi="Calibri" w:hint="default"/>
      </w:rPr>
    </w:lvl>
    <w:lvl w:ilvl="1" w:tplc="26FE2BD6">
      <w:start w:val="1"/>
      <w:numFmt w:val="bullet"/>
      <w:lvlText w:val="-"/>
      <w:lvlJc w:val="left"/>
      <w:pPr>
        <w:ind w:left="1440" w:hanging="360"/>
      </w:pPr>
      <w:rPr>
        <w:rFonts w:ascii="Courier New" w:hAnsi="Courier New" w:hint="default"/>
      </w:rPr>
    </w:lvl>
    <w:lvl w:ilvl="2" w:tplc="384E9414" w:tentative="1">
      <w:start w:val="1"/>
      <w:numFmt w:val="bullet"/>
      <w:lvlText w:val="◦"/>
      <w:lvlJc w:val="left"/>
      <w:pPr>
        <w:ind w:left="2160" w:hanging="360"/>
      </w:pPr>
      <w:rPr>
        <w:rFonts w:ascii="Calibri" w:hAnsi="Calibri" w:hint="default"/>
      </w:rPr>
    </w:lvl>
    <w:lvl w:ilvl="3" w:tplc="3B32719E" w:tentative="1">
      <w:start w:val="1"/>
      <w:numFmt w:val="bullet"/>
      <w:lvlText w:val="•"/>
      <w:lvlJc w:val="left"/>
      <w:pPr>
        <w:ind w:left="2880" w:hanging="360"/>
      </w:pPr>
      <w:rPr>
        <w:rFonts w:ascii="Calibri" w:hAnsi="Calibri" w:hint="default"/>
      </w:rPr>
    </w:lvl>
    <w:lvl w:ilvl="4" w:tplc="15FE21DC" w:tentative="1">
      <w:start w:val="1"/>
      <w:numFmt w:val="bullet"/>
      <w:lvlText w:val="-"/>
      <w:lvlJc w:val="left"/>
      <w:pPr>
        <w:ind w:left="3600" w:hanging="360"/>
      </w:pPr>
      <w:rPr>
        <w:rFonts w:ascii="Courier New" w:hAnsi="Courier New" w:hint="default"/>
      </w:rPr>
    </w:lvl>
    <w:lvl w:ilvl="5" w:tplc="6DD04BF0" w:tentative="1">
      <w:start w:val="1"/>
      <w:numFmt w:val="bullet"/>
      <w:lvlText w:val="◦"/>
      <w:lvlJc w:val="left"/>
      <w:pPr>
        <w:ind w:left="4320" w:hanging="360"/>
      </w:pPr>
      <w:rPr>
        <w:rFonts w:ascii="Calibri" w:hAnsi="Calibri" w:hint="default"/>
      </w:rPr>
    </w:lvl>
    <w:lvl w:ilvl="6" w:tplc="9C46D2EA" w:tentative="1">
      <w:start w:val="1"/>
      <w:numFmt w:val="bullet"/>
      <w:lvlText w:val="•"/>
      <w:lvlJc w:val="left"/>
      <w:pPr>
        <w:ind w:left="5040" w:hanging="360"/>
      </w:pPr>
      <w:rPr>
        <w:rFonts w:ascii="Calibri" w:hAnsi="Calibri" w:hint="default"/>
      </w:rPr>
    </w:lvl>
    <w:lvl w:ilvl="7" w:tplc="E3E0C6BA" w:tentative="1">
      <w:start w:val="1"/>
      <w:numFmt w:val="bullet"/>
      <w:lvlText w:val="-"/>
      <w:lvlJc w:val="left"/>
      <w:pPr>
        <w:ind w:left="5760" w:hanging="360"/>
      </w:pPr>
      <w:rPr>
        <w:rFonts w:ascii="Courier New" w:hAnsi="Courier New" w:hint="default"/>
      </w:rPr>
    </w:lvl>
    <w:lvl w:ilvl="8" w:tplc="61E88E72" w:tentative="1">
      <w:start w:val="1"/>
      <w:numFmt w:val="bullet"/>
      <w:lvlText w:val="◦"/>
      <w:lvlJc w:val="left"/>
      <w:pPr>
        <w:ind w:left="6480" w:hanging="360"/>
      </w:pPr>
      <w:rPr>
        <w:rFonts w:ascii="Calibri" w:hAnsi="Calibri" w:hint="default"/>
      </w:rPr>
    </w:lvl>
  </w:abstractNum>
  <w:abstractNum w:abstractNumId="8" w15:restartNumberingAfterBreak="0">
    <w:nsid w:val="495D33E1"/>
    <w:multiLevelType w:val="hybridMultilevel"/>
    <w:tmpl w:val="CE148AF4"/>
    <w:lvl w:ilvl="0" w:tplc="26FE2BD6">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A84115"/>
    <w:multiLevelType w:val="hybridMultilevel"/>
    <w:tmpl w:val="2012BE4C"/>
    <w:lvl w:ilvl="0" w:tplc="E0EE8470">
      <w:start w:val="1"/>
      <w:numFmt w:val="bullet"/>
      <w:lvlText w:val="•"/>
      <w:lvlJc w:val="left"/>
      <w:pPr>
        <w:ind w:left="720" w:hanging="360"/>
      </w:pPr>
      <w:rPr>
        <w:rFonts w:ascii="Calibri" w:hAnsi="Calibri" w:hint="default"/>
      </w:rPr>
    </w:lvl>
    <w:lvl w:ilvl="1" w:tplc="6418821E" w:tentative="1">
      <w:start w:val="1"/>
      <w:numFmt w:val="bullet"/>
      <w:lvlText w:val="-"/>
      <w:lvlJc w:val="left"/>
      <w:pPr>
        <w:ind w:left="1440" w:hanging="360"/>
      </w:pPr>
      <w:rPr>
        <w:rFonts w:ascii="Courier New" w:hAnsi="Courier New" w:hint="default"/>
      </w:rPr>
    </w:lvl>
    <w:lvl w:ilvl="2" w:tplc="30E648F6" w:tentative="1">
      <w:start w:val="1"/>
      <w:numFmt w:val="bullet"/>
      <w:lvlText w:val="◦"/>
      <w:lvlJc w:val="left"/>
      <w:pPr>
        <w:ind w:left="2160" w:hanging="360"/>
      </w:pPr>
      <w:rPr>
        <w:rFonts w:ascii="Calibri" w:hAnsi="Calibri" w:hint="default"/>
      </w:rPr>
    </w:lvl>
    <w:lvl w:ilvl="3" w:tplc="913E966E" w:tentative="1">
      <w:start w:val="1"/>
      <w:numFmt w:val="bullet"/>
      <w:lvlText w:val="•"/>
      <w:lvlJc w:val="left"/>
      <w:pPr>
        <w:ind w:left="2880" w:hanging="360"/>
      </w:pPr>
      <w:rPr>
        <w:rFonts w:ascii="Calibri" w:hAnsi="Calibri" w:hint="default"/>
      </w:rPr>
    </w:lvl>
    <w:lvl w:ilvl="4" w:tplc="A72A927E" w:tentative="1">
      <w:start w:val="1"/>
      <w:numFmt w:val="bullet"/>
      <w:lvlText w:val="-"/>
      <w:lvlJc w:val="left"/>
      <w:pPr>
        <w:ind w:left="3600" w:hanging="360"/>
      </w:pPr>
      <w:rPr>
        <w:rFonts w:ascii="Courier New" w:hAnsi="Courier New" w:hint="default"/>
      </w:rPr>
    </w:lvl>
    <w:lvl w:ilvl="5" w:tplc="830CDBD2" w:tentative="1">
      <w:start w:val="1"/>
      <w:numFmt w:val="bullet"/>
      <w:lvlText w:val="◦"/>
      <w:lvlJc w:val="left"/>
      <w:pPr>
        <w:ind w:left="4320" w:hanging="360"/>
      </w:pPr>
      <w:rPr>
        <w:rFonts w:ascii="Calibri" w:hAnsi="Calibri" w:hint="default"/>
      </w:rPr>
    </w:lvl>
    <w:lvl w:ilvl="6" w:tplc="BF0E0F88" w:tentative="1">
      <w:start w:val="1"/>
      <w:numFmt w:val="bullet"/>
      <w:lvlText w:val="•"/>
      <w:lvlJc w:val="left"/>
      <w:pPr>
        <w:ind w:left="5040" w:hanging="360"/>
      </w:pPr>
      <w:rPr>
        <w:rFonts w:ascii="Calibri" w:hAnsi="Calibri" w:hint="default"/>
      </w:rPr>
    </w:lvl>
    <w:lvl w:ilvl="7" w:tplc="2AA8C776" w:tentative="1">
      <w:start w:val="1"/>
      <w:numFmt w:val="bullet"/>
      <w:lvlText w:val="-"/>
      <w:lvlJc w:val="left"/>
      <w:pPr>
        <w:ind w:left="5760" w:hanging="360"/>
      </w:pPr>
      <w:rPr>
        <w:rFonts w:ascii="Courier New" w:hAnsi="Courier New" w:hint="default"/>
      </w:rPr>
    </w:lvl>
    <w:lvl w:ilvl="8" w:tplc="B5D2C21C" w:tentative="1">
      <w:start w:val="1"/>
      <w:numFmt w:val="bullet"/>
      <w:lvlText w:val="◦"/>
      <w:lvlJc w:val="left"/>
      <w:pPr>
        <w:ind w:left="6480" w:hanging="360"/>
      </w:pPr>
      <w:rPr>
        <w:rFonts w:ascii="Calibri" w:hAnsi="Calibri" w:hint="default"/>
      </w:rPr>
    </w:lvl>
  </w:abstractNum>
  <w:abstractNum w:abstractNumId="11" w15:restartNumberingAfterBreak="0">
    <w:nsid w:val="602A05A3"/>
    <w:multiLevelType w:val="hybridMultilevel"/>
    <w:tmpl w:val="D27A1002"/>
    <w:lvl w:ilvl="0" w:tplc="721897E6">
      <w:start w:val="1"/>
      <w:numFmt w:val="bullet"/>
      <w:lvlText w:val="•"/>
      <w:lvlJc w:val="left"/>
      <w:pPr>
        <w:ind w:left="720" w:hanging="360"/>
      </w:pPr>
      <w:rPr>
        <w:rFonts w:ascii="Calibri" w:hAnsi="Calibri" w:hint="default"/>
      </w:rPr>
    </w:lvl>
    <w:lvl w:ilvl="1" w:tplc="C55024DA" w:tentative="1">
      <w:start w:val="1"/>
      <w:numFmt w:val="bullet"/>
      <w:lvlText w:val="-"/>
      <w:lvlJc w:val="left"/>
      <w:pPr>
        <w:ind w:left="1440" w:hanging="360"/>
      </w:pPr>
      <w:rPr>
        <w:rFonts w:ascii="Courier New" w:hAnsi="Courier New" w:hint="default"/>
      </w:rPr>
    </w:lvl>
    <w:lvl w:ilvl="2" w:tplc="0D189DA4" w:tentative="1">
      <w:start w:val="1"/>
      <w:numFmt w:val="bullet"/>
      <w:lvlText w:val="◦"/>
      <w:lvlJc w:val="left"/>
      <w:pPr>
        <w:ind w:left="2160" w:hanging="360"/>
      </w:pPr>
      <w:rPr>
        <w:rFonts w:ascii="Calibri" w:hAnsi="Calibri" w:hint="default"/>
      </w:rPr>
    </w:lvl>
    <w:lvl w:ilvl="3" w:tplc="1EA40214" w:tentative="1">
      <w:start w:val="1"/>
      <w:numFmt w:val="bullet"/>
      <w:lvlText w:val="•"/>
      <w:lvlJc w:val="left"/>
      <w:pPr>
        <w:ind w:left="2880" w:hanging="360"/>
      </w:pPr>
      <w:rPr>
        <w:rFonts w:ascii="Calibri" w:hAnsi="Calibri" w:hint="default"/>
      </w:rPr>
    </w:lvl>
    <w:lvl w:ilvl="4" w:tplc="34EEF29E" w:tentative="1">
      <w:start w:val="1"/>
      <w:numFmt w:val="bullet"/>
      <w:lvlText w:val="-"/>
      <w:lvlJc w:val="left"/>
      <w:pPr>
        <w:ind w:left="3600" w:hanging="360"/>
      </w:pPr>
      <w:rPr>
        <w:rFonts w:ascii="Courier New" w:hAnsi="Courier New" w:hint="default"/>
      </w:rPr>
    </w:lvl>
    <w:lvl w:ilvl="5" w:tplc="1F2AE720" w:tentative="1">
      <w:start w:val="1"/>
      <w:numFmt w:val="bullet"/>
      <w:lvlText w:val="◦"/>
      <w:lvlJc w:val="left"/>
      <w:pPr>
        <w:ind w:left="4320" w:hanging="360"/>
      </w:pPr>
      <w:rPr>
        <w:rFonts w:ascii="Calibri" w:hAnsi="Calibri" w:hint="default"/>
      </w:rPr>
    </w:lvl>
    <w:lvl w:ilvl="6" w:tplc="77EE7F76" w:tentative="1">
      <w:start w:val="1"/>
      <w:numFmt w:val="bullet"/>
      <w:lvlText w:val="•"/>
      <w:lvlJc w:val="left"/>
      <w:pPr>
        <w:ind w:left="5040" w:hanging="360"/>
      </w:pPr>
      <w:rPr>
        <w:rFonts w:ascii="Calibri" w:hAnsi="Calibri" w:hint="default"/>
      </w:rPr>
    </w:lvl>
    <w:lvl w:ilvl="7" w:tplc="3E2CA7CE" w:tentative="1">
      <w:start w:val="1"/>
      <w:numFmt w:val="bullet"/>
      <w:lvlText w:val="-"/>
      <w:lvlJc w:val="left"/>
      <w:pPr>
        <w:ind w:left="5760" w:hanging="360"/>
      </w:pPr>
      <w:rPr>
        <w:rFonts w:ascii="Courier New" w:hAnsi="Courier New" w:hint="default"/>
      </w:rPr>
    </w:lvl>
    <w:lvl w:ilvl="8" w:tplc="2B4413D0" w:tentative="1">
      <w:start w:val="1"/>
      <w:numFmt w:val="bullet"/>
      <w:lvlText w:val="◦"/>
      <w:lvlJc w:val="left"/>
      <w:pPr>
        <w:ind w:left="6480" w:hanging="360"/>
      </w:pPr>
      <w:rPr>
        <w:rFonts w:ascii="Calibri" w:hAnsi="Calibri" w:hint="default"/>
      </w:rPr>
    </w:lvl>
  </w:abstractNum>
  <w:abstractNum w:abstractNumId="12" w15:restartNumberingAfterBreak="0">
    <w:nsid w:val="60FD1F9F"/>
    <w:multiLevelType w:val="hybridMultilevel"/>
    <w:tmpl w:val="A7B0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4" w15:restartNumberingAfterBreak="0">
    <w:nsid w:val="6C025394"/>
    <w:multiLevelType w:val="hybridMultilevel"/>
    <w:tmpl w:val="36F825F8"/>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050FE5"/>
    <w:multiLevelType w:val="hybridMultilevel"/>
    <w:tmpl w:val="D5B4F6C4"/>
    <w:lvl w:ilvl="0" w:tplc="26FE2BD6">
      <w:start w:val="1"/>
      <w:numFmt w:val="bullet"/>
      <w:lvlText w:val="-"/>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715281075">
    <w:abstractNumId w:val="9"/>
  </w:num>
  <w:num w:numId="2" w16cid:durableId="1481997602">
    <w:abstractNumId w:val="14"/>
  </w:num>
  <w:num w:numId="3" w16cid:durableId="1893930010">
    <w:abstractNumId w:val="4"/>
  </w:num>
  <w:num w:numId="4" w16cid:durableId="1786852366">
    <w:abstractNumId w:val="0"/>
  </w:num>
  <w:num w:numId="5" w16cid:durableId="891498607">
    <w:abstractNumId w:val="6"/>
  </w:num>
  <w:num w:numId="6" w16cid:durableId="137961474">
    <w:abstractNumId w:val="13"/>
  </w:num>
  <w:num w:numId="7" w16cid:durableId="1081755671">
    <w:abstractNumId w:val="10"/>
  </w:num>
  <w:num w:numId="8" w16cid:durableId="1406565027">
    <w:abstractNumId w:val="3"/>
  </w:num>
  <w:num w:numId="9" w16cid:durableId="1777872407">
    <w:abstractNumId w:val="7"/>
  </w:num>
  <w:num w:numId="10" w16cid:durableId="2030986265">
    <w:abstractNumId w:val="15"/>
  </w:num>
  <w:num w:numId="11" w16cid:durableId="73935815">
    <w:abstractNumId w:val="2"/>
  </w:num>
  <w:num w:numId="12" w16cid:durableId="2066026204">
    <w:abstractNumId w:val="5"/>
  </w:num>
  <w:num w:numId="13" w16cid:durableId="545533975">
    <w:abstractNumId w:val="1"/>
  </w:num>
  <w:num w:numId="14" w16cid:durableId="419788666">
    <w:abstractNumId w:val="8"/>
  </w:num>
  <w:num w:numId="15" w16cid:durableId="107049650">
    <w:abstractNumId w:val="11"/>
  </w:num>
  <w:num w:numId="16" w16cid:durableId="12007043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BB4"/>
    <w:rsid w:val="00062698"/>
    <w:rsid w:val="00074E65"/>
    <w:rsid w:val="00096622"/>
    <w:rsid w:val="000A7B03"/>
    <w:rsid w:val="000D6ADD"/>
    <w:rsid w:val="000E5527"/>
    <w:rsid w:val="000E5F49"/>
    <w:rsid w:val="00173214"/>
    <w:rsid w:val="001B2AB1"/>
    <w:rsid w:val="001C10C0"/>
    <w:rsid w:val="001C3401"/>
    <w:rsid w:val="002216AF"/>
    <w:rsid w:val="002430DF"/>
    <w:rsid w:val="00260F5D"/>
    <w:rsid w:val="003228B2"/>
    <w:rsid w:val="00330B21"/>
    <w:rsid w:val="00331679"/>
    <w:rsid w:val="003362C9"/>
    <w:rsid w:val="00336714"/>
    <w:rsid w:val="00343AC3"/>
    <w:rsid w:val="00352F35"/>
    <w:rsid w:val="003C5CA9"/>
    <w:rsid w:val="003D19BC"/>
    <w:rsid w:val="003D5A60"/>
    <w:rsid w:val="003D5ED2"/>
    <w:rsid w:val="00420286"/>
    <w:rsid w:val="00452A2F"/>
    <w:rsid w:val="0046332F"/>
    <w:rsid w:val="004672DA"/>
    <w:rsid w:val="00491ADC"/>
    <w:rsid w:val="004932B1"/>
    <w:rsid w:val="004955F3"/>
    <w:rsid w:val="004A6112"/>
    <w:rsid w:val="004F19DF"/>
    <w:rsid w:val="00512093"/>
    <w:rsid w:val="0052409A"/>
    <w:rsid w:val="00535C22"/>
    <w:rsid w:val="0054642C"/>
    <w:rsid w:val="00570BF1"/>
    <w:rsid w:val="00594F45"/>
    <w:rsid w:val="005F580A"/>
    <w:rsid w:val="006005E8"/>
    <w:rsid w:val="00624E12"/>
    <w:rsid w:val="0063785F"/>
    <w:rsid w:val="0066482D"/>
    <w:rsid w:val="00666873"/>
    <w:rsid w:val="00696178"/>
    <w:rsid w:val="006B5673"/>
    <w:rsid w:val="00732B9A"/>
    <w:rsid w:val="0074232B"/>
    <w:rsid w:val="0077299F"/>
    <w:rsid w:val="00772BB4"/>
    <w:rsid w:val="00776C51"/>
    <w:rsid w:val="00786EF0"/>
    <w:rsid w:val="00795AEC"/>
    <w:rsid w:val="007B01FB"/>
    <w:rsid w:val="007B0A09"/>
    <w:rsid w:val="007C657F"/>
    <w:rsid w:val="007D3F6D"/>
    <w:rsid w:val="007F1D35"/>
    <w:rsid w:val="008159A7"/>
    <w:rsid w:val="00825749"/>
    <w:rsid w:val="00856232"/>
    <w:rsid w:val="008B754D"/>
    <w:rsid w:val="008B77A7"/>
    <w:rsid w:val="008C044B"/>
    <w:rsid w:val="008C503A"/>
    <w:rsid w:val="008D2955"/>
    <w:rsid w:val="008D5729"/>
    <w:rsid w:val="00914EC9"/>
    <w:rsid w:val="009355A1"/>
    <w:rsid w:val="009822A3"/>
    <w:rsid w:val="00993E6F"/>
    <w:rsid w:val="009D1BF3"/>
    <w:rsid w:val="009D493C"/>
    <w:rsid w:val="009E1B00"/>
    <w:rsid w:val="009E6A84"/>
    <w:rsid w:val="00A00015"/>
    <w:rsid w:val="00A0074B"/>
    <w:rsid w:val="00A33A9B"/>
    <w:rsid w:val="00A402AB"/>
    <w:rsid w:val="00A93A1C"/>
    <w:rsid w:val="00B3615B"/>
    <w:rsid w:val="00B72C4F"/>
    <w:rsid w:val="00B74D7D"/>
    <w:rsid w:val="00BD12DC"/>
    <w:rsid w:val="00BD7919"/>
    <w:rsid w:val="00C079C2"/>
    <w:rsid w:val="00C15129"/>
    <w:rsid w:val="00C43BD4"/>
    <w:rsid w:val="00C63427"/>
    <w:rsid w:val="00C76D5A"/>
    <w:rsid w:val="00C950E1"/>
    <w:rsid w:val="00CA5E79"/>
    <w:rsid w:val="00D03F9F"/>
    <w:rsid w:val="00D06E15"/>
    <w:rsid w:val="00D170C3"/>
    <w:rsid w:val="00D554E1"/>
    <w:rsid w:val="00D62E73"/>
    <w:rsid w:val="00D7202C"/>
    <w:rsid w:val="00D738E7"/>
    <w:rsid w:val="00D86EC7"/>
    <w:rsid w:val="00D92495"/>
    <w:rsid w:val="00DA07CC"/>
    <w:rsid w:val="00DB294B"/>
    <w:rsid w:val="00DB4D14"/>
    <w:rsid w:val="00DF61C5"/>
    <w:rsid w:val="00E016FF"/>
    <w:rsid w:val="00E0211C"/>
    <w:rsid w:val="00E263F4"/>
    <w:rsid w:val="00EB217E"/>
    <w:rsid w:val="00EE3378"/>
    <w:rsid w:val="00EE7D7F"/>
    <w:rsid w:val="00F178B9"/>
    <w:rsid w:val="00F350B3"/>
    <w:rsid w:val="00F558AE"/>
    <w:rsid w:val="00F87D42"/>
    <w:rsid w:val="00F93375"/>
    <w:rsid w:val="00FA75DD"/>
    <w:rsid w:val="00FB0AC4"/>
    <w:rsid w:val="00FC5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6C4E"/>
  <w15:docId w15:val="{11C65E6F-663C-421A-81F2-7A825782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99F"/>
    <w:rPr>
      <w:rFonts w:ascii="Tahoma" w:hAnsi="Tahoma" w:cs="Tahoma"/>
      <w:sz w:val="16"/>
      <w:szCs w:val="16"/>
    </w:rPr>
  </w:style>
  <w:style w:type="paragraph" w:customStyle="1" w:styleId="BrochureTitle">
    <w:name w:val="Brochure Title"/>
    <w:basedOn w:val="Normal"/>
    <w:qFormat/>
    <w:rsid w:val="003D19BC"/>
    <w:pPr>
      <w:spacing w:line="312" w:lineRule="auto"/>
      <w:jc w:val="both"/>
    </w:pPr>
    <w:rPr>
      <w:rFonts w:asciiTheme="majorHAnsi" w:hAnsiTheme="majorHAnsi"/>
      <w:color w:val="4F81BD" w:themeColor="accent1"/>
      <w:sz w:val="32"/>
      <w:lang w:val="en-US"/>
    </w:rPr>
  </w:style>
  <w:style w:type="paragraph" w:customStyle="1" w:styleId="ContactInformation">
    <w:name w:val="Contact Information"/>
    <w:basedOn w:val="Normal"/>
    <w:qFormat/>
    <w:rsid w:val="004F19DF"/>
    <w:pPr>
      <w:spacing w:after="0"/>
    </w:pPr>
    <w:rPr>
      <w:color w:val="4F81BD" w:themeColor="accent1"/>
      <w:sz w:val="18"/>
      <w:lang w:val="en-US"/>
    </w:rPr>
  </w:style>
  <w:style w:type="paragraph" w:customStyle="1" w:styleId="ContactInformationHeading">
    <w:name w:val="Contact Information Heading"/>
    <w:basedOn w:val="Normal"/>
    <w:qFormat/>
    <w:rsid w:val="004F19DF"/>
    <w:pPr>
      <w:spacing w:before="240" w:after="80"/>
    </w:pPr>
    <w:rPr>
      <w:rFonts w:asciiTheme="majorHAnsi" w:hAnsiTheme="majorHAnsi"/>
      <w:color w:val="4F81BD" w:themeColor="accent1"/>
      <w:lang w:val="en-US"/>
    </w:rPr>
  </w:style>
  <w:style w:type="paragraph" w:customStyle="1" w:styleId="WebSiteAddress">
    <w:name w:val="Web Site Address"/>
    <w:basedOn w:val="Normal"/>
    <w:qFormat/>
    <w:rsid w:val="004F19DF"/>
    <w:pPr>
      <w:spacing w:before="240" w:after="80"/>
    </w:pPr>
    <w:rPr>
      <w:color w:val="4F81BD" w:themeColor="accent1"/>
      <w:lang w:val="en-US"/>
    </w:rPr>
  </w:style>
  <w:style w:type="character" w:styleId="Hyperlink">
    <w:name w:val="Hyperlink"/>
    <w:basedOn w:val="DefaultParagraphFont"/>
    <w:uiPriority w:val="99"/>
    <w:unhideWhenUsed/>
    <w:rsid w:val="004F19DF"/>
    <w:rPr>
      <w:color w:val="0000FF" w:themeColor="hyperlink"/>
      <w:u w:val="single"/>
    </w:rPr>
  </w:style>
  <w:style w:type="paragraph" w:styleId="Header">
    <w:name w:val="header"/>
    <w:basedOn w:val="Normal"/>
    <w:link w:val="HeaderChar"/>
    <w:uiPriority w:val="99"/>
    <w:unhideWhenUsed/>
    <w:rsid w:val="00A00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74B"/>
  </w:style>
  <w:style w:type="paragraph" w:styleId="Footer">
    <w:name w:val="footer"/>
    <w:basedOn w:val="Normal"/>
    <w:link w:val="FooterChar"/>
    <w:uiPriority w:val="99"/>
    <w:unhideWhenUsed/>
    <w:rsid w:val="00A0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74B"/>
  </w:style>
  <w:style w:type="paragraph" w:customStyle="1" w:styleId="BrochureCopy">
    <w:name w:val="Brochure Copy"/>
    <w:basedOn w:val="Normal"/>
    <w:qFormat/>
    <w:rsid w:val="00E0211C"/>
    <w:pPr>
      <w:spacing w:after="120" w:line="300" w:lineRule="auto"/>
    </w:pPr>
    <w:rPr>
      <w:sz w:val="18"/>
      <w:lang w:val="en-US"/>
    </w:rPr>
  </w:style>
  <w:style w:type="paragraph" w:styleId="ListParagraph">
    <w:name w:val="List Paragraph"/>
    <w:basedOn w:val="Normal"/>
    <w:uiPriority w:val="34"/>
    <w:qFormat/>
    <w:rsid w:val="00F93375"/>
    <w:pPr>
      <w:ind w:left="720"/>
      <w:contextualSpacing/>
    </w:pPr>
  </w:style>
  <w:style w:type="paragraph" w:styleId="CommentText">
    <w:name w:val="annotation text"/>
    <w:basedOn w:val="Normal"/>
    <w:link w:val="CommentTextChar"/>
    <w:uiPriority w:val="99"/>
    <w:unhideWhenUsed/>
    <w:rsid w:val="003D5ED2"/>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3D5ED2"/>
    <w:rPr>
      <w:rFonts w:ascii="Arial" w:hAnsi="Arial"/>
      <w:sz w:val="20"/>
      <w:szCs w:val="20"/>
    </w:rPr>
  </w:style>
  <w:style w:type="table" w:styleId="TableGrid">
    <w:name w:val="Table Grid"/>
    <w:basedOn w:val="TableNormal"/>
    <w:uiPriority w:val="59"/>
    <w:rsid w:val="00637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uiPriority w:val="1"/>
    <w:unhideWhenUsed/>
    <w:qFormat/>
    <w:rsid w:val="0066482D"/>
    <w:pPr>
      <w:spacing w:after="160" w:line="259" w:lineRule="auto"/>
    </w:pPr>
    <w:rPr>
      <w:rFonts w:ascii="Calibri" w:eastAsiaTheme="minorEastAsia"/>
      <w:lang w:eastAsia="en-GB"/>
    </w:rPr>
  </w:style>
  <w:style w:type="character" w:customStyle="1" w:styleId="Strong1">
    <w:name w:val="Strong1"/>
    <w:uiPriority w:val="1"/>
    <w:unhideWhenUsed/>
    <w:qFormat/>
    <w:rsid w:val="0066482D"/>
    <w:rPr>
      <w:rFonts w:ascii="Calibri"/>
      <w:b/>
    </w:rPr>
  </w:style>
  <w:style w:type="paragraph" w:customStyle="1" w:styleId="western">
    <w:name w:val="western"/>
    <w:basedOn w:val="Normal"/>
    <w:rsid w:val="00FC5C30"/>
    <w:pPr>
      <w:spacing w:before="100" w:beforeAutospacing="1" w:after="0" w:line="240" w:lineRule="auto"/>
    </w:pPr>
    <w:rPr>
      <w:rFonts w:ascii="Arial" w:eastAsia="Arial Unicode MS"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insert telephone number</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CC4DC4-5E39-4854-B1A1-04E139D8A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3088</Words>
  <Characters>17606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Thomas</dc:creator>
  <cp:keywords/>
  <dc:description/>
  <cp:lastModifiedBy>andrew horn</cp:lastModifiedBy>
  <cp:revision>2</cp:revision>
  <cp:lastPrinted>2018-02-09T10:00:00Z</cp:lastPrinted>
  <dcterms:created xsi:type="dcterms:W3CDTF">2026-09-24T09:31:00Z</dcterms:created>
  <dcterms:modified xsi:type="dcterms:W3CDTF">2026-09-24T09:31:00Z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3fa2dc53,63e6ad96,6e3a700d</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2026-03-26T09:31:07Z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322b4778-2c84-4a97-8eb6-7a2b18d5af5e</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MSIP_Label_c4b779ee-d0c0-4e85-b5cd-7d5fd9ec729c_Enabled">
    <vt:lpwstr>true</vt:lpwstr>
  </property>
  <property fmtid="{D5CDD505-2E9C-101B-9397-08002B2CF9AE}" pid="14" name="MSIP_Label_c4b779ee-d0c0-4e85-b5cd-7d5fd9ec729c_SetDate">
    <vt:lpwstr>2026-05-01T09:56:10Z</vt:lpwstr>
  </property>
  <property fmtid="{D5CDD505-2E9C-101B-9397-08002B2CF9AE}" pid="15" name="MSIP_Label_c4b779ee-d0c0-4e85-b5cd-7d5fd9ec729c_Method">
    <vt:lpwstr>Privileged</vt:lpwstr>
  </property>
  <property fmtid="{D5CDD505-2E9C-101B-9397-08002B2CF9AE}" pid="16" name="MSIP_Label_c4b779ee-d0c0-4e85-b5cd-7d5fd9ec729c_Name">
    <vt:lpwstr>Official</vt:lpwstr>
  </property>
  <property fmtid="{D5CDD505-2E9C-101B-9397-08002B2CF9AE}" pid="17" name="MSIP_Label_c4b779ee-d0c0-4e85-b5cd-7d5fd9ec729c_SiteId">
    <vt:lpwstr>0da1dde9-5598-47fe-891e-370cb713d6b0</vt:lpwstr>
  </property>
  <property fmtid="{D5CDD505-2E9C-101B-9397-08002B2CF9AE}" pid="18" name="MSIP_Label_c4b779ee-d0c0-4e85-b5cd-7d5fd9ec729c_ActionId">
    <vt:lpwstr>a52d9a19-30da-4a71-8532-fdd1cc270f68</vt:lpwstr>
  </property>
  <property fmtid="{D5CDD505-2E9C-101B-9397-08002B2CF9AE}" pid="19" name="MSIP_Label_c4b779ee-d0c0-4e85-b5cd-7d5fd9ec729c_ContentBits">
    <vt:lpwstr>1</vt:lpwstr>
  </property>
  <property fmtid="{D5CDD505-2E9C-101B-9397-08002B2CF9AE}" pid="20" name="MSIP_Label_c4b779ee-d0c0-4e85-b5cd-7d5fd9ec729c_Tag">
    <vt:lpwstr>10, 0, 1, 1</vt:lpwstr>
  </property>
</Properties>
</file>