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6D3C" w14:textId="13911013" w:rsidR="0077299F" w:rsidRPr="00756A6E" w:rsidRDefault="00074E65" w:rsidP="00074E65">
      <w:pPr>
        <w:ind w:left="-709"/>
      </w:pPr>
      <w:r>
        <w:rPr>
          <w:noProof/>
          <w:lang w:eastAsia="en-GB"/>
        </w:rPr>
        <mc:AlternateContent>
          <mc:Choice Requires="wps">
            <w:drawing>
              <wp:anchor distT="0" distB="0" distL="114300" distR="114300" simplePos="0" relativeHeight="251658240" behindDoc="0" locked="0" layoutInCell="1" allowOverlap="1" wp14:anchorId="427FBBB1" wp14:editId="118DFE61">
                <wp:simplePos x="0" y="0"/>
                <wp:positionH relativeFrom="column">
                  <wp:posOffset>2037080</wp:posOffset>
                </wp:positionH>
                <wp:positionV relativeFrom="paragraph">
                  <wp:posOffset>475615</wp:posOffset>
                </wp:positionV>
                <wp:extent cx="1622425" cy="1320800"/>
                <wp:effectExtent l="0" t="0" r="15875"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20800"/>
                        </a:xfrm>
                        <a:prstGeom prst="rect">
                          <a:avLst/>
                        </a:prstGeom>
                        <a:solidFill>
                          <a:srgbClr val="FFFFFF"/>
                        </a:solidFill>
                        <a:ln w="9525">
                          <a:solidFill>
                            <a:srgbClr val="000000"/>
                          </a:solidFill>
                          <a:miter lim="800000"/>
                          <a:headEnd/>
                          <a:tailEnd/>
                        </a:ln>
                      </wps:spPr>
                      <wps:txbx>
                        <w:txbxContent>
                          <w:p w14:paraId="164E4B48" w14:textId="3AAB37DA" w:rsidR="003D19BC" w:rsidRDefault="00831ADD" w:rsidP="00831ADD">
                            <w:pPr>
                              <w:jc w:val="center"/>
                            </w:pPr>
                            <w:r>
                              <w:rPr>
                                <w:noProof/>
                              </w:rPr>
                              <w:drawing>
                                <wp:inline distT="0" distB="0" distL="0" distR="0" wp14:anchorId="558A8B33" wp14:editId="3F0AF7AC">
                                  <wp:extent cx="1212850" cy="1206500"/>
                                  <wp:effectExtent l="0" t="0" r="6350" b="0"/>
                                  <wp:docPr id="4" name="Picture 4"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a_image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1206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FBBB1" id="_x0000_t202" coordsize="21600,21600" o:spt="202" path="m,l,21600r21600,l21600,xe">
                <v:stroke joinstyle="miter"/>
                <v:path gradientshapeok="t" o:connecttype="rect"/>
              </v:shapetype>
              <v:shape id="Text Box 307" o:spid="_x0000_s1026" type="#_x0000_t202" style="position:absolute;left:0;text-align:left;margin-left:160.4pt;margin-top:37.45pt;width:127.7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">
                <v:textbox>
                  <w:txbxContent>
                    <w:p w14:paraId="164E4B48" w14:textId="3AAB37DA" w:rsidR="003D19BC" w:rsidRDefault="00831ADD" w:rsidP="00831ADD">
                      <w:pPr>
                        <w:jc w:val="center"/>
                      </w:pPr>
                      <w:r>
                        <w:rPr>
                          <w:noProof/>
                        </w:rPr>
                        <w:drawing>
                          <wp:inline distT="0" distB="0" distL="0" distR="0" wp14:anchorId="558A8B33" wp14:editId="3F0AF7AC">
                            <wp:extent cx="1212850" cy="1206500"/>
                            <wp:effectExtent l="0" t="0" r="6350" b="0"/>
                            <wp:docPr id="4" name="Picture 4"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a_image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1206500"/>
                                    </a:xfrm>
                                    <a:prstGeom prst="rect">
                                      <a:avLst/>
                                    </a:prstGeom>
                                    <a:noFill/>
                                    <a:ln>
                                      <a:noFill/>
                                    </a:ln>
                                  </pic:spPr>
                                </pic:pic>
                              </a:graphicData>
                            </a:graphic>
                          </wp:inline>
                        </w:drawing>
                      </w:r>
                    </w:p>
                  </w:txbxContent>
                </v:textbox>
              </v:shape>
            </w:pict>
          </mc:Fallback>
        </mc:AlternateContent>
      </w:r>
      <w:r>
        <w:object w:dxaOrig="2264" w:dyaOrig="1620" w14:anchorId="0765D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81pt" o:ole="">
            <v:imagedata r:id="rId10" o:title=""/>
          </v:shape>
          <o:OLEObject Type="Embed" ProgID="WordPro.Document" ShapeID="_x0000_i1025" DrawAspect="Content" ObjectID="_1788616336" r:id="rId11">
            <o:FieldCodes>\s</o:FieldCodes>
          </o:OLEObject>
        </w:object>
      </w:r>
      <w:r w:rsidR="003D19BC">
        <w:t xml:space="preserve">                          </w:t>
      </w:r>
    </w:p>
    <w:p w14:paraId="76C35668" w14:textId="53B2CE50" w:rsidR="0077299F" w:rsidRPr="00756A6E" w:rsidRDefault="0077299F" w:rsidP="0077299F">
      <w:pPr>
        <w:jc w:val="center"/>
      </w:pPr>
    </w:p>
    <w:p w14:paraId="3ED6DC27" w14:textId="6C9D382A" w:rsidR="003D19BC" w:rsidRPr="0017135D" w:rsidRDefault="003D19BC" w:rsidP="003D19BC">
      <w:pPr>
        <w:pStyle w:val="BrochureTitle"/>
        <w:jc w:val="center"/>
        <w:rPr>
          <w:rFonts w:ascii="Arial" w:hAnsi="Arial" w:cs="Arial"/>
          <w:color w:val="003300"/>
          <w:sz w:val="40"/>
          <w:szCs w:val="40"/>
        </w:rPr>
      </w:pPr>
    </w:p>
    <w:p w14:paraId="1C1C734F" w14:textId="77777777" w:rsidR="007C657F" w:rsidRDefault="007C657F" w:rsidP="003D19BC">
      <w:pPr>
        <w:jc w:val="center"/>
        <w:rPr>
          <w:noProof/>
          <w:lang w:eastAsia="en-GB"/>
        </w:rPr>
      </w:pPr>
    </w:p>
    <w:p w14:paraId="25AD6399" w14:textId="524F1A3B" w:rsidR="007C657F" w:rsidRDefault="007C657F" w:rsidP="007C657F"/>
    <w:p w14:paraId="53C88E1F" w14:textId="1A36443B" w:rsidR="0077299F" w:rsidRPr="00756A6E" w:rsidRDefault="0077299F" w:rsidP="007C657F"/>
    <w:tbl>
      <w:tblPr>
        <w:tblStyle w:val="TableGrid"/>
        <w:tblW w:w="0" w:type="auto"/>
        <w:tblInd w:w="704" w:type="dxa"/>
        <w:tblLook w:val="04A0" w:firstRow="1" w:lastRow="0" w:firstColumn="1" w:lastColumn="0" w:noHBand="0" w:noVBand="1"/>
      </w:tblPr>
      <w:tblGrid>
        <w:gridCol w:w="7685"/>
      </w:tblGrid>
      <w:tr w:rsidR="00074E65" w14:paraId="22F62F38" w14:textId="77777777" w:rsidTr="00831ADD">
        <w:trPr>
          <w:trHeight w:val="1303"/>
        </w:trPr>
        <w:tc>
          <w:tcPr>
            <w:tcW w:w="7685" w:type="dxa"/>
          </w:tcPr>
          <w:p w14:paraId="65FB863C" w14:textId="77777777" w:rsidR="00074E65" w:rsidRDefault="00831ADD" w:rsidP="003D19BC">
            <w:pPr>
              <w:jc w:val="center"/>
              <w:rPr>
                <w:sz w:val="52"/>
                <w:szCs w:val="52"/>
              </w:rPr>
            </w:pPr>
            <w:r>
              <w:rPr>
                <w:sz w:val="52"/>
                <w:szCs w:val="52"/>
              </w:rPr>
              <w:t>St Catherine’ Primary School &amp;</w:t>
            </w:r>
          </w:p>
          <w:p w14:paraId="016F394F" w14:textId="43D81BD3" w:rsidR="00831ADD" w:rsidRPr="007C657F" w:rsidRDefault="00831ADD" w:rsidP="00831ADD">
            <w:pPr>
              <w:jc w:val="center"/>
              <w:rPr>
                <w:sz w:val="52"/>
                <w:szCs w:val="52"/>
              </w:rPr>
            </w:pPr>
            <w:r>
              <w:rPr>
                <w:sz w:val="52"/>
                <w:szCs w:val="52"/>
              </w:rPr>
              <w:t>Early Learning and Childcare Class</w:t>
            </w:r>
          </w:p>
        </w:tc>
      </w:tr>
    </w:tbl>
    <w:p w14:paraId="46271988" w14:textId="549984B7" w:rsidR="007C657F" w:rsidRDefault="007C657F" w:rsidP="00D92495">
      <w:pPr>
        <w:rPr>
          <w:sz w:val="40"/>
          <w:szCs w:val="40"/>
        </w:rPr>
      </w:pPr>
    </w:p>
    <w:p w14:paraId="208546FC" w14:textId="77777777" w:rsidR="00D92495" w:rsidRDefault="00D92495" w:rsidP="00D92495">
      <w:pPr>
        <w:rPr>
          <w:sz w:val="40"/>
          <w:szCs w:val="40"/>
        </w:rPr>
      </w:pPr>
    </w:p>
    <w:tbl>
      <w:tblPr>
        <w:tblStyle w:val="TableGrid"/>
        <w:tblW w:w="0" w:type="auto"/>
        <w:tblLook w:val="04A0" w:firstRow="1" w:lastRow="0" w:firstColumn="1" w:lastColumn="0" w:noHBand="0" w:noVBand="1"/>
      </w:tblPr>
      <w:tblGrid>
        <w:gridCol w:w="8504"/>
      </w:tblGrid>
      <w:tr w:rsidR="00074E65" w14:paraId="47C68DAB" w14:textId="77777777" w:rsidTr="00D92495">
        <w:tc>
          <w:tcPr>
            <w:tcW w:w="9343" w:type="dxa"/>
            <w:tcBorders>
              <w:top w:val="nil"/>
              <w:left w:val="nil"/>
              <w:bottom w:val="nil"/>
              <w:right w:val="nil"/>
            </w:tcBorders>
          </w:tcPr>
          <w:p w14:paraId="6932CE70" w14:textId="77777777" w:rsidR="00074E65" w:rsidRPr="00D92495" w:rsidRDefault="00074E65" w:rsidP="00074E65">
            <w:pPr>
              <w:jc w:val="center"/>
              <w:rPr>
                <w:sz w:val="56"/>
                <w:szCs w:val="56"/>
              </w:rPr>
            </w:pPr>
            <w:r w:rsidRPr="00D92495">
              <w:rPr>
                <w:sz w:val="56"/>
                <w:szCs w:val="56"/>
              </w:rPr>
              <w:t xml:space="preserve">STANDARDS AND QUALITY REPORT </w:t>
            </w:r>
          </w:p>
          <w:p w14:paraId="5D268291" w14:textId="6F55A7B0" w:rsidR="00074E65" w:rsidRPr="00D92495" w:rsidRDefault="00074E65" w:rsidP="00074E65">
            <w:pPr>
              <w:rPr>
                <w:sz w:val="48"/>
                <w:szCs w:val="48"/>
              </w:rPr>
            </w:pPr>
            <w:r>
              <w:rPr>
                <w:sz w:val="40"/>
                <w:szCs w:val="40"/>
              </w:rPr>
              <w:t xml:space="preserve">                                 </w:t>
            </w:r>
            <w:r w:rsidRPr="00D92495">
              <w:rPr>
                <w:sz w:val="48"/>
                <w:szCs w:val="48"/>
              </w:rPr>
              <w:t>June 202</w:t>
            </w:r>
            <w:r w:rsidR="000A7B03">
              <w:rPr>
                <w:sz w:val="48"/>
                <w:szCs w:val="48"/>
              </w:rPr>
              <w:t>4</w:t>
            </w:r>
          </w:p>
          <w:p w14:paraId="7D9DE65C" w14:textId="77777777" w:rsidR="00D92495" w:rsidRDefault="00D92495" w:rsidP="00074E65">
            <w:pPr>
              <w:rPr>
                <w:sz w:val="40"/>
                <w:szCs w:val="40"/>
              </w:rPr>
            </w:pPr>
          </w:p>
          <w:p w14:paraId="296BD363" w14:textId="288E65D3" w:rsidR="00074E65" w:rsidRDefault="00074E65" w:rsidP="00074E65">
            <w:pPr>
              <w:jc w:val="center"/>
              <w:rPr>
                <w:sz w:val="24"/>
                <w:szCs w:val="24"/>
              </w:rPr>
            </w:pPr>
            <w:r>
              <w:rPr>
                <w:sz w:val="24"/>
                <w:szCs w:val="24"/>
              </w:rPr>
              <w:t>This report will inform you of the school’s progress and achievements in the last session and let you know about our plans for 202</w:t>
            </w:r>
            <w:r w:rsidR="00624E12">
              <w:rPr>
                <w:sz w:val="24"/>
                <w:szCs w:val="24"/>
              </w:rPr>
              <w:t>4</w:t>
            </w:r>
            <w:r>
              <w:rPr>
                <w:sz w:val="24"/>
                <w:szCs w:val="24"/>
              </w:rPr>
              <w:t>-202</w:t>
            </w:r>
            <w:r w:rsidR="00624E12">
              <w:rPr>
                <w:sz w:val="24"/>
                <w:szCs w:val="24"/>
              </w:rPr>
              <w:t>5</w:t>
            </w:r>
            <w:r>
              <w:rPr>
                <w:sz w:val="24"/>
                <w:szCs w:val="24"/>
              </w:rPr>
              <w:t xml:space="preserve">. I hope that you find it helpful and informative. </w:t>
            </w:r>
          </w:p>
          <w:p w14:paraId="28994738" w14:textId="77777777" w:rsidR="00074E65" w:rsidRDefault="00074E65" w:rsidP="00074E65">
            <w:pPr>
              <w:jc w:val="center"/>
              <w:rPr>
                <w:color w:val="7030A0"/>
                <w:sz w:val="28"/>
                <w:szCs w:val="28"/>
              </w:rPr>
            </w:pPr>
          </w:p>
          <w:p w14:paraId="1B4E0969" w14:textId="05E65622" w:rsidR="00074E65" w:rsidRDefault="00831ADD" w:rsidP="00074E65">
            <w:pPr>
              <w:jc w:val="center"/>
              <w:rPr>
                <w:color w:val="7030A0"/>
                <w:sz w:val="28"/>
                <w:szCs w:val="28"/>
              </w:rPr>
            </w:pPr>
            <w:r>
              <w:rPr>
                <w:color w:val="7030A0"/>
                <w:sz w:val="28"/>
                <w:szCs w:val="28"/>
              </w:rPr>
              <w:t>Marie McLaughlin</w:t>
            </w:r>
          </w:p>
          <w:p w14:paraId="2BE13A60" w14:textId="585438ED" w:rsidR="00831ADD" w:rsidRPr="00831ADD" w:rsidRDefault="00831ADD" w:rsidP="00074E65">
            <w:pPr>
              <w:jc w:val="center"/>
              <w:rPr>
                <w:rFonts w:ascii="Freestyle Script" w:hAnsi="Freestyle Script"/>
                <w:color w:val="7030A0"/>
                <w:sz w:val="28"/>
                <w:szCs w:val="28"/>
              </w:rPr>
            </w:pPr>
            <w:r w:rsidRPr="00831ADD">
              <w:rPr>
                <w:rFonts w:ascii="Freestyle Script" w:hAnsi="Freestyle Script"/>
                <w:color w:val="7030A0"/>
                <w:sz w:val="28"/>
                <w:szCs w:val="28"/>
              </w:rPr>
              <w:t>Marie McLaughlin</w:t>
            </w:r>
          </w:p>
          <w:p w14:paraId="1BCBC15C" w14:textId="77777777" w:rsidR="00074E65" w:rsidRDefault="00074E65" w:rsidP="00074E65">
            <w:pPr>
              <w:jc w:val="center"/>
              <w:rPr>
                <w:sz w:val="28"/>
                <w:szCs w:val="28"/>
              </w:rPr>
            </w:pPr>
          </w:p>
          <w:p w14:paraId="72C5B372" w14:textId="77777777" w:rsidR="00074E65" w:rsidRDefault="00074E65" w:rsidP="00074E65">
            <w:pPr>
              <w:jc w:val="center"/>
              <w:rPr>
                <w:sz w:val="28"/>
                <w:szCs w:val="28"/>
              </w:rPr>
            </w:pPr>
            <w:r>
              <w:rPr>
                <w:sz w:val="28"/>
                <w:szCs w:val="28"/>
              </w:rPr>
              <w:t>Head Teacher</w:t>
            </w:r>
          </w:p>
          <w:p w14:paraId="51F53A33" w14:textId="77777777" w:rsidR="00074E65" w:rsidRDefault="00074E65" w:rsidP="003D19BC">
            <w:pPr>
              <w:jc w:val="center"/>
              <w:rPr>
                <w:sz w:val="40"/>
                <w:szCs w:val="40"/>
              </w:rPr>
            </w:pPr>
          </w:p>
        </w:tc>
      </w:tr>
    </w:tbl>
    <w:p w14:paraId="562E659F" w14:textId="26CD2A8F" w:rsidR="003D19BC" w:rsidRDefault="003D19BC" w:rsidP="003D19BC">
      <w:pPr>
        <w:jc w:val="center"/>
        <w:rPr>
          <w:sz w:val="40"/>
          <w:szCs w:val="40"/>
        </w:rPr>
      </w:pPr>
    </w:p>
    <w:p w14:paraId="4CFD76A7" w14:textId="7C9BA286" w:rsidR="003D19BC" w:rsidRDefault="003D19BC" w:rsidP="003D19BC">
      <w:pPr>
        <w:jc w:val="center"/>
        <w:rPr>
          <w:sz w:val="40"/>
          <w:szCs w:val="40"/>
        </w:rPr>
      </w:pPr>
    </w:p>
    <w:p w14:paraId="32BDC21B" w14:textId="25821221" w:rsidR="00772BB4" w:rsidRDefault="00074E65">
      <w:r w:rsidRPr="00C63427">
        <w:rPr>
          <w:noProof/>
        </w:rPr>
        <mc:AlternateContent>
          <mc:Choice Requires="wps">
            <w:drawing>
              <wp:anchor distT="0" distB="0" distL="114300" distR="114300" simplePos="0" relativeHeight="251658242" behindDoc="0" locked="0" layoutInCell="1" allowOverlap="1" wp14:anchorId="496F9A2D" wp14:editId="1BC2648A">
                <wp:simplePos x="0" y="0"/>
                <wp:positionH relativeFrom="column">
                  <wp:posOffset>-1080770</wp:posOffset>
                </wp:positionH>
                <wp:positionV relativeFrom="page">
                  <wp:posOffset>7677150</wp:posOffset>
                </wp:positionV>
                <wp:extent cx="7535545" cy="3016250"/>
                <wp:effectExtent l="0" t="0" r="8255" b="0"/>
                <wp:wrapNone/>
                <wp:docPr id="4099" name="Freeform: Shape 4099">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5545"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60FAFC6E" id="Freeform 21" o:spid="_x0000_s1026" style="position:absolute;margin-left:-85.1pt;margin-top:604.5pt;width:593.35pt;height:237.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r w:rsidR="00772BB4">
        <w:br w:type="page"/>
      </w:r>
    </w:p>
    <w:tbl>
      <w:tblPr>
        <w:tblStyle w:val="TableGrid"/>
        <w:tblW w:w="9923" w:type="dxa"/>
        <w:tblInd w:w="-714" w:type="dxa"/>
        <w:tblLook w:val="04A0" w:firstRow="1" w:lastRow="0" w:firstColumn="1" w:lastColumn="0" w:noHBand="0" w:noVBand="1"/>
      </w:tblPr>
      <w:tblGrid>
        <w:gridCol w:w="9923"/>
      </w:tblGrid>
      <w:tr w:rsidR="0063785F" w14:paraId="24BC2F68" w14:textId="77777777" w:rsidTr="007C657F">
        <w:tc>
          <w:tcPr>
            <w:tcW w:w="9923" w:type="dxa"/>
          </w:tcPr>
          <w:p w14:paraId="0588F59A" w14:textId="7242CDE3" w:rsidR="00831ADD" w:rsidRPr="00831ADD" w:rsidRDefault="0063785F" w:rsidP="00831ADD">
            <w:pPr>
              <w:jc w:val="center"/>
              <w:rPr>
                <w:sz w:val="28"/>
                <w:szCs w:val="28"/>
              </w:rPr>
            </w:pPr>
            <w:r w:rsidRPr="00A0074B">
              <w:rPr>
                <w:sz w:val="28"/>
                <w:szCs w:val="28"/>
              </w:rPr>
              <w:lastRenderedPageBreak/>
              <w:t>OUR SCHOOL</w:t>
            </w:r>
          </w:p>
          <w:p w14:paraId="09C7A70E" w14:textId="7B30C6DA" w:rsidR="00831ADD" w:rsidRPr="0095645D" w:rsidRDefault="00831ADD" w:rsidP="00831ADD">
            <w:pPr>
              <w:pStyle w:val="Normal1"/>
              <w:jc w:val="both"/>
            </w:pPr>
            <w:r>
              <w:t xml:space="preserve">St Catherine’s Primary School and Early Learning and Childcare Class is a denominational school in Paisley. The school provides good facilities including an Early Learning and Childcare facility, a nurture-room, and an outdoor classroom. We have a two-year old room with capacity for twenty children, this is split over three placements, five AM spaces, five PM spaces and ten term time spaces. </w:t>
            </w:r>
            <w:r w:rsidRPr="0095645D">
              <w:t>We have a three to five-year old room</w:t>
            </w:r>
            <w:r w:rsidR="009B5D64" w:rsidRPr="0095645D">
              <w:t xml:space="preserve"> </w:t>
            </w:r>
            <w:r w:rsidRPr="0095645D">
              <w:t xml:space="preserve">with the capacity for </w:t>
            </w:r>
            <w:r w:rsidR="0095645D" w:rsidRPr="0095645D">
              <w:t>seventy-two</w:t>
            </w:r>
            <w:r w:rsidRPr="0095645D">
              <w:t xml:space="preserve"> children, this is also split over three placements with </w:t>
            </w:r>
            <w:r w:rsidR="009B5D64" w:rsidRPr="0095645D">
              <w:t xml:space="preserve">twelve </w:t>
            </w:r>
            <w:r w:rsidRPr="0095645D">
              <w:t>AM spaces, t</w:t>
            </w:r>
            <w:r w:rsidR="009B5D64" w:rsidRPr="0095645D">
              <w:t>welve</w:t>
            </w:r>
            <w:r w:rsidRPr="0095645D">
              <w:t xml:space="preserve"> PM spaces</w:t>
            </w:r>
            <w:r w:rsidR="009B5D64" w:rsidRPr="0095645D">
              <w:t>,</w:t>
            </w:r>
            <w:r w:rsidRPr="0095645D">
              <w:t xml:space="preserve"> </w:t>
            </w:r>
            <w:r w:rsidR="009B5D64" w:rsidRPr="0095645D">
              <w:t>forty</w:t>
            </w:r>
            <w:r w:rsidRPr="0095645D">
              <w:t xml:space="preserve"> term time spaces</w:t>
            </w:r>
            <w:r w:rsidR="009B5D64" w:rsidRPr="0095645D">
              <w:t xml:space="preserve"> and 8 2.5 spaces</w:t>
            </w:r>
            <w:r w:rsidRPr="0095645D">
              <w:t>.</w:t>
            </w:r>
          </w:p>
          <w:p w14:paraId="31B26AE9" w14:textId="074D2349" w:rsidR="0063785F" w:rsidRDefault="00831ADD" w:rsidP="00831ADD">
            <w:pPr>
              <w:pStyle w:val="Normal1"/>
              <w:jc w:val="both"/>
            </w:pPr>
            <w:r>
              <w:t>Our school community is vibrant and seeks to engage and involve learners and their families in all aspects of school life.  At every level, an ethos of excellence and ambition for all learners is encouraged; and attainment, achievement and participation are recognised and celebrated.</w:t>
            </w:r>
          </w:p>
        </w:tc>
      </w:tr>
      <w:tr w:rsidR="0063785F" w14:paraId="1A4DDC18" w14:textId="77777777" w:rsidTr="007C657F">
        <w:tc>
          <w:tcPr>
            <w:tcW w:w="9923" w:type="dxa"/>
          </w:tcPr>
          <w:p w14:paraId="6CEDD45F" w14:textId="38B03956" w:rsidR="0063785F" w:rsidRDefault="0063785F" w:rsidP="0063785F">
            <w:pPr>
              <w:jc w:val="center"/>
              <w:rPr>
                <w:sz w:val="28"/>
                <w:szCs w:val="28"/>
              </w:rPr>
            </w:pPr>
            <w:r w:rsidRPr="00A0074B">
              <w:rPr>
                <w:sz w:val="28"/>
                <w:szCs w:val="28"/>
              </w:rPr>
              <w:t>OUR VISION, VALUES AND AIMS</w:t>
            </w:r>
          </w:p>
          <w:p w14:paraId="7DA424A0" w14:textId="77777777" w:rsidR="00831ADD" w:rsidRDefault="00831ADD" w:rsidP="00831ADD">
            <w:pPr>
              <w:pStyle w:val="Normal1"/>
              <w:jc w:val="both"/>
            </w:pPr>
            <w:r>
              <w:rPr>
                <w:rStyle w:val="Strong1"/>
              </w:rPr>
              <w:t xml:space="preserve">Our vision:    </w:t>
            </w:r>
            <w:r>
              <w:t>Attain    Achieve    Aspire!</w:t>
            </w:r>
          </w:p>
          <w:p w14:paraId="1D1E0DBB" w14:textId="2FDD2FE8" w:rsidR="00831ADD" w:rsidRDefault="00831ADD" w:rsidP="00831ADD">
            <w:pPr>
              <w:pStyle w:val="Normal1"/>
              <w:jc w:val="both"/>
            </w:pPr>
            <w:r>
              <w:t xml:space="preserve">All children develop to be the best they can be, in both their learning and socially; the children being responsible, creative, </w:t>
            </w:r>
            <w:r w:rsidR="00C87CFD">
              <w:t>tolerant,</w:t>
            </w:r>
            <w:r>
              <w:t xml:space="preserve"> and independent individuals who are aware of their role in the school and develop self-discipline through a focus on promoting positive behaviour.</w:t>
            </w:r>
          </w:p>
          <w:p w14:paraId="25017F4D" w14:textId="77777777" w:rsidR="00831ADD" w:rsidRDefault="00831ADD" w:rsidP="00831ADD">
            <w:pPr>
              <w:pStyle w:val="Normal1"/>
              <w:jc w:val="both"/>
            </w:pPr>
            <w:r>
              <w:rPr>
                <w:rStyle w:val="Strong1"/>
              </w:rPr>
              <w:t>Our vision and values will be achieved through:</w:t>
            </w:r>
          </w:p>
          <w:p w14:paraId="457D6193" w14:textId="2E3D18D4" w:rsidR="00831ADD" w:rsidRDefault="00831ADD" w:rsidP="00831ADD">
            <w:pPr>
              <w:pStyle w:val="Normal1"/>
              <w:numPr>
                <w:ilvl w:val="0"/>
                <w:numId w:val="7"/>
              </w:numPr>
              <w:jc w:val="both"/>
            </w:pPr>
            <w:r>
              <w:t>The development of an inclusive ethos based on the Gospel Values of The Church that will enable each child to develop their God given talents</w:t>
            </w:r>
            <w:r w:rsidR="00034DB7">
              <w:t>.</w:t>
            </w:r>
          </w:p>
          <w:p w14:paraId="76150B82" w14:textId="78EE46BE" w:rsidR="00831ADD" w:rsidRDefault="00831ADD" w:rsidP="00831ADD">
            <w:pPr>
              <w:pStyle w:val="Normal1"/>
              <w:numPr>
                <w:ilvl w:val="0"/>
                <w:numId w:val="7"/>
              </w:numPr>
              <w:jc w:val="both"/>
            </w:pPr>
            <w:r>
              <w:t>Providing our pupils with the appropriate skills for the world of work and how to contribute to the wider community</w:t>
            </w:r>
            <w:r w:rsidR="00034DB7">
              <w:t>.</w:t>
            </w:r>
          </w:p>
          <w:p w14:paraId="20676287" w14:textId="681CDD09" w:rsidR="00831ADD" w:rsidRDefault="00831ADD" w:rsidP="00831ADD">
            <w:pPr>
              <w:pStyle w:val="Normal1"/>
              <w:numPr>
                <w:ilvl w:val="0"/>
                <w:numId w:val="7"/>
              </w:numPr>
              <w:jc w:val="both"/>
            </w:pPr>
            <w:r>
              <w:t>Fostering and providing opportunities that develop effective partnerships with parents, our wider school community and partner agencies</w:t>
            </w:r>
            <w:r w:rsidR="00034DB7">
              <w:t>.</w:t>
            </w:r>
          </w:p>
          <w:p w14:paraId="393BA8E3" w14:textId="77777777" w:rsidR="00831ADD" w:rsidRDefault="00831ADD" w:rsidP="00831ADD">
            <w:pPr>
              <w:pStyle w:val="Normal1"/>
              <w:numPr>
                <w:ilvl w:val="0"/>
                <w:numId w:val="7"/>
              </w:numPr>
              <w:jc w:val="both"/>
            </w:pPr>
            <w:r>
              <w:t>Acknowledging and celebrating wider achievements, of pupils and staff, out with school</w:t>
            </w:r>
          </w:p>
          <w:p w14:paraId="40CAF01F" w14:textId="77777777" w:rsidR="00831ADD" w:rsidRDefault="00831ADD" w:rsidP="00831ADD">
            <w:pPr>
              <w:pStyle w:val="Normal1"/>
              <w:numPr>
                <w:ilvl w:val="0"/>
                <w:numId w:val="7"/>
              </w:numPr>
              <w:jc w:val="both"/>
            </w:pPr>
            <w:r>
              <w:t>Ensuring the provision of equal opportunities for pupils and staff to learn together within the school context.</w:t>
            </w:r>
          </w:p>
          <w:p w14:paraId="446A9F11" w14:textId="77777777" w:rsidR="00831ADD" w:rsidRDefault="00831ADD" w:rsidP="00831ADD">
            <w:pPr>
              <w:pStyle w:val="Normal1"/>
              <w:jc w:val="both"/>
            </w:pPr>
            <w:r>
              <w:rPr>
                <w:rStyle w:val="Strong1"/>
              </w:rPr>
              <w:t>Our aims:  In St Catherine’s we aim to</w:t>
            </w:r>
            <w:r>
              <w:t>:</w:t>
            </w:r>
          </w:p>
          <w:p w14:paraId="496525CB" w14:textId="36587F68" w:rsidR="00831ADD" w:rsidRDefault="00831ADD" w:rsidP="00831ADD">
            <w:pPr>
              <w:pStyle w:val="Normal1"/>
              <w:numPr>
                <w:ilvl w:val="0"/>
                <w:numId w:val="8"/>
              </w:numPr>
              <w:jc w:val="both"/>
            </w:pPr>
            <w:r>
              <w:t>Create a welcoming, secure</w:t>
            </w:r>
            <w:r w:rsidR="00034DB7">
              <w:t>,</w:t>
            </w:r>
            <w:r>
              <w:t xml:space="preserve"> and inclusive atmosphere conducive to a positive attitude to learning and teaching.</w:t>
            </w:r>
          </w:p>
          <w:p w14:paraId="4867B5B0" w14:textId="77777777" w:rsidR="00831ADD" w:rsidRDefault="00831ADD" w:rsidP="00831ADD">
            <w:pPr>
              <w:pStyle w:val="Normal1"/>
              <w:numPr>
                <w:ilvl w:val="0"/>
                <w:numId w:val="8"/>
              </w:numPr>
              <w:jc w:val="both"/>
            </w:pPr>
            <w:r>
              <w:t>Raise attainment and develop lifelong skills by providing a stimulating and accessible curriculum for all children.</w:t>
            </w:r>
          </w:p>
          <w:p w14:paraId="2946C059" w14:textId="7C1C8A26" w:rsidR="007C657F" w:rsidRPr="00831ADD" w:rsidRDefault="00831ADD" w:rsidP="00831ADD">
            <w:pPr>
              <w:pStyle w:val="Normal1"/>
              <w:numPr>
                <w:ilvl w:val="0"/>
                <w:numId w:val="8"/>
              </w:numPr>
              <w:jc w:val="both"/>
            </w:pPr>
            <w:r>
              <w:t>Promote a sense of responsibility, tolerance, loyalty, self-worth, co-operation</w:t>
            </w:r>
            <w:r w:rsidR="00034DB7">
              <w:t>,</w:t>
            </w:r>
            <w:r>
              <w:t xml:space="preserve"> and care for our community environment.</w:t>
            </w:r>
          </w:p>
        </w:tc>
      </w:tr>
      <w:tr w:rsidR="007C657F" w14:paraId="2B1D0BE3" w14:textId="77777777" w:rsidTr="007C657F">
        <w:tc>
          <w:tcPr>
            <w:tcW w:w="9923" w:type="dxa"/>
          </w:tcPr>
          <w:p w14:paraId="1EA7CCE5" w14:textId="13C4320C" w:rsidR="008B5F16" w:rsidRDefault="007C657F" w:rsidP="008B5F16">
            <w:pPr>
              <w:jc w:val="center"/>
              <w:rPr>
                <w:sz w:val="28"/>
                <w:szCs w:val="28"/>
              </w:rPr>
            </w:pPr>
            <w:r>
              <w:rPr>
                <w:sz w:val="28"/>
                <w:szCs w:val="28"/>
              </w:rPr>
              <w:t>SUCCESSES AND ACHIEVEMENTS</w:t>
            </w:r>
          </w:p>
          <w:p w14:paraId="0B101AD2" w14:textId="77777777" w:rsidR="008B5F16" w:rsidRDefault="008B5F16" w:rsidP="008B5F16">
            <w:pPr>
              <w:pStyle w:val="Normal1"/>
              <w:jc w:val="both"/>
            </w:pPr>
            <w:r>
              <w:t>This session has seen many achievements and successes including:-</w:t>
            </w:r>
          </w:p>
          <w:p w14:paraId="03E18E7C" w14:textId="125C0011" w:rsidR="008B5F16" w:rsidRDefault="008B5F16" w:rsidP="008B5F16">
            <w:pPr>
              <w:pStyle w:val="Normal1"/>
              <w:numPr>
                <w:ilvl w:val="0"/>
                <w:numId w:val="12"/>
              </w:numPr>
              <w:jc w:val="both"/>
            </w:pPr>
            <w:r>
              <w:t xml:space="preserve">We completed professional learning with the </w:t>
            </w:r>
            <w:r w:rsidR="00A9041D">
              <w:t>Talk for Writing</w:t>
            </w:r>
            <w:r>
              <w:t xml:space="preserve"> Team, and this has enhanced our children’s engagement with writing</w:t>
            </w:r>
            <w:r w:rsidR="009F0638">
              <w:t>.</w:t>
            </w:r>
            <w:r>
              <w:t xml:space="preserve">  </w:t>
            </w:r>
          </w:p>
          <w:p w14:paraId="7F23D441" w14:textId="0EE2D876" w:rsidR="008B5F16" w:rsidRDefault="008B5F16" w:rsidP="008B5F16">
            <w:pPr>
              <w:pStyle w:val="Normal1"/>
              <w:numPr>
                <w:ilvl w:val="0"/>
                <w:numId w:val="12"/>
              </w:numPr>
              <w:jc w:val="both"/>
            </w:pPr>
            <w:r>
              <w:t>Our P</w:t>
            </w:r>
            <w:r w:rsidR="00D40A16">
              <w:t xml:space="preserve">6 children </w:t>
            </w:r>
            <w:r w:rsidR="009F0638">
              <w:t>worked on making a film with West</w:t>
            </w:r>
            <w:r w:rsidR="0025102E">
              <w:t xml:space="preserve"> </w:t>
            </w:r>
            <w:r w:rsidR="009F0638">
              <w:t>Scotland B</w:t>
            </w:r>
            <w:r w:rsidR="00911203">
              <w:t>ritish Sign Language</w:t>
            </w:r>
            <w:r w:rsidR="009F0638">
              <w:t>.  They used visual</w:t>
            </w:r>
            <w:r w:rsidR="00911203">
              <w:t xml:space="preserve"> language</w:t>
            </w:r>
            <w:r w:rsidR="009F0638">
              <w:t xml:space="preserve"> to tell a local story.</w:t>
            </w:r>
            <w:r>
              <w:t xml:space="preserve"> </w:t>
            </w:r>
          </w:p>
          <w:p w14:paraId="3DE1478A" w14:textId="08A6D62D" w:rsidR="00911203" w:rsidRDefault="00911203" w:rsidP="008B5F16">
            <w:pPr>
              <w:pStyle w:val="Normal1"/>
              <w:numPr>
                <w:ilvl w:val="0"/>
                <w:numId w:val="12"/>
              </w:numPr>
              <w:jc w:val="both"/>
            </w:pPr>
            <w:r>
              <w:t xml:space="preserve">The whole school has collaborated and developed the Outdoor Learning Area and Community Garden.  We applied for and were awarded a grant from Renfrewshire’s Sustainable Communities </w:t>
            </w:r>
            <w:r>
              <w:lastRenderedPageBreak/>
              <w:t>Fund and this has financed the resources for the Outdoor Learning Area and Community Garden.  This area will be ready to be officially opened in September 2024.</w:t>
            </w:r>
          </w:p>
          <w:p w14:paraId="1C92BE12" w14:textId="77777777" w:rsidR="008B5F16" w:rsidRDefault="008B5F16" w:rsidP="008B5F16">
            <w:pPr>
              <w:pStyle w:val="Normal1"/>
              <w:numPr>
                <w:ilvl w:val="0"/>
                <w:numId w:val="12"/>
              </w:numPr>
              <w:jc w:val="both"/>
            </w:pPr>
            <w:r>
              <w:t>Our children have participated in sporting competitions including:</w:t>
            </w:r>
          </w:p>
          <w:p w14:paraId="44928724" w14:textId="77777777" w:rsidR="008B5F16" w:rsidRDefault="008B5F16" w:rsidP="008B5F16">
            <w:pPr>
              <w:pStyle w:val="Normal1"/>
              <w:numPr>
                <w:ilvl w:val="1"/>
                <w:numId w:val="12"/>
              </w:numPr>
              <w:jc w:val="both"/>
            </w:pPr>
            <w:r>
              <w:t>NBA basketball draft event</w:t>
            </w:r>
          </w:p>
          <w:p w14:paraId="4457384F" w14:textId="77777777" w:rsidR="008B5F16" w:rsidRDefault="008B5F16" w:rsidP="008B5F16">
            <w:pPr>
              <w:pStyle w:val="Normal1"/>
              <w:numPr>
                <w:ilvl w:val="1"/>
                <w:numId w:val="12"/>
              </w:numPr>
              <w:jc w:val="both"/>
            </w:pPr>
            <w:r>
              <w:t>the NBA finals – silver medal winners</w:t>
            </w:r>
          </w:p>
          <w:p w14:paraId="61180C6F" w14:textId="77777777" w:rsidR="008B5F16" w:rsidRDefault="008B5F16" w:rsidP="008B5F16">
            <w:pPr>
              <w:pStyle w:val="Normal1"/>
              <w:numPr>
                <w:ilvl w:val="1"/>
                <w:numId w:val="12"/>
              </w:numPr>
              <w:jc w:val="both"/>
            </w:pPr>
            <w:r>
              <w:t>P4/P5 achieved 2</w:t>
            </w:r>
            <w:r w:rsidRPr="00FB7EE4">
              <w:rPr>
                <w:vertAlign w:val="superscript"/>
              </w:rPr>
              <w:t>nd</w:t>
            </w:r>
            <w:r>
              <w:t xml:space="preserve"> place in the Renfrewshire Dodgeball Competition</w:t>
            </w:r>
          </w:p>
          <w:p w14:paraId="72A1E114" w14:textId="77777777" w:rsidR="008B5F16" w:rsidRDefault="008B5F16" w:rsidP="008B5F16">
            <w:pPr>
              <w:pStyle w:val="Normal1"/>
              <w:numPr>
                <w:ilvl w:val="1"/>
                <w:numId w:val="12"/>
              </w:numPr>
              <w:jc w:val="both"/>
            </w:pPr>
            <w:r>
              <w:t>A collaboration with a local school for football friendlies</w:t>
            </w:r>
          </w:p>
          <w:p w14:paraId="4744A58A" w14:textId="77777777" w:rsidR="008B5F16" w:rsidRDefault="008B5F16" w:rsidP="008B5F16">
            <w:pPr>
              <w:pStyle w:val="Normal1"/>
              <w:numPr>
                <w:ilvl w:val="1"/>
                <w:numId w:val="12"/>
              </w:numPr>
              <w:jc w:val="both"/>
            </w:pPr>
            <w:r>
              <w:t xml:space="preserve">and </w:t>
            </w:r>
          </w:p>
          <w:p w14:paraId="1A54606E" w14:textId="341547F2" w:rsidR="009B5D64" w:rsidRPr="00494F37" w:rsidRDefault="008B5F16" w:rsidP="009B5D64">
            <w:pPr>
              <w:pStyle w:val="Normal1"/>
              <w:numPr>
                <w:ilvl w:val="1"/>
                <w:numId w:val="12"/>
              </w:numPr>
              <w:jc w:val="both"/>
            </w:pPr>
            <w:r w:rsidRPr="00494F37">
              <w:t>Taking part in several girls and boys football tournaments</w:t>
            </w:r>
          </w:p>
          <w:p w14:paraId="58FEEAD4" w14:textId="600F12E0" w:rsidR="009B5D64" w:rsidRPr="00494F37" w:rsidRDefault="009B5D64" w:rsidP="009B5D64">
            <w:pPr>
              <w:pStyle w:val="Normal1"/>
              <w:numPr>
                <w:ilvl w:val="1"/>
                <w:numId w:val="12"/>
              </w:numPr>
              <w:jc w:val="both"/>
            </w:pPr>
            <w:r w:rsidRPr="00494F37">
              <w:t>Within the ELC we have completed professional learning De-Escalation</w:t>
            </w:r>
            <w:r w:rsidR="0095645D" w:rsidRPr="00494F37">
              <w:t>,</w:t>
            </w:r>
            <w:r w:rsidRPr="00494F37">
              <w:t xml:space="preserve"> Child inclusion Research into Curriculum Learning Education</w:t>
            </w:r>
            <w:r w:rsidR="0095645D" w:rsidRPr="00494F37">
              <w:t>, and the Mosaic Approach</w:t>
            </w:r>
            <w:r w:rsidRPr="00494F37">
              <w:t xml:space="preserve"> which ensures all children feel included, safe, and secure within a nurturing environment lead by knowledgeable practitioners.</w:t>
            </w:r>
          </w:p>
          <w:p w14:paraId="14F4057C" w14:textId="233BCED8" w:rsidR="009B5D64" w:rsidRPr="00494F37" w:rsidRDefault="009B5D64" w:rsidP="009B5D64">
            <w:pPr>
              <w:pStyle w:val="Normal1"/>
              <w:numPr>
                <w:ilvl w:val="1"/>
                <w:numId w:val="12"/>
              </w:numPr>
              <w:jc w:val="both"/>
            </w:pPr>
            <w:r w:rsidRPr="00494F37">
              <w:t>We have created links with Kyle Court Nursing home and have begun our intergenerational work within the local community.</w:t>
            </w:r>
          </w:p>
          <w:p w14:paraId="0A65A447" w14:textId="433B011D" w:rsidR="00EC7064" w:rsidRPr="00494F37" w:rsidRDefault="00EC7064" w:rsidP="009B5D64">
            <w:pPr>
              <w:pStyle w:val="Normal1"/>
              <w:numPr>
                <w:ilvl w:val="1"/>
                <w:numId w:val="12"/>
              </w:numPr>
              <w:jc w:val="both"/>
            </w:pPr>
            <w:r w:rsidRPr="00494F37">
              <w:t xml:space="preserve">Our baking workshops have </w:t>
            </w:r>
            <w:r w:rsidR="00911203">
              <w:t xml:space="preserve">been a success, and this </w:t>
            </w:r>
            <w:r w:rsidRPr="00494F37">
              <w:t xml:space="preserve">has </w:t>
            </w:r>
            <w:r w:rsidR="00911203">
              <w:t>supported</w:t>
            </w:r>
            <w:r w:rsidRPr="00494F37">
              <w:t xml:space="preserve"> a</w:t>
            </w:r>
            <w:r w:rsidR="00911203">
              <w:t>n increase</w:t>
            </w:r>
            <w:r w:rsidRPr="00494F37">
              <w:t xml:space="preserve"> in parental involvement.</w:t>
            </w:r>
          </w:p>
          <w:p w14:paraId="50844689" w14:textId="215489E6" w:rsidR="00EC7064" w:rsidRPr="00494F37" w:rsidRDefault="00EC7064" w:rsidP="009B5D64">
            <w:pPr>
              <w:pStyle w:val="Normal1"/>
              <w:numPr>
                <w:ilvl w:val="1"/>
                <w:numId w:val="12"/>
              </w:numPr>
              <w:jc w:val="both"/>
            </w:pPr>
            <w:r w:rsidRPr="00494F37">
              <w:t>Stay and play sessions have been successful</w:t>
            </w:r>
            <w:r w:rsidR="00911203">
              <w:t>.</w:t>
            </w:r>
            <w:r w:rsidRPr="00494F37">
              <w:t xml:space="preserve"> </w:t>
            </w:r>
            <w:r w:rsidR="00911203">
              <w:t>P</w:t>
            </w:r>
            <w:r w:rsidRPr="00494F37">
              <w:t xml:space="preserve">arents/carers have </w:t>
            </w:r>
            <w:r w:rsidR="00911203">
              <w:t xml:space="preserve">enjoyed </w:t>
            </w:r>
            <w:r w:rsidR="00420871" w:rsidRPr="00494F37">
              <w:t>attend</w:t>
            </w:r>
            <w:r w:rsidR="00911203">
              <w:t>ing</w:t>
            </w:r>
            <w:r w:rsidRPr="00494F37">
              <w:t xml:space="preserve"> </w:t>
            </w:r>
            <w:r w:rsidR="00911203">
              <w:t>and</w:t>
            </w:r>
            <w:r w:rsidRPr="00494F37">
              <w:t xml:space="preserve"> shar</w:t>
            </w:r>
            <w:r w:rsidR="00911203">
              <w:t>ing</w:t>
            </w:r>
            <w:r w:rsidRPr="00494F37">
              <w:t xml:space="preserve"> learning experiences with their child/ren.</w:t>
            </w:r>
          </w:p>
          <w:p w14:paraId="2329145D" w14:textId="77777777" w:rsidR="008B5F16" w:rsidRDefault="008B5F16" w:rsidP="008B5F16">
            <w:pPr>
              <w:pStyle w:val="Normal1"/>
              <w:jc w:val="both"/>
            </w:pPr>
            <w:r>
              <w:t xml:space="preserve">We participated in </w:t>
            </w:r>
          </w:p>
          <w:p w14:paraId="2F08EC6D" w14:textId="2F3BDFE5" w:rsidR="008B5F16" w:rsidRDefault="008B5F16" w:rsidP="008B5F16">
            <w:pPr>
              <w:pStyle w:val="Normal1"/>
              <w:numPr>
                <w:ilvl w:val="0"/>
                <w:numId w:val="15"/>
              </w:numPr>
              <w:jc w:val="both"/>
            </w:pPr>
            <w:r>
              <w:t>Maths Week Scotland</w:t>
            </w:r>
          </w:p>
          <w:p w14:paraId="670CC2E2" w14:textId="27091A2D" w:rsidR="008B5F16" w:rsidRDefault="008B5F16" w:rsidP="008B5F16">
            <w:pPr>
              <w:pStyle w:val="Normal1"/>
              <w:numPr>
                <w:ilvl w:val="0"/>
                <w:numId w:val="15"/>
              </w:numPr>
              <w:jc w:val="both"/>
            </w:pPr>
            <w:r>
              <w:t>Book Week Scotland</w:t>
            </w:r>
          </w:p>
          <w:p w14:paraId="0ECE7A76" w14:textId="233DFCDA" w:rsidR="008B5F16" w:rsidRDefault="008B5F16" w:rsidP="008B5F16">
            <w:pPr>
              <w:pStyle w:val="Normal1"/>
              <w:numPr>
                <w:ilvl w:val="0"/>
                <w:numId w:val="15"/>
              </w:numPr>
              <w:jc w:val="both"/>
            </w:pPr>
            <w:r>
              <w:t>Fair Trade Fortnight</w:t>
            </w:r>
          </w:p>
          <w:p w14:paraId="0886E808" w14:textId="1C19FC22" w:rsidR="008B5F16" w:rsidRDefault="008B5F16" w:rsidP="008B5F16">
            <w:pPr>
              <w:pStyle w:val="Normal1"/>
              <w:numPr>
                <w:ilvl w:val="0"/>
                <w:numId w:val="15"/>
              </w:numPr>
              <w:jc w:val="both"/>
            </w:pPr>
            <w:r>
              <w:t>STEM week</w:t>
            </w:r>
          </w:p>
          <w:p w14:paraId="55D17F27" w14:textId="2BEA5C06" w:rsidR="008B5F16" w:rsidRDefault="008B5F16" w:rsidP="008B5F16">
            <w:pPr>
              <w:pStyle w:val="Normal1"/>
              <w:numPr>
                <w:ilvl w:val="0"/>
                <w:numId w:val="15"/>
              </w:numPr>
              <w:jc w:val="both"/>
            </w:pPr>
            <w:r>
              <w:t>Health week</w:t>
            </w:r>
          </w:p>
          <w:p w14:paraId="05198096" w14:textId="77777777" w:rsidR="000D3B45" w:rsidRDefault="008B5F16" w:rsidP="008B5F16">
            <w:pPr>
              <w:pStyle w:val="Normal1"/>
              <w:numPr>
                <w:ilvl w:val="0"/>
                <w:numId w:val="15"/>
              </w:numPr>
              <w:jc w:val="both"/>
            </w:pPr>
            <w:r>
              <w:t>Mental Health Awareness Week</w:t>
            </w:r>
          </w:p>
          <w:p w14:paraId="76761553" w14:textId="3E66B53D" w:rsidR="00E306FD" w:rsidRPr="008B5F16" w:rsidRDefault="00E306FD" w:rsidP="008B5F16">
            <w:pPr>
              <w:pStyle w:val="Normal1"/>
              <w:numPr>
                <w:ilvl w:val="0"/>
                <w:numId w:val="15"/>
              </w:numPr>
              <w:jc w:val="both"/>
            </w:pPr>
            <w:r w:rsidRPr="00494F37">
              <w:t>Wee Box Big Change appeal for Scottish Catholic International Aid Fund</w:t>
            </w:r>
          </w:p>
        </w:tc>
      </w:tr>
    </w:tbl>
    <w:tbl>
      <w:tblPr>
        <w:tblStyle w:val="TableGrid"/>
        <w:tblpPr w:leftFromText="180" w:rightFromText="180" w:vertAnchor="text" w:horzAnchor="margin" w:tblpXSpec="center" w:tblpY="219"/>
        <w:tblW w:w="9918" w:type="dxa"/>
        <w:tblLook w:val="04A0" w:firstRow="1" w:lastRow="0" w:firstColumn="1" w:lastColumn="0" w:noHBand="0" w:noVBand="1"/>
      </w:tblPr>
      <w:tblGrid>
        <w:gridCol w:w="9918"/>
      </w:tblGrid>
      <w:tr w:rsidR="007C657F" w14:paraId="355ECCB7" w14:textId="77777777" w:rsidTr="007C657F">
        <w:tc>
          <w:tcPr>
            <w:tcW w:w="9918" w:type="dxa"/>
          </w:tcPr>
          <w:p w14:paraId="10E05E6D" w14:textId="05A188AC" w:rsidR="007C657F" w:rsidRPr="007C657F" w:rsidRDefault="007C657F" w:rsidP="007C657F">
            <w:pPr>
              <w:jc w:val="center"/>
              <w:rPr>
                <w:bCs/>
                <w:sz w:val="28"/>
                <w:szCs w:val="28"/>
              </w:rPr>
            </w:pPr>
            <w:r w:rsidRPr="007C657F">
              <w:rPr>
                <w:bCs/>
                <w:sz w:val="28"/>
                <w:szCs w:val="28"/>
              </w:rPr>
              <w:lastRenderedPageBreak/>
              <w:t>HOW SUCCESSFUL HAVE WE BEEN IN IMPROVING OUR SCHOOL?</w:t>
            </w:r>
          </w:p>
          <w:p w14:paraId="2104E64F" w14:textId="66D74F47" w:rsidR="007C657F" w:rsidRPr="00B905B6" w:rsidRDefault="00014C42" w:rsidP="00E42F2C">
            <w:pPr>
              <w:rPr>
                <w:b/>
                <w:bCs/>
              </w:rPr>
            </w:pPr>
            <w:r>
              <w:rPr>
                <w:b/>
                <w:bCs/>
              </w:rPr>
              <w:t xml:space="preserve">School </w:t>
            </w:r>
            <w:r w:rsidR="00E42F2C" w:rsidRPr="00B905B6">
              <w:rPr>
                <w:b/>
                <w:bCs/>
              </w:rPr>
              <w:t xml:space="preserve">Improvement Priority 1 </w:t>
            </w:r>
            <w:r>
              <w:rPr>
                <w:b/>
                <w:bCs/>
              </w:rPr>
              <w:t xml:space="preserve">- </w:t>
            </w:r>
            <w:r w:rsidR="00E42F2C" w:rsidRPr="00B905B6">
              <w:rPr>
                <w:b/>
                <w:bCs/>
              </w:rPr>
              <w:t xml:space="preserve">Literacy – Developing high quality learning, teaching and assessment leading to improved attainment and achievement in literacy, through continuing to implement the </w:t>
            </w:r>
            <w:r w:rsidR="00A9041D">
              <w:rPr>
                <w:b/>
                <w:bCs/>
              </w:rPr>
              <w:t>Talk for Writing</w:t>
            </w:r>
            <w:r w:rsidR="00E42F2C" w:rsidRPr="00B905B6">
              <w:rPr>
                <w:b/>
                <w:bCs/>
              </w:rPr>
              <w:t xml:space="preserve"> programme by incorporating </w:t>
            </w:r>
            <w:r w:rsidR="007F2AA5" w:rsidRPr="00B905B6">
              <w:rPr>
                <w:b/>
                <w:bCs/>
              </w:rPr>
              <w:t xml:space="preserve">non-fiction writing into the planning, learning and teaching of writing.  We have also developed </w:t>
            </w:r>
            <w:r w:rsidR="00A9041D">
              <w:rPr>
                <w:b/>
                <w:bCs/>
              </w:rPr>
              <w:t>Talk for Writing</w:t>
            </w:r>
            <w:r w:rsidR="007F2AA5" w:rsidRPr="00B905B6">
              <w:rPr>
                <w:b/>
                <w:bCs/>
              </w:rPr>
              <w:t xml:space="preserve"> Assessments to be used on a termly basis to ensure the standard of writing is maintained or improved upon</w:t>
            </w:r>
            <w:r w:rsidR="00E42F2C" w:rsidRPr="00B905B6">
              <w:rPr>
                <w:b/>
                <w:bCs/>
              </w:rPr>
              <w:t>.</w:t>
            </w:r>
          </w:p>
          <w:p w14:paraId="52292D7D" w14:textId="5E0AFC95" w:rsidR="00E42F2C" w:rsidRPr="00B905B6" w:rsidRDefault="00E42F2C" w:rsidP="00E42F2C">
            <w:pPr>
              <w:pStyle w:val="western"/>
              <w:spacing w:before="0" w:beforeAutospacing="0"/>
              <w:ind w:right="57"/>
              <w:rPr>
                <w:rFonts w:asciiTheme="minorHAnsi" w:hAnsiTheme="minorHAnsi" w:cstheme="minorHAnsi"/>
                <w:iCs/>
              </w:rPr>
            </w:pPr>
          </w:p>
          <w:p w14:paraId="2E4DB12C" w14:textId="19A90E54" w:rsidR="007F2AA5" w:rsidRPr="00B905B6" w:rsidRDefault="00E42F2C" w:rsidP="007F2AA5">
            <w:pPr>
              <w:pStyle w:val="western"/>
              <w:numPr>
                <w:ilvl w:val="0"/>
                <w:numId w:val="9"/>
              </w:numPr>
              <w:spacing w:before="0" w:beforeAutospacing="0"/>
              <w:ind w:right="57"/>
              <w:rPr>
                <w:rFonts w:asciiTheme="minorHAnsi" w:hAnsiTheme="minorHAnsi" w:cstheme="minorHAnsi"/>
                <w:iCs/>
              </w:rPr>
            </w:pPr>
            <w:r w:rsidRPr="00B905B6">
              <w:rPr>
                <w:rFonts w:asciiTheme="minorHAnsi" w:hAnsiTheme="minorHAnsi" w:cstheme="minorHAnsi"/>
                <w:iCs/>
              </w:rPr>
              <w:t>By Dec</w:t>
            </w:r>
            <w:r w:rsidR="00BB6DB2" w:rsidRPr="00B905B6">
              <w:rPr>
                <w:rFonts w:asciiTheme="minorHAnsi" w:hAnsiTheme="minorHAnsi" w:cstheme="minorHAnsi"/>
                <w:iCs/>
              </w:rPr>
              <w:t>ember</w:t>
            </w:r>
            <w:r w:rsidRPr="00B905B6">
              <w:rPr>
                <w:rFonts w:asciiTheme="minorHAnsi" w:hAnsiTheme="minorHAnsi" w:cstheme="minorHAnsi"/>
                <w:iCs/>
              </w:rPr>
              <w:t xml:space="preserve"> 2023, all teachers were more confident and skilled in the learning and teaching of writing through participating in </w:t>
            </w:r>
            <w:r w:rsidR="00A9041D">
              <w:rPr>
                <w:rFonts w:asciiTheme="minorHAnsi" w:hAnsiTheme="minorHAnsi" w:cstheme="minorHAnsi"/>
                <w:iCs/>
              </w:rPr>
              <w:t>Talk for Writing</w:t>
            </w:r>
            <w:r w:rsidRPr="00B905B6">
              <w:rPr>
                <w:rFonts w:asciiTheme="minorHAnsi" w:hAnsiTheme="minorHAnsi" w:cstheme="minorHAnsi"/>
                <w:iCs/>
              </w:rPr>
              <w:t xml:space="preserve"> non-fiction training and implementing this pedagogy within their classroom practice. </w:t>
            </w:r>
          </w:p>
          <w:p w14:paraId="56AAD359" w14:textId="77777777" w:rsidR="00F70190" w:rsidRPr="00B905B6" w:rsidRDefault="00F70190" w:rsidP="00F70190">
            <w:pPr>
              <w:pStyle w:val="western"/>
              <w:spacing w:before="0" w:beforeAutospacing="0"/>
              <w:ind w:left="900" w:right="57"/>
              <w:rPr>
                <w:rFonts w:asciiTheme="minorHAnsi" w:hAnsiTheme="minorHAnsi" w:cstheme="minorHAnsi"/>
                <w:iCs/>
              </w:rPr>
            </w:pPr>
          </w:p>
          <w:p w14:paraId="270568C0" w14:textId="1F04BA03" w:rsidR="00F70190" w:rsidRPr="00B905B6" w:rsidRDefault="00F70190" w:rsidP="007F2AA5">
            <w:pPr>
              <w:pStyle w:val="western"/>
              <w:numPr>
                <w:ilvl w:val="0"/>
                <w:numId w:val="9"/>
              </w:numPr>
              <w:spacing w:before="0" w:beforeAutospacing="0"/>
              <w:ind w:right="57"/>
              <w:rPr>
                <w:rFonts w:asciiTheme="minorHAnsi" w:hAnsiTheme="minorHAnsi" w:cstheme="minorHAnsi"/>
                <w:iCs/>
              </w:rPr>
            </w:pPr>
            <w:r w:rsidRPr="00B905B6">
              <w:rPr>
                <w:rFonts w:asciiTheme="minorHAnsi" w:hAnsiTheme="minorHAnsi" w:cstheme="minorHAnsi"/>
                <w:iCs/>
              </w:rPr>
              <w:lastRenderedPageBreak/>
              <w:t xml:space="preserve">By January 2024, all teachers and students were using the newly developed </w:t>
            </w:r>
            <w:r w:rsidR="00A9041D">
              <w:rPr>
                <w:rFonts w:asciiTheme="minorHAnsi" w:hAnsiTheme="minorHAnsi" w:cstheme="minorHAnsi"/>
                <w:iCs/>
              </w:rPr>
              <w:t>Talk for Writing</w:t>
            </w:r>
            <w:r w:rsidRPr="00B905B6">
              <w:rPr>
                <w:rFonts w:asciiTheme="minorHAnsi" w:hAnsiTheme="minorHAnsi" w:cstheme="minorHAnsi"/>
                <w:iCs/>
              </w:rPr>
              <w:t xml:space="preserve"> Assessments designed and created by the teaching staff.  These assessments were evaluated and reviewed in May 2024.</w:t>
            </w:r>
          </w:p>
          <w:p w14:paraId="1A506F16" w14:textId="77777777" w:rsidR="007F2AA5" w:rsidRPr="00B905B6" w:rsidRDefault="007F2AA5" w:rsidP="007F2AA5">
            <w:pPr>
              <w:pStyle w:val="western"/>
              <w:spacing w:before="0" w:beforeAutospacing="0"/>
              <w:ind w:left="900" w:right="57"/>
              <w:rPr>
                <w:rFonts w:asciiTheme="minorHAnsi" w:hAnsiTheme="minorHAnsi" w:cstheme="minorHAnsi"/>
                <w:iCs/>
              </w:rPr>
            </w:pPr>
          </w:p>
          <w:p w14:paraId="0A021FFC" w14:textId="02728EE2" w:rsidR="007F2AA5" w:rsidRDefault="007F2AA5" w:rsidP="007F2AA5">
            <w:pPr>
              <w:pStyle w:val="western"/>
              <w:numPr>
                <w:ilvl w:val="0"/>
                <w:numId w:val="9"/>
              </w:numPr>
              <w:spacing w:before="0" w:beforeAutospacing="0"/>
              <w:ind w:right="57"/>
              <w:rPr>
                <w:rFonts w:asciiTheme="minorHAnsi" w:hAnsiTheme="minorHAnsi" w:cstheme="minorHAnsi"/>
                <w:iCs/>
              </w:rPr>
            </w:pPr>
            <w:r w:rsidRPr="00B905B6">
              <w:rPr>
                <w:rFonts w:asciiTheme="minorHAnsi" w:hAnsiTheme="minorHAnsi" w:cstheme="minorHAnsi"/>
                <w:iCs/>
              </w:rPr>
              <w:t xml:space="preserve">The </w:t>
            </w:r>
            <w:r w:rsidR="00A9041D">
              <w:rPr>
                <w:rFonts w:asciiTheme="minorHAnsi" w:hAnsiTheme="minorHAnsi" w:cstheme="minorHAnsi"/>
                <w:iCs/>
              </w:rPr>
              <w:t>Talk for Writing</w:t>
            </w:r>
            <w:r w:rsidRPr="00B905B6">
              <w:rPr>
                <w:rFonts w:asciiTheme="minorHAnsi" w:hAnsiTheme="minorHAnsi" w:cstheme="minorHAnsi"/>
                <w:iCs/>
              </w:rPr>
              <w:t xml:space="preserve"> Programme has been a success with improved student </w:t>
            </w:r>
            <w:r w:rsidR="00E42F2C" w:rsidRPr="00B905B6">
              <w:rPr>
                <w:rFonts w:asciiTheme="minorHAnsi" w:hAnsiTheme="minorHAnsi" w:cstheme="minorHAnsi"/>
                <w:iCs/>
              </w:rPr>
              <w:t>engage</w:t>
            </w:r>
            <w:r w:rsidRPr="00B905B6">
              <w:rPr>
                <w:rFonts w:asciiTheme="minorHAnsi" w:hAnsiTheme="minorHAnsi" w:cstheme="minorHAnsi"/>
                <w:iCs/>
              </w:rPr>
              <w:t>ment</w:t>
            </w:r>
            <w:r w:rsidR="00E42F2C" w:rsidRPr="00B905B6">
              <w:rPr>
                <w:rFonts w:asciiTheme="minorHAnsi" w:hAnsiTheme="minorHAnsi" w:cstheme="minorHAnsi"/>
                <w:iCs/>
              </w:rPr>
              <w:t xml:space="preserve"> in writing</w:t>
            </w:r>
            <w:r w:rsidRPr="00B905B6">
              <w:rPr>
                <w:rFonts w:asciiTheme="minorHAnsi" w:hAnsiTheme="minorHAnsi" w:cstheme="minorHAnsi"/>
                <w:iCs/>
              </w:rPr>
              <w:t>, with 96% of children achieving at the nationally expected level.</w:t>
            </w:r>
          </w:p>
          <w:p w14:paraId="700FD8F1" w14:textId="77777777" w:rsidR="00494F37" w:rsidRDefault="00494F37" w:rsidP="00494F37">
            <w:pPr>
              <w:pStyle w:val="ListParagraph"/>
              <w:rPr>
                <w:rFonts w:cstheme="minorHAnsi"/>
                <w:iCs/>
              </w:rPr>
            </w:pPr>
          </w:p>
          <w:p w14:paraId="2B029561" w14:textId="206B422A" w:rsidR="00494F37" w:rsidRPr="00494F37" w:rsidRDefault="00494F37" w:rsidP="00494F37">
            <w:pPr>
              <w:pStyle w:val="western"/>
              <w:spacing w:before="0" w:beforeAutospacing="0"/>
              <w:ind w:right="57"/>
              <w:rPr>
                <w:rFonts w:asciiTheme="minorHAnsi" w:hAnsiTheme="minorHAnsi" w:cstheme="minorHAnsi"/>
                <w:b/>
                <w:bCs/>
                <w:iCs/>
              </w:rPr>
            </w:pPr>
            <w:r w:rsidRPr="00494F37">
              <w:rPr>
                <w:rFonts w:asciiTheme="minorHAnsi" w:hAnsiTheme="minorHAnsi" w:cstheme="minorHAnsi"/>
                <w:b/>
                <w:bCs/>
                <w:iCs/>
              </w:rPr>
              <w:t xml:space="preserve">ELCC - Improvement Priority 1 – Learning and engagement.  An effective use of assessment by introducing Mosaic Approach and Circle Framework </w:t>
            </w:r>
            <w:r w:rsidR="00911203">
              <w:rPr>
                <w:rFonts w:asciiTheme="minorHAnsi" w:hAnsiTheme="minorHAnsi" w:cstheme="minorHAnsi"/>
                <w:b/>
                <w:bCs/>
                <w:iCs/>
              </w:rPr>
              <w:t xml:space="preserve">and </w:t>
            </w:r>
            <w:r w:rsidRPr="00494F37">
              <w:rPr>
                <w:rFonts w:asciiTheme="minorHAnsi" w:hAnsiTheme="minorHAnsi" w:cstheme="minorHAnsi"/>
                <w:b/>
                <w:bCs/>
                <w:iCs/>
              </w:rPr>
              <w:t>embedding th</w:t>
            </w:r>
            <w:r w:rsidR="00911203">
              <w:rPr>
                <w:rFonts w:asciiTheme="minorHAnsi" w:hAnsiTheme="minorHAnsi" w:cstheme="minorHAnsi"/>
                <w:b/>
                <w:bCs/>
                <w:iCs/>
              </w:rPr>
              <w:t>ese</w:t>
            </w:r>
            <w:r w:rsidRPr="00494F37">
              <w:rPr>
                <w:rFonts w:asciiTheme="minorHAnsi" w:hAnsiTheme="minorHAnsi" w:cstheme="minorHAnsi"/>
                <w:b/>
                <w:bCs/>
                <w:iCs/>
              </w:rPr>
              <w:t xml:space="preserve"> throughout ELCC</w:t>
            </w:r>
            <w:r w:rsidR="00911203">
              <w:rPr>
                <w:rFonts w:asciiTheme="minorHAnsi" w:hAnsiTheme="minorHAnsi" w:cstheme="minorHAnsi"/>
                <w:b/>
                <w:bCs/>
                <w:iCs/>
              </w:rPr>
              <w:t>’s</w:t>
            </w:r>
            <w:r w:rsidRPr="00494F37">
              <w:rPr>
                <w:rFonts w:asciiTheme="minorHAnsi" w:hAnsiTheme="minorHAnsi" w:cstheme="minorHAnsi"/>
                <w:b/>
                <w:bCs/>
                <w:iCs/>
              </w:rPr>
              <w:t xml:space="preserve"> practice. (UNCRC Article 12) right to an opinion and for it to be listened to and taken seriously.</w:t>
            </w:r>
          </w:p>
          <w:p w14:paraId="1D297F96" w14:textId="77777777" w:rsidR="00494F37" w:rsidRPr="00494F37" w:rsidRDefault="00494F37" w:rsidP="00494F37">
            <w:pPr>
              <w:pStyle w:val="western"/>
              <w:spacing w:before="0" w:beforeAutospacing="0"/>
              <w:ind w:right="57"/>
              <w:rPr>
                <w:rFonts w:asciiTheme="minorHAnsi" w:hAnsiTheme="minorHAnsi" w:cstheme="minorHAnsi"/>
                <w:b/>
                <w:bCs/>
                <w:iCs/>
              </w:rPr>
            </w:pPr>
          </w:p>
          <w:p w14:paraId="07FC56B4" w14:textId="5B8266AA" w:rsidR="00494F37" w:rsidRDefault="00494F37" w:rsidP="00494F37">
            <w:pPr>
              <w:pStyle w:val="western"/>
              <w:numPr>
                <w:ilvl w:val="0"/>
                <w:numId w:val="20"/>
              </w:numPr>
              <w:spacing w:before="0" w:beforeAutospacing="0"/>
              <w:ind w:right="57"/>
              <w:rPr>
                <w:rFonts w:asciiTheme="minorHAnsi" w:hAnsiTheme="minorHAnsi" w:cstheme="minorHAnsi"/>
                <w:iCs/>
              </w:rPr>
            </w:pPr>
            <w:r w:rsidRPr="00494F37">
              <w:rPr>
                <w:rFonts w:asciiTheme="minorHAnsi" w:hAnsiTheme="minorHAnsi" w:cstheme="minorHAnsi"/>
                <w:iCs/>
              </w:rPr>
              <w:t>Almost all staff have completed CLPL on Child Inclusion Research into Curriculum Learning Education (CIRCLE).  Staff complete pre and post confidence scales which showed an average rating of 1.36 at the beginning of the session and a 4.00 rating after the session. Staff use the CIRCLE Framework to track, monitor and set targets for children within the ELCC.</w:t>
            </w:r>
          </w:p>
          <w:p w14:paraId="07C91E5C" w14:textId="77777777" w:rsidR="00B35832" w:rsidRDefault="00B35832" w:rsidP="00B35832">
            <w:pPr>
              <w:pStyle w:val="western"/>
              <w:spacing w:before="0" w:beforeAutospacing="0"/>
              <w:ind w:left="1440" w:right="57"/>
              <w:rPr>
                <w:rFonts w:asciiTheme="minorHAnsi" w:hAnsiTheme="minorHAnsi" w:cstheme="minorHAnsi"/>
                <w:iCs/>
                <w:color w:val="FF0000"/>
              </w:rPr>
            </w:pPr>
          </w:p>
          <w:p w14:paraId="62D44C03" w14:textId="77777777" w:rsidR="00B35832" w:rsidRPr="00B35832" w:rsidRDefault="00B35832" w:rsidP="00B35832">
            <w:pPr>
              <w:pStyle w:val="western"/>
              <w:numPr>
                <w:ilvl w:val="0"/>
                <w:numId w:val="20"/>
              </w:numPr>
              <w:spacing w:before="0" w:beforeAutospacing="0"/>
              <w:ind w:right="57"/>
              <w:rPr>
                <w:rFonts w:asciiTheme="minorHAnsi" w:hAnsiTheme="minorHAnsi" w:cstheme="minorHAnsi"/>
                <w:iCs/>
              </w:rPr>
            </w:pPr>
            <w:r w:rsidRPr="00B35832">
              <w:rPr>
                <w:rFonts w:asciiTheme="minorHAnsi" w:hAnsiTheme="minorHAnsi" w:cstheme="minorHAnsi"/>
                <w:iCs/>
              </w:rPr>
              <w:t xml:space="preserve">Almost all staff have achieved </w:t>
            </w:r>
            <w:r>
              <w:rPr>
                <w:rFonts w:asciiTheme="minorHAnsi" w:hAnsiTheme="minorHAnsi" w:cstheme="minorHAnsi"/>
                <w:iCs/>
              </w:rPr>
              <w:t>the O</w:t>
            </w:r>
            <w:r w:rsidRPr="00B35832">
              <w:rPr>
                <w:rFonts w:asciiTheme="minorHAnsi" w:hAnsiTheme="minorHAnsi" w:cstheme="minorHAnsi"/>
                <w:iCs/>
              </w:rPr>
              <w:t xml:space="preserve">pen </w:t>
            </w:r>
            <w:r>
              <w:rPr>
                <w:rFonts w:asciiTheme="minorHAnsi" w:hAnsiTheme="minorHAnsi" w:cstheme="minorHAnsi"/>
                <w:iCs/>
              </w:rPr>
              <w:t>U</w:t>
            </w:r>
            <w:r w:rsidRPr="00B35832">
              <w:rPr>
                <w:rFonts w:asciiTheme="minorHAnsi" w:hAnsiTheme="minorHAnsi" w:cstheme="minorHAnsi"/>
                <w:iCs/>
              </w:rPr>
              <w:t xml:space="preserve">niversity Mosaic </w:t>
            </w:r>
            <w:r>
              <w:rPr>
                <w:rFonts w:asciiTheme="minorHAnsi" w:hAnsiTheme="minorHAnsi" w:cstheme="minorHAnsi"/>
                <w:iCs/>
              </w:rPr>
              <w:t>A</w:t>
            </w:r>
            <w:r w:rsidRPr="00B35832">
              <w:rPr>
                <w:rFonts w:asciiTheme="minorHAnsi" w:hAnsiTheme="minorHAnsi" w:cstheme="minorHAnsi"/>
                <w:iCs/>
              </w:rPr>
              <w:t xml:space="preserve">pproach </w:t>
            </w:r>
            <w:r>
              <w:rPr>
                <w:rFonts w:asciiTheme="minorHAnsi" w:hAnsiTheme="minorHAnsi" w:cstheme="minorHAnsi"/>
                <w:iCs/>
              </w:rPr>
              <w:t>C</w:t>
            </w:r>
            <w:r w:rsidRPr="00B35832">
              <w:rPr>
                <w:rFonts w:asciiTheme="minorHAnsi" w:hAnsiTheme="minorHAnsi" w:cstheme="minorHAnsi"/>
                <w:iCs/>
              </w:rPr>
              <w:t xml:space="preserve">ertificate </w:t>
            </w:r>
            <w:r>
              <w:rPr>
                <w:rFonts w:asciiTheme="minorHAnsi" w:hAnsiTheme="minorHAnsi" w:cstheme="minorHAnsi"/>
                <w:iCs/>
              </w:rPr>
              <w:t>and are using</w:t>
            </w:r>
            <w:r w:rsidRPr="00B35832">
              <w:rPr>
                <w:rFonts w:asciiTheme="minorHAnsi" w:hAnsiTheme="minorHAnsi" w:cstheme="minorHAnsi"/>
                <w:shd w:val="clear" w:color="auto" w:fill="FFFFFF"/>
              </w:rPr>
              <w:t xml:space="preserve"> a range of participatory visual methods, alongside observation and interviewing, to build up new understandings of young children’s views and experiences of early childhood environments.  </w:t>
            </w:r>
          </w:p>
          <w:p w14:paraId="0574EBEE" w14:textId="77777777" w:rsidR="00B35832" w:rsidRDefault="00B35832" w:rsidP="00B35832">
            <w:pPr>
              <w:pStyle w:val="ListParagraph"/>
              <w:rPr>
                <w:rFonts w:cstheme="minorHAnsi"/>
                <w:shd w:val="clear" w:color="auto" w:fill="FFFFFF"/>
              </w:rPr>
            </w:pPr>
          </w:p>
          <w:p w14:paraId="367C9739" w14:textId="77777777" w:rsidR="00B35832" w:rsidRPr="00B35832" w:rsidRDefault="00B35832" w:rsidP="00B35832">
            <w:pPr>
              <w:pStyle w:val="western"/>
              <w:numPr>
                <w:ilvl w:val="0"/>
                <w:numId w:val="20"/>
              </w:numPr>
              <w:spacing w:before="0" w:beforeAutospacing="0"/>
              <w:ind w:right="57"/>
              <w:rPr>
                <w:rFonts w:asciiTheme="minorHAnsi" w:hAnsiTheme="minorHAnsi" w:cstheme="minorHAnsi"/>
                <w:iCs/>
              </w:rPr>
            </w:pPr>
            <w:r w:rsidRPr="00B35832">
              <w:rPr>
                <w:rFonts w:asciiTheme="minorHAnsi" w:hAnsiTheme="minorHAnsi" w:cstheme="minorHAnsi"/>
                <w:shd w:val="clear" w:color="auto" w:fill="FFFFFF"/>
              </w:rPr>
              <w:t>Almost all children have contributed and have been involved in shaping their learning environment, identifying the need for change through children’s voice</w:t>
            </w:r>
            <w:r>
              <w:rPr>
                <w:rFonts w:asciiTheme="minorHAnsi" w:hAnsiTheme="minorHAnsi" w:cstheme="minorHAnsi"/>
                <w:shd w:val="clear" w:color="auto" w:fill="FFFFFF"/>
              </w:rPr>
              <w:t xml:space="preserve"> and</w:t>
            </w:r>
            <w:r w:rsidRPr="00B35832">
              <w:rPr>
                <w:rFonts w:asciiTheme="minorHAnsi" w:hAnsiTheme="minorHAnsi" w:cstheme="minorHAnsi"/>
                <w:shd w:val="clear" w:color="auto" w:fill="FFFFFF"/>
              </w:rPr>
              <w:t xml:space="preserve"> pictorial evidence.  </w:t>
            </w:r>
          </w:p>
          <w:p w14:paraId="64C23CEC" w14:textId="77777777" w:rsidR="00B35832" w:rsidRDefault="00B35832" w:rsidP="00B35832">
            <w:pPr>
              <w:pStyle w:val="ListParagraph"/>
              <w:rPr>
                <w:rFonts w:cstheme="minorHAnsi"/>
                <w:shd w:val="clear" w:color="auto" w:fill="FFFFFF"/>
              </w:rPr>
            </w:pPr>
          </w:p>
          <w:p w14:paraId="5AAE29F9" w14:textId="27FFDBE4" w:rsidR="00B35832" w:rsidRPr="00B35832" w:rsidRDefault="00B35832" w:rsidP="00B35832">
            <w:pPr>
              <w:pStyle w:val="western"/>
              <w:numPr>
                <w:ilvl w:val="0"/>
                <w:numId w:val="20"/>
              </w:numPr>
              <w:spacing w:before="0" w:beforeAutospacing="0"/>
              <w:ind w:right="57"/>
              <w:rPr>
                <w:rFonts w:asciiTheme="minorHAnsi" w:hAnsiTheme="minorHAnsi" w:cstheme="minorHAnsi"/>
                <w:iCs/>
              </w:rPr>
            </w:pPr>
            <w:r w:rsidRPr="00B35832">
              <w:rPr>
                <w:rFonts w:asciiTheme="minorHAnsi" w:hAnsiTheme="minorHAnsi" w:cstheme="minorHAnsi"/>
                <w:shd w:val="clear" w:color="auto" w:fill="FFFFFF"/>
              </w:rPr>
              <w:t xml:space="preserve">Pre and post staff confidence scale recorded that 90% of staff </w:t>
            </w:r>
            <w:r>
              <w:rPr>
                <w:rFonts w:asciiTheme="minorHAnsi" w:hAnsiTheme="minorHAnsi" w:cstheme="minorHAnsi"/>
                <w:shd w:val="clear" w:color="auto" w:fill="FFFFFF"/>
              </w:rPr>
              <w:t>intimated</w:t>
            </w:r>
            <w:r w:rsidRPr="00B35832">
              <w:rPr>
                <w:rFonts w:asciiTheme="minorHAnsi" w:hAnsiTheme="minorHAnsi" w:cstheme="minorHAnsi"/>
                <w:shd w:val="clear" w:color="auto" w:fill="FFFFFF"/>
              </w:rPr>
              <w:t xml:space="preserve"> their confidence ha</w:t>
            </w:r>
            <w:r>
              <w:rPr>
                <w:rFonts w:asciiTheme="minorHAnsi" w:hAnsiTheme="minorHAnsi" w:cstheme="minorHAnsi"/>
                <w:shd w:val="clear" w:color="auto" w:fill="FFFFFF"/>
              </w:rPr>
              <w:t>d</w:t>
            </w:r>
            <w:r w:rsidRPr="00B35832">
              <w:rPr>
                <w:rFonts w:asciiTheme="minorHAnsi" w:hAnsiTheme="minorHAnsi" w:cstheme="minorHAnsi"/>
                <w:shd w:val="clear" w:color="auto" w:fill="FFFFFF"/>
              </w:rPr>
              <w:t xml:space="preserve"> increased from 0 </w:t>
            </w:r>
            <w:r>
              <w:rPr>
                <w:rFonts w:asciiTheme="minorHAnsi" w:hAnsiTheme="minorHAnsi" w:cstheme="minorHAnsi"/>
                <w:shd w:val="clear" w:color="auto" w:fill="FFFFFF"/>
              </w:rPr>
              <w:t xml:space="preserve">out of 10 prior to the introduction to the Mosaic Approach, </w:t>
            </w:r>
            <w:r w:rsidRPr="00B35832">
              <w:rPr>
                <w:rFonts w:asciiTheme="minorHAnsi" w:hAnsiTheme="minorHAnsi" w:cstheme="minorHAnsi"/>
                <w:shd w:val="clear" w:color="auto" w:fill="FFFFFF"/>
              </w:rPr>
              <w:t>to an average of 6 out of 10.</w:t>
            </w:r>
          </w:p>
          <w:p w14:paraId="6196364E" w14:textId="77777777" w:rsidR="00B35832" w:rsidRPr="00B35832" w:rsidRDefault="00B35832" w:rsidP="00B35832">
            <w:pPr>
              <w:pStyle w:val="western"/>
              <w:spacing w:before="0" w:beforeAutospacing="0"/>
              <w:ind w:left="1440" w:right="57"/>
              <w:rPr>
                <w:rFonts w:asciiTheme="minorHAnsi" w:hAnsiTheme="minorHAnsi" w:cstheme="minorHAnsi"/>
                <w:iCs/>
              </w:rPr>
            </w:pPr>
          </w:p>
          <w:p w14:paraId="14078C94" w14:textId="77777777" w:rsidR="00494F37" w:rsidRPr="00494F37" w:rsidRDefault="00494F37" w:rsidP="00494F37">
            <w:pPr>
              <w:rPr>
                <w:rFonts w:cstheme="minorHAnsi"/>
                <w:iCs/>
                <w:sz w:val="20"/>
                <w:szCs w:val="20"/>
              </w:rPr>
            </w:pPr>
          </w:p>
          <w:p w14:paraId="12060D52" w14:textId="5DECE869" w:rsidR="003974CC" w:rsidRPr="00B905B6" w:rsidRDefault="00014C42" w:rsidP="007F2AA5">
            <w:pPr>
              <w:pStyle w:val="western"/>
              <w:spacing w:before="0" w:beforeAutospacing="0"/>
              <w:ind w:right="57"/>
              <w:rPr>
                <w:rFonts w:asciiTheme="minorHAnsi" w:hAnsiTheme="minorHAnsi" w:cstheme="minorHAnsi"/>
                <w:b/>
                <w:bCs/>
              </w:rPr>
            </w:pPr>
            <w:r>
              <w:rPr>
                <w:rFonts w:asciiTheme="minorHAnsi" w:hAnsiTheme="minorHAnsi" w:cstheme="minorHAnsi"/>
                <w:b/>
                <w:bCs/>
              </w:rPr>
              <w:t xml:space="preserve">School </w:t>
            </w:r>
            <w:r w:rsidR="00BB6DB2" w:rsidRPr="00B905B6">
              <w:rPr>
                <w:rFonts w:asciiTheme="minorHAnsi" w:hAnsiTheme="minorHAnsi" w:cstheme="minorHAnsi"/>
                <w:b/>
                <w:bCs/>
              </w:rPr>
              <w:t>Improvement Priority 2</w:t>
            </w:r>
            <w:r>
              <w:rPr>
                <w:rFonts w:asciiTheme="minorHAnsi" w:hAnsiTheme="minorHAnsi" w:cstheme="minorHAnsi"/>
                <w:b/>
                <w:bCs/>
              </w:rPr>
              <w:t xml:space="preserve"> -</w:t>
            </w:r>
            <w:r w:rsidR="00BB6DB2" w:rsidRPr="00B905B6">
              <w:rPr>
                <w:rFonts w:asciiTheme="minorHAnsi" w:hAnsiTheme="minorHAnsi" w:cstheme="minorHAnsi"/>
                <w:b/>
                <w:bCs/>
              </w:rPr>
              <w:t xml:space="preserve"> Numeracy – Developing high quality learning, teaching &amp; assessment leading to improved attainment achievement in numeracy through engaging </w:t>
            </w:r>
            <w:r w:rsidR="00F35CDD" w:rsidRPr="00B905B6">
              <w:rPr>
                <w:rFonts w:asciiTheme="minorHAnsi" w:hAnsiTheme="minorHAnsi" w:cstheme="minorHAnsi"/>
                <w:b/>
                <w:bCs/>
              </w:rPr>
              <w:t xml:space="preserve">with the Renfrewshire Numeracy and Math Development Team’s CLPL </w:t>
            </w:r>
            <w:r w:rsidR="003974CC" w:rsidRPr="00B905B6">
              <w:rPr>
                <w:rFonts w:asciiTheme="minorHAnsi" w:hAnsiTheme="minorHAnsi" w:cstheme="minorHAnsi"/>
                <w:b/>
                <w:bCs/>
              </w:rPr>
              <w:t xml:space="preserve">on the teaching, learning and assessment of percentages, </w:t>
            </w:r>
            <w:proofErr w:type="gramStart"/>
            <w:r w:rsidR="003974CC" w:rsidRPr="00B905B6">
              <w:rPr>
                <w:rFonts w:asciiTheme="minorHAnsi" w:hAnsiTheme="minorHAnsi" w:cstheme="minorHAnsi"/>
                <w:b/>
                <w:bCs/>
              </w:rPr>
              <w:t>decimals</w:t>
            </w:r>
            <w:proofErr w:type="gramEnd"/>
            <w:r w:rsidR="003974CC" w:rsidRPr="00B905B6">
              <w:rPr>
                <w:rFonts w:asciiTheme="minorHAnsi" w:hAnsiTheme="minorHAnsi" w:cstheme="minorHAnsi"/>
                <w:b/>
                <w:bCs/>
              </w:rPr>
              <w:t xml:space="preserve"> and fractions.</w:t>
            </w:r>
          </w:p>
          <w:p w14:paraId="7B8D8F4D" w14:textId="77777777" w:rsidR="003974CC" w:rsidRPr="00B905B6" w:rsidRDefault="003974CC" w:rsidP="007F2AA5">
            <w:pPr>
              <w:pStyle w:val="western"/>
              <w:spacing w:before="0" w:beforeAutospacing="0"/>
              <w:ind w:right="57"/>
              <w:rPr>
                <w:rFonts w:asciiTheme="minorHAnsi" w:hAnsiTheme="minorHAnsi" w:cstheme="minorHAnsi"/>
                <w:b/>
                <w:bCs/>
              </w:rPr>
            </w:pPr>
          </w:p>
          <w:p w14:paraId="6AE975EE" w14:textId="77777777" w:rsidR="003974CC" w:rsidRPr="00B905B6" w:rsidRDefault="00BB6DB2" w:rsidP="003974CC">
            <w:pPr>
              <w:pStyle w:val="western"/>
              <w:numPr>
                <w:ilvl w:val="0"/>
                <w:numId w:val="17"/>
              </w:numPr>
              <w:spacing w:before="0" w:beforeAutospacing="0"/>
              <w:ind w:right="57"/>
              <w:rPr>
                <w:rFonts w:asciiTheme="minorHAnsi" w:hAnsiTheme="minorHAnsi" w:cstheme="minorHAnsi"/>
                <w:b/>
                <w:bCs/>
              </w:rPr>
            </w:pPr>
            <w:r w:rsidRPr="00B905B6">
              <w:rPr>
                <w:rFonts w:asciiTheme="minorHAnsi" w:hAnsiTheme="minorHAnsi" w:cstheme="minorHAnsi"/>
              </w:rPr>
              <w:t xml:space="preserve">By December 2023 all staff (teaching and support staff) </w:t>
            </w:r>
            <w:r w:rsidR="003974CC" w:rsidRPr="00B905B6">
              <w:rPr>
                <w:rFonts w:asciiTheme="minorHAnsi" w:hAnsiTheme="minorHAnsi" w:cstheme="minorHAnsi"/>
              </w:rPr>
              <w:t>had</w:t>
            </w:r>
            <w:r w:rsidRPr="00B905B6">
              <w:rPr>
                <w:rFonts w:asciiTheme="minorHAnsi" w:hAnsiTheme="minorHAnsi" w:cstheme="minorHAnsi"/>
              </w:rPr>
              <w:t xml:space="preserve"> gain</w:t>
            </w:r>
            <w:r w:rsidR="003974CC" w:rsidRPr="00B905B6">
              <w:rPr>
                <w:rFonts w:asciiTheme="minorHAnsi" w:hAnsiTheme="minorHAnsi" w:cstheme="minorHAnsi"/>
              </w:rPr>
              <w:t>ed</w:t>
            </w:r>
            <w:r w:rsidRPr="00B905B6">
              <w:rPr>
                <w:rFonts w:asciiTheme="minorHAnsi" w:hAnsiTheme="minorHAnsi" w:cstheme="minorHAnsi"/>
              </w:rPr>
              <w:t xml:space="preserve"> a greater understanding of how to implement the assessment, </w:t>
            </w:r>
            <w:r w:rsidR="003974CC" w:rsidRPr="00B905B6">
              <w:rPr>
                <w:rFonts w:asciiTheme="minorHAnsi" w:hAnsiTheme="minorHAnsi" w:cstheme="minorHAnsi"/>
              </w:rPr>
              <w:t xml:space="preserve">learning and </w:t>
            </w:r>
            <w:r w:rsidRPr="00B905B6">
              <w:rPr>
                <w:rFonts w:asciiTheme="minorHAnsi" w:hAnsiTheme="minorHAnsi" w:cstheme="minorHAnsi"/>
              </w:rPr>
              <w:t>teaching</w:t>
            </w:r>
            <w:r w:rsidR="003974CC" w:rsidRPr="00B905B6">
              <w:rPr>
                <w:rFonts w:asciiTheme="minorHAnsi" w:hAnsiTheme="minorHAnsi" w:cstheme="minorHAnsi"/>
              </w:rPr>
              <w:t xml:space="preserve"> </w:t>
            </w:r>
            <w:r w:rsidRPr="00B905B6">
              <w:rPr>
                <w:rFonts w:asciiTheme="minorHAnsi" w:hAnsiTheme="minorHAnsi" w:cstheme="minorHAnsi"/>
              </w:rPr>
              <w:t xml:space="preserve">associated </w:t>
            </w:r>
            <w:r w:rsidRPr="00B905B6">
              <w:rPr>
                <w:rFonts w:asciiTheme="minorHAnsi" w:eastAsia="Times New Roman" w:hAnsiTheme="minorHAnsi" w:cstheme="minorHAnsi"/>
              </w:rPr>
              <w:t xml:space="preserve">with percentages, </w:t>
            </w:r>
            <w:proofErr w:type="gramStart"/>
            <w:r w:rsidRPr="00B905B6">
              <w:rPr>
                <w:rFonts w:asciiTheme="minorHAnsi" w:eastAsia="Times New Roman" w:hAnsiTheme="minorHAnsi" w:cstheme="minorHAnsi"/>
              </w:rPr>
              <w:t>decimals</w:t>
            </w:r>
            <w:proofErr w:type="gramEnd"/>
            <w:r w:rsidRPr="00B905B6">
              <w:rPr>
                <w:rFonts w:asciiTheme="minorHAnsi" w:eastAsia="Times New Roman" w:hAnsiTheme="minorHAnsi" w:cstheme="minorHAnsi"/>
              </w:rPr>
              <w:t xml:space="preserve"> and fraction</w:t>
            </w:r>
            <w:r w:rsidR="003974CC" w:rsidRPr="00B905B6">
              <w:rPr>
                <w:rFonts w:asciiTheme="minorHAnsi" w:eastAsia="Times New Roman" w:hAnsiTheme="minorHAnsi" w:cstheme="minorHAnsi"/>
              </w:rPr>
              <w:t>s.</w:t>
            </w:r>
          </w:p>
          <w:p w14:paraId="315B76F3" w14:textId="77777777" w:rsidR="003974CC" w:rsidRPr="00B905B6" w:rsidRDefault="003974CC" w:rsidP="003974CC">
            <w:pPr>
              <w:pStyle w:val="western"/>
              <w:spacing w:before="0" w:beforeAutospacing="0"/>
              <w:ind w:left="720" w:right="57"/>
              <w:rPr>
                <w:rFonts w:asciiTheme="minorHAnsi" w:hAnsiTheme="minorHAnsi" w:cstheme="minorHAnsi"/>
                <w:b/>
                <w:bCs/>
              </w:rPr>
            </w:pPr>
          </w:p>
          <w:p w14:paraId="7AA17405" w14:textId="1614A71B" w:rsidR="00BB6DB2" w:rsidRPr="00B905B6" w:rsidRDefault="003974CC" w:rsidP="003974CC">
            <w:pPr>
              <w:pStyle w:val="western"/>
              <w:numPr>
                <w:ilvl w:val="0"/>
                <w:numId w:val="17"/>
              </w:numPr>
              <w:spacing w:before="0" w:beforeAutospacing="0"/>
              <w:ind w:right="57"/>
              <w:rPr>
                <w:rFonts w:asciiTheme="minorHAnsi" w:hAnsiTheme="minorHAnsi" w:cstheme="minorHAnsi"/>
                <w:b/>
                <w:bCs/>
              </w:rPr>
            </w:pPr>
            <w:r w:rsidRPr="00B905B6">
              <w:rPr>
                <w:rFonts w:asciiTheme="minorHAnsi" w:hAnsiTheme="minorHAnsi" w:cstheme="minorHAnsi"/>
              </w:rPr>
              <w:t xml:space="preserve">This knowledge and understanding of the implementation of our Math and Numeracy curriculum was enhanced through the </w:t>
            </w:r>
            <w:r w:rsidR="00BB6DB2" w:rsidRPr="00B905B6">
              <w:rPr>
                <w:rFonts w:asciiTheme="minorHAnsi" w:hAnsiTheme="minorHAnsi" w:cstheme="minorHAnsi"/>
              </w:rPr>
              <w:t xml:space="preserve">sharing </w:t>
            </w:r>
            <w:r w:rsidRPr="00B905B6">
              <w:rPr>
                <w:rFonts w:asciiTheme="minorHAnsi" w:hAnsiTheme="minorHAnsi" w:cstheme="minorHAnsi"/>
              </w:rPr>
              <w:t xml:space="preserve">of </w:t>
            </w:r>
            <w:r w:rsidR="00BB6DB2" w:rsidRPr="00B905B6">
              <w:rPr>
                <w:rFonts w:asciiTheme="minorHAnsi" w:hAnsiTheme="minorHAnsi" w:cstheme="minorHAnsi"/>
              </w:rPr>
              <w:t xml:space="preserve">good practice </w:t>
            </w:r>
            <w:r w:rsidRPr="00B905B6">
              <w:rPr>
                <w:rFonts w:asciiTheme="minorHAnsi" w:hAnsiTheme="minorHAnsi" w:cstheme="minorHAnsi"/>
              </w:rPr>
              <w:t xml:space="preserve">with our cluster colleagues at a moderation event </w:t>
            </w:r>
            <w:r w:rsidR="00BB6DB2" w:rsidRPr="00B905B6">
              <w:rPr>
                <w:rFonts w:asciiTheme="minorHAnsi" w:hAnsiTheme="minorHAnsi" w:cstheme="minorHAnsi"/>
              </w:rPr>
              <w:t xml:space="preserve">that builds upon our previous involvement in the Maths Recovery Programme, SEAL, Mindset Maths and CPA; in order to achieve a high-quality consistent approach to planning, </w:t>
            </w:r>
            <w:proofErr w:type="gramStart"/>
            <w:r w:rsidR="00BB6DB2" w:rsidRPr="00B905B6">
              <w:rPr>
                <w:rFonts w:asciiTheme="minorHAnsi" w:hAnsiTheme="minorHAnsi" w:cstheme="minorHAnsi"/>
              </w:rPr>
              <w:t>teaching</w:t>
            </w:r>
            <w:proofErr w:type="gramEnd"/>
            <w:r w:rsidR="00BB6DB2" w:rsidRPr="00B905B6">
              <w:rPr>
                <w:rFonts w:asciiTheme="minorHAnsi" w:hAnsiTheme="minorHAnsi" w:cstheme="minorHAnsi"/>
              </w:rPr>
              <w:t xml:space="preserve"> and learning in numeracy throughout the school.</w:t>
            </w:r>
          </w:p>
          <w:p w14:paraId="432B21C6" w14:textId="77777777" w:rsidR="003974CC" w:rsidRPr="00B905B6" w:rsidRDefault="003974CC" w:rsidP="003974CC">
            <w:pPr>
              <w:pStyle w:val="ListParagraph"/>
              <w:rPr>
                <w:rFonts w:cstheme="minorHAnsi"/>
                <w:b/>
                <w:bCs/>
              </w:rPr>
            </w:pPr>
          </w:p>
          <w:p w14:paraId="7434A7D1" w14:textId="05F46D1B" w:rsidR="00E42F2C" w:rsidRPr="00494F37" w:rsidRDefault="003974CC" w:rsidP="003974CC">
            <w:pPr>
              <w:pStyle w:val="western"/>
              <w:numPr>
                <w:ilvl w:val="0"/>
                <w:numId w:val="17"/>
              </w:numPr>
              <w:spacing w:before="0" w:beforeAutospacing="0"/>
              <w:ind w:right="57"/>
              <w:rPr>
                <w:rFonts w:asciiTheme="minorHAnsi" w:hAnsiTheme="minorHAnsi" w:cstheme="minorHAnsi"/>
                <w:b/>
                <w:bCs/>
              </w:rPr>
            </w:pPr>
            <w:r w:rsidRPr="00B905B6">
              <w:rPr>
                <w:rFonts w:asciiTheme="minorHAnsi" w:hAnsiTheme="minorHAnsi" w:cstheme="minorHAnsi"/>
              </w:rPr>
              <w:t xml:space="preserve">The above engagement in math and numeracy assessment, teaching and learning has resulted in 92% of our children achieving at the nationally expected level. </w:t>
            </w:r>
          </w:p>
          <w:p w14:paraId="4E595A73" w14:textId="77777777" w:rsidR="00494F37" w:rsidRDefault="00494F37" w:rsidP="00494F37">
            <w:pPr>
              <w:pStyle w:val="ListParagraph"/>
              <w:rPr>
                <w:rFonts w:cstheme="minorHAnsi"/>
                <w:b/>
                <w:bCs/>
              </w:rPr>
            </w:pPr>
          </w:p>
          <w:p w14:paraId="54EFBF60" w14:textId="3947E108" w:rsidR="00494F37" w:rsidRPr="00620FB9" w:rsidRDefault="00494F37" w:rsidP="00494F37">
            <w:pPr>
              <w:pStyle w:val="western"/>
              <w:spacing w:before="0" w:beforeAutospacing="0"/>
              <w:ind w:right="57"/>
              <w:rPr>
                <w:rFonts w:asciiTheme="minorHAnsi" w:hAnsiTheme="minorHAnsi" w:cstheme="minorHAnsi"/>
                <w:b/>
                <w:bCs/>
                <w:iCs/>
              </w:rPr>
            </w:pPr>
            <w:r w:rsidRPr="00620FB9">
              <w:rPr>
                <w:rFonts w:asciiTheme="minorHAnsi" w:hAnsiTheme="minorHAnsi" w:cstheme="minorHAnsi"/>
                <w:b/>
                <w:bCs/>
                <w:iCs/>
              </w:rPr>
              <w:t>ELCC - Improvement Priority 2 – Develop a shared vision, values, and aims relevant to the ELCC setting and community. (UNCRC Article 29) You have the right to an education which tries to develop your personality and abilities as much as possible and encourages you to respect other peoples’ rights and values and to respect the environment.</w:t>
            </w:r>
          </w:p>
          <w:p w14:paraId="0C8D984D" w14:textId="77777777" w:rsidR="00494F37" w:rsidRPr="00620FB9" w:rsidRDefault="00494F37" w:rsidP="00494F37">
            <w:pPr>
              <w:pStyle w:val="western"/>
              <w:spacing w:before="0" w:beforeAutospacing="0"/>
              <w:ind w:right="57"/>
              <w:rPr>
                <w:rFonts w:asciiTheme="minorHAnsi" w:hAnsiTheme="minorHAnsi" w:cstheme="minorHAnsi"/>
                <w:b/>
                <w:bCs/>
                <w:iCs/>
              </w:rPr>
            </w:pPr>
          </w:p>
          <w:p w14:paraId="2F186DF5" w14:textId="5BC4CD56" w:rsidR="00494F37" w:rsidRPr="00620FB9" w:rsidRDefault="00620FB9" w:rsidP="00494F37">
            <w:pPr>
              <w:pStyle w:val="western"/>
              <w:numPr>
                <w:ilvl w:val="0"/>
                <w:numId w:val="20"/>
              </w:numPr>
              <w:spacing w:before="0" w:beforeAutospacing="0"/>
              <w:ind w:right="57"/>
              <w:rPr>
                <w:rFonts w:asciiTheme="minorHAnsi" w:hAnsiTheme="minorHAnsi" w:cstheme="minorHAnsi"/>
                <w:iCs/>
              </w:rPr>
            </w:pPr>
            <w:r w:rsidRPr="00620FB9">
              <w:rPr>
                <w:rFonts w:asciiTheme="minorHAnsi" w:hAnsiTheme="minorHAnsi" w:cstheme="minorHAnsi"/>
                <w:iCs/>
              </w:rPr>
              <w:lastRenderedPageBreak/>
              <w:t>We consulted the s</w:t>
            </w:r>
            <w:r w:rsidR="00494F37" w:rsidRPr="00620FB9">
              <w:rPr>
                <w:rFonts w:asciiTheme="minorHAnsi" w:hAnsiTheme="minorHAnsi" w:cstheme="minorHAnsi"/>
                <w:iCs/>
              </w:rPr>
              <w:t>taff, children, and families</w:t>
            </w:r>
            <w:r w:rsidR="009F0638">
              <w:rPr>
                <w:rFonts w:asciiTheme="minorHAnsi" w:hAnsiTheme="minorHAnsi" w:cstheme="minorHAnsi"/>
                <w:iCs/>
              </w:rPr>
              <w:t>,</w:t>
            </w:r>
            <w:r w:rsidR="00494F37" w:rsidRPr="00620FB9">
              <w:rPr>
                <w:rFonts w:asciiTheme="minorHAnsi" w:hAnsiTheme="minorHAnsi" w:cstheme="minorHAnsi"/>
                <w:iCs/>
              </w:rPr>
              <w:t xml:space="preserve"> thoughts on our setting</w:t>
            </w:r>
            <w:r w:rsidRPr="00620FB9">
              <w:rPr>
                <w:rFonts w:asciiTheme="minorHAnsi" w:hAnsiTheme="minorHAnsi" w:cstheme="minorHAnsi"/>
                <w:iCs/>
              </w:rPr>
              <w:t>.  The ELCC w</w:t>
            </w:r>
            <w:r w:rsidR="009F0638">
              <w:rPr>
                <w:rFonts w:asciiTheme="minorHAnsi" w:hAnsiTheme="minorHAnsi" w:cstheme="minorHAnsi"/>
                <w:iCs/>
              </w:rPr>
              <w:t>as described as</w:t>
            </w:r>
            <w:r w:rsidRPr="00620FB9">
              <w:rPr>
                <w:rFonts w:asciiTheme="minorHAnsi" w:hAnsiTheme="minorHAnsi" w:cstheme="minorHAnsi"/>
                <w:iCs/>
              </w:rPr>
              <w:t xml:space="preserve"> n</w:t>
            </w:r>
            <w:r w:rsidR="00494F37" w:rsidRPr="00620FB9">
              <w:rPr>
                <w:rFonts w:asciiTheme="minorHAnsi" w:hAnsiTheme="minorHAnsi" w:cstheme="minorHAnsi"/>
                <w:iCs/>
              </w:rPr>
              <w:t xml:space="preserve">urturing, inclusive, </w:t>
            </w:r>
            <w:proofErr w:type="gramStart"/>
            <w:r w:rsidR="00494F37" w:rsidRPr="00620FB9">
              <w:rPr>
                <w:rFonts w:asciiTheme="minorHAnsi" w:hAnsiTheme="minorHAnsi" w:cstheme="minorHAnsi"/>
                <w:iCs/>
              </w:rPr>
              <w:t>welcoming</w:t>
            </w:r>
            <w:proofErr w:type="gramEnd"/>
            <w:r w:rsidR="009F0638">
              <w:rPr>
                <w:rFonts w:asciiTheme="minorHAnsi" w:hAnsiTheme="minorHAnsi" w:cstheme="minorHAnsi"/>
                <w:iCs/>
              </w:rPr>
              <w:t xml:space="preserve"> and</w:t>
            </w:r>
            <w:r w:rsidR="00494F37" w:rsidRPr="00620FB9">
              <w:rPr>
                <w:rFonts w:asciiTheme="minorHAnsi" w:hAnsiTheme="minorHAnsi" w:cstheme="minorHAnsi"/>
                <w:iCs/>
              </w:rPr>
              <w:t xml:space="preserve"> supportive.</w:t>
            </w:r>
          </w:p>
          <w:p w14:paraId="573F1B61" w14:textId="77777777" w:rsidR="00494F37" w:rsidRPr="00620FB9" w:rsidRDefault="00494F37" w:rsidP="00494F37">
            <w:pPr>
              <w:pStyle w:val="western"/>
              <w:spacing w:before="0" w:beforeAutospacing="0"/>
              <w:ind w:right="57"/>
              <w:rPr>
                <w:rFonts w:asciiTheme="minorHAnsi" w:hAnsiTheme="minorHAnsi" w:cstheme="minorHAnsi"/>
                <w:b/>
                <w:bCs/>
                <w:iCs/>
              </w:rPr>
            </w:pPr>
          </w:p>
          <w:p w14:paraId="1D2FD05E" w14:textId="404B0860" w:rsidR="00494F37" w:rsidRPr="00620FB9" w:rsidRDefault="00494F37" w:rsidP="00494F37">
            <w:pPr>
              <w:pStyle w:val="western"/>
              <w:numPr>
                <w:ilvl w:val="0"/>
                <w:numId w:val="20"/>
              </w:numPr>
              <w:spacing w:before="0" w:beforeAutospacing="0"/>
              <w:ind w:right="57"/>
              <w:rPr>
                <w:rFonts w:asciiTheme="minorHAnsi" w:hAnsiTheme="minorHAnsi" w:cstheme="minorHAnsi"/>
                <w:iCs/>
              </w:rPr>
            </w:pPr>
            <w:r w:rsidRPr="00620FB9">
              <w:rPr>
                <w:rFonts w:asciiTheme="minorHAnsi" w:hAnsiTheme="minorHAnsi" w:cstheme="minorHAnsi"/>
                <w:iCs/>
              </w:rPr>
              <w:t xml:space="preserve">Staff have participated in continuous CLPL to ensure they feel confident, motivated, and inspired. They have a shared understanding of theoretical approaches </w:t>
            </w:r>
            <w:r w:rsidR="00620FB9" w:rsidRPr="00620FB9">
              <w:rPr>
                <w:rFonts w:asciiTheme="minorHAnsi" w:hAnsiTheme="minorHAnsi" w:cstheme="minorHAnsi"/>
                <w:iCs/>
              </w:rPr>
              <w:t xml:space="preserve">employed </w:t>
            </w:r>
            <w:r w:rsidRPr="00620FB9">
              <w:rPr>
                <w:rFonts w:asciiTheme="minorHAnsi" w:hAnsiTheme="minorHAnsi" w:cstheme="minorHAnsi"/>
                <w:iCs/>
              </w:rPr>
              <w:t>to</w:t>
            </w:r>
            <w:r w:rsidR="00620FB9" w:rsidRPr="00620FB9">
              <w:rPr>
                <w:rFonts w:asciiTheme="minorHAnsi" w:hAnsiTheme="minorHAnsi" w:cstheme="minorHAnsi"/>
                <w:iCs/>
              </w:rPr>
              <w:t xml:space="preserve"> promote</w:t>
            </w:r>
            <w:r w:rsidRPr="00620FB9">
              <w:rPr>
                <w:rFonts w:asciiTheme="minorHAnsi" w:hAnsiTheme="minorHAnsi" w:cstheme="minorHAnsi"/>
                <w:iCs/>
              </w:rPr>
              <w:t xml:space="preserve"> learning</w:t>
            </w:r>
            <w:r w:rsidR="00620FB9" w:rsidRPr="00620FB9">
              <w:rPr>
                <w:rFonts w:asciiTheme="minorHAnsi" w:hAnsiTheme="minorHAnsi" w:cstheme="minorHAnsi"/>
                <w:iCs/>
              </w:rPr>
              <w:t xml:space="preserve"> within the ELCC</w:t>
            </w:r>
            <w:r w:rsidRPr="00620FB9">
              <w:rPr>
                <w:rFonts w:asciiTheme="minorHAnsi" w:hAnsiTheme="minorHAnsi" w:cstheme="minorHAnsi"/>
                <w:iCs/>
              </w:rPr>
              <w:t>. Staff continue to practice and sustain high standards of delivery of early learning and childcare.</w:t>
            </w:r>
          </w:p>
          <w:p w14:paraId="1926229A" w14:textId="77777777" w:rsidR="003974CC" w:rsidRDefault="003974CC" w:rsidP="003974CC">
            <w:pPr>
              <w:pStyle w:val="ListParagraph"/>
              <w:rPr>
                <w:rFonts w:cstheme="minorHAnsi"/>
                <w:b/>
                <w:bCs/>
                <w:sz w:val="20"/>
                <w:szCs w:val="20"/>
              </w:rPr>
            </w:pPr>
          </w:p>
          <w:p w14:paraId="616274C2" w14:textId="76F90862" w:rsidR="003974CC" w:rsidRDefault="00014C42" w:rsidP="003974CC">
            <w:pPr>
              <w:pStyle w:val="western"/>
              <w:spacing w:before="0" w:beforeAutospacing="0"/>
              <w:ind w:right="57"/>
              <w:rPr>
                <w:rFonts w:asciiTheme="minorHAnsi" w:hAnsiTheme="minorHAnsi" w:cstheme="minorHAnsi"/>
                <w:b/>
                <w:bCs/>
              </w:rPr>
            </w:pPr>
            <w:r>
              <w:rPr>
                <w:rFonts w:asciiTheme="minorHAnsi" w:hAnsiTheme="minorHAnsi" w:cstheme="minorHAnsi"/>
                <w:b/>
                <w:bCs/>
              </w:rPr>
              <w:t xml:space="preserve">School </w:t>
            </w:r>
            <w:r w:rsidR="003974CC" w:rsidRPr="003974CC">
              <w:rPr>
                <w:rFonts w:asciiTheme="minorHAnsi" w:hAnsiTheme="minorHAnsi" w:cstheme="minorHAnsi"/>
                <w:b/>
                <w:bCs/>
              </w:rPr>
              <w:t xml:space="preserve">Improvement Priority 3 </w:t>
            </w:r>
            <w:r w:rsidR="003974CC">
              <w:rPr>
                <w:rFonts w:asciiTheme="minorHAnsi" w:hAnsiTheme="minorHAnsi" w:cstheme="minorHAnsi"/>
                <w:b/>
                <w:bCs/>
              </w:rPr>
              <w:t>– Health Well</w:t>
            </w:r>
            <w:r w:rsidR="00A14756">
              <w:rPr>
                <w:rFonts w:asciiTheme="minorHAnsi" w:hAnsiTheme="minorHAnsi" w:cstheme="minorHAnsi"/>
                <w:b/>
                <w:bCs/>
              </w:rPr>
              <w:t xml:space="preserve">being - </w:t>
            </w:r>
            <w:r w:rsidR="003974CC" w:rsidRPr="003974CC">
              <w:rPr>
                <w:rFonts w:asciiTheme="minorHAnsi" w:hAnsiTheme="minorHAnsi" w:cstheme="minorHAnsi"/>
                <w:b/>
                <w:bCs/>
              </w:rPr>
              <w:t>To support the Health &amp; Wellbeing of our community through promoting parental engagement, learning for sustainability (UNCRC Article 29</w:t>
            </w:r>
            <w:proofErr w:type="gramStart"/>
            <w:r w:rsidR="003974CC" w:rsidRPr="003974CC">
              <w:rPr>
                <w:rFonts w:asciiTheme="minorHAnsi" w:hAnsiTheme="minorHAnsi" w:cstheme="minorHAnsi"/>
                <w:b/>
                <w:bCs/>
              </w:rPr>
              <w:t>)</w:t>
            </w:r>
            <w:proofErr w:type="gramEnd"/>
            <w:r w:rsidR="003974CC" w:rsidRPr="003974CC">
              <w:rPr>
                <w:rFonts w:asciiTheme="minorHAnsi" w:hAnsiTheme="minorHAnsi" w:cstheme="minorHAnsi"/>
                <w:b/>
                <w:bCs/>
              </w:rPr>
              <w:t xml:space="preserve"> and ensuring ‘the right to have rest and leisure, to engage in play and recreational activities appropriate to their age and to participate freely in cultural life and the arts (UNCRC Article 31).</w:t>
            </w:r>
          </w:p>
          <w:p w14:paraId="0C59F276" w14:textId="77777777" w:rsidR="00A14756" w:rsidRDefault="00A14756" w:rsidP="003974CC">
            <w:pPr>
              <w:pStyle w:val="western"/>
              <w:spacing w:before="0" w:beforeAutospacing="0"/>
              <w:ind w:right="57"/>
              <w:rPr>
                <w:rFonts w:asciiTheme="minorHAnsi" w:hAnsiTheme="minorHAnsi" w:cstheme="minorHAnsi"/>
                <w:b/>
                <w:bCs/>
              </w:rPr>
            </w:pPr>
          </w:p>
          <w:p w14:paraId="3F69DA0F" w14:textId="55888443" w:rsidR="00A14756" w:rsidRPr="00B905B6" w:rsidRDefault="007F63E8" w:rsidP="00F70190">
            <w:pPr>
              <w:pStyle w:val="western"/>
              <w:numPr>
                <w:ilvl w:val="0"/>
                <w:numId w:val="18"/>
              </w:numPr>
              <w:spacing w:before="0" w:beforeAutospacing="0"/>
              <w:ind w:right="57"/>
              <w:rPr>
                <w:rFonts w:asciiTheme="minorHAnsi" w:hAnsiTheme="minorHAnsi" w:cstheme="minorHAnsi"/>
                <w:iCs/>
              </w:rPr>
            </w:pPr>
            <w:r w:rsidRPr="00B905B6">
              <w:rPr>
                <w:rFonts w:asciiTheme="minorHAnsi" w:hAnsiTheme="minorHAnsi" w:cstheme="minorHAnsi"/>
                <w:iCs/>
              </w:rPr>
              <w:t xml:space="preserve">The whole school community, (students, parents, </w:t>
            </w:r>
            <w:proofErr w:type="gramStart"/>
            <w:r w:rsidRPr="00B905B6">
              <w:rPr>
                <w:rFonts w:asciiTheme="minorHAnsi" w:hAnsiTheme="minorHAnsi" w:cstheme="minorHAnsi"/>
                <w:iCs/>
              </w:rPr>
              <w:t>staff</w:t>
            </w:r>
            <w:proofErr w:type="gramEnd"/>
            <w:r w:rsidRPr="00B905B6">
              <w:rPr>
                <w:rFonts w:asciiTheme="minorHAnsi" w:hAnsiTheme="minorHAnsi" w:cstheme="minorHAnsi"/>
                <w:iCs/>
              </w:rPr>
              <w:t xml:space="preserve"> and stakeholders) have</w:t>
            </w:r>
            <w:r w:rsidR="00A14756" w:rsidRPr="00B905B6">
              <w:rPr>
                <w:rFonts w:asciiTheme="minorHAnsi" w:hAnsiTheme="minorHAnsi" w:cstheme="minorHAnsi"/>
                <w:iCs/>
              </w:rPr>
              <w:t xml:space="preserve"> benefited from engagement in school and community activities, including the planning, financing and creation of a nature trail</w:t>
            </w:r>
            <w:r w:rsidRPr="00B905B6">
              <w:rPr>
                <w:rFonts w:asciiTheme="minorHAnsi" w:hAnsiTheme="minorHAnsi" w:cstheme="minorHAnsi"/>
                <w:iCs/>
              </w:rPr>
              <w:t xml:space="preserve">, as well as an </w:t>
            </w:r>
            <w:r w:rsidR="00A14756" w:rsidRPr="00B905B6">
              <w:rPr>
                <w:rFonts w:asciiTheme="minorHAnsi" w:hAnsiTheme="minorHAnsi" w:cstheme="minorHAnsi"/>
                <w:iCs/>
              </w:rPr>
              <w:t>outdoor learning area and community garden.  Th</w:t>
            </w:r>
            <w:r w:rsidRPr="00B905B6">
              <w:rPr>
                <w:rFonts w:asciiTheme="minorHAnsi" w:hAnsiTheme="minorHAnsi" w:cstheme="minorHAnsi"/>
                <w:iCs/>
              </w:rPr>
              <w:t xml:space="preserve">e school outdoor learning environment and future outdoor learning experiences have been significantly improved, as this area </w:t>
            </w:r>
            <w:r w:rsidR="00A14756" w:rsidRPr="00B905B6">
              <w:rPr>
                <w:rFonts w:asciiTheme="minorHAnsi" w:hAnsiTheme="minorHAnsi" w:cstheme="minorHAnsi"/>
                <w:iCs/>
              </w:rPr>
              <w:t xml:space="preserve">contains a literacy pagoda, </w:t>
            </w:r>
            <w:r w:rsidRPr="00B905B6">
              <w:rPr>
                <w:rFonts w:asciiTheme="minorHAnsi" w:hAnsiTheme="minorHAnsi" w:cstheme="minorHAnsi"/>
                <w:iCs/>
              </w:rPr>
              <w:t xml:space="preserve">STEM section, </w:t>
            </w:r>
            <w:r w:rsidR="00A14756" w:rsidRPr="00B905B6">
              <w:rPr>
                <w:rFonts w:asciiTheme="minorHAnsi" w:hAnsiTheme="minorHAnsi" w:cstheme="minorHAnsi"/>
                <w:iCs/>
              </w:rPr>
              <w:t>calm area</w:t>
            </w:r>
            <w:r w:rsidRPr="00B905B6">
              <w:rPr>
                <w:rFonts w:asciiTheme="minorHAnsi" w:hAnsiTheme="minorHAnsi" w:cstheme="minorHAnsi"/>
                <w:iCs/>
              </w:rPr>
              <w:t xml:space="preserve"> and </w:t>
            </w:r>
            <w:r w:rsidR="00A14756" w:rsidRPr="00B905B6">
              <w:rPr>
                <w:rFonts w:asciiTheme="minorHAnsi" w:hAnsiTheme="minorHAnsi" w:cstheme="minorHAnsi"/>
                <w:iCs/>
              </w:rPr>
              <w:t>planters</w:t>
            </w:r>
            <w:r w:rsidRPr="00B905B6">
              <w:rPr>
                <w:rFonts w:asciiTheme="minorHAnsi" w:hAnsiTheme="minorHAnsi" w:cstheme="minorHAnsi"/>
                <w:iCs/>
              </w:rPr>
              <w:t xml:space="preserve"> for plants and vegetables.</w:t>
            </w:r>
            <w:r w:rsidR="00A14756" w:rsidRPr="00B905B6">
              <w:rPr>
                <w:rFonts w:asciiTheme="minorHAnsi" w:hAnsiTheme="minorHAnsi" w:cstheme="minorHAnsi"/>
                <w:iCs/>
              </w:rPr>
              <w:t xml:space="preserve">  </w:t>
            </w:r>
          </w:p>
          <w:p w14:paraId="5ADF4A50" w14:textId="77777777" w:rsidR="00A14756" w:rsidRPr="00B905B6" w:rsidRDefault="00A14756" w:rsidP="00A14756">
            <w:pPr>
              <w:pStyle w:val="western"/>
              <w:spacing w:before="0" w:beforeAutospacing="0"/>
              <w:ind w:right="57"/>
              <w:rPr>
                <w:rFonts w:asciiTheme="minorHAnsi" w:hAnsiTheme="minorHAnsi" w:cstheme="minorHAnsi"/>
                <w:iCs/>
              </w:rPr>
            </w:pPr>
          </w:p>
          <w:p w14:paraId="443E4C93" w14:textId="77777777" w:rsidR="007C657F" w:rsidRPr="00B905B6" w:rsidRDefault="007F63E8" w:rsidP="00F70190">
            <w:pPr>
              <w:pStyle w:val="western"/>
              <w:numPr>
                <w:ilvl w:val="0"/>
                <w:numId w:val="18"/>
              </w:numPr>
              <w:spacing w:before="0" w:beforeAutospacing="0"/>
              <w:ind w:right="57"/>
              <w:rPr>
                <w:rFonts w:asciiTheme="minorHAnsi" w:hAnsiTheme="minorHAnsi" w:cstheme="minorHAnsi"/>
                <w:iCs/>
              </w:rPr>
            </w:pPr>
            <w:r w:rsidRPr="00B905B6">
              <w:rPr>
                <w:rFonts w:asciiTheme="minorHAnsi" w:hAnsiTheme="minorHAnsi" w:cstheme="minorHAnsi"/>
                <w:iCs/>
              </w:rPr>
              <w:t>A group of students also enjoyed being part of an art project</w:t>
            </w:r>
            <w:r w:rsidR="00F70190" w:rsidRPr="00B905B6">
              <w:rPr>
                <w:rFonts w:asciiTheme="minorHAnsi" w:hAnsiTheme="minorHAnsi" w:cstheme="minorHAnsi"/>
                <w:iCs/>
              </w:rPr>
              <w:t xml:space="preserve"> led by Sculpture House</w:t>
            </w:r>
            <w:r w:rsidRPr="00B905B6">
              <w:rPr>
                <w:rFonts w:asciiTheme="minorHAnsi" w:hAnsiTheme="minorHAnsi" w:cstheme="minorHAnsi"/>
                <w:iCs/>
              </w:rPr>
              <w:t xml:space="preserve"> to design and create a </w:t>
            </w:r>
            <w:r w:rsidR="00F70190" w:rsidRPr="00B905B6">
              <w:rPr>
                <w:rFonts w:asciiTheme="minorHAnsi" w:hAnsiTheme="minorHAnsi" w:cstheme="minorHAnsi"/>
                <w:iCs/>
              </w:rPr>
              <w:t xml:space="preserve">unique </w:t>
            </w:r>
            <w:r w:rsidRPr="00B905B6">
              <w:rPr>
                <w:rFonts w:asciiTheme="minorHAnsi" w:hAnsiTheme="minorHAnsi" w:cstheme="minorHAnsi"/>
                <w:iCs/>
              </w:rPr>
              <w:t>sculpture to be situated within the outdoor learning area</w:t>
            </w:r>
            <w:r w:rsidR="00F70190" w:rsidRPr="00B905B6">
              <w:rPr>
                <w:rFonts w:asciiTheme="minorHAnsi" w:hAnsiTheme="minorHAnsi" w:cstheme="minorHAnsi"/>
                <w:iCs/>
              </w:rPr>
              <w:t>.</w:t>
            </w:r>
            <w:r w:rsidRPr="00B905B6">
              <w:rPr>
                <w:rFonts w:asciiTheme="minorHAnsi" w:hAnsiTheme="minorHAnsi" w:cstheme="minorHAnsi"/>
                <w:iCs/>
              </w:rPr>
              <w:t xml:space="preserve"> </w:t>
            </w:r>
          </w:p>
          <w:p w14:paraId="250C7D18" w14:textId="77777777" w:rsidR="00F70190" w:rsidRPr="00B905B6" w:rsidRDefault="00F70190" w:rsidP="00F70190">
            <w:pPr>
              <w:pStyle w:val="ListParagraph"/>
              <w:rPr>
                <w:rFonts w:cstheme="minorHAnsi"/>
                <w:iCs/>
              </w:rPr>
            </w:pPr>
          </w:p>
          <w:p w14:paraId="178AA0E4" w14:textId="297C9EE1" w:rsidR="00F70190" w:rsidRDefault="00F70190" w:rsidP="00F70190">
            <w:pPr>
              <w:pStyle w:val="western"/>
              <w:numPr>
                <w:ilvl w:val="0"/>
                <w:numId w:val="18"/>
              </w:numPr>
              <w:spacing w:before="0" w:beforeAutospacing="0"/>
              <w:ind w:right="57"/>
              <w:rPr>
                <w:rFonts w:asciiTheme="minorHAnsi" w:hAnsiTheme="minorHAnsi" w:cstheme="minorHAnsi"/>
                <w:iCs/>
              </w:rPr>
            </w:pPr>
            <w:r w:rsidRPr="00B905B6">
              <w:rPr>
                <w:rFonts w:asciiTheme="minorHAnsi" w:hAnsiTheme="minorHAnsi" w:cstheme="minorHAnsi"/>
                <w:iCs/>
              </w:rPr>
              <w:t>This outdoor learning area and community garden will be opened and fully functional in September 202</w:t>
            </w:r>
            <w:r w:rsidR="00911203">
              <w:rPr>
                <w:rFonts w:asciiTheme="minorHAnsi" w:hAnsiTheme="minorHAnsi" w:cstheme="minorHAnsi"/>
                <w:iCs/>
              </w:rPr>
              <w:t>4</w:t>
            </w:r>
            <w:r w:rsidRPr="00B905B6">
              <w:rPr>
                <w:rFonts w:asciiTheme="minorHAnsi" w:hAnsiTheme="minorHAnsi" w:cstheme="minorHAnsi"/>
                <w:iCs/>
              </w:rPr>
              <w:t xml:space="preserve"> to support learning and teaching within the school and greater engagement with the community.</w:t>
            </w:r>
          </w:p>
          <w:p w14:paraId="6E817261" w14:textId="77777777" w:rsidR="00EC7064" w:rsidRDefault="00EC7064" w:rsidP="00EC7064">
            <w:pPr>
              <w:pStyle w:val="western"/>
              <w:spacing w:before="0" w:beforeAutospacing="0"/>
              <w:ind w:right="57"/>
              <w:rPr>
                <w:rFonts w:asciiTheme="minorHAnsi" w:hAnsiTheme="minorHAnsi" w:cstheme="minorHAnsi"/>
                <w:b/>
                <w:bCs/>
                <w:iCs/>
                <w:color w:val="FF0000"/>
              </w:rPr>
            </w:pPr>
          </w:p>
          <w:p w14:paraId="6B5E1D86" w14:textId="559F6DA6" w:rsidR="00EC7064" w:rsidRPr="00620FB9" w:rsidRDefault="00D40A16" w:rsidP="00EC7064">
            <w:pPr>
              <w:pStyle w:val="western"/>
              <w:spacing w:before="0" w:beforeAutospacing="0"/>
              <w:ind w:right="57"/>
              <w:rPr>
                <w:rFonts w:asciiTheme="minorHAnsi" w:hAnsiTheme="minorHAnsi" w:cstheme="minorHAnsi"/>
                <w:b/>
                <w:bCs/>
                <w:iCs/>
              </w:rPr>
            </w:pPr>
            <w:r>
              <w:rPr>
                <w:rFonts w:asciiTheme="minorHAnsi" w:hAnsiTheme="minorHAnsi" w:cstheme="minorHAnsi"/>
                <w:b/>
                <w:bCs/>
                <w:iCs/>
              </w:rPr>
              <w:t>ELCC</w:t>
            </w:r>
            <w:r w:rsidR="00014C42" w:rsidRPr="00620FB9">
              <w:rPr>
                <w:rFonts w:asciiTheme="minorHAnsi" w:hAnsiTheme="minorHAnsi" w:cstheme="minorHAnsi"/>
                <w:b/>
                <w:bCs/>
                <w:iCs/>
              </w:rPr>
              <w:t xml:space="preserve"> </w:t>
            </w:r>
            <w:r w:rsidR="00EC7064" w:rsidRPr="00620FB9">
              <w:rPr>
                <w:rFonts w:asciiTheme="minorHAnsi" w:hAnsiTheme="minorHAnsi" w:cstheme="minorHAnsi"/>
                <w:b/>
                <w:bCs/>
                <w:iCs/>
              </w:rPr>
              <w:t>Improvement Priority 3 – To support the health and wellbeing of our community through promoting parental engagement. Leadership of pl</w:t>
            </w:r>
            <w:r w:rsidR="003E5F85" w:rsidRPr="00620FB9">
              <w:rPr>
                <w:rFonts w:asciiTheme="minorHAnsi" w:hAnsiTheme="minorHAnsi" w:cstheme="minorHAnsi"/>
                <w:b/>
                <w:bCs/>
                <w:iCs/>
              </w:rPr>
              <w:t>a</w:t>
            </w:r>
            <w:r w:rsidR="00EC7064" w:rsidRPr="00620FB9">
              <w:rPr>
                <w:rFonts w:asciiTheme="minorHAnsi" w:hAnsiTheme="minorHAnsi" w:cstheme="minorHAnsi"/>
                <w:b/>
                <w:bCs/>
                <w:iCs/>
              </w:rPr>
              <w:t xml:space="preserve">y and learning, curriculum, and family learning. (UNCRC Article 29) You have the right to education which tries to develop your personality and abilities as much as possible and encourages you to respect </w:t>
            </w:r>
            <w:r w:rsidR="00911203">
              <w:rPr>
                <w:rFonts w:asciiTheme="minorHAnsi" w:hAnsiTheme="minorHAnsi" w:cstheme="minorHAnsi"/>
                <w:b/>
                <w:bCs/>
                <w:iCs/>
              </w:rPr>
              <w:t>o</w:t>
            </w:r>
            <w:r w:rsidR="00EC7064" w:rsidRPr="00620FB9">
              <w:rPr>
                <w:rFonts w:asciiTheme="minorHAnsi" w:hAnsiTheme="minorHAnsi" w:cstheme="minorHAnsi"/>
                <w:b/>
                <w:bCs/>
                <w:iCs/>
              </w:rPr>
              <w:t xml:space="preserve">ther people’s rights and values and to respect the environment. (UNCRC Article </w:t>
            </w:r>
            <w:r w:rsidR="00011623" w:rsidRPr="00620FB9">
              <w:rPr>
                <w:rFonts w:asciiTheme="minorHAnsi" w:hAnsiTheme="minorHAnsi" w:cstheme="minorHAnsi"/>
                <w:b/>
                <w:bCs/>
                <w:iCs/>
              </w:rPr>
              <w:t>5) You have the right to be given guidance by your parents and family.</w:t>
            </w:r>
          </w:p>
          <w:p w14:paraId="32811AB1" w14:textId="77777777" w:rsidR="00011623" w:rsidRPr="00620FB9" w:rsidRDefault="00011623" w:rsidP="00EC7064">
            <w:pPr>
              <w:pStyle w:val="western"/>
              <w:spacing w:before="0" w:beforeAutospacing="0"/>
              <w:ind w:right="57"/>
              <w:rPr>
                <w:rFonts w:asciiTheme="minorHAnsi" w:hAnsiTheme="minorHAnsi" w:cstheme="minorHAnsi"/>
                <w:b/>
                <w:bCs/>
                <w:iCs/>
              </w:rPr>
            </w:pPr>
          </w:p>
          <w:p w14:paraId="567FA9DF" w14:textId="4D838188" w:rsidR="003E5F85" w:rsidRPr="00620FB9" w:rsidRDefault="003E5F85" w:rsidP="003E5F85">
            <w:pPr>
              <w:pStyle w:val="western"/>
              <w:numPr>
                <w:ilvl w:val="0"/>
                <w:numId w:val="20"/>
              </w:numPr>
              <w:spacing w:before="0" w:beforeAutospacing="0"/>
              <w:ind w:right="57"/>
              <w:rPr>
                <w:rFonts w:asciiTheme="minorHAnsi" w:hAnsiTheme="minorHAnsi" w:cstheme="minorHAnsi"/>
                <w:iCs/>
              </w:rPr>
            </w:pPr>
            <w:r w:rsidRPr="00620FB9">
              <w:rPr>
                <w:rFonts w:asciiTheme="minorHAnsi" w:hAnsiTheme="minorHAnsi" w:cstheme="minorHAnsi"/>
                <w:iCs/>
              </w:rPr>
              <w:t>Our parents and families were encouraged to join baking workshops</w:t>
            </w:r>
            <w:r w:rsidR="00620FB9" w:rsidRPr="00620FB9">
              <w:rPr>
                <w:rFonts w:asciiTheme="minorHAnsi" w:hAnsiTheme="minorHAnsi" w:cstheme="minorHAnsi"/>
                <w:iCs/>
              </w:rPr>
              <w:t xml:space="preserve">.  </w:t>
            </w:r>
            <w:r w:rsidRPr="00620FB9">
              <w:rPr>
                <w:rFonts w:asciiTheme="minorHAnsi" w:hAnsiTheme="minorHAnsi" w:cstheme="minorHAnsi"/>
                <w:iCs/>
              </w:rPr>
              <w:t>22% of our parents hav</w:t>
            </w:r>
            <w:r w:rsidR="00620FB9" w:rsidRPr="00620FB9">
              <w:rPr>
                <w:rFonts w:asciiTheme="minorHAnsi" w:hAnsiTheme="minorHAnsi" w:cstheme="minorHAnsi"/>
                <w:iCs/>
              </w:rPr>
              <w:t>ing engaged with this experience.</w:t>
            </w:r>
          </w:p>
          <w:p w14:paraId="18BBF164" w14:textId="77777777" w:rsidR="003E5F85" w:rsidRPr="00620FB9" w:rsidRDefault="003E5F85" w:rsidP="003E5F85">
            <w:pPr>
              <w:pStyle w:val="western"/>
              <w:spacing w:before="0" w:beforeAutospacing="0"/>
              <w:ind w:right="57"/>
              <w:rPr>
                <w:rFonts w:asciiTheme="minorHAnsi" w:hAnsiTheme="minorHAnsi" w:cstheme="minorHAnsi"/>
                <w:b/>
                <w:bCs/>
                <w:iCs/>
              </w:rPr>
            </w:pPr>
          </w:p>
          <w:p w14:paraId="7D28384E" w14:textId="04956970" w:rsidR="003E5F85" w:rsidRPr="00620FB9" w:rsidRDefault="003E5F85" w:rsidP="003E5F85">
            <w:pPr>
              <w:pStyle w:val="western"/>
              <w:numPr>
                <w:ilvl w:val="0"/>
                <w:numId w:val="20"/>
              </w:numPr>
              <w:spacing w:before="0" w:beforeAutospacing="0"/>
              <w:ind w:right="57"/>
              <w:rPr>
                <w:rFonts w:asciiTheme="minorHAnsi" w:hAnsiTheme="minorHAnsi" w:cstheme="minorHAnsi"/>
                <w:iCs/>
              </w:rPr>
            </w:pPr>
            <w:r w:rsidRPr="00620FB9">
              <w:rPr>
                <w:rFonts w:asciiTheme="minorHAnsi" w:hAnsiTheme="minorHAnsi" w:cstheme="minorHAnsi"/>
                <w:iCs/>
              </w:rPr>
              <w:t xml:space="preserve">Our Equity and Excellence Lead (EEL) has led and supported staff, parents, and families in the use of class Dojo. Almost all parents (79%) engage with Dojo, </w:t>
            </w:r>
            <w:r w:rsidR="00620FB9" w:rsidRPr="00620FB9">
              <w:rPr>
                <w:rFonts w:asciiTheme="minorHAnsi" w:hAnsiTheme="minorHAnsi" w:cstheme="minorHAnsi"/>
                <w:iCs/>
              </w:rPr>
              <w:t xml:space="preserve">and this app enables us to </w:t>
            </w:r>
            <w:r w:rsidRPr="00620FB9">
              <w:rPr>
                <w:rFonts w:asciiTheme="minorHAnsi" w:hAnsiTheme="minorHAnsi" w:cstheme="minorHAnsi"/>
                <w:iCs/>
              </w:rPr>
              <w:t>shar</w:t>
            </w:r>
            <w:r w:rsidR="00620FB9" w:rsidRPr="00620FB9">
              <w:rPr>
                <w:rFonts w:asciiTheme="minorHAnsi" w:hAnsiTheme="minorHAnsi" w:cstheme="minorHAnsi"/>
                <w:iCs/>
              </w:rPr>
              <w:t>e</w:t>
            </w:r>
            <w:r w:rsidRPr="00620FB9">
              <w:rPr>
                <w:rFonts w:asciiTheme="minorHAnsi" w:hAnsiTheme="minorHAnsi" w:cstheme="minorHAnsi"/>
                <w:iCs/>
              </w:rPr>
              <w:t xml:space="preserve"> the learning and development of their individual child between our setting and home</w:t>
            </w:r>
            <w:r w:rsidR="00620FB9" w:rsidRPr="00620FB9">
              <w:rPr>
                <w:rFonts w:asciiTheme="minorHAnsi" w:hAnsiTheme="minorHAnsi" w:cstheme="minorHAnsi"/>
                <w:iCs/>
              </w:rPr>
              <w:t xml:space="preserve"> in an easily accessible manner</w:t>
            </w:r>
            <w:r w:rsidRPr="00620FB9">
              <w:rPr>
                <w:rFonts w:asciiTheme="minorHAnsi" w:hAnsiTheme="minorHAnsi" w:cstheme="minorHAnsi"/>
                <w:iCs/>
              </w:rPr>
              <w:t>. Class Dojo has ensured</w:t>
            </w:r>
            <w:r w:rsidR="00620FB9" w:rsidRPr="00620FB9">
              <w:rPr>
                <w:rFonts w:asciiTheme="minorHAnsi" w:hAnsiTheme="minorHAnsi" w:cstheme="minorHAnsi"/>
                <w:iCs/>
              </w:rPr>
              <w:t xml:space="preserve"> continued</w:t>
            </w:r>
            <w:r w:rsidRPr="00620FB9">
              <w:rPr>
                <w:rFonts w:asciiTheme="minorHAnsi" w:hAnsiTheme="minorHAnsi" w:cstheme="minorHAnsi"/>
                <w:iCs/>
              </w:rPr>
              <w:t xml:space="preserve"> high standards of communication and parental engagement.</w:t>
            </w:r>
          </w:p>
          <w:p w14:paraId="156681F4" w14:textId="77777777" w:rsidR="00420871" w:rsidRPr="00620FB9" w:rsidRDefault="00420871" w:rsidP="00420871">
            <w:pPr>
              <w:pStyle w:val="western"/>
              <w:spacing w:before="0" w:beforeAutospacing="0"/>
              <w:ind w:right="57"/>
              <w:rPr>
                <w:rFonts w:asciiTheme="minorHAnsi" w:hAnsiTheme="minorHAnsi" w:cstheme="minorHAnsi"/>
                <w:b/>
                <w:bCs/>
                <w:iCs/>
              </w:rPr>
            </w:pPr>
          </w:p>
          <w:p w14:paraId="45876406" w14:textId="70539564" w:rsidR="00EC7064" w:rsidRPr="00620FB9" w:rsidRDefault="00420871" w:rsidP="00EC7064">
            <w:pPr>
              <w:pStyle w:val="western"/>
              <w:numPr>
                <w:ilvl w:val="0"/>
                <w:numId w:val="20"/>
              </w:numPr>
              <w:spacing w:before="0" w:beforeAutospacing="0"/>
              <w:ind w:right="57"/>
              <w:rPr>
                <w:rFonts w:asciiTheme="minorHAnsi" w:hAnsiTheme="minorHAnsi" w:cstheme="minorHAnsi"/>
                <w:iCs/>
              </w:rPr>
            </w:pPr>
            <w:r w:rsidRPr="00620FB9">
              <w:rPr>
                <w:rFonts w:asciiTheme="minorHAnsi" w:hAnsiTheme="minorHAnsi" w:cstheme="minorHAnsi"/>
                <w:iCs/>
              </w:rPr>
              <w:t xml:space="preserve">60% of our parents/carers attended our open day where they experienced a day in the life of their child within </w:t>
            </w:r>
            <w:r w:rsidR="00D40A16">
              <w:rPr>
                <w:rFonts w:asciiTheme="minorHAnsi" w:hAnsiTheme="minorHAnsi" w:cstheme="minorHAnsi"/>
                <w:iCs/>
              </w:rPr>
              <w:t>ELCC</w:t>
            </w:r>
            <w:r w:rsidRPr="00620FB9">
              <w:rPr>
                <w:rFonts w:asciiTheme="minorHAnsi" w:hAnsiTheme="minorHAnsi" w:cstheme="minorHAnsi"/>
                <w:iCs/>
              </w:rPr>
              <w:t xml:space="preserve">.  </w:t>
            </w:r>
            <w:r w:rsidR="00620FB9" w:rsidRPr="00620FB9">
              <w:rPr>
                <w:rFonts w:asciiTheme="minorHAnsi" w:hAnsiTheme="minorHAnsi" w:cstheme="minorHAnsi"/>
                <w:iCs/>
              </w:rPr>
              <w:t>P</w:t>
            </w:r>
            <w:r w:rsidRPr="00620FB9">
              <w:rPr>
                <w:rFonts w:asciiTheme="minorHAnsi" w:hAnsiTheme="minorHAnsi" w:cstheme="minorHAnsi"/>
                <w:iCs/>
              </w:rPr>
              <w:t xml:space="preserve">arents completed and returned feedback giving an average rating of 8 out of 10 </w:t>
            </w:r>
            <w:r w:rsidR="00620FB9" w:rsidRPr="00620FB9">
              <w:rPr>
                <w:rFonts w:asciiTheme="minorHAnsi" w:hAnsiTheme="minorHAnsi" w:cstheme="minorHAnsi"/>
                <w:iCs/>
              </w:rPr>
              <w:t>for this</w:t>
            </w:r>
            <w:r w:rsidRPr="00620FB9">
              <w:rPr>
                <w:rFonts w:asciiTheme="minorHAnsi" w:hAnsiTheme="minorHAnsi" w:cstheme="minorHAnsi"/>
                <w:iCs/>
              </w:rPr>
              <w:t xml:space="preserve"> </w:t>
            </w:r>
            <w:r w:rsidR="00620FB9" w:rsidRPr="00620FB9">
              <w:rPr>
                <w:rFonts w:asciiTheme="minorHAnsi" w:hAnsiTheme="minorHAnsi" w:cstheme="minorHAnsi"/>
                <w:iCs/>
              </w:rPr>
              <w:t>e</w:t>
            </w:r>
            <w:r w:rsidRPr="00620FB9">
              <w:rPr>
                <w:rFonts w:asciiTheme="minorHAnsi" w:hAnsiTheme="minorHAnsi" w:cstheme="minorHAnsi"/>
                <w:iCs/>
              </w:rPr>
              <w:t xml:space="preserve">xperience. Parents have given suggestions which we </w:t>
            </w:r>
            <w:r w:rsidR="00620FB9" w:rsidRPr="00620FB9">
              <w:rPr>
                <w:rFonts w:asciiTheme="minorHAnsi" w:hAnsiTheme="minorHAnsi" w:cstheme="minorHAnsi"/>
                <w:iCs/>
              </w:rPr>
              <w:t>have reflected up</w:t>
            </w:r>
            <w:r w:rsidRPr="00620FB9">
              <w:rPr>
                <w:rFonts w:asciiTheme="minorHAnsi" w:hAnsiTheme="minorHAnsi" w:cstheme="minorHAnsi"/>
                <w:iCs/>
              </w:rPr>
              <w:t xml:space="preserve">on and </w:t>
            </w:r>
            <w:r w:rsidR="00620FB9" w:rsidRPr="00620FB9">
              <w:rPr>
                <w:rFonts w:asciiTheme="minorHAnsi" w:hAnsiTheme="minorHAnsi" w:cstheme="minorHAnsi"/>
                <w:iCs/>
              </w:rPr>
              <w:t xml:space="preserve">will </w:t>
            </w:r>
            <w:r w:rsidRPr="00620FB9">
              <w:rPr>
                <w:rFonts w:asciiTheme="minorHAnsi" w:hAnsiTheme="minorHAnsi" w:cstheme="minorHAnsi"/>
                <w:iCs/>
              </w:rPr>
              <w:t xml:space="preserve">use for future open day sessions. </w:t>
            </w:r>
          </w:p>
          <w:p w14:paraId="5A4F7595" w14:textId="676BDEA8" w:rsidR="00F70190" w:rsidRPr="00F70190" w:rsidRDefault="00F70190" w:rsidP="00F70190">
            <w:pPr>
              <w:pStyle w:val="western"/>
              <w:spacing w:before="0" w:beforeAutospacing="0"/>
              <w:ind w:right="57"/>
              <w:rPr>
                <w:rFonts w:asciiTheme="minorHAnsi" w:hAnsiTheme="minorHAnsi" w:cstheme="minorHAnsi"/>
                <w:iCs/>
                <w:sz w:val="19"/>
                <w:szCs w:val="19"/>
              </w:rPr>
            </w:pPr>
          </w:p>
        </w:tc>
      </w:tr>
    </w:tbl>
    <w:tbl>
      <w:tblPr>
        <w:tblStyle w:val="TableGrid"/>
        <w:tblW w:w="9923" w:type="dxa"/>
        <w:tblInd w:w="-714" w:type="dxa"/>
        <w:tblLook w:val="04A0" w:firstRow="1" w:lastRow="0" w:firstColumn="1" w:lastColumn="0" w:noHBand="0" w:noVBand="1"/>
      </w:tblPr>
      <w:tblGrid>
        <w:gridCol w:w="9923"/>
      </w:tblGrid>
      <w:tr w:rsidR="007C657F" w14:paraId="3021835B" w14:textId="77777777" w:rsidTr="007C657F">
        <w:tc>
          <w:tcPr>
            <w:tcW w:w="9923" w:type="dxa"/>
          </w:tcPr>
          <w:p w14:paraId="7DDD0637" w14:textId="77777777" w:rsidR="007C657F" w:rsidRDefault="007C657F" w:rsidP="007C657F">
            <w:pPr>
              <w:rPr>
                <w:sz w:val="28"/>
                <w:szCs w:val="28"/>
              </w:rPr>
            </w:pPr>
            <w:r>
              <w:rPr>
                <w:sz w:val="28"/>
                <w:szCs w:val="28"/>
              </w:rPr>
              <w:lastRenderedPageBreak/>
              <w:t>PUPIL EQUITY FUNDING</w:t>
            </w:r>
          </w:p>
          <w:p w14:paraId="3B9D6645" w14:textId="77777777" w:rsidR="00251003" w:rsidRDefault="00251003" w:rsidP="007C657F">
            <w:pPr>
              <w:rPr>
                <w:sz w:val="28"/>
                <w:szCs w:val="28"/>
              </w:rPr>
            </w:pPr>
          </w:p>
          <w:p w14:paraId="0D1085AA" w14:textId="43389220" w:rsidR="000167DD" w:rsidRDefault="000167DD" w:rsidP="00B905B6">
            <w:pPr>
              <w:pStyle w:val="Normal1"/>
              <w:tabs>
                <w:tab w:val="left" w:pos="4060"/>
              </w:tabs>
              <w:jc w:val="both"/>
              <w:rPr>
                <w:rStyle w:val="Strong1"/>
              </w:rPr>
            </w:pPr>
            <w:r>
              <w:rPr>
                <w:rStyle w:val="Strong1"/>
              </w:rPr>
              <w:t>Impact of Pupil Equity Fund (PEF)</w:t>
            </w:r>
            <w:r w:rsidR="00B905B6">
              <w:rPr>
                <w:rStyle w:val="Strong1"/>
              </w:rPr>
              <w:tab/>
            </w:r>
          </w:p>
          <w:p w14:paraId="4DE48F9E" w14:textId="1D9EA816" w:rsidR="000167DD" w:rsidRDefault="000167DD" w:rsidP="000167DD">
            <w:pPr>
              <w:pStyle w:val="Normal1"/>
              <w:jc w:val="both"/>
            </w:pPr>
            <w:r>
              <w:rPr>
                <w:rStyle w:val="Strong1"/>
              </w:rPr>
              <w:t>Self-evaluation for School Improvement</w:t>
            </w:r>
          </w:p>
          <w:p w14:paraId="7A01EC9D" w14:textId="129D2D3B" w:rsidR="000167DD" w:rsidRDefault="000167DD" w:rsidP="000167DD">
            <w:pPr>
              <w:spacing w:line="276" w:lineRule="auto"/>
              <w:jc w:val="both"/>
            </w:pPr>
            <w:r>
              <w:lastRenderedPageBreak/>
              <w:t xml:space="preserve">Collated quality assurance from all stakeholders, using a variety of sources, is employed to directly inform PEF spending. When </w:t>
            </w:r>
            <w:r w:rsidRPr="008F5FAA">
              <w:t>consult</w:t>
            </w:r>
            <w:r>
              <w:t xml:space="preserve">ing with all stakeholders including our parents, </w:t>
            </w:r>
            <w:proofErr w:type="gramStart"/>
            <w:r>
              <w:t>partners</w:t>
            </w:r>
            <w:proofErr w:type="gramEnd"/>
            <w:r>
              <w:t xml:space="preserve"> and children, we use the following processes. We decide how we are going to consult e.g., questionnaire, focus groups, Microsoft forms. We then </w:t>
            </w:r>
            <w:r w:rsidRPr="008F5FAA">
              <w:t>collate</w:t>
            </w:r>
            <w:r>
              <w:t xml:space="preserve"> our findings and analyse them collegiately. The results are then </w:t>
            </w:r>
            <w:r w:rsidRPr="008F5FAA">
              <w:t>share</w:t>
            </w:r>
            <w:r>
              <w:t xml:space="preserve">d with all stakeholders </w:t>
            </w:r>
            <w:r w:rsidRPr="008F5FAA">
              <w:t xml:space="preserve">and </w:t>
            </w:r>
            <w:r w:rsidRPr="00D33254">
              <w:t xml:space="preserve">used to inform </w:t>
            </w:r>
            <w:r>
              <w:t>areas including</w:t>
            </w:r>
            <w:r w:rsidRPr="00D33254">
              <w:t xml:space="preserve"> intervention</w:t>
            </w:r>
            <w:r>
              <w:t xml:space="preserve">s, </w:t>
            </w:r>
            <w:r w:rsidRPr="00D33254">
              <w:t>resource</w:t>
            </w:r>
            <w:r>
              <w:t xml:space="preserve">s, and the focus for </w:t>
            </w:r>
            <w:r w:rsidRPr="00D33254">
              <w:t>professional learning</w:t>
            </w:r>
            <w:r>
              <w:t>. The results of all collated information and evidence from monitoring and tracking, is then used at the end of the year when staff are involved in a scoping and scanning activity that allows us to identify, short, medium, and long-term improvement priorities for the following session. This ensures a collegiate approach to school improvement and pupil equity fund spending with all stake holders clearly involved.</w:t>
            </w:r>
          </w:p>
          <w:p w14:paraId="61125E8E" w14:textId="77777777" w:rsidR="000167DD" w:rsidRDefault="000167DD" w:rsidP="000167DD">
            <w:pPr>
              <w:pStyle w:val="Normal1"/>
              <w:jc w:val="both"/>
              <w:rPr>
                <w:b/>
                <w:bCs/>
              </w:rPr>
            </w:pPr>
            <w:r>
              <w:rPr>
                <w:b/>
                <w:bCs/>
              </w:rPr>
              <w:t>Targeted Support and Early Intervention</w:t>
            </w:r>
          </w:p>
          <w:p w14:paraId="36DF41D1" w14:textId="44AAA1EA" w:rsidR="000167DD" w:rsidRDefault="000167DD" w:rsidP="000167DD">
            <w:pPr>
              <w:pStyle w:val="Normal1"/>
              <w:jc w:val="both"/>
            </w:pPr>
            <w:r>
              <w:t>The continued appointment of a targeted support teacher has ensured bespoke interventions are in place to improve outcomes for all children, with some children accelerating progress across the year.</w:t>
            </w:r>
          </w:p>
          <w:p w14:paraId="6C0D84D8" w14:textId="11A33969" w:rsidR="000167DD" w:rsidRDefault="000167DD" w:rsidP="000167DD">
            <w:pPr>
              <w:pStyle w:val="Normal1"/>
              <w:jc w:val="both"/>
            </w:pPr>
            <w:r>
              <w:t>In term four we have in place, targeted support in literacy and numeracy for fifty-six learners, this is 25% of the school of which 98% are S</w:t>
            </w:r>
            <w:r w:rsidR="0025102E">
              <w:t>cottish Index of Multiple Deprivation (SIMD)</w:t>
            </w:r>
            <w:r>
              <w:t xml:space="preserve"> 1/2/3 and 44% are F</w:t>
            </w:r>
            <w:r w:rsidR="0025102E">
              <w:t xml:space="preserve">ree </w:t>
            </w:r>
            <w:r>
              <w:t>M</w:t>
            </w:r>
            <w:r w:rsidR="0025102E">
              <w:t xml:space="preserve">eal </w:t>
            </w:r>
            <w:r>
              <w:t>E</w:t>
            </w:r>
            <w:r w:rsidR="0025102E">
              <w:t>ntitlement</w:t>
            </w:r>
            <w:r>
              <w:t>/C</w:t>
            </w:r>
            <w:r w:rsidR="0025102E">
              <w:t xml:space="preserve">lothing </w:t>
            </w:r>
            <w:r>
              <w:t>G</w:t>
            </w:r>
            <w:r w:rsidR="0025102E">
              <w:t>rant (FME/CG)</w:t>
            </w:r>
            <w:r>
              <w:t xml:space="preserve">.  We have fifty-one children who are identified as English as an Additional Language (EAL), with four being supported by an EAL teacher. Targeted Nurture is in place for eleven learners. </w:t>
            </w:r>
            <w:r w:rsidR="004D04F6">
              <w:t>Thirteen</w:t>
            </w:r>
            <w:r>
              <w:t xml:space="preserve"> learners have had access to targeted interventions from Place2Be. All care experienced children have a support plan in place with access to targeted support and/or nurture support. The drop-in nurture sessions have been accessed by </w:t>
            </w:r>
            <w:r w:rsidR="004D04F6">
              <w:t>ninety-seven</w:t>
            </w:r>
            <w:r>
              <w:t xml:space="preserve"> children.</w:t>
            </w:r>
            <w:r w:rsidR="00E306FD">
              <w:t xml:space="preserve">  </w:t>
            </w:r>
            <w:r w:rsidR="00911203">
              <w:t>Two hundred and thirty-four</w:t>
            </w:r>
            <w:r w:rsidR="00E306FD" w:rsidRPr="00D40A16">
              <w:t xml:space="preserve"> children have accessed </w:t>
            </w:r>
            <w:r w:rsidR="00D40A16">
              <w:t xml:space="preserve">our weekly </w:t>
            </w:r>
            <w:r w:rsidR="00E306FD" w:rsidRPr="00D40A16">
              <w:t>lunchtime homework club.</w:t>
            </w:r>
          </w:p>
          <w:p w14:paraId="09F677B8" w14:textId="77777777" w:rsidR="000167DD" w:rsidRDefault="000167DD" w:rsidP="000167DD">
            <w:pPr>
              <w:pStyle w:val="Normal1"/>
              <w:jc w:val="both"/>
              <w:rPr>
                <w:b/>
                <w:bCs/>
              </w:rPr>
            </w:pPr>
            <w:r>
              <w:rPr>
                <w:b/>
                <w:bCs/>
              </w:rPr>
              <w:t>Additional Support Needs Assistant</w:t>
            </w:r>
          </w:p>
          <w:p w14:paraId="00D7C291" w14:textId="75223F81" w:rsidR="000167DD" w:rsidRDefault="000167DD" w:rsidP="000167DD">
            <w:pPr>
              <w:pStyle w:val="Normal1"/>
              <w:jc w:val="both"/>
            </w:pPr>
            <w:r>
              <w:t>The appointment of a classroom assistant has enabled further timetabling of targeted support to take place. Weekly meetings with all support staff</w:t>
            </w:r>
            <w:r w:rsidR="004D04F6">
              <w:t>, led by</w:t>
            </w:r>
            <w:r>
              <w:t xml:space="preserve"> the Depute Head Teacher</w:t>
            </w:r>
            <w:r w:rsidR="004D04F6">
              <w:t>,</w:t>
            </w:r>
            <w:r>
              <w:t xml:space="preserve"> ensures regular training in the resources required, discussions around wellbeing and attainment, moderation between staff and the sharing of good practice. Classroom assistant training provided by the local authority this year will have an impact on bespoke writing interventions next session, along with the introduction of Renfrewshire’s Nurturing Relationships Approach</w:t>
            </w:r>
            <w:r w:rsidR="004D04F6">
              <w:t xml:space="preserve"> (RNRA)</w:t>
            </w:r>
            <w:r>
              <w:t>, Renfrewshire Inclusive Communication Environment’s (RICE) training and Non-Violent Resistance</w:t>
            </w:r>
            <w:r w:rsidR="004D04F6">
              <w:t xml:space="preserve"> (NVR)</w:t>
            </w:r>
            <w:r>
              <w:t xml:space="preserve"> to ensure a consistent use of strategies and language throughout the school.</w:t>
            </w:r>
          </w:p>
          <w:p w14:paraId="2CCAF895" w14:textId="7EEDEEE7" w:rsidR="000167DD" w:rsidRDefault="000167DD" w:rsidP="000167DD">
            <w:pPr>
              <w:pStyle w:val="Normal1"/>
              <w:jc w:val="both"/>
              <w:rPr>
                <w:b/>
                <w:bCs/>
              </w:rPr>
            </w:pPr>
            <w:r>
              <w:rPr>
                <w:b/>
                <w:bCs/>
              </w:rPr>
              <w:t>Health and Well-being Key Worker (HWB-KW)</w:t>
            </w:r>
          </w:p>
          <w:p w14:paraId="704FE91F" w14:textId="5AD80880" w:rsidR="000167DD" w:rsidRDefault="000167DD" w:rsidP="000167DD">
            <w:pPr>
              <w:pStyle w:val="Normal1"/>
              <w:jc w:val="both"/>
            </w:pPr>
            <w:r>
              <w:t>Our HWB-KW has provided support for the entire school community. Areas of good practice include -</w:t>
            </w:r>
          </w:p>
          <w:p w14:paraId="44AF5029" w14:textId="77777777" w:rsidR="000167DD" w:rsidRDefault="000167DD" w:rsidP="000167DD">
            <w:pPr>
              <w:pStyle w:val="Normal1"/>
              <w:numPr>
                <w:ilvl w:val="0"/>
                <w:numId w:val="10"/>
              </w:numPr>
              <w:jc w:val="both"/>
            </w:pPr>
            <w:r>
              <w:t>Children have free access to sport and physical education each day at Breakfast Club including targeted children.</w:t>
            </w:r>
          </w:p>
          <w:p w14:paraId="14A30AB1" w14:textId="6F41918D" w:rsidR="000167DD" w:rsidRDefault="000167DD" w:rsidP="000167DD">
            <w:pPr>
              <w:pStyle w:val="Normal1"/>
              <w:numPr>
                <w:ilvl w:val="0"/>
                <w:numId w:val="10"/>
              </w:numPr>
              <w:jc w:val="both"/>
            </w:pPr>
            <w:r>
              <w:t>HWB-KW delivers the Fizzy Programme to 15 targeted children.</w:t>
            </w:r>
          </w:p>
          <w:p w14:paraId="4DDDDAF4" w14:textId="08F30A29" w:rsidR="000167DD" w:rsidRDefault="000167DD" w:rsidP="000167DD">
            <w:pPr>
              <w:pStyle w:val="Normal1"/>
              <w:numPr>
                <w:ilvl w:val="0"/>
                <w:numId w:val="10"/>
              </w:numPr>
              <w:jc w:val="both"/>
            </w:pPr>
            <w:r>
              <w:t>We have 100% of children engaged in a club at breakfast, lunchtime, or afterschool.</w:t>
            </w:r>
          </w:p>
          <w:p w14:paraId="53259463" w14:textId="34192D2D" w:rsidR="000167DD" w:rsidRDefault="000167DD" w:rsidP="000167DD">
            <w:pPr>
              <w:pStyle w:val="Normal1"/>
              <w:numPr>
                <w:ilvl w:val="0"/>
                <w:numId w:val="10"/>
              </w:numPr>
              <w:jc w:val="both"/>
              <w:rPr>
                <w:color w:val="000000" w:themeColor="text1"/>
              </w:rPr>
            </w:pPr>
            <w:r w:rsidRPr="006F6B74">
              <w:rPr>
                <w:color w:val="000000" w:themeColor="text1"/>
              </w:rPr>
              <w:t>All care experienced children have individual health and wellbeing targeted support and have attended extra-curricular clubs including</w:t>
            </w:r>
            <w:r>
              <w:rPr>
                <w:color w:val="000000" w:themeColor="text1"/>
              </w:rPr>
              <w:t>,</w:t>
            </w:r>
            <w:r w:rsidRPr="006F6B74">
              <w:rPr>
                <w:color w:val="000000" w:themeColor="text1"/>
              </w:rPr>
              <w:t xml:space="preserve"> breakfast club, lunch club or after school clubs.</w:t>
            </w:r>
            <w:r>
              <w:rPr>
                <w:color w:val="000000" w:themeColor="text1"/>
              </w:rPr>
              <w:t xml:space="preserve"> Wider achievements </w:t>
            </w:r>
            <w:r w:rsidR="0025102E">
              <w:rPr>
                <w:color w:val="000000" w:themeColor="text1"/>
              </w:rPr>
              <w:t>included</w:t>
            </w:r>
            <w:r w:rsidR="004D04F6">
              <w:rPr>
                <w:color w:val="000000" w:themeColor="text1"/>
              </w:rPr>
              <w:t xml:space="preserve"> the designing and creation of a sculpture in collaboration with artists from Paisley’s Sculpture House for display within our new Outdoor Learning Area and Community Garden,</w:t>
            </w:r>
            <w:r>
              <w:rPr>
                <w:color w:val="000000" w:themeColor="text1"/>
              </w:rPr>
              <w:t xml:space="preserve"> the NBA basketball, </w:t>
            </w:r>
            <w:proofErr w:type="gramStart"/>
            <w:r>
              <w:rPr>
                <w:color w:val="000000" w:themeColor="text1"/>
              </w:rPr>
              <w:t>dodgeball</w:t>
            </w:r>
            <w:proofErr w:type="gramEnd"/>
            <w:r>
              <w:rPr>
                <w:color w:val="000000" w:themeColor="text1"/>
              </w:rPr>
              <w:t xml:space="preserve"> and football tournaments have also been targeted.  </w:t>
            </w:r>
          </w:p>
          <w:p w14:paraId="63BA7A52" w14:textId="77777777" w:rsidR="000167DD" w:rsidRDefault="000167DD" w:rsidP="000167DD">
            <w:pPr>
              <w:pStyle w:val="Normal1"/>
              <w:numPr>
                <w:ilvl w:val="0"/>
                <w:numId w:val="10"/>
              </w:numPr>
              <w:jc w:val="both"/>
              <w:rPr>
                <w:color w:val="000000" w:themeColor="text1"/>
              </w:rPr>
            </w:pPr>
            <w:r>
              <w:rPr>
                <w:color w:val="000000" w:themeColor="text1"/>
              </w:rPr>
              <w:t>The HWB-KW engaged with all students, which included all care experienced children and children who are carers, to support their engagement in developing the outdoor learning area.</w:t>
            </w:r>
          </w:p>
          <w:p w14:paraId="1FA6D562" w14:textId="77777777" w:rsidR="000167DD" w:rsidRDefault="000167DD" w:rsidP="000167DD">
            <w:pPr>
              <w:pStyle w:val="Normal1"/>
              <w:numPr>
                <w:ilvl w:val="0"/>
                <w:numId w:val="10"/>
              </w:numPr>
              <w:jc w:val="both"/>
            </w:pPr>
            <w:r>
              <w:lastRenderedPageBreak/>
              <w:t xml:space="preserve">HWB-KW has worked in partnership with the Dogs Trust, Living Streets Travel Tracker Launch, Basketball Paisley, Renfrew Cricket Club, </w:t>
            </w:r>
            <w:proofErr w:type="spellStart"/>
            <w:r>
              <w:t>Shitokai</w:t>
            </w:r>
            <w:proofErr w:type="spellEnd"/>
            <w:r>
              <w:t xml:space="preserve"> </w:t>
            </w:r>
            <w:proofErr w:type="gramStart"/>
            <w:r>
              <w:t>Karate</w:t>
            </w:r>
            <w:proofErr w:type="gramEnd"/>
            <w:r>
              <w:t xml:space="preserve"> and supported Trinity High School Young Leaders to enjoy volunteering opportunities within the school.  </w:t>
            </w:r>
          </w:p>
          <w:p w14:paraId="5446152A" w14:textId="5AB8409F" w:rsidR="000167DD" w:rsidRPr="000167DD" w:rsidRDefault="000167DD" w:rsidP="000167DD">
            <w:pPr>
              <w:pStyle w:val="Normal1"/>
              <w:numPr>
                <w:ilvl w:val="0"/>
                <w:numId w:val="10"/>
              </w:numPr>
              <w:jc w:val="both"/>
            </w:pPr>
            <w:r>
              <w:t xml:space="preserve">All children in P7 </w:t>
            </w:r>
            <w:r w:rsidR="004D04F6">
              <w:t xml:space="preserve">had the opportunity to </w:t>
            </w:r>
            <w:r>
              <w:t xml:space="preserve">experience level 2 </w:t>
            </w:r>
            <w:proofErr w:type="spellStart"/>
            <w:r>
              <w:t>Bikeability</w:t>
            </w:r>
            <w:proofErr w:type="spellEnd"/>
            <w:r>
              <w:t xml:space="preserve"> training this session.</w:t>
            </w:r>
          </w:p>
          <w:p w14:paraId="03F38C43" w14:textId="397B807A" w:rsidR="000167DD" w:rsidRPr="006F6B74" w:rsidRDefault="000167DD" w:rsidP="000167DD">
            <w:pPr>
              <w:pStyle w:val="Normal1"/>
              <w:numPr>
                <w:ilvl w:val="0"/>
                <w:numId w:val="10"/>
              </w:numPr>
              <w:jc w:val="both"/>
              <w:rPr>
                <w:color w:val="000000" w:themeColor="text1"/>
              </w:rPr>
            </w:pPr>
            <w:r>
              <w:t>HWB-KW supports staff health and wellbeing and continuous professional learning.   All staff have collaborated in outdoor learning.</w:t>
            </w:r>
          </w:p>
          <w:p w14:paraId="3CC92F94" w14:textId="68C05B30" w:rsidR="000167DD" w:rsidRDefault="000167DD" w:rsidP="000167DD">
            <w:pPr>
              <w:pStyle w:val="Normal1"/>
              <w:numPr>
                <w:ilvl w:val="0"/>
                <w:numId w:val="10"/>
              </w:numPr>
              <w:jc w:val="both"/>
            </w:pPr>
            <w:r>
              <w:t xml:space="preserve">HWB-KW will lead and support all teaching staff through team teaching for one session a week in order to deliver quality physical education and outdoor learning experiences.  </w:t>
            </w:r>
          </w:p>
          <w:p w14:paraId="3D3B5B69" w14:textId="77777777" w:rsidR="000167DD" w:rsidRDefault="000167DD" w:rsidP="000167DD">
            <w:pPr>
              <w:spacing w:line="276" w:lineRule="auto"/>
              <w:jc w:val="both"/>
              <w:rPr>
                <w:rFonts w:ascii="Calibri" w:eastAsia="Calibri" w:hAnsi="Calibri" w:cs="Calibri"/>
                <w:b/>
                <w:bCs/>
                <w:lang w:val="en-US"/>
              </w:rPr>
            </w:pPr>
            <w:r>
              <w:rPr>
                <w:rFonts w:ascii="Calibri" w:eastAsia="Calibri" w:hAnsi="Calibri" w:cs="Calibri"/>
                <w:b/>
                <w:bCs/>
                <w:lang w:val="en-US"/>
              </w:rPr>
              <w:t>Place2Be Counselling Service</w:t>
            </w:r>
          </w:p>
          <w:p w14:paraId="0D3304CE" w14:textId="7BE938F7" w:rsidR="000167DD" w:rsidRPr="000167DD" w:rsidRDefault="000167DD" w:rsidP="000167DD">
            <w:pPr>
              <w:pStyle w:val="ListParagraph"/>
              <w:numPr>
                <w:ilvl w:val="0"/>
                <w:numId w:val="11"/>
              </w:numPr>
              <w:jc w:val="both"/>
              <w:rPr>
                <w:rFonts w:ascii="Calibri" w:eastAsia="Calibri" w:hAnsi="Calibri" w:cs="Calibri"/>
                <w:lang w:val="en-US"/>
              </w:rPr>
            </w:pPr>
            <w:r w:rsidRPr="000167DD">
              <w:rPr>
                <w:rFonts w:ascii="Calibri" w:eastAsia="Calibri" w:hAnsi="Calibri" w:cs="Calibri"/>
                <w:lang w:val="en-US"/>
              </w:rPr>
              <w:t xml:space="preserve">Place2Be, has been providing emotional support in school this academic year, interacting, and building relationships, with the pupils in St. Catherine's at our morning soft entry, school breaks and throughout the school community. This approach has been a valuable support, both individually and for the whole school, including whole class work, the lunchtime Place2Talk service, as well as blocks of one-to-one counselling sessions. Place2Be has also continued to build relations with staff and provided Place2Think sessions to explore the communication behind some of the pupil's </w:t>
            </w:r>
            <w:proofErr w:type="spellStart"/>
            <w:r w:rsidRPr="000167DD">
              <w:rPr>
                <w:rFonts w:ascii="Calibri" w:eastAsia="Calibri" w:hAnsi="Calibri" w:cs="Calibri"/>
                <w:lang w:val="en-US"/>
              </w:rPr>
              <w:t>behaviour</w:t>
            </w:r>
            <w:proofErr w:type="spellEnd"/>
            <w:r w:rsidRPr="000167DD">
              <w:rPr>
                <w:rFonts w:ascii="Calibri" w:eastAsia="Calibri" w:hAnsi="Calibri" w:cs="Calibri"/>
                <w:lang w:val="en-US"/>
              </w:rPr>
              <w:t xml:space="preserve">, as well as offering advice on self-care and the impact of personal circumstances to their working day. Place2Be has engaged with parents and supported them in Parent Partnership through phone calls as well as in the school. </w:t>
            </w:r>
          </w:p>
          <w:p w14:paraId="157F41B4" w14:textId="77777777" w:rsidR="000167DD" w:rsidRDefault="000167DD" w:rsidP="000167DD">
            <w:pPr>
              <w:spacing w:line="276" w:lineRule="auto"/>
              <w:jc w:val="both"/>
              <w:rPr>
                <w:rFonts w:ascii="Calibri" w:eastAsia="Calibri" w:hAnsi="Calibri" w:cs="Calibri"/>
              </w:rPr>
            </w:pPr>
          </w:p>
          <w:p w14:paraId="794C0F13" w14:textId="6BABFC65" w:rsidR="000167DD" w:rsidRPr="000167DD" w:rsidRDefault="000167DD" w:rsidP="000167DD">
            <w:pPr>
              <w:pStyle w:val="ListParagraph"/>
              <w:numPr>
                <w:ilvl w:val="0"/>
                <w:numId w:val="11"/>
              </w:numPr>
              <w:jc w:val="both"/>
              <w:rPr>
                <w:rFonts w:ascii="Calibri" w:eastAsia="Calibri" w:hAnsi="Calibri" w:cs="Calibri"/>
              </w:rPr>
            </w:pPr>
            <w:r w:rsidRPr="000167DD">
              <w:rPr>
                <w:rFonts w:ascii="Calibri" w:eastAsia="Calibri" w:hAnsi="Calibri" w:cs="Calibri"/>
                <w:lang w:val="en-US"/>
              </w:rPr>
              <w:t xml:space="preserve">The Place2Be Family Practitioner has also been able to provide support to </w:t>
            </w:r>
            <w:r w:rsidR="004D04F6">
              <w:rPr>
                <w:rFonts w:ascii="Calibri" w:eastAsia="Calibri" w:hAnsi="Calibri" w:cs="Calibri"/>
                <w:lang w:val="en-US"/>
              </w:rPr>
              <w:t>seven</w:t>
            </w:r>
            <w:r w:rsidRPr="000167DD">
              <w:rPr>
                <w:rFonts w:ascii="Calibri" w:eastAsia="Calibri" w:hAnsi="Calibri" w:cs="Calibri"/>
                <w:lang w:val="en-US"/>
              </w:rPr>
              <w:t xml:space="preserve"> families with </w:t>
            </w:r>
            <w:proofErr w:type="gramStart"/>
            <w:r w:rsidRPr="000167DD">
              <w:rPr>
                <w:rFonts w:ascii="Calibri" w:eastAsia="Calibri" w:hAnsi="Calibri" w:cs="Calibri"/>
                <w:lang w:val="en-US"/>
              </w:rPr>
              <w:t xml:space="preserve">the  </w:t>
            </w:r>
            <w:proofErr w:type="spellStart"/>
            <w:r w:rsidRPr="000167DD">
              <w:rPr>
                <w:rFonts w:ascii="Calibri" w:eastAsia="Calibri" w:hAnsi="Calibri" w:cs="Calibri"/>
                <w:lang w:val="en-US"/>
              </w:rPr>
              <w:t>Personali</w:t>
            </w:r>
            <w:r>
              <w:rPr>
                <w:rFonts w:ascii="Calibri" w:eastAsia="Calibri" w:hAnsi="Calibri" w:cs="Calibri"/>
                <w:lang w:val="en-US"/>
              </w:rPr>
              <w:t>s</w:t>
            </w:r>
            <w:r w:rsidRPr="000167DD">
              <w:rPr>
                <w:rFonts w:ascii="Calibri" w:eastAsia="Calibri" w:hAnsi="Calibri" w:cs="Calibri"/>
                <w:lang w:val="en-US"/>
              </w:rPr>
              <w:t>ed</w:t>
            </w:r>
            <w:proofErr w:type="spellEnd"/>
            <w:proofErr w:type="gramEnd"/>
            <w:r w:rsidRPr="000167DD">
              <w:rPr>
                <w:rFonts w:ascii="Calibri" w:eastAsia="Calibri" w:hAnsi="Calibri" w:cs="Calibri"/>
                <w:lang w:val="en-US"/>
              </w:rPr>
              <w:t xml:space="preserve"> Individual Parenting Training</w:t>
            </w:r>
            <w:r w:rsidR="004D04F6">
              <w:rPr>
                <w:rFonts w:ascii="Calibri" w:eastAsia="Calibri" w:hAnsi="Calibri" w:cs="Calibri"/>
                <w:lang w:val="en-US"/>
              </w:rPr>
              <w:t xml:space="preserve"> (PIPT)</w:t>
            </w:r>
            <w:r w:rsidRPr="000167DD">
              <w:rPr>
                <w:rFonts w:ascii="Calibri" w:eastAsia="Calibri" w:hAnsi="Calibri" w:cs="Calibri"/>
                <w:lang w:val="en-US"/>
              </w:rPr>
              <w:t xml:space="preserve"> for parent/carer and child, as well as individual support for parents.</w:t>
            </w:r>
          </w:p>
          <w:p w14:paraId="3298B232" w14:textId="77777777" w:rsidR="000167DD" w:rsidRDefault="000167DD" w:rsidP="000167DD">
            <w:pPr>
              <w:spacing w:line="276" w:lineRule="auto"/>
              <w:jc w:val="both"/>
              <w:rPr>
                <w:rFonts w:ascii="Calibri" w:eastAsia="Calibri" w:hAnsi="Calibri" w:cs="Calibri"/>
                <w:lang w:val="en-US"/>
              </w:rPr>
            </w:pPr>
          </w:p>
          <w:p w14:paraId="75EB4D9A" w14:textId="09C02E52" w:rsidR="000167DD" w:rsidRPr="000167DD" w:rsidRDefault="000167DD" w:rsidP="000167DD">
            <w:pPr>
              <w:pStyle w:val="ListParagraph"/>
              <w:numPr>
                <w:ilvl w:val="0"/>
                <w:numId w:val="11"/>
              </w:numPr>
              <w:jc w:val="both"/>
              <w:rPr>
                <w:rFonts w:ascii="Calibri" w:eastAsia="Calibri" w:hAnsi="Calibri" w:cs="Calibri"/>
              </w:rPr>
            </w:pPr>
            <w:r w:rsidRPr="000167DD">
              <w:rPr>
                <w:rFonts w:ascii="Calibri" w:eastAsia="Calibri" w:hAnsi="Calibri" w:cs="Calibri"/>
                <w:lang w:val="en-US"/>
              </w:rPr>
              <w:t xml:space="preserve">This academic year to date, Place2Talk has delivered </w:t>
            </w:r>
            <w:r w:rsidR="004D04F6">
              <w:rPr>
                <w:rFonts w:ascii="Calibri" w:eastAsia="Calibri" w:hAnsi="Calibri" w:cs="Calibri"/>
                <w:lang w:val="en-US"/>
              </w:rPr>
              <w:t>one hundred and thirty-eight</w:t>
            </w:r>
            <w:r w:rsidRPr="000167DD">
              <w:rPr>
                <w:rFonts w:ascii="Calibri" w:eastAsia="Calibri" w:hAnsi="Calibri" w:cs="Calibri"/>
                <w:lang w:val="en-US"/>
              </w:rPr>
              <w:t xml:space="preserve"> sessions, </w:t>
            </w:r>
            <w:r w:rsidR="004D04F6">
              <w:rPr>
                <w:rFonts w:ascii="Calibri" w:eastAsia="Calibri" w:hAnsi="Calibri" w:cs="Calibri"/>
                <w:lang w:val="en-US"/>
              </w:rPr>
              <w:t xml:space="preserve">fifty-three </w:t>
            </w:r>
            <w:r w:rsidRPr="000167DD">
              <w:rPr>
                <w:rFonts w:ascii="Calibri" w:eastAsia="Calibri" w:hAnsi="Calibri" w:cs="Calibri"/>
                <w:lang w:val="en-US"/>
              </w:rPr>
              <w:t xml:space="preserve">were group sessions and </w:t>
            </w:r>
            <w:r w:rsidR="004D04F6">
              <w:rPr>
                <w:rFonts w:ascii="Calibri" w:eastAsia="Calibri" w:hAnsi="Calibri" w:cs="Calibri"/>
                <w:lang w:val="en-US"/>
              </w:rPr>
              <w:t>eighty-five</w:t>
            </w:r>
            <w:r w:rsidRPr="000167DD">
              <w:rPr>
                <w:rFonts w:ascii="Calibri" w:eastAsia="Calibri" w:hAnsi="Calibri" w:cs="Calibri"/>
                <w:lang w:val="en-US"/>
              </w:rPr>
              <w:t xml:space="preserve"> </w:t>
            </w:r>
            <w:proofErr w:type="gramStart"/>
            <w:r w:rsidRPr="000167DD">
              <w:rPr>
                <w:rFonts w:ascii="Calibri" w:eastAsia="Calibri" w:hAnsi="Calibri" w:cs="Calibri"/>
                <w:lang w:val="en-US"/>
              </w:rPr>
              <w:t>individual</w:t>
            </w:r>
            <w:proofErr w:type="gramEnd"/>
            <w:r w:rsidRPr="000167DD">
              <w:rPr>
                <w:rFonts w:ascii="Calibri" w:eastAsia="Calibri" w:hAnsi="Calibri" w:cs="Calibri"/>
                <w:lang w:val="en-US"/>
              </w:rPr>
              <w:t xml:space="preserve">.  </w:t>
            </w:r>
            <w:r w:rsidR="004D04F6">
              <w:rPr>
                <w:rFonts w:ascii="Calibri" w:eastAsia="Calibri" w:hAnsi="Calibri" w:cs="Calibri"/>
                <w:lang w:val="en-US"/>
              </w:rPr>
              <w:t>Seventy-seven</w:t>
            </w:r>
            <w:r w:rsidRPr="000167DD">
              <w:rPr>
                <w:rFonts w:ascii="Calibri" w:eastAsia="Calibri" w:hAnsi="Calibri" w:cs="Calibri"/>
                <w:lang w:val="en-US"/>
              </w:rPr>
              <w:t xml:space="preserve"> girls and </w:t>
            </w:r>
            <w:r w:rsidR="004D04F6">
              <w:rPr>
                <w:rFonts w:ascii="Calibri" w:eastAsia="Calibri" w:hAnsi="Calibri" w:cs="Calibri"/>
                <w:lang w:val="en-US"/>
              </w:rPr>
              <w:t>thirty-five</w:t>
            </w:r>
            <w:r w:rsidRPr="000167DD">
              <w:rPr>
                <w:rFonts w:ascii="Calibri" w:eastAsia="Calibri" w:hAnsi="Calibri" w:cs="Calibri"/>
                <w:lang w:val="en-US"/>
              </w:rPr>
              <w:t xml:space="preserve"> boys have requested and accessed this lunchtime service.</w:t>
            </w:r>
          </w:p>
          <w:p w14:paraId="38D1BD6B" w14:textId="77777777" w:rsidR="000167DD" w:rsidRDefault="000167DD" w:rsidP="000167DD">
            <w:pPr>
              <w:spacing w:line="276" w:lineRule="auto"/>
              <w:jc w:val="both"/>
              <w:rPr>
                <w:rFonts w:ascii="Calibri" w:eastAsia="Calibri" w:hAnsi="Calibri" w:cs="Calibri"/>
                <w:lang w:val="en-US"/>
              </w:rPr>
            </w:pPr>
          </w:p>
          <w:p w14:paraId="5F0CF6F8" w14:textId="53D8F543" w:rsidR="000167DD" w:rsidRPr="000167DD" w:rsidRDefault="000167DD" w:rsidP="000167DD">
            <w:pPr>
              <w:pStyle w:val="ListParagraph"/>
              <w:numPr>
                <w:ilvl w:val="0"/>
                <w:numId w:val="11"/>
              </w:numPr>
              <w:jc w:val="both"/>
              <w:rPr>
                <w:rFonts w:ascii="Calibri" w:eastAsia="Calibri" w:hAnsi="Calibri" w:cs="Calibri"/>
              </w:rPr>
            </w:pPr>
            <w:r w:rsidRPr="000167DD">
              <w:rPr>
                <w:rFonts w:ascii="Calibri" w:eastAsia="Calibri" w:hAnsi="Calibri" w:cs="Calibri"/>
                <w:lang w:val="en-US"/>
              </w:rPr>
              <w:t xml:space="preserve">Common themes from these sessions have been shared with the school, which in turn has determined whole classwork sessions delivered, including friendships and </w:t>
            </w:r>
            <w:r w:rsidR="004D04F6">
              <w:rPr>
                <w:rFonts w:ascii="Calibri" w:eastAsia="Calibri" w:hAnsi="Calibri" w:cs="Calibri"/>
                <w:lang w:val="en-US"/>
              </w:rPr>
              <w:t>anxiety</w:t>
            </w:r>
            <w:r w:rsidRPr="000167DD">
              <w:rPr>
                <w:rFonts w:ascii="Calibri" w:eastAsia="Calibri" w:hAnsi="Calibri" w:cs="Calibri"/>
                <w:lang w:val="en-US"/>
              </w:rPr>
              <w:t>, to reach a wider number of pupils with their emotional well-being.</w:t>
            </w:r>
          </w:p>
          <w:p w14:paraId="33327BC7" w14:textId="77777777" w:rsidR="000167DD" w:rsidRDefault="000167DD" w:rsidP="000167DD">
            <w:pPr>
              <w:spacing w:line="276" w:lineRule="auto"/>
              <w:jc w:val="both"/>
              <w:rPr>
                <w:rFonts w:ascii="Calibri" w:eastAsia="Calibri" w:hAnsi="Calibri" w:cs="Calibri"/>
                <w:lang w:val="en-US"/>
              </w:rPr>
            </w:pPr>
          </w:p>
          <w:p w14:paraId="0F6B62D6" w14:textId="56A4C65C" w:rsidR="000167DD" w:rsidRPr="000167DD" w:rsidRDefault="004D04F6" w:rsidP="000167DD">
            <w:pPr>
              <w:pStyle w:val="ListParagraph"/>
              <w:numPr>
                <w:ilvl w:val="0"/>
                <w:numId w:val="11"/>
              </w:numPr>
              <w:jc w:val="both"/>
              <w:rPr>
                <w:rFonts w:ascii="Calibri" w:eastAsia="Calibri" w:hAnsi="Calibri" w:cs="Calibri"/>
                <w:lang w:val="en-US"/>
              </w:rPr>
            </w:pPr>
            <w:r>
              <w:rPr>
                <w:rFonts w:ascii="Calibri" w:eastAsia="Calibri" w:hAnsi="Calibri" w:cs="Calibri"/>
                <w:lang w:val="en-US"/>
              </w:rPr>
              <w:t>Thirteen</w:t>
            </w:r>
            <w:r w:rsidR="000167DD" w:rsidRPr="000167DD">
              <w:rPr>
                <w:rFonts w:ascii="Calibri" w:eastAsia="Calibri" w:hAnsi="Calibri" w:cs="Calibri"/>
                <w:lang w:val="en-US"/>
              </w:rPr>
              <w:t xml:space="preserve"> pupils have received one-to-one counselling with a total of </w:t>
            </w:r>
            <w:r>
              <w:rPr>
                <w:rFonts w:ascii="Calibri" w:eastAsia="Calibri" w:hAnsi="Calibri" w:cs="Calibri"/>
                <w:lang w:val="en-US"/>
              </w:rPr>
              <w:t xml:space="preserve">one hundred and thirty-two </w:t>
            </w:r>
            <w:r w:rsidR="000167DD" w:rsidRPr="000167DD">
              <w:rPr>
                <w:rFonts w:ascii="Calibri" w:eastAsia="Calibri" w:hAnsi="Calibri" w:cs="Calibri"/>
                <w:lang w:val="en-US"/>
              </w:rPr>
              <w:t>individual counselling sessions. A further five pupils are currently in the assessment process and counselling will commence on return from the summer holidays.</w:t>
            </w:r>
          </w:p>
          <w:p w14:paraId="09E28C2B" w14:textId="77777777" w:rsidR="000167DD" w:rsidRDefault="000167DD" w:rsidP="000167DD">
            <w:pPr>
              <w:spacing w:line="276" w:lineRule="auto"/>
              <w:jc w:val="both"/>
              <w:rPr>
                <w:rFonts w:ascii="Calibri" w:eastAsia="Calibri" w:hAnsi="Calibri" w:cs="Calibri"/>
                <w:lang w:val="en-US"/>
              </w:rPr>
            </w:pPr>
          </w:p>
          <w:p w14:paraId="25BB5DF2" w14:textId="0CB3594F" w:rsidR="000167DD" w:rsidRPr="000167DD" w:rsidRDefault="009F0638" w:rsidP="000167DD">
            <w:pPr>
              <w:pStyle w:val="ListParagraph"/>
              <w:numPr>
                <w:ilvl w:val="0"/>
                <w:numId w:val="11"/>
              </w:numPr>
              <w:jc w:val="both"/>
              <w:rPr>
                <w:rFonts w:ascii="Calibri" w:eastAsia="Calibri" w:hAnsi="Calibri" w:cs="Calibri"/>
              </w:rPr>
            </w:pPr>
            <w:r>
              <w:rPr>
                <w:rFonts w:ascii="Calibri" w:eastAsia="Calibri" w:hAnsi="Calibri" w:cs="Calibri"/>
                <w:lang w:val="en-US"/>
              </w:rPr>
              <w:t>T</w:t>
            </w:r>
            <w:r w:rsidR="000167DD" w:rsidRPr="000167DD">
              <w:rPr>
                <w:rFonts w:ascii="Calibri" w:eastAsia="Calibri" w:hAnsi="Calibri" w:cs="Calibri"/>
                <w:lang w:val="en-US"/>
              </w:rPr>
              <w:t xml:space="preserve">he Whole Family Well Being Service </w:t>
            </w:r>
            <w:r>
              <w:rPr>
                <w:rFonts w:ascii="Calibri" w:eastAsia="Calibri" w:hAnsi="Calibri" w:cs="Calibri"/>
                <w:lang w:val="en-US"/>
              </w:rPr>
              <w:t xml:space="preserve">supported </w:t>
            </w:r>
            <w:r w:rsidR="004D04F6">
              <w:rPr>
                <w:rFonts w:ascii="Calibri" w:eastAsia="Calibri" w:hAnsi="Calibri" w:cs="Calibri"/>
                <w:lang w:val="en-US"/>
              </w:rPr>
              <w:t>eight</w:t>
            </w:r>
            <w:r>
              <w:rPr>
                <w:rFonts w:ascii="Calibri" w:eastAsia="Calibri" w:hAnsi="Calibri" w:cs="Calibri"/>
                <w:lang w:val="en-US"/>
              </w:rPr>
              <w:t xml:space="preserve"> students to enjoy</w:t>
            </w:r>
            <w:r w:rsidR="000167DD" w:rsidRPr="000167DD">
              <w:rPr>
                <w:rFonts w:ascii="Calibri" w:eastAsia="Calibri" w:hAnsi="Calibri" w:cs="Calibri"/>
                <w:lang w:val="en-US"/>
              </w:rPr>
              <w:t xml:space="preserve"> a more effective transition </w:t>
            </w:r>
            <w:r>
              <w:rPr>
                <w:rFonts w:ascii="Calibri" w:eastAsia="Calibri" w:hAnsi="Calibri" w:cs="Calibri"/>
                <w:lang w:val="en-US"/>
              </w:rPr>
              <w:t>to Secondary School</w:t>
            </w:r>
            <w:r w:rsidR="00275144">
              <w:rPr>
                <w:rFonts w:ascii="Calibri" w:eastAsia="Calibri" w:hAnsi="Calibri" w:cs="Calibri"/>
                <w:lang w:val="en-US"/>
              </w:rPr>
              <w:t xml:space="preserve"> and</w:t>
            </w:r>
            <w:r>
              <w:rPr>
                <w:rFonts w:ascii="Calibri" w:eastAsia="Calibri" w:hAnsi="Calibri" w:cs="Calibri"/>
                <w:lang w:val="en-US"/>
              </w:rPr>
              <w:t xml:space="preserve"> </w:t>
            </w:r>
            <w:r w:rsidR="004D04F6">
              <w:rPr>
                <w:rFonts w:ascii="Calibri" w:eastAsia="Calibri" w:hAnsi="Calibri" w:cs="Calibri"/>
                <w:lang w:val="en-US"/>
              </w:rPr>
              <w:t>six</w:t>
            </w:r>
            <w:r>
              <w:rPr>
                <w:rFonts w:ascii="Calibri" w:eastAsia="Calibri" w:hAnsi="Calibri" w:cs="Calibri"/>
                <w:lang w:val="en-US"/>
              </w:rPr>
              <w:t xml:space="preserve"> Primary 7 students</w:t>
            </w:r>
            <w:r w:rsidR="000167DD" w:rsidRPr="000167DD">
              <w:rPr>
                <w:rFonts w:ascii="Calibri" w:eastAsia="Calibri" w:hAnsi="Calibri" w:cs="Calibri"/>
                <w:lang w:val="en-US"/>
              </w:rPr>
              <w:t xml:space="preserve"> </w:t>
            </w:r>
            <w:r w:rsidR="00275144">
              <w:rPr>
                <w:rFonts w:ascii="Calibri" w:eastAsia="Calibri" w:hAnsi="Calibri" w:cs="Calibri"/>
                <w:lang w:val="en-US"/>
              </w:rPr>
              <w:t xml:space="preserve">also </w:t>
            </w:r>
            <w:r w:rsidR="000167DD" w:rsidRPr="000167DD">
              <w:rPr>
                <w:rFonts w:ascii="Calibri" w:eastAsia="Calibri" w:hAnsi="Calibri" w:cs="Calibri"/>
                <w:lang w:val="en-US"/>
              </w:rPr>
              <w:t xml:space="preserve">engaged in the </w:t>
            </w:r>
            <w:r>
              <w:rPr>
                <w:rFonts w:ascii="Calibri" w:eastAsia="Calibri" w:hAnsi="Calibri" w:cs="Calibri"/>
                <w:lang w:val="en-US"/>
              </w:rPr>
              <w:t>Seasons for Growth</w:t>
            </w:r>
            <w:r w:rsidR="000167DD" w:rsidRPr="000167DD">
              <w:rPr>
                <w:rFonts w:ascii="Calibri" w:eastAsia="Calibri" w:hAnsi="Calibri" w:cs="Calibri"/>
                <w:lang w:val="en-US"/>
              </w:rPr>
              <w:t xml:space="preserve"> Programme</w:t>
            </w:r>
            <w:r>
              <w:rPr>
                <w:rFonts w:ascii="Calibri" w:eastAsia="Calibri" w:hAnsi="Calibri" w:cs="Calibri"/>
                <w:lang w:val="en-US"/>
              </w:rPr>
              <w:t xml:space="preserve"> to </w:t>
            </w:r>
            <w:r w:rsidR="00275144">
              <w:rPr>
                <w:rFonts w:ascii="Calibri" w:eastAsia="Calibri" w:hAnsi="Calibri" w:cs="Calibri"/>
                <w:lang w:val="en-US"/>
              </w:rPr>
              <w:t xml:space="preserve">further </w:t>
            </w:r>
            <w:r w:rsidR="004D04F6">
              <w:rPr>
                <w:rFonts w:ascii="Calibri" w:eastAsia="Calibri" w:hAnsi="Calibri" w:cs="Calibri"/>
                <w:lang w:val="en-US"/>
              </w:rPr>
              <w:t>support them to enjoy a successful transition to their high school</w:t>
            </w:r>
            <w:r w:rsidR="00275144">
              <w:rPr>
                <w:rFonts w:ascii="Calibri" w:eastAsia="Calibri" w:hAnsi="Calibri" w:cs="Calibri"/>
                <w:lang w:val="en-US"/>
              </w:rPr>
              <w:t>.</w:t>
            </w:r>
            <w:r w:rsidR="000167DD" w:rsidRPr="000167DD">
              <w:rPr>
                <w:rFonts w:ascii="Calibri" w:eastAsia="Calibri" w:hAnsi="Calibri" w:cs="Calibri"/>
                <w:lang w:val="en-US"/>
              </w:rPr>
              <w:t xml:space="preserve"> </w:t>
            </w:r>
          </w:p>
          <w:p w14:paraId="5BADA861" w14:textId="7E770D62" w:rsidR="000167DD" w:rsidRPr="000D3B45" w:rsidRDefault="000167DD" w:rsidP="000167DD">
            <w:pPr>
              <w:pStyle w:val="CommentText"/>
              <w:rPr>
                <w:rFonts w:asciiTheme="minorHAnsi" w:eastAsia="Times New Roman" w:hAnsiTheme="minorHAnsi" w:cstheme="minorHAnsi"/>
                <w:color w:val="FF0000"/>
                <w:sz w:val="24"/>
                <w:szCs w:val="24"/>
              </w:rPr>
            </w:pPr>
          </w:p>
        </w:tc>
      </w:tr>
    </w:tbl>
    <w:p w14:paraId="5EF37168" w14:textId="77777777" w:rsidR="007C657F" w:rsidRDefault="007C657F"/>
    <w:tbl>
      <w:tblPr>
        <w:tblStyle w:val="TableGrid"/>
        <w:tblW w:w="9923" w:type="dxa"/>
        <w:tblInd w:w="-714" w:type="dxa"/>
        <w:tblLook w:val="04A0" w:firstRow="1" w:lastRow="0" w:firstColumn="1" w:lastColumn="0" w:noHBand="0" w:noVBand="1"/>
      </w:tblPr>
      <w:tblGrid>
        <w:gridCol w:w="9923"/>
      </w:tblGrid>
      <w:tr w:rsidR="007C657F" w14:paraId="58A1D789" w14:textId="77777777" w:rsidTr="00D92495">
        <w:tc>
          <w:tcPr>
            <w:tcW w:w="9923" w:type="dxa"/>
          </w:tcPr>
          <w:p w14:paraId="1C933AFB" w14:textId="3849650F" w:rsidR="00D92495" w:rsidRDefault="00D92495" w:rsidP="000D3B45">
            <w:pPr>
              <w:jc w:val="center"/>
              <w:rPr>
                <w:sz w:val="28"/>
                <w:szCs w:val="28"/>
              </w:rPr>
            </w:pPr>
            <w:r>
              <w:rPr>
                <w:sz w:val="28"/>
                <w:szCs w:val="28"/>
              </w:rPr>
              <w:t>KEY STRENGTHS OF THE SCHOOL</w:t>
            </w:r>
          </w:p>
          <w:p w14:paraId="17575C5B" w14:textId="0D0B8AFD" w:rsidR="00F70190" w:rsidRDefault="00F70190" w:rsidP="00F70190">
            <w:pPr>
              <w:jc w:val="both"/>
            </w:pPr>
            <w:r>
              <w:t>The local authority education manager</w:t>
            </w:r>
            <w:r w:rsidR="00014C42">
              <w:t xml:space="preserve"> and peer head teacher</w:t>
            </w:r>
            <w:r>
              <w:t xml:space="preserve"> visit in March 2024 identified the following strengths:</w:t>
            </w:r>
          </w:p>
          <w:p w14:paraId="30D51D7D" w14:textId="77777777" w:rsidR="00F70190" w:rsidRDefault="00F70190" w:rsidP="00F70190">
            <w:pPr>
              <w:jc w:val="both"/>
            </w:pPr>
          </w:p>
          <w:p w14:paraId="0D7EC6BC" w14:textId="73EF0B80" w:rsidR="00F70190" w:rsidRPr="00D16213" w:rsidRDefault="00F70190" w:rsidP="00F70190">
            <w:pPr>
              <w:pStyle w:val="ListParagraph"/>
              <w:numPr>
                <w:ilvl w:val="0"/>
                <w:numId w:val="19"/>
              </w:numPr>
              <w:spacing w:after="160" w:line="259" w:lineRule="auto"/>
              <w:rPr>
                <w:rFonts w:cstheme="minorHAnsi"/>
              </w:rPr>
            </w:pPr>
            <w:r>
              <w:rPr>
                <w:rFonts w:cstheme="minorHAnsi"/>
              </w:rPr>
              <w:t>W</w:t>
            </w:r>
            <w:r w:rsidRPr="00D16213">
              <w:rPr>
                <w:rFonts w:cstheme="minorHAnsi"/>
              </w:rPr>
              <w:t xml:space="preserve">ell-established ethos of self-evaluation and a strong commitment to continuous improvement. </w:t>
            </w:r>
          </w:p>
          <w:p w14:paraId="539ACC33" w14:textId="77777777" w:rsidR="00F70190" w:rsidRPr="00D16213" w:rsidRDefault="00F70190" w:rsidP="00F70190">
            <w:pPr>
              <w:pStyle w:val="ListParagraph"/>
              <w:numPr>
                <w:ilvl w:val="0"/>
                <w:numId w:val="19"/>
              </w:numPr>
              <w:spacing w:after="160" w:line="259" w:lineRule="auto"/>
              <w:rPr>
                <w:rFonts w:cstheme="minorHAnsi"/>
              </w:rPr>
            </w:pPr>
            <w:r w:rsidRPr="00D16213">
              <w:rPr>
                <w:rFonts w:cstheme="minorHAnsi"/>
              </w:rPr>
              <w:t xml:space="preserve">SLT use a wide range of effective approaches to ensure staff, parents, other stakeholders are actively involved in ongoing self-evaluation activities. </w:t>
            </w:r>
          </w:p>
          <w:p w14:paraId="74989951" w14:textId="77777777" w:rsidR="00F70190" w:rsidRPr="00D16213" w:rsidRDefault="00F70190" w:rsidP="00F70190">
            <w:pPr>
              <w:pStyle w:val="ListParagraph"/>
              <w:numPr>
                <w:ilvl w:val="0"/>
                <w:numId w:val="19"/>
              </w:numPr>
              <w:spacing w:after="160" w:line="259" w:lineRule="auto"/>
              <w:rPr>
                <w:rFonts w:cstheme="minorHAnsi"/>
              </w:rPr>
            </w:pPr>
            <w:r w:rsidRPr="00D16213">
              <w:rPr>
                <w:rFonts w:cstheme="minorHAnsi"/>
              </w:rPr>
              <w:lastRenderedPageBreak/>
              <w:t>Stakeholders are consulted regularly both formally and informally to gather views and impact change</w:t>
            </w:r>
            <w:r>
              <w:rPr>
                <w:rFonts w:cstheme="minorHAnsi"/>
              </w:rPr>
              <w:t>.</w:t>
            </w:r>
          </w:p>
          <w:p w14:paraId="1D3E9BA2" w14:textId="404CC501" w:rsidR="00F70190" w:rsidRPr="00D16213" w:rsidRDefault="00F70190" w:rsidP="00F70190">
            <w:pPr>
              <w:pStyle w:val="ListParagraph"/>
              <w:numPr>
                <w:ilvl w:val="0"/>
                <w:numId w:val="19"/>
              </w:numPr>
              <w:spacing w:after="160" w:line="259" w:lineRule="auto"/>
              <w:rPr>
                <w:rFonts w:cstheme="minorHAnsi"/>
              </w:rPr>
            </w:pPr>
            <w:r w:rsidRPr="00D16213">
              <w:rPr>
                <w:rFonts w:cstheme="minorHAnsi"/>
              </w:rPr>
              <w:t>S</w:t>
            </w:r>
            <w:r w:rsidR="0025102E">
              <w:rPr>
                <w:rFonts w:cstheme="minorHAnsi"/>
              </w:rPr>
              <w:t>enior Leadership Team (SLT)</w:t>
            </w:r>
            <w:r w:rsidRPr="00D16213">
              <w:rPr>
                <w:rFonts w:cstheme="minorHAnsi"/>
              </w:rPr>
              <w:t xml:space="preserve"> team continue to develop new and innovative ways to gather feedback. </w:t>
            </w:r>
          </w:p>
          <w:p w14:paraId="05E55C37" w14:textId="77777777" w:rsidR="00F70190" w:rsidRPr="00D16213" w:rsidRDefault="00F70190" w:rsidP="00F70190">
            <w:pPr>
              <w:pStyle w:val="ListParagraph"/>
              <w:numPr>
                <w:ilvl w:val="0"/>
                <w:numId w:val="19"/>
              </w:numPr>
              <w:spacing w:after="160" w:line="259" w:lineRule="auto"/>
              <w:rPr>
                <w:rFonts w:cstheme="minorHAnsi"/>
              </w:rPr>
            </w:pPr>
            <w:r w:rsidRPr="00D16213">
              <w:rPr>
                <w:rFonts w:cstheme="minorHAnsi"/>
              </w:rPr>
              <w:t>Reading Cafes have bee</w:t>
            </w:r>
            <w:r>
              <w:rPr>
                <w:rFonts w:cstheme="minorHAnsi"/>
              </w:rPr>
              <w:t>n enjoyed and</w:t>
            </w:r>
            <w:r w:rsidRPr="00D16213">
              <w:rPr>
                <w:rFonts w:cstheme="minorHAnsi"/>
              </w:rPr>
              <w:t xml:space="preserve"> have resulted in improved levels of engagement with parents/carers and had a positive impact on attainment.</w:t>
            </w:r>
          </w:p>
          <w:p w14:paraId="4B0F4C99" w14:textId="77777777" w:rsidR="00F70190" w:rsidRPr="00D16213" w:rsidRDefault="00F70190" w:rsidP="00F70190">
            <w:pPr>
              <w:pStyle w:val="ListParagraph"/>
              <w:numPr>
                <w:ilvl w:val="0"/>
                <w:numId w:val="19"/>
              </w:numPr>
              <w:spacing w:after="160" w:line="259" w:lineRule="auto"/>
              <w:rPr>
                <w:rFonts w:cstheme="minorHAnsi"/>
              </w:rPr>
            </w:pPr>
            <w:r w:rsidRPr="00D16213">
              <w:rPr>
                <w:rFonts w:cstheme="minorHAnsi"/>
                <w:color w:val="000000"/>
              </w:rPr>
              <w:t xml:space="preserve">Professional Review and Development meetings are used to facilitate ongoing improvement discussions and to support leadership engagement at all levels. </w:t>
            </w:r>
          </w:p>
          <w:p w14:paraId="24FA6047" w14:textId="77777777" w:rsidR="00F70190" w:rsidRPr="00D16213" w:rsidRDefault="00F70190" w:rsidP="00F70190">
            <w:pPr>
              <w:pStyle w:val="ListParagraph"/>
              <w:numPr>
                <w:ilvl w:val="0"/>
                <w:numId w:val="19"/>
              </w:numPr>
              <w:spacing w:after="160" w:line="259" w:lineRule="auto"/>
              <w:rPr>
                <w:rFonts w:cstheme="minorHAnsi"/>
              </w:rPr>
            </w:pPr>
            <w:r>
              <w:rPr>
                <w:rFonts w:cstheme="minorHAnsi"/>
              </w:rPr>
              <w:t>C</w:t>
            </w:r>
            <w:r w:rsidRPr="00D16213">
              <w:rPr>
                <w:rFonts w:cstheme="minorHAnsi"/>
              </w:rPr>
              <w:t xml:space="preserve">lear evidence of distributive leadership across the school which is evidenced through the collegiate approach to providing time for development. </w:t>
            </w:r>
          </w:p>
          <w:p w14:paraId="71EE75FB" w14:textId="77777777" w:rsidR="00F70190" w:rsidRDefault="00F70190" w:rsidP="00F70190">
            <w:pPr>
              <w:pStyle w:val="ListParagraph"/>
              <w:numPr>
                <w:ilvl w:val="0"/>
                <w:numId w:val="19"/>
              </w:numPr>
              <w:spacing w:after="160" w:line="259" w:lineRule="auto"/>
              <w:rPr>
                <w:rFonts w:cstheme="minorHAnsi"/>
              </w:rPr>
            </w:pPr>
            <w:r w:rsidRPr="00D16213">
              <w:rPr>
                <w:rFonts w:cstheme="minorHAnsi"/>
              </w:rPr>
              <w:t xml:space="preserve">Support staff are also fully included in self-evaluation and improvement planning. </w:t>
            </w:r>
          </w:p>
          <w:p w14:paraId="344C3D57" w14:textId="3E5095A2" w:rsidR="00F70190" w:rsidRPr="00D16213" w:rsidRDefault="00F70190" w:rsidP="00F70190">
            <w:pPr>
              <w:pStyle w:val="ListParagraph"/>
              <w:numPr>
                <w:ilvl w:val="0"/>
                <w:numId w:val="19"/>
              </w:numPr>
              <w:spacing w:after="160" w:line="259" w:lineRule="auto"/>
              <w:rPr>
                <w:rFonts w:cstheme="minorHAnsi"/>
              </w:rPr>
            </w:pPr>
            <w:r>
              <w:rPr>
                <w:rFonts w:cstheme="minorHAnsi"/>
              </w:rPr>
              <w:t xml:space="preserve">Support staff </w:t>
            </w:r>
            <w:r w:rsidRPr="00D16213">
              <w:rPr>
                <w:rFonts w:cstheme="minorHAnsi"/>
              </w:rPr>
              <w:t>access a wide range of professional learning opportunities and are skilled at delivering targeted intervention programmes. A member of the SLT monitors and evaluates the impact of this approach.</w:t>
            </w:r>
          </w:p>
          <w:p w14:paraId="6BD9F943" w14:textId="77777777" w:rsidR="00F70190" w:rsidRPr="006929B9" w:rsidRDefault="00F70190" w:rsidP="00F70190">
            <w:pPr>
              <w:pStyle w:val="ListParagraph"/>
              <w:numPr>
                <w:ilvl w:val="0"/>
                <w:numId w:val="19"/>
              </w:numPr>
              <w:spacing w:after="160" w:line="259" w:lineRule="auto"/>
              <w:rPr>
                <w:rFonts w:cstheme="minorHAnsi"/>
              </w:rPr>
            </w:pPr>
            <w:r>
              <w:rPr>
                <w:rFonts w:cstheme="minorHAnsi"/>
              </w:rPr>
              <w:t>C</w:t>
            </w:r>
            <w:r w:rsidRPr="00D16213">
              <w:rPr>
                <w:rFonts w:cstheme="minorHAnsi"/>
              </w:rPr>
              <w:t xml:space="preserve">hildren </w:t>
            </w:r>
            <w:r>
              <w:rPr>
                <w:rFonts w:cstheme="minorHAnsi"/>
              </w:rPr>
              <w:t>are</w:t>
            </w:r>
            <w:r w:rsidRPr="00D16213">
              <w:rPr>
                <w:rFonts w:cstheme="minorHAnsi"/>
              </w:rPr>
              <w:t xml:space="preserve"> aware of the strengths of their school, the school values and feel safe and secure in their learning environment. There are a number of examples where pupil voice has actioned improvement which included Maths Week Scotland and outdoor learning opportunities.  </w:t>
            </w:r>
          </w:p>
          <w:p w14:paraId="243C6432" w14:textId="77777777" w:rsidR="00F70190" w:rsidRPr="006929B9" w:rsidRDefault="00F70190" w:rsidP="00F70190">
            <w:pPr>
              <w:pStyle w:val="ListParagraph"/>
              <w:numPr>
                <w:ilvl w:val="0"/>
                <w:numId w:val="19"/>
              </w:numPr>
              <w:spacing w:after="160" w:line="259" w:lineRule="auto"/>
              <w:rPr>
                <w:rFonts w:cstheme="minorHAnsi"/>
              </w:rPr>
            </w:pPr>
            <w:r w:rsidRPr="006929B9">
              <w:rPr>
                <w:rFonts w:cstheme="minorHAnsi"/>
              </w:rPr>
              <w:t xml:space="preserve">The SLT meet regularly with class teachers to interrogate assessment data, making use of digital technology to support this where relevant.  Targets are reviewed to ensure progress for all learners and to evaluate the impact of interventions. </w:t>
            </w:r>
          </w:p>
          <w:p w14:paraId="3BDC9886" w14:textId="77777777" w:rsidR="00F70190" w:rsidRPr="006929B9" w:rsidRDefault="00F70190" w:rsidP="00F70190">
            <w:pPr>
              <w:pStyle w:val="ListParagraph"/>
              <w:numPr>
                <w:ilvl w:val="0"/>
                <w:numId w:val="19"/>
              </w:numPr>
              <w:spacing w:after="160" w:line="259" w:lineRule="auto"/>
              <w:rPr>
                <w:rFonts w:cstheme="minorHAnsi"/>
              </w:rPr>
            </w:pPr>
            <w:r w:rsidRPr="006929B9">
              <w:rPr>
                <w:rFonts w:cstheme="minorHAnsi"/>
              </w:rPr>
              <w:t>School staff continue to make progress with a</w:t>
            </w:r>
            <w:r>
              <w:rPr>
                <w:rFonts w:cstheme="minorHAnsi"/>
              </w:rPr>
              <w:t>n ongoing</w:t>
            </w:r>
            <w:r w:rsidRPr="006929B9">
              <w:rPr>
                <w:rFonts w:cstheme="minorHAnsi"/>
              </w:rPr>
              <w:t xml:space="preserve"> focus on ensuring support for young people to close the poverty related attainment gap. </w:t>
            </w:r>
          </w:p>
          <w:p w14:paraId="18D415AA" w14:textId="0E132FC5" w:rsidR="00F70190" w:rsidRPr="006929B9" w:rsidRDefault="00F70190" w:rsidP="00F70190">
            <w:pPr>
              <w:pStyle w:val="ListParagraph"/>
              <w:numPr>
                <w:ilvl w:val="0"/>
                <w:numId w:val="19"/>
              </w:numPr>
              <w:spacing w:after="160" w:line="259" w:lineRule="auto"/>
              <w:rPr>
                <w:rFonts w:cstheme="minorHAnsi"/>
              </w:rPr>
            </w:pPr>
            <w:r w:rsidRPr="006929B9">
              <w:rPr>
                <w:rFonts w:cstheme="minorHAnsi"/>
              </w:rPr>
              <w:t xml:space="preserve">Staff in the </w:t>
            </w:r>
            <w:r w:rsidR="00D40A16">
              <w:rPr>
                <w:rFonts w:cstheme="minorHAnsi"/>
              </w:rPr>
              <w:t>ELCC</w:t>
            </w:r>
            <w:r w:rsidRPr="006929B9">
              <w:rPr>
                <w:rFonts w:cstheme="minorHAnsi"/>
              </w:rPr>
              <w:t xml:space="preserve"> are also involved in this process to ensure consistency of support at times of transition.</w:t>
            </w:r>
          </w:p>
          <w:p w14:paraId="08C08321" w14:textId="56412018" w:rsidR="00D92495" w:rsidRPr="00DC23F0" w:rsidRDefault="00F70190" w:rsidP="00F70190">
            <w:pPr>
              <w:pStyle w:val="ListParagraph"/>
              <w:numPr>
                <w:ilvl w:val="0"/>
                <w:numId w:val="19"/>
              </w:numPr>
              <w:spacing w:after="160" w:line="259" w:lineRule="auto"/>
              <w:rPr>
                <w:rFonts w:cstheme="minorHAnsi"/>
              </w:rPr>
            </w:pPr>
            <w:r>
              <w:t xml:space="preserve">In all classes there was evidence of teachers applying their professional learning, demonstrating their engagement with local authority training for </w:t>
            </w:r>
            <w:r w:rsidR="00A9041D">
              <w:t>Talk for Writing</w:t>
            </w:r>
            <w:r>
              <w:t xml:space="preserve"> (non-fiction).  </w:t>
            </w:r>
          </w:p>
          <w:p w14:paraId="211817FC" w14:textId="4C03E392" w:rsidR="00DC23F0" w:rsidRPr="00D40A16" w:rsidRDefault="00DC23F0" w:rsidP="00F70190">
            <w:pPr>
              <w:pStyle w:val="ListParagraph"/>
              <w:numPr>
                <w:ilvl w:val="0"/>
                <w:numId w:val="19"/>
              </w:numPr>
              <w:spacing w:after="160" w:line="259" w:lineRule="auto"/>
              <w:rPr>
                <w:rFonts w:cstheme="minorHAnsi"/>
              </w:rPr>
            </w:pPr>
            <w:r w:rsidRPr="00D40A16">
              <w:t xml:space="preserve">The </w:t>
            </w:r>
            <w:r w:rsidR="00D40A16" w:rsidRPr="00D40A16">
              <w:t>ELC</w:t>
            </w:r>
            <w:r w:rsidR="00014C42" w:rsidRPr="00D40A16">
              <w:t>C</w:t>
            </w:r>
            <w:r w:rsidRPr="00D40A16">
              <w:t xml:space="preserve"> have established a w</w:t>
            </w:r>
            <w:r w:rsidR="00D40A16" w:rsidRPr="00D40A16">
              <w:t>elc</w:t>
            </w:r>
            <w:r w:rsidRPr="00D40A16">
              <w:t>oming, caring, nurturing environment.</w:t>
            </w:r>
          </w:p>
          <w:p w14:paraId="376FEA26" w14:textId="77777777" w:rsidR="00DC23F0" w:rsidRPr="00D40A16" w:rsidRDefault="00DC23F0" w:rsidP="00F70190">
            <w:pPr>
              <w:pStyle w:val="ListParagraph"/>
              <w:numPr>
                <w:ilvl w:val="0"/>
                <w:numId w:val="19"/>
              </w:numPr>
              <w:spacing w:after="160" w:line="259" w:lineRule="auto"/>
              <w:rPr>
                <w:rFonts w:cstheme="minorHAnsi"/>
              </w:rPr>
            </w:pPr>
            <w:r w:rsidRPr="00D40A16">
              <w:rPr>
                <w:rFonts w:cstheme="minorHAnsi"/>
              </w:rPr>
              <w:t>SLT and practitioners consistently track and monitor our children’s progress and wellbeing during planning and wellbeing meetings.</w:t>
            </w:r>
          </w:p>
          <w:p w14:paraId="71844640" w14:textId="77777777" w:rsidR="00DC23F0" w:rsidRPr="00D40A16" w:rsidRDefault="00807F1E" w:rsidP="00F70190">
            <w:pPr>
              <w:pStyle w:val="ListParagraph"/>
              <w:numPr>
                <w:ilvl w:val="0"/>
                <w:numId w:val="19"/>
              </w:numPr>
              <w:spacing w:after="160" w:line="259" w:lineRule="auto"/>
              <w:rPr>
                <w:rFonts w:cstheme="minorHAnsi"/>
              </w:rPr>
            </w:pPr>
            <w:r w:rsidRPr="00D40A16">
              <w:rPr>
                <w:rFonts w:cstheme="minorHAnsi"/>
              </w:rPr>
              <w:t>Staff consistently seek CPL to develop their knowledge and skills.</w:t>
            </w:r>
          </w:p>
          <w:p w14:paraId="6617206B" w14:textId="76248C99" w:rsidR="00807F1E" w:rsidRPr="00D40A16" w:rsidRDefault="00807F1E" w:rsidP="00F70190">
            <w:pPr>
              <w:pStyle w:val="ListParagraph"/>
              <w:numPr>
                <w:ilvl w:val="0"/>
                <w:numId w:val="19"/>
              </w:numPr>
              <w:spacing w:after="160" w:line="259" w:lineRule="auto"/>
              <w:rPr>
                <w:rFonts w:cstheme="minorHAnsi"/>
              </w:rPr>
            </w:pPr>
            <w:r w:rsidRPr="00D40A16">
              <w:rPr>
                <w:rFonts w:cstheme="minorHAnsi"/>
              </w:rPr>
              <w:t xml:space="preserve">All staff know our children well and support them throughout their time within the </w:t>
            </w:r>
            <w:r w:rsidR="00D40A16" w:rsidRPr="00D40A16">
              <w:rPr>
                <w:rFonts w:cstheme="minorHAnsi"/>
              </w:rPr>
              <w:t>ELCC</w:t>
            </w:r>
            <w:r w:rsidRPr="00D40A16">
              <w:rPr>
                <w:rFonts w:cstheme="minorHAnsi"/>
              </w:rPr>
              <w:t xml:space="preserve"> ensuring </w:t>
            </w:r>
            <w:r w:rsidR="00282E76" w:rsidRPr="00D40A16">
              <w:rPr>
                <w:rFonts w:cstheme="minorHAnsi"/>
              </w:rPr>
              <w:t>individual children’s needs are met and all children feel included, safe, and secure within their learning environment.</w:t>
            </w:r>
          </w:p>
          <w:p w14:paraId="056B765B" w14:textId="77777777" w:rsidR="00282E76" w:rsidRPr="00D40A16" w:rsidRDefault="00282E76" w:rsidP="00F70190">
            <w:pPr>
              <w:pStyle w:val="ListParagraph"/>
              <w:numPr>
                <w:ilvl w:val="0"/>
                <w:numId w:val="19"/>
              </w:numPr>
              <w:spacing w:after="160" w:line="259" w:lineRule="auto"/>
              <w:rPr>
                <w:rFonts w:cstheme="minorHAnsi"/>
              </w:rPr>
            </w:pPr>
            <w:r w:rsidRPr="00D40A16">
              <w:rPr>
                <w:rFonts w:cstheme="minorHAnsi"/>
              </w:rPr>
              <w:t>SLT regularly monitor children’s learning throughput floor books, targets, and learning journey books.</w:t>
            </w:r>
          </w:p>
          <w:p w14:paraId="40C750CE" w14:textId="77777777" w:rsidR="00282E76" w:rsidRPr="00D40A16" w:rsidRDefault="00282E76" w:rsidP="00F70190">
            <w:pPr>
              <w:pStyle w:val="ListParagraph"/>
              <w:numPr>
                <w:ilvl w:val="0"/>
                <w:numId w:val="19"/>
              </w:numPr>
              <w:spacing w:after="160" w:line="259" w:lineRule="auto"/>
              <w:rPr>
                <w:rFonts w:cstheme="minorHAnsi"/>
              </w:rPr>
            </w:pPr>
            <w:r w:rsidRPr="00D40A16">
              <w:rPr>
                <w:rFonts w:cstheme="minorHAnsi"/>
              </w:rPr>
              <w:t>Personal Development and Reviews take place, giving practitioners and SLT opportunity to reflect on personal practice and areas of development.</w:t>
            </w:r>
          </w:p>
          <w:p w14:paraId="3249E9FA" w14:textId="6F9F6F67" w:rsidR="00282E76" w:rsidRPr="00F70190" w:rsidRDefault="00282E76" w:rsidP="00F70190">
            <w:pPr>
              <w:pStyle w:val="ListParagraph"/>
              <w:numPr>
                <w:ilvl w:val="0"/>
                <w:numId w:val="19"/>
              </w:numPr>
              <w:spacing w:after="160" w:line="259" w:lineRule="auto"/>
              <w:rPr>
                <w:rFonts w:cstheme="minorHAnsi"/>
              </w:rPr>
            </w:pPr>
            <w:r w:rsidRPr="00D40A16">
              <w:rPr>
                <w:rFonts w:cstheme="minorHAnsi"/>
              </w:rPr>
              <w:t>Equity and Excellence Lead (EEL) is skilled in delivering targeted support to individual children, SLT monitor this to identify the impact</w:t>
            </w:r>
            <w:r w:rsidR="0018707E" w:rsidRPr="00D40A16">
              <w:rPr>
                <w:rFonts w:cstheme="minorHAnsi"/>
              </w:rPr>
              <w:t xml:space="preserve"> and benefits</w:t>
            </w:r>
            <w:r w:rsidRPr="00D40A16">
              <w:rPr>
                <w:rFonts w:cstheme="minorHAnsi"/>
              </w:rPr>
              <w:t xml:space="preserve"> this has on our children</w:t>
            </w:r>
            <w:r w:rsidR="0018707E" w:rsidRPr="00D40A16">
              <w:rPr>
                <w:rFonts w:cstheme="minorHAnsi"/>
              </w:rPr>
              <w:t>.</w:t>
            </w:r>
          </w:p>
        </w:tc>
      </w:tr>
    </w:tbl>
    <w:p w14:paraId="57CD3927" w14:textId="05436526" w:rsidR="007C657F" w:rsidRDefault="007C657F"/>
    <w:tbl>
      <w:tblPr>
        <w:tblStyle w:val="TableGrid"/>
        <w:tblW w:w="9923" w:type="dxa"/>
        <w:tblInd w:w="-714" w:type="dxa"/>
        <w:tblLook w:val="04A0" w:firstRow="1" w:lastRow="0" w:firstColumn="1" w:lastColumn="0" w:noHBand="0" w:noVBand="1"/>
      </w:tblPr>
      <w:tblGrid>
        <w:gridCol w:w="5529"/>
        <w:gridCol w:w="4394"/>
      </w:tblGrid>
      <w:tr w:rsidR="00D92495" w14:paraId="510277E6" w14:textId="77777777" w:rsidTr="00D92495">
        <w:tc>
          <w:tcPr>
            <w:tcW w:w="9923" w:type="dxa"/>
            <w:gridSpan w:val="2"/>
          </w:tcPr>
          <w:p w14:paraId="1BFA919F" w14:textId="0D141B8B" w:rsidR="00D92495" w:rsidRPr="00D92495" w:rsidRDefault="00D92495" w:rsidP="00D92495">
            <w:pPr>
              <w:pStyle w:val="BrochureCopy"/>
              <w:spacing w:after="0" w:line="240" w:lineRule="auto"/>
              <w:jc w:val="center"/>
              <w:rPr>
                <w:rFonts w:cstheme="minorHAnsi"/>
                <w:sz w:val="28"/>
                <w:szCs w:val="28"/>
              </w:rPr>
            </w:pPr>
            <w:r w:rsidRPr="00D92495">
              <w:rPr>
                <w:rFonts w:cstheme="minorHAnsi"/>
                <w:sz w:val="28"/>
                <w:szCs w:val="28"/>
              </w:rPr>
              <w:t>OUR NEXT STEPS – PRIORITIES FOR 202</w:t>
            </w:r>
            <w:r w:rsidR="00D170C3">
              <w:rPr>
                <w:rFonts w:cstheme="minorHAnsi"/>
                <w:sz w:val="28"/>
                <w:szCs w:val="28"/>
              </w:rPr>
              <w:t>4</w:t>
            </w:r>
            <w:r w:rsidRPr="00D92495">
              <w:rPr>
                <w:rFonts w:cstheme="minorHAnsi"/>
                <w:sz w:val="28"/>
                <w:szCs w:val="28"/>
              </w:rPr>
              <w:t>-2</w:t>
            </w:r>
            <w:r w:rsidR="00D170C3">
              <w:rPr>
                <w:rFonts w:cstheme="minorHAnsi"/>
                <w:sz w:val="28"/>
                <w:szCs w:val="28"/>
              </w:rPr>
              <w:t>5</w:t>
            </w:r>
          </w:p>
          <w:p w14:paraId="050F50E6" w14:textId="77777777" w:rsidR="00D92495" w:rsidRDefault="00D92495" w:rsidP="00D92495">
            <w:pPr>
              <w:autoSpaceDE w:val="0"/>
              <w:autoSpaceDN w:val="0"/>
              <w:adjustRightInd w:val="0"/>
              <w:rPr>
                <w:rFonts w:ascii="BlissPro-Light" w:hAnsi="BlissPro-Light" w:cs="BlissPro-Light"/>
                <w:sz w:val="24"/>
                <w:szCs w:val="24"/>
              </w:rPr>
            </w:pPr>
          </w:p>
          <w:p w14:paraId="1CA5F761" w14:textId="395191B9" w:rsidR="000D3B45" w:rsidRPr="00686F99" w:rsidRDefault="00D92495" w:rsidP="00D92495">
            <w:pPr>
              <w:autoSpaceDE w:val="0"/>
              <w:autoSpaceDN w:val="0"/>
              <w:adjustRightInd w:val="0"/>
              <w:rPr>
                <w:rFonts w:cstheme="minorHAnsi"/>
                <w:sz w:val="24"/>
                <w:szCs w:val="24"/>
              </w:rPr>
            </w:pPr>
            <w:r w:rsidRPr="00686F99">
              <w:rPr>
                <w:rFonts w:cstheme="minorHAnsi"/>
                <w:sz w:val="24"/>
                <w:szCs w:val="24"/>
              </w:rPr>
              <w:t>We have made</w:t>
            </w:r>
            <w:r w:rsidR="000D3B45" w:rsidRPr="00686F99">
              <w:rPr>
                <w:rFonts w:cstheme="minorHAnsi"/>
                <w:sz w:val="24"/>
                <w:szCs w:val="24"/>
              </w:rPr>
              <w:t xml:space="preserve"> very good </w:t>
            </w:r>
            <w:r w:rsidRPr="00686F99">
              <w:rPr>
                <w:rFonts w:cstheme="minorHAnsi"/>
                <w:sz w:val="24"/>
                <w:szCs w:val="24"/>
              </w:rPr>
              <w:t xml:space="preserve">progress </w:t>
            </w:r>
            <w:r w:rsidRPr="00686F99">
              <w:rPr>
                <w:rFonts w:cstheme="minorHAnsi"/>
                <w:color w:val="000000" w:themeColor="text1"/>
                <w:sz w:val="24"/>
                <w:szCs w:val="24"/>
              </w:rPr>
              <w:t>during session 202</w:t>
            </w:r>
            <w:r w:rsidR="00D170C3" w:rsidRPr="00686F99">
              <w:rPr>
                <w:rFonts w:cstheme="minorHAnsi"/>
                <w:color w:val="000000" w:themeColor="text1"/>
                <w:sz w:val="24"/>
                <w:szCs w:val="24"/>
              </w:rPr>
              <w:t>3</w:t>
            </w:r>
            <w:r w:rsidRPr="00686F99">
              <w:rPr>
                <w:rFonts w:cstheme="minorHAnsi"/>
                <w:color w:val="000000" w:themeColor="text1"/>
                <w:sz w:val="24"/>
                <w:szCs w:val="24"/>
              </w:rPr>
              <w:t>-2</w:t>
            </w:r>
            <w:r w:rsidR="00D170C3" w:rsidRPr="00686F99">
              <w:rPr>
                <w:rFonts w:cstheme="minorHAnsi"/>
                <w:color w:val="000000" w:themeColor="text1"/>
                <w:sz w:val="24"/>
                <w:szCs w:val="24"/>
              </w:rPr>
              <w:t>4</w:t>
            </w:r>
            <w:r w:rsidRPr="00686F99">
              <w:rPr>
                <w:rFonts w:cstheme="minorHAnsi"/>
                <w:color w:val="FF0000"/>
                <w:sz w:val="24"/>
                <w:szCs w:val="24"/>
              </w:rPr>
              <w:t xml:space="preserve"> </w:t>
            </w:r>
            <w:r w:rsidRPr="00686F99">
              <w:rPr>
                <w:rFonts w:cstheme="minorHAnsi"/>
                <w:sz w:val="24"/>
                <w:szCs w:val="24"/>
              </w:rPr>
              <w:t>and we will use the improvement priorities listed below to build on this progress moving forward.</w:t>
            </w:r>
          </w:p>
          <w:p w14:paraId="2ECD2C5F" w14:textId="77777777" w:rsidR="00D92495" w:rsidRPr="00686F99" w:rsidRDefault="00D92495">
            <w:pPr>
              <w:rPr>
                <w:rFonts w:cstheme="minorHAnsi"/>
                <w:sz w:val="24"/>
                <w:szCs w:val="24"/>
              </w:rPr>
            </w:pPr>
          </w:p>
          <w:p w14:paraId="4A285450" w14:textId="77777777" w:rsidR="00D92495" w:rsidRPr="00686F99" w:rsidRDefault="00D92495" w:rsidP="00D92495">
            <w:pPr>
              <w:rPr>
                <w:rFonts w:cstheme="minorHAnsi"/>
                <w:sz w:val="24"/>
                <w:szCs w:val="24"/>
              </w:rPr>
            </w:pPr>
            <w:r w:rsidRPr="00686F99">
              <w:rPr>
                <w:rFonts w:cstheme="minorHAnsi"/>
                <w:sz w:val="24"/>
                <w:szCs w:val="24"/>
              </w:rPr>
              <w:t xml:space="preserve">Full details of the school’s improvement priorities and actions are detailed on the school improvement plan which can be accessed on our website or by contacting the school office. </w:t>
            </w:r>
          </w:p>
          <w:p w14:paraId="14D90521" w14:textId="77777777" w:rsidR="00034DB7" w:rsidRPr="00686F99" w:rsidRDefault="00034DB7" w:rsidP="00D92495">
            <w:pPr>
              <w:rPr>
                <w:rFonts w:cstheme="minorHAnsi"/>
                <w:sz w:val="24"/>
                <w:szCs w:val="24"/>
              </w:rPr>
            </w:pPr>
          </w:p>
          <w:p w14:paraId="126F496E" w14:textId="583FFB16" w:rsidR="00034DB7" w:rsidRPr="00686F99" w:rsidRDefault="00034DB7" w:rsidP="00D92495">
            <w:pPr>
              <w:rPr>
                <w:rFonts w:cstheme="minorHAnsi"/>
                <w:b/>
                <w:bCs/>
                <w:sz w:val="24"/>
                <w:szCs w:val="24"/>
              </w:rPr>
            </w:pPr>
            <w:r w:rsidRPr="00686F99">
              <w:rPr>
                <w:rFonts w:cstheme="minorHAnsi"/>
                <w:b/>
                <w:bCs/>
                <w:sz w:val="24"/>
                <w:szCs w:val="24"/>
              </w:rPr>
              <w:lastRenderedPageBreak/>
              <w:t>School - Improvement Priority 1 – Developing high quality learning, teaching and assessment leading to improved attainment and achievement in literacy</w:t>
            </w:r>
            <w:r w:rsidR="00A9041D">
              <w:rPr>
                <w:rFonts w:cstheme="minorHAnsi"/>
                <w:b/>
                <w:bCs/>
                <w:sz w:val="24"/>
                <w:szCs w:val="24"/>
              </w:rPr>
              <w:t>, through introducing the Accelerated Reading resource to encourage greater engagement in Reading for Pleasure and using the Read/Write accessibility digital tools to support better access to the curriculum for all students.</w:t>
            </w:r>
          </w:p>
          <w:p w14:paraId="1110C2EE" w14:textId="77777777" w:rsidR="00034DB7" w:rsidRPr="00686F99" w:rsidRDefault="00034DB7" w:rsidP="00034DB7">
            <w:pPr>
              <w:pStyle w:val="western"/>
              <w:spacing w:before="0" w:beforeAutospacing="0"/>
              <w:ind w:right="57"/>
              <w:rPr>
                <w:rFonts w:asciiTheme="minorHAnsi" w:hAnsiTheme="minorHAnsi" w:cstheme="minorHAnsi"/>
                <w:iCs/>
                <w:sz w:val="24"/>
                <w:szCs w:val="24"/>
              </w:rPr>
            </w:pPr>
          </w:p>
          <w:p w14:paraId="7990E330" w14:textId="518FB49D" w:rsidR="00034DB7" w:rsidRPr="00686F99" w:rsidRDefault="00034DB7" w:rsidP="00034DB7">
            <w:pPr>
              <w:pStyle w:val="western"/>
              <w:spacing w:before="0" w:beforeAutospacing="0"/>
              <w:ind w:right="57"/>
              <w:rPr>
                <w:rFonts w:asciiTheme="minorHAnsi" w:hAnsiTheme="minorHAnsi" w:cstheme="minorHAnsi"/>
                <w:iCs/>
                <w:sz w:val="24"/>
                <w:szCs w:val="24"/>
              </w:rPr>
            </w:pPr>
            <w:r w:rsidRPr="00686F99">
              <w:rPr>
                <w:rFonts w:asciiTheme="minorHAnsi" w:hAnsiTheme="minorHAnsi" w:cstheme="minorHAnsi"/>
                <w:iCs/>
                <w:sz w:val="24"/>
                <w:szCs w:val="24"/>
              </w:rPr>
              <w:t xml:space="preserve">By Dec 2024, all teachers will be more confident and skilled in the learning and teaching of reading through participating in Accelerated Reading and Read/Write training.  As well as the implementation of the Accelerated Reading programme within P4 to P7 and the Read/Write resource within P1 to P7 classroom practice. </w:t>
            </w:r>
          </w:p>
          <w:p w14:paraId="4668AFC2" w14:textId="77777777" w:rsidR="00034DB7" w:rsidRPr="00686F99" w:rsidRDefault="00034DB7" w:rsidP="00034DB7">
            <w:pPr>
              <w:pStyle w:val="western"/>
              <w:spacing w:before="0" w:beforeAutospacing="0"/>
              <w:ind w:right="57"/>
              <w:rPr>
                <w:rFonts w:asciiTheme="minorHAnsi" w:hAnsiTheme="minorHAnsi" w:cstheme="minorHAnsi"/>
                <w:iCs/>
                <w:sz w:val="24"/>
                <w:szCs w:val="24"/>
              </w:rPr>
            </w:pPr>
          </w:p>
          <w:p w14:paraId="392B811D" w14:textId="77777777" w:rsidR="00034DB7" w:rsidRPr="00686F99" w:rsidRDefault="00034DB7" w:rsidP="00034DB7">
            <w:pPr>
              <w:pStyle w:val="western"/>
              <w:spacing w:before="0" w:beforeAutospacing="0"/>
              <w:ind w:right="57"/>
              <w:rPr>
                <w:rFonts w:asciiTheme="minorHAnsi" w:hAnsiTheme="minorHAnsi" w:cstheme="minorHAnsi"/>
                <w:iCs/>
                <w:sz w:val="24"/>
                <w:szCs w:val="24"/>
              </w:rPr>
            </w:pPr>
            <w:r w:rsidRPr="00686F99">
              <w:rPr>
                <w:rFonts w:asciiTheme="minorHAnsi" w:hAnsiTheme="minorHAnsi" w:cstheme="minorHAnsi"/>
                <w:iCs/>
                <w:sz w:val="24"/>
                <w:szCs w:val="24"/>
              </w:rPr>
              <w:t>All support staff will enjoy greater confidence and be more skilled in providing bespoke targeted interventions including the use of the Read/Write resource.</w:t>
            </w:r>
          </w:p>
          <w:p w14:paraId="550514FE" w14:textId="77777777" w:rsidR="00034DB7" w:rsidRPr="00686F99" w:rsidRDefault="00034DB7" w:rsidP="00034DB7">
            <w:pPr>
              <w:pStyle w:val="western"/>
              <w:spacing w:before="0" w:beforeAutospacing="0"/>
              <w:ind w:right="57"/>
              <w:rPr>
                <w:rFonts w:asciiTheme="minorHAnsi" w:hAnsiTheme="minorHAnsi" w:cstheme="minorHAnsi"/>
                <w:iCs/>
                <w:sz w:val="24"/>
                <w:szCs w:val="24"/>
              </w:rPr>
            </w:pPr>
          </w:p>
          <w:p w14:paraId="3F033DD9" w14:textId="30D5E47F" w:rsidR="00034DB7" w:rsidRPr="00686F99" w:rsidRDefault="00034DB7" w:rsidP="00034DB7">
            <w:pPr>
              <w:pStyle w:val="western"/>
              <w:spacing w:before="0" w:beforeAutospacing="0"/>
              <w:ind w:right="57"/>
              <w:rPr>
                <w:rFonts w:asciiTheme="minorHAnsi" w:hAnsiTheme="minorHAnsi" w:cstheme="minorHAnsi"/>
                <w:iCs/>
                <w:sz w:val="24"/>
                <w:szCs w:val="24"/>
              </w:rPr>
            </w:pPr>
            <w:r w:rsidRPr="00686F99">
              <w:rPr>
                <w:rFonts w:asciiTheme="minorHAnsi" w:hAnsiTheme="minorHAnsi" w:cstheme="minorHAnsi"/>
                <w:iCs/>
                <w:sz w:val="24"/>
                <w:szCs w:val="24"/>
              </w:rPr>
              <w:t xml:space="preserve">Children will be more engaged in their </w:t>
            </w:r>
            <w:r w:rsidR="00A9041D">
              <w:rPr>
                <w:rFonts w:asciiTheme="minorHAnsi" w:hAnsiTheme="minorHAnsi" w:cstheme="minorHAnsi"/>
                <w:iCs/>
                <w:sz w:val="24"/>
                <w:szCs w:val="24"/>
              </w:rPr>
              <w:t xml:space="preserve">personal </w:t>
            </w:r>
            <w:r w:rsidRPr="00686F99">
              <w:rPr>
                <w:rFonts w:asciiTheme="minorHAnsi" w:hAnsiTheme="minorHAnsi" w:cstheme="minorHAnsi"/>
                <w:iCs/>
                <w:sz w:val="24"/>
                <w:szCs w:val="24"/>
              </w:rPr>
              <w:t>reading as teaching and learning will be enhanced through the introduction of the Accelerated Reading and Read/Write professional learning.</w:t>
            </w:r>
          </w:p>
          <w:p w14:paraId="0D3BF771" w14:textId="77777777" w:rsidR="00034DB7" w:rsidRDefault="00034DB7" w:rsidP="00D92495">
            <w:pPr>
              <w:rPr>
                <w:rFonts w:cstheme="minorHAnsi"/>
                <w:b/>
                <w:bCs/>
                <w:sz w:val="24"/>
                <w:szCs w:val="24"/>
              </w:rPr>
            </w:pPr>
          </w:p>
          <w:p w14:paraId="66ACCA41" w14:textId="0EC409E2" w:rsidR="002963F0" w:rsidRPr="002963F0" w:rsidRDefault="00D40A16" w:rsidP="002963F0">
            <w:pPr>
              <w:rPr>
                <w:rFonts w:cstheme="minorHAnsi"/>
                <w:b/>
                <w:bCs/>
                <w:sz w:val="24"/>
                <w:szCs w:val="24"/>
              </w:rPr>
            </w:pPr>
            <w:r>
              <w:rPr>
                <w:rFonts w:cstheme="minorHAnsi"/>
                <w:b/>
                <w:bCs/>
                <w:sz w:val="24"/>
                <w:szCs w:val="24"/>
              </w:rPr>
              <w:t>ELCC</w:t>
            </w:r>
            <w:r w:rsidR="002963F0" w:rsidRPr="002963F0">
              <w:rPr>
                <w:rFonts w:cstheme="minorHAnsi"/>
                <w:b/>
                <w:bCs/>
                <w:sz w:val="24"/>
                <w:szCs w:val="24"/>
              </w:rPr>
              <w:t xml:space="preserve"> – Improvement Priority 1 - Learning, engagement, and effective use of assessment by introducing </w:t>
            </w:r>
            <w:r w:rsidR="00A9041D">
              <w:rPr>
                <w:rFonts w:cstheme="minorHAnsi"/>
                <w:b/>
                <w:bCs/>
                <w:sz w:val="24"/>
                <w:szCs w:val="24"/>
              </w:rPr>
              <w:t>Talk for Writing</w:t>
            </w:r>
            <w:r w:rsidR="002963F0" w:rsidRPr="002963F0">
              <w:rPr>
                <w:rFonts w:cstheme="minorHAnsi"/>
                <w:b/>
                <w:bCs/>
                <w:sz w:val="24"/>
                <w:szCs w:val="24"/>
              </w:rPr>
              <w:t xml:space="preserve">. To be embedded throughout </w:t>
            </w:r>
            <w:r>
              <w:rPr>
                <w:rFonts w:cstheme="minorHAnsi"/>
                <w:b/>
                <w:bCs/>
                <w:sz w:val="24"/>
                <w:szCs w:val="24"/>
              </w:rPr>
              <w:t>ELCC</w:t>
            </w:r>
            <w:r w:rsidR="002963F0" w:rsidRPr="002963F0">
              <w:rPr>
                <w:rFonts w:cstheme="minorHAnsi"/>
                <w:b/>
                <w:bCs/>
                <w:sz w:val="24"/>
                <w:szCs w:val="24"/>
              </w:rPr>
              <w:t>.</w:t>
            </w:r>
          </w:p>
          <w:p w14:paraId="0DD80299" w14:textId="77777777" w:rsidR="002963F0" w:rsidRPr="002963F0" w:rsidRDefault="002963F0" w:rsidP="002963F0">
            <w:pPr>
              <w:rPr>
                <w:rFonts w:cstheme="minorHAnsi"/>
                <w:b/>
                <w:bCs/>
                <w:sz w:val="24"/>
                <w:szCs w:val="24"/>
              </w:rPr>
            </w:pPr>
          </w:p>
          <w:p w14:paraId="32E85909" w14:textId="6F4EAFFC" w:rsidR="002963F0" w:rsidRPr="002963F0" w:rsidRDefault="002963F0" w:rsidP="002963F0">
            <w:pPr>
              <w:jc w:val="both"/>
              <w:rPr>
                <w:rFonts w:cstheme="minorHAnsi"/>
                <w:iCs/>
                <w:sz w:val="24"/>
                <w:szCs w:val="24"/>
              </w:rPr>
            </w:pPr>
            <w:r w:rsidRPr="002963F0">
              <w:rPr>
                <w:rFonts w:cstheme="minorHAnsi"/>
                <w:iCs/>
                <w:sz w:val="24"/>
                <w:szCs w:val="24"/>
              </w:rPr>
              <w:t xml:space="preserve">Children will benefit from taking part in the </w:t>
            </w:r>
            <w:r w:rsidR="00A9041D">
              <w:rPr>
                <w:rFonts w:cstheme="minorHAnsi"/>
                <w:iCs/>
                <w:sz w:val="24"/>
                <w:szCs w:val="24"/>
              </w:rPr>
              <w:t>Talk for Writing</w:t>
            </w:r>
            <w:r w:rsidRPr="002963F0">
              <w:rPr>
                <w:rFonts w:cstheme="minorHAnsi"/>
                <w:iCs/>
                <w:sz w:val="24"/>
                <w:szCs w:val="24"/>
              </w:rPr>
              <w:t xml:space="preserve"> approach to literacy rich experiences using stories and rhymes.</w:t>
            </w:r>
          </w:p>
          <w:p w14:paraId="16AC839E" w14:textId="77777777" w:rsidR="002963F0" w:rsidRPr="002963F0" w:rsidRDefault="002963F0" w:rsidP="002963F0">
            <w:pPr>
              <w:jc w:val="both"/>
              <w:rPr>
                <w:rFonts w:cstheme="minorHAnsi"/>
                <w:iCs/>
                <w:sz w:val="24"/>
                <w:szCs w:val="24"/>
              </w:rPr>
            </w:pPr>
          </w:p>
          <w:p w14:paraId="7341F39A" w14:textId="488F8B11" w:rsidR="002963F0" w:rsidRPr="002963F0" w:rsidRDefault="002963F0" w:rsidP="002963F0">
            <w:pPr>
              <w:jc w:val="both"/>
              <w:rPr>
                <w:rFonts w:cstheme="minorHAnsi"/>
                <w:iCs/>
                <w:sz w:val="24"/>
                <w:szCs w:val="24"/>
              </w:rPr>
            </w:pPr>
            <w:r w:rsidRPr="002963F0">
              <w:rPr>
                <w:rFonts w:cstheme="minorHAnsi"/>
                <w:iCs/>
                <w:sz w:val="24"/>
                <w:szCs w:val="24"/>
              </w:rPr>
              <w:t xml:space="preserve">By December 2024 all staff will be confident and skilled in delivering literacy experiences through participating in </w:t>
            </w:r>
            <w:r w:rsidR="00A9041D">
              <w:rPr>
                <w:rFonts w:cstheme="minorHAnsi"/>
                <w:iCs/>
                <w:sz w:val="24"/>
                <w:szCs w:val="24"/>
              </w:rPr>
              <w:t>the Talk for Writing</w:t>
            </w:r>
            <w:r w:rsidRPr="002963F0">
              <w:rPr>
                <w:rFonts w:cstheme="minorHAnsi"/>
                <w:iCs/>
                <w:sz w:val="24"/>
                <w:szCs w:val="24"/>
              </w:rPr>
              <w:t xml:space="preserve"> approach.</w:t>
            </w:r>
          </w:p>
          <w:p w14:paraId="442B456B" w14:textId="77777777" w:rsidR="002963F0" w:rsidRPr="002963F0" w:rsidRDefault="002963F0" w:rsidP="002963F0">
            <w:pPr>
              <w:jc w:val="both"/>
              <w:rPr>
                <w:rFonts w:cstheme="minorHAnsi"/>
                <w:iCs/>
                <w:sz w:val="24"/>
                <w:szCs w:val="24"/>
              </w:rPr>
            </w:pPr>
          </w:p>
          <w:p w14:paraId="4B12F80E" w14:textId="5007A966" w:rsidR="002963F0" w:rsidRPr="002963F0" w:rsidRDefault="002963F0" w:rsidP="002963F0">
            <w:pPr>
              <w:jc w:val="both"/>
              <w:rPr>
                <w:rFonts w:cstheme="minorHAnsi"/>
                <w:iCs/>
                <w:sz w:val="24"/>
                <w:szCs w:val="24"/>
              </w:rPr>
            </w:pPr>
            <w:r w:rsidRPr="002963F0">
              <w:rPr>
                <w:rFonts w:cstheme="minorHAnsi"/>
                <w:iCs/>
                <w:sz w:val="24"/>
                <w:szCs w:val="24"/>
              </w:rPr>
              <w:t xml:space="preserve">The </w:t>
            </w:r>
            <w:r w:rsidR="00D40A16">
              <w:rPr>
                <w:rFonts w:cstheme="minorHAnsi"/>
                <w:iCs/>
                <w:sz w:val="24"/>
                <w:szCs w:val="24"/>
              </w:rPr>
              <w:t>ELCC</w:t>
            </w:r>
            <w:r w:rsidRPr="002963F0">
              <w:rPr>
                <w:rFonts w:cstheme="minorHAnsi"/>
                <w:iCs/>
                <w:sz w:val="24"/>
                <w:szCs w:val="24"/>
              </w:rPr>
              <w:t xml:space="preserve"> children will become confident in sharing their own thoughts, ideas and use their imagination to re-tell and create their own stories with knowledgeable practitioners support</w:t>
            </w:r>
            <w:r w:rsidR="00A9041D">
              <w:rPr>
                <w:rFonts w:cstheme="minorHAnsi"/>
                <w:iCs/>
                <w:sz w:val="24"/>
                <w:szCs w:val="24"/>
              </w:rPr>
              <w:t>ing</w:t>
            </w:r>
            <w:r w:rsidRPr="002963F0">
              <w:rPr>
                <w:rFonts w:cstheme="minorHAnsi"/>
                <w:iCs/>
                <w:sz w:val="24"/>
                <w:szCs w:val="24"/>
              </w:rPr>
              <w:t xml:space="preserve"> them throughout the three I’s of the </w:t>
            </w:r>
            <w:r w:rsidR="00A9041D">
              <w:rPr>
                <w:rFonts w:cstheme="minorHAnsi"/>
                <w:iCs/>
                <w:sz w:val="24"/>
                <w:szCs w:val="24"/>
              </w:rPr>
              <w:t>Talk for Writing</w:t>
            </w:r>
            <w:r w:rsidRPr="002963F0">
              <w:rPr>
                <w:rFonts w:cstheme="minorHAnsi"/>
                <w:iCs/>
                <w:sz w:val="24"/>
                <w:szCs w:val="24"/>
              </w:rPr>
              <w:t xml:space="preserve"> approach:</w:t>
            </w:r>
          </w:p>
          <w:p w14:paraId="31C3174A" w14:textId="77777777" w:rsidR="002963F0" w:rsidRPr="002963F0" w:rsidRDefault="002963F0" w:rsidP="002963F0">
            <w:pPr>
              <w:pStyle w:val="ListParagraph"/>
              <w:rPr>
                <w:rFonts w:cstheme="minorHAnsi"/>
                <w:iCs/>
                <w:sz w:val="24"/>
                <w:szCs w:val="24"/>
              </w:rPr>
            </w:pPr>
          </w:p>
          <w:p w14:paraId="2461426F" w14:textId="77777777" w:rsidR="002963F0" w:rsidRPr="002963F0" w:rsidRDefault="002963F0" w:rsidP="002963F0">
            <w:pPr>
              <w:pStyle w:val="ListParagraph"/>
              <w:jc w:val="both"/>
              <w:rPr>
                <w:rFonts w:cstheme="minorHAnsi"/>
                <w:sz w:val="24"/>
                <w:szCs w:val="24"/>
              </w:rPr>
            </w:pPr>
            <w:r w:rsidRPr="002963F0">
              <w:rPr>
                <w:rFonts w:cstheme="minorHAnsi"/>
                <w:iCs/>
                <w:sz w:val="24"/>
                <w:szCs w:val="24"/>
              </w:rPr>
              <w:t xml:space="preserve">Imitation - </w:t>
            </w:r>
            <w:r w:rsidRPr="002963F0">
              <w:rPr>
                <w:rFonts w:cstheme="minorHAnsi"/>
                <w:sz w:val="24"/>
                <w:szCs w:val="24"/>
              </w:rPr>
              <w:t>The ability to retell a story so that the child has a collection of stories they know well. The language patterns are known thoroughly, and they become part of the long-term working memory, embedded and internalised.</w:t>
            </w:r>
          </w:p>
          <w:p w14:paraId="423E59EA" w14:textId="77777777" w:rsidR="002963F0" w:rsidRPr="002963F0" w:rsidRDefault="002963F0" w:rsidP="002963F0">
            <w:pPr>
              <w:pStyle w:val="ListParagraph"/>
              <w:jc w:val="both"/>
              <w:rPr>
                <w:rFonts w:cstheme="minorHAnsi"/>
                <w:iCs/>
                <w:sz w:val="24"/>
                <w:szCs w:val="24"/>
              </w:rPr>
            </w:pPr>
          </w:p>
          <w:p w14:paraId="6D0C4BAF" w14:textId="77777777" w:rsidR="002963F0" w:rsidRPr="002963F0" w:rsidRDefault="002963F0" w:rsidP="002963F0">
            <w:pPr>
              <w:pStyle w:val="ListParagraph"/>
              <w:jc w:val="both"/>
              <w:rPr>
                <w:rFonts w:cstheme="minorHAnsi"/>
                <w:sz w:val="24"/>
                <w:szCs w:val="24"/>
              </w:rPr>
            </w:pPr>
            <w:r w:rsidRPr="002963F0">
              <w:rPr>
                <w:rFonts w:cstheme="minorHAnsi"/>
                <w:iCs/>
                <w:sz w:val="24"/>
                <w:szCs w:val="24"/>
              </w:rPr>
              <w:t xml:space="preserve">Innovation - </w:t>
            </w:r>
            <w:r w:rsidRPr="002963F0">
              <w:rPr>
                <w:rFonts w:cstheme="minorHAnsi"/>
                <w:sz w:val="24"/>
                <w:szCs w:val="24"/>
              </w:rPr>
              <w:t>The ability to adapt a well-known story, in order to create a new story, either by making simple changes or more complex retelling – substitute, add or alter.</w:t>
            </w:r>
          </w:p>
          <w:p w14:paraId="0BC06513" w14:textId="77777777" w:rsidR="002963F0" w:rsidRPr="002963F0" w:rsidRDefault="002963F0" w:rsidP="002963F0">
            <w:pPr>
              <w:pStyle w:val="ListParagraph"/>
              <w:jc w:val="both"/>
              <w:rPr>
                <w:rFonts w:cstheme="minorHAnsi"/>
                <w:iCs/>
                <w:sz w:val="24"/>
                <w:szCs w:val="24"/>
              </w:rPr>
            </w:pPr>
          </w:p>
          <w:p w14:paraId="6EF23DFA" w14:textId="77777777" w:rsidR="002963F0" w:rsidRPr="002963F0" w:rsidRDefault="002963F0" w:rsidP="002963F0">
            <w:pPr>
              <w:pStyle w:val="ListParagraph"/>
              <w:jc w:val="both"/>
              <w:rPr>
                <w:rFonts w:cstheme="minorHAnsi"/>
                <w:sz w:val="24"/>
                <w:szCs w:val="24"/>
              </w:rPr>
            </w:pPr>
            <w:r w:rsidRPr="002963F0">
              <w:rPr>
                <w:rFonts w:cstheme="minorHAnsi"/>
                <w:iCs/>
                <w:sz w:val="24"/>
                <w:szCs w:val="24"/>
              </w:rPr>
              <w:t xml:space="preserve">Invention - </w:t>
            </w:r>
            <w:r w:rsidRPr="002963F0">
              <w:rPr>
                <w:rFonts w:cstheme="minorHAnsi"/>
                <w:sz w:val="24"/>
                <w:szCs w:val="24"/>
              </w:rPr>
              <w:t>The ability to draw upon a full range of stories, language, experiences, and ideas to create your own story.</w:t>
            </w:r>
          </w:p>
          <w:p w14:paraId="589EFF16" w14:textId="77777777" w:rsidR="002963F0" w:rsidRPr="00686F99" w:rsidRDefault="002963F0" w:rsidP="00D92495">
            <w:pPr>
              <w:rPr>
                <w:rFonts w:cstheme="minorHAnsi"/>
                <w:b/>
                <w:bCs/>
                <w:sz w:val="24"/>
                <w:szCs w:val="24"/>
              </w:rPr>
            </w:pPr>
          </w:p>
          <w:p w14:paraId="4E9FE75C" w14:textId="770DF35E" w:rsidR="00034DB7" w:rsidRPr="00686F99" w:rsidRDefault="00034DB7" w:rsidP="00D92495">
            <w:pPr>
              <w:rPr>
                <w:rFonts w:cstheme="minorHAnsi"/>
                <w:b/>
                <w:bCs/>
                <w:sz w:val="24"/>
                <w:szCs w:val="24"/>
              </w:rPr>
            </w:pPr>
            <w:r w:rsidRPr="00686F99">
              <w:rPr>
                <w:rFonts w:cstheme="minorHAnsi"/>
                <w:b/>
                <w:bCs/>
                <w:sz w:val="24"/>
                <w:szCs w:val="24"/>
              </w:rPr>
              <w:t xml:space="preserve">School - Improvement Priority 2 – Developing high quality learning, teaching &amp; assessment leading to improved attainment </w:t>
            </w:r>
            <w:r w:rsidR="00924AA6">
              <w:rPr>
                <w:rFonts w:cstheme="minorHAnsi"/>
                <w:b/>
                <w:bCs/>
                <w:sz w:val="24"/>
                <w:szCs w:val="24"/>
              </w:rPr>
              <w:t xml:space="preserve">and </w:t>
            </w:r>
            <w:r w:rsidRPr="00686F99">
              <w:rPr>
                <w:rFonts w:cstheme="minorHAnsi"/>
                <w:b/>
                <w:bCs/>
                <w:sz w:val="24"/>
                <w:szCs w:val="24"/>
              </w:rPr>
              <w:t>achievement in numeracy</w:t>
            </w:r>
            <w:r w:rsidR="00A9041D">
              <w:rPr>
                <w:rFonts w:cstheme="minorHAnsi"/>
                <w:b/>
                <w:bCs/>
                <w:sz w:val="24"/>
                <w:szCs w:val="24"/>
              </w:rPr>
              <w:t>, through focusing on planning and implementing financial education and engaging with the Skills Development Scotland World of Work resources to explore and identify skills and careers that relate to jobs in the STEM industry</w:t>
            </w:r>
            <w:r w:rsidRPr="00686F99">
              <w:rPr>
                <w:rFonts w:cstheme="minorHAnsi"/>
                <w:b/>
                <w:bCs/>
                <w:sz w:val="24"/>
                <w:szCs w:val="24"/>
              </w:rPr>
              <w:t>.</w:t>
            </w:r>
          </w:p>
          <w:p w14:paraId="4A334FED" w14:textId="77777777" w:rsidR="00E306FD" w:rsidRPr="00686F99" w:rsidRDefault="00E306FD" w:rsidP="00D92495">
            <w:pPr>
              <w:rPr>
                <w:rFonts w:cstheme="minorHAnsi"/>
                <w:b/>
                <w:bCs/>
                <w:sz w:val="24"/>
                <w:szCs w:val="24"/>
              </w:rPr>
            </w:pPr>
          </w:p>
          <w:p w14:paraId="1C1DEB76" w14:textId="77777777" w:rsidR="00014C42" w:rsidRPr="00686F99" w:rsidRDefault="00014C42" w:rsidP="00014C42">
            <w:pPr>
              <w:rPr>
                <w:rFonts w:cstheme="minorHAnsi"/>
                <w:sz w:val="24"/>
                <w:szCs w:val="24"/>
              </w:rPr>
            </w:pPr>
            <w:r w:rsidRPr="00686F99">
              <w:rPr>
                <w:rFonts w:cstheme="minorHAnsi"/>
                <w:sz w:val="24"/>
                <w:szCs w:val="24"/>
              </w:rPr>
              <w:t>By June 2025 all teaching staff will gain greater confidence in their knowledge and understanding of how to plan and implement the learning and teaching of financial education.  As well as how to engage their students in the world of work, by identifying gaps in our financial skills and careers education.</w:t>
            </w:r>
          </w:p>
          <w:p w14:paraId="72DDBA76" w14:textId="2BD087A6" w:rsidR="00014C42" w:rsidRPr="00686F99" w:rsidRDefault="00014C42" w:rsidP="00014C42">
            <w:pPr>
              <w:rPr>
                <w:rFonts w:cstheme="minorHAnsi"/>
                <w:sz w:val="24"/>
                <w:szCs w:val="24"/>
              </w:rPr>
            </w:pPr>
            <w:r w:rsidRPr="00686F99">
              <w:rPr>
                <w:rFonts w:cstheme="minorHAnsi"/>
                <w:sz w:val="24"/>
                <w:szCs w:val="24"/>
              </w:rPr>
              <w:t xml:space="preserve"> </w:t>
            </w:r>
          </w:p>
          <w:p w14:paraId="3F472AE4" w14:textId="6AC7FAB8" w:rsidR="00014C42" w:rsidRPr="00686F99" w:rsidRDefault="00014C42" w:rsidP="00014C42">
            <w:pPr>
              <w:rPr>
                <w:rFonts w:cstheme="minorHAnsi"/>
                <w:sz w:val="24"/>
                <w:szCs w:val="24"/>
              </w:rPr>
            </w:pPr>
            <w:r w:rsidRPr="00686F99">
              <w:rPr>
                <w:rFonts w:cstheme="minorHAnsi"/>
                <w:sz w:val="24"/>
                <w:szCs w:val="24"/>
              </w:rPr>
              <w:lastRenderedPageBreak/>
              <w:t xml:space="preserve">We will promote the professional learning being offered by Skills Development Scotland, Scotland’s Financial </w:t>
            </w:r>
            <w:r w:rsidR="00344B61" w:rsidRPr="00686F99">
              <w:rPr>
                <w:rFonts w:cstheme="minorHAnsi"/>
                <w:sz w:val="24"/>
                <w:szCs w:val="24"/>
              </w:rPr>
              <w:t>Schools,</w:t>
            </w:r>
            <w:r w:rsidRPr="00686F99">
              <w:rPr>
                <w:rFonts w:cstheme="minorHAnsi"/>
                <w:sz w:val="24"/>
                <w:szCs w:val="24"/>
              </w:rPr>
              <w:t xml:space="preserve"> and Young Enterprise Scotland to ensure we improve and embed high-quality teaching and learning for financial literacy and the skills for learning, </w:t>
            </w:r>
            <w:proofErr w:type="gramStart"/>
            <w:r w:rsidRPr="00686F99">
              <w:rPr>
                <w:rFonts w:cstheme="minorHAnsi"/>
                <w:sz w:val="24"/>
                <w:szCs w:val="24"/>
              </w:rPr>
              <w:t>life</w:t>
            </w:r>
            <w:proofErr w:type="gramEnd"/>
            <w:r w:rsidRPr="00686F99">
              <w:rPr>
                <w:rFonts w:cstheme="minorHAnsi"/>
                <w:sz w:val="24"/>
                <w:szCs w:val="24"/>
              </w:rPr>
              <w:t xml:space="preserve"> and work. </w:t>
            </w:r>
          </w:p>
          <w:p w14:paraId="28454791" w14:textId="77777777" w:rsidR="00014C42" w:rsidRPr="00686F99" w:rsidRDefault="00014C42" w:rsidP="00014C42">
            <w:pPr>
              <w:rPr>
                <w:rFonts w:cstheme="minorHAnsi"/>
                <w:sz w:val="24"/>
                <w:szCs w:val="24"/>
              </w:rPr>
            </w:pPr>
          </w:p>
          <w:p w14:paraId="5D691830" w14:textId="0400D0EA" w:rsidR="00014C42" w:rsidRPr="00686F99" w:rsidRDefault="00014C42" w:rsidP="00014C42">
            <w:pPr>
              <w:rPr>
                <w:rFonts w:cstheme="minorHAnsi"/>
                <w:sz w:val="24"/>
                <w:szCs w:val="24"/>
              </w:rPr>
            </w:pPr>
            <w:r w:rsidRPr="00686F99">
              <w:rPr>
                <w:rFonts w:cstheme="minorHAnsi"/>
                <w:sz w:val="24"/>
                <w:szCs w:val="24"/>
              </w:rPr>
              <w:t>By March 2025 all children will have engage</w:t>
            </w:r>
            <w:r w:rsidR="009C1756">
              <w:rPr>
                <w:rFonts w:cstheme="minorHAnsi"/>
                <w:sz w:val="24"/>
                <w:szCs w:val="24"/>
              </w:rPr>
              <w:t>d</w:t>
            </w:r>
            <w:r w:rsidRPr="00686F99">
              <w:rPr>
                <w:rFonts w:cstheme="minorHAnsi"/>
                <w:sz w:val="24"/>
                <w:szCs w:val="24"/>
              </w:rPr>
              <w:t xml:space="preserve"> with Skills Development Scotland and the STEM ambassadors and thereafter identified their individual skills and how they related to a STEM career and what future careers may be of interest to them.</w:t>
            </w:r>
          </w:p>
          <w:p w14:paraId="484982C1" w14:textId="77777777" w:rsidR="00034DB7" w:rsidRDefault="00034DB7" w:rsidP="00D92495">
            <w:pPr>
              <w:rPr>
                <w:rFonts w:cstheme="minorHAnsi"/>
                <w:b/>
                <w:bCs/>
                <w:sz w:val="24"/>
                <w:szCs w:val="24"/>
              </w:rPr>
            </w:pPr>
          </w:p>
          <w:p w14:paraId="4A191119" w14:textId="79159F52" w:rsidR="002963F0" w:rsidRPr="002963F0" w:rsidRDefault="00D40A16" w:rsidP="002963F0">
            <w:pPr>
              <w:rPr>
                <w:rFonts w:cstheme="minorHAnsi"/>
                <w:b/>
                <w:bCs/>
                <w:sz w:val="24"/>
                <w:szCs w:val="24"/>
              </w:rPr>
            </w:pPr>
            <w:r>
              <w:rPr>
                <w:rFonts w:cstheme="minorHAnsi"/>
                <w:b/>
                <w:bCs/>
                <w:sz w:val="24"/>
                <w:szCs w:val="24"/>
              </w:rPr>
              <w:t>ELCC</w:t>
            </w:r>
            <w:r w:rsidR="002963F0" w:rsidRPr="002963F0">
              <w:rPr>
                <w:rFonts w:cstheme="minorHAnsi"/>
                <w:b/>
                <w:bCs/>
                <w:sz w:val="24"/>
                <w:szCs w:val="24"/>
              </w:rPr>
              <w:t xml:space="preserve"> – Improvement Priority 2 - Numeracy To develop mathematical skills and skills for life and learning</w:t>
            </w:r>
            <w:r w:rsidR="00924AA6">
              <w:rPr>
                <w:rFonts w:cstheme="minorHAnsi"/>
                <w:b/>
                <w:bCs/>
                <w:sz w:val="24"/>
                <w:szCs w:val="24"/>
              </w:rPr>
              <w:t>, through a focus on money and the real-life skills needed to run a café.</w:t>
            </w:r>
          </w:p>
          <w:p w14:paraId="3EB1CAA4" w14:textId="77777777" w:rsidR="002963F0" w:rsidRPr="002963F0" w:rsidRDefault="002963F0" w:rsidP="002963F0">
            <w:pPr>
              <w:rPr>
                <w:rFonts w:cstheme="minorHAnsi"/>
                <w:b/>
                <w:bCs/>
                <w:sz w:val="24"/>
                <w:szCs w:val="24"/>
              </w:rPr>
            </w:pPr>
          </w:p>
          <w:p w14:paraId="45B7D842" w14:textId="37F2F4E5" w:rsidR="002963F0" w:rsidRPr="002963F0" w:rsidRDefault="002963F0" w:rsidP="002963F0">
            <w:pPr>
              <w:rPr>
                <w:rFonts w:cstheme="minorHAnsi"/>
                <w:iCs/>
                <w:sz w:val="24"/>
                <w:szCs w:val="24"/>
              </w:rPr>
            </w:pPr>
            <w:r w:rsidRPr="002963F0">
              <w:rPr>
                <w:rFonts w:cstheme="minorHAnsi"/>
                <w:iCs/>
                <w:sz w:val="24"/>
                <w:szCs w:val="24"/>
              </w:rPr>
              <w:t>By January 2025 all children will have had opportunities to participate in mathematical experiences where they will gain knowledge of numbers, quantities and counting. They will have had the opportunity to work with money</w:t>
            </w:r>
            <w:r w:rsidR="00956CE6">
              <w:rPr>
                <w:rFonts w:cstheme="minorHAnsi"/>
                <w:iCs/>
                <w:sz w:val="24"/>
                <w:szCs w:val="24"/>
              </w:rPr>
              <w:t>,</w:t>
            </w:r>
            <w:r w:rsidRPr="002963F0">
              <w:rPr>
                <w:rFonts w:cstheme="minorHAnsi"/>
                <w:iCs/>
                <w:sz w:val="24"/>
                <w:szCs w:val="24"/>
              </w:rPr>
              <w:t xml:space="preserve"> </w:t>
            </w:r>
            <w:r w:rsidR="00956CE6">
              <w:rPr>
                <w:rFonts w:cstheme="minorHAnsi"/>
                <w:iCs/>
                <w:sz w:val="24"/>
                <w:szCs w:val="24"/>
              </w:rPr>
              <w:t>d</w:t>
            </w:r>
            <w:r w:rsidR="00924AA6">
              <w:rPr>
                <w:rFonts w:cstheme="minorHAnsi"/>
                <w:iCs/>
                <w:sz w:val="24"/>
                <w:szCs w:val="24"/>
              </w:rPr>
              <w:t>emonstrate</w:t>
            </w:r>
            <w:r w:rsidRPr="002963F0">
              <w:rPr>
                <w:rFonts w:cstheme="minorHAnsi"/>
                <w:iCs/>
                <w:sz w:val="24"/>
                <w:szCs w:val="24"/>
              </w:rPr>
              <w:t xml:space="preserve"> </w:t>
            </w:r>
            <w:r w:rsidR="00956CE6">
              <w:rPr>
                <w:rFonts w:cstheme="minorHAnsi"/>
                <w:iCs/>
                <w:sz w:val="24"/>
                <w:szCs w:val="24"/>
              </w:rPr>
              <w:t xml:space="preserve">the </w:t>
            </w:r>
            <w:r w:rsidRPr="002963F0">
              <w:rPr>
                <w:rFonts w:cstheme="minorHAnsi"/>
                <w:iCs/>
                <w:sz w:val="24"/>
                <w:szCs w:val="24"/>
              </w:rPr>
              <w:t>recognition of coins and gain knowledge of selling their own produce.</w:t>
            </w:r>
          </w:p>
          <w:p w14:paraId="38F03E49" w14:textId="77777777" w:rsidR="002963F0" w:rsidRPr="002963F0" w:rsidRDefault="002963F0" w:rsidP="002963F0">
            <w:pPr>
              <w:rPr>
                <w:rFonts w:cstheme="minorHAnsi"/>
                <w:iCs/>
                <w:sz w:val="24"/>
                <w:szCs w:val="24"/>
              </w:rPr>
            </w:pPr>
          </w:p>
          <w:p w14:paraId="739235FB" w14:textId="77777777" w:rsidR="002963F0" w:rsidRPr="002963F0" w:rsidRDefault="002963F0" w:rsidP="002963F0">
            <w:pPr>
              <w:rPr>
                <w:rFonts w:cstheme="minorHAnsi"/>
                <w:iCs/>
                <w:sz w:val="24"/>
                <w:szCs w:val="24"/>
              </w:rPr>
            </w:pPr>
            <w:r w:rsidRPr="002963F0">
              <w:rPr>
                <w:rFonts w:cstheme="minorHAnsi"/>
                <w:iCs/>
                <w:sz w:val="24"/>
                <w:szCs w:val="24"/>
              </w:rPr>
              <w:t>Children will benefit from participating in baking experiences where they will be exploring measuring, quantities, sequences and describing order when following both visual and spoken instruction.</w:t>
            </w:r>
          </w:p>
          <w:p w14:paraId="4B2DD89E" w14:textId="77777777" w:rsidR="002963F0" w:rsidRPr="002963F0" w:rsidRDefault="002963F0" w:rsidP="002963F0">
            <w:pPr>
              <w:rPr>
                <w:rFonts w:cstheme="minorHAnsi"/>
                <w:iCs/>
                <w:sz w:val="24"/>
                <w:szCs w:val="24"/>
              </w:rPr>
            </w:pPr>
          </w:p>
          <w:p w14:paraId="38DBF7BF" w14:textId="1AAACBC2" w:rsidR="002963F0" w:rsidRPr="002963F0" w:rsidRDefault="0020118F" w:rsidP="002963F0">
            <w:pPr>
              <w:rPr>
                <w:rFonts w:cstheme="minorHAnsi"/>
                <w:iCs/>
                <w:sz w:val="24"/>
                <w:szCs w:val="24"/>
              </w:rPr>
            </w:pPr>
            <w:r>
              <w:rPr>
                <w:rFonts w:cstheme="minorHAnsi"/>
                <w:iCs/>
                <w:sz w:val="24"/>
                <w:szCs w:val="24"/>
              </w:rPr>
              <w:t xml:space="preserve">All of the children will </w:t>
            </w:r>
            <w:r w:rsidR="00956CE6">
              <w:rPr>
                <w:rFonts w:cstheme="minorHAnsi"/>
                <w:iCs/>
                <w:sz w:val="24"/>
                <w:szCs w:val="24"/>
              </w:rPr>
              <w:t xml:space="preserve">enjoy </w:t>
            </w:r>
            <w:r>
              <w:rPr>
                <w:rFonts w:cstheme="minorHAnsi"/>
                <w:iCs/>
                <w:sz w:val="24"/>
                <w:szCs w:val="24"/>
              </w:rPr>
              <w:t>a</w:t>
            </w:r>
            <w:r w:rsidR="002963F0" w:rsidRPr="002963F0">
              <w:rPr>
                <w:rFonts w:cstheme="minorHAnsi"/>
                <w:iCs/>
                <w:sz w:val="24"/>
                <w:szCs w:val="24"/>
              </w:rPr>
              <w:t xml:space="preserve"> </w:t>
            </w:r>
            <w:r w:rsidRPr="002963F0">
              <w:rPr>
                <w:rFonts w:cstheme="minorHAnsi"/>
                <w:iCs/>
                <w:sz w:val="24"/>
                <w:szCs w:val="24"/>
              </w:rPr>
              <w:t>real-life experience</w:t>
            </w:r>
            <w:r w:rsidR="002963F0" w:rsidRPr="002963F0">
              <w:rPr>
                <w:rFonts w:cstheme="minorHAnsi"/>
                <w:iCs/>
                <w:sz w:val="24"/>
                <w:szCs w:val="24"/>
              </w:rPr>
              <w:t xml:space="preserve"> out with the </w:t>
            </w:r>
            <w:r w:rsidR="00D40A16">
              <w:rPr>
                <w:rFonts w:cstheme="minorHAnsi"/>
                <w:iCs/>
                <w:sz w:val="24"/>
                <w:szCs w:val="24"/>
              </w:rPr>
              <w:t>ELCC</w:t>
            </w:r>
            <w:r w:rsidR="002963F0" w:rsidRPr="002963F0">
              <w:rPr>
                <w:rFonts w:cstheme="minorHAnsi"/>
                <w:iCs/>
                <w:sz w:val="24"/>
                <w:szCs w:val="24"/>
              </w:rPr>
              <w:t xml:space="preserve"> t</w:t>
            </w:r>
            <w:r w:rsidR="00956CE6">
              <w:rPr>
                <w:rFonts w:cstheme="minorHAnsi"/>
                <w:iCs/>
                <w:sz w:val="24"/>
                <w:szCs w:val="24"/>
              </w:rPr>
              <w:t>hrough</w:t>
            </w:r>
            <w:r w:rsidR="002963F0" w:rsidRPr="002963F0">
              <w:rPr>
                <w:rFonts w:cstheme="minorHAnsi"/>
                <w:iCs/>
                <w:sz w:val="24"/>
                <w:szCs w:val="24"/>
              </w:rPr>
              <w:t xml:space="preserve"> visit</w:t>
            </w:r>
            <w:r w:rsidR="00956CE6">
              <w:rPr>
                <w:rFonts w:cstheme="minorHAnsi"/>
                <w:iCs/>
                <w:sz w:val="24"/>
                <w:szCs w:val="24"/>
              </w:rPr>
              <w:t>ing</w:t>
            </w:r>
            <w:r w:rsidR="002963F0" w:rsidRPr="002963F0">
              <w:rPr>
                <w:rFonts w:cstheme="minorHAnsi"/>
                <w:iCs/>
                <w:sz w:val="24"/>
                <w:szCs w:val="24"/>
              </w:rPr>
              <w:t xml:space="preserve"> and creat</w:t>
            </w:r>
            <w:r w:rsidR="00956CE6">
              <w:rPr>
                <w:rFonts w:cstheme="minorHAnsi"/>
                <w:iCs/>
                <w:sz w:val="24"/>
                <w:szCs w:val="24"/>
              </w:rPr>
              <w:t>ing</w:t>
            </w:r>
            <w:r w:rsidR="002963F0" w:rsidRPr="002963F0">
              <w:rPr>
                <w:rFonts w:cstheme="minorHAnsi"/>
                <w:iCs/>
                <w:sz w:val="24"/>
                <w:szCs w:val="24"/>
              </w:rPr>
              <w:t xml:space="preserve"> links with a local café</w:t>
            </w:r>
            <w:r w:rsidR="00956CE6">
              <w:rPr>
                <w:rFonts w:cstheme="minorHAnsi"/>
                <w:iCs/>
                <w:sz w:val="24"/>
                <w:szCs w:val="24"/>
              </w:rPr>
              <w:t>.  T</w:t>
            </w:r>
            <w:r w:rsidR="002963F0" w:rsidRPr="002963F0">
              <w:rPr>
                <w:rFonts w:cstheme="minorHAnsi"/>
                <w:iCs/>
                <w:sz w:val="24"/>
                <w:szCs w:val="24"/>
              </w:rPr>
              <w:t>he</w:t>
            </w:r>
            <w:r w:rsidR="00956CE6">
              <w:rPr>
                <w:rFonts w:cstheme="minorHAnsi"/>
                <w:iCs/>
                <w:sz w:val="24"/>
                <w:szCs w:val="24"/>
              </w:rPr>
              <w:t xml:space="preserve"> children</w:t>
            </w:r>
            <w:r w:rsidR="002963F0" w:rsidRPr="002963F0">
              <w:rPr>
                <w:rFonts w:cstheme="minorHAnsi"/>
                <w:iCs/>
                <w:sz w:val="24"/>
                <w:szCs w:val="24"/>
              </w:rPr>
              <w:t xml:space="preserve"> will see what roles and responsibilities are needed in the daily running of a café.  Providing the children with the knowledge and understanding of what they will need to resource and run their own </w:t>
            </w:r>
            <w:r w:rsidR="00D40A16">
              <w:rPr>
                <w:rFonts w:cstheme="minorHAnsi"/>
                <w:iCs/>
                <w:sz w:val="24"/>
                <w:szCs w:val="24"/>
              </w:rPr>
              <w:t>ELCC</w:t>
            </w:r>
            <w:r w:rsidR="002963F0" w:rsidRPr="002963F0">
              <w:rPr>
                <w:rFonts w:cstheme="minorHAnsi"/>
                <w:iCs/>
                <w:sz w:val="24"/>
                <w:szCs w:val="24"/>
              </w:rPr>
              <w:t xml:space="preserve"> café. </w:t>
            </w:r>
          </w:p>
          <w:p w14:paraId="69BC25C3" w14:textId="77777777" w:rsidR="002963F0" w:rsidRPr="002963F0" w:rsidRDefault="002963F0" w:rsidP="002963F0">
            <w:pPr>
              <w:rPr>
                <w:rFonts w:cstheme="minorHAnsi"/>
                <w:iCs/>
                <w:sz w:val="24"/>
                <w:szCs w:val="24"/>
              </w:rPr>
            </w:pPr>
          </w:p>
          <w:p w14:paraId="72019FB3" w14:textId="77777777" w:rsidR="002963F0" w:rsidRPr="002963F0" w:rsidRDefault="002963F0" w:rsidP="002963F0">
            <w:pPr>
              <w:rPr>
                <w:rFonts w:cstheme="minorHAnsi"/>
                <w:iCs/>
                <w:sz w:val="24"/>
                <w:szCs w:val="24"/>
              </w:rPr>
            </w:pPr>
            <w:r w:rsidRPr="002963F0">
              <w:rPr>
                <w:rFonts w:cstheme="minorHAnsi"/>
                <w:iCs/>
                <w:sz w:val="24"/>
                <w:szCs w:val="24"/>
              </w:rPr>
              <w:t xml:space="preserve">Most children will develop an awareness of how money is used and will begin to recognise and use a range of coins. </w:t>
            </w:r>
          </w:p>
          <w:p w14:paraId="1CA4E338" w14:textId="77777777" w:rsidR="002963F0" w:rsidRDefault="002963F0" w:rsidP="00D92495">
            <w:pPr>
              <w:rPr>
                <w:rFonts w:cstheme="minorHAnsi"/>
                <w:b/>
                <w:bCs/>
                <w:sz w:val="24"/>
                <w:szCs w:val="24"/>
              </w:rPr>
            </w:pPr>
          </w:p>
          <w:p w14:paraId="2994BCBB" w14:textId="77777777" w:rsidR="002963F0" w:rsidRPr="00686F99" w:rsidRDefault="002963F0" w:rsidP="00D92495">
            <w:pPr>
              <w:rPr>
                <w:rFonts w:cstheme="minorHAnsi"/>
                <w:b/>
                <w:bCs/>
                <w:sz w:val="24"/>
                <w:szCs w:val="24"/>
              </w:rPr>
            </w:pPr>
          </w:p>
          <w:p w14:paraId="71C287A7" w14:textId="1A519046" w:rsidR="00034DB7" w:rsidRPr="00686F99" w:rsidRDefault="00034DB7" w:rsidP="00034DB7">
            <w:pPr>
              <w:rPr>
                <w:rFonts w:cstheme="minorHAnsi"/>
                <w:b/>
                <w:bCs/>
                <w:sz w:val="24"/>
                <w:szCs w:val="24"/>
              </w:rPr>
            </w:pPr>
            <w:r w:rsidRPr="00686F99">
              <w:rPr>
                <w:rFonts w:cstheme="minorHAnsi"/>
                <w:b/>
                <w:bCs/>
                <w:sz w:val="24"/>
                <w:szCs w:val="24"/>
              </w:rPr>
              <w:t>School</w:t>
            </w:r>
            <w:r w:rsidR="00956CE6">
              <w:rPr>
                <w:rFonts w:cstheme="minorHAnsi"/>
                <w:b/>
                <w:bCs/>
                <w:sz w:val="24"/>
                <w:szCs w:val="24"/>
              </w:rPr>
              <w:t xml:space="preserve"> &amp; ELCC</w:t>
            </w:r>
            <w:r w:rsidRPr="00686F99">
              <w:rPr>
                <w:rFonts w:cstheme="minorHAnsi"/>
                <w:b/>
                <w:bCs/>
                <w:sz w:val="24"/>
                <w:szCs w:val="24"/>
              </w:rPr>
              <w:t xml:space="preserve"> - Improvement Priority 3 – </w:t>
            </w:r>
            <w:r w:rsidR="00344B61" w:rsidRPr="006B0960">
              <w:rPr>
                <w:rFonts w:cstheme="minorHAnsi"/>
                <w:b/>
                <w:bCs/>
              </w:rPr>
              <w:t>To support the Health &amp; Wellbeing of our learners through promoting an inclusive environment through engaging with Renfrewshire’s Nurturing Relationship Approach (RNRA), Renfrewshire’s Inclusive Communication Environment (RICE) and Child Inclusion Research into Curriculum Learning Education (CIRCLE) to meet the needs of all learners, regardless of disabilities, (UNCRC Article 23) ensuring a right to an education that ‘respects children’s dignity and their rights’ (UNCRC Article 28).</w:t>
            </w:r>
          </w:p>
          <w:p w14:paraId="2F206B95" w14:textId="2F3D4B15" w:rsidR="00E306FD" w:rsidRPr="00686F99" w:rsidRDefault="00E306FD" w:rsidP="00E306FD">
            <w:pPr>
              <w:rPr>
                <w:rFonts w:cstheme="minorHAnsi"/>
                <w:b/>
                <w:bCs/>
                <w:sz w:val="24"/>
                <w:szCs w:val="24"/>
              </w:rPr>
            </w:pPr>
          </w:p>
          <w:p w14:paraId="09CBF2BF" w14:textId="11704C0B" w:rsidR="00E306FD" w:rsidRPr="002963F0" w:rsidRDefault="00E306FD" w:rsidP="00E306FD">
            <w:pPr>
              <w:rPr>
                <w:rFonts w:cstheme="minorHAnsi"/>
                <w:iCs/>
                <w:sz w:val="24"/>
                <w:szCs w:val="24"/>
              </w:rPr>
            </w:pPr>
            <w:r w:rsidRPr="002963F0">
              <w:rPr>
                <w:rFonts w:cstheme="minorHAnsi"/>
                <w:iCs/>
                <w:sz w:val="24"/>
                <w:szCs w:val="24"/>
              </w:rPr>
              <w:t xml:space="preserve">By December 2024 </w:t>
            </w:r>
            <w:r w:rsidR="009C1756" w:rsidRPr="002963F0">
              <w:rPr>
                <w:rFonts w:cstheme="minorHAnsi"/>
                <w:iCs/>
                <w:sz w:val="24"/>
                <w:szCs w:val="24"/>
              </w:rPr>
              <w:t xml:space="preserve">all </w:t>
            </w:r>
            <w:r w:rsidR="00956CE6">
              <w:rPr>
                <w:rFonts w:cstheme="minorHAnsi"/>
                <w:iCs/>
                <w:sz w:val="24"/>
                <w:szCs w:val="24"/>
              </w:rPr>
              <w:t xml:space="preserve">school and ELCC </w:t>
            </w:r>
            <w:r w:rsidRPr="002963F0">
              <w:rPr>
                <w:rFonts w:cstheme="minorHAnsi"/>
                <w:iCs/>
                <w:sz w:val="24"/>
                <w:szCs w:val="24"/>
              </w:rPr>
              <w:t xml:space="preserve">staff </w:t>
            </w:r>
            <w:r w:rsidR="009C1756" w:rsidRPr="002963F0">
              <w:rPr>
                <w:rFonts w:cstheme="minorHAnsi"/>
                <w:iCs/>
                <w:sz w:val="24"/>
                <w:szCs w:val="24"/>
              </w:rPr>
              <w:t xml:space="preserve">will have </w:t>
            </w:r>
            <w:r w:rsidRPr="002963F0">
              <w:rPr>
                <w:rFonts w:cstheme="minorHAnsi"/>
                <w:iCs/>
                <w:sz w:val="24"/>
                <w:szCs w:val="24"/>
              </w:rPr>
              <w:t>develop</w:t>
            </w:r>
            <w:r w:rsidR="009C1756" w:rsidRPr="002963F0">
              <w:rPr>
                <w:rFonts w:cstheme="minorHAnsi"/>
                <w:iCs/>
                <w:sz w:val="24"/>
                <w:szCs w:val="24"/>
              </w:rPr>
              <w:t>ed and adopted</w:t>
            </w:r>
            <w:r w:rsidRPr="002963F0">
              <w:rPr>
                <w:rFonts w:cstheme="minorHAnsi"/>
                <w:iCs/>
                <w:sz w:val="24"/>
                <w:szCs w:val="24"/>
              </w:rPr>
              <w:t xml:space="preserve"> </w:t>
            </w:r>
            <w:r w:rsidR="00344B61">
              <w:rPr>
                <w:rFonts w:cstheme="minorHAnsi"/>
                <w:iCs/>
                <w:sz w:val="24"/>
                <w:szCs w:val="24"/>
              </w:rPr>
              <w:t xml:space="preserve">RICE and CIRCLE in order to ensure there is </w:t>
            </w:r>
            <w:r w:rsidRPr="002963F0">
              <w:rPr>
                <w:rFonts w:cstheme="minorHAnsi"/>
                <w:iCs/>
                <w:sz w:val="24"/>
                <w:szCs w:val="24"/>
              </w:rPr>
              <w:t>a consistent range of visuals</w:t>
            </w:r>
            <w:r w:rsidR="00344B61">
              <w:rPr>
                <w:rFonts w:cstheme="minorHAnsi"/>
                <w:iCs/>
                <w:sz w:val="24"/>
                <w:szCs w:val="24"/>
              </w:rPr>
              <w:t xml:space="preserve"> and learning environments </w:t>
            </w:r>
            <w:r w:rsidR="009C1756" w:rsidRPr="002963F0">
              <w:rPr>
                <w:rFonts w:cstheme="minorHAnsi"/>
                <w:iCs/>
                <w:sz w:val="24"/>
                <w:szCs w:val="24"/>
              </w:rPr>
              <w:t>t</w:t>
            </w:r>
            <w:r w:rsidR="00344B61">
              <w:rPr>
                <w:rFonts w:cstheme="minorHAnsi"/>
                <w:iCs/>
                <w:sz w:val="24"/>
                <w:szCs w:val="24"/>
              </w:rPr>
              <w:t>hat will aid the</w:t>
            </w:r>
            <w:r w:rsidR="009C1756" w:rsidRPr="002963F0">
              <w:rPr>
                <w:rFonts w:cstheme="minorHAnsi"/>
                <w:iCs/>
                <w:sz w:val="24"/>
                <w:szCs w:val="24"/>
              </w:rPr>
              <w:t xml:space="preserve"> </w:t>
            </w:r>
            <w:r w:rsidR="00424C85" w:rsidRPr="002963F0">
              <w:rPr>
                <w:rFonts w:cstheme="minorHAnsi"/>
                <w:iCs/>
                <w:sz w:val="24"/>
                <w:szCs w:val="24"/>
              </w:rPr>
              <w:t>foster</w:t>
            </w:r>
            <w:r w:rsidR="00344B61">
              <w:rPr>
                <w:rFonts w:cstheme="minorHAnsi"/>
                <w:iCs/>
                <w:sz w:val="24"/>
                <w:szCs w:val="24"/>
              </w:rPr>
              <w:t>ing</w:t>
            </w:r>
            <w:r w:rsidR="009C1756" w:rsidRPr="002963F0">
              <w:rPr>
                <w:rFonts w:cstheme="minorHAnsi"/>
                <w:iCs/>
                <w:sz w:val="24"/>
                <w:szCs w:val="24"/>
              </w:rPr>
              <w:t xml:space="preserve"> </w:t>
            </w:r>
            <w:r w:rsidR="00956CE6">
              <w:rPr>
                <w:rFonts w:cstheme="minorHAnsi"/>
                <w:iCs/>
                <w:sz w:val="24"/>
                <w:szCs w:val="24"/>
              </w:rPr>
              <w:t xml:space="preserve">of </w:t>
            </w:r>
            <w:r w:rsidR="00344B61">
              <w:rPr>
                <w:rFonts w:cstheme="minorHAnsi"/>
                <w:iCs/>
                <w:sz w:val="24"/>
                <w:szCs w:val="24"/>
              </w:rPr>
              <w:t>inclusivity</w:t>
            </w:r>
            <w:r w:rsidR="009C1756" w:rsidRPr="002963F0">
              <w:rPr>
                <w:rFonts w:cstheme="minorHAnsi"/>
                <w:iCs/>
                <w:sz w:val="24"/>
                <w:szCs w:val="24"/>
              </w:rPr>
              <w:t>,</w:t>
            </w:r>
            <w:r w:rsidRPr="002963F0">
              <w:rPr>
                <w:rFonts w:cstheme="minorHAnsi"/>
                <w:iCs/>
                <w:sz w:val="24"/>
                <w:szCs w:val="24"/>
              </w:rPr>
              <w:t xml:space="preserve"> </w:t>
            </w:r>
            <w:r w:rsidR="009C1756" w:rsidRPr="002963F0">
              <w:rPr>
                <w:rFonts w:cstheme="minorHAnsi"/>
                <w:iCs/>
                <w:sz w:val="24"/>
                <w:szCs w:val="24"/>
              </w:rPr>
              <w:t xml:space="preserve">within which </w:t>
            </w:r>
            <w:r w:rsidRPr="002963F0">
              <w:rPr>
                <w:rFonts w:cstheme="minorHAnsi"/>
                <w:iCs/>
                <w:sz w:val="24"/>
                <w:szCs w:val="24"/>
              </w:rPr>
              <w:t xml:space="preserve">learners </w:t>
            </w:r>
            <w:r w:rsidR="009C1756" w:rsidRPr="002963F0">
              <w:rPr>
                <w:rFonts w:cstheme="minorHAnsi"/>
                <w:iCs/>
                <w:sz w:val="24"/>
                <w:szCs w:val="24"/>
              </w:rPr>
              <w:t>are effectively supp</w:t>
            </w:r>
            <w:r w:rsidR="00344B61">
              <w:rPr>
                <w:rFonts w:cstheme="minorHAnsi"/>
                <w:iCs/>
                <w:sz w:val="24"/>
                <w:szCs w:val="24"/>
              </w:rPr>
              <w:t>orted</w:t>
            </w:r>
            <w:r w:rsidR="009C1756" w:rsidRPr="002963F0">
              <w:rPr>
                <w:rFonts w:cstheme="minorHAnsi"/>
                <w:iCs/>
                <w:sz w:val="24"/>
                <w:szCs w:val="24"/>
              </w:rPr>
              <w:t xml:space="preserve"> to</w:t>
            </w:r>
            <w:r w:rsidRPr="002963F0">
              <w:rPr>
                <w:rFonts w:cstheme="minorHAnsi"/>
                <w:iCs/>
                <w:sz w:val="24"/>
                <w:szCs w:val="24"/>
              </w:rPr>
              <w:t xml:space="preserve"> communicate their wants and needs</w:t>
            </w:r>
            <w:r w:rsidR="00424C85" w:rsidRPr="002963F0">
              <w:rPr>
                <w:rFonts w:cstheme="minorHAnsi"/>
                <w:iCs/>
                <w:sz w:val="24"/>
                <w:szCs w:val="24"/>
              </w:rPr>
              <w:t>.</w:t>
            </w:r>
          </w:p>
          <w:p w14:paraId="37DB9847" w14:textId="77777777" w:rsidR="00956CE6" w:rsidRDefault="00956CE6" w:rsidP="00956CE6">
            <w:pPr>
              <w:pStyle w:val="western"/>
              <w:spacing w:before="0" w:beforeAutospacing="0"/>
              <w:ind w:right="57"/>
              <w:rPr>
                <w:rFonts w:asciiTheme="minorHAnsi" w:hAnsiTheme="minorHAnsi" w:cstheme="minorHAnsi"/>
                <w:iCs/>
                <w:sz w:val="24"/>
                <w:szCs w:val="24"/>
              </w:rPr>
            </w:pPr>
          </w:p>
          <w:p w14:paraId="45224F7E" w14:textId="50506911" w:rsidR="00956CE6" w:rsidRPr="0020118F" w:rsidRDefault="00956CE6" w:rsidP="00956CE6">
            <w:pPr>
              <w:pStyle w:val="western"/>
              <w:spacing w:before="0" w:beforeAutospacing="0"/>
              <w:ind w:right="57"/>
              <w:rPr>
                <w:rFonts w:asciiTheme="minorHAnsi" w:hAnsiTheme="minorHAnsi" w:cstheme="minorHAnsi"/>
                <w:iCs/>
                <w:sz w:val="24"/>
                <w:szCs w:val="24"/>
              </w:rPr>
            </w:pPr>
            <w:r w:rsidRPr="0020118F">
              <w:rPr>
                <w:rFonts w:asciiTheme="minorHAnsi" w:hAnsiTheme="minorHAnsi" w:cstheme="minorHAnsi"/>
                <w:iCs/>
                <w:sz w:val="24"/>
                <w:szCs w:val="24"/>
              </w:rPr>
              <w:t xml:space="preserve">All </w:t>
            </w:r>
            <w:r>
              <w:rPr>
                <w:rFonts w:asciiTheme="minorHAnsi" w:hAnsiTheme="minorHAnsi" w:cstheme="minorHAnsi"/>
                <w:iCs/>
                <w:sz w:val="24"/>
                <w:szCs w:val="24"/>
              </w:rPr>
              <w:t>school and ELCC</w:t>
            </w:r>
            <w:r w:rsidRPr="0020118F">
              <w:rPr>
                <w:rFonts w:asciiTheme="minorHAnsi" w:hAnsiTheme="minorHAnsi" w:cstheme="minorHAnsi"/>
                <w:iCs/>
                <w:sz w:val="24"/>
                <w:szCs w:val="24"/>
              </w:rPr>
              <w:t xml:space="preserve"> children will experience a supportive environment that uses consistent visuals that enable children to easily identify the subject matter or area.</w:t>
            </w:r>
          </w:p>
          <w:p w14:paraId="702C4507" w14:textId="77777777" w:rsidR="00E306FD" w:rsidRPr="002963F0" w:rsidRDefault="00E306FD" w:rsidP="00E306FD">
            <w:pPr>
              <w:rPr>
                <w:rFonts w:cstheme="minorHAnsi"/>
                <w:iCs/>
                <w:sz w:val="24"/>
                <w:szCs w:val="24"/>
              </w:rPr>
            </w:pPr>
          </w:p>
          <w:p w14:paraId="467F4104" w14:textId="77777777" w:rsidR="00956CE6" w:rsidRPr="0020118F" w:rsidRDefault="00956CE6" w:rsidP="00956CE6">
            <w:pPr>
              <w:pStyle w:val="western"/>
              <w:spacing w:before="0" w:beforeAutospacing="0"/>
              <w:ind w:right="57"/>
              <w:rPr>
                <w:rFonts w:asciiTheme="minorHAnsi" w:hAnsiTheme="minorHAnsi" w:cstheme="minorHAnsi"/>
                <w:iCs/>
                <w:sz w:val="24"/>
                <w:szCs w:val="24"/>
              </w:rPr>
            </w:pPr>
            <w:r w:rsidRPr="0020118F">
              <w:rPr>
                <w:rFonts w:asciiTheme="minorHAnsi" w:hAnsiTheme="minorHAnsi" w:cstheme="minorHAnsi"/>
                <w:iCs/>
                <w:sz w:val="24"/>
                <w:szCs w:val="24"/>
              </w:rPr>
              <w:t xml:space="preserve">All </w:t>
            </w:r>
            <w:r>
              <w:rPr>
                <w:rFonts w:asciiTheme="minorHAnsi" w:hAnsiTheme="minorHAnsi" w:cstheme="minorHAnsi"/>
                <w:iCs/>
                <w:sz w:val="24"/>
                <w:szCs w:val="24"/>
              </w:rPr>
              <w:t>school and ELCC</w:t>
            </w:r>
            <w:r w:rsidRPr="0020118F">
              <w:rPr>
                <w:rFonts w:asciiTheme="minorHAnsi" w:hAnsiTheme="minorHAnsi" w:cstheme="minorHAnsi"/>
                <w:iCs/>
                <w:sz w:val="24"/>
                <w:szCs w:val="24"/>
              </w:rPr>
              <w:t xml:space="preserve"> children will have opportunities to use their mother tongue and know that this is </w:t>
            </w:r>
            <w:r>
              <w:rPr>
                <w:rFonts w:asciiTheme="minorHAnsi" w:hAnsiTheme="minorHAnsi" w:cstheme="minorHAnsi"/>
                <w:iCs/>
                <w:sz w:val="24"/>
                <w:szCs w:val="24"/>
              </w:rPr>
              <w:t xml:space="preserve">valued and </w:t>
            </w:r>
            <w:r w:rsidRPr="0020118F">
              <w:rPr>
                <w:rFonts w:asciiTheme="minorHAnsi" w:hAnsiTheme="minorHAnsi" w:cstheme="minorHAnsi"/>
                <w:iCs/>
                <w:sz w:val="24"/>
                <w:szCs w:val="24"/>
              </w:rPr>
              <w:t xml:space="preserve">respected with the </w:t>
            </w:r>
            <w:r>
              <w:rPr>
                <w:rFonts w:asciiTheme="minorHAnsi" w:hAnsiTheme="minorHAnsi" w:cstheme="minorHAnsi"/>
                <w:iCs/>
                <w:sz w:val="24"/>
                <w:szCs w:val="24"/>
              </w:rPr>
              <w:t>school and ELCC</w:t>
            </w:r>
            <w:r w:rsidRPr="0020118F">
              <w:rPr>
                <w:rFonts w:asciiTheme="minorHAnsi" w:hAnsiTheme="minorHAnsi" w:cstheme="minorHAnsi"/>
                <w:iCs/>
                <w:sz w:val="24"/>
                <w:szCs w:val="24"/>
              </w:rPr>
              <w:t>.</w:t>
            </w:r>
          </w:p>
          <w:p w14:paraId="1AEE0D4C" w14:textId="77777777" w:rsidR="00956CE6" w:rsidRPr="0020118F" w:rsidRDefault="00956CE6" w:rsidP="00956CE6">
            <w:pPr>
              <w:pStyle w:val="western"/>
              <w:spacing w:before="0" w:beforeAutospacing="0"/>
              <w:ind w:right="57"/>
              <w:rPr>
                <w:rFonts w:asciiTheme="minorHAnsi" w:hAnsiTheme="minorHAnsi" w:cstheme="minorHAnsi"/>
                <w:iCs/>
                <w:sz w:val="24"/>
                <w:szCs w:val="24"/>
              </w:rPr>
            </w:pPr>
          </w:p>
          <w:p w14:paraId="3980E417" w14:textId="77777777" w:rsidR="00956CE6" w:rsidRDefault="00956CE6" w:rsidP="00956CE6">
            <w:pPr>
              <w:pStyle w:val="western"/>
              <w:spacing w:before="0" w:beforeAutospacing="0"/>
              <w:ind w:right="57"/>
              <w:rPr>
                <w:rFonts w:asciiTheme="minorHAnsi" w:hAnsiTheme="minorHAnsi" w:cstheme="minorHAnsi"/>
                <w:iCs/>
                <w:sz w:val="24"/>
                <w:szCs w:val="24"/>
              </w:rPr>
            </w:pPr>
            <w:r w:rsidRPr="0020118F">
              <w:rPr>
                <w:rFonts w:asciiTheme="minorHAnsi" w:hAnsiTheme="minorHAnsi" w:cstheme="minorHAnsi"/>
                <w:iCs/>
                <w:sz w:val="24"/>
                <w:szCs w:val="24"/>
              </w:rPr>
              <w:t xml:space="preserve">By June 2025 all </w:t>
            </w:r>
            <w:r>
              <w:rPr>
                <w:rFonts w:asciiTheme="minorHAnsi" w:hAnsiTheme="minorHAnsi" w:cstheme="minorHAnsi"/>
                <w:iCs/>
                <w:sz w:val="24"/>
                <w:szCs w:val="24"/>
              </w:rPr>
              <w:t>ELCC</w:t>
            </w:r>
            <w:r w:rsidRPr="0020118F">
              <w:rPr>
                <w:rFonts w:asciiTheme="minorHAnsi" w:hAnsiTheme="minorHAnsi" w:cstheme="minorHAnsi"/>
                <w:iCs/>
                <w:sz w:val="24"/>
                <w:szCs w:val="24"/>
              </w:rPr>
              <w:t xml:space="preserve"> children and staff will </w:t>
            </w:r>
            <w:r>
              <w:rPr>
                <w:rFonts w:asciiTheme="minorHAnsi" w:hAnsiTheme="minorHAnsi" w:cstheme="minorHAnsi"/>
                <w:iCs/>
                <w:sz w:val="24"/>
                <w:szCs w:val="24"/>
              </w:rPr>
              <w:t xml:space="preserve">have </w:t>
            </w:r>
            <w:r w:rsidRPr="0020118F">
              <w:rPr>
                <w:rFonts w:asciiTheme="minorHAnsi" w:hAnsiTheme="minorHAnsi" w:cstheme="minorHAnsi"/>
                <w:iCs/>
                <w:sz w:val="24"/>
                <w:szCs w:val="24"/>
              </w:rPr>
              <w:t>work</w:t>
            </w:r>
            <w:r>
              <w:rPr>
                <w:rFonts w:asciiTheme="minorHAnsi" w:hAnsiTheme="minorHAnsi" w:cstheme="minorHAnsi"/>
                <w:iCs/>
                <w:sz w:val="24"/>
                <w:szCs w:val="24"/>
              </w:rPr>
              <w:t>ed</w:t>
            </w:r>
            <w:r w:rsidRPr="0020118F">
              <w:rPr>
                <w:rFonts w:asciiTheme="minorHAnsi" w:hAnsiTheme="minorHAnsi" w:cstheme="minorHAnsi"/>
                <w:iCs/>
                <w:sz w:val="24"/>
                <w:szCs w:val="24"/>
              </w:rPr>
              <w:t xml:space="preserve"> collaboratively with P6 students and have</w:t>
            </w:r>
            <w:r>
              <w:rPr>
                <w:rFonts w:asciiTheme="minorHAnsi" w:hAnsiTheme="minorHAnsi" w:cstheme="minorHAnsi"/>
                <w:iCs/>
                <w:sz w:val="24"/>
                <w:szCs w:val="24"/>
              </w:rPr>
              <w:t xml:space="preserve"> had</w:t>
            </w:r>
            <w:r w:rsidRPr="0020118F">
              <w:rPr>
                <w:rFonts w:asciiTheme="minorHAnsi" w:hAnsiTheme="minorHAnsi" w:cstheme="minorHAnsi"/>
                <w:iCs/>
                <w:sz w:val="24"/>
                <w:szCs w:val="24"/>
              </w:rPr>
              <w:t xml:space="preserve"> some experience using British Sign Language.</w:t>
            </w:r>
          </w:p>
          <w:p w14:paraId="47729CF4" w14:textId="77777777" w:rsidR="00956CE6" w:rsidRDefault="00956CE6" w:rsidP="00956CE6">
            <w:pPr>
              <w:ind w:right="57"/>
              <w:rPr>
                <w:rFonts w:eastAsia="Arial Unicode MS" w:cstheme="minorHAnsi"/>
                <w:bCs/>
                <w:sz w:val="24"/>
                <w:szCs w:val="24"/>
              </w:rPr>
            </w:pPr>
          </w:p>
          <w:p w14:paraId="1A3E5E4B" w14:textId="6DB7AA2E" w:rsidR="00956CE6" w:rsidRDefault="00956CE6" w:rsidP="00956CE6">
            <w:pPr>
              <w:ind w:right="57"/>
              <w:rPr>
                <w:rFonts w:eastAsia="Arial Unicode MS" w:cstheme="minorHAnsi"/>
                <w:bCs/>
                <w:sz w:val="24"/>
                <w:szCs w:val="24"/>
              </w:rPr>
            </w:pPr>
            <w:r>
              <w:rPr>
                <w:rFonts w:eastAsia="Arial Unicode MS" w:cstheme="minorHAnsi"/>
                <w:bCs/>
                <w:sz w:val="24"/>
                <w:szCs w:val="24"/>
              </w:rPr>
              <w:lastRenderedPageBreak/>
              <w:t>By</w:t>
            </w:r>
            <w:r w:rsidRPr="0020118F">
              <w:rPr>
                <w:rFonts w:eastAsia="Arial Unicode MS" w:cstheme="minorHAnsi"/>
                <w:bCs/>
                <w:sz w:val="24"/>
                <w:szCs w:val="24"/>
              </w:rPr>
              <w:t xml:space="preserve"> June 202</w:t>
            </w:r>
            <w:r>
              <w:rPr>
                <w:rFonts w:eastAsia="Arial Unicode MS" w:cstheme="minorHAnsi"/>
                <w:bCs/>
                <w:sz w:val="24"/>
                <w:szCs w:val="24"/>
              </w:rPr>
              <w:t>5</w:t>
            </w:r>
            <w:r w:rsidRPr="0020118F">
              <w:rPr>
                <w:rFonts w:eastAsia="Arial Unicode MS" w:cstheme="minorHAnsi"/>
                <w:bCs/>
                <w:sz w:val="24"/>
                <w:szCs w:val="24"/>
              </w:rPr>
              <w:t xml:space="preserve"> all </w:t>
            </w:r>
            <w:r>
              <w:rPr>
                <w:rFonts w:eastAsia="Arial Unicode MS" w:cstheme="minorHAnsi"/>
                <w:bCs/>
                <w:sz w:val="24"/>
                <w:szCs w:val="24"/>
              </w:rPr>
              <w:t>ELCC</w:t>
            </w:r>
            <w:r w:rsidRPr="0020118F">
              <w:rPr>
                <w:rFonts w:eastAsia="Arial Unicode MS" w:cstheme="minorHAnsi"/>
                <w:bCs/>
                <w:sz w:val="24"/>
                <w:szCs w:val="24"/>
              </w:rPr>
              <w:t xml:space="preserve"> staff will have engaged in CLPL for R</w:t>
            </w:r>
            <w:r>
              <w:rPr>
                <w:rFonts w:eastAsia="Arial Unicode MS" w:cstheme="minorHAnsi"/>
                <w:bCs/>
                <w:sz w:val="24"/>
                <w:szCs w:val="24"/>
              </w:rPr>
              <w:t>NRA</w:t>
            </w:r>
            <w:r w:rsidRPr="0020118F">
              <w:rPr>
                <w:rFonts w:eastAsia="Arial Unicode MS" w:cstheme="minorHAnsi"/>
                <w:bCs/>
                <w:sz w:val="24"/>
                <w:szCs w:val="24"/>
              </w:rPr>
              <w:t xml:space="preserve"> training</w:t>
            </w:r>
            <w:r>
              <w:rPr>
                <w:rFonts w:eastAsia="Arial Unicode MS" w:cstheme="minorHAnsi"/>
                <w:bCs/>
                <w:sz w:val="24"/>
                <w:szCs w:val="24"/>
              </w:rPr>
              <w:t xml:space="preserve"> which</w:t>
            </w:r>
            <w:r w:rsidRPr="0020118F">
              <w:rPr>
                <w:rFonts w:eastAsia="Arial Unicode MS" w:cstheme="minorHAnsi"/>
                <w:bCs/>
                <w:sz w:val="24"/>
                <w:szCs w:val="24"/>
              </w:rPr>
              <w:t xml:space="preserve"> </w:t>
            </w:r>
            <w:r>
              <w:rPr>
                <w:rFonts w:eastAsia="Arial Unicode MS" w:cstheme="minorHAnsi"/>
                <w:bCs/>
                <w:sz w:val="24"/>
                <w:szCs w:val="24"/>
              </w:rPr>
              <w:t>p</w:t>
            </w:r>
            <w:r w:rsidRPr="0020118F">
              <w:rPr>
                <w:rFonts w:eastAsia="Arial Unicode MS" w:cstheme="minorHAnsi"/>
                <w:bCs/>
                <w:sz w:val="24"/>
                <w:szCs w:val="24"/>
              </w:rPr>
              <w:t>romot</w:t>
            </w:r>
            <w:r>
              <w:rPr>
                <w:rFonts w:eastAsia="Arial Unicode MS" w:cstheme="minorHAnsi"/>
                <w:bCs/>
                <w:sz w:val="24"/>
                <w:szCs w:val="24"/>
              </w:rPr>
              <w:t xml:space="preserve">es </w:t>
            </w:r>
            <w:r w:rsidRPr="0020118F">
              <w:rPr>
                <w:rFonts w:eastAsia="Arial Unicode MS" w:cstheme="minorHAnsi"/>
                <w:bCs/>
                <w:sz w:val="24"/>
                <w:szCs w:val="24"/>
              </w:rPr>
              <w:t>an understanding of the importance of nurturing relationships in helping all children learn and develop socially and emotionally.</w:t>
            </w:r>
          </w:p>
          <w:p w14:paraId="748BA3B5" w14:textId="77777777" w:rsidR="00956CE6" w:rsidRPr="00956CE6" w:rsidRDefault="00956CE6" w:rsidP="00956CE6">
            <w:pPr>
              <w:ind w:right="57"/>
              <w:rPr>
                <w:rFonts w:eastAsia="Arial Unicode MS" w:cstheme="minorHAnsi"/>
                <w:bCs/>
                <w:sz w:val="24"/>
                <w:szCs w:val="24"/>
              </w:rPr>
            </w:pPr>
          </w:p>
          <w:p w14:paraId="36255389" w14:textId="12FC222C" w:rsidR="00D40A16" w:rsidRPr="00956CE6" w:rsidRDefault="00E306FD" w:rsidP="00956CE6">
            <w:pPr>
              <w:pStyle w:val="western"/>
              <w:spacing w:before="0" w:beforeAutospacing="0"/>
              <w:ind w:right="57"/>
              <w:rPr>
                <w:rFonts w:asciiTheme="minorHAnsi" w:hAnsiTheme="minorHAnsi" w:cstheme="minorHAnsi"/>
                <w:bCs/>
                <w:sz w:val="24"/>
                <w:szCs w:val="24"/>
              </w:rPr>
            </w:pPr>
            <w:r w:rsidRPr="002963F0">
              <w:rPr>
                <w:rFonts w:asciiTheme="minorHAnsi" w:hAnsiTheme="minorHAnsi" w:cstheme="minorHAnsi"/>
                <w:bCs/>
                <w:sz w:val="24"/>
                <w:szCs w:val="24"/>
              </w:rPr>
              <w:t xml:space="preserve">By June 2025 </w:t>
            </w:r>
            <w:r w:rsidR="00424C85" w:rsidRPr="002963F0">
              <w:rPr>
                <w:rFonts w:asciiTheme="minorHAnsi" w:hAnsiTheme="minorHAnsi" w:cstheme="minorHAnsi"/>
                <w:bCs/>
                <w:sz w:val="24"/>
                <w:szCs w:val="24"/>
              </w:rPr>
              <w:t xml:space="preserve">all </w:t>
            </w:r>
            <w:r w:rsidRPr="002963F0">
              <w:rPr>
                <w:rFonts w:asciiTheme="minorHAnsi" w:hAnsiTheme="minorHAnsi" w:cstheme="minorHAnsi"/>
                <w:bCs/>
                <w:sz w:val="24"/>
                <w:szCs w:val="24"/>
              </w:rPr>
              <w:t>staff will</w:t>
            </w:r>
            <w:r w:rsidR="00424C85" w:rsidRPr="002963F0">
              <w:rPr>
                <w:rFonts w:asciiTheme="minorHAnsi" w:hAnsiTheme="minorHAnsi" w:cstheme="minorHAnsi"/>
                <w:bCs/>
                <w:sz w:val="24"/>
                <w:szCs w:val="24"/>
              </w:rPr>
              <w:t xml:space="preserve"> through the identification </w:t>
            </w:r>
            <w:r w:rsidR="00956CE6">
              <w:rPr>
                <w:rFonts w:asciiTheme="minorHAnsi" w:hAnsiTheme="minorHAnsi" w:cstheme="minorHAnsi"/>
                <w:bCs/>
                <w:sz w:val="24"/>
                <w:szCs w:val="24"/>
              </w:rPr>
              <w:t xml:space="preserve">and application </w:t>
            </w:r>
            <w:r w:rsidR="00424C85" w:rsidRPr="002963F0">
              <w:rPr>
                <w:rFonts w:asciiTheme="minorHAnsi" w:hAnsiTheme="minorHAnsi" w:cstheme="minorHAnsi"/>
                <w:bCs/>
                <w:sz w:val="24"/>
                <w:szCs w:val="24"/>
              </w:rPr>
              <w:t xml:space="preserve">of one of the nurture </w:t>
            </w:r>
            <w:r w:rsidR="00344B61">
              <w:rPr>
                <w:rFonts w:asciiTheme="minorHAnsi" w:hAnsiTheme="minorHAnsi" w:cstheme="minorHAnsi"/>
                <w:bCs/>
                <w:sz w:val="24"/>
                <w:szCs w:val="24"/>
              </w:rPr>
              <w:t>principal</w:t>
            </w:r>
            <w:r w:rsidR="00A32D04">
              <w:rPr>
                <w:rFonts w:asciiTheme="minorHAnsi" w:hAnsiTheme="minorHAnsi" w:cstheme="minorHAnsi"/>
                <w:bCs/>
                <w:sz w:val="24"/>
                <w:szCs w:val="24"/>
              </w:rPr>
              <w:t>s</w:t>
            </w:r>
            <w:r w:rsidRPr="002963F0">
              <w:rPr>
                <w:rFonts w:asciiTheme="minorHAnsi" w:hAnsiTheme="minorHAnsi" w:cstheme="minorHAnsi"/>
                <w:bCs/>
                <w:sz w:val="24"/>
                <w:szCs w:val="24"/>
              </w:rPr>
              <w:t xml:space="preserve"> embed </w:t>
            </w:r>
            <w:r w:rsidR="00956CE6">
              <w:rPr>
                <w:rFonts w:asciiTheme="minorHAnsi" w:hAnsiTheme="minorHAnsi" w:cstheme="minorHAnsi"/>
                <w:bCs/>
                <w:sz w:val="24"/>
                <w:szCs w:val="24"/>
              </w:rPr>
              <w:t>the RNRA a</w:t>
            </w:r>
            <w:r w:rsidRPr="002963F0">
              <w:rPr>
                <w:rFonts w:asciiTheme="minorHAnsi" w:hAnsiTheme="minorHAnsi" w:cstheme="minorHAnsi"/>
                <w:bCs/>
                <w:sz w:val="24"/>
                <w:szCs w:val="24"/>
              </w:rPr>
              <w:t>pproach</w:t>
            </w:r>
            <w:r w:rsidR="00956CE6">
              <w:rPr>
                <w:rFonts w:asciiTheme="minorHAnsi" w:hAnsiTheme="minorHAnsi" w:cstheme="minorHAnsi"/>
                <w:bCs/>
                <w:sz w:val="24"/>
                <w:szCs w:val="24"/>
              </w:rPr>
              <w:t xml:space="preserve"> in the school and ELCC.  T</w:t>
            </w:r>
            <w:r w:rsidR="00424C85" w:rsidRPr="002963F0">
              <w:rPr>
                <w:rFonts w:asciiTheme="minorHAnsi" w:hAnsiTheme="minorHAnsi" w:cstheme="minorHAnsi"/>
                <w:bCs/>
                <w:sz w:val="24"/>
                <w:szCs w:val="24"/>
              </w:rPr>
              <w:t xml:space="preserve">hereby engaging and </w:t>
            </w:r>
            <w:r w:rsidRPr="002963F0">
              <w:rPr>
                <w:rFonts w:asciiTheme="minorHAnsi" w:hAnsiTheme="minorHAnsi" w:cstheme="minorHAnsi"/>
                <w:bCs/>
                <w:sz w:val="24"/>
                <w:szCs w:val="24"/>
              </w:rPr>
              <w:t>understand</w:t>
            </w:r>
            <w:r w:rsidR="00424C85" w:rsidRPr="002963F0">
              <w:rPr>
                <w:rFonts w:asciiTheme="minorHAnsi" w:hAnsiTheme="minorHAnsi" w:cstheme="minorHAnsi"/>
                <w:bCs/>
                <w:sz w:val="24"/>
                <w:szCs w:val="24"/>
              </w:rPr>
              <w:t xml:space="preserve">ing </w:t>
            </w:r>
            <w:r w:rsidRPr="002963F0">
              <w:rPr>
                <w:rFonts w:asciiTheme="minorHAnsi" w:hAnsiTheme="minorHAnsi" w:cstheme="minorHAnsi"/>
                <w:bCs/>
                <w:sz w:val="24"/>
                <w:szCs w:val="24"/>
              </w:rPr>
              <w:t xml:space="preserve">the importance of nurturing relationships. </w:t>
            </w:r>
          </w:p>
        </w:tc>
      </w:tr>
      <w:tr w:rsidR="00D92495" w14:paraId="6A37687D" w14:textId="77777777" w:rsidTr="000D3B45">
        <w:tc>
          <w:tcPr>
            <w:tcW w:w="5529" w:type="dxa"/>
          </w:tcPr>
          <w:p w14:paraId="43F14345" w14:textId="77777777" w:rsidR="00D92495" w:rsidRDefault="00D92495" w:rsidP="00D92495">
            <w:pPr>
              <w:rPr>
                <w:b/>
                <w:color w:val="7030A0"/>
                <w:sz w:val="24"/>
                <w:szCs w:val="24"/>
              </w:rPr>
            </w:pPr>
          </w:p>
          <w:p w14:paraId="77F3B56C" w14:textId="55F5F415" w:rsidR="00D92495" w:rsidRPr="00D92495" w:rsidRDefault="000D3B45" w:rsidP="00D92495">
            <w:pPr>
              <w:rPr>
                <w:b/>
                <w:color w:val="7030A0"/>
                <w:sz w:val="24"/>
                <w:szCs w:val="24"/>
              </w:rPr>
            </w:pPr>
            <w:r>
              <w:rPr>
                <w:b/>
                <w:color w:val="7030A0"/>
                <w:sz w:val="24"/>
                <w:szCs w:val="24"/>
              </w:rPr>
              <w:t xml:space="preserve">St Catherine’s Primary School &amp; </w:t>
            </w:r>
            <w:r w:rsidR="00D40A16">
              <w:rPr>
                <w:b/>
                <w:color w:val="7030A0"/>
                <w:sz w:val="24"/>
                <w:szCs w:val="24"/>
              </w:rPr>
              <w:t>ELCC</w:t>
            </w:r>
          </w:p>
          <w:p w14:paraId="5B83F4B5" w14:textId="1781872D" w:rsidR="00D92495" w:rsidRDefault="000D3B45" w:rsidP="00D92495">
            <w:pPr>
              <w:rPr>
                <w:b/>
                <w:color w:val="7030A0"/>
                <w:sz w:val="24"/>
                <w:szCs w:val="24"/>
              </w:rPr>
            </w:pPr>
            <w:proofErr w:type="spellStart"/>
            <w:r>
              <w:rPr>
                <w:b/>
                <w:color w:val="7030A0"/>
                <w:sz w:val="24"/>
                <w:szCs w:val="24"/>
              </w:rPr>
              <w:t>Brabloch</w:t>
            </w:r>
            <w:proofErr w:type="spellEnd"/>
            <w:r>
              <w:rPr>
                <w:b/>
                <w:color w:val="7030A0"/>
                <w:sz w:val="24"/>
                <w:szCs w:val="24"/>
              </w:rPr>
              <w:t xml:space="preserve"> Crescent</w:t>
            </w:r>
          </w:p>
          <w:p w14:paraId="230454F4" w14:textId="5F642ED6" w:rsidR="000D3B45" w:rsidRDefault="000D3B45" w:rsidP="00D92495">
            <w:pPr>
              <w:rPr>
                <w:b/>
                <w:color w:val="7030A0"/>
                <w:sz w:val="24"/>
                <w:szCs w:val="24"/>
              </w:rPr>
            </w:pPr>
            <w:r>
              <w:rPr>
                <w:b/>
                <w:color w:val="7030A0"/>
                <w:sz w:val="24"/>
                <w:szCs w:val="24"/>
              </w:rPr>
              <w:t>PAISLEY</w:t>
            </w:r>
          </w:p>
          <w:p w14:paraId="580DBF17" w14:textId="0DED4C81" w:rsidR="000D3B45" w:rsidRDefault="000D3B45" w:rsidP="00D92495">
            <w:pPr>
              <w:rPr>
                <w:b/>
                <w:color w:val="7030A0"/>
                <w:sz w:val="24"/>
                <w:szCs w:val="24"/>
              </w:rPr>
            </w:pPr>
            <w:r>
              <w:rPr>
                <w:b/>
                <w:color w:val="7030A0"/>
                <w:sz w:val="24"/>
                <w:szCs w:val="24"/>
              </w:rPr>
              <w:t>PA3 4RG</w:t>
            </w:r>
          </w:p>
          <w:p w14:paraId="7A2AC40A" w14:textId="77777777" w:rsidR="000D3B45" w:rsidRPr="00D92495" w:rsidRDefault="000D3B45" w:rsidP="00D92495">
            <w:pPr>
              <w:rPr>
                <w:b/>
                <w:color w:val="7030A0"/>
                <w:sz w:val="24"/>
                <w:szCs w:val="24"/>
              </w:rPr>
            </w:pPr>
          </w:p>
          <w:p w14:paraId="704FA2FC" w14:textId="6AA1D366" w:rsidR="00D92495" w:rsidRPr="00D92495" w:rsidRDefault="000D3B45" w:rsidP="00D92495">
            <w:pPr>
              <w:rPr>
                <w:b/>
                <w:color w:val="7030A0"/>
                <w:sz w:val="24"/>
                <w:szCs w:val="24"/>
              </w:rPr>
            </w:pPr>
            <w:r>
              <w:rPr>
                <w:b/>
                <w:color w:val="7030A0"/>
                <w:sz w:val="24"/>
                <w:szCs w:val="24"/>
              </w:rPr>
              <w:t>Tel: 0300 300 0180</w:t>
            </w:r>
          </w:p>
          <w:p w14:paraId="45622D26" w14:textId="77777777" w:rsidR="000D3B45" w:rsidRDefault="000D3B45" w:rsidP="00D92495">
            <w:pPr>
              <w:rPr>
                <w:b/>
                <w:color w:val="7030A0"/>
                <w:sz w:val="24"/>
                <w:szCs w:val="24"/>
              </w:rPr>
            </w:pPr>
          </w:p>
          <w:p w14:paraId="3A2C9894" w14:textId="5D37EBE9" w:rsidR="00D92495" w:rsidRPr="00D92495" w:rsidRDefault="000D3B45" w:rsidP="00D92495">
            <w:pPr>
              <w:rPr>
                <w:b/>
                <w:color w:val="7030A0"/>
                <w:sz w:val="24"/>
                <w:szCs w:val="24"/>
              </w:rPr>
            </w:pPr>
            <w:r>
              <w:rPr>
                <w:b/>
                <w:color w:val="7030A0"/>
                <w:sz w:val="24"/>
                <w:szCs w:val="24"/>
              </w:rPr>
              <w:t>Email: stcatherinesenquiries@renfrewshire.gov.uk</w:t>
            </w:r>
          </w:p>
          <w:p w14:paraId="3B145121" w14:textId="77777777" w:rsidR="000D3B45" w:rsidRDefault="000D3B45" w:rsidP="00D92495">
            <w:pPr>
              <w:rPr>
                <w:b/>
                <w:color w:val="7030A0"/>
                <w:sz w:val="24"/>
                <w:szCs w:val="24"/>
              </w:rPr>
            </w:pPr>
          </w:p>
          <w:p w14:paraId="03BEF23D" w14:textId="626AED09" w:rsidR="000D3B45" w:rsidRDefault="000D3B45" w:rsidP="00D92495">
            <w:pPr>
              <w:rPr>
                <w:b/>
                <w:color w:val="7030A0"/>
                <w:sz w:val="24"/>
                <w:szCs w:val="24"/>
              </w:rPr>
            </w:pPr>
            <w:r>
              <w:rPr>
                <w:b/>
                <w:color w:val="7030A0"/>
                <w:sz w:val="24"/>
                <w:szCs w:val="24"/>
              </w:rPr>
              <w:t xml:space="preserve">Website: </w:t>
            </w:r>
            <w:hyperlink r:id="rId12" w:history="1">
              <w:r w:rsidRPr="002D13EC">
                <w:rPr>
                  <w:rStyle w:val="Hyperlink"/>
                  <w:b/>
                  <w:sz w:val="24"/>
                  <w:szCs w:val="24"/>
                </w:rPr>
                <w:t>www.st-catherines.renfrewshire.sch.uk</w:t>
              </w:r>
            </w:hyperlink>
          </w:p>
          <w:p w14:paraId="6646B188" w14:textId="77777777" w:rsidR="000D3B45" w:rsidRDefault="000D3B45" w:rsidP="00D92495">
            <w:pPr>
              <w:rPr>
                <w:b/>
                <w:color w:val="7030A0"/>
                <w:sz w:val="24"/>
                <w:szCs w:val="24"/>
              </w:rPr>
            </w:pPr>
          </w:p>
          <w:p w14:paraId="2C9E5DE9" w14:textId="1579372F" w:rsidR="00D92495" w:rsidRPr="00D92495" w:rsidRDefault="00D92495" w:rsidP="00D92495">
            <w:pPr>
              <w:rPr>
                <w:b/>
                <w:color w:val="7030A0"/>
                <w:sz w:val="24"/>
                <w:szCs w:val="24"/>
              </w:rPr>
            </w:pPr>
            <w:r w:rsidRPr="00D92495">
              <w:rPr>
                <w:b/>
                <w:color w:val="7030A0"/>
                <w:sz w:val="24"/>
                <w:szCs w:val="24"/>
              </w:rPr>
              <w:t>Twitter</w:t>
            </w:r>
            <w:r w:rsidR="000D3B45">
              <w:rPr>
                <w:b/>
                <w:color w:val="7030A0"/>
                <w:sz w:val="24"/>
                <w:szCs w:val="24"/>
              </w:rPr>
              <w:t>: @stcatherinespsy</w:t>
            </w:r>
          </w:p>
          <w:p w14:paraId="755A8EC6" w14:textId="77777777" w:rsidR="00D92495" w:rsidRPr="00D92495" w:rsidRDefault="00D92495" w:rsidP="00D92495">
            <w:pPr>
              <w:pStyle w:val="BrochureCopy"/>
              <w:spacing w:after="0" w:line="240" w:lineRule="auto"/>
              <w:jc w:val="center"/>
              <w:rPr>
                <w:rFonts w:cstheme="minorHAnsi"/>
                <w:sz w:val="28"/>
                <w:szCs w:val="28"/>
              </w:rPr>
            </w:pPr>
          </w:p>
        </w:tc>
        <w:tc>
          <w:tcPr>
            <w:tcW w:w="4394" w:type="dxa"/>
          </w:tcPr>
          <w:p w14:paraId="7EB4A5F2" w14:textId="3052E718" w:rsidR="00D92495" w:rsidRPr="00D92495" w:rsidRDefault="00D92495" w:rsidP="00D92495">
            <w:pPr>
              <w:pStyle w:val="WebSiteAddress"/>
              <w:spacing w:before="0" w:after="0"/>
              <w:rPr>
                <w:color w:val="FF0000"/>
                <w:sz w:val="24"/>
                <w:szCs w:val="24"/>
              </w:rPr>
            </w:pPr>
            <w:r>
              <w:rPr>
                <w:color w:val="002060"/>
                <w:sz w:val="20"/>
                <w:szCs w:val="20"/>
              </w:rPr>
              <w:t xml:space="preserve">                        </w:t>
            </w:r>
            <w:r w:rsidRPr="00D92495">
              <w:rPr>
                <w:b/>
                <w:bCs/>
                <w:color w:val="7030A0"/>
                <w:sz w:val="24"/>
                <w:szCs w:val="24"/>
              </w:rPr>
              <w:t>HAVE YOUR SAY</w:t>
            </w:r>
            <w:r w:rsidR="004932B1" w:rsidRPr="00D92495">
              <w:rPr>
                <w:b/>
                <w:bCs/>
                <w:color w:val="7030A0"/>
                <w:sz w:val="24"/>
                <w:szCs w:val="24"/>
              </w:rPr>
              <w:t>!</w:t>
            </w:r>
            <w:r w:rsidR="004932B1" w:rsidRPr="00D92495">
              <w:rPr>
                <w:color w:val="7030A0"/>
                <w:sz w:val="24"/>
                <w:szCs w:val="24"/>
              </w:rPr>
              <w:t xml:space="preserve"> </w:t>
            </w:r>
          </w:p>
          <w:p w14:paraId="734F2B26" w14:textId="2EE45C5C" w:rsidR="00D92495" w:rsidRPr="00D92495" w:rsidRDefault="00D92495" w:rsidP="00D92495">
            <w:pPr>
              <w:pStyle w:val="WebSiteAddress"/>
              <w:spacing w:before="0" w:after="0"/>
              <w:rPr>
                <w:color w:val="7030A0"/>
                <w:sz w:val="24"/>
                <w:szCs w:val="24"/>
              </w:rPr>
            </w:pPr>
            <w:r w:rsidRPr="00D92495">
              <w:rPr>
                <w:color w:val="7030A0"/>
                <w:sz w:val="24"/>
                <w:szCs w:val="24"/>
              </w:rPr>
              <w:t>Please take the opportunity to share your thoughts with us as we use feedback to help us make improvements to the school. You can do this by speaking to staff, participating in Parent Council meetings, responding to questionnaires/surveys and by completing evaluations at school events</w:t>
            </w:r>
            <w:r w:rsidR="004932B1" w:rsidRPr="00D92495">
              <w:rPr>
                <w:color w:val="7030A0"/>
                <w:sz w:val="24"/>
                <w:szCs w:val="24"/>
              </w:rPr>
              <w:t>.</w:t>
            </w:r>
            <w:r w:rsidRPr="00D92495">
              <w:rPr>
                <w:color w:val="7030A0"/>
                <w:sz w:val="24"/>
                <w:szCs w:val="24"/>
              </w:rPr>
              <w:t xml:space="preserve">   </w:t>
            </w:r>
          </w:p>
          <w:p w14:paraId="6AD0E03D" w14:textId="5E336946" w:rsidR="00D92495" w:rsidRPr="00D92495" w:rsidRDefault="00D92495" w:rsidP="00D92495">
            <w:pPr>
              <w:pStyle w:val="BrochureCopy"/>
              <w:spacing w:after="0" w:line="240" w:lineRule="auto"/>
              <w:jc w:val="center"/>
              <w:rPr>
                <w:rFonts w:cstheme="minorHAnsi"/>
                <w:sz w:val="28"/>
                <w:szCs w:val="28"/>
              </w:rPr>
            </w:pPr>
          </w:p>
        </w:tc>
      </w:tr>
    </w:tbl>
    <w:p w14:paraId="654DA37B" w14:textId="79ABE467" w:rsidR="00EE3378" w:rsidRDefault="003D5ED2" w:rsidP="00B905B6">
      <w:r>
        <w:rPr>
          <w:noProof/>
          <w:lang w:eastAsia="en-GB"/>
        </w:rPr>
        <mc:AlternateContent>
          <mc:Choice Requires="wps">
            <w:drawing>
              <wp:anchor distT="0" distB="0" distL="114300" distR="114300" simplePos="0" relativeHeight="251658241" behindDoc="0" locked="0" layoutInCell="1" allowOverlap="1" wp14:anchorId="4BDF0CC6" wp14:editId="5619AF73">
                <wp:simplePos x="0" y="0"/>
                <wp:positionH relativeFrom="column">
                  <wp:posOffset>-280670</wp:posOffset>
                </wp:positionH>
                <wp:positionV relativeFrom="paragraph">
                  <wp:posOffset>184150</wp:posOffset>
                </wp:positionV>
                <wp:extent cx="6115050" cy="50482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04825"/>
                        </a:xfrm>
                        <a:prstGeom prst="rect">
                          <a:avLst/>
                        </a:prstGeom>
                        <a:solidFill>
                          <a:srgbClr val="FFFFFF"/>
                        </a:solidFill>
                        <a:ln w="9525">
                          <a:noFill/>
                          <a:miter lim="800000"/>
                          <a:headEnd/>
                          <a:tailEnd/>
                        </a:ln>
                      </wps:spPr>
                      <wps:txbx>
                        <w:txbxContent>
                          <w:p w14:paraId="7AFA0E69" w14:textId="77777777" w:rsidR="00D86EC7" w:rsidRDefault="00D8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F0CC6" id="Text Box 18" o:spid="_x0000_s1027" type="#_x0000_t202" style="position:absolute;margin-left:-22.1pt;margin-top:14.5pt;width:481.5pt;height: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" stroked="f">
                <v:textbox>
                  <w:txbxContent>
                    <w:p w14:paraId="7AFA0E69" w14:textId="77777777" w:rsidR="00D86EC7" w:rsidRDefault="00D86EC7"/>
                  </w:txbxContent>
                </v:textbox>
              </v:shape>
            </w:pict>
          </mc:Fallback>
        </mc:AlternateContent>
      </w:r>
    </w:p>
    <w:sectPr w:rsidR="00EE3378" w:rsidSect="007C657F">
      <w:footerReference w:type="default" r:id="rId13"/>
      <w:pgSz w:w="11906" w:h="16838"/>
      <w:pgMar w:top="851" w:right="1700" w:bottom="851"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3FAA" w14:textId="77777777" w:rsidR="00C32817" w:rsidRDefault="00C32817" w:rsidP="00A0074B">
      <w:pPr>
        <w:spacing w:after="0" w:line="240" w:lineRule="auto"/>
      </w:pPr>
      <w:r>
        <w:separator/>
      </w:r>
    </w:p>
  </w:endnote>
  <w:endnote w:type="continuationSeparator" w:id="0">
    <w:p w14:paraId="69274EC4" w14:textId="77777777" w:rsidR="00C32817" w:rsidRDefault="00C32817" w:rsidP="00A0074B">
      <w:pPr>
        <w:spacing w:after="0" w:line="240" w:lineRule="auto"/>
      </w:pPr>
      <w:r>
        <w:continuationSeparator/>
      </w:r>
    </w:p>
  </w:endnote>
  <w:endnote w:type="continuationNotice" w:id="1">
    <w:p w14:paraId="09D3AB0B" w14:textId="77777777" w:rsidR="00C32817" w:rsidRDefault="00C32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liss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689640"/>
      <w:docPartObj>
        <w:docPartGallery w:val="Page Numbers (Bottom of Page)"/>
        <w:docPartUnique/>
      </w:docPartObj>
    </w:sdtPr>
    <w:sdtEndPr>
      <w:rPr>
        <w:noProof/>
      </w:rPr>
    </w:sdtEndPr>
    <w:sdtContent>
      <w:p w14:paraId="5F57E533" w14:textId="77777777" w:rsidR="00A0074B" w:rsidRDefault="00D7202C">
        <w:pPr>
          <w:pStyle w:val="Footer"/>
          <w:jc w:val="right"/>
        </w:pPr>
        <w:r>
          <w:fldChar w:fldCharType="begin"/>
        </w:r>
        <w:r w:rsidR="00A0074B">
          <w:instrText xml:space="preserve"> PAGE   \* MERGEFORMAT </w:instrText>
        </w:r>
        <w:r>
          <w:fldChar w:fldCharType="separate"/>
        </w:r>
        <w:r w:rsidR="005F580A">
          <w:rPr>
            <w:noProof/>
          </w:rPr>
          <w:t>1</w:t>
        </w:r>
        <w:r>
          <w:rPr>
            <w:noProof/>
          </w:rPr>
          <w:fldChar w:fldCharType="end"/>
        </w:r>
      </w:p>
    </w:sdtContent>
  </w:sdt>
  <w:p w14:paraId="4A00AD6B" w14:textId="77777777" w:rsidR="00A0074B" w:rsidRDefault="00A0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D43B" w14:textId="77777777" w:rsidR="00C32817" w:rsidRDefault="00C32817" w:rsidP="00A0074B">
      <w:pPr>
        <w:spacing w:after="0" w:line="240" w:lineRule="auto"/>
      </w:pPr>
      <w:r>
        <w:separator/>
      </w:r>
    </w:p>
  </w:footnote>
  <w:footnote w:type="continuationSeparator" w:id="0">
    <w:p w14:paraId="1E49B2E0" w14:textId="77777777" w:rsidR="00C32817" w:rsidRDefault="00C32817" w:rsidP="00A0074B">
      <w:pPr>
        <w:spacing w:after="0" w:line="240" w:lineRule="auto"/>
      </w:pPr>
      <w:r>
        <w:continuationSeparator/>
      </w:r>
    </w:p>
  </w:footnote>
  <w:footnote w:type="continuationNotice" w:id="1">
    <w:p w14:paraId="5B7143CB" w14:textId="77777777" w:rsidR="00C32817" w:rsidRDefault="00C328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104"/>
    <w:multiLevelType w:val="hybridMultilevel"/>
    <w:tmpl w:val="F6A80E3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A89681C"/>
    <w:multiLevelType w:val="hybridMultilevel"/>
    <w:tmpl w:val="EDC2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42994"/>
    <w:multiLevelType w:val="hybridMultilevel"/>
    <w:tmpl w:val="FECA2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F05A3"/>
    <w:multiLevelType w:val="hybridMultilevel"/>
    <w:tmpl w:val="C6789CC4"/>
    <w:lvl w:ilvl="0" w:tplc="75CC80AC">
      <w:start w:val="1"/>
      <w:numFmt w:val="bullet"/>
      <w:lvlText w:val="•"/>
      <w:lvlJc w:val="left"/>
      <w:pPr>
        <w:ind w:left="720" w:hanging="360"/>
      </w:pPr>
      <w:rPr>
        <w:rFonts w:ascii="Calibri" w:hAnsi="Calibri" w:hint="default"/>
      </w:rPr>
    </w:lvl>
    <w:lvl w:ilvl="1" w:tplc="B83E9FF8" w:tentative="1">
      <w:start w:val="1"/>
      <w:numFmt w:val="bullet"/>
      <w:lvlText w:val="-"/>
      <w:lvlJc w:val="left"/>
      <w:pPr>
        <w:ind w:left="1440" w:hanging="360"/>
      </w:pPr>
      <w:rPr>
        <w:rFonts w:ascii="Courier New" w:hAnsi="Courier New" w:hint="default"/>
      </w:rPr>
    </w:lvl>
    <w:lvl w:ilvl="2" w:tplc="911AF6AA" w:tentative="1">
      <w:start w:val="1"/>
      <w:numFmt w:val="bullet"/>
      <w:lvlText w:val="◦"/>
      <w:lvlJc w:val="left"/>
      <w:pPr>
        <w:ind w:left="2160" w:hanging="360"/>
      </w:pPr>
      <w:rPr>
        <w:rFonts w:ascii="Calibri" w:hAnsi="Calibri" w:hint="default"/>
      </w:rPr>
    </w:lvl>
    <w:lvl w:ilvl="3" w:tplc="65F27DF0" w:tentative="1">
      <w:start w:val="1"/>
      <w:numFmt w:val="bullet"/>
      <w:lvlText w:val="•"/>
      <w:lvlJc w:val="left"/>
      <w:pPr>
        <w:ind w:left="2880" w:hanging="360"/>
      </w:pPr>
      <w:rPr>
        <w:rFonts w:ascii="Calibri" w:hAnsi="Calibri" w:hint="default"/>
      </w:rPr>
    </w:lvl>
    <w:lvl w:ilvl="4" w:tplc="D1CE533A" w:tentative="1">
      <w:start w:val="1"/>
      <w:numFmt w:val="bullet"/>
      <w:lvlText w:val="-"/>
      <w:lvlJc w:val="left"/>
      <w:pPr>
        <w:ind w:left="3600" w:hanging="360"/>
      </w:pPr>
      <w:rPr>
        <w:rFonts w:ascii="Courier New" w:hAnsi="Courier New" w:hint="default"/>
      </w:rPr>
    </w:lvl>
    <w:lvl w:ilvl="5" w:tplc="7020E5BC" w:tentative="1">
      <w:start w:val="1"/>
      <w:numFmt w:val="bullet"/>
      <w:lvlText w:val="◦"/>
      <w:lvlJc w:val="left"/>
      <w:pPr>
        <w:ind w:left="4320" w:hanging="360"/>
      </w:pPr>
      <w:rPr>
        <w:rFonts w:ascii="Calibri" w:hAnsi="Calibri" w:hint="default"/>
      </w:rPr>
    </w:lvl>
    <w:lvl w:ilvl="6" w:tplc="1C9CEEE8" w:tentative="1">
      <w:start w:val="1"/>
      <w:numFmt w:val="bullet"/>
      <w:lvlText w:val="•"/>
      <w:lvlJc w:val="left"/>
      <w:pPr>
        <w:ind w:left="5040" w:hanging="360"/>
      </w:pPr>
      <w:rPr>
        <w:rFonts w:ascii="Calibri" w:hAnsi="Calibri" w:hint="default"/>
      </w:rPr>
    </w:lvl>
    <w:lvl w:ilvl="7" w:tplc="EA58C5CA" w:tentative="1">
      <w:start w:val="1"/>
      <w:numFmt w:val="bullet"/>
      <w:lvlText w:val="-"/>
      <w:lvlJc w:val="left"/>
      <w:pPr>
        <w:ind w:left="5760" w:hanging="360"/>
      </w:pPr>
      <w:rPr>
        <w:rFonts w:ascii="Courier New" w:hAnsi="Courier New" w:hint="default"/>
      </w:rPr>
    </w:lvl>
    <w:lvl w:ilvl="8" w:tplc="62327FC2" w:tentative="1">
      <w:start w:val="1"/>
      <w:numFmt w:val="bullet"/>
      <w:lvlText w:val="◦"/>
      <w:lvlJc w:val="left"/>
      <w:pPr>
        <w:ind w:left="6480" w:hanging="360"/>
      </w:pPr>
      <w:rPr>
        <w:rFonts w:ascii="Calibri" w:hAnsi="Calibri" w:hint="default"/>
      </w:rPr>
    </w:lvl>
  </w:abstractNum>
  <w:abstractNum w:abstractNumId="5" w15:restartNumberingAfterBreak="0">
    <w:nsid w:val="26DE3F1C"/>
    <w:multiLevelType w:val="hybridMultilevel"/>
    <w:tmpl w:val="C574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D4021"/>
    <w:multiLevelType w:val="hybridMultilevel"/>
    <w:tmpl w:val="D5829EC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6250C"/>
    <w:multiLevelType w:val="hybridMultilevel"/>
    <w:tmpl w:val="F4A4CC3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C0CB5"/>
    <w:multiLevelType w:val="hybridMultilevel"/>
    <w:tmpl w:val="4AFAEE84"/>
    <w:lvl w:ilvl="0" w:tplc="2598B570">
      <w:start w:val="1"/>
      <w:numFmt w:val="bullet"/>
      <w:lvlText w:val="•"/>
      <w:lvlJc w:val="left"/>
      <w:pPr>
        <w:ind w:left="720" w:hanging="360"/>
      </w:pPr>
      <w:rPr>
        <w:rFonts w:ascii="Calibri" w:hAnsi="Calibri" w:hint="default"/>
      </w:rPr>
    </w:lvl>
    <w:lvl w:ilvl="1" w:tplc="26FE2BD6">
      <w:start w:val="1"/>
      <w:numFmt w:val="bullet"/>
      <w:lvlText w:val="-"/>
      <w:lvlJc w:val="left"/>
      <w:pPr>
        <w:ind w:left="1440" w:hanging="360"/>
      </w:pPr>
      <w:rPr>
        <w:rFonts w:ascii="Courier New" w:hAnsi="Courier New" w:hint="default"/>
      </w:rPr>
    </w:lvl>
    <w:lvl w:ilvl="2" w:tplc="384E9414" w:tentative="1">
      <w:start w:val="1"/>
      <w:numFmt w:val="bullet"/>
      <w:lvlText w:val="◦"/>
      <w:lvlJc w:val="left"/>
      <w:pPr>
        <w:ind w:left="2160" w:hanging="360"/>
      </w:pPr>
      <w:rPr>
        <w:rFonts w:ascii="Calibri" w:hAnsi="Calibri" w:hint="default"/>
      </w:rPr>
    </w:lvl>
    <w:lvl w:ilvl="3" w:tplc="3B32719E" w:tentative="1">
      <w:start w:val="1"/>
      <w:numFmt w:val="bullet"/>
      <w:lvlText w:val="•"/>
      <w:lvlJc w:val="left"/>
      <w:pPr>
        <w:ind w:left="2880" w:hanging="360"/>
      </w:pPr>
      <w:rPr>
        <w:rFonts w:ascii="Calibri" w:hAnsi="Calibri" w:hint="default"/>
      </w:rPr>
    </w:lvl>
    <w:lvl w:ilvl="4" w:tplc="15FE21DC" w:tentative="1">
      <w:start w:val="1"/>
      <w:numFmt w:val="bullet"/>
      <w:lvlText w:val="-"/>
      <w:lvlJc w:val="left"/>
      <w:pPr>
        <w:ind w:left="3600" w:hanging="360"/>
      </w:pPr>
      <w:rPr>
        <w:rFonts w:ascii="Courier New" w:hAnsi="Courier New" w:hint="default"/>
      </w:rPr>
    </w:lvl>
    <w:lvl w:ilvl="5" w:tplc="6DD04BF0" w:tentative="1">
      <w:start w:val="1"/>
      <w:numFmt w:val="bullet"/>
      <w:lvlText w:val="◦"/>
      <w:lvlJc w:val="left"/>
      <w:pPr>
        <w:ind w:left="4320" w:hanging="360"/>
      </w:pPr>
      <w:rPr>
        <w:rFonts w:ascii="Calibri" w:hAnsi="Calibri" w:hint="default"/>
      </w:rPr>
    </w:lvl>
    <w:lvl w:ilvl="6" w:tplc="9C46D2EA" w:tentative="1">
      <w:start w:val="1"/>
      <w:numFmt w:val="bullet"/>
      <w:lvlText w:val="•"/>
      <w:lvlJc w:val="left"/>
      <w:pPr>
        <w:ind w:left="5040" w:hanging="360"/>
      </w:pPr>
      <w:rPr>
        <w:rFonts w:ascii="Calibri" w:hAnsi="Calibri" w:hint="default"/>
      </w:rPr>
    </w:lvl>
    <w:lvl w:ilvl="7" w:tplc="E3E0C6BA" w:tentative="1">
      <w:start w:val="1"/>
      <w:numFmt w:val="bullet"/>
      <w:lvlText w:val="-"/>
      <w:lvlJc w:val="left"/>
      <w:pPr>
        <w:ind w:left="5760" w:hanging="360"/>
      </w:pPr>
      <w:rPr>
        <w:rFonts w:ascii="Courier New" w:hAnsi="Courier New" w:hint="default"/>
      </w:rPr>
    </w:lvl>
    <w:lvl w:ilvl="8" w:tplc="61E88E72" w:tentative="1">
      <w:start w:val="1"/>
      <w:numFmt w:val="bullet"/>
      <w:lvlText w:val="◦"/>
      <w:lvlJc w:val="left"/>
      <w:pPr>
        <w:ind w:left="6480" w:hanging="360"/>
      </w:pPr>
      <w:rPr>
        <w:rFonts w:ascii="Calibri" w:hAnsi="Calibri" w:hint="default"/>
      </w:rPr>
    </w:lvl>
  </w:abstractNum>
  <w:abstractNum w:abstractNumId="9" w15:restartNumberingAfterBreak="0">
    <w:nsid w:val="50E94A1C"/>
    <w:multiLevelType w:val="hybridMultilevel"/>
    <w:tmpl w:val="9582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E5FED"/>
    <w:multiLevelType w:val="hybridMultilevel"/>
    <w:tmpl w:val="0E4C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149A8"/>
    <w:multiLevelType w:val="hybridMultilevel"/>
    <w:tmpl w:val="0772E498"/>
    <w:lvl w:ilvl="0" w:tplc="59BCFD9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84115"/>
    <w:multiLevelType w:val="hybridMultilevel"/>
    <w:tmpl w:val="2012BE4C"/>
    <w:lvl w:ilvl="0" w:tplc="E0EE8470">
      <w:start w:val="1"/>
      <w:numFmt w:val="bullet"/>
      <w:lvlText w:val="•"/>
      <w:lvlJc w:val="left"/>
      <w:pPr>
        <w:ind w:left="720" w:hanging="360"/>
      </w:pPr>
      <w:rPr>
        <w:rFonts w:ascii="Calibri" w:hAnsi="Calibri" w:hint="default"/>
      </w:rPr>
    </w:lvl>
    <w:lvl w:ilvl="1" w:tplc="6418821E" w:tentative="1">
      <w:start w:val="1"/>
      <w:numFmt w:val="bullet"/>
      <w:lvlText w:val="-"/>
      <w:lvlJc w:val="left"/>
      <w:pPr>
        <w:ind w:left="1440" w:hanging="360"/>
      </w:pPr>
      <w:rPr>
        <w:rFonts w:ascii="Courier New" w:hAnsi="Courier New" w:hint="default"/>
      </w:rPr>
    </w:lvl>
    <w:lvl w:ilvl="2" w:tplc="30E648F6" w:tentative="1">
      <w:start w:val="1"/>
      <w:numFmt w:val="bullet"/>
      <w:lvlText w:val="◦"/>
      <w:lvlJc w:val="left"/>
      <w:pPr>
        <w:ind w:left="2160" w:hanging="360"/>
      </w:pPr>
      <w:rPr>
        <w:rFonts w:ascii="Calibri" w:hAnsi="Calibri" w:hint="default"/>
      </w:rPr>
    </w:lvl>
    <w:lvl w:ilvl="3" w:tplc="913E966E" w:tentative="1">
      <w:start w:val="1"/>
      <w:numFmt w:val="bullet"/>
      <w:lvlText w:val="•"/>
      <w:lvlJc w:val="left"/>
      <w:pPr>
        <w:ind w:left="2880" w:hanging="360"/>
      </w:pPr>
      <w:rPr>
        <w:rFonts w:ascii="Calibri" w:hAnsi="Calibri" w:hint="default"/>
      </w:rPr>
    </w:lvl>
    <w:lvl w:ilvl="4" w:tplc="A72A927E" w:tentative="1">
      <w:start w:val="1"/>
      <w:numFmt w:val="bullet"/>
      <w:lvlText w:val="-"/>
      <w:lvlJc w:val="left"/>
      <w:pPr>
        <w:ind w:left="3600" w:hanging="360"/>
      </w:pPr>
      <w:rPr>
        <w:rFonts w:ascii="Courier New" w:hAnsi="Courier New" w:hint="default"/>
      </w:rPr>
    </w:lvl>
    <w:lvl w:ilvl="5" w:tplc="830CDBD2" w:tentative="1">
      <w:start w:val="1"/>
      <w:numFmt w:val="bullet"/>
      <w:lvlText w:val="◦"/>
      <w:lvlJc w:val="left"/>
      <w:pPr>
        <w:ind w:left="4320" w:hanging="360"/>
      </w:pPr>
      <w:rPr>
        <w:rFonts w:ascii="Calibri" w:hAnsi="Calibri" w:hint="default"/>
      </w:rPr>
    </w:lvl>
    <w:lvl w:ilvl="6" w:tplc="BF0E0F88" w:tentative="1">
      <w:start w:val="1"/>
      <w:numFmt w:val="bullet"/>
      <w:lvlText w:val="•"/>
      <w:lvlJc w:val="left"/>
      <w:pPr>
        <w:ind w:left="5040" w:hanging="360"/>
      </w:pPr>
      <w:rPr>
        <w:rFonts w:ascii="Calibri" w:hAnsi="Calibri" w:hint="default"/>
      </w:rPr>
    </w:lvl>
    <w:lvl w:ilvl="7" w:tplc="2AA8C776" w:tentative="1">
      <w:start w:val="1"/>
      <w:numFmt w:val="bullet"/>
      <w:lvlText w:val="-"/>
      <w:lvlJc w:val="left"/>
      <w:pPr>
        <w:ind w:left="5760" w:hanging="360"/>
      </w:pPr>
      <w:rPr>
        <w:rFonts w:ascii="Courier New" w:hAnsi="Courier New" w:hint="default"/>
      </w:rPr>
    </w:lvl>
    <w:lvl w:ilvl="8" w:tplc="B5D2C21C" w:tentative="1">
      <w:start w:val="1"/>
      <w:numFmt w:val="bullet"/>
      <w:lvlText w:val="◦"/>
      <w:lvlJc w:val="left"/>
      <w:pPr>
        <w:ind w:left="6480" w:hanging="360"/>
      </w:pPr>
      <w:rPr>
        <w:rFonts w:ascii="Calibri" w:hAnsi="Calibri" w:hint="default"/>
      </w:rPr>
    </w:lvl>
  </w:abstractNum>
  <w:abstractNum w:abstractNumId="13" w15:restartNumberingAfterBreak="0">
    <w:nsid w:val="5E2E5B52"/>
    <w:multiLevelType w:val="hybridMultilevel"/>
    <w:tmpl w:val="2AC8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A05A3"/>
    <w:multiLevelType w:val="hybridMultilevel"/>
    <w:tmpl w:val="D27A1002"/>
    <w:lvl w:ilvl="0" w:tplc="721897E6">
      <w:start w:val="1"/>
      <w:numFmt w:val="bullet"/>
      <w:lvlText w:val="•"/>
      <w:lvlJc w:val="left"/>
      <w:pPr>
        <w:ind w:left="720" w:hanging="360"/>
      </w:pPr>
      <w:rPr>
        <w:rFonts w:ascii="Calibri" w:hAnsi="Calibri" w:hint="default"/>
      </w:rPr>
    </w:lvl>
    <w:lvl w:ilvl="1" w:tplc="C55024DA" w:tentative="1">
      <w:start w:val="1"/>
      <w:numFmt w:val="bullet"/>
      <w:lvlText w:val="-"/>
      <w:lvlJc w:val="left"/>
      <w:pPr>
        <w:ind w:left="1440" w:hanging="360"/>
      </w:pPr>
      <w:rPr>
        <w:rFonts w:ascii="Courier New" w:hAnsi="Courier New" w:hint="default"/>
      </w:rPr>
    </w:lvl>
    <w:lvl w:ilvl="2" w:tplc="0D189DA4" w:tentative="1">
      <w:start w:val="1"/>
      <w:numFmt w:val="bullet"/>
      <w:lvlText w:val="◦"/>
      <w:lvlJc w:val="left"/>
      <w:pPr>
        <w:ind w:left="2160" w:hanging="360"/>
      </w:pPr>
      <w:rPr>
        <w:rFonts w:ascii="Calibri" w:hAnsi="Calibri" w:hint="default"/>
      </w:rPr>
    </w:lvl>
    <w:lvl w:ilvl="3" w:tplc="1EA40214" w:tentative="1">
      <w:start w:val="1"/>
      <w:numFmt w:val="bullet"/>
      <w:lvlText w:val="•"/>
      <w:lvlJc w:val="left"/>
      <w:pPr>
        <w:ind w:left="2880" w:hanging="360"/>
      </w:pPr>
      <w:rPr>
        <w:rFonts w:ascii="Calibri" w:hAnsi="Calibri" w:hint="default"/>
      </w:rPr>
    </w:lvl>
    <w:lvl w:ilvl="4" w:tplc="34EEF29E" w:tentative="1">
      <w:start w:val="1"/>
      <w:numFmt w:val="bullet"/>
      <w:lvlText w:val="-"/>
      <w:lvlJc w:val="left"/>
      <w:pPr>
        <w:ind w:left="3600" w:hanging="360"/>
      </w:pPr>
      <w:rPr>
        <w:rFonts w:ascii="Courier New" w:hAnsi="Courier New" w:hint="default"/>
      </w:rPr>
    </w:lvl>
    <w:lvl w:ilvl="5" w:tplc="1F2AE720" w:tentative="1">
      <w:start w:val="1"/>
      <w:numFmt w:val="bullet"/>
      <w:lvlText w:val="◦"/>
      <w:lvlJc w:val="left"/>
      <w:pPr>
        <w:ind w:left="4320" w:hanging="360"/>
      </w:pPr>
      <w:rPr>
        <w:rFonts w:ascii="Calibri" w:hAnsi="Calibri" w:hint="default"/>
      </w:rPr>
    </w:lvl>
    <w:lvl w:ilvl="6" w:tplc="77EE7F76" w:tentative="1">
      <w:start w:val="1"/>
      <w:numFmt w:val="bullet"/>
      <w:lvlText w:val="•"/>
      <w:lvlJc w:val="left"/>
      <w:pPr>
        <w:ind w:left="5040" w:hanging="360"/>
      </w:pPr>
      <w:rPr>
        <w:rFonts w:ascii="Calibri" w:hAnsi="Calibri" w:hint="default"/>
      </w:rPr>
    </w:lvl>
    <w:lvl w:ilvl="7" w:tplc="3E2CA7CE" w:tentative="1">
      <w:start w:val="1"/>
      <w:numFmt w:val="bullet"/>
      <w:lvlText w:val="-"/>
      <w:lvlJc w:val="left"/>
      <w:pPr>
        <w:ind w:left="5760" w:hanging="360"/>
      </w:pPr>
      <w:rPr>
        <w:rFonts w:ascii="Courier New" w:hAnsi="Courier New" w:hint="default"/>
      </w:rPr>
    </w:lvl>
    <w:lvl w:ilvl="8" w:tplc="2B4413D0" w:tentative="1">
      <w:start w:val="1"/>
      <w:numFmt w:val="bullet"/>
      <w:lvlText w:val="◦"/>
      <w:lvlJc w:val="left"/>
      <w:pPr>
        <w:ind w:left="6480" w:hanging="360"/>
      </w:pPr>
      <w:rPr>
        <w:rFonts w:ascii="Calibri" w:hAnsi="Calibri" w:hint="default"/>
      </w:rPr>
    </w:lvl>
  </w:abstractNum>
  <w:abstractNum w:abstractNumId="15" w15:restartNumberingAfterBreak="0">
    <w:nsid w:val="60FD1F9F"/>
    <w:multiLevelType w:val="hybridMultilevel"/>
    <w:tmpl w:val="A7B0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92992"/>
    <w:multiLevelType w:val="hybridMultilevel"/>
    <w:tmpl w:val="F26848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7" w15:restartNumberingAfterBreak="0">
    <w:nsid w:val="67C82CF5"/>
    <w:multiLevelType w:val="hybridMultilevel"/>
    <w:tmpl w:val="B70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25394"/>
    <w:multiLevelType w:val="hybridMultilevel"/>
    <w:tmpl w:val="36F825F8"/>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50FE5"/>
    <w:multiLevelType w:val="hybridMultilevel"/>
    <w:tmpl w:val="D5B4F6C4"/>
    <w:lvl w:ilvl="0" w:tplc="26FE2BD6">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A3509DD"/>
    <w:multiLevelType w:val="hybridMultilevel"/>
    <w:tmpl w:val="BFDCE88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Calibri" w:hAnsi="Calibri" w:hint="default"/>
      </w:rPr>
    </w:lvl>
    <w:lvl w:ilvl="3" w:tplc="FFFFFFFF" w:tentative="1">
      <w:start w:val="1"/>
      <w:numFmt w:val="bullet"/>
      <w:lvlText w:val="•"/>
      <w:lvlJc w:val="left"/>
      <w:pPr>
        <w:ind w:left="2880" w:hanging="360"/>
      </w:pPr>
      <w:rPr>
        <w:rFonts w:ascii="Calibri" w:hAnsi="Calibri" w:hint="default"/>
      </w:rPr>
    </w:lvl>
    <w:lvl w:ilvl="4" w:tplc="FFFFFFFF" w:tentative="1">
      <w:start w:val="1"/>
      <w:numFmt w:val="bullet"/>
      <w:lvlText w:val="-"/>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Calibri" w:hAnsi="Calibri" w:hint="default"/>
      </w:rPr>
    </w:lvl>
    <w:lvl w:ilvl="6" w:tplc="FFFFFFFF" w:tentative="1">
      <w:start w:val="1"/>
      <w:numFmt w:val="bullet"/>
      <w:lvlText w:val="•"/>
      <w:lvlJc w:val="left"/>
      <w:pPr>
        <w:ind w:left="5040" w:hanging="360"/>
      </w:pPr>
      <w:rPr>
        <w:rFonts w:ascii="Calibri" w:hAnsi="Calibri" w:hint="default"/>
      </w:rPr>
    </w:lvl>
    <w:lvl w:ilvl="7" w:tplc="FFFFFFFF" w:tentative="1">
      <w:start w:val="1"/>
      <w:numFmt w:val="bullet"/>
      <w:lvlText w:val="-"/>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Calibri" w:hAnsi="Calibri" w:hint="default"/>
      </w:rPr>
    </w:lvl>
  </w:abstractNum>
  <w:abstractNum w:abstractNumId="21" w15:restartNumberingAfterBreak="0">
    <w:nsid w:val="7DC1213F"/>
    <w:multiLevelType w:val="hybridMultilevel"/>
    <w:tmpl w:val="3960A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A857E7"/>
    <w:multiLevelType w:val="hybridMultilevel"/>
    <w:tmpl w:val="0426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281075">
    <w:abstractNumId w:val="10"/>
  </w:num>
  <w:num w:numId="2" w16cid:durableId="1481997602">
    <w:abstractNumId w:val="18"/>
  </w:num>
  <w:num w:numId="3" w16cid:durableId="1893930010">
    <w:abstractNumId w:val="6"/>
  </w:num>
  <w:num w:numId="4" w16cid:durableId="1786852366">
    <w:abstractNumId w:val="2"/>
  </w:num>
  <w:num w:numId="5" w16cid:durableId="891498607">
    <w:abstractNumId w:val="7"/>
  </w:num>
  <w:num w:numId="6" w16cid:durableId="137961474">
    <w:abstractNumId w:val="16"/>
  </w:num>
  <w:num w:numId="7" w16cid:durableId="1081755671">
    <w:abstractNumId w:val="12"/>
  </w:num>
  <w:num w:numId="8" w16cid:durableId="1406565027">
    <w:abstractNumId w:val="4"/>
  </w:num>
  <w:num w:numId="9" w16cid:durableId="458768901">
    <w:abstractNumId w:val="0"/>
  </w:num>
  <w:num w:numId="10" w16cid:durableId="107049650">
    <w:abstractNumId w:val="14"/>
  </w:num>
  <w:num w:numId="11" w16cid:durableId="1200704369">
    <w:abstractNumId w:val="15"/>
  </w:num>
  <w:num w:numId="12" w16cid:durableId="1777872407">
    <w:abstractNumId w:val="8"/>
  </w:num>
  <w:num w:numId="13" w16cid:durableId="471485480">
    <w:abstractNumId w:val="20"/>
  </w:num>
  <w:num w:numId="14" w16cid:durableId="76026453">
    <w:abstractNumId w:val="21"/>
  </w:num>
  <w:num w:numId="15" w16cid:durableId="2030986265">
    <w:abstractNumId w:val="19"/>
  </w:num>
  <w:num w:numId="16" w16cid:durableId="855655478">
    <w:abstractNumId w:val="1"/>
  </w:num>
  <w:num w:numId="17" w16cid:durableId="139928406">
    <w:abstractNumId w:val="9"/>
  </w:num>
  <w:num w:numId="18" w16cid:durableId="1754740232">
    <w:abstractNumId w:val="22"/>
  </w:num>
  <w:num w:numId="19" w16cid:durableId="1537084516">
    <w:abstractNumId w:val="13"/>
  </w:num>
  <w:num w:numId="20" w16cid:durableId="87121563">
    <w:abstractNumId w:val="3"/>
  </w:num>
  <w:num w:numId="21" w16cid:durableId="1719746294">
    <w:abstractNumId w:val="17"/>
  </w:num>
  <w:num w:numId="22" w16cid:durableId="2060352449">
    <w:abstractNumId w:val="5"/>
  </w:num>
  <w:num w:numId="23" w16cid:durableId="138688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B4"/>
    <w:rsid w:val="00011623"/>
    <w:rsid w:val="00014C42"/>
    <w:rsid w:val="000167DD"/>
    <w:rsid w:val="00034DB7"/>
    <w:rsid w:val="00074E65"/>
    <w:rsid w:val="00096622"/>
    <w:rsid w:val="000A7B03"/>
    <w:rsid w:val="000D3B45"/>
    <w:rsid w:val="000D6ADD"/>
    <w:rsid w:val="000E5527"/>
    <w:rsid w:val="00173214"/>
    <w:rsid w:val="0018707E"/>
    <w:rsid w:val="00194F76"/>
    <w:rsid w:val="001B2AB1"/>
    <w:rsid w:val="0020118F"/>
    <w:rsid w:val="00216E3B"/>
    <w:rsid w:val="002216AF"/>
    <w:rsid w:val="00251003"/>
    <w:rsid w:val="0025102E"/>
    <w:rsid w:val="00260F5D"/>
    <w:rsid w:val="002637E8"/>
    <w:rsid w:val="00275144"/>
    <w:rsid w:val="00282AA8"/>
    <w:rsid w:val="00282E76"/>
    <w:rsid w:val="002963F0"/>
    <w:rsid w:val="00330B21"/>
    <w:rsid w:val="00331679"/>
    <w:rsid w:val="003362C9"/>
    <w:rsid w:val="00336714"/>
    <w:rsid w:val="00343AC3"/>
    <w:rsid w:val="00344B61"/>
    <w:rsid w:val="00352F35"/>
    <w:rsid w:val="003974CC"/>
    <w:rsid w:val="003D19BC"/>
    <w:rsid w:val="003D5ED2"/>
    <w:rsid w:val="003E5F85"/>
    <w:rsid w:val="00420871"/>
    <w:rsid w:val="00424C85"/>
    <w:rsid w:val="004672DA"/>
    <w:rsid w:val="00491ADC"/>
    <w:rsid w:val="004932B1"/>
    <w:rsid w:val="00494F37"/>
    <w:rsid w:val="004955F3"/>
    <w:rsid w:val="004D04F6"/>
    <w:rsid w:val="004D2AE6"/>
    <w:rsid w:val="004F19DF"/>
    <w:rsid w:val="00507B88"/>
    <w:rsid w:val="00515A83"/>
    <w:rsid w:val="0052409A"/>
    <w:rsid w:val="0054642C"/>
    <w:rsid w:val="00594F45"/>
    <w:rsid w:val="005F580A"/>
    <w:rsid w:val="00620FB9"/>
    <w:rsid w:val="00624E12"/>
    <w:rsid w:val="0063785F"/>
    <w:rsid w:val="00686F99"/>
    <w:rsid w:val="00732B9A"/>
    <w:rsid w:val="00732DEF"/>
    <w:rsid w:val="0074232B"/>
    <w:rsid w:val="0077299F"/>
    <w:rsid w:val="00772BB4"/>
    <w:rsid w:val="00786EF0"/>
    <w:rsid w:val="007B01FB"/>
    <w:rsid w:val="007C657F"/>
    <w:rsid w:val="007D0881"/>
    <w:rsid w:val="007D3F6D"/>
    <w:rsid w:val="007E5C97"/>
    <w:rsid w:val="007F2AA5"/>
    <w:rsid w:val="007F63E8"/>
    <w:rsid w:val="00807F1E"/>
    <w:rsid w:val="008159A7"/>
    <w:rsid w:val="00830C59"/>
    <w:rsid w:val="00831ADD"/>
    <w:rsid w:val="008B5F16"/>
    <w:rsid w:val="008B754D"/>
    <w:rsid w:val="008C503A"/>
    <w:rsid w:val="008D2955"/>
    <w:rsid w:val="008D5729"/>
    <w:rsid w:val="00911203"/>
    <w:rsid w:val="00914EC9"/>
    <w:rsid w:val="00924AA6"/>
    <w:rsid w:val="009355A1"/>
    <w:rsid w:val="0095645D"/>
    <w:rsid w:val="00956CE6"/>
    <w:rsid w:val="009822A3"/>
    <w:rsid w:val="00993E6F"/>
    <w:rsid w:val="009B5D64"/>
    <w:rsid w:val="009C1756"/>
    <w:rsid w:val="009D493C"/>
    <w:rsid w:val="009F0638"/>
    <w:rsid w:val="00A0074B"/>
    <w:rsid w:val="00A14756"/>
    <w:rsid w:val="00A26CD5"/>
    <w:rsid w:val="00A32D04"/>
    <w:rsid w:val="00A9041D"/>
    <w:rsid w:val="00A93A1C"/>
    <w:rsid w:val="00B12EEC"/>
    <w:rsid w:val="00B30E77"/>
    <w:rsid w:val="00B35832"/>
    <w:rsid w:val="00B70C3E"/>
    <w:rsid w:val="00B72C4F"/>
    <w:rsid w:val="00B905B6"/>
    <w:rsid w:val="00BB6DB2"/>
    <w:rsid w:val="00C079C2"/>
    <w:rsid w:val="00C32817"/>
    <w:rsid w:val="00C63427"/>
    <w:rsid w:val="00C87CFD"/>
    <w:rsid w:val="00C93EF7"/>
    <w:rsid w:val="00C950E1"/>
    <w:rsid w:val="00C95B96"/>
    <w:rsid w:val="00CC58B5"/>
    <w:rsid w:val="00CF08AF"/>
    <w:rsid w:val="00D03F9F"/>
    <w:rsid w:val="00D06E15"/>
    <w:rsid w:val="00D170C3"/>
    <w:rsid w:val="00D40A16"/>
    <w:rsid w:val="00D554E1"/>
    <w:rsid w:val="00D62E73"/>
    <w:rsid w:val="00D7202C"/>
    <w:rsid w:val="00D86EC7"/>
    <w:rsid w:val="00D92495"/>
    <w:rsid w:val="00DA07CC"/>
    <w:rsid w:val="00DB294B"/>
    <w:rsid w:val="00DC23F0"/>
    <w:rsid w:val="00E016FF"/>
    <w:rsid w:val="00E0211C"/>
    <w:rsid w:val="00E263F4"/>
    <w:rsid w:val="00E306FD"/>
    <w:rsid w:val="00E42F2C"/>
    <w:rsid w:val="00E96D8A"/>
    <w:rsid w:val="00EB217E"/>
    <w:rsid w:val="00EC7064"/>
    <w:rsid w:val="00EE3378"/>
    <w:rsid w:val="00EE7D7F"/>
    <w:rsid w:val="00EF3C2D"/>
    <w:rsid w:val="00F350B3"/>
    <w:rsid w:val="00F35CDD"/>
    <w:rsid w:val="00F70190"/>
    <w:rsid w:val="00F93375"/>
    <w:rsid w:val="00FA6985"/>
    <w:rsid w:val="00FA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6C4E"/>
  <w15:docId w15:val="{CDD20428-8583-4555-B15F-B3405685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9F"/>
    <w:rPr>
      <w:rFonts w:ascii="Tahoma" w:hAnsi="Tahoma" w:cs="Tahoma"/>
      <w:sz w:val="16"/>
      <w:szCs w:val="16"/>
    </w:rPr>
  </w:style>
  <w:style w:type="paragraph" w:customStyle="1" w:styleId="BrochureTitle">
    <w:name w:val="Brochure Title"/>
    <w:basedOn w:val="Normal"/>
    <w:qFormat/>
    <w:rsid w:val="003D19BC"/>
    <w:pPr>
      <w:spacing w:line="312" w:lineRule="auto"/>
      <w:jc w:val="both"/>
    </w:pPr>
    <w:rPr>
      <w:rFonts w:asciiTheme="majorHAnsi" w:hAnsiTheme="majorHAnsi"/>
      <w:color w:val="4F81BD" w:themeColor="accent1"/>
      <w:sz w:val="32"/>
      <w:lang w:val="en-US"/>
    </w:rPr>
  </w:style>
  <w:style w:type="paragraph" w:customStyle="1" w:styleId="ContactInformation">
    <w:name w:val="Contact Information"/>
    <w:basedOn w:val="Normal"/>
    <w:qFormat/>
    <w:rsid w:val="004F19DF"/>
    <w:pPr>
      <w:spacing w:after="0"/>
    </w:pPr>
    <w:rPr>
      <w:color w:val="4F81BD" w:themeColor="accent1"/>
      <w:sz w:val="18"/>
      <w:lang w:val="en-US"/>
    </w:rPr>
  </w:style>
  <w:style w:type="paragraph" w:customStyle="1" w:styleId="ContactInformationHeading">
    <w:name w:val="Contact Information Heading"/>
    <w:basedOn w:val="Normal"/>
    <w:qFormat/>
    <w:rsid w:val="004F19DF"/>
    <w:pPr>
      <w:spacing w:before="240" w:after="80"/>
    </w:pPr>
    <w:rPr>
      <w:rFonts w:asciiTheme="majorHAnsi" w:hAnsiTheme="majorHAnsi"/>
      <w:color w:val="4F81BD" w:themeColor="accent1"/>
      <w:lang w:val="en-US"/>
    </w:rPr>
  </w:style>
  <w:style w:type="paragraph" w:customStyle="1" w:styleId="WebSiteAddress">
    <w:name w:val="Web Site Address"/>
    <w:basedOn w:val="Normal"/>
    <w:qFormat/>
    <w:rsid w:val="004F19DF"/>
    <w:pPr>
      <w:spacing w:before="240" w:after="80"/>
    </w:pPr>
    <w:rPr>
      <w:color w:val="4F81BD" w:themeColor="accent1"/>
      <w:lang w:val="en-US"/>
    </w:rPr>
  </w:style>
  <w:style w:type="character" w:styleId="Hyperlink">
    <w:name w:val="Hyperlink"/>
    <w:basedOn w:val="DefaultParagraphFont"/>
    <w:uiPriority w:val="99"/>
    <w:unhideWhenUsed/>
    <w:rsid w:val="004F19DF"/>
    <w:rPr>
      <w:color w:val="0000FF" w:themeColor="hyperlink"/>
      <w:u w:val="single"/>
    </w:rPr>
  </w:style>
  <w:style w:type="paragraph" w:styleId="Header">
    <w:name w:val="header"/>
    <w:basedOn w:val="Normal"/>
    <w:link w:val="HeaderChar"/>
    <w:uiPriority w:val="99"/>
    <w:unhideWhenUsed/>
    <w:rsid w:val="00A0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4B"/>
  </w:style>
  <w:style w:type="paragraph" w:styleId="Footer">
    <w:name w:val="footer"/>
    <w:basedOn w:val="Normal"/>
    <w:link w:val="FooterChar"/>
    <w:uiPriority w:val="99"/>
    <w:unhideWhenUsed/>
    <w:rsid w:val="00A0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4B"/>
  </w:style>
  <w:style w:type="paragraph" w:customStyle="1" w:styleId="BrochureCopy">
    <w:name w:val="Brochure Copy"/>
    <w:basedOn w:val="Normal"/>
    <w:qFormat/>
    <w:rsid w:val="00E0211C"/>
    <w:pPr>
      <w:spacing w:after="120" w:line="300" w:lineRule="auto"/>
    </w:pPr>
    <w:rPr>
      <w:sz w:val="18"/>
      <w:lang w:val="en-US"/>
    </w:rPr>
  </w:style>
  <w:style w:type="paragraph" w:styleId="ListParagraph">
    <w:name w:val="List Paragraph"/>
    <w:basedOn w:val="Normal"/>
    <w:link w:val="ListParagraphChar"/>
    <w:uiPriority w:val="34"/>
    <w:qFormat/>
    <w:rsid w:val="00F93375"/>
    <w:pPr>
      <w:ind w:left="720"/>
      <w:contextualSpacing/>
    </w:pPr>
  </w:style>
  <w:style w:type="paragraph" w:styleId="CommentText">
    <w:name w:val="annotation text"/>
    <w:basedOn w:val="Normal"/>
    <w:link w:val="CommentTextChar"/>
    <w:uiPriority w:val="99"/>
    <w:unhideWhenUsed/>
    <w:rsid w:val="003D5ED2"/>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3D5ED2"/>
    <w:rPr>
      <w:rFonts w:ascii="Arial" w:hAnsi="Arial"/>
      <w:sz w:val="20"/>
      <w:szCs w:val="20"/>
    </w:rPr>
  </w:style>
  <w:style w:type="table" w:styleId="TableGrid">
    <w:name w:val="Table Grid"/>
    <w:basedOn w:val="TableNormal"/>
    <w:uiPriority w:val="59"/>
    <w:rsid w:val="0063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1"/>
    <w:unhideWhenUsed/>
    <w:qFormat/>
    <w:rsid w:val="00831ADD"/>
    <w:pPr>
      <w:spacing w:after="160" w:line="259" w:lineRule="auto"/>
    </w:pPr>
    <w:rPr>
      <w:rFonts w:ascii="Calibri" w:eastAsiaTheme="minorEastAsia"/>
      <w:lang w:eastAsia="en-GB"/>
    </w:rPr>
  </w:style>
  <w:style w:type="paragraph" w:customStyle="1" w:styleId="Heading1">
    <w:name w:val="Heading1"/>
    <w:basedOn w:val="Normal1"/>
    <w:next w:val="Normal1"/>
    <w:uiPriority w:val="1"/>
    <w:unhideWhenUsed/>
    <w:qFormat/>
    <w:rsid w:val="00831ADD"/>
    <w:pPr>
      <w:keepNext/>
      <w:spacing w:before="480" w:after="120"/>
      <w:outlineLvl w:val="0"/>
    </w:pPr>
    <w:rPr>
      <w:rFonts w:ascii="Calibri Light"/>
      <w:color w:val="4F81BD" w:themeColor="accent1"/>
      <w:sz w:val="32"/>
    </w:rPr>
  </w:style>
  <w:style w:type="character" w:customStyle="1" w:styleId="Strong1">
    <w:name w:val="Strong1"/>
    <w:uiPriority w:val="1"/>
    <w:unhideWhenUsed/>
    <w:qFormat/>
    <w:rsid w:val="00831ADD"/>
    <w:rPr>
      <w:rFonts w:ascii="Calibri"/>
      <w:b/>
    </w:rPr>
  </w:style>
  <w:style w:type="character" w:styleId="UnresolvedMention">
    <w:name w:val="Unresolved Mention"/>
    <w:basedOn w:val="DefaultParagraphFont"/>
    <w:uiPriority w:val="99"/>
    <w:semiHidden/>
    <w:unhideWhenUsed/>
    <w:rsid w:val="000D3B45"/>
    <w:rPr>
      <w:color w:val="605E5C"/>
      <w:shd w:val="clear" w:color="auto" w:fill="E1DFDD"/>
    </w:rPr>
  </w:style>
  <w:style w:type="paragraph" w:customStyle="1" w:styleId="western">
    <w:name w:val="western"/>
    <w:basedOn w:val="Normal"/>
    <w:rsid w:val="00034DB7"/>
    <w:pPr>
      <w:spacing w:before="100" w:beforeAutospacing="1" w:after="0" w:line="240" w:lineRule="auto"/>
    </w:pPr>
    <w:rPr>
      <w:rFonts w:ascii="Arial" w:eastAsia="Arial Unicode MS" w:hAnsi="Arial" w:cs="Arial"/>
    </w:rPr>
  </w:style>
  <w:style w:type="character" w:customStyle="1" w:styleId="ListParagraphChar">
    <w:name w:val="List Paragraph Char"/>
    <w:basedOn w:val="DefaultParagraphFont"/>
    <w:link w:val="ListParagraph"/>
    <w:uiPriority w:val="34"/>
    <w:rsid w:val="0042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t-catherines.renfrewshire.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insert telephone number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C4DC4-5E39-4854-B1A1-04E139D8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Thomas</dc:creator>
  <cp:lastModifiedBy>marie mclaughlin</cp:lastModifiedBy>
  <cp:revision>2</cp:revision>
  <cp:lastPrinted>2024-06-11T13:07:00Z</cp:lastPrinted>
  <dcterms:created xsi:type="dcterms:W3CDTF">2024-09-23T16:06:00Z</dcterms:created>
  <dcterms:modified xsi:type="dcterms:W3CDTF">2024-09-23T16:06:00Z</dcterms:modified>
</cp:coreProperties>
</file>