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11B" w:rsidRDefault="0047611B" w:rsidP="0047611B"/>
    <w:p w:rsidR="006773B2" w:rsidRPr="00174CCA" w:rsidRDefault="006773B2" w:rsidP="00AA59A2">
      <w:pPr>
        <w:shd w:val="clear" w:color="auto" w:fill="FFFFFF"/>
        <w:spacing w:after="0" w:line="256" w:lineRule="auto"/>
        <w:jc w:val="both"/>
        <w:rPr>
          <w:rFonts w:ascii="Book Antiqua" w:eastAsia="Calibri" w:hAnsi="Book Antiqua" w:cs="Times New Roman"/>
          <w:color w:val="000000"/>
          <w:sz w:val="24"/>
          <w:szCs w:val="24"/>
          <w:shd w:val="clear" w:color="auto" w:fill="FFFFFF"/>
        </w:rPr>
      </w:pPr>
    </w:p>
    <w:p w:rsidR="007C5E62" w:rsidRPr="00826821" w:rsidRDefault="00826821" w:rsidP="00AA59A2">
      <w:pPr>
        <w:shd w:val="clear" w:color="auto" w:fill="FFFFFF"/>
        <w:spacing w:after="0" w:line="256" w:lineRule="auto"/>
        <w:jc w:val="both"/>
        <w:rPr>
          <w:rFonts w:ascii="Book Antiqua" w:eastAsia="Calibri" w:hAnsi="Book Antiqua" w:cs="Times New Roman"/>
          <w:color w:val="000000"/>
          <w:sz w:val="24"/>
          <w:szCs w:val="24"/>
          <w:shd w:val="clear" w:color="auto" w:fill="FFFFFF"/>
        </w:rPr>
      </w:pPr>
      <w:r>
        <w:rPr>
          <w:rFonts w:ascii="Book Antiqua" w:eastAsia="Calibri" w:hAnsi="Book Antiqua" w:cs="Times New Roman"/>
          <w:color w:val="000000"/>
          <w:sz w:val="24"/>
          <w:szCs w:val="24"/>
          <w:shd w:val="clear" w:color="auto" w:fill="FFFFFF"/>
        </w:rPr>
        <w:t xml:space="preserve">1 October </w:t>
      </w:r>
      <w:r w:rsidR="005B12BB" w:rsidRPr="00826821">
        <w:rPr>
          <w:rFonts w:ascii="Book Antiqua" w:eastAsia="Calibri" w:hAnsi="Book Antiqua" w:cs="Times New Roman"/>
          <w:color w:val="000000"/>
          <w:sz w:val="24"/>
          <w:szCs w:val="24"/>
          <w:shd w:val="clear" w:color="auto" w:fill="FFFFFF"/>
        </w:rPr>
        <w:t>2021</w:t>
      </w:r>
    </w:p>
    <w:p w:rsidR="007C5E62" w:rsidRPr="00826821" w:rsidRDefault="007C5E62" w:rsidP="00AA59A2">
      <w:pPr>
        <w:shd w:val="clear" w:color="auto" w:fill="FFFFFF"/>
        <w:spacing w:after="0" w:line="256" w:lineRule="auto"/>
        <w:jc w:val="both"/>
        <w:rPr>
          <w:rFonts w:ascii="Book Antiqua" w:eastAsia="Calibri" w:hAnsi="Book Antiqua" w:cs="Times New Roman"/>
          <w:color w:val="1F3864"/>
          <w:sz w:val="24"/>
          <w:szCs w:val="24"/>
          <w:shd w:val="clear" w:color="auto" w:fill="FFFFFF"/>
        </w:rPr>
      </w:pPr>
    </w:p>
    <w:p w:rsidR="00826821" w:rsidRDefault="00826821" w:rsidP="00826821">
      <w:pPr>
        <w:rPr>
          <w:rFonts w:ascii="Book Antiqua" w:hAnsi="Book Antiqua"/>
          <w:sz w:val="24"/>
          <w:szCs w:val="24"/>
        </w:rPr>
      </w:pPr>
    </w:p>
    <w:p w:rsidR="00826821" w:rsidRPr="00D526BE" w:rsidRDefault="00826821" w:rsidP="00826821">
      <w:pPr>
        <w:rPr>
          <w:rFonts w:ascii="Book Antiqua" w:hAnsi="Book Antiqua"/>
          <w:sz w:val="24"/>
          <w:szCs w:val="24"/>
        </w:rPr>
      </w:pPr>
      <w:r w:rsidRPr="00D526BE">
        <w:rPr>
          <w:rFonts w:ascii="Book Antiqua" w:hAnsi="Book Antiqua"/>
          <w:sz w:val="24"/>
          <w:szCs w:val="24"/>
        </w:rPr>
        <w:t xml:space="preserve">Dear Colleague, </w:t>
      </w:r>
    </w:p>
    <w:p w:rsidR="00826821" w:rsidRPr="00D526BE" w:rsidRDefault="00826821" w:rsidP="00826821">
      <w:pPr>
        <w:rPr>
          <w:rFonts w:ascii="Book Antiqua" w:hAnsi="Book Antiqua"/>
          <w:sz w:val="24"/>
          <w:szCs w:val="24"/>
        </w:rPr>
      </w:pPr>
      <w:r w:rsidRPr="00D526BE">
        <w:rPr>
          <w:rFonts w:ascii="Book Antiqua" w:hAnsi="Book Antiqua"/>
          <w:sz w:val="24"/>
          <w:szCs w:val="24"/>
        </w:rPr>
        <w:t>A number of schools have been in touch with the Diocese with regard to the recent launch of LGBT Inclusive Education and the leaflet from the National Parent Forum of Scotland for parents and carers.</w:t>
      </w:r>
    </w:p>
    <w:p w:rsidR="00826821" w:rsidRPr="00D526BE" w:rsidRDefault="00826821" w:rsidP="00826821">
      <w:pPr>
        <w:rPr>
          <w:rFonts w:ascii="Book Antiqua" w:eastAsia="Times New Roman" w:hAnsi="Book Antiqua"/>
          <w:sz w:val="24"/>
          <w:szCs w:val="24"/>
        </w:rPr>
      </w:pPr>
      <w:r w:rsidRPr="00D526BE">
        <w:rPr>
          <w:rFonts w:ascii="Book Antiqua" w:eastAsia="Times New Roman" w:hAnsi="Book Antiqua"/>
          <w:sz w:val="24"/>
          <w:szCs w:val="24"/>
        </w:rPr>
        <w:t xml:space="preserve">As you know, Catholic schools are </w:t>
      </w:r>
      <w:r w:rsidRPr="00D526BE">
        <w:rPr>
          <w:rFonts w:ascii="Book Antiqua" w:eastAsia="Times New Roman" w:hAnsi="Book Antiqua"/>
          <w:sz w:val="24"/>
          <w:szCs w:val="24"/>
          <w:lang w:eastAsia="en-GB"/>
        </w:rPr>
        <w:t xml:space="preserve">enabled by the Scottish Government and required by the Church to follow Church guidance, provided via the Scottish Catholic Education Service, to give witness to the Catholic faith and to uphold the tradition of Catholic education (SCES RSHP Guidance 2015).  </w:t>
      </w:r>
    </w:p>
    <w:p w:rsidR="00826821" w:rsidRPr="00D526BE" w:rsidRDefault="008408DF" w:rsidP="00826821">
      <w:pPr>
        <w:rPr>
          <w:rFonts w:ascii="Book Antiqua" w:hAnsi="Book Antiqua"/>
          <w:sz w:val="24"/>
          <w:szCs w:val="24"/>
        </w:rPr>
      </w:pPr>
      <w:r>
        <w:rPr>
          <w:rFonts w:ascii="Book Antiqua" w:eastAsia="Times New Roman" w:hAnsi="Book Antiqua"/>
          <w:sz w:val="24"/>
          <w:szCs w:val="24"/>
        </w:rPr>
        <w:t>T</w:t>
      </w:r>
      <w:r w:rsidR="00826821" w:rsidRPr="00D526BE">
        <w:rPr>
          <w:rFonts w:ascii="Book Antiqua" w:eastAsia="Times New Roman" w:hAnsi="Book Antiqua"/>
          <w:sz w:val="24"/>
          <w:szCs w:val="24"/>
        </w:rPr>
        <w:t>here is no national curriculum in Scotland</w:t>
      </w:r>
      <w:r w:rsidR="00EF26ED">
        <w:rPr>
          <w:rFonts w:ascii="Book Antiqua" w:eastAsia="Times New Roman" w:hAnsi="Book Antiqua"/>
          <w:sz w:val="24"/>
          <w:szCs w:val="24"/>
        </w:rPr>
        <w:t>,</w:t>
      </w:r>
      <w:r w:rsidR="00826821" w:rsidRPr="00D526BE">
        <w:rPr>
          <w:rFonts w:ascii="Book Antiqua" w:eastAsia="Times New Roman" w:hAnsi="Book Antiqua"/>
          <w:sz w:val="24"/>
          <w:szCs w:val="24"/>
        </w:rPr>
        <w:t xml:space="preserve"> and resources – whether badged by Scottish Government or not – have no mandatory basis.  Schools should continue to plan </w:t>
      </w:r>
      <w:r w:rsidR="00826821" w:rsidRPr="00D526BE">
        <w:rPr>
          <w:rFonts w:ascii="Book Antiqua" w:eastAsia="Times New Roman" w:hAnsi="Book Antiqua"/>
          <w:bCs/>
          <w:iCs/>
          <w:sz w:val="24"/>
          <w:szCs w:val="24"/>
        </w:rPr>
        <w:t>from</w:t>
      </w:r>
      <w:r w:rsidR="00826821" w:rsidRPr="00D526BE">
        <w:rPr>
          <w:rFonts w:ascii="Book Antiqua" w:eastAsia="Times New Roman" w:hAnsi="Book Antiqua"/>
          <w:bCs/>
          <w:sz w:val="24"/>
          <w:szCs w:val="24"/>
        </w:rPr>
        <w:t xml:space="preserve"> </w:t>
      </w:r>
      <w:r w:rsidR="00826821" w:rsidRPr="00D526BE">
        <w:rPr>
          <w:rFonts w:ascii="Book Antiqua" w:eastAsia="Times New Roman" w:hAnsi="Book Antiqua"/>
          <w:sz w:val="24"/>
          <w:szCs w:val="24"/>
        </w:rPr>
        <w:t>the E&amp;Os and TIOF, using appropriate resources to match the p</w:t>
      </w:r>
      <w:r>
        <w:rPr>
          <w:rFonts w:ascii="Book Antiqua" w:eastAsia="Times New Roman" w:hAnsi="Book Antiqua"/>
          <w:sz w:val="24"/>
          <w:szCs w:val="24"/>
        </w:rPr>
        <w:t xml:space="preserve">lanned learning and teaching.  Comprehensive and sensitive </w:t>
      </w:r>
      <w:r w:rsidR="0011504C">
        <w:rPr>
          <w:rFonts w:ascii="Book Antiqua" w:eastAsia="Times New Roman" w:hAnsi="Book Antiqua"/>
          <w:sz w:val="24"/>
          <w:szCs w:val="24"/>
        </w:rPr>
        <w:t>E</w:t>
      </w:r>
      <w:bookmarkStart w:id="0" w:name="_GoBack"/>
      <w:bookmarkEnd w:id="0"/>
      <w:r w:rsidR="00826821" w:rsidRPr="00D526BE">
        <w:rPr>
          <w:rFonts w:ascii="Book Antiqua" w:eastAsia="Times New Roman" w:hAnsi="Book Antiqua"/>
          <w:sz w:val="24"/>
          <w:szCs w:val="24"/>
        </w:rPr>
        <w:t>qualities and Inclusion resources for Catholic schools are available from the SCES website</w:t>
      </w:r>
      <w:r>
        <w:rPr>
          <w:rFonts w:ascii="Book Antiqua" w:eastAsia="Times New Roman" w:hAnsi="Book Antiqua"/>
          <w:sz w:val="24"/>
          <w:szCs w:val="24"/>
        </w:rPr>
        <w:t xml:space="preserve"> to support the whole school community.</w:t>
      </w:r>
      <w:r w:rsidR="00826821" w:rsidRPr="00D526BE">
        <w:rPr>
          <w:rFonts w:ascii="Book Antiqua" w:eastAsia="Times New Roman" w:hAnsi="Book Antiqua"/>
          <w:sz w:val="24"/>
          <w:szCs w:val="24"/>
        </w:rPr>
        <w:t xml:space="preserve"> </w:t>
      </w:r>
      <w:hyperlink r:id="rId10" w:history="1">
        <w:r w:rsidR="00826821" w:rsidRPr="00D526BE">
          <w:rPr>
            <w:rFonts w:ascii="Book Antiqua" w:hAnsi="Book Antiqua"/>
            <w:color w:val="0000FF"/>
            <w:sz w:val="24"/>
            <w:szCs w:val="24"/>
            <w:u w:val="single"/>
          </w:rPr>
          <w:t>Scottish Catholic Education Service | SCES | Equality &amp; Inclusion Learning and Teaching</w:t>
        </w:r>
      </w:hyperlink>
    </w:p>
    <w:p w:rsidR="005E1FBD" w:rsidRDefault="00826821" w:rsidP="00826821">
      <w:pPr>
        <w:rPr>
          <w:rFonts w:ascii="Book Antiqua" w:eastAsia="Times New Roman" w:hAnsi="Book Antiqua"/>
          <w:sz w:val="24"/>
          <w:szCs w:val="24"/>
        </w:rPr>
      </w:pPr>
      <w:r w:rsidRPr="00D526BE">
        <w:rPr>
          <w:rFonts w:ascii="Book Antiqua" w:hAnsi="Book Antiqua"/>
          <w:sz w:val="24"/>
          <w:szCs w:val="24"/>
        </w:rPr>
        <w:t xml:space="preserve">You may find it helpful to refer to </w:t>
      </w:r>
      <w:r w:rsidRPr="00D526BE">
        <w:rPr>
          <w:rFonts w:ascii="Book Antiqua" w:eastAsia="Times New Roman" w:hAnsi="Book Antiqua"/>
          <w:b/>
          <w:i/>
          <w:sz w:val="24"/>
          <w:szCs w:val="24"/>
        </w:rPr>
        <w:t xml:space="preserve">The Ten protocols for Partnership Working </w:t>
      </w:r>
      <w:r w:rsidRPr="00D526BE">
        <w:rPr>
          <w:rFonts w:ascii="Book Antiqua" w:eastAsia="Times New Roman" w:hAnsi="Book Antiqua"/>
          <w:sz w:val="24"/>
          <w:szCs w:val="24"/>
        </w:rPr>
        <w:t xml:space="preserve">(SCES </w:t>
      </w:r>
      <w:r w:rsidRPr="00D526BE">
        <w:rPr>
          <w:rFonts w:ascii="Book Antiqua" w:eastAsia="Times New Roman" w:hAnsi="Book Antiqua"/>
          <w:i/>
          <w:iCs/>
          <w:sz w:val="24"/>
          <w:szCs w:val="24"/>
        </w:rPr>
        <w:t>Understanding RME in Catholic Schools</w:t>
      </w:r>
      <w:r w:rsidRPr="00D526BE">
        <w:rPr>
          <w:rFonts w:ascii="Book Antiqua" w:eastAsia="Times New Roman" w:hAnsi="Book Antiqua"/>
          <w:iCs/>
          <w:sz w:val="24"/>
          <w:szCs w:val="24"/>
        </w:rPr>
        <w:t xml:space="preserve">) </w:t>
      </w:r>
      <w:r w:rsidRPr="00D526BE">
        <w:rPr>
          <w:rFonts w:ascii="Book Antiqua" w:eastAsia="Times New Roman" w:hAnsi="Book Antiqua"/>
          <w:sz w:val="24"/>
          <w:szCs w:val="24"/>
        </w:rPr>
        <w:t xml:space="preserve">which was distributed at </w:t>
      </w:r>
      <w:r>
        <w:rPr>
          <w:rFonts w:ascii="Book Antiqua" w:eastAsia="Times New Roman" w:hAnsi="Book Antiqua"/>
          <w:sz w:val="24"/>
          <w:szCs w:val="24"/>
        </w:rPr>
        <w:t xml:space="preserve">SCES </w:t>
      </w:r>
      <w:r w:rsidRPr="00D526BE">
        <w:rPr>
          <w:rFonts w:ascii="Book Antiqua" w:eastAsia="Times New Roman" w:hAnsi="Book Antiqua"/>
          <w:sz w:val="24"/>
          <w:szCs w:val="24"/>
        </w:rPr>
        <w:t xml:space="preserve">CLPL sessions on Equalities and Inclusion.  It is also downloadable on the SCES Equality &amp; Inclusion Whole School page  </w:t>
      </w:r>
      <w:hyperlink r:id="rId11" w:history="1">
        <w:r w:rsidRPr="00D526BE">
          <w:rPr>
            <w:rFonts w:ascii="Book Antiqua" w:hAnsi="Book Antiqua"/>
            <w:color w:val="0000FF"/>
            <w:sz w:val="24"/>
            <w:szCs w:val="24"/>
            <w:u w:val="single"/>
          </w:rPr>
          <w:t>Understanding RME in Catholic school.pdf</w:t>
        </w:r>
      </w:hyperlink>
      <w:r w:rsidRPr="00D526BE">
        <w:rPr>
          <w:rFonts w:ascii="Book Antiqua" w:eastAsia="Times New Roman" w:hAnsi="Book Antiqua"/>
          <w:sz w:val="24"/>
          <w:szCs w:val="24"/>
        </w:rPr>
        <w:t xml:space="preserve"> </w:t>
      </w:r>
      <w:r>
        <w:rPr>
          <w:rFonts w:ascii="Book Antiqua" w:eastAsia="Times New Roman" w:hAnsi="Book Antiqua"/>
          <w:sz w:val="24"/>
          <w:szCs w:val="24"/>
        </w:rPr>
        <w:t xml:space="preserve"> </w:t>
      </w:r>
      <w:r w:rsidRPr="00D526BE">
        <w:rPr>
          <w:rFonts w:ascii="Book Antiqua" w:eastAsia="Times New Roman" w:hAnsi="Book Antiqua"/>
          <w:sz w:val="24"/>
          <w:szCs w:val="24"/>
        </w:rPr>
        <w:t xml:space="preserve">The protocols refer to </w:t>
      </w:r>
      <w:r>
        <w:rPr>
          <w:rFonts w:ascii="Book Antiqua" w:eastAsia="Times New Roman" w:hAnsi="Book Antiqua"/>
          <w:sz w:val="24"/>
          <w:szCs w:val="24"/>
        </w:rPr>
        <w:t>the involvement of partners</w:t>
      </w:r>
      <w:r w:rsidR="0097330A">
        <w:rPr>
          <w:rFonts w:ascii="Book Antiqua" w:eastAsia="Times New Roman" w:hAnsi="Book Antiqua"/>
          <w:sz w:val="24"/>
          <w:szCs w:val="24"/>
        </w:rPr>
        <w:t xml:space="preserve"> </w:t>
      </w:r>
      <w:r>
        <w:rPr>
          <w:rFonts w:ascii="Book Antiqua" w:eastAsia="Times New Roman" w:hAnsi="Book Antiqua"/>
          <w:sz w:val="24"/>
          <w:szCs w:val="24"/>
        </w:rPr>
        <w:t>includ</w:t>
      </w:r>
      <w:r w:rsidR="0097330A">
        <w:rPr>
          <w:rFonts w:ascii="Book Antiqua" w:eastAsia="Times New Roman" w:hAnsi="Book Antiqua"/>
          <w:sz w:val="24"/>
          <w:szCs w:val="24"/>
        </w:rPr>
        <w:t>ing</w:t>
      </w:r>
      <w:r>
        <w:rPr>
          <w:rFonts w:ascii="Book Antiqua" w:eastAsia="Times New Roman" w:hAnsi="Book Antiqua"/>
          <w:sz w:val="24"/>
          <w:szCs w:val="24"/>
        </w:rPr>
        <w:t xml:space="preserve"> </w:t>
      </w:r>
      <w:r w:rsidRPr="00D526BE">
        <w:rPr>
          <w:rFonts w:ascii="Book Antiqua" w:eastAsia="Times New Roman" w:hAnsi="Book Antiqua"/>
          <w:sz w:val="24"/>
          <w:szCs w:val="24"/>
        </w:rPr>
        <w:t>what are perceived to be “National” representatives such as NPFS</w:t>
      </w:r>
      <w:r w:rsidR="0097330A">
        <w:rPr>
          <w:rFonts w:ascii="Book Antiqua" w:eastAsia="Times New Roman" w:hAnsi="Book Antiqua"/>
          <w:sz w:val="24"/>
          <w:szCs w:val="24"/>
        </w:rPr>
        <w:t xml:space="preserve"> and the role of the Head Teacher in approving their contribution.</w:t>
      </w:r>
      <w:r>
        <w:rPr>
          <w:rFonts w:ascii="Book Antiqua" w:eastAsia="Times New Roman" w:hAnsi="Book Antiqua"/>
          <w:sz w:val="24"/>
          <w:szCs w:val="24"/>
        </w:rPr>
        <w:t xml:space="preserve">  </w:t>
      </w:r>
    </w:p>
    <w:p w:rsidR="00826821" w:rsidRDefault="008408DF" w:rsidP="00826821">
      <w:pPr>
        <w:rPr>
          <w:rFonts w:ascii="Book Antiqua" w:hAnsi="Book Antiqua"/>
          <w:sz w:val="24"/>
          <w:szCs w:val="24"/>
        </w:rPr>
      </w:pPr>
      <w:r>
        <w:rPr>
          <w:rFonts w:ascii="Book Antiqua" w:hAnsi="Book Antiqua"/>
          <w:sz w:val="24"/>
          <w:szCs w:val="24"/>
        </w:rPr>
        <w:t xml:space="preserve">Unfortunately, we were not consulted by the </w:t>
      </w:r>
      <w:r w:rsidRPr="00D526BE">
        <w:rPr>
          <w:rFonts w:ascii="Book Antiqua" w:hAnsi="Book Antiqua"/>
          <w:sz w:val="24"/>
          <w:szCs w:val="24"/>
        </w:rPr>
        <w:t>NPFS</w:t>
      </w:r>
      <w:r w:rsidR="00826821" w:rsidRPr="00D526BE">
        <w:rPr>
          <w:rFonts w:ascii="Book Antiqua" w:hAnsi="Book Antiqua"/>
          <w:sz w:val="24"/>
          <w:szCs w:val="24"/>
        </w:rPr>
        <w:t xml:space="preserve"> </w:t>
      </w:r>
      <w:r>
        <w:rPr>
          <w:rFonts w:ascii="Book Antiqua" w:hAnsi="Book Antiqua"/>
          <w:sz w:val="24"/>
          <w:szCs w:val="24"/>
        </w:rPr>
        <w:t>when they were putting together their leaflet with the effect that we</w:t>
      </w:r>
      <w:r w:rsidR="00826821" w:rsidRPr="00D526BE">
        <w:rPr>
          <w:rFonts w:ascii="Book Antiqua" w:hAnsi="Book Antiqua"/>
          <w:sz w:val="24"/>
          <w:szCs w:val="24"/>
        </w:rPr>
        <w:t xml:space="preserve"> do not believe </w:t>
      </w:r>
      <w:r>
        <w:rPr>
          <w:rFonts w:ascii="Book Antiqua" w:hAnsi="Book Antiqua"/>
          <w:sz w:val="24"/>
          <w:szCs w:val="24"/>
        </w:rPr>
        <w:t xml:space="preserve">it </w:t>
      </w:r>
      <w:r w:rsidR="00826821" w:rsidRPr="00D526BE">
        <w:rPr>
          <w:rFonts w:ascii="Book Antiqua" w:hAnsi="Book Antiqua"/>
          <w:sz w:val="24"/>
          <w:szCs w:val="24"/>
        </w:rPr>
        <w:t xml:space="preserve">reflects the approach to Equalities and Inclusion in Catholic Schools and, therefore, it would be misleading to issue it to parents.  I have attached the parent leaflet for use in Catholic Schools which was produced by the SCES Parent Group and can be adapted by schools for </w:t>
      </w:r>
      <w:r w:rsidR="00826821" w:rsidRPr="00D526BE">
        <w:rPr>
          <w:rFonts w:ascii="Book Antiqua" w:hAnsi="Book Antiqua"/>
          <w:sz w:val="24"/>
          <w:szCs w:val="24"/>
        </w:rPr>
        <w:lastRenderedPageBreak/>
        <w:t>their own use.  It can also be downloaded from the SCES website.</w:t>
      </w:r>
      <w:r w:rsidR="000B7651">
        <w:rPr>
          <w:rFonts w:ascii="Book Antiqua" w:hAnsi="Book Antiqua"/>
          <w:sz w:val="24"/>
          <w:szCs w:val="24"/>
        </w:rPr>
        <w:t xml:space="preserve"> </w:t>
      </w:r>
      <w:hyperlink r:id="rId12" w:history="1">
        <w:r w:rsidR="00FB05DC" w:rsidRPr="00BB16D9">
          <w:rPr>
            <w:rStyle w:val="Hyperlink"/>
            <w:rFonts w:ascii="Book Antiqua" w:hAnsi="Book Antiqua"/>
            <w:sz w:val="24"/>
            <w:szCs w:val="24"/>
          </w:rPr>
          <w:t>https://sces.org.uk/download/adaptable-equality-policy-for-schools/</w:t>
        </w:r>
      </w:hyperlink>
    </w:p>
    <w:p w:rsidR="008408DF" w:rsidRDefault="00D44D71" w:rsidP="00826821">
      <w:pPr>
        <w:rPr>
          <w:rFonts w:ascii="Book Antiqua" w:hAnsi="Book Antiqua"/>
          <w:sz w:val="24"/>
          <w:szCs w:val="24"/>
        </w:rPr>
      </w:pPr>
      <w:r w:rsidRPr="00D44D71">
        <w:rPr>
          <w:rFonts w:ascii="Book Antiqua" w:hAnsi="Book Antiqua"/>
          <w:sz w:val="24"/>
          <w:szCs w:val="24"/>
        </w:rPr>
        <w:t xml:space="preserve">In the meantime, if any specific issues arise in your school, please do not hesitate to contact the Diocesan Education Department.  </w:t>
      </w:r>
    </w:p>
    <w:p w:rsidR="00826821" w:rsidRPr="00D44D71" w:rsidRDefault="00D44D71" w:rsidP="00826821">
      <w:pPr>
        <w:rPr>
          <w:rFonts w:ascii="Book Antiqua" w:hAnsi="Book Antiqua"/>
          <w:sz w:val="24"/>
          <w:szCs w:val="24"/>
        </w:rPr>
      </w:pPr>
      <w:r w:rsidRPr="00D44D71">
        <w:rPr>
          <w:rFonts w:ascii="Book Antiqua" w:hAnsi="Book Antiqua"/>
          <w:sz w:val="24"/>
          <w:szCs w:val="24"/>
        </w:rPr>
        <w:t xml:space="preserve">In addition, since the Equalities and Inclusion CLPL was delivered for Primary Schools in Renfrewshire (October 2019) and Inverclyde (February 2020), you may have new staff, including promoted staff, who have not participated in this training.  Please get in touch and we will seek to provide in-service for them.  </w:t>
      </w:r>
    </w:p>
    <w:p w:rsidR="005B12BB" w:rsidRPr="00826821" w:rsidRDefault="005B12BB" w:rsidP="005B12BB">
      <w:pPr>
        <w:rPr>
          <w:rFonts w:ascii="Book Antiqua" w:hAnsi="Book Antiqua"/>
          <w:sz w:val="24"/>
          <w:szCs w:val="24"/>
        </w:rPr>
      </w:pPr>
      <w:r w:rsidRPr="00826821">
        <w:rPr>
          <w:rFonts w:ascii="Book Antiqua" w:hAnsi="Book Antiqua"/>
          <w:sz w:val="24"/>
          <w:szCs w:val="24"/>
        </w:rPr>
        <w:t>Yours sincerely,</w:t>
      </w:r>
    </w:p>
    <w:p w:rsidR="005B12BB" w:rsidRPr="00174CCA" w:rsidRDefault="005B12BB" w:rsidP="00AA59A2">
      <w:pPr>
        <w:shd w:val="clear" w:color="auto" w:fill="FFFFFF"/>
        <w:spacing w:after="0" w:line="256" w:lineRule="auto"/>
        <w:jc w:val="both"/>
        <w:rPr>
          <w:rFonts w:ascii="Book Antiqua" w:eastAsia="Calibri" w:hAnsi="Book Antiqua" w:cs="Times New Roman"/>
          <w:color w:val="1F3864"/>
          <w:sz w:val="24"/>
          <w:szCs w:val="24"/>
          <w:shd w:val="clear" w:color="auto" w:fill="FFFFFF"/>
        </w:rPr>
      </w:pPr>
      <w:r>
        <w:rPr>
          <w:noProof/>
          <w:sz w:val="24"/>
          <w:szCs w:val="24"/>
          <w:lang w:eastAsia="en-GB"/>
        </w:rPr>
        <w:drawing>
          <wp:anchor distT="0" distB="0" distL="114300" distR="114300" simplePos="0" relativeHeight="251659264" behindDoc="0" locked="0" layoutInCell="1" allowOverlap="1" wp14:anchorId="24E14B78" wp14:editId="72190E5C">
            <wp:simplePos x="0" y="0"/>
            <wp:positionH relativeFrom="column">
              <wp:posOffset>0</wp:posOffset>
            </wp:positionH>
            <wp:positionV relativeFrom="paragraph">
              <wp:posOffset>0</wp:posOffset>
            </wp:positionV>
            <wp:extent cx="1248033" cy="391210"/>
            <wp:effectExtent l="0" t="0" r="9525" b="8890"/>
            <wp:wrapNone/>
            <wp:docPr id="1" name="631A3F1D-AE1C-4D7B-967C-3B9F27A67614" descr="631A3F1D-AE1C-4D7B-967C-3B9F27A6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A3F1D-AE1C-4D7B-967C-3B9F27A67614" descr="631A3F1D-AE1C-4D7B-967C-3B9F27A676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8033" cy="391210"/>
                    </a:xfrm>
                    <a:prstGeom prst="rect">
                      <a:avLst/>
                    </a:prstGeom>
                    <a:noFill/>
                  </pic:spPr>
                </pic:pic>
              </a:graphicData>
            </a:graphic>
            <wp14:sizeRelH relativeFrom="page">
              <wp14:pctWidth>0</wp14:pctWidth>
            </wp14:sizeRelH>
            <wp14:sizeRelV relativeFrom="page">
              <wp14:pctHeight>0</wp14:pctHeight>
            </wp14:sizeRelV>
          </wp:anchor>
        </w:drawing>
      </w:r>
    </w:p>
    <w:p w:rsidR="007C207E" w:rsidRPr="00174CCA" w:rsidRDefault="007C207E" w:rsidP="00AA59A2">
      <w:pPr>
        <w:shd w:val="clear" w:color="auto" w:fill="FFFFFF"/>
        <w:spacing w:after="0" w:line="256" w:lineRule="auto"/>
        <w:jc w:val="both"/>
        <w:rPr>
          <w:rFonts w:ascii="Book Antiqua" w:eastAsia="Calibri" w:hAnsi="Book Antiqua" w:cs="Times New Roman"/>
          <w:color w:val="1F3864"/>
          <w:sz w:val="24"/>
          <w:szCs w:val="24"/>
          <w:shd w:val="clear" w:color="auto" w:fill="FFFFFF"/>
        </w:rPr>
      </w:pPr>
    </w:p>
    <w:p w:rsidR="005B12BB" w:rsidRPr="00826821" w:rsidRDefault="005B12BB" w:rsidP="005B12BB">
      <w:pPr>
        <w:spacing w:after="0" w:line="240" w:lineRule="auto"/>
        <w:rPr>
          <w:rFonts w:ascii="Book Antiqua" w:eastAsia="Times New Roman" w:hAnsi="Book Antiqua" w:cs="Calibri"/>
          <w:color w:val="000000"/>
          <w:sz w:val="24"/>
          <w:szCs w:val="24"/>
          <w:lang w:eastAsia="en-GB"/>
        </w:rPr>
      </w:pPr>
      <w:r w:rsidRPr="00826821">
        <w:rPr>
          <w:rFonts w:ascii="Book Antiqua" w:eastAsia="Times New Roman" w:hAnsi="Book Antiqua" w:cs="Calibri"/>
          <w:color w:val="000000"/>
          <w:sz w:val="24"/>
          <w:szCs w:val="24"/>
          <w:lang w:eastAsia="en-GB"/>
        </w:rPr>
        <w:t>Neil Roarty</w:t>
      </w:r>
    </w:p>
    <w:p w:rsidR="005B12BB" w:rsidRPr="00826821" w:rsidRDefault="005B12BB" w:rsidP="005B12BB">
      <w:pPr>
        <w:spacing w:after="0" w:line="240" w:lineRule="auto"/>
        <w:rPr>
          <w:rFonts w:ascii="Book Antiqua" w:eastAsia="Times New Roman" w:hAnsi="Book Antiqua" w:cs="Calibri"/>
          <w:b/>
          <w:color w:val="000000"/>
          <w:sz w:val="24"/>
          <w:szCs w:val="24"/>
          <w:lang w:eastAsia="en-GB"/>
        </w:rPr>
      </w:pPr>
      <w:r w:rsidRPr="00826821">
        <w:rPr>
          <w:rFonts w:ascii="Book Antiqua" w:eastAsia="Times New Roman" w:hAnsi="Book Antiqua" w:cs="Calibri"/>
          <w:b/>
          <w:color w:val="000000"/>
          <w:sz w:val="24"/>
          <w:szCs w:val="24"/>
          <w:lang w:eastAsia="en-GB"/>
        </w:rPr>
        <w:t>Director of Schools</w:t>
      </w:r>
    </w:p>
    <w:p w:rsidR="007C207E" w:rsidRPr="00174CCA" w:rsidRDefault="007C207E" w:rsidP="00AA59A2">
      <w:pPr>
        <w:shd w:val="clear" w:color="auto" w:fill="FFFFFF"/>
        <w:spacing w:after="0" w:line="256" w:lineRule="auto"/>
        <w:jc w:val="both"/>
        <w:rPr>
          <w:rFonts w:ascii="Book Antiqua" w:eastAsia="Calibri" w:hAnsi="Book Antiqua" w:cs="Times New Roman"/>
          <w:color w:val="1F3864"/>
          <w:sz w:val="24"/>
          <w:szCs w:val="24"/>
          <w:shd w:val="clear" w:color="auto" w:fill="FFFFFF"/>
        </w:rPr>
      </w:pPr>
    </w:p>
    <w:p w:rsidR="007C207E" w:rsidRPr="00174CCA" w:rsidRDefault="007C207E" w:rsidP="00AA59A2">
      <w:pPr>
        <w:shd w:val="clear" w:color="auto" w:fill="FFFFFF"/>
        <w:spacing w:after="0" w:line="256" w:lineRule="auto"/>
        <w:jc w:val="both"/>
        <w:rPr>
          <w:rFonts w:ascii="Book Antiqua" w:eastAsia="Calibri" w:hAnsi="Book Antiqua" w:cs="Times New Roman"/>
          <w:color w:val="1F3864"/>
          <w:sz w:val="24"/>
          <w:szCs w:val="24"/>
          <w:shd w:val="clear" w:color="auto" w:fill="FFFFFF"/>
        </w:rPr>
      </w:pPr>
    </w:p>
    <w:p w:rsidR="007C207E" w:rsidRPr="00174CCA" w:rsidRDefault="007C207E" w:rsidP="00AA59A2">
      <w:pPr>
        <w:shd w:val="clear" w:color="auto" w:fill="FFFFFF"/>
        <w:spacing w:after="0" w:line="256" w:lineRule="auto"/>
        <w:jc w:val="both"/>
        <w:rPr>
          <w:rFonts w:ascii="Book Antiqua" w:eastAsia="Calibri" w:hAnsi="Book Antiqua" w:cs="Times New Roman"/>
          <w:color w:val="1F3864"/>
          <w:sz w:val="24"/>
          <w:szCs w:val="24"/>
          <w:shd w:val="clear" w:color="auto" w:fill="FFFFFF"/>
        </w:rPr>
      </w:pPr>
    </w:p>
    <w:p w:rsidR="007C207E" w:rsidRPr="00174CCA" w:rsidRDefault="007C207E" w:rsidP="00AA59A2">
      <w:pPr>
        <w:shd w:val="clear" w:color="auto" w:fill="FFFFFF"/>
        <w:spacing w:after="0" w:line="256" w:lineRule="auto"/>
        <w:jc w:val="both"/>
        <w:rPr>
          <w:rFonts w:ascii="Book Antiqua" w:eastAsia="Calibri" w:hAnsi="Book Antiqua" w:cs="Times New Roman"/>
          <w:color w:val="1F3864"/>
          <w:sz w:val="24"/>
          <w:szCs w:val="24"/>
          <w:shd w:val="clear" w:color="auto" w:fill="FFFFFF"/>
        </w:rPr>
      </w:pPr>
    </w:p>
    <w:p w:rsidR="00C64C84" w:rsidRPr="00174CCA" w:rsidRDefault="00C64C84" w:rsidP="00AA336F">
      <w:pPr>
        <w:spacing w:after="0" w:line="240" w:lineRule="auto"/>
        <w:rPr>
          <w:rFonts w:ascii="Book Antiqua" w:hAnsi="Book Antiqua"/>
          <w:sz w:val="24"/>
          <w:szCs w:val="24"/>
        </w:rPr>
      </w:pPr>
    </w:p>
    <w:p w:rsidR="00AA336F" w:rsidRPr="00174CCA" w:rsidRDefault="00AA336F" w:rsidP="00AA336F">
      <w:pPr>
        <w:spacing w:after="0" w:line="240" w:lineRule="auto"/>
        <w:rPr>
          <w:rFonts w:ascii="Book Antiqua" w:hAnsi="Book Antiqua"/>
          <w:sz w:val="24"/>
          <w:szCs w:val="24"/>
        </w:rPr>
      </w:pPr>
    </w:p>
    <w:sectPr w:rsidR="00AA336F" w:rsidRPr="00174CCA" w:rsidSect="00AB406E">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293E" w:rsidRDefault="0058293E" w:rsidP="00AB406E">
      <w:pPr>
        <w:spacing w:after="0" w:line="240" w:lineRule="auto"/>
      </w:pPr>
      <w:r>
        <w:separator/>
      </w:r>
    </w:p>
  </w:endnote>
  <w:endnote w:type="continuationSeparator" w:id="0">
    <w:p w:rsidR="0058293E" w:rsidRDefault="0058293E" w:rsidP="00AB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1205" w:rsidRDefault="0058293E" w:rsidP="00AB406E">
    <w:pPr>
      <w:pStyle w:val="Footer"/>
      <w:jc w:val="center"/>
      <w:rPr>
        <w:rFonts w:ascii="Footlight MT Light" w:hAnsi="Footlight MT Light"/>
        <w:b/>
        <w:color w:val="365F91" w:themeColor="accent1" w:themeShade="BF"/>
      </w:rPr>
    </w:pPr>
    <w:hyperlink r:id="rId1" w:history="1">
      <w:r w:rsidR="00AC1205" w:rsidRPr="00831931">
        <w:rPr>
          <w:rStyle w:val="Hyperlink"/>
          <w:rFonts w:ascii="Footlight MT Light" w:hAnsi="Footlight MT Light"/>
          <w:b/>
        </w:rPr>
        <w:t>Director.Schools@rcdop.org.uk</w:t>
      </w:r>
    </w:hyperlink>
  </w:p>
  <w:p w:rsidR="00AB406E" w:rsidRDefault="00AB406E" w:rsidP="00AB406E">
    <w:pPr>
      <w:pStyle w:val="Footer"/>
      <w:jc w:val="center"/>
      <w:rPr>
        <w:rFonts w:ascii="Footlight MT Light" w:hAnsi="Footlight MT Light"/>
        <w:b/>
        <w:color w:val="365F91" w:themeColor="accent1" w:themeShade="BF"/>
      </w:rPr>
    </w:pPr>
    <w:r w:rsidRPr="00AB406E">
      <w:rPr>
        <w:rFonts w:ascii="Footlight MT Light" w:hAnsi="Footlight MT Light"/>
        <w:b/>
        <w:color w:val="365F91" w:themeColor="accent1" w:themeShade="BF"/>
      </w:rPr>
      <w:t>Scottish Charity No. SC013514</w:t>
    </w:r>
  </w:p>
  <w:p w:rsidR="00174CCA" w:rsidRDefault="00174CCA" w:rsidP="00AC1205">
    <w:pPr>
      <w:pStyle w:val="Footer"/>
      <w:rPr>
        <w:rStyle w:val="Hyperlink"/>
        <w:rFonts w:ascii="Footlight MT Light" w:hAnsi="Footlight MT Ligh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293E" w:rsidRDefault="0058293E" w:rsidP="00AB406E">
      <w:pPr>
        <w:spacing w:after="0" w:line="240" w:lineRule="auto"/>
      </w:pPr>
      <w:r>
        <w:separator/>
      </w:r>
    </w:p>
  </w:footnote>
  <w:footnote w:type="continuationSeparator" w:id="0">
    <w:p w:rsidR="0058293E" w:rsidRDefault="0058293E" w:rsidP="00AB4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06E" w:rsidRPr="007C207E" w:rsidRDefault="00C87162" w:rsidP="00B32982">
    <w:pPr>
      <w:pStyle w:val="Header"/>
      <w:ind w:firstLine="2160"/>
      <w:jc w:val="right"/>
      <w:rPr>
        <w:rFonts w:ascii="Book Antiqua" w:hAnsi="Book Antiqua"/>
        <w:b/>
        <w:snapToGrid w:val="0"/>
        <w:color w:val="000080"/>
        <w:sz w:val="36"/>
        <w:szCs w:val="36"/>
      </w:rPr>
    </w:pPr>
    <w:r>
      <w:rPr>
        <w:rFonts w:ascii="Book Antiqua" w:hAnsi="Book Antiqua"/>
        <w:b/>
        <w:noProof/>
        <w:color w:val="000080"/>
        <w:sz w:val="36"/>
        <w:szCs w:val="36"/>
        <w:lang w:eastAsia="en-GB"/>
      </w:rPr>
      <w:drawing>
        <wp:anchor distT="0" distB="0" distL="114300" distR="114300" simplePos="0" relativeHeight="251658240" behindDoc="0" locked="0" layoutInCell="1" allowOverlap="1" wp14:anchorId="318C0204" wp14:editId="6336335C">
          <wp:simplePos x="0" y="0"/>
          <wp:positionH relativeFrom="margin">
            <wp:posOffset>-227965</wp:posOffset>
          </wp:positionH>
          <wp:positionV relativeFrom="margin">
            <wp:posOffset>-1579245</wp:posOffset>
          </wp:positionV>
          <wp:extent cx="782955" cy="11696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 Crest CMK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955" cy="1169670"/>
                  </a:xfrm>
                  <a:prstGeom prst="rect">
                    <a:avLst/>
                  </a:prstGeom>
                </pic:spPr>
              </pic:pic>
            </a:graphicData>
          </a:graphic>
          <wp14:sizeRelH relativeFrom="margin">
            <wp14:pctWidth>0</wp14:pctWidth>
          </wp14:sizeRelH>
          <wp14:sizeRelV relativeFrom="margin">
            <wp14:pctHeight>0</wp14:pctHeight>
          </wp14:sizeRelV>
        </wp:anchor>
      </w:drawing>
    </w:r>
    <w:r w:rsidR="00AB406E" w:rsidRPr="007C207E">
      <w:rPr>
        <w:rFonts w:ascii="Book Antiqua" w:hAnsi="Book Antiqua"/>
        <w:b/>
        <w:snapToGrid w:val="0"/>
        <w:color w:val="000080"/>
        <w:sz w:val="36"/>
        <w:szCs w:val="36"/>
      </w:rPr>
      <w:t>DIOCESE OF PAISLEY</w:t>
    </w:r>
  </w:p>
  <w:p w:rsidR="00174CCA" w:rsidRDefault="00037A1C" w:rsidP="00B32982">
    <w:pPr>
      <w:pStyle w:val="Header"/>
      <w:jc w:val="right"/>
      <w:rPr>
        <w:rFonts w:ascii="Book Antiqua" w:hAnsi="Book Antiqua"/>
        <w:snapToGrid w:val="0"/>
        <w:color w:val="000080"/>
        <w:sz w:val="24"/>
        <w:szCs w:val="24"/>
      </w:rPr>
    </w:pPr>
    <w:r>
      <w:rPr>
        <w:rFonts w:ascii="Book Antiqua" w:hAnsi="Book Antiqua"/>
        <w:snapToGrid w:val="0"/>
        <w:color w:val="000080"/>
        <w:sz w:val="24"/>
        <w:szCs w:val="24"/>
      </w:rPr>
      <w:t xml:space="preserve">Education </w:t>
    </w:r>
    <w:r w:rsidR="005B12BB">
      <w:rPr>
        <w:rFonts w:ascii="Book Antiqua" w:hAnsi="Book Antiqua"/>
        <w:snapToGrid w:val="0"/>
        <w:color w:val="000080"/>
        <w:sz w:val="24"/>
        <w:szCs w:val="24"/>
      </w:rPr>
      <w:t>Department</w:t>
    </w:r>
  </w:p>
  <w:p w:rsidR="0030487C" w:rsidRDefault="0030487C" w:rsidP="00B32982">
    <w:pPr>
      <w:pStyle w:val="Header"/>
      <w:jc w:val="right"/>
      <w:rPr>
        <w:rFonts w:ascii="Book Antiqua" w:hAnsi="Book Antiqua"/>
        <w:snapToGrid w:val="0"/>
        <w:color w:val="000080"/>
        <w:sz w:val="24"/>
        <w:szCs w:val="24"/>
      </w:rPr>
    </w:pPr>
    <w:r>
      <w:rPr>
        <w:rFonts w:ascii="Book Antiqua" w:hAnsi="Book Antiqua"/>
        <w:snapToGrid w:val="0"/>
        <w:color w:val="000080"/>
        <w:sz w:val="24"/>
        <w:szCs w:val="24"/>
      </w:rPr>
      <w:t>Director of Schools</w:t>
    </w:r>
  </w:p>
  <w:p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Diocesan Centre</w:t>
    </w:r>
    <w:r w:rsidR="00122B93" w:rsidRPr="007C207E">
      <w:rPr>
        <w:rFonts w:ascii="Book Antiqua" w:hAnsi="Book Antiqua"/>
        <w:snapToGrid w:val="0"/>
        <w:color w:val="000080"/>
        <w:sz w:val="24"/>
        <w:szCs w:val="24"/>
      </w:rPr>
      <w:t xml:space="preserve"> </w:t>
    </w:r>
    <w:r w:rsidRPr="007C207E">
      <w:rPr>
        <w:rFonts w:ascii="Book Antiqua" w:hAnsi="Book Antiqua"/>
        <w:snapToGrid w:val="0"/>
        <w:color w:val="000080"/>
        <w:sz w:val="24"/>
        <w:szCs w:val="24"/>
      </w:rPr>
      <w:t>Cathedral Precincts</w:t>
    </w:r>
  </w:p>
  <w:p w:rsidR="00AB406E" w:rsidRPr="007C207E" w:rsidRDefault="00AB406E" w:rsidP="00B32982">
    <w:pPr>
      <w:pStyle w:val="Header"/>
      <w:jc w:val="right"/>
      <w:rPr>
        <w:rFonts w:ascii="Book Antiqua" w:hAnsi="Book Antiqua"/>
        <w:snapToGrid w:val="0"/>
        <w:color w:val="000080"/>
        <w:sz w:val="24"/>
        <w:szCs w:val="24"/>
      </w:rPr>
    </w:pPr>
    <w:r w:rsidRPr="007C207E">
      <w:rPr>
        <w:rFonts w:ascii="Book Antiqua" w:hAnsi="Book Antiqua"/>
        <w:snapToGrid w:val="0"/>
        <w:color w:val="000080"/>
        <w:sz w:val="24"/>
        <w:szCs w:val="24"/>
      </w:rPr>
      <w:t>PA1 1HR</w:t>
    </w:r>
  </w:p>
  <w:p w:rsidR="00174CCA" w:rsidRDefault="00174CCA" w:rsidP="00B32982">
    <w:pPr>
      <w:pStyle w:val="Header"/>
      <w:jc w:val="right"/>
      <w:rPr>
        <w:rFonts w:ascii="Book Antiqua" w:hAnsi="Book Antiqua"/>
        <w:snapToGrid w:val="0"/>
        <w:color w:val="000080"/>
        <w:sz w:val="24"/>
        <w:szCs w:val="24"/>
      </w:rPr>
    </w:pPr>
    <w:r>
      <w:rPr>
        <w:rFonts w:ascii="Book Antiqua" w:hAnsi="Book Antiqua"/>
        <w:snapToGrid w:val="0"/>
        <w:color w:val="000080"/>
        <w:sz w:val="24"/>
        <w:szCs w:val="24"/>
      </w:rPr>
      <w:t xml:space="preserve">Tel: 0141 </w:t>
    </w:r>
    <w:r w:rsidR="00037A1C">
      <w:rPr>
        <w:rFonts w:ascii="Book Antiqua" w:hAnsi="Book Antiqua"/>
        <w:snapToGrid w:val="0"/>
        <w:color w:val="000080"/>
        <w:sz w:val="24"/>
        <w:szCs w:val="24"/>
      </w:rPr>
      <w:t>847 6134</w:t>
    </w:r>
  </w:p>
  <w:p w:rsidR="00AB406E" w:rsidRDefault="00AB406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9E0"/>
    <w:rsid w:val="000040CE"/>
    <w:rsid w:val="00037A1C"/>
    <w:rsid w:val="000B7651"/>
    <w:rsid w:val="0010275D"/>
    <w:rsid w:val="0011504C"/>
    <w:rsid w:val="00122B93"/>
    <w:rsid w:val="0015250B"/>
    <w:rsid w:val="00174CCA"/>
    <w:rsid w:val="001D464A"/>
    <w:rsid w:val="002164E5"/>
    <w:rsid w:val="0023019B"/>
    <w:rsid w:val="002763C6"/>
    <w:rsid w:val="0028282A"/>
    <w:rsid w:val="0030487C"/>
    <w:rsid w:val="00426436"/>
    <w:rsid w:val="0047611B"/>
    <w:rsid w:val="004B440B"/>
    <w:rsid w:val="005275ED"/>
    <w:rsid w:val="0058293E"/>
    <w:rsid w:val="005B12BB"/>
    <w:rsid w:val="005E1FBD"/>
    <w:rsid w:val="00634465"/>
    <w:rsid w:val="006773B2"/>
    <w:rsid w:val="0068392F"/>
    <w:rsid w:val="006F2384"/>
    <w:rsid w:val="007153E2"/>
    <w:rsid w:val="007C207E"/>
    <w:rsid w:val="007C5E62"/>
    <w:rsid w:val="00826821"/>
    <w:rsid w:val="008408DF"/>
    <w:rsid w:val="009419E0"/>
    <w:rsid w:val="00950AA0"/>
    <w:rsid w:val="0097330A"/>
    <w:rsid w:val="00A54076"/>
    <w:rsid w:val="00AA336F"/>
    <w:rsid w:val="00AA59A2"/>
    <w:rsid w:val="00AB406E"/>
    <w:rsid w:val="00AC1205"/>
    <w:rsid w:val="00AE2D62"/>
    <w:rsid w:val="00AE5386"/>
    <w:rsid w:val="00B32982"/>
    <w:rsid w:val="00C64C84"/>
    <w:rsid w:val="00C87162"/>
    <w:rsid w:val="00D44D71"/>
    <w:rsid w:val="00E20ADD"/>
    <w:rsid w:val="00E74F6C"/>
    <w:rsid w:val="00EA6714"/>
    <w:rsid w:val="00EE3E7A"/>
    <w:rsid w:val="00EF26ED"/>
    <w:rsid w:val="00F042C4"/>
    <w:rsid w:val="00F20D7A"/>
    <w:rsid w:val="00F25DFC"/>
    <w:rsid w:val="00FB0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3E9AE"/>
  <w15:docId w15:val="{CD46EA23-A3F1-4C7B-AE5D-456EFD224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06E"/>
  </w:style>
  <w:style w:type="paragraph" w:styleId="Footer">
    <w:name w:val="footer"/>
    <w:basedOn w:val="Normal"/>
    <w:link w:val="FooterChar"/>
    <w:uiPriority w:val="99"/>
    <w:unhideWhenUsed/>
    <w:rsid w:val="00AB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06E"/>
  </w:style>
  <w:style w:type="paragraph" w:styleId="NoSpacing">
    <w:name w:val="No Spacing"/>
    <w:uiPriority w:val="1"/>
    <w:qFormat/>
    <w:rsid w:val="0068392F"/>
    <w:pPr>
      <w:spacing w:after="0" w:line="240" w:lineRule="auto"/>
    </w:pPr>
  </w:style>
  <w:style w:type="paragraph" w:styleId="BalloonText">
    <w:name w:val="Balloon Text"/>
    <w:basedOn w:val="Normal"/>
    <w:link w:val="BalloonTextChar"/>
    <w:uiPriority w:val="99"/>
    <w:semiHidden/>
    <w:unhideWhenUsed/>
    <w:rsid w:val="00AE5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5386"/>
    <w:rPr>
      <w:rFonts w:ascii="Tahoma" w:hAnsi="Tahoma" w:cs="Tahoma"/>
      <w:sz w:val="16"/>
      <w:szCs w:val="16"/>
    </w:rPr>
  </w:style>
  <w:style w:type="character" w:styleId="Hyperlink">
    <w:name w:val="Hyperlink"/>
    <w:basedOn w:val="DefaultParagraphFont"/>
    <w:uiPriority w:val="99"/>
    <w:unhideWhenUsed/>
    <w:rsid w:val="00174CCA"/>
    <w:rPr>
      <w:color w:val="0000FF" w:themeColor="hyperlink"/>
      <w:u w:val="single"/>
    </w:rPr>
  </w:style>
  <w:style w:type="table" w:styleId="TableGrid">
    <w:name w:val="Table Grid"/>
    <w:basedOn w:val="TableNormal"/>
    <w:uiPriority w:val="39"/>
    <w:rsid w:val="00C87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B0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51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ces.org.uk/download/adaptable-equality-policy-for-school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Director.Schools\Downloads\Understanding%20RME%20in%20Catholic%20school.pdf"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sces.org.uk/equality-learning-and-teachin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Director.Schools@rcdop.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ria\Desktop\Diocesan%20Headed%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866B08DAA03C46B9319EE754282888" ma:contentTypeVersion="10" ma:contentTypeDescription="Create a new document." ma:contentTypeScope="" ma:versionID="54581da3ce15ae3412b1650365d463c9">
  <xsd:schema xmlns:xsd="http://www.w3.org/2001/XMLSchema" xmlns:xs="http://www.w3.org/2001/XMLSchema" xmlns:p="http://schemas.microsoft.com/office/2006/metadata/properties" xmlns:ns2="0a396b53-4318-48fa-adda-c85b980a9c6e" targetNamespace="http://schemas.microsoft.com/office/2006/metadata/properties" ma:root="true" ma:fieldsID="c2581c93e0738671084e5aa5c22b02d8" ns2:_="">
    <xsd:import namespace="0a396b53-4318-48fa-adda-c85b980a9c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96b53-4318-48fa-adda-c85b980a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E784B-9155-492D-8B91-EA42FE8EEB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256589-781C-4EB3-ADBB-B2F611F87030}">
  <ds:schemaRefs>
    <ds:schemaRef ds:uri="http://schemas.microsoft.com/sharepoint/v3/contenttype/forms"/>
  </ds:schemaRefs>
</ds:datastoreItem>
</file>

<file path=customXml/itemProps3.xml><?xml version="1.0" encoding="utf-8"?>
<ds:datastoreItem xmlns:ds="http://schemas.openxmlformats.org/officeDocument/2006/customXml" ds:itemID="{86C4A675-4D0A-49B0-9239-78901DBA0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396b53-4318-48fa-adda-c85b980a9c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504B94-33F5-4616-BA09-9C42FCBB2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Diocesan Headed Paper</Template>
  <TotalTime>1</TotalTime>
  <Pages>2</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Curia</dc:creator>
  <cp:lastModifiedBy>Director Schools</cp:lastModifiedBy>
  <cp:revision>2</cp:revision>
  <cp:lastPrinted>2021-10-01T14:55:00Z</cp:lastPrinted>
  <dcterms:created xsi:type="dcterms:W3CDTF">2021-10-01T15:06:00Z</dcterms:created>
  <dcterms:modified xsi:type="dcterms:W3CDTF">2021-10-01T15:06:00Z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0x010100A6866B08DAA03C46B9319EE754282888</vt:lpwstr>
  </property>
</Properties>
</file>