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36" w:type="dxa"/>
        <w:tblInd w:w="-284" w:type="dxa"/>
        <w:tblLayout w:type="fixed"/>
        <w:tblLook w:val="04A0" w:firstRow="1" w:lastRow="0" w:firstColumn="1" w:lastColumn="0" w:noHBand="0" w:noVBand="1"/>
      </w:tblPr>
      <w:tblGrid>
        <w:gridCol w:w="238"/>
        <w:gridCol w:w="6194"/>
        <w:gridCol w:w="2904"/>
      </w:tblGrid>
      <w:tr w:rsidR="00953F9C" w:rsidRPr="00F3554B" w14:paraId="402B5828" w14:textId="77777777" w:rsidTr="00C20E11">
        <w:trPr>
          <w:trHeight w:val="2603"/>
        </w:trPr>
        <w:tc>
          <w:tcPr>
            <w:tcW w:w="238" w:type="dxa"/>
          </w:tcPr>
          <w:p w14:paraId="0D632CC5" w14:textId="5BCC0A86" w:rsidR="00953F9C" w:rsidRPr="00F3554B" w:rsidRDefault="00953F9C" w:rsidP="000F22F0">
            <w:pPr>
              <w:tabs>
                <w:tab w:val="left" w:pos="1350"/>
              </w:tabs>
              <w:autoSpaceDE w:val="0"/>
              <w:autoSpaceDN w:val="0"/>
              <w:adjustRightInd w:val="0"/>
              <w:spacing w:after="0" w:line="240" w:lineRule="auto"/>
              <w:ind w:left="-394"/>
              <w:rPr>
                <w:rFonts w:ascii="Arial" w:hAnsi="Arial" w:cs="Arial"/>
                <w:sz w:val="18"/>
                <w:szCs w:val="18"/>
                <w:lang w:eastAsia="en-GB"/>
              </w:rPr>
            </w:pPr>
          </w:p>
        </w:tc>
        <w:tc>
          <w:tcPr>
            <w:tcW w:w="6194" w:type="dxa"/>
          </w:tcPr>
          <w:p w14:paraId="6312657B" w14:textId="77777777" w:rsidR="00953F9C" w:rsidRPr="00F3554B" w:rsidRDefault="00230868" w:rsidP="000F22F0">
            <w:pPr>
              <w:tabs>
                <w:tab w:val="left" w:pos="1350"/>
              </w:tabs>
              <w:autoSpaceDE w:val="0"/>
              <w:autoSpaceDN w:val="0"/>
              <w:adjustRightInd w:val="0"/>
              <w:spacing w:after="0" w:line="240" w:lineRule="auto"/>
              <w:ind w:left="-108"/>
              <w:rPr>
                <w:rFonts w:ascii="Arial" w:hAnsi="Arial" w:cs="Arial"/>
                <w:b/>
                <w:bCs/>
                <w:sz w:val="24"/>
                <w:szCs w:val="24"/>
                <w:lang w:eastAsia="en-GB"/>
              </w:rPr>
            </w:pPr>
            <w:r w:rsidRPr="00F3554B">
              <w:rPr>
                <w:rFonts w:ascii="Arial" w:hAnsi="Arial" w:cs="Arial"/>
                <w:b/>
                <w:bCs/>
                <w:sz w:val="24"/>
                <w:szCs w:val="24"/>
                <w:lang w:eastAsia="en-GB"/>
              </w:rPr>
              <w:t>Educational Psychology Service</w:t>
            </w:r>
          </w:p>
          <w:p w14:paraId="2E757124" w14:textId="77777777" w:rsidR="00230868" w:rsidRPr="00F3554B" w:rsidRDefault="00230868" w:rsidP="000F22F0">
            <w:pPr>
              <w:tabs>
                <w:tab w:val="left" w:pos="1350"/>
              </w:tabs>
              <w:autoSpaceDE w:val="0"/>
              <w:autoSpaceDN w:val="0"/>
              <w:adjustRightInd w:val="0"/>
              <w:spacing w:after="0" w:line="240" w:lineRule="auto"/>
              <w:ind w:left="-108"/>
              <w:rPr>
                <w:rFonts w:ascii="Arial" w:hAnsi="Arial" w:cs="Arial"/>
                <w:sz w:val="20"/>
                <w:szCs w:val="20"/>
                <w:lang w:eastAsia="en-GB"/>
              </w:rPr>
            </w:pPr>
            <w:r w:rsidRPr="00F3554B">
              <w:rPr>
                <w:rFonts w:ascii="Arial" w:hAnsi="Arial" w:cs="Arial"/>
                <w:sz w:val="20"/>
                <w:szCs w:val="20"/>
                <w:lang w:eastAsia="en-GB"/>
              </w:rPr>
              <w:t>St Catherine’s Primary School</w:t>
            </w:r>
          </w:p>
          <w:p w14:paraId="0A3C4222" w14:textId="77777777" w:rsidR="00230868" w:rsidRPr="00F3554B" w:rsidRDefault="00230868" w:rsidP="000F22F0">
            <w:pPr>
              <w:tabs>
                <w:tab w:val="left" w:pos="1350"/>
              </w:tabs>
              <w:autoSpaceDE w:val="0"/>
              <w:autoSpaceDN w:val="0"/>
              <w:adjustRightInd w:val="0"/>
              <w:spacing w:after="0" w:line="240" w:lineRule="auto"/>
              <w:ind w:left="-108"/>
              <w:rPr>
                <w:rFonts w:ascii="Arial" w:hAnsi="Arial" w:cs="Arial"/>
                <w:sz w:val="20"/>
                <w:szCs w:val="20"/>
                <w:lang w:eastAsia="en-GB"/>
              </w:rPr>
            </w:pPr>
            <w:proofErr w:type="spellStart"/>
            <w:r w:rsidRPr="00F3554B">
              <w:rPr>
                <w:rFonts w:ascii="Arial" w:hAnsi="Arial" w:cs="Arial"/>
                <w:sz w:val="20"/>
                <w:szCs w:val="20"/>
                <w:lang w:eastAsia="en-GB"/>
              </w:rPr>
              <w:t>Brabloch</w:t>
            </w:r>
            <w:proofErr w:type="spellEnd"/>
            <w:r w:rsidRPr="00F3554B">
              <w:rPr>
                <w:rFonts w:ascii="Arial" w:hAnsi="Arial" w:cs="Arial"/>
                <w:sz w:val="20"/>
                <w:szCs w:val="20"/>
                <w:lang w:eastAsia="en-GB"/>
              </w:rPr>
              <w:t xml:space="preserve"> Crescent</w:t>
            </w:r>
          </w:p>
          <w:p w14:paraId="0DAF9C36" w14:textId="2A745916" w:rsidR="00230868" w:rsidRPr="00F3554B" w:rsidRDefault="00400E53" w:rsidP="000F22F0">
            <w:pPr>
              <w:tabs>
                <w:tab w:val="left" w:pos="1350"/>
              </w:tabs>
              <w:autoSpaceDE w:val="0"/>
              <w:autoSpaceDN w:val="0"/>
              <w:adjustRightInd w:val="0"/>
              <w:spacing w:after="0" w:line="240" w:lineRule="auto"/>
              <w:ind w:left="-108"/>
              <w:rPr>
                <w:rFonts w:ascii="Arial" w:hAnsi="Arial" w:cs="Arial"/>
                <w:sz w:val="20"/>
                <w:szCs w:val="20"/>
                <w:lang w:eastAsia="en-GB"/>
              </w:rPr>
            </w:pPr>
            <w:r w:rsidRPr="00F3554B">
              <w:rPr>
                <w:rFonts w:ascii="Arial" w:hAnsi="Arial" w:cs="Arial"/>
                <w:sz w:val="20"/>
                <w:szCs w:val="20"/>
                <w:lang w:eastAsia="en-GB"/>
              </w:rPr>
              <w:t>Paisley PA</w:t>
            </w:r>
            <w:r w:rsidR="00230868" w:rsidRPr="00F3554B">
              <w:rPr>
                <w:rFonts w:ascii="Arial" w:hAnsi="Arial" w:cs="Arial"/>
                <w:sz w:val="20"/>
                <w:szCs w:val="20"/>
                <w:lang w:eastAsia="en-GB"/>
              </w:rPr>
              <w:t>3 4RG</w:t>
            </w:r>
          </w:p>
          <w:p w14:paraId="64DEEB44" w14:textId="56F479F3" w:rsidR="006F5C6B" w:rsidRPr="00F3554B" w:rsidRDefault="006F5C6B" w:rsidP="000F22F0">
            <w:pPr>
              <w:tabs>
                <w:tab w:val="left" w:pos="1350"/>
              </w:tabs>
              <w:autoSpaceDE w:val="0"/>
              <w:autoSpaceDN w:val="0"/>
              <w:adjustRightInd w:val="0"/>
              <w:spacing w:after="0" w:line="240" w:lineRule="auto"/>
              <w:ind w:left="-108"/>
              <w:rPr>
                <w:rFonts w:ascii="Arial" w:hAnsi="Arial" w:cs="Arial"/>
                <w:sz w:val="20"/>
                <w:szCs w:val="20"/>
                <w:lang w:eastAsia="en-GB"/>
              </w:rPr>
            </w:pPr>
          </w:p>
          <w:p w14:paraId="7BF74ED8" w14:textId="1214DB64" w:rsidR="006F5C6B" w:rsidRPr="00F3554B" w:rsidRDefault="006F5C6B" w:rsidP="000F22F0">
            <w:pPr>
              <w:tabs>
                <w:tab w:val="left" w:pos="1350"/>
              </w:tabs>
              <w:autoSpaceDE w:val="0"/>
              <w:autoSpaceDN w:val="0"/>
              <w:adjustRightInd w:val="0"/>
              <w:spacing w:after="0" w:line="240" w:lineRule="auto"/>
              <w:ind w:left="-108"/>
              <w:rPr>
                <w:rFonts w:ascii="Arial" w:hAnsi="Arial" w:cs="Arial"/>
                <w:sz w:val="20"/>
                <w:szCs w:val="20"/>
                <w:lang w:eastAsia="en-GB"/>
              </w:rPr>
            </w:pPr>
            <w:r w:rsidRPr="00F3554B">
              <w:rPr>
                <w:rFonts w:ascii="Arial" w:hAnsi="Arial" w:cs="Arial"/>
                <w:sz w:val="20"/>
                <w:szCs w:val="20"/>
                <w:lang w:eastAsia="en-GB"/>
              </w:rPr>
              <w:t>0300 300 0170 (Option 4)</w:t>
            </w:r>
          </w:p>
          <w:p w14:paraId="45313C1B" w14:textId="00092514" w:rsidR="00087ABF" w:rsidRPr="00F3554B" w:rsidRDefault="00B8324A" w:rsidP="000F22F0">
            <w:pPr>
              <w:tabs>
                <w:tab w:val="left" w:pos="1350"/>
              </w:tabs>
              <w:autoSpaceDE w:val="0"/>
              <w:autoSpaceDN w:val="0"/>
              <w:adjustRightInd w:val="0"/>
              <w:spacing w:after="0" w:line="240" w:lineRule="auto"/>
              <w:ind w:left="-108"/>
              <w:rPr>
                <w:rFonts w:ascii="Arial" w:hAnsi="Arial" w:cs="Arial"/>
                <w:lang w:eastAsia="en-GB"/>
              </w:rPr>
            </w:pPr>
            <w:hyperlink r:id="rId7" w:history="1">
              <w:r w:rsidR="00087ABF" w:rsidRPr="00F3554B">
                <w:rPr>
                  <w:rStyle w:val="Hyperlink"/>
                  <w:rFonts w:ascii="Arial" w:hAnsi="Arial" w:cs="Arial"/>
                  <w:sz w:val="20"/>
                  <w:szCs w:val="20"/>
                  <w:lang w:eastAsia="en-GB"/>
                </w:rPr>
                <w:t>reps@renfrewshire.gov.uk</w:t>
              </w:r>
            </w:hyperlink>
            <w:r w:rsidR="00087ABF" w:rsidRPr="00F3554B">
              <w:rPr>
                <w:rFonts w:ascii="Arial" w:hAnsi="Arial" w:cs="Arial"/>
                <w:sz w:val="20"/>
                <w:szCs w:val="20"/>
                <w:lang w:eastAsia="en-GB"/>
              </w:rPr>
              <w:t xml:space="preserve"> </w:t>
            </w:r>
          </w:p>
          <w:p w14:paraId="5126C161" w14:textId="77777777" w:rsidR="00230868" w:rsidRPr="00F3554B" w:rsidRDefault="00230868" w:rsidP="000F22F0">
            <w:pPr>
              <w:tabs>
                <w:tab w:val="left" w:pos="1350"/>
              </w:tabs>
              <w:autoSpaceDE w:val="0"/>
              <w:autoSpaceDN w:val="0"/>
              <w:adjustRightInd w:val="0"/>
              <w:spacing w:after="0" w:line="240" w:lineRule="auto"/>
              <w:ind w:left="-108"/>
              <w:rPr>
                <w:rFonts w:ascii="Arial" w:hAnsi="Arial" w:cs="Arial"/>
                <w:sz w:val="20"/>
                <w:szCs w:val="20"/>
                <w:lang w:eastAsia="en-GB"/>
              </w:rPr>
            </w:pPr>
          </w:p>
          <w:p w14:paraId="3567E2F1" w14:textId="77777777" w:rsidR="00370158" w:rsidRDefault="00370158" w:rsidP="000F22F0">
            <w:pPr>
              <w:tabs>
                <w:tab w:val="left" w:pos="1350"/>
              </w:tabs>
              <w:autoSpaceDE w:val="0"/>
              <w:autoSpaceDN w:val="0"/>
              <w:adjustRightInd w:val="0"/>
              <w:spacing w:after="0" w:line="240" w:lineRule="auto"/>
              <w:ind w:left="-108"/>
              <w:rPr>
                <w:rFonts w:ascii="Arial" w:hAnsi="Arial" w:cs="Arial"/>
                <w:b/>
                <w:bCs/>
                <w:lang w:val="es-VE"/>
              </w:rPr>
            </w:pPr>
          </w:p>
          <w:p w14:paraId="30B94048" w14:textId="7A94B16F" w:rsidR="00230868" w:rsidRPr="00400E53" w:rsidRDefault="00F3554B" w:rsidP="000F22F0">
            <w:pPr>
              <w:tabs>
                <w:tab w:val="left" w:pos="1350"/>
              </w:tabs>
              <w:autoSpaceDE w:val="0"/>
              <w:autoSpaceDN w:val="0"/>
              <w:adjustRightInd w:val="0"/>
              <w:spacing w:after="0" w:line="240" w:lineRule="auto"/>
              <w:ind w:left="-108"/>
              <w:rPr>
                <w:rFonts w:asciiTheme="minorHAnsi" w:hAnsiTheme="minorHAnsi" w:cstheme="minorHAnsi"/>
                <w:b/>
                <w:bCs/>
                <w:lang w:eastAsia="en-GB"/>
              </w:rPr>
            </w:pPr>
            <w:r w:rsidRPr="00400E53">
              <w:rPr>
                <w:rFonts w:asciiTheme="minorHAnsi" w:hAnsiTheme="minorHAnsi" w:cstheme="minorHAnsi"/>
                <w:b/>
                <w:bCs/>
                <w:lang w:val="es-VE"/>
              </w:rPr>
              <w:t>Psicóloga principal</w:t>
            </w:r>
            <w:r w:rsidR="00230868" w:rsidRPr="00400E53">
              <w:rPr>
                <w:rFonts w:asciiTheme="minorHAnsi" w:hAnsiTheme="minorHAnsi" w:cstheme="minorHAnsi"/>
                <w:b/>
                <w:bCs/>
                <w:lang w:eastAsia="en-GB"/>
              </w:rPr>
              <w:t xml:space="preserve">:  </w:t>
            </w:r>
            <w:r w:rsidR="00087ABF" w:rsidRPr="00400E53">
              <w:rPr>
                <w:rFonts w:asciiTheme="minorHAnsi" w:hAnsiTheme="minorHAnsi" w:cstheme="minorHAnsi"/>
                <w:b/>
                <w:bCs/>
                <w:lang w:eastAsia="en-GB"/>
              </w:rPr>
              <w:t>Maura Kearney</w:t>
            </w:r>
          </w:p>
        </w:tc>
        <w:tc>
          <w:tcPr>
            <w:tcW w:w="2904" w:type="dxa"/>
          </w:tcPr>
          <w:tbl>
            <w:tblPr>
              <w:tblW w:w="9338" w:type="dxa"/>
              <w:tblInd w:w="103" w:type="dxa"/>
              <w:tblLayout w:type="fixed"/>
              <w:tblLook w:val="04A0" w:firstRow="1" w:lastRow="0" w:firstColumn="1" w:lastColumn="0" w:noHBand="0" w:noVBand="1"/>
            </w:tblPr>
            <w:tblGrid>
              <w:gridCol w:w="9338"/>
            </w:tblGrid>
            <w:tr w:rsidR="00953F9C" w:rsidRPr="00F3554B" w14:paraId="2603DB3B" w14:textId="77777777" w:rsidTr="00C20E11">
              <w:trPr>
                <w:trHeight w:val="166"/>
              </w:trPr>
              <w:tc>
                <w:tcPr>
                  <w:tcW w:w="9338" w:type="dxa"/>
                </w:tcPr>
                <w:p w14:paraId="3ADF5D1C" w14:textId="7CE02DF7" w:rsidR="00953F9C" w:rsidRPr="00370158" w:rsidRDefault="00736B49" w:rsidP="000F22F0">
                  <w:pPr>
                    <w:rPr>
                      <w:rFonts w:ascii="Renfrewshire Council Logo" w:hAnsi="Renfrewshire Council Logo"/>
                      <w:sz w:val="192"/>
                      <w:szCs w:val="192"/>
                    </w:rPr>
                  </w:pPr>
                  <w:r w:rsidRPr="00736B49">
                    <w:rPr>
                      <w:rFonts w:ascii="Renfrewshire Council Logo" w:hAnsi="Renfrewshire Council Logo"/>
                      <w:sz w:val="192"/>
                      <w:szCs w:val="192"/>
                    </w:rPr>
                    <w:t></w:t>
                  </w:r>
                  <w:r w:rsidRPr="00736B49">
                    <w:rPr>
                      <w:rFonts w:ascii="Renfrewshire Council Logo" w:hAnsi="Renfrewshire Council Logo"/>
                      <w:sz w:val="192"/>
                      <w:szCs w:val="192"/>
                    </w:rPr>
                    <w:t></w:t>
                  </w:r>
                  <w:r w:rsidRPr="00736B49">
                    <w:rPr>
                      <w:rFonts w:ascii="Renfrewshire Council Logo" w:hAnsi="Renfrewshire Council Logo"/>
                      <w:sz w:val="192"/>
                      <w:szCs w:val="192"/>
                    </w:rPr>
                    <w:t></w:t>
                  </w:r>
                </w:p>
              </w:tc>
            </w:tr>
          </w:tbl>
          <w:p w14:paraId="7CFE3B06" w14:textId="77777777" w:rsidR="00953F9C" w:rsidRPr="00F3554B" w:rsidRDefault="00953F9C" w:rsidP="000F22F0">
            <w:pPr>
              <w:rPr>
                <w:rFonts w:ascii="Arial" w:hAnsi="Arial" w:cs="Arial"/>
                <w:i/>
                <w:iCs/>
                <w:sz w:val="18"/>
                <w:lang w:eastAsia="en-GB"/>
              </w:rPr>
            </w:pPr>
          </w:p>
        </w:tc>
      </w:tr>
    </w:tbl>
    <w:p w14:paraId="7ACCAB1B" w14:textId="77777777" w:rsidR="00370158" w:rsidRDefault="00370158" w:rsidP="00F3554B">
      <w:pPr>
        <w:spacing w:after="120" w:line="240" w:lineRule="auto"/>
        <w:rPr>
          <w:lang w:val="es-VE"/>
        </w:rPr>
      </w:pPr>
    </w:p>
    <w:p w14:paraId="41158DAB" w14:textId="33952650" w:rsidR="00F3554B" w:rsidRPr="003840BE" w:rsidRDefault="00F3554B" w:rsidP="00F3554B">
      <w:pPr>
        <w:spacing w:after="120" w:line="240" w:lineRule="auto"/>
        <w:rPr>
          <w:lang w:val="es-VE"/>
        </w:rPr>
      </w:pPr>
      <w:r w:rsidRPr="003840BE">
        <w:rPr>
          <w:lang w:val="es-VE"/>
        </w:rPr>
        <w:t>Estimado padre/cuidador</w:t>
      </w:r>
    </w:p>
    <w:p w14:paraId="3226D55F" w14:textId="28178B3B" w:rsidR="00F3554B" w:rsidRDefault="00B06827" w:rsidP="00F3554B">
      <w:pPr>
        <w:spacing w:after="120" w:line="240" w:lineRule="auto"/>
        <w:rPr>
          <w:lang w:val="es-VE"/>
        </w:rPr>
      </w:pPr>
      <w:r>
        <w:rPr>
          <w:lang w:val="es-VE"/>
        </w:rPr>
        <w:t>La guardería</w:t>
      </w:r>
      <w:r w:rsidR="00F3554B" w:rsidRPr="003840BE">
        <w:rPr>
          <w:lang w:val="es-VE"/>
        </w:rPr>
        <w:t xml:space="preserve"> de su hijo ha pedido al Servicio de Psicología Educativa de Renfrewshire que hable con ellos sobre cómo apoyar a su hijo. Para ello, debe ser plenamente consciente de lo que esto significa para usted y su hijo.</w:t>
      </w:r>
    </w:p>
    <w:p w14:paraId="229E32C5" w14:textId="7084A32F" w:rsidR="00F3554B" w:rsidRDefault="00B8324A" w:rsidP="00F3554B">
      <w:pPr>
        <w:spacing w:after="120" w:line="240" w:lineRule="auto"/>
        <w:rPr>
          <w:lang w:val="es-VE"/>
        </w:rPr>
      </w:pPr>
      <w:r w:rsidRPr="00102EA5">
        <w:rPr>
          <w:rFonts w:ascii="Arial" w:hAnsi="Arial" w:cs="Arial"/>
          <w:i/>
          <w:iCs/>
          <w:noProof/>
        </w:rPr>
        <mc:AlternateContent>
          <mc:Choice Requires="wps">
            <w:drawing>
              <wp:anchor distT="0" distB="0" distL="114300" distR="114300" simplePos="0" relativeHeight="251659264" behindDoc="1" locked="0" layoutInCell="1" allowOverlap="1" wp14:anchorId="0534C0D0" wp14:editId="188337C7">
                <wp:simplePos x="0" y="0"/>
                <wp:positionH relativeFrom="column">
                  <wp:posOffset>-120650</wp:posOffset>
                </wp:positionH>
                <wp:positionV relativeFrom="paragraph">
                  <wp:posOffset>97790</wp:posOffset>
                </wp:positionV>
                <wp:extent cx="5865495" cy="1231900"/>
                <wp:effectExtent l="0" t="0" r="20955" b="25400"/>
                <wp:wrapNone/>
                <wp:docPr id="1" name="Rectangle 1"/>
                <wp:cNvGraphicFramePr/>
                <a:graphic xmlns:a="http://schemas.openxmlformats.org/drawingml/2006/main">
                  <a:graphicData uri="http://schemas.microsoft.com/office/word/2010/wordprocessingShape">
                    <wps:wsp>
                      <wps:cNvSpPr/>
                      <wps:spPr>
                        <a:xfrm>
                          <a:off x="0" y="0"/>
                          <a:ext cx="5865495" cy="12319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81C11" id="Rectangle 1" o:spid="_x0000_s1026" style="position:absolute;margin-left:-9.5pt;margin-top:7.7pt;width:461.85pt;height: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" fillcolor="white [3212]" strokecolor="black [3213]" strokeweight="1.5pt"/>
            </w:pict>
          </mc:Fallback>
        </mc:AlternateContent>
      </w:r>
    </w:p>
    <w:p w14:paraId="4BD88973" w14:textId="150EB6B9" w:rsidR="00F3554B" w:rsidRPr="00102EA5" w:rsidRDefault="00F3554B" w:rsidP="00F3554B">
      <w:pPr>
        <w:spacing w:after="120" w:line="240" w:lineRule="auto"/>
        <w:rPr>
          <w:i/>
          <w:iCs/>
          <w:lang w:val="es-VE"/>
        </w:rPr>
      </w:pPr>
      <w:r w:rsidRPr="00102EA5">
        <w:rPr>
          <w:i/>
          <w:iCs/>
          <w:lang w:val="es-VE"/>
        </w:rPr>
        <w:t>¿Qué ocurrirá a continuación?</w:t>
      </w:r>
    </w:p>
    <w:p w14:paraId="4D1DCCC1" w14:textId="47DB00F9" w:rsidR="00F3554B" w:rsidRPr="003840BE" w:rsidRDefault="00F3554B" w:rsidP="00F3554B">
      <w:pPr>
        <w:spacing w:after="120" w:line="240" w:lineRule="auto"/>
        <w:rPr>
          <w:lang w:val="es-VE"/>
        </w:rPr>
      </w:pPr>
      <w:r w:rsidRPr="003840BE">
        <w:rPr>
          <w:lang w:val="es-VE"/>
        </w:rPr>
        <w:t xml:space="preserve">El psicopedagogo se reunirá con </w:t>
      </w:r>
      <w:r w:rsidR="0028529A">
        <w:rPr>
          <w:lang w:val="es-VE"/>
        </w:rPr>
        <w:t>la guardería</w:t>
      </w:r>
      <w:r w:rsidRPr="003840BE">
        <w:rPr>
          <w:lang w:val="es-VE"/>
        </w:rPr>
        <w:t xml:space="preserve"> para obtener más información sobre las necesidades de su hijo y sobre cómo le están ayudando ya. El psicopedagogo puede estar de acuerdo en que sería útil que participara o puede sugerir que no es necesaria la intervención del psicopedagogo en este momento. </w:t>
      </w:r>
      <w:r w:rsidR="00996080">
        <w:rPr>
          <w:lang w:val="es-VE"/>
        </w:rPr>
        <w:t>La guardería</w:t>
      </w:r>
      <w:r w:rsidRPr="003840BE">
        <w:rPr>
          <w:lang w:val="es-VE"/>
        </w:rPr>
        <w:t xml:space="preserve"> le informará de los siguientes pasos.</w:t>
      </w:r>
    </w:p>
    <w:p w14:paraId="495AC99B" w14:textId="690A3E07" w:rsidR="00F3554B" w:rsidRDefault="00F3554B" w:rsidP="000E3A3B">
      <w:pPr>
        <w:spacing w:after="120"/>
        <w:rPr>
          <w:rFonts w:ascii="Arial" w:hAnsi="Arial" w:cs="Arial"/>
          <w:i/>
          <w:iCs/>
        </w:rPr>
      </w:pPr>
    </w:p>
    <w:p w14:paraId="66F5426F" w14:textId="7A1FCF6D" w:rsidR="00F3554B" w:rsidRDefault="00F3554B" w:rsidP="000E3A3B">
      <w:pPr>
        <w:spacing w:after="120"/>
        <w:rPr>
          <w:rFonts w:ascii="Arial" w:hAnsi="Arial" w:cs="Arial"/>
          <w:i/>
          <w:iCs/>
        </w:rPr>
      </w:pPr>
      <w:r>
        <w:rPr>
          <w:rFonts w:ascii="Arial" w:hAnsi="Arial" w:cs="Arial"/>
          <w:i/>
          <w:iCs/>
          <w:noProof/>
        </w:rPr>
        <mc:AlternateContent>
          <mc:Choice Requires="wps">
            <w:drawing>
              <wp:anchor distT="0" distB="0" distL="114300" distR="114300" simplePos="0" relativeHeight="251661312" behindDoc="1" locked="0" layoutInCell="1" allowOverlap="1" wp14:anchorId="730CA3C2" wp14:editId="58095643">
                <wp:simplePos x="0" y="0"/>
                <wp:positionH relativeFrom="margin">
                  <wp:posOffset>-69850</wp:posOffset>
                </wp:positionH>
                <wp:positionV relativeFrom="paragraph">
                  <wp:posOffset>101600</wp:posOffset>
                </wp:positionV>
                <wp:extent cx="5865495" cy="2241550"/>
                <wp:effectExtent l="0" t="0" r="20955" b="25400"/>
                <wp:wrapNone/>
                <wp:docPr id="2" name="Rectangle 2"/>
                <wp:cNvGraphicFramePr/>
                <a:graphic xmlns:a="http://schemas.openxmlformats.org/drawingml/2006/main">
                  <a:graphicData uri="http://schemas.microsoft.com/office/word/2010/wordprocessingShape">
                    <wps:wsp>
                      <wps:cNvSpPr/>
                      <wps:spPr>
                        <a:xfrm>
                          <a:off x="0" y="0"/>
                          <a:ext cx="5865495" cy="22415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99915" id="Rectangle 2" o:spid="_x0000_s1026" style="position:absolute;margin-left:-5.5pt;margin-top:8pt;width:461.85pt;height:176.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" fillcolor="white [3212]" strokecolor="black [3213]" strokeweight="1.5pt">
                <w10:wrap anchorx="margin"/>
              </v:rect>
            </w:pict>
          </mc:Fallback>
        </mc:AlternateContent>
      </w:r>
    </w:p>
    <w:p w14:paraId="07372311" w14:textId="77777777" w:rsidR="00F3554B" w:rsidRPr="00102EA5" w:rsidRDefault="00F3554B" w:rsidP="00F3554B">
      <w:pPr>
        <w:spacing w:after="120" w:line="240" w:lineRule="auto"/>
        <w:rPr>
          <w:i/>
          <w:iCs/>
          <w:lang w:val="es-VE"/>
        </w:rPr>
      </w:pPr>
      <w:r w:rsidRPr="00102EA5">
        <w:rPr>
          <w:i/>
          <w:iCs/>
          <w:lang w:val="es-VE"/>
        </w:rPr>
        <w:t>¿Cómo se utilizará la información de mi hijo?</w:t>
      </w:r>
    </w:p>
    <w:p w14:paraId="6948F3CD" w14:textId="3FD089A1" w:rsidR="00F3554B" w:rsidRPr="003840BE" w:rsidRDefault="00F3554B" w:rsidP="00F3554B">
      <w:pPr>
        <w:spacing w:after="120" w:line="240" w:lineRule="auto"/>
        <w:rPr>
          <w:lang w:val="es-VE"/>
        </w:rPr>
      </w:pPr>
      <w:r w:rsidRPr="003840BE">
        <w:rPr>
          <w:lang w:val="es-VE"/>
        </w:rPr>
        <w:t xml:space="preserve">Si el psicopedagogo va a ocuparse de su hijo, se le abrirá un expediente y sus datos se almacenarán en una base de datos (a la que podrá acceder mediante una solicitud de acceso). El expediente se cerrará en el momento en que finalice la intervención prevista con su hijo; no obstante, los datos se conservarán hasta que su hijo cumpla 23 años. La información es </w:t>
      </w:r>
      <w:r w:rsidR="00731FF5" w:rsidRPr="003840BE">
        <w:rPr>
          <w:lang w:val="es-VE"/>
        </w:rPr>
        <w:t xml:space="preserve">confidencial, </w:t>
      </w:r>
      <w:r w:rsidR="00731FF5">
        <w:rPr>
          <w:lang w:val="es-VE"/>
        </w:rPr>
        <w:t>pero</w:t>
      </w:r>
      <w:r>
        <w:rPr>
          <w:lang w:val="es-VE"/>
        </w:rPr>
        <w:t xml:space="preserve"> </w:t>
      </w:r>
      <w:r w:rsidR="00400E53">
        <w:rPr>
          <w:lang w:val="es-VE"/>
        </w:rPr>
        <w:t>según la</w:t>
      </w:r>
      <w:r>
        <w:rPr>
          <w:lang w:val="es-VE"/>
        </w:rPr>
        <w:t xml:space="preserve"> </w:t>
      </w:r>
      <w:r w:rsidRPr="003840BE">
        <w:rPr>
          <w:lang w:val="es-VE"/>
        </w:rPr>
        <w:t xml:space="preserve">GDPR, </w:t>
      </w:r>
      <w:r>
        <w:rPr>
          <w:lang w:val="es-VE"/>
        </w:rPr>
        <w:t xml:space="preserve">esta </w:t>
      </w:r>
      <w:r w:rsidR="00F225FB">
        <w:rPr>
          <w:lang w:val="es-VE"/>
        </w:rPr>
        <w:t xml:space="preserve">misma </w:t>
      </w:r>
      <w:r w:rsidR="00F225FB" w:rsidRPr="003840BE">
        <w:rPr>
          <w:lang w:val="es-VE"/>
        </w:rPr>
        <w:t>puede</w:t>
      </w:r>
      <w:r w:rsidRPr="003840BE">
        <w:rPr>
          <w:lang w:val="es-VE"/>
        </w:rPr>
        <w:t xml:space="preserve"> compartirse con otros servicios del Consejo de Renfrewshi</w:t>
      </w:r>
      <w:r>
        <w:rPr>
          <w:lang w:val="es-VE"/>
        </w:rPr>
        <w:t xml:space="preserve">re, NHS </w:t>
      </w:r>
      <w:proofErr w:type="spellStart"/>
      <w:r>
        <w:rPr>
          <w:lang w:val="es-VE"/>
        </w:rPr>
        <w:t>Greater</w:t>
      </w:r>
      <w:proofErr w:type="spellEnd"/>
      <w:r>
        <w:rPr>
          <w:lang w:val="es-VE"/>
        </w:rPr>
        <w:t xml:space="preserve"> Glasgow y </w:t>
      </w:r>
      <w:r w:rsidR="00412FF5">
        <w:rPr>
          <w:lang w:val="es-VE"/>
        </w:rPr>
        <w:t xml:space="preserve">Clyde; </w:t>
      </w:r>
      <w:r w:rsidR="00412FF5" w:rsidRPr="003840BE">
        <w:rPr>
          <w:lang w:val="es-VE"/>
        </w:rPr>
        <w:t>y</w:t>
      </w:r>
      <w:r w:rsidRPr="003840BE">
        <w:rPr>
          <w:lang w:val="es-VE"/>
        </w:rPr>
        <w:t xml:space="preserve"> </w:t>
      </w:r>
      <w:r w:rsidR="00412FF5">
        <w:rPr>
          <w:lang w:val="es-VE"/>
        </w:rPr>
        <w:t xml:space="preserve">el </w:t>
      </w:r>
      <w:r w:rsidR="00412FF5" w:rsidRPr="005B04EC">
        <w:rPr>
          <w:lang w:val="es-VE"/>
        </w:rPr>
        <w:t>organismo</w:t>
      </w:r>
      <w:r w:rsidRPr="005B04EC">
        <w:rPr>
          <w:lang w:val="es-VE"/>
        </w:rPr>
        <w:t xml:space="preserve"> público ejecutivo del gobierno escocés </w:t>
      </w:r>
      <w:r w:rsidRPr="003840BE">
        <w:rPr>
          <w:lang w:val="es-VE"/>
        </w:rPr>
        <w:t>cuando sea necesario para permitirnos proporcionar un Servicio de Psicología Educativa. Si necesita más información sobre cómo almacenamos la información de su hijo, llame al Servicio de psicología educativa al número que aparece en la parte superior de la página.</w:t>
      </w:r>
    </w:p>
    <w:p w14:paraId="6712C20B" w14:textId="77777777" w:rsidR="00F3554B" w:rsidRDefault="00F3554B" w:rsidP="000E3A3B">
      <w:pPr>
        <w:spacing w:after="120"/>
        <w:rPr>
          <w:rFonts w:ascii="Arial" w:hAnsi="Arial" w:cs="Arial"/>
        </w:rPr>
      </w:pPr>
    </w:p>
    <w:p w14:paraId="1EBA7053" w14:textId="49E03A11" w:rsidR="00F3554B" w:rsidRDefault="00F3554B" w:rsidP="000E3A3B">
      <w:pPr>
        <w:spacing w:after="120"/>
        <w:rPr>
          <w:rFonts w:ascii="Arial" w:hAnsi="Arial" w:cs="Arial"/>
        </w:rPr>
      </w:pPr>
      <w:r>
        <w:rPr>
          <w:rFonts w:ascii="Arial" w:hAnsi="Arial" w:cs="Arial"/>
          <w:i/>
          <w:iCs/>
          <w:noProof/>
        </w:rPr>
        <mc:AlternateContent>
          <mc:Choice Requires="wps">
            <w:drawing>
              <wp:anchor distT="0" distB="0" distL="114300" distR="114300" simplePos="0" relativeHeight="251663360" behindDoc="1" locked="0" layoutInCell="1" allowOverlap="1" wp14:anchorId="22FDD3C8" wp14:editId="722B9C33">
                <wp:simplePos x="0" y="0"/>
                <wp:positionH relativeFrom="margin">
                  <wp:posOffset>-57150</wp:posOffset>
                </wp:positionH>
                <wp:positionV relativeFrom="paragraph">
                  <wp:posOffset>123825</wp:posOffset>
                </wp:positionV>
                <wp:extent cx="5865495" cy="1974850"/>
                <wp:effectExtent l="0" t="0" r="20955" b="25400"/>
                <wp:wrapNone/>
                <wp:docPr id="7" name="Rectangle 7"/>
                <wp:cNvGraphicFramePr/>
                <a:graphic xmlns:a="http://schemas.openxmlformats.org/drawingml/2006/main">
                  <a:graphicData uri="http://schemas.microsoft.com/office/word/2010/wordprocessingShape">
                    <wps:wsp>
                      <wps:cNvSpPr/>
                      <wps:spPr>
                        <a:xfrm>
                          <a:off x="0" y="0"/>
                          <a:ext cx="5865495" cy="19748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28472" id="Rectangle 7" o:spid="_x0000_s1026" style="position:absolute;margin-left:-4.5pt;margin-top:9.75pt;width:461.85pt;height:155.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" fillcolor="white [3212]" strokecolor="black [3213]" strokeweight="1.5pt">
                <w10:wrap anchorx="margin"/>
              </v:rect>
            </w:pict>
          </mc:Fallback>
        </mc:AlternateContent>
      </w:r>
    </w:p>
    <w:p w14:paraId="305ED1CF" w14:textId="5E2BB10F" w:rsidR="00F3554B" w:rsidRPr="00102EA5" w:rsidRDefault="00F3554B" w:rsidP="00F3554B">
      <w:pPr>
        <w:spacing w:after="120" w:line="240" w:lineRule="auto"/>
        <w:rPr>
          <w:i/>
          <w:iCs/>
          <w:lang w:val="es-VE"/>
        </w:rPr>
      </w:pPr>
      <w:r w:rsidRPr="00102EA5">
        <w:rPr>
          <w:i/>
          <w:iCs/>
          <w:lang w:val="es-VE"/>
        </w:rPr>
        <w:t>¿Qué hará el psicopedagogo?</w:t>
      </w:r>
    </w:p>
    <w:p w14:paraId="40A3BC87" w14:textId="1FEF5390" w:rsidR="00F3554B" w:rsidRPr="00F3554B" w:rsidRDefault="00731FF5" w:rsidP="00F3554B">
      <w:pPr>
        <w:spacing w:after="120" w:line="240" w:lineRule="auto"/>
        <w:rPr>
          <w:rFonts w:asciiTheme="minorHAnsi" w:hAnsiTheme="minorHAnsi" w:cstheme="minorHAnsi"/>
          <w:lang w:val="es-VE"/>
        </w:rPr>
      </w:pPr>
      <w:r w:rsidRPr="00630F59">
        <w:rPr>
          <w:rFonts w:ascii="Arial" w:hAnsi="Arial" w:cs="Arial"/>
          <w:i/>
          <w:iCs/>
          <w:noProof/>
        </w:rPr>
        <w:drawing>
          <wp:anchor distT="0" distB="0" distL="114300" distR="114300" simplePos="0" relativeHeight="251667456" behindDoc="1" locked="0" layoutInCell="1" allowOverlap="1" wp14:anchorId="41B84C39" wp14:editId="6D48C5B8">
            <wp:simplePos x="0" y="0"/>
            <wp:positionH relativeFrom="column">
              <wp:posOffset>4279900</wp:posOffset>
            </wp:positionH>
            <wp:positionV relativeFrom="paragraph">
              <wp:posOffset>5080</wp:posOffset>
            </wp:positionV>
            <wp:extent cx="1272540" cy="1272540"/>
            <wp:effectExtent l="0" t="0" r="3810" b="3810"/>
            <wp:wrapTight wrapText="bothSides">
              <wp:wrapPolygon edited="0">
                <wp:start x="0" y="0"/>
                <wp:lineTo x="0" y="21341"/>
                <wp:lineTo x="21341" y="21341"/>
                <wp:lineTo x="2134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72540" cy="1272540"/>
                    </a:xfrm>
                    <a:prstGeom prst="rect">
                      <a:avLst/>
                    </a:prstGeom>
                  </pic:spPr>
                </pic:pic>
              </a:graphicData>
            </a:graphic>
            <wp14:sizeRelH relativeFrom="margin">
              <wp14:pctWidth>0</wp14:pctWidth>
            </wp14:sizeRelH>
            <wp14:sizeRelV relativeFrom="margin">
              <wp14:pctHeight>0</wp14:pctHeight>
            </wp14:sizeRelV>
          </wp:anchor>
        </w:drawing>
      </w:r>
      <w:r w:rsidR="00F3554B" w:rsidRPr="003840BE">
        <w:rPr>
          <w:lang w:val="es-VE"/>
        </w:rPr>
        <w:t xml:space="preserve">Lo que haga el psicopedagogo para ayudar a su hijo dependerá de lo que necesite. Por ejemplo, conversaciones con </w:t>
      </w:r>
      <w:r w:rsidR="00996080">
        <w:rPr>
          <w:lang w:val="es-VE"/>
        </w:rPr>
        <w:t>la guardería</w:t>
      </w:r>
      <w:r w:rsidR="00F3554B" w:rsidRPr="003840BE">
        <w:rPr>
          <w:lang w:val="es-VE"/>
        </w:rPr>
        <w:t xml:space="preserve">; reuniones con usted y su hijo y otros profesionales implicados; o trabajo directo con su hijo o su </w:t>
      </w:r>
      <w:proofErr w:type="spellStart"/>
      <w:r w:rsidR="00D12683" w:rsidRPr="00E3556B">
        <w:rPr>
          <w:lang w:val="es-VE"/>
        </w:rPr>
        <w:t>key</w:t>
      </w:r>
      <w:proofErr w:type="spellEnd"/>
      <w:r w:rsidR="00D12683" w:rsidRPr="00E3556B">
        <w:rPr>
          <w:lang w:val="es-VE"/>
        </w:rPr>
        <w:t xml:space="preserve"> </w:t>
      </w:r>
      <w:proofErr w:type="spellStart"/>
      <w:r w:rsidR="00D12683" w:rsidRPr="00E3556B">
        <w:rPr>
          <w:lang w:val="es-VE"/>
        </w:rPr>
        <w:t>worker</w:t>
      </w:r>
      <w:proofErr w:type="spellEnd"/>
      <w:r w:rsidR="00F3554B" w:rsidRPr="00E3556B">
        <w:rPr>
          <w:lang w:val="es-VE"/>
        </w:rPr>
        <w:t>. Cuando</w:t>
      </w:r>
      <w:r w:rsidR="00F3554B" w:rsidRPr="003840BE">
        <w:rPr>
          <w:lang w:val="es-VE"/>
        </w:rPr>
        <w:t xml:space="preserve"> el psicopedagogo termine su trabajo y se cierre el expediente, </w:t>
      </w:r>
      <w:r w:rsidR="00996080">
        <w:rPr>
          <w:lang w:val="es-VE"/>
        </w:rPr>
        <w:t>la guardería</w:t>
      </w:r>
      <w:r w:rsidR="00F3554B" w:rsidRPr="003840BE">
        <w:rPr>
          <w:lang w:val="es-VE"/>
        </w:rPr>
        <w:t xml:space="preserve"> se lo </w:t>
      </w:r>
      <w:r w:rsidR="00F3554B" w:rsidRPr="00F3554B">
        <w:rPr>
          <w:rFonts w:asciiTheme="minorHAnsi" w:hAnsiTheme="minorHAnsi" w:cstheme="minorHAnsi"/>
          <w:lang w:val="es-VE"/>
        </w:rPr>
        <w:t>comunicará. Puede encontrar más información aquí:</w:t>
      </w:r>
    </w:p>
    <w:p w14:paraId="1FBA79A9" w14:textId="4C2D2DE1" w:rsidR="00F3554B" w:rsidRPr="00F3554B" w:rsidRDefault="00B8324A" w:rsidP="00F3554B">
      <w:pPr>
        <w:spacing w:after="120" w:line="240" w:lineRule="auto"/>
        <w:rPr>
          <w:rFonts w:ascii="Arial" w:hAnsi="Arial" w:cs="Arial"/>
          <w:lang w:val="es-VE"/>
        </w:rPr>
      </w:pPr>
      <w:hyperlink r:id="rId9" w:history="1">
        <w:r w:rsidR="00F3554B" w:rsidRPr="00F3554B">
          <w:rPr>
            <w:rStyle w:val="Hyperlink"/>
            <w:rFonts w:asciiTheme="minorHAnsi" w:hAnsiTheme="minorHAnsi" w:cstheme="minorHAnsi"/>
            <w:lang w:val="es-VE"/>
          </w:rPr>
          <w:t>https://blogs.glowscotland.org.uk/re/renfrewshireedpsych/how-will-an-educational-psychologist-support-my-child/</w:t>
        </w:r>
      </w:hyperlink>
      <w:r w:rsidR="00F3554B" w:rsidRPr="00F3554B">
        <w:rPr>
          <w:rFonts w:ascii="Arial" w:hAnsi="Arial" w:cs="Arial"/>
          <w:lang w:val="es-VE"/>
        </w:rPr>
        <w:t xml:space="preserve">  </w:t>
      </w:r>
    </w:p>
    <w:p w14:paraId="4E2991E6" w14:textId="77777777" w:rsidR="00F3554B" w:rsidRDefault="00F3554B" w:rsidP="000F22F0">
      <w:pPr>
        <w:spacing w:after="240"/>
        <w:rPr>
          <w:rFonts w:ascii="Arial" w:hAnsi="Arial" w:cs="Arial"/>
          <w:lang w:val="es-VE"/>
        </w:rPr>
      </w:pPr>
    </w:p>
    <w:p w14:paraId="17527BBA" w14:textId="77777777" w:rsidR="00370158" w:rsidRDefault="00731FF5" w:rsidP="00370158">
      <w:pPr>
        <w:spacing w:after="240"/>
        <w:rPr>
          <w:rFonts w:ascii="Arial" w:hAnsi="Arial" w:cs="Arial"/>
          <w:lang w:val="es-VE"/>
        </w:rPr>
      </w:pPr>
      <w:r>
        <w:rPr>
          <w:rFonts w:ascii="Arial" w:hAnsi="Arial" w:cs="Arial"/>
          <w:i/>
          <w:iCs/>
          <w:noProof/>
        </w:rPr>
        <w:lastRenderedPageBreak/>
        <mc:AlternateContent>
          <mc:Choice Requires="wps">
            <w:drawing>
              <wp:anchor distT="0" distB="0" distL="114300" distR="114300" simplePos="0" relativeHeight="251665408" behindDoc="1" locked="0" layoutInCell="1" allowOverlap="1" wp14:anchorId="6B966390" wp14:editId="6EBBD28D">
                <wp:simplePos x="0" y="0"/>
                <wp:positionH relativeFrom="margin">
                  <wp:posOffset>-76200</wp:posOffset>
                </wp:positionH>
                <wp:positionV relativeFrom="paragraph">
                  <wp:posOffset>203200</wp:posOffset>
                </wp:positionV>
                <wp:extent cx="5865495" cy="1447800"/>
                <wp:effectExtent l="0" t="0" r="20955" b="19050"/>
                <wp:wrapNone/>
                <wp:docPr id="8" name="Rectangle 8"/>
                <wp:cNvGraphicFramePr/>
                <a:graphic xmlns:a="http://schemas.openxmlformats.org/drawingml/2006/main">
                  <a:graphicData uri="http://schemas.microsoft.com/office/word/2010/wordprocessingShape">
                    <wps:wsp>
                      <wps:cNvSpPr/>
                      <wps:spPr>
                        <a:xfrm>
                          <a:off x="0" y="0"/>
                          <a:ext cx="5865495" cy="14478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D7597" id="Rectangle 8" o:spid="_x0000_s1026" style="position:absolute;margin-left:-6pt;margin-top:16pt;width:461.85pt;height:114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" fillcolor="white [3212]" strokecolor="black [3213]" strokeweight="1.5pt">
                <w10:wrap anchorx="margin"/>
              </v:rect>
            </w:pict>
          </mc:Fallback>
        </mc:AlternateContent>
      </w:r>
      <w:r w:rsidR="00094801" w:rsidRPr="00F3554B">
        <w:rPr>
          <w:rFonts w:ascii="Arial" w:hAnsi="Arial" w:cs="Arial"/>
          <w:lang w:val="es-VE"/>
        </w:rPr>
        <w:t xml:space="preserve"> </w:t>
      </w:r>
    </w:p>
    <w:p w14:paraId="08AA01CE" w14:textId="11B2E6F2" w:rsidR="00F3554B" w:rsidRPr="00102EA5" w:rsidRDefault="00F3554B" w:rsidP="00370158">
      <w:pPr>
        <w:spacing w:after="240"/>
        <w:rPr>
          <w:rFonts w:ascii="Arial" w:hAnsi="Arial" w:cs="Arial"/>
          <w:i/>
          <w:iCs/>
          <w:lang w:val="es-VE"/>
        </w:rPr>
      </w:pPr>
      <w:r w:rsidRPr="00102EA5">
        <w:rPr>
          <w:i/>
          <w:iCs/>
          <w:lang w:val="es-VE"/>
        </w:rPr>
        <w:t>¿Puedo retirar mi consentimiento para la intervención del psicopedagogo?</w:t>
      </w:r>
    </w:p>
    <w:p w14:paraId="7D13EE69" w14:textId="4B938243" w:rsidR="00F3554B" w:rsidRDefault="00F3554B" w:rsidP="00F3554B">
      <w:pPr>
        <w:spacing w:after="120" w:line="240" w:lineRule="auto"/>
        <w:rPr>
          <w:lang w:val="es-VE"/>
        </w:rPr>
      </w:pPr>
      <w:r w:rsidRPr="003840BE">
        <w:rPr>
          <w:lang w:val="es-VE"/>
        </w:rPr>
        <w:t xml:space="preserve">Al dar su consentimiento </w:t>
      </w:r>
      <w:r w:rsidRPr="00E3556B">
        <w:rPr>
          <w:lang w:val="es-VE"/>
        </w:rPr>
        <w:t xml:space="preserve">verbal </w:t>
      </w:r>
      <w:r w:rsidR="0062528B" w:rsidRPr="00E3556B">
        <w:rPr>
          <w:lang w:val="es-VE"/>
        </w:rPr>
        <w:t>a la guardería</w:t>
      </w:r>
      <w:r w:rsidRPr="00E3556B">
        <w:rPr>
          <w:lang w:val="es-VE"/>
        </w:rPr>
        <w:t>, usted</w:t>
      </w:r>
      <w:r w:rsidRPr="003840BE">
        <w:rPr>
          <w:lang w:val="es-VE"/>
        </w:rPr>
        <w:t xml:space="preserve"> acepta que </w:t>
      </w:r>
      <w:r w:rsidR="00D12683">
        <w:rPr>
          <w:lang w:val="es-VE"/>
        </w:rPr>
        <w:t>la guardería</w:t>
      </w:r>
      <w:r w:rsidRPr="003840BE">
        <w:rPr>
          <w:lang w:val="es-VE"/>
        </w:rPr>
        <w:t xml:space="preserve"> hable con el psicopedagogo sobre su hijo y que el servicio de psicopedagogía conserve información sobre su hijo, tal como se ha indicado anteriormente. Su consentimiento puede retirarse en cualquier momento, y puede pedirnos</w:t>
      </w:r>
      <w:r>
        <w:rPr>
          <w:lang w:val="es-VE"/>
        </w:rPr>
        <w:t xml:space="preserve"> que eliminemos la información acerca de </w:t>
      </w:r>
      <w:r w:rsidRPr="003840BE">
        <w:rPr>
          <w:lang w:val="es-VE"/>
        </w:rPr>
        <w:t xml:space="preserve">su hijo </w:t>
      </w:r>
      <w:r>
        <w:rPr>
          <w:lang w:val="es-VE"/>
        </w:rPr>
        <w:t>en</w:t>
      </w:r>
      <w:r w:rsidRPr="003840BE">
        <w:rPr>
          <w:lang w:val="es-VE"/>
        </w:rPr>
        <w:t xml:space="preserve"> nuestra base de datos poniéndose en contacto con el Servicio.</w:t>
      </w:r>
    </w:p>
    <w:p w14:paraId="7820BE4A" w14:textId="1B31149F" w:rsidR="00F3554B" w:rsidRDefault="00F3554B" w:rsidP="00F3554B">
      <w:pPr>
        <w:spacing w:after="120" w:line="240" w:lineRule="auto"/>
        <w:rPr>
          <w:lang w:val="es-VE"/>
        </w:rPr>
      </w:pPr>
    </w:p>
    <w:p w14:paraId="25DB69E7" w14:textId="6D7A775E" w:rsidR="00F3554B" w:rsidRDefault="00F3554B" w:rsidP="00F3554B">
      <w:pPr>
        <w:spacing w:after="120" w:line="240" w:lineRule="auto"/>
        <w:rPr>
          <w:lang w:val="es-VE"/>
        </w:rPr>
      </w:pPr>
    </w:p>
    <w:p w14:paraId="5B4C2FAC" w14:textId="7F6CB416" w:rsidR="005375CE" w:rsidRPr="005375CE" w:rsidRDefault="00731FF5" w:rsidP="005375CE">
      <w:pPr>
        <w:spacing w:after="120" w:line="240" w:lineRule="auto"/>
        <w:rPr>
          <w:rFonts w:asciiTheme="minorHAnsi" w:hAnsiTheme="minorHAnsi" w:cstheme="minorHAnsi"/>
          <w:lang w:val="es-VE"/>
        </w:rPr>
      </w:pPr>
      <w:r w:rsidRPr="003530F5">
        <w:rPr>
          <w:rStyle w:val="Hyperlink"/>
          <w:rFonts w:ascii="Arial" w:hAnsi="Arial" w:cs="Arial"/>
          <w:noProof/>
        </w:rPr>
        <w:drawing>
          <wp:anchor distT="0" distB="0" distL="114300" distR="114300" simplePos="0" relativeHeight="251669504" behindDoc="1" locked="0" layoutInCell="1" allowOverlap="1" wp14:anchorId="1FDAFAFD" wp14:editId="4A89FBD9">
            <wp:simplePos x="0" y="0"/>
            <wp:positionH relativeFrom="column">
              <wp:posOffset>4489450</wp:posOffset>
            </wp:positionH>
            <wp:positionV relativeFrom="paragraph">
              <wp:posOffset>554355</wp:posOffset>
            </wp:positionV>
            <wp:extent cx="1163320" cy="1163320"/>
            <wp:effectExtent l="0" t="0" r="0" b="0"/>
            <wp:wrapTight wrapText="bothSides">
              <wp:wrapPolygon edited="0">
                <wp:start x="0" y="0"/>
                <wp:lineTo x="0" y="21223"/>
                <wp:lineTo x="21223" y="21223"/>
                <wp:lineTo x="212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63320" cy="1163320"/>
                    </a:xfrm>
                    <a:prstGeom prst="rect">
                      <a:avLst/>
                    </a:prstGeom>
                  </pic:spPr>
                </pic:pic>
              </a:graphicData>
            </a:graphic>
            <wp14:sizeRelH relativeFrom="margin">
              <wp14:pctWidth>0</wp14:pctWidth>
            </wp14:sizeRelH>
            <wp14:sizeRelV relativeFrom="margin">
              <wp14:pctHeight>0</wp14:pctHeight>
            </wp14:sizeRelV>
          </wp:anchor>
        </w:drawing>
      </w:r>
      <w:r w:rsidR="005375CE" w:rsidRPr="003840BE">
        <w:rPr>
          <w:lang w:val="es-VE"/>
        </w:rPr>
        <w:t xml:space="preserve">Si desea más información sobre este proceso, llame al Servicio de Psicología Educativa al número que aparece en la parte superior de la página o hable con </w:t>
      </w:r>
      <w:r w:rsidR="00D12683">
        <w:rPr>
          <w:lang w:val="es-VE"/>
        </w:rPr>
        <w:t>la guardería</w:t>
      </w:r>
      <w:r w:rsidR="005375CE" w:rsidRPr="003840BE">
        <w:rPr>
          <w:lang w:val="es-VE"/>
        </w:rPr>
        <w:t xml:space="preserve"> de su hijo.  Puede encontrar más información, incluida una versión en vídeo de esta </w:t>
      </w:r>
      <w:r w:rsidR="005375CE" w:rsidRPr="005375CE">
        <w:rPr>
          <w:rFonts w:asciiTheme="minorHAnsi" w:hAnsiTheme="minorHAnsi" w:cstheme="minorHAnsi"/>
          <w:lang w:val="es-VE"/>
        </w:rPr>
        <w:t xml:space="preserve">carta, aquí: </w:t>
      </w:r>
    </w:p>
    <w:p w14:paraId="60C49A61" w14:textId="3D57D727" w:rsidR="005375CE" w:rsidRPr="005375CE" w:rsidRDefault="00102EA5" w:rsidP="005375CE">
      <w:pPr>
        <w:spacing w:after="120" w:line="240" w:lineRule="auto"/>
        <w:rPr>
          <w:rFonts w:asciiTheme="minorHAnsi" w:hAnsiTheme="minorHAnsi" w:cstheme="minorHAnsi"/>
          <w:lang w:val="es-VE"/>
        </w:rPr>
      </w:pPr>
      <w:hyperlink r:id="rId11" w:history="1">
        <w:r w:rsidR="005375CE" w:rsidRPr="005375CE">
          <w:rPr>
            <w:rStyle w:val="Hyperlink"/>
            <w:rFonts w:asciiTheme="minorHAnsi" w:hAnsiTheme="minorHAnsi" w:cstheme="minorHAnsi"/>
            <w:lang w:val="es-VE"/>
          </w:rPr>
          <w:t>https://blogs.glowscotland.org.uk/re/renfrewshireedpsych/information-for-parents-carers/</w:t>
        </w:r>
      </w:hyperlink>
      <w:r w:rsidR="005375CE" w:rsidRPr="005375CE">
        <w:rPr>
          <w:rFonts w:asciiTheme="minorHAnsi" w:hAnsiTheme="minorHAnsi" w:cstheme="minorHAnsi"/>
          <w:lang w:val="es-VE"/>
        </w:rPr>
        <w:t xml:space="preserve">   </w:t>
      </w:r>
    </w:p>
    <w:p w14:paraId="716371C6" w14:textId="15A9308E" w:rsidR="005375CE" w:rsidRDefault="005375CE" w:rsidP="005375CE">
      <w:pPr>
        <w:spacing w:after="120" w:line="240" w:lineRule="auto"/>
        <w:rPr>
          <w:lang w:val="es-VE"/>
        </w:rPr>
      </w:pPr>
    </w:p>
    <w:p w14:paraId="16B87960" w14:textId="77777777" w:rsidR="00731FF5" w:rsidRPr="003840BE" w:rsidRDefault="00731FF5" w:rsidP="005375CE">
      <w:pPr>
        <w:spacing w:after="120" w:line="240" w:lineRule="auto"/>
        <w:rPr>
          <w:lang w:val="es-VE"/>
        </w:rPr>
      </w:pPr>
    </w:p>
    <w:p w14:paraId="0F10A069" w14:textId="77777777" w:rsidR="005375CE" w:rsidRPr="003840BE" w:rsidRDefault="005375CE" w:rsidP="005375CE">
      <w:pPr>
        <w:spacing w:after="120" w:line="240" w:lineRule="auto"/>
        <w:rPr>
          <w:lang w:val="es-VE"/>
        </w:rPr>
      </w:pPr>
      <w:r w:rsidRPr="003840BE">
        <w:rPr>
          <w:lang w:val="es-VE"/>
        </w:rPr>
        <w:t>Un cordial saludo</w:t>
      </w:r>
    </w:p>
    <w:p w14:paraId="0BE689C8" w14:textId="77777777" w:rsidR="005375CE" w:rsidRPr="003840BE" w:rsidRDefault="005375CE" w:rsidP="005375CE">
      <w:pPr>
        <w:spacing w:after="120" w:line="240" w:lineRule="auto"/>
        <w:rPr>
          <w:lang w:val="es-VE"/>
        </w:rPr>
      </w:pPr>
      <w:r w:rsidRPr="003840BE">
        <w:rPr>
          <w:lang w:val="es-VE"/>
        </w:rPr>
        <w:t xml:space="preserve">Renfrewshire </w:t>
      </w:r>
      <w:proofErr w:type="spellStart"/>
      <w:r w:rsidRPr="003840BE">
        <w:rPr>
          <w:lang w:val="es-VE"/>
        </w:rPr>
        <w:t>Educational</w:t>
      </w:r>
      <w:proofErr w:type="spellEnd"/>
      <w:r w:rsidRPr="003840BE">
        <w:rPr>
          <w:lang w:val="es-VE"/>
        </w:rPr>
        <w:t xml:space="preserve"> </w:t>
      </w:r>
      <w:proofErr w:type="spellStart"/>
      <w:r w:rsidRPr="003840BE">
        <w:rPr>
          <w:lang w:val="es-VE"/>
        </w:rPr>
        <w:t>Psychology</w:t>
      </w:r>
      <w:proofErr w:type="spellEnd"/>
      <w:r w:rsidRPr="003840BE">
        <w:rPr>
          <w:lang w:val="es-VE"/>
        </w:rPr>
        <w:t xml:space="preserve"> </w:t>
      </w:r>
      <w:proofErr w:type="spellStart"/>
      <w:r w:rsidRPr="003840BE">
        <w:rPr>
          <w:lang w:val="es-VE"/>
        </w:rPr>
        <w:t>Service</w:t>
      </w:r>
      <w:proofErr w:type="spellEnd"/>
    </w:p>
    <w:p w14:paraId="0E4230AF" w14:textId="1C5273D5" w:rsidR="00F3554B" w:rsidRDefault="00F3554B" w:rsidP="00F3554B">
      <w:pPr>
        <w:spacing w:after="120" w:line="240" w:lineRule="auto"/>
        <w:rPr>
          <w:lang w:val="es-VE"/>
        </w:rPr>
      </w:pPr>
    </w:p>
    <w:p w14:paraId="7E1720B6" w14:textId="65526F5A" w:rsidR="00053B37" w:rsidRPr="000F22F0" w:rsidRDefault="00053B37" w:rsidP="000F22F0">
      <w:pPr>
        <w:spacing w:after="240"/>
        <w:rPr>
          <w:rFonts w:ascii="Arial" w:hAnsi="Arial" w:cs="Arial"/>
        </w:rPr>
      </w:pPr>
    </w:p>
    <w:sectPr w:rsidR="00053B37" w:rsidRPr="000F22F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DB409" w14:textId="77777777" w:rsidR="00926866" w:rsidRDefault="00926866" w:rsidP="00094801">
      <w:pPr>
        <w:spacing w:after="0" w:line="240" w:lineRule="auto"/>
      </w:pPr>
      <w:r>
        <w:separator/>
      </w:r>
    </w:p>
  </w:endnote>
  <w:endnote w:type="continuationSeparator" w:id="0">
    <w:p w14:paraId="31BE2D7A" w14:textId="77777777" w:rsidR="00926866" w:rsidRDefault="00926866" w:rsidP="00094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enfrewshire Council Logo">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7628"/>
      <w:docPartObj>
        <w:docPartGallery w:val="Page Numbers (Bottom of Page)"/>
        <w:docPartUnique/>
      </w:docPartObj>
    </w:sdtPr>
    <w:sdtEndPr>
      <w:rPr>
        <w:noProof/>
      </w:rPr>
    </w:sdtEndPr>
    <w:sdtContent>
      <w:p w14:paraId="403523A8" w14:textId="758FC135" w:rsidR="00094801" w:rsidRDefault="000948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C662F5" w14:textId="77777777" w:rsidR="00094801" w:rsidRDefault="00094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85DE1" w14:textId="77777777" w:rsidR="00926866" w:rsidRDefault="00926866" w:rsidP="00094801">
      <w:pPr>
        <w:spacing w:after="0" w:line="240" w:lineRule="auto"/>
      </w:pPr>
      <w:r>
        <w:separator/>
      </w:r>
    </w:p>
  </w:footnote>
  <w:footnote w:type="continuationSeparator" w:id="0">
    <w:p w14:paraId="653DFC27" w14:textId="77777777" w:rsidR="00926866" w:rsidRDefault="00926866" w:rsidP="000948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95B10"/>
    <w:multiLevelType w:val="hybridMultilevel"/>
    <w:tmpl w:val="674E8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7C0AC3"/>
    <w:multiLevelType w:val="hybridMultilevel"/>
    <w:tmpl w:val="F43E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9443976">
    <w:abstractNumId w:val="1"/>
  </w:num>
  <w:num w:numId="2" w16cid:durableId="262996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9C"/>
    <w:rsid w:val="000028D9"/>
    <w:rsid w:val="00053B37"/>
    <w:rsid w:val="00087ABF"/>
    <w:rsid w:val="00094801"/>
    <w:rsid w:val="000E3A3B"/>
    <w:rsid w:val="000F22F0"/>
    <w:rsid w:val="00102EA5"/>
    <w:rsid w:val="00191AEA"/>
    <w:rsid w:val="001C3BF9"/>
    <w:rsid w:val="001D14D1"/>
    <w:rsid w:val="00230868"/>
    <w:rsid w:val="0025722F"/>
    <w:rsid w:val="00260AB6"/>
    <w:rsid w:val="00282DF3"/>
    <w:rsid w:val="0028529A"/>
    <w:rsid w:val="002F1F1C"/>
    <w:rsid w:val="00370158"/>
    <w:rsid w:val="00400E53"/>
    <w:rsid w:val="00412FF5"/>
    <w:rsid w:val="00437B5F"/>
    <w:rsid w:val="00495CE0"/>
    <w:rsid w:val="004B2A9F"/>
    <w:rsid w:val="00501133"/>
    <w:rsid w:val="00511C32"/>
    <w:rsid w:val="005375CE"/>
    <w:rsid w:val="005853A7"/>
    <w:rsid w:val="0062528B"/>
    <w:rsid w:val="006F5C6B"/>
    <w:rsid w:val="00731FF5"/>
    <w:rsid w:val="00736B49"/>
    <w:rsid w:val="0087406D"/>
    <w:rsid w:val="00902731"/>
    <w:rsid w:val="00926866"/>
    <w:rsid w:val="00953F9C"/>
    <w:rsid w:val="009762D2"/>
    <w:rsid w:val="00996080"/>
    <w:rsid w:val="009B6899"/>
    <w:rsid w:val="00A63CA8"/>
    <w:rsid w:val="00A94F7B"/>
    <w:rsid w:val="00AF7371"/>
    <w:rsid w:val="00B06827"/>
    <w:rsid w:val="00B57CAC"/>
    <w:rsid w:val="00B8324A"/>
    <w:rsid w:val="00C20E11"/>
    <w:rsid w:val="00D12683"/>
    <w:rsid w:val="00D72C66"/>
    <w:rsid w:val="00D9684E"/>
    <w:rsid w:val="00E3556B"/>
    <w:rsid w:val="00E7618D"/>
    <w:rsid w:val="00F225FB"/>
    <w:rsid w:val="00F27C91"/>
    <w:rsid w:val="00F3554B"/>
    <w:rsid w:val="00FE6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CD193"/>
  <w15:chartTrackingRefBased/>
  <w15:docId w15:val="{218F5DE8-7218-4530-A38B-CA3379D6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F9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F9C"/>
    <w:rPr>
      <w:color w:val="0563C1" w:themeColor="hyperlink"/>
      <w:u w:val="single"/>
    </w:rPr>
  </w:style>
  <w:style w:type="character" w:styleId="UnresolvedMention">
    <w:name w:val="Unresolved Mention"/>
    <w:basedOn w:val="DefaultParagraphFont"/>
    <w:uiPriority w:val="99"/>
    <w:semiHidden/>
    <w:unhideWhenUsed/>
    <w:rsid w:val="00953F9C"/>
    <w:rPr>
      <w:color w:val="605E5C"/>
      <w:shd w:val="clear" w:color="auto" w:fill="E1DFDD"/>
    </w:rPr>
  </w:style>
  <w:style w:type="paragraph" w:styleId="ListParagraph">
    <w:name w:val="List Paragraph"/>
    <w:basedOn w:val="Normal"/>
    <w:uiPriority w:val="34"/>
    <w:qFormat/>
    <w:rsid w:val="00053B37"/>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094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801"/>
    <w:rPr>
      <w:rFonts w:ascii="Calibri" w:eastAsia="Calibri" w:hAnsi="Calibri" w:cs="Times New Roman"/>
    </w:rPr>
  </w:style>
  <w:style w:type="paragraph" w:styleId="Footer">
    <w:name w:val="footer"/>
    <w:basedOn w:val="Normal"/>
    <w:link w:val="FooterChar"/>
    <w:uiPriority w:val="99"/>
    <w:unhideWhenUsed/>
    <w:rsid w:val="00094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80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ps@renfrewshire.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s.glowscotland.org.uk/re/renfrewshireedpsych/information-for-parents-carers/"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blogs.glowscotland.org.uk/re/renfrewshireedpsych/how-will-an-educational-psychologist-support-my-chil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Bowden</dc:creator>
  <cp:keywords/>
  <dc:description/>
  <cp:lastModifiedBy>Justyna Chondromadidis</cp:lastModifiedBy>
  <cp:revision>24</cp:revision>
  <cp:lastPrinted>2023-07-19T08:50:00Z</cp:lastPrinted>
  <dcterms:created xsi:type="dcterms:W3CDTF">2023-07-19T10:20:00Z</dcterms:created>
  <dcterms:modified xsi:type="dcterms:W3CDTF">2023-09-13T13:55:00Z</dcterms:modified>
</cp:coreProperties>
</file>