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55B9" w14:textId="7AB41BCA" w:rsidR="004E6328" w:rsidRPr="006C6F39" w:rsidRDefault="003D26BF" w:rsidP="006C6F39">
      <w:pPr>
        <w:jc w:val="center"/>
        <w:rPr>
          <w:rFonts w:cstheme="minorHAnsi"/>
          <w:b/>
          <w:bCs/>
          <w:sz w:val="24"/>
          <w:szCs w:val="24"/>
        </w:rPr>
      </w:pPr>
      <w:r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 xml:space="preserve">uilding </w:t>
      </w:r>
      <w:r w:rsidR="00D540DF"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 xml:space="preserve">ridges </w:t>
      </w:r>
      <w:r w:rsidR="00D540DF"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>ack (BBB)</w:t>
      </w:r>
      <w:r w:rsidR="006C6F39">
        <w:rPr>
          <w:rFonts w:cstheme="minorHAnsi"/>
          <w:b/>
          <w:bCs/>
          <w:sz w:val="24"/>
          <w:szCs w:val="24"/>
        </w:rPr>
        <w:t xml:space="preserve"> - </w:t>
      </w:r>
      <w:r w:rsidR="00D540DF" w:rsidRPr="0002685E">
        <w:rPr>
          <w:rFonts w:cstheme="minorHAnsi"/>
          <w:b/>
          <w:bCs/>
          <w:sz w:val="24"/>
          <w:szCs w:val="24"/>
        </w:rPr>
        <w:t>RNRA Parent Group</w:t>
      </w:r>
      <w:r w:rsidR="004E6328" w:rsidRPr="0002685E">
        <w:rPr>
          <w:rFonts w:cstheme="minorHAnsi"/>
          <w:b/>
          <w:bCs/>
          <w:sz w:val="24"/>
          <w:szCs w:val="24"/>
        </w:rPr>
        <w:t xml:space="preserve"> REQUEST FORM</w:t>
      </w:r>
    </w:p>
    <w:p w14:paraId="7B3E0BB9" w14:textId="1E0D8C19" w:rsidR="00BE21EF" w:rsidRPr="0002685E" w:rsidRDefault="00BE21EF" w:rsidP="004E6328">
      <w:pPr>
        <w:rPr>
          <w:rFonts w:cstheme="minorHAnsi"/>
          <w:sz w:val="24"/>
          <w:szCs w:val="24"/>
        </w:rPr>
      </w:pPr>
      <w:r w:rsidRPr="0002685E">
        <w:rPr>
          <w:rFonts w:cstheme="minorHAnsi"/>
          <w:sz w:val="24"/>
          <w:szCs w:val="24"/>
        </w:rPr>
        <w:t>‘</w:t>
      </w:r>
      <w:r w:rsidRPr="0002685E">
        <w:rPr>
          <w:rFonts w:cstheme="minorHAnsi"/>
          <w:b/>
          <w:bCs/>
          <w:sz w:val="24"/>
          <w:szCs w:val="24"/>
        </w:rPr>
        <w:t>Building Bridges Back’</w:t>
      </w:r>
      <w:r w:rsidRPr="0002685E">
        <w:rPr>
          <w:rFonts w:cstheme="minorHAnsi"/>
          <w:sz w:val="24"/>
          <w:szCs w:val="24"/>
        </w:rPr>
        <w:t xml:space="preserve"> is an evidenced-based approach being implemented by Educational Psychology across </w:t>
      </w:r>
      <w:r w:rsidR="006C6F39">
        <w:rPr>
          <w:rFonts w:cstheme="minorHAnsi"/>
          <w:sz w:val="24"/>
          <w:szCs w:val="24"/>
        </w:rPr>
        <w:t>Renfrewshire</w:t>
      </w:r>
      <w:r w:rsidRPr="0002685E">
        <w:rPr>
          <w:rFonts w:cstheme="minorHAnsi"/>
          <w:sz w:val="24"/>
          <w:szCs w:val="24"/>
        </w:rPr>
        <w:t xml:space="preserve">. The main aim of the approach is to support families </w:t>
      </w:r>
      <w:r w:rsidR="0002685E" w:rsidRPr="0002685E">
        <w:rPr>
          <w:rFonts w:cstheme="minorHAnsi"/>
          <w:sz w:val="24"/>
          <w:szCs w:val="24"/>
        </w:rPr>
        <w:t>where</w:t>
      </w:r>
      <w:r w:rsidR="009D343C" w:rsidRPr="009D343C">
        <w:rPr>
          <w:rFonts w:cstheme="minorHAnsi"/>
          <w:sz w:val="24"/>
          <w:szCs w:val="24"/>
        </w:rPr>
        <w:t xml:space="preserve"> conflict and</w:t>
      </w:r>
      <w:r w:rsidR="006C6F39">
        <w:rPr>
          <w:rFonts w:cstheme="minorHAnsi"/>
          <w:sz w:val="24"/>
          <w:szCs w:val="24"/>
        </w:rPr>
        <w:t>/</w:t>
      </w:r>
      <w:r w:rsidR="009D343C" w:rsidRPr="009D343C">
        <w:rPr>
          <w:rFonts w:cstheme="minorHAnsi"/>
          <w:sz w:val="24"/>
          <w:szCs w:val="24"/>
        </w:rPr>
        <w:t xml:space="preserve">or anxiety </w:t>
      </w:r>
      <w:r w:rsidR="006C6F39">
        <w:rPr>
          <w:rFonts w:cstheme="minorHAnsi"/>
          <w:sz w:val="24"/>
          <w:szCs w:val="24"/>
        </w:rPr>
        <w:t>i</w:t>
      </w:r>
      <w:r w:rsidR="009D343C" w:rsidRPr="009D343C">
        <w:rPr>
          <w:rFonts w:cstheme="minorHAnsi"/>
          <w:sz w:val="24"/>
          <w:szCs w:val="24"/>
        </w:rPr>
        <w:t>s a barrier to learnin</w:t>
      </w:r>
      <w:r w:rsidR="009D343C">
        <w:rPr>
          <w:rFonts w:cstheme="minorHAnsi"/>
          <w:sz w:val="24"/>
          <w:szCs w:val="24"/>
        </w:rPr>
        <w:t>g</w:t>
      </w:r>
      <w:r w:rsidRPr="0002685E">
        <w:rPr>
          <w:rFonts w:cstheme="minorHAnsi"/>
          <w:sz w:val="24"/>
          <w:szCs w:val="24"/>
        </w:rPr>
        <w:t>.</w:t>
      </w:r>
    </w:p>
    <w:p w14:paraId="683BB98E" w14:textId="28264F96" w:rsidR="00B53346" w:rsidRPr="007E2729" w:rsidRDefault="00B07E21" w:rsidP="004E6328">
      <w:pPr>
        <w:rPr>
          <w:rFonts w:cstheme="minorHAnsi"/>
          <w:b/>
          <w:bCs/>
          <w:sz w:val="24"/>
          <w:szCs w:val="24"/>
        </w:rPr>
      </w:pPr>
      <w:r w:rsidRPr="0002685E">
        <w:rPr>
          <w:rFonts w:cstheme="minorHAnsi"/>
          <w:b/>
          <w:bCs/>
          <w:sz w:val="24"/>
          <w:szCs w:val="24"/>
        </w:rPr>
        <w:t>PLEASE COMPLETE THIS FORM ALONGISDE THE CHECKLIST.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53346" w:rsidRPr="0002685E" w14:paraId="4142BB92" w14:textId="77777777" w:rsidTr="0047493A">
        <w:tc>
          <w:tcPr>
            <w:tcW w:w="9493" w:type="dxa"/>
            <w:gridSpan w:val="2"/>
          </w:tcPr>
          <w:p w14:paraId="4A7BABB4" w14:textId="28F3CBF5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Name of parent/carer</w:t>
            </w:r>
            <w:r w:rsidR="007E2729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02685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576FFDF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151EEB07" w14:textId="77777777" w:rsidTr="0047493A">
        <w:tc>
          <w:tcPr>
            <w:tcW w:w="9493" w:type="dxa"/>
            <w:gridSpan w:val="2"/>
          </w:tcPr>
          <w:p w14:paraId="3822944D" w14:textId="5A91AA74" w:rsidR="00B53346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214504CD" w14:textId="77777777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A013A8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2729" w:rsidRPr="0002685E" w14:paraId="6F17313F" w14:textId="77777777" w:rsidTr="003A69C3">
        <w:tc>
          <w:tcPr>
            <w:tcW w:w="4746" w:type="dxa"/>
          </w:tcPr>
          <w:p w14:paraId="6CB612BB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Contact number:</w:t>
            </w:r>
          </w:p>
          <w:p w14:paraId="41584047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DD9C6E" w14:textId="1FF97DB5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</w:tcPr>
          <w:p w14:paraId="4F490350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 address:</w:t>
            </w:r>
          </w:p>
          <w:p w14:paraId="36A83C1F" w14:textId="3F1101E8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60E6CD06" w14:textId="77777777" w:rsidTr="0047493A">
        <w:tc>
          <w:tcPr>
            <w:tcW w:w="9493" w:type="dxa"/>
            <w:gridSpan w:val="2"/>
          </w:tcPr>
          <w:p w14:paraId="67C942BC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Best time to contact them:</w:t>
            </w:r>
          </w:p>
          <w:p w14:paraId="2F12021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2729" w:rsidRPr="0002685E" w14:paraId="2EFF18D0" w14:textId="77777777" w:rsidTr="0047493A">
        <w:tc>
          <w:tcPr>
            <w:tcW w:w="9493" w:type="dxa"/>
            <w:gridSpan w:val="2"/>
          </w:tcPr>
          <w:p w14:paraId="3D4E7066" w14:textId="3EB39834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Availability for groups (e.g. any days/times that would be unsuitable):</w:t>
            </w:r>
          </w:p>
          <w:p w14:paraId="2BF469F5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5AFF41" w14:textId="6E2F69A2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37B1329" w14:textId="769F059C" w:rsidR="00B53346" w:rsidRPr="0002685E" w:rsidRDefault="00B53346" w:rsidP="004E6328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53346" w:rsidRPr="0002685E" w14:paraId="554D74B0" w14:textId="77777777" w:rsidTr="0047493A">
        <w:tc>
          <w:tcPr>
            <w:tcW w:w="9493" w:type="dxa"/>
            <w:gridSpan w:val="2"/>
          </w:tcPr>
          <w:p w14:paraId="1FDB4B0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Name of Child/Young Person:</w:t>
            </w:r>
          </w:p>
          <w:p w14:paraId="3AD9EC5D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4A9709E6" w14:textId="77777777" w:rsidTr="0047493A">
        <w:tc>
          <w:tcPr>
            <w:tcW w:w="9493" w:type="dxa"/>
            <w:gridSpan w:val="2"/>
          </w:tcPr>
          <w:p w14:paraId="17827A07" w14:textId="0CC7F5DA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Address (if different from above</w:t>
            </w:r>
            <w:r w:rsidR="007E2729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02685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3901C37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2729" w:rsidRPr="0002685E" w14:paraId="40C571F7" w14:textId="77777777" w:rsidTr="009658C7">
        <w:tc>
          <w:tcPr>
            <w:tcW w:w="4746" w:type="dxa"/>
          </w:tcPr>
          <w:p w14:paraId="07ED5636" w14:textId="77777777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Date of birth: </w:t>
            </w:r>
          </w:p>
        </w:tc>
        <w:tc>
          <w:tcPr>
            <w:tcW w:w="4747" w:type="dxa"/>
          </w:tcPr>
          <w:p w14:paraId="39A60A92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Group:</w:t>
            </w:r>
          </w:p>
          <w:p w14:paraId="4CBB1946" w14:textId="6C37F45A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E2729" w:rsidRPr="0002685E" w14:paraId="4A25106F" w14:textId="77777777" w:rsidTr="00FD33F0">
        <w:tc>
          <w:tcPr>
            <w:tcW w:w="4746" w:type="dxa"/>
          </w:tcPr>
          <w:p w14:paraId="5A487B0B" w14:textId="77777777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Establishment: </w:t>
            </w:r>
          </w:p>
        </w:tc>
        <w:tc>
          <w:tcPr>
            <w:tcW w:w="4747" w:type="dxa"/>
          </w:tcPr>
          <w:p w14:paraId="0826C78B" w14:textId="77777777" w:rsidR="007E2729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School Link Person:</w:t>
            </w:r>
          </w:p>
          <w:p w14:paraId="4F27EFBD" w14:textId="4ECC2150" w:rsidR="007E2729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5DA84B87" w14:textId="77777777" w:rsidTr="0047493A">
        <w:tc>
          <w:tcPr>
            <w:tcW w:w="9493" w:type="dxa"/>
            <w:gridSpan w:val="2"/>
          </w:tcPr>
          <w:p w14:paraId="185C8F46" w14:textId="60A749D2" w:rsidR="00B53346" w:rsidRPr="0002685E" w:rsidRDefault="007E2729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Referrer (e.g. self-referral, school, SW)</w:t>
            </w:r>
            <w:r w:rsidR="00B53346" w:rsidRPr="0002685E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ED99EA7" w14:textId="028DE37B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DA7224A" w14:textId="77777777" w:rsidR="00B53346" w:rsidRDefault="00B53346" w:rsidP="004E6328">
      <w:pPr>
        <w:rPr>
          <w:rFonts w:ascii="Arial" w:hAnsi="Arial" w:cs="Arial"/>
          <w:b/>
          <w:bCs/>
          <w:sz w:val="20"/>
          <w:szCs w:val="20"/>
        </w:rPr>
      </w:pPr>
    </w:p>
    <w:p w14:paraId="219B83EF" w14:textId="238759E3" w:rsidR="004E6328" w:rsidRPr="0002685E" w:rsidRDefault="006B7B40" w:rsidP="004E6328">
      <w:pPr>
        <w:spacing w:line="240" w:lineRule="auto"/>
        <w:rPr>
          <w:rFonts w:cstheme="minorHAnsi"/>
        </w:rPr>
      </w:pPr>
      <w:r w:rsidRPr="0002685E">
        <w:rPr>
          <w:rFonts w:cstheme="minorHAnsi"/>
        </w:rPr>
        <w:t xml:space="preserve">Please provide some brief details regarding the </w:t>
      </w:r>
      <w:r w:rsidR="00B53346" w:rsidRPr="0002685E">
        <w:rPr>
          <w:rFonts w:cstheme="minorHAnsi"/>
        </w:rPr>
        <w:t>challenges your family are facing</w:t>
      </w:r>
      <w:r w:rsidR="0083367A">
        <w:rPr>
          <w:rFonts w:cstheme="minorHAnsi"/>
        </w:rPr>
        <w:t xml:space="preserve"> (this can be short but is important as it will help us allocate you to the right group for support)</w:t>
      </w:r>
      <w:r w:rsidR="004E6328" w:rsidRPr="0002685E">
        <w:rPr>
          <w:rFonts w:cstheme="minorHAnsi"/>
        </w:rPr>
        <w:t>:</w:t>
      </w:r>
    </w:p>
    <w:p w14:paraId="66213E84" w14:textId="6CA91F84" w:rsidR="004E6328" w:rsidRDefault="004E6328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06F50C81" w14:textId="77777777" w:rsidR="001F1773" w:rsidRDefault="001F1773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1EE01BD8" w14:textId="1698E90A" w:rsidR="003D26BF" w:rsidRDefault="003D26BF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3991F30A" w14:textId="77777777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4FF4C5DD" w14:textId="77777777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3CB5BD3F" w14:textId="77777777" w:rsidR="006C6F39" w:rsidRDefault="006C6F39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6F871655" w14:textId="77777777" w:rsidR="007E2729" w:rsidRDefault="007E2729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661EFD4E" w14:textId="5BD4782B" w:rsidR="004E6328" w:rsidRDefault="004E6328" w:rsidP="004E6328">
      <w:pPr>
        <w:spacing w:line="240" w:lineRule="auto"/>
        <w:rPr>
          <w:rFonts w:cstheme="minorHAnsi"/>
        </w:rPr>
      </w:pPr>
      <w:r w:rsidRPr="0002685E">
        <w:rPr>
          <w:rFonts w:cstheme="minorHAnsi"/>
        </w:rPr>
        <w:t xml:space="preserve">Name of educational psychologist, if currently </w:t>
      </w:r>
      <w:r w:rsidR="0002685E" w:rsidRPr="0002685E">
        <w:rPr>
          <w:rFonts w:cstheme="minorHAnsi"/>
        </w:rPr>
        <w:t>involved:</w:t>
      </w:r>
    </w:p>
    <w:p w14:paraId="4E5C002C" w14:textId="24BFFE4C" w:rsidR="0002685E" w:rsidRDefault="0002685E" w:rsidP="004E6328">
      <w:pPr>
        <w:spacing w:line="240" w:lineRule="auto"/>
        <w:rPr>
          <w:rFonts w:cstheme="minorHAnsi"/>
        </w:rPr>
      </w:pPr>
      <w:r>
        <w:rPr>
          <w:rFonts w:cstheme="minorHAnsi"/>
        </w:rPr>
        <w:t>Any other agencies involved:</w:t>
      </w:r>
    </w:p>
    <w:p w14:paraId="748B81F2" w14:textId="77777777" w:rsidR="00A61E73" w:rsidRDefault="00A61E73" w:rsidP="004E6328">
      <w:pPr>
        <w:spacing w:line="240" w:lineRule="auto"/>
        <w:rPr>
          <w:rFonts w:cstheme="minorHAnsi"/>
        </w:rPr>
      </w:pPr>
    </w:p>
    <w:p w14:paraId="3DBC16C5" w14:textId="77777777" w:rsidR="00A61E73" w:rsidRDefault="00A61E73" w:rsidP="00A61E7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Has your family completed </w:t>
      </w:r>
      <w:r>
        <w:rPr>
          <w:rFonts w:cstheme="minorHAnsi"/>
          <w:b/>
          <w:bCs/>
        </w:rPr>
        <w:t>Functional Family Therapy</w:t>
      </w:r>
      <w:r>
        <w:rPr>
          <w:rFonts w:cstheme="minorHAnsi"/>
        </w:rPr>
        <w:t xml:space="preserve">? </w:t>
      </w:r>
      <w:r>
        <w:rPr>
          <w:rFonts w:cstheme="minorHAnsi"/>
        </w:rPr>
        <w:tab/>
        <w:t>YES/NO (delete as appropriate)</w:t>
      </w:r>
    </w:p>
    <w:p w14:paraId="3A60C841" w14:textId="7F2AB71E" w:rsidR="006C6F39" w:rsidRDefault="00A61E73" w:rsidP="004E632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If yes: I consent to my </w:t>
      </w:r>
      <w:r>
        <w:rPr>
          <w:rFonts w:cstheme="minorHAnsi"/>
          <w:b/>
          <w:bCs/>
        </w:rPr>
        <w:t>Maintenance Plan</w:t>
      </w:r>
      <w:r>
        <w:rPr>
          <w:rFonts w:cstheme="minorHAnsi"/>
        </w:rPr>
        <w:t xml:space="preserve"> being shared with the group facilitator? YES/NO</w:t>
      </w:r>
    </w:p>
    <w:p w14:paraId="4C9871D7" w14:textId="7BEDCCC0" w:rsidR="006C6F39" w:rsidRDefault="006C6F39" w:rsidP="004E632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(Completed forms can be emailed to: </w:t>
      </w:r>
      <w:r w:rsidRPr="006C6F39">
        <w:rPr>
          <w:rFonts w:cstheme="minorHAnsi"/>
          <w:b/>
          <w:bCs/>
        </w:rPr>
        <w:t>paula.bowden@renfrewshire.gov.uk</w:t>
      </w:r>
      <w:r>
        <w:rPr>
          <w:rFonts w:cstheme="minorHAnsi"/>
        </w:rPr>
        <w:t>)</w:t>
      </w:r>
    </w:p>
    <w:sectPr w:rsidR="006C6F39" w:rsidSect="006C6F3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8"/>
    <w:rsid w:val="0002685E"/>
    <w:rsid w:val="001F1773"/>
    <w:rsid w:val="003D26BF"/>
    <w:rsid w:val="004E6328"/>
    <w:rsid w:val="0054006B"/>
    <w:rsid w:val="00614330"/>
    <w:rsid w:val="006B7B40"/>
    <w:rsid w:val="006C6F39"/>
    <w:rsid w:val="007E2729"/>
    <w:rsid w:val="0083367A"/>
    <w:rsid w:val="009D343C"/>
    <w:rsid w:val="00A169C0"/>
    <w:rsid w:val="00A61E73"/>
    <w:rsid w:val="00AE66E1"/>
    <w:rsid w:val="00B07E21"/>
    <w:rsid w:val="00B53346"/>
    <w:rsid w:val="00BE21EF"/>
    <w:rsid w:val="00D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FF9B"/>
  <w15:chartTrackingRefBased/>
  <w15:docId w15:val="{8719EE5B-CF1B-4FFD-94FA-5B674CD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Lisa Henderson</cp:lastModifiedBy>
  <cp:revision>5</cp:revision>
  <dcterms:created xsi:type="dcterms:W3CDTF">2021-07-22T16:22:00Z</dcterms:created>
  <dcterms:modified xsi:type="dcterms:W3CDTF">2021-07-27T11:21:00Z</dcterms:modified>
</cp:coreProperties>
</file>