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DA41" w14:textId="17D17307" w:rsidR="006A0685" w:rsidRDefault="00F25A04" w:rsidP="006F35DC">
      <w:r>
        <w:rPr>
          <w:noProof/>
          <w:lang w:eastAsia="en-GB"/>
        </w:rPr>
        <mc:AlternateContent>
          <mc:Choice Requires="wps">
            <w:drawing>
              <wp:anchor distT="0" distB="0" distL="114300" distR="114300" simplePos="0" relativeHeight="251689984" behindDoc="0" locked="0" layoutInCell="1" allowOverlap="1" wp14:anchorId="59368A9D" wp14:editId="1C18C4F9">
                <wp:simplePos x="0" y="0"/>
                <wp:positionH relativeFrom="column">
                  <wp:posOffset>3752193</wp:posOffset>
                </wp:positionH>
                <wp:positionV relativeFrom="paragraph">
                  <wp:posOffset>-883504</wp:posOffset>
                </wp:positionV>
                <wp:extent cx="1819275" cy="1498600"/>
                <wp:effectExtent l="0" t="0" r="28575"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98600"/>
                        </a:xfrm>
                        <a:prstGeom prst="rect">
                          <a:avLst/>
                        </a:prstGeom>
                        <a:solidFill>
                          <a:srgbClr val="FFFFFF"/>
                        </a:solidFill>
                        <a:ln w="9525">
                          <a:solidFill>
                            <a:srgbClr val="000000"/>
                          </a:solidFill>
                          <a:miter lim="800000"/>
                          <a:headEnd/>
                          <a:tailEnd/>
                        </a:ln>
                      </wps:spPr>
                      <wps:txbx>
                        <w:txbxContent>
                          <w:p w14:paraId="7D1D6F41" w14:textId="7EE3FC5A" w:rsidR="00F25A04" w:rsidRDefault="00030774" w:rsidP="00F25A04">
                            <w:r>
                              <w:rPr>
                                <w:noProof/>
                              </w:rPr>
                              <w:drawing>
                                <wp:inline distT="0" distB="0" distL="0" distR="0" wp14:anchorId="0B551317" wp14:editId="70E7889E">
                                  <wp:extent cx="1627505" cy="1301750"/>
                                  <wp:effectExtent l="0" t="0" r="0" b="0"/>
                                  <wp:docPr id="1" name="Picture 1" descr="New school badge pic"/>
                                  <wp:cNvGraphicFramePr/>
                                  <a:graphic xmlns:a="http://schemas.openxmlformats.org/drawingml/2006/main">
                                    <a:graphicData uri="http://schemas.openxmlformats.org/drawingml/2006/picture">
                                      <pic:pic xmlns:pic="http://schemas.openxmlformats.org/drawingml/2006/picture">
                                        <pic:nvPicPr>
                                          <pic:cNvPr id="3" name="Picture 3" descr="New school badge pic"/>
                                          <pic:cNvPicPr/>
                                        </pic:nvPicPr>
                                        <pic:blipFill>
                                          <a:blip r:embed="rId8"/>
                                          <a:srcRect/>
                                          <a:stretch>
                                            <a:fillRect/>
                                          </a:stretch>
                                        </pic:blipFill>
                                        <pic:spPr bwMode="auto">
                                          <a:xfrm>
                                            <a:off x="0" y="0"/>
                                            <a:ext cx="1627505" cy="1301750"/>
                                          </a:xfrm>
                                          <a:prstGeom prst="rect">
                                            <a:avLst/>
                                          </a:prstGeom>
                                          <a:noFill/>
                                          <a:ln w="9525">
                                            <a:noFill/>
                                            <a:miter lim="800000"/>
                                            <a:headEnd/>
                                            <a:tailEnd/>
                                          </a:ln>
                                        </pic:spPr>
                                      </pic:pic>
                                    </a:graphicData>
                                  </a:graphic>
                                </wp:inline>
                              </w:drawing>
                            </w:r>
                            <w:r w:rsidR="00F25A04">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368A9D" id="_x0000_t202" coordsize="21600,21600" o:spt="202" path="m,l,21600r21600,l21600,xe">
                <v:stroke joinstyle="miter"/>
                <v:path gradientshapeok="t" o:connecttype="rect"/>
              </v:shapetype>
              <v:shape id="Text Box 2" o:spid="_x0000_s1026" type="#_x0000_t202" style="position:absolute;margin-left:295.45pt;margin-top:-69.55pt;width:143.25pt;height:1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HCEQIAACAEAAAOAAAAZHJzL2Uyb0RvYy54bWysU9tu2zAMfR+wfxD0vtgOkjYx4hRdugwD&#10;ugvQ7QNkWY6FyaJGKbG7rx+lpGnQbS/D/CCIJnVIHh6ubsbesINCr8FWvJjknCkrodF2V/FvX7dv&#10;Fpz5IGwjDFhV8Ufl+c369avV4Eo1hQ5Mo5ARiPXl4CreheDKLPOyU73wE3DKkrMF7EUgE3dZg2Ig&#10;9N5k0zy/ygbAxiFI5T39vTs6+Trht62S4XPbehWYqTjVFtKJ6azjma1XotyhcJ2WpzLEP1TRC20p&#10;6RnqTgTB9qh/g+q1RPDQhomEPoO21VKlHqibIn/RzUMnnEq9EDnenWny/w9Wfjo8uC/IwvgWRhpg&#10;asK7e5DfPbOw6YTdqVtEGDolGkpcRMqywfny9DRS7UsfQerhIzQ0ZLEPkIDGFvvICvXJCJ0G8Hgm&#10;XY2ByZhyUSyn13POJPmK2XJxlaexZKJ8eu7Qh/cKehYvFUeaaoIXh3sfYjmifAqJ2TwY3Wy1McnA&#10;Xb0xyA6CFLBNX+rgRZixbKj4cj6dHxn4K0Sevj9B9DqQlI3uK744B4ky8vbONkloQWhzvFPJxp6I&#10;jNwdWQxjPVJgJLSG5pEoRThKllaMLh3gT84GkmvF/Y+9QMWZ+WBpLMtiNov6TsZsfj0lAy899aVH&#10;WElQFQ+cHa+bkHYiEmbhlsbX6kTscyWnWkmGie/TykSdX9op6nmx178AAAD//wMAUEsDBBQABgAI&#10;AAAAIQA6ayWN4QAAAAsBAAAPAAAAZHJzL2Rvd25yZXYueG1sTI/BTsMwEETvSPyDtUhcUOuEliQO&#10;cSqEBKI3KAiubrxNIuJ1sN00/D3mBMfVPM28rTazGdiEzveWJKTLBBhSY3VPrYS314dFAcwHRVoN&#10;llDCN3rY1OdnlSq1PdELTrvQslhCvlQSuhDGknPfdGiUX9oRKWYH64wK8XQt106dYrkZ+HWSZNyo&#10;nuJCp0a877D53B2NhGL9NH347er5vckOgwhX+fT45aS8vJjvboEFnMMfDL/6UR3q6LS3R9KeDRJu&#10;RCIiKmGRrkQKLCJFnq+B7SWITACvK/7/h/oHAAD//wMAUEsBAi0AFAAGAAgAAAAhALaDOJL+AAAA&#10;4QEAABMAAAAAAAAAAAAAAAAAAAAAAFtDb250ZW50X1R5cGVzXS54bWxQSwECLQAUAAYACAAAACEA&#10;OP0h/9YAAACUAQAACwAAAAAAAAAAAAAAAAAvAQAAX3JlbHMvLnJlbHNQSwECLQAUAAYACAAAACEA&#10;sUPxwhECAAAgBAAADgAAAAAAAAAAAAAAAAAuAgAAZHJzL2Uyb0RvYy54bWxQSwECLQAUAAYACAAA&#10;ACEAOmsljeEAAAALAQAADwAAAAAAAAAAAAAAAABrBAAAZHJzL2Rvd25yZXYueG1sUEsFBgAAAAAE&#10;AAQA8wAAAHkFAAAAAA==&#10;">
                <v:textbox>
                  <w:txbxContent>
                    <w:p w14:paraId="7D1D6F41" w14:textId="7EE3FC5A" w:rsidR="00F25A04" w:rsidRDefault="00030774" w:rsidP="00F25A04">
                      <w:r>
                        <w:rPr>
                          <w:noProof/>
                        </w:rPr>
                        <w:drawing>
                          <wp:inline distT="0" distB="0" distL="0" distR="0" wp14:anchorId="0B551317" wp14:editId="70E7889E">
                            <wp:extent cx="1627505" cy="1301750"/>
                            <wp:effectExtent l="0" t="0" r="0" b="0"/>
                            <wp:docPr id="1" name="Picture 1" descr="New school badge pic"/>
                            <wp:cNvGraphicFramePr/>
                            <a:graphic xmlns:a="http://schemas.openxmlformats.org/drawingml/2006/main">
                              <a:graphicData uri="http://schemas.openxmlformats.org/drawingml/2006/picture">
                                <pic:pic xmlns:pic="http://schemas.openxmlformats.org/drawingml/2006/picture">
                                  <pic:nvPicPr>
                                    <pic:cNvPr id="3" name="Picture 3" descr="New school badge pic"/>
                                    <pic:cNvPicPr/>
                                  </pic:nvPicPr>
                                  <pic:blipFill>
                                    <a:blip r:embed="rId8"/>
                                    <a:srcRect/>
                                    <a:stretch>
                                      <a:fillRect/>
                                    </a:stretch>
                                  </pic:blipFill>
                                  <pic:spPr bwMode="auto">
                                    <a:xfrm>
                                      <a:off x="0" y="0"/>
                                      <a:ext cx="1627505" cy="1301750"/>
                                    </a:xfrm>
                                    <a:prstGeom prst="rect">
                                      <a:avLst/>
                                    </a:prstGeom>
                                    <a:noFill/>
                                    <a:ln w="9525">
                                      <a:noFill/>
                                      <a:miter lim="800000"/>
                                      <a:headEnd/>
                                      <a:tailEnd/>
                                    </a:ln>
                                  </pic:spPr>
                                </pic:pic>
                              </a:graphicData>
                            </a:graphic>
                          </wp:inline>
                        </w:drawing>
                      </w:r>
                      <w:r w:rsidR="00F25A04">
                        <w:t xml:space="preserve"> </w:t>
                      </w:r>
                    </w:p>
                  </w:txbxContent>
                </v:textbox>
              </v:shape>
            </w:pict>
          </mc:Fallback>
        </mc:AlternateContent>
      </w:r>
    </w:p>
    <w:p w14:paraId="4411AEB4" w14:textId="5EC28754" w:rsidR="006A0685" w:rsidRDefault="006A0685"/>
    <w:p w14:paraId="756806FB" w14:textId="72ED8E79" w:rsidR="006A0685" w:rsidRDefault="00F25A04">
      <w:r>
        <w:rPr>
          <w:noProof/>
          <w:sz w:val="20"/>
          <w:lang w:eastAsia="en-GB"/>
        </w:rPr>
        <mc:AlternateContent>
          <mc:Choice Requires="wps">
            <w:drawing>
              <wp:anchor distT="0" distB="0" distL="114300" distR="114300" simplePos="0" relativeHeight="251655168" behindDoc="0" locked="0" layoutInCell="1" allowOverlap="1" wp14:anchorId="340377C4" wp14:editId="5DF484BF">
                <wp:simplePos x="0" y="0"/>
                <wp:positionH relativeFrom="column">
                  <wp:posOffset>852870</wp:posOffset>
                </wp:positionH>
                <wp:positionV relativeFrom="paragraph">
                  <wp:posOffset>62121</wp:posOffset>
                </wp:positionV>
                <wp:extent cx="7867650" cy="3578772"/>
                <wp:effectExtent l="0" t="0" r="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7650" cy="35787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3C097CFF" w14:textId="69FED351" w:rsidR="00496203" w:rsidRPr="00F25A04" w:rsidRDefault="00030774" w:rsidP="004F26C0">
                            <w:pPr>
                              <w:jc w:val="center"/>
                              <w:rPr>
                                <w:rFonts w:asciiTheme="minorHAnsi" w:hAnsiTheme="minorHAnsi" w:cstheme="minorHAnsi"/>
                                <w:color w:val="9933FF"/>
                                <w:sz w:val="56"/>
                                <w:szCs w:val="56"/>
                              </w:rPr>
                            </w:pPr>
                            <w:r>
                              <w:rPr>
                                <w:rFonts w:asciiTheme="minorHAnsi" w:hAnsiTheme="minorHAnsi" w:cstheme="minorHAnsi"/>
                                <w:color w:val="9933FF"/>
                                <w:sz w:val="56"/>
                                <w:szCs w:val="56"/>
                              </w:rPr>
                              <w:t>Rashielea Primary School</w:t>
                            </w:r>
                            <w:r w:rsidR="00496203" w:rsidRPr="00F25A04">
                              <w:rPr>
                                <w:rFonts w:asciiTheme="minorHAnsi" w:hAnsiTheme="minorHAnsi" w:cstheme="minorHAnsi"/>
                                <w:color w:val="9933FF"/>
                                <w:sz w:val="56"/>
                                <w:szCs w:val="56"/>
                              </w:rPr>
                              <w:t xml:space="preserve"> </w:t>
                            </w:r>
                          </w:p>
                          <w:p w14:paraId="51DF4FB8" w14:textId="77777777" w:rsidR="004F26C0" w:rsidRPr="001F3F2F" w:rsidRDefault="004F26C0" w:rsidP="004F26C0">
                            <w:pPr>
                              <w:jc w:val="center"/>
                              <w:rPr>
                                <w:rFonts w:asciiTheme="minorHAnsi" w:hAnsiTheme="minorHAnsi" w:cstheme="minorHAnsi"/>
                                <w:b/>
                                <w:vanish/>
                                <w:color w:val="9933FF"/>
                                <w:sz w:val="72"/>
                                <w:szCs w:val="36"/>
                              </w:rPr>
                            </w:pPr>
                          </w:p>
                          <w:p w14:paraId="7F022CCB" w14:textId="77777777" w:rsidR="004F26C0" w:rsidRPr="001F3F2F" w:rsidRDefault="004F26C0" w:rsidP="004F26C0">
                            <w:pPr>
                              <w:rPr>
                                <w:rFonts w:asciiTheme="minorHAnsi" w:hAnsiTheme="minorHAnsi" w:cstheme="minorHAnsi"/>
                                <w:color w:val="9933FF"/>
                              </w:rPr>
                            </w:pPr>
                          </w:p>
                          <w:p w14:paraId="117D579E" w14:textId="1EC9AAC2" w:rsidR="004F26C0" w:rsidRPr="00F25A04" w:rsidRDefault="00496203" w:rsidP="004F26C0">
                            <w:pPr>
                              <w:jc w:val="center"/>
                              <w:rPr>
                                <w:rFonts w:asciiTheme="minorHAnsi" w:hAnsiTheme="minorHAnsi" w:cstheme="minorHAnsi"/>
                                <w:bCs/>
                                <w:sz w:val="96"/>
                                <w:szCs w:val="96"/>
                              </w:rPr>
                            </w:pPr>
                            <w:r w:rsidRPr="00F25A04">
                              <w:rPr>
                                <w:rFonts w:asciiTheme="minorHAnsi" w:hAnsiTheme="minorHAnsi" w:cstheme="minorHAnsi"/>
                                <w:bCs/>
                                <w:sz w:val="96"/>
                                <w:szCs w:val="96"/>
                              </w:rPr>
                              <w:t xml:space="preserve">School </w:t>
                            </w:r>
                            <w:r w:rsidR="004F26C0" w:rsidRPr="00F25A04">
                              <w:rPr>
                                <w:rFonts w:asciiTheme="minorHAnsi" w:hAnsiTheme="minorHAnsi" w:cstheme="minorHAnsi"/>
                                <w:bCs/>
                                <w:sz w:val="96"/>
                                <w:szCs w:val="96"/>
                              </w:rPr>
                              <w:t>Improvement Plan</w:t>
                            </w:r>
                          </w:p>
                          <w:p w14:paraId="0C634560" w14:textId="63C60767" w:rsidR="004F26C0" w:rsidRPr="00F25A04" w:rsidRDefault="001A764B" w:rsidP="00496203">
                            <w:pPr>
                              <w:jc w:val="center"/>
                              <w:rPr>
                                <w:rFonts w:asciiTheme="minorHAnsi" w:hAnsiTheme="minorHAnsi" w:cstheme="minorHAnsi"/>
                                <w:bCs/>
                                <w:sz w:val="72"/>
                                <w:szCs w:val="72"/>
                              </w:rPr>
                            </w:pPr>
                            <w:r w:rsidRPr="00F25A04">
                              <w:rPr>
                                <w:rFonts w:asciiTheme="minorHAnsi" w:hAnsiTheme="minorHAnsi" w:cstheme="minorHAnsi"/>
                                <w:bCs/>
                                <w:sz w:val="72"/>
                                <w:szCs w:val="72"/>
                              </w:rPr>
                              <w:t>202</w:t>
                            </w:r>
                            <w:r w:rsidR="007D4823">
                              <w:rPr>
                                <w:rFonts w:asciiTheme="minorHAnsi" w:hAnsiTheme="minorHAnsi" w:cstheme="minorHAnsi"/>
                                <w:bCs/>
                                <w:sz w:val="72"/>
                                <w:szCs w:val="72"/>
                              </w:rPr>
                              <w:t>6</w:t>
                            </w:r>
                            <w:r w:rsidRPr="00F25A04">
                              <w:rPr>
                                <w:rFonts w:asciiTheme="minorHAnsi" w:hAnsiTheme="minorHAnsi" w:cstheme="minorHAnsi"/>
                                <w:bCs/>
                                <w:sz w:val="72"/>
                                <w:szCs w:val="72"/>
                              </w:rPr>
                              <w:t>/2</w:t>
                            </w:r>
                            <w:r w:rsidR="007D4823">
                              <w:rPr>
                                <w:rFonts w:asciiTheme="minorHAnsi" w:hAnsiTheme="minorHAnsi" w:cstheme="minorHAnsi"/>
                                <w:bCs/>
                                <w:sz w:val="72"/>
                                <w:szCs w:val="72"/>
                              </w:rPr>
                              <w:t>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377C4" id="_x0000_s1027" type="#_x0000_t202" style="position:absolute;margin-left:67.15pt;margin-top:4.9pt;width:619.5pt;height:28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NLE9wEAANIDAAAOAAAAZHJzL2Uyb0RvYy54bWysU8GO0zAQvSPxD5bvNG1pmxI1XS1dFSEt&#10;C9LCBziOk1gkHjN2myxfz9jJdgvcEDlYHo/9Zt6bl93N0LXsrNBpMDlfzOacKSOh1KbO+bevxzdb&#10;zpwXphQtGJXzJ+X4zf71q11vM7WEBtpSISMQ47Le5rzx3mZJ4mSjOuFmYJWhZAXYCU8h1kmJoif0&#10;rk2W8/km6QFLiyCVc3R6Nyb5PuJXlZL+c1U55Vmbc+rNxxXjWoQ12e9EVqOwjZZTG+IfuuiENlT0&#10;AnUnvGAn1H9BdVoiOKj8TEKXQFVpqSIHYrOY/8HmsRFWRS4kjrMXmdz/g5UP50f7BZkf3sNAA4wk&#10;nL0H+d0xA4dGmFrdIkLfKFFS4UWQLOmty6anQWqXuQBS9J+gpCGLk4cINFTYBVWIJyN0GsDTRXQ1&#10;eCbpMN1u0s2aUpJyb9fpNk2XsYbInp9bdP6Dgo6FTc6Rphrhxfne+dCOyJ6vhGoOWl0eddvGAOvi&#10;0CI7C3LAMX4T+m/XWhMuGwjPRsRwEnkGaiNJPxQD0+UkQqBdQPlExBFGY9GPQJsG8CdnPZkq5+7H&#10;SaDirP1oSLx3i9UquDAGq3W6pACvM8V1RhhJUDn3nI3bgx+de7Ko64YqjeMycEuCVzpK8dLV1D4Z&#10;Jyo0mTw48zqOt15+xf0vAAAA//8DAFBLAwQUAAYACAAAACEAzLeWVN0AAAAKAQAADwAAAGRycy9k&#10;b3ducmV2LnhtbEyPwU7DMBBE70j8g7VIXBB1wGlDQ5wKkEBcW/oBTrxNIuJ1FLtN+vdsT/Q4O6PZ&#10;N8Vmdr044Rg6TxqeFgkIpNrbjhoN+5/PxxcQIRqypveEGs4YYFPe3hQmt36iLZ52sRFcQiE3GtoY&#10;h1zKULfoTFj4AYm9gx+diSzHRtrRTFzuevmcJCvpTEf8oTUDfrRY/+6OTsPhe3pYrqfqK+6zbbp6&#10;N11W+bPW93fz2yuIiHP8D8MFn9GhZKbKH8kG0bNWqeKohjUvuPgqU3yoNCwzlYIsC3k9ofwDAAD/&#10;/wMAUEsBAi0AFAAGAAgAAAAhALaDOJL+AAAA4QEAABMAAAAAAAAAAAAAAAAAAAAAAFtDb250ZW50&#10;X1R5cGVzXS54bWxQSwECLQAUAAYACAAAACEAOP0h/9YAAACUAQAACwAAAAAAAAAAAAAAAAAvAQAA&#10;X3JlbHMvLnJlbHNQSwECLQAUAAYACAAAACEAOhDSxPcBAADSAwAADgAAAAAAAAAAAAAAAAAuAgAA&#10;ZHJzL2Uyb0RvYy54bWxQSwECLQAUAAYACAAAACEAzLeWVN0AAAAKAQAADwAAAAAAAAAAAAAAAABR&#10;BAAAZHJzL2Rvd25yZXYueG1sUEsFBgAAAAAEAAQA8wAAAFsFAAAAAA==&#10;" stroked="f">
                <v:textbo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3C097CFF" w14:textId="69FED351" w:rsidR="00496203" w:rsidRPr="00F25A04" w:rsidRDefault="00030774" w:rsidP="004F26C0">
                      <w:pPr>
                        <w:jc w:val="center"/>
                        <w:rPr>
                          <w:rFonts w:asciiTheme="minorHAnsi" w:hAnsiTheme="minorHAnsi" w:cstheme="minorHAnsi"/>
                          <w:color w:val="9933FF"/>
                          <w:sz w:val="56"/>
                          <w:szCs w:val="56"/>
                        </w:rPr>
                      </w:pPr>
                      <w:r>
                        <w:rPr>
                          <w:rFonts w:asciiTheme="minorHAnsi" w:hAnsiTheme="minorHAnsi" w:cstheme="minorHAnsi"/>
                          <w:color w:val="9933FF"/>
                          <w:sz w:val="56"/>
                          <w:szCs w:val="56"/>
                        </w:rPr>
                        <w:t>Rashielea Primary School</w:t>
                      </w:r>
                      <w:r w:rsidR="00496203" w:rsidRPr="00F25A04">
                        <w:rPr>
                          <w:rFonts w:asciiTheme="minorHAnsi" w:hAnsiTheme="minorHAnsi" w:cstheme="minorHAnsi"/>
                          <w:color w:val="9933FF"/>
                          <w:sz w:val="56"/>
                          <w:szCs w:val="56"/>
                        </w:rPr>
                        <w:t xml:space="preserve"> </w:t>
                      </w:r>
                    </w:p>
                    <w:p w14:paraId="51DF4FB8" w14:textId="77777777" w:rsidR="004F26C0" w:rsidRPr="001F3F2F" w:rsidRDefault="004F26C0" w:rsidP="004F26C0">
                      <w:pPr>
                        <w:jc w:val="center"/>
                        <w:rPr>
                          <w:rFonts w:asciiTheme="minorHAnsi" w:hAnsiTheme="minorHAnsi" w:cstheme="minorHAnsi"/>
                          <w:b/>
                          <w:vanish/>
                          <w:color w:val="9933FF"/>
                          <w:sz w:val="72"/>
                          <w:szCs w:val="36"/>
                        </w:rPr>
                      </w:pPr>
                    </w:p>
                    <w:p w14:paraId="7F022CCB" w14:textId="77777777" w:rsidR="004F26C0" w:rsidRPr="001F3F2F" w:rsidRDefault="004F26C0" w:rsidP="004F26C0">
                      <w:pPr>
                        <w:rPr>
                          <w:rFonts w:asciiTheme="minorHAnsi" w:hAnsiTheme="minorHAnsi" w:cstheme="minorHAnsi"/>
                          <w:color w:val="9933FF"/>
                        </w:rPr>
                      </w:pPr>
                    </w:p>
                    <w:p w14:paraId="117D579E" w14:textId="1EC9AAC2" w:rsidR="004F26C0" w:rsidRPr="00F25A04" w:rsidRDefault="00496203" w:rsidP="004F26C0">
                      <w:pPr>
                        <w:jc w:val="center"/>
                        <w:rPr>
                          <w:rFonts w:asciiTheme="minorHAnsi" w:hAnsiTheme="minorHAnsi" w:cstheme="minorHAnsi"/>
                          <w:bCs/>
                          <w:sz w:val="96"/>
                          <w:szCs w:val="96"/>
                        </w:rPr>
                      </w:pPr>
                      <w:r w:rsidRPr="00F25A04">
                        <w:rPr>
                          <w:rFonts w:asciiTheme="minorHAnsi" w:hAnsiTheme="minorHAnsi" w:cstheme="minorHAnsi"/>
                          <w:bCs/>
                          <w:sz w:val="96"/>
                          <w:szCs w:val="96"/>
                        </w:rPr>
                        <w:t xml:space="preserve">School </w:t>
                      </w:r>
                      <w:r w:rsidR="004F26C0" w:rsidRPr="00F25A04">
                        <w:rPr>
                          <w:rFonts w:asciiTheme="minorHAnsi" w:hAnsiTheme="minorHAnsi" w:cstheme="minorHAnsi"/>
                          <w:bCs/>
                          <w:sz w:val="96"/>
                          <w:szCs w:val="96"/>
                        </w:rPr>
                        <w:t>Improvement Plan</w:t>
                      </w:r>
                    </w:p>
                    <w:p w14:paraId="0C634560" w14:textId="63C60767" w:rsidR="004F26C0" w:rsidRPr="00F25A04" w:rsidRDefault="001A764B" w:rsidP="00496203">
                      <w:pPr>
                        <w:jc w:val="center"/>
                        <w:rPr>
                          <w:rFonts w:asciiTheme="minorHAnsi" w:hAnsiTheme="minorHAnsi" w:cstheme="minorHAnsi"/>
                          <w:bCs/>
                          <w:sz w:val="72"/>
                          <w:szCs w:val="72"/>
                        </w:rPr>
                      </w:pPr>
                      <w:r w:rsidRPr="00F25A04">
                        <w:rPr>
                          <w:rFonts w:asciiTheme="minorHAnsi" w:hAnsiTheme="minorHAnsi" w:cstheme="minorHAnsi"/>
                          <w:bCs/>
                          <w:sz w:val="72"/>
                          <w:szCs w:val="72"/>
                        </w:rPr>
                        <w:t>202</w:t>
                      </w:r>
                      <w:r w:rsidR="007D4823">
                        <w:rPr>
                          <w:rFonts w:asciiTheme="minorHAnsi" w:hAnsiTheme="minorHAnsi" w:cstheme="minorHAnsi"/>
                          <w:bCs/>
                          <w:sz w:val="72"/>
                          <w:szCs w:val="72"/>
                        </w:rPr>
                        <w:t>6</w:t>
                      </w:r>
                      <w:r w:rsidRPr="00F25A04">
                        <w:rPr>
                          <w:rFonts w:asciiTheme="minorHAnsi" w:hAnsiTheme="minorHAnsi" w:cstheme="minorHAnsi"/>
                          <w:bCs/>
                          <w:sz w:val="72"/>
                          <w:szCs w:val="72"/>
                        </w:rPr>
                        <w:t>/2</w:t>
                      </w:r>
                      <w:r w:rsidR="007D4823">
                        <w:rPr>
                          <w:rFonts w:asciiTheme="minorHAnsi" w:hAnsiTheme="minorHAnsi" w:cstheme="minorHAnsi"/>
                          <w:bCs/>
                          <w:sz w:val="72"/>
                          <w:szCs w:val="72"/>
                        </w:rPr>
                        <w:t>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v:textbox>
              </v:shape>
            </w:pict>
          </mc:Fallback>
        </mc:AlternateContent>
      </w:r>
    </w:p>
    <w:p w14:paraId="32E0B1FD" w14:textId="1ECEEEDA" w:rsidR="006A0685" w:rsidRDefault="006A0685"/>
    <w:p w14:paraId="7118F27A" w14:textId="2F733CBB" w:rsidR="006A0685" w:rsidRDefault="006A0685"/>
    <w:p w14:paraId="651B1BAB" w14:textId="52F13B7C" w:rsidR="006A0685" w:rsidRDefault="006A0685"/>
    <w:p w14:paraId="5C0157F2" w14:textId="77777777" w:rsidR="006A0685" w:rsidRDefault="006A0685"/>
    <w:p w14:paraId="3A97BD2D" w14:textId="77777777" w:rsidR="006A0685" w:rsidRDefault="006A0685"/>
    <w:p w14:paraId="6A412E27" w14:textId="77777777" w:rsidR="006A0685" w:rsidRDefault="006A0685"/>
    <w:p w14:paraId="619480F5" w14:textId="77777777" w:rsidR="006A0685" w:rsidRDefault="006A0685"/>
    <w:p w14:paraId="19241B56" w14:textId="77777777" w:rsidR="006A0685" w:rsidRDefault="006A0685"/>
    <w:p w14:paraId="19396E0A" w14:textId="77777777" w:rsidR="006A0685" w:rsidRDefault="006A0685"/>
    <w:p w14:paraId="4B3F2729" w14:textId="76828010" w:rsidR="006A0685" w:rsidRDefault="006A0685"/>
    <w:p w14:paraId="50CE2C35" w14:textId="5B48E03B" w:rsidR="006A0685" w:rsidRDefault="006A0685"/>
    <w:p w14:paraId="1082BEB4" w14:textId="7B6F78E6" w:rsidR="006A0685" w:rsidRDefault="006A0685"/>
    <w:p w14:paraId="02DAC3E1" w14:textId="62F508BF" w:rsidR="006A0685" w:rsidRDefault="00F25A04">
      <w:r w:rsidRPr="00C63427">
        <w:rPr>
          <w:noProof/>
        </w:rPr>
        <mc:AlternateContent>
          <mc:Choice Requires="wps">
            <w:drawing>
              <wp:anchor distT="0" distB="0" distL="114300" distR="114300" simplePos="0" relativeHeight="251687936" behindDoc="0" locked="0" layoutInCell="1" allowOverlap="1" wp14:anchorId="6DBED14A" wp14:editId="310C72B4">
                <wp:simplePos x="0" y="0"/>
                <wp:positionH relativeFrom="column">
                  <wp:posOffset>-754380</wp:posOffset>
                </wp:positionH>
                <wp:positionV relativeFrom="page">
                  <wp:posOffset>4540250</wp:posOffset>
                </wp:positionV>
                <wp:extent cx="10692130" cy="3016250"/>
                <wp:effectExtent l="0" t="0" r="0" b="0"/>
                <wp:wrapNone/>
                <wp:docPr id="4099" name="Freeform 21">
                  <a:extLst xmlns:a="http://schemas.openxmlformats.org/drawingml/2006/main">
                    <a:ext uri="{FF2B5EF4-FFF2-40B4-BE49-F238E27FC236}">
                      <a16:creationId xmlns:a16="http://schemas.microsoft.com/office/drawing/2014/main" id="{1ECAE557-EF31-77A6-EE67-A3DC8EC07E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92130" cy="3016250"/>
                        </a:xfrm>
                        <a:custGeom>
                          <a:avLst/>
                          <a:gdLst>
                            <a:gd name="T0" fmla="*/ 2147483646 w 5787"/>
                            <a:gd name="T1" fmla="*/ 2147483646 h 1760"/>
                            <a:gd name="T2" fmla="*/ 2147483646 w 5787"/>
                            <a:gd name="T3" fmla="*/ 2147483646 h 1760"/>
                            <a:gd name="T4" fmla="*/ 2147483646 w 5787"/>
                            <a:gd name="T5" fmla="*/ 2147483646 h 1760"/>
                            <a:gd name="T6" fmla="*/ 2147483646 w 5787"/>
                            <a:gd name="T7" fmla="*/ 2147483646 h 1760"/>
                            <a:gd name="T8" fmla="*/ 2147483646 w 5787"/>
                            <a:gd name="T9" fmla="*/ 2147483646 h 1760"/>
                            <a:gd name="T10" fmla="*/ 2147483646 w 5787"/>
                            <a:gd name="T11" fmla="*/ 2147483646 h 1760"/>
                            <a:gd name="T12" fmla="*/ 0 60000 65536"/>
                            <a:gd name="T13" fmla="*/ 0 60000 65536"/>
                            <a:gd name="T14" fmla="*/ 0 60000 65536"/>
                            <a:gd name="T15" fmla="*/ 0 60000 65536"/>
                            <a:gd name="T16" fmla="*/ 0 60000 65536"/>
                            <a:gd name="T17" fmla="*/ 0 60000 65536"/>
                            <a:gd name="T18" fmla="*/ 0 w 5787"/>
                            <a:gd name="T19" fmla="*/ 0 h 1760"/>
                            <a:gd name="T20" fmla="*/ 5787 w 5787"/>
                            <a:gd name="T21" fmla="*/ 1760 h 1760"/>
                          </a:gdLst>
                          <a:ahLst/>
                          <a:cxnLst>
                            <a:cxn ang="T12">
                              <a:pos x="T0" y="T1"/>
                            </a:cxn>
                            <a:cxn ang="T13">
                              <a:pos x="T2" y="T3"/>
                            </a:cxn>
                            <a:cxn ang="T14">
                              <a:pos x="T4" y="T5"/>
                            </a:cxn>
                            <a:cxn ang="T15">
                              <a:pos x="T6" y="T7"/>
                            </a:cxn>
                            <a:cxn ang="T16">
                              <a:pos x="T8" y="T9"/>
                            </a:cxn>
                            <a:cxn ang="T17">
                              <a:pos x="T10" y="T11"/>
                            </a:cxn>
                          </a:cxnLst>
                          <a:rect l="T18" t="T19" r="T20" b="T21"/>
                          <a:pathLst>
                            <a:path w="5787" h="1760">
                              <a:moveTo>
                                <a:pt x="5" y="1460"/>
                              </a:moveTo>
                              <a:cubicBezTo>
                                <a:pt x="1404" y="1744"/>
                                <a:pt x="3049" y="1470"/>
                                <a:pt x="3948" y="1202"/>
                              </a:cubicBezTo>
                              <a:cubicBezTo>
                                <a:pt x="4847" y="934"/>
                                <a:pt x="5640" y="335"/>
                                <a:pt x="5780" y="30"/>
                              </a:cubicBezTo>
                              <a:cubicBezTo>
                                <a:pt x="5779" y="0"/>
                                <a:pt x="5787" y="1755"/>
                                <a:pt x="5782" y="1760"/>
                              </a:cubicBezTo>
                              <a:cubicBezTo>
                                <a:pt x="5782" y="1760"/>
                                <a:pt x="7" y="1745"/>
                                <a:pt x="17" y="1760"/>
                              </a:cubicBezTo>
                              <a:cubicBezTo>
                                <a:pt x="7" y="1749"/>
                                <a:pt x="0" y="1461"/>
                                <a:pt x="5" y="1460"/>
                              </a:cubicBezTo>
                              <a:close/>
                            </a:path>
                          </a:pathLst>
                        </a:custGeom>
                        <a:solidFill>
                          <a:srgbClr val="A96FD5"/>
                        </a:soli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a:graphicData>
                </a:graphic>
                <wp14:sizeRelH relativeFrom="margin">
                  <wp14:pctWidth>0</wp14:pctWidth>
                </wp14:sizeRelH>
                <wp14:sizeRelV relativeFrom="margin">
                  <wp14:pctHeight>0</wp14:pctHeight>
                </wp14:sizeRelV>
              </wp:anchor>
            </w:drawing>
          </mc:Choice>
          <mc:Fallback>
            <w:pict>
              <v:shape w14:anchorId="3B8A2F79" id="Freeform 21" o:spid="_x0000_s1026" style="position:absolute;margin-left:-59.4pt;margin-top:357.5pt;width:841.9pt;height:237.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787,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YKkeAMAAKUKAAAOAAAAZHJzL2Uyb0RvYy54bWysVl2PmzgUfV+p/8HisVIHzGcSTaZqO5q+&#10;dNtKw/4Ax5iAChjZTMjsr9977ZCBqZNuV5sHFPDxub7n3Gv79v2xbchBKF3LbuvRm8AjouOyqLv9&#10;1vsrf3i38ogeWFewRnZi6z0L7b2/e/PH7dhvRCgr2RRCESDp9Gbst141DP3G9zWvRMv0jexFB4Ol&#10;VC0b4FXt/UKxEdjbxg+DIPVHqYpeSS60hq/3dtC7M/xlKfjwrSy1GEiz9WBtg3kq89zh07+7ZZu9&#10;Yn1V89My2H9YRcvqDoKeqe7ZwMiTqn+iamuupJblcMNl68uyrLkwOUA2NHiVzWPFemFyAXF0f5ZJ&#10;/3+0/Ovhsf+ucOm6/yL5Dw2K+GOvN+cRfNGAIbvxT1mAh+xpkCbZY6lanAlpkKPR9PmsqTgOhMNH&#10;GqTrkEagPYfBKKBpmBjZfbaZ5vMnPXwW0nCxwxc9WFcK+Gc0LUjHWgicA0vZNmDQW5+ENM7iVZTG&#10;KRlJkq2yk5dnMHWDK0KzdDL+DA7dYDdz5Aa7mWM32M2cuMFu5tQNdjNnbrCbGZr23+u8doPdzPT3&#10;LPwtD+ncxICkAfxImiRR+lNpzB28jpzbdx059+46cm7cdeTctevIuWXBpY6YWxUQt0Ph3CHsqwtk&#10;4dwbbKkZH/T2fupeVk0NzY/dqaPhH2F4QuTgGbZ4LzXuINjgsEvkFA0DEsDh6AweLeBgOMKji/B4&#10;AQcvEZ5chCcLONiEcLOxOBeTLuDgAMLXF9mzBRw7AfF0kayNc5JJwfGFB1dOgRuOrpyCgXB45egR&#10;HF85eGC2yp4NqLJREv6SceuZHZFUsAHjbocjrTyIXBrMgGJDvUJ8GtvNEAK/APjTruYfxd9zOI0D&#10;qx/N4vgU1vBEQQzLMlTZaV/t7cA6tprQMAgnVRbMrjjxKoaqB7p1tAiTpLFVLIqMgVA0No1sdfo+&#10;HStL1uXbNCezS16s10qGiWTJ6xC20qaTA136ZSJAt5w1rdimBzIugtDp89mPX4eYpoABtg6MIlYO&#10;MHaqDqvTa7tf0TdSC9t1WE2m/c5lZfJ9OaO1bOrioW4aLCat9rtPjSIHBpX6YZ0+3E/9tYA1ppM7&#10;idNsGPxibhp4ucALm97sZPEMF40R7mNbr4MLowfbBK8k1DwflCkhhMFdyKzvdG/Dy9b83dC+3C7v&#10;/gEAAP//AwBQSwMEFAAGAAgAAAAhALTeDQLhAAAADgEAAA8AAABkcnMvZG93bnJldi54bWxMj8FO&#10;wzAQRO9I/IO1SNxa25EaShqnAiQEiEsp/QAnXpKIeB1ipwl8Pc4JbjPa0eybfD/bjp1x8K0jBXIt&#10;gCFVzrRUKzi9P662wHzQZHTnCBV8o4d9cXmR68y4id7wfAw1iyXkM62gCaHPOPdVg1b7teuR4u3D&#10;DVaHaIeam0FPsdx2PBEi5Va3FD80useHBqvP42gVJOX08uPT13vCsZqenvVXnxxSpa6v5rsdsIBz&#10;+AvDgh/RoYhMpRvJeNYpWEm5jexBwY3cxFVLZJMuqoxK3goBvMj5/xnFLwAAAP//AwBQSwECLQAU&#10;AAYACAAAACEAtoM4kv4AAADhAQAAEwAAAAAAAAAAAAAAAAAAAAAAW0NvbnRlbnRfVHlwZXNdLnht&#10;bFBLAQItABQABgAIAAAAIQA4/SH/1gAAAJQBAAALAAAAAAAAAAAAAAAAAC8BAABfcmVscy8ucmVs&#10;c1BLAQItABQABgAIAAAAIQAQOYKkeAMAAKUKAAAOAAAAAAAAAAAAAAAAAC4CAABkcnMvZTJvRG9j&#10;LnhtbFBLAQItABQABgAIAAAAIQC03g0C4QAAAA4BAAAPAAAAAAAAAAAAAAAAANIFAABkcnMvZG93&#10;bnJldi54bWxQSwUGAAAAAAQABADzAAAA4AYAAAAA&#10;" path="m5,1460v1399,284,3044,10,3943,-258c4847,934,5640,335,5780,30v-1,-30,7,1725,2,1730c5782,1760,7,1745,17,1760,7,1749,,1461,5,1460xe" fillcolor="#a96fd5" stroked="f">
                <v:path arrowok="t" o:connecttype="custom" o:connectlocs="2147483646,2147483646;2147483646,2147483646;2147483646,2147483646;2147483646,2147483646;2147483646,2147483646;2147483646,2147483646" o:connectangles="0,0,0,0,0,0" textboxrect="0,0,5787,1760"/>
                <w10:wrap anchory="page"/>
              </v:shape>
            </w:pict>
          </mc:Fallback>
        </mc:AlternateContent>
      </w:r>
    </w:p>
    <w:p w14:paraId="1D9942F7" w14:textId="2AE0EECB" w:rsidR="006A0685" w:rsidRDefault="006A0685"/>
    <w:p w14:paraId="1BAAC85D" w14:textId="691FC3F6" w:rsidR="006A0685" w:rsidRDefault="006A0685"/>
    <w:p w14:paraId="01D55EF9" w14:textId="063842BA" w:rsidR="006A0685" w:rsidRDefault="006A0685"/>
    <w:p w14:paraId="71A918FF" w14:textId="78A37033" w:rsidR="006A0685" w:rsidRDefault="006A0685"/>
    <w:p w14:paraId="7F30E4B9" w14:textId="7921A09B" w:rsidR="006A0685" w:rsidRDefault="006A0685"/>
    <w:p w14:paraId="11C38851" w14:textId="029C32FA" w:rsidR="006A0685" w:rsidRDefault="006A0685"/>
    <w:p w14:paraId="6DFEE04C" w14:textId="21B46E8E" w:rsidR="006A0685" w:rsidRDefault="006A0685">
      <w:r>
        <w:t xml:space="preserve">                            </w:t>
      </w:r>
    </w:p>
    <w:p w14:paraId="18836EF5" w14:textId="75046549" w:rsidR="00AB7635" w:rsidRDefault="00AB7635"/>
    <w:p w14:paraId="2CABCF8B" w14:textId="77777777" w:rsidR="00AB7635" w:rsidRDefault="00AB7635"/>
    <w:p w14:paraId="5204F05D" w14:textId="6A1C83B1" w:rsidR="00AB7635" w:rsidRDefault="00AB7635"/>
    <w:p w14:paraId="070B94B8" w14:textId="77777777" w:rsidR="00AB7635" w:rsidRDefault="00AB7635"/>
    <w:p w14:paraId="70C7DC7F" w14:textId="77777777" w:rsidR="00AB7635" w:rsidRDefault="00AB7635"/>
    <w:p w14:paraId="1EA4C35D" w14:textId="25B8F152" w:rsidR="00984ACA" w:rsidRDefault="00984ACA" w:rsidP="00984ACA">
      <w:pPr>
        <w:rPr>
          <w:rFonts w:ascii="Arial" w:hAnsi="Arial" w:cs="Arial"/>
          <w:bCs/>
          <w:sz w:val="22"/>
          <w:szCs w:val="22"/>
        </w:rPr>
      </w:pPr>
    </w:p>
    <w:p w14:paraId="1C971C7B" w14:textId="0D7EDB39" w:rsidR="00984ACA" w:rsidRDefault="00984ACA" w:rsidP="00984ACA">
      <w:pPr>
        <w:rPr>
          <w:rFonts w:ascii="Arial" w:hAnsi="Arial" w:cs="Arial"/>
          <w:bCs/>
          <w:sz w:val="22"/>
          <w:szCs w:val="22"/>
        </w:rPr>
      </w:pPr>
    </w:p>
    <w:p w14:paraId="7F9BF491" w14:textId="37B9B287" w:rsidR="00984ACA" w:rsidRDefault="00984ACA" w:rsidP="00984ACA">
      <w:pPr>
        <w:rPr>
          <w:rFonts w:ascii="Arial" w:hAnsi="Arial" w:cs="Arial"/>
          <w:bCs/>
          <w:sz w:val="22"/>
          <w:szCs w:val="22"/>
        </w:rPr>
      </w:pPr>
    </w:p>
    <w:p w14:paraId="6E36BB0F" w14:textId="77777777" w:rsidR="00C62920" w:rsidRDefault="00C62920" w:rsidP="00C62920">
      <w:pPr>
        <w:jc w:val="center"/>
      </w:pPr>
    </w:p>
    <w:p w14:paraId="47B89948" w14:textId="0ACCCF3B" w:rsidR="00B335F5" w:rsidRPr="000816BC" w:rsidRDefault="00B335F5" w:rsidP="00F855D1">
      <w:pPr>
        <w:rPr>
          <w:rFonts w:asciiTheme="minorHAnsi" w:hAnsiTheme="minorHAnsi" w:cstheme="minorHAnsi"/>
          <w:sz w:val="36"/>
          <w:szCs w:val="36"/>
        </w:rPr>
      </w:pPr>
      <w:r w:rsidRPr="000816BC">
        <w:rPr>
          <w:rFonts w:asciiTheme="minorHAnsi" w:hAnsiTheme="minorHAnsi" w:cstheme="minorHAnsi"/>
          <w:sz w:val="36"/>
          <w:szCs w:val="36"/>
        </w:rPr>
        <w:t>Planning framework</w:t>
      </w:r>
    </w:p>
    <w:p w14:paraId="72CD0AD8" w14:textId="77777777" w:rsidR="00C62920" w:rsidRPr="00C62920" w:rsidRDefault="00C62920" w:rsidP="00C62920">
      <w:pPr>
        <w:jc w:val="center"/>
        <w:rPr>
          <w:rFonts w:asciiTheme="minorHAnsi" w:hAnsiTheme="minorHAnsi" w:cstheme="minorHAnsi"/>
          <w:bCs/>
          <w:sz w:val="36"/>
          <w:szCs w:val="36"/>
        </w:rPr>
      </w:pPr>
    </w:p>
    <w:p w14:paraId="1B95EA89" w14:textId="6698C6CC" w:rsidR="00EE5212" w:rsidRPr="001F3F2F" w:rsidRDefault="00984ACA" w:rsidP="00EE5212">
      <w:pPr>
        <w:rPr>
          <w:rFonts w:asciiTheme="minorHAnsi" w:hAnsiTheme="minorHAnsi" w:cstheme="minorHAnsi"/>
          <w:bCs/>
        </w:rPr>
      </w:pPr>
      <w:r w:rsidRPr="001F3F2F">
        <w:rPr>
          <w:rFonts w:asciiTheme="minorHAnsi" w:hAnsiTheme="minorHAnsi" w:cstheme="minorHAnsi"/>
          <w:bCs/>
        </w:rPr>
        <w:t xml:space="preserve">As part of Children’s Services, </w:t>
      </w:r>
      <w:r w:rsidR="00030774">
        <w:rPr>
          <w:rFonts w:asciiTheme="minorHAnsi" w:hAnsiTheme="minorHAnsi" w:cstheme="minorHAnsi"/>
          <w:bCs/>
        </w:rPr>
        <w:t>Rashielea Primary School</w:t>
      </w:r>
      <w:r w:rsidR="004F26C0" w:rsidRPr="00AB3308">
        <w:rPr>
          <w:rFonts w:asciiTheme="minorHAnsi" w:hAnsiTheme="minorHAnsi" w:cstheme="minorHAnsi"/>
          <w:bCs/>
          <w:color w:val="FF0000"/>
        </w:rPr>
        <w:t xml:space="preserve"> </w:t>
      </w:r>
      <w:r w:rsidRPr="001F3F2F">
        <w:rPr>
          <w:rFonts w:asciiTheme="minorHAnsi" w:hAnsiTheme="minorHAnsi" w:cstheme="minorHAnsi"/>
          <w:bCs/>
        </w:rPr>
        <w:t xml:space="preserve">has developed this </w:t>
      </w:r>
      <w:r w:rsidR="00EE5212">
        <w:rPr>
          <w:rFonts w:asciiTheme="minorHAnsi" w:hAnsiTheme="minorHAnsi" w:cstheme="minorHAnsi"/>
          <w:bCs/>
        </w:rPr>
        <w:t xml:space="preserve">school </w:t>
      </w:r>
      <w:r w:rsidRPr="001F3F2F">
        <w:rPr>
          <w:rFonts w:asciiTheme="minorHAnsi" w:hAnsiTheme="minorHAnsi" w:cstheme="minorHAnsi"/>
          <w:bCs/>
        </w:rPr>
        <w:t xml:space="preserve">improvement plan </w:t>
      </w:r>
      <w:r w:rsidR="005D2482">
        <w:rPr>
          <w:rFonts w:asciiTheme="minorHAnsi" w:hAnsiTheme="minorHAnsi" w:cstheme="minorHAnsi"/>
          <w:bCs/>
        </w:rPr>
        <w:t xml:space="preserve">in line with </w:t>
      </w:r>
      <w:r w:rsidR="00F855D1">
        <w:rPr>
          <w:rFonts w:asciiTheme="minorHAnsi" w:hAnsiTheme="minorHAnsi" w:cstheme="minorHAnsi"/>
          <w:bCs/>
        </w:rPr>
        <w:t xml:space="preserve">the </w:t>
      </w:r>
      <w:r w:rsidR="005D2482">
        <w:rPr>
          <w:rFonts w:asciiTheme="minorHAnsi" w:hAnsiTheme="minorHAnsi" w:cstheme="minorHAnsi"/>
          <w:bCs/>
        </w:rPr>
        <w:t>national and local priorities</w:t>
      </w:r>
      <w:r w:rsidR="00B452C1">
        <w:rPr>
          <w:rFonts w:asciiTheme="minorHAnsi" w:hAnsiTheme="minorHAnsi" w:cstheme="minorHAnsi"/>
          <w:bCs/>
        </w:rPr>
        <w:t xml:space="preserve"> listed below</w:t>
      </w:r>
      <w:r w:rsidR="005D2482">
        <w:rPr>
          <w:rFonts w:asciiTheme="minorHAnsi" w:hAnsiTheme="minorHAnsi" w:cstheme="minorHAnsi"/>
          <w:bCs/>
        </w:rPr>
        <w:t xml:space="preserve">. </w:t>
      </w:r>
    </w:p>
    <w:p w14:paraId="03707279" w14:textId="1619FC77" w:rsidR="00984ACA" w:rsidRPr="001F3F2F" w:rsidRDefault="00984ACA" w:rsidP="00984ACA">
      <w:pPr>
        <w:rPr>
          <w:rFonts w:asciiTheme="minorHAnsi" w:hAnsiTheme="minorHAnsi" w:cstheme="minorHAnsi"/>
          <w:bCs/>
        </w:rPr>
      </w:pPr>
    </w:p>
    <w:p w14:paraId="0BE448A7" w14:textId="0F986028" w:rsidR="00984ACA" w:rsidRPr="001F3F2F" w:rsidRDefault="00984ACA" w:rsidP="00984ACA">
      <w:pPr>
        <w:rPr>
          <w:rFonts w:asciiTheme="minorHAnsi" w:hAnsiTheme="minorHAnsi" w:cstheme="minorHAnsi"/>
          <w:b/>
          <w:bCs/>
        </w:rPr>
      </w:pPr>
      <w:r w:rsidRPr="001F3F2F">
        <w:rPr>
          <w:rFonts w:asciiTheme="minorHAnsi" w:hAnsiTheme="minorHAnsi" w:cstheme="minorHAnsi"/>
          <w:b/>
          <w:bCs/>
        </w:rPr>
        <w:t xml:space="preserve">National </w:t>
      </w:r>
      <w:r w:rsidR="007911CD">
        <w:rPr>
          <w:rFonts w:asciiTheme="minorHAnsi" w:hAnsiTheme="minorHAnsi" w:cstheme="minorHAnsi"/>
          <w:b/>
          <w:bCs/>
        </w:rPr>
        <w:t xml:space="preserve">Improvement Framework </w:t>
      </w:r>
      <w:r w:rsidR="00F46E85">
        <w:rPr>
          <w:rFonts w:asciiTheme="minorHAnsi" w:hAnsiTheme="minorHAnsi" w:cstheme="minorHAnsi"/>
          <w:b/>
          <w:bCs/>
        </w:rPr>
        <w:t xml:space="preserve">Key </w:t>
      </w:r>
      <w:r w:rsidRPr="001F3F2F">
        <w:rPr>
          <w:rFonts w:asciiTheme="minorHAnsi" w:hAnsiTheme="minorHAnsi" w:cstheme="minorHAnsi"/>
          <w:b/>
          <w:bCs/>
        </w:rPr>
        <w:t>Priorities</w:t>
      </w:r>
    </w:p>
    <w:p w14:paraId="29852E94" w14:textId="08376421" w:rsidR="00984ACA" w:rsidRPr="001F3F2F" w:rsidRDefault="00984ACA" w:rsidP="00984ACA">
      <w:pPr>
        <w:rPr>
          <w:rFonts w:asciiTheme="minorHAnsi" w:hAnsiTheme="minorHAnsi" w:cstheme="minorHAnsi"/>
          <w:bCs/>
        </w:rPr>
      </w:pPr>
    </w:p>
    <w:p w14:paraId="09B670C3" w14:textId="77777777" w:rsidR="00985BE9" w:rsidRPr="00B452C1" w:rsidRDefault="00985BE9" w:rsidP="002B7742">
      <w:pPr>
        <w:pStyle w:val="ListParagraph"/>
        <w:numPr>
          <w:ilvl w:val="0"/>
          <w:numId w:val="36"/>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Placing the human rights and needs of every child and young person at the centre of education;</w:t>
      </w:r>
    </w:p>
    <w:p w14:paraId="37109606" w14:textId="77777777" w:rsidR="00985BE9" w:rsidRPr="00B452C1" w:rsidRDefault="00985BE9" w:rsidP="002B7742">
      <w:pPr>
        <w:pStyle w:val="ListParagraph"/>
        <w:numPr>
          <w:ilvl w:val="0"/>
          <w:numId w:val="36"/>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children and young people’s health and wellbeing;</w:t>
      </w:r>
    </w:p>
    <w:p w14:paraId="12582BF7" w14:textId="77777777" w:rsidR="00985BE9" w:rsidRPr="00B452C1" w:rsidRDefault="00985BE9" w:rsidP="002B7742">
      <w:pPr>
        <w:pStyle w:val="ListParagraph"/>
        <w:numPr>
          <w:ilvl w:val="0"/>
          <w:numId w:val="36"/>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Closing the attainment gap between the most and least disadvantaged children and young people;</w:t>
      </w:r>
    </w:p>
    <w:p w14:paraId="5B9B56A8" w14:textId="77777777" w:rsidR="00985BE9" w:rsidRPr="00B452C1" w:rsidRDefault="00985BE9" w:rsidP="002B7742">
      <w:pPr>
        <w:pStyle w:val="ListParagraph"/>
        <w:numPr>
          <w:ilvl w:val="0"/>
          <w:numId w:val="36"/>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skills and sustained, positive school-leaver destinations for all young people; and</w:t>
      </w:r>
    </w:p>
    <w:p w14:paraId="71584026" w14:textId="77777777" w:rsidR="00985BE9" w:rsidRPr="00B452C1" w:rsidRDefault="00985BE9" w:rsidP="002B7742">
      <w:pPr>
        <w:pStyle w:val="ListParagraph"/>
        <w:numPr>
          <w:ilvl w:val="0"/>
          <w:numId w:val="36"/>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achievement, particularly in literacy and numeracy.</w:t>
      </w:r>
    </w:p>
    <w:p w14:paraId="3B2CD85A" w14:textId="77777777" w:rsidR="007911CD" w:rsidRDefault="007911CD" w:rsidP="00083AA4">
      <w:pPr>
        <w:rPr>
          <w:rFonts w:asciiTheme="minorHAnsi" w:hAnsiTheme="minorHAnsi" w:cstheme="minorHAnsi"/>
          <w:color w:val="333333"/>
          <w:shd w:val="clear" w:color="auto" w:fill="FFFFFF"/>
        </w:rPr>
      </w:pPr>
    </w:p>
    <w:p w14:paraId="35110C46" w14:textId="38BCB9B3" w:rsidR="00083AA4" w:rsidRDefault="00083AA4" w:rsidP="00083AA4">
      <w:pPr>
        <w:rPr>
          <w:rFonts w:asciiTheme="minorHAnsi" w:hAnsiTheme="minorHAnsi" w:cstheme="minorHAnsi"/>
          <w:b/>
          <w:bCs/>
          <w:color w:val="333333"/>
          <w:shd w:val="clear" w:color="auto" w:fill="FFFFFF"/>
        </w:rPr>
      </w:pPr>
      <w:r w:rsidRPr="007911CD">
        <w:rPr>
          <w:rFonts w:asciiTheme="minorHAnsi" w:hAnsiTheme="minorHAnsi" w:cstheme="minorHAnsi"/>
          <w:b/>
          <w:bCs/>
          <w:color w:val="333333"/>
          <w:shd w:val="clear" w:color="auto" w:fill="FFFFFF"/>
        </w:rPr>
        <w:t>N</w:t>
      </w:r>
      <w:r w:rsidR="007911CD" w:rsidRPr="007911CD">
        <w:rPr>
          <w:rFonts w:asciiTheme="minorHAnsi" w:hAnsiTheme="minorHAnsi" w:cstheme="minorHAnsi"/>
          <w:b/>
          <w:bCs/>
          <w:color w:val="333333"/>
          <w:shd w:val="clear" w:color="auto" w:fill="FFFFFF"/>
        </w:rPr>
        <w:t>ational Improvement Framework 7 Key Outcomes</w:t>
      </w:r>
    </w:p>
    <w:p w14:paraId="253009ED" w14:textId="2B54F462" w:rsidR="007911CD" w:rsidRPr="002B7742" w:rsidRDefault="007911CD"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 globally respected, empowered, and responsive education and skills system with clear accountability at every level that supports children, young people and adult learners to thrive.</w:t>
      </w:r>
      <w:r w:rsidR="00BA1A97" w:rsidRPr="002B7742">
        <w:rPr>
          <w:rFonts w:asciiTheme="minorHAnsi" w:hAnsiTheme="minorHAnsi" w:cstheme="minorHAnsi"/>
          <w:color w:val="333333"/>
          <w:shd w:val="clear" w:color="auto" w:fill="FFFFFF"/>
        </w:rPr>
        <w:t xml:space="preserve"> </w:t>
      </w:r>
      <w:r w:rsidRPr="002B7742">
        <w:rPr>
          <w:rFonts w:asciiTheme="minorHAnsi" w:hAnsiTheme="minorHAnsi" w:cstheme="minorHAnsi"/>
          <w:color w:val="333333"/>
          <w:shd w:val="clear" w:color="auto" w:fill="FFFFFF"/>
        </w:rPr>
        <w:t xml:space="preserve">The system enables the development of their knowledge, skills, values and attributes that give them the best opportunity to succeed and contribute to Scotland’s society and economy. </w:t>
      </w:r>
    </w:p>
    <w:p w14:paraId="3EF983B1" w14:textId="77777777" w:rsidR="007911CD" w:rsidRPr="002B7742" w:rsidRDefault="007911CD"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Young people experiencing the benefit of schools and early years settings working in excellent partnerships with wider children’s services and other partners, families, and communities, in line with the GIRFEC approach. </w:t>
      </w:r>
    </w:p>
    <w:p w14:paraId="053DF8CB" w14:textId="77777777" w:rsidR="007911CD" w:rsidRPr="002B7742" w:rsidRDefault="007911CD"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Inclusive and relevant curriculum and assessment which gives young people the knowledge and skills necessary to contribute to society, and shape a sustainable future, while celebrating and supporting progression for all. </w:t>
      </w:r>
    </w:p>
    <w:p w14:paraId="7AF17920" w14:textId="77777777" w:rsidR="00655C48" w:rsidRPr="002B7742" w:rsidRDefault="00655C48"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 levels of achievement across the curriculum for all learners, with action to close the poverty-related attainment gap.</w:t>
      </w:r>
    </w:p>
    <w:p w14:paraId="1CC0C327" w14:textId="77777777" w:rsidR="00655C48" w:rsidRPr="002B7742" w:rsidRDefault="00655C48"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Highly skilled teachers and school-leaders driving excellent learning, teaching and assessment for all, especially those with additional support needs.</w:t>
      </w:r>
    </w:p>
    <w:p w14:paraId="2A0B72D4" w14:textId="77777777" w:rsidR="00655C48" w:rsidRPr="002B7742" w:rsidRDefault="00655C48"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Improving relationships and behaviour, and attendance, with increased engagement in learning and a culture of dignity and respect for all. </w:t>
      </w:r>
    </w:p>
    <w:p w14:paraId="02032036" w14:textId="7942667D" w:rsidR="00984ACA" w:rsidRPr="00E6072A" w:rsidRDefault="00655C48" w:rsidP="00E6072A">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An education system engaging in digital technology to enhance all aspects of learning and teaching, supported by a digitally skilled workforce and tackling digital inequality</w:t>
      </w:r>
      <w:r w:rsidR="00F855D1">
        <w:rPr>
          <w:rFonts w:asciiTheme="minorHAnsi" w:hAnsiTheme="minorHAnsi" w:cstheme="minorHAnsi"/>
          <w:color w:val="333333"/>
          <w:shd w:val="clear" w:color="auto" w:fill="FFFFFF"/>
        </w:rPr>
        <w:t>.</w:t>
      </w:r>
    </w:p>
    <w:p w14:paraId="758F615F" w14:textId="7BFF8FD1" w:rsidR="00984ACA" w:rsidRPr="001F3F2F" w:rsidRDefault="00984ACA">
      <w:pPr>
        <w:rPr>
          <w:rFonts w:asciiTheme="minorHAnsi" w:hAnsiTheme="minorHAnsi" w:cstheme="minorHAnsi"/>
        </w:rPr>
      </w:pPr>
    </w:p>
    <w:p w14:paraId="34BDD00B" w14:textId="3B0F21E0" w:rsidR="00AB7635" w:rsidRPr="001F3F2F" w:rsidRDefault="00AB7635">
      <w:pPr>
        <w:rPr>
          <w:rFonts w:asciiTheme="minorHAnsi" w:hAnsiTheme="minorHAnsi" w:cstheme="minorHAnsi"/>
        </w:rPr>
      </w:pPr>
    </w:p>
    <w:p w14:paraId="41440FC3" w14:textId="77777777" w:rsidR="002117D2" w:rsidRDefault="002117D2" w:rsidP="00705F90">
      <w:pPr>
        <w:rPr>
          <w:rFonts w:asciiTheme="minorHAnsi" w:hAnsiTheme="minorHAnsi" w:cstheme="minorHAnsi"/>
          <w:b/>
          <w:sz w:val="36"/>
          <w:szCs w:val="36"/>
        </w:rPr>
      </w:pPr>
    </w:p>
    <w:p w14:paraId="4221341E" w14:textId="69C8391D" w:rsidR="001F3F2F" w:rsidRPr="003B319B" w:rsidRDefault="001F3F2F" w:rsidP="00ED19F8">
      <w:pPr>
        <w:jc w:val="center"/>
        <w:rPr>
          <w:rFonts w:asciiTheme="minorHAnsi" w:hAnsiTheme="minorHAnsi" w:cstheme="minorHAnsi"/>
          <w:sz w:val="44"/>
          <w:szCs w:val="44"/>
        </w:rPr>
      </w:pPr>
      <w:r w:rsidRPr="003B319B">
        <w:rPr>
          <w:rFonts w:asciiTheme="minorHAnsi" w:hAnsiTheme="minorHAnsi" w:cstheme="minorHAnsi"/>
          <w:b/>
          <w:sz w:val="44"/>
          <w:szCs w:val="44"/>
        </w:rPr>
        <w:lastRenderedPageBreak/>
        <w:t xml:space="preserve">Renfrewshire Council Plan </w:t>
      </w:r>
      <w:r w:rsidR="00496203" w:rsidRPr="003B319B">
        <w:rPr>
          <w:rFonts w:asciiTheme="minorHAnsi" w:hAnsiTheme="minorHAnsi" w:cstheme="minorHAnsi"/>
          <w:b/>
          <w:sz w:val="44"/>
          <w:szCs w:val="44"/>
        </w:rPr>
        <w:t>Strategic Outcomes</w:t>
      </w:r>
    </w:p>
    <w:p w14:paraId="741A138C" w14:textId="77777777" w:rsidR="00ED19F8" w:rsidRDefault="00ED19F8" w:rsidP="001F3F2F">
      <w:pPr>
        <w:jc w:val="center"/>
        <w:rPr>
          <w:rFonts w:ascii="SourceSansPro-Regular" w:hAnsi="SourceSansPro-Regular" w:cs="SourceSansPro-Regular"/>
          <w:color w:val="009ED7"/>
          <w:sz w:val="28"/>
          <w:szCs w:val="28"/>
          <w:lang w:eastAsia="en-GB"/>
        </w:rPr>
      </w:pPr>
    </w:p>
    <w:p w14:paraId="411E17C3" w14:textId="4CCE1F6E" w:rsidR="001F3F2F" w:rsidRPr="00ED19F8" w:rsidRDefault="00ED19F8" w:rsidP="00ED19F8">
      <w:pPr>
        <w:jc w:val="center"/>
        <w:rPr>
          <w:rFonts w:asciiTheme="minorHAnsi" w:hAnsiTheme="minorHAnsi" w:cstheme="minorHAnsi"/>
          <w:sz w:val="36"/>
          <w:szCs w:val="36"/>
        </w:rPr>
      </w:pP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5888" behindDoc="0" locked="0" layoutInCell="1" allowOverlap="1" wp14:anchorId="1A989535" wp14:editId="365B275A">
                <wp:simplePos x="0" y="0"/>
                <wp:positionH relativeFrom="column">
                  <wp:posOffset>8053070</wp:posOffset>
                </wp:positionH>
                <wp:positionV relativeFrom="paragraph">
                  <wp:posOffset>147955</wp:posOffset>
                </wp:positionV>
                <wp:extent cx="742950" cy="0"/>
                <wp:effectExtent l="0" t="76200" r="19050" b="95250"/>
                <wp:wrapNone/>
                <wp:docPr id="5" name="Straight Arrow Connector 5"/>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BF81062" id="_x0000_t32" coordsize="21600,21600" o:spt="32" o:oned="t" path="m,l21600,21600e" filled="f">
                <v:path arrowok="t" fillok="f" o:connecttype="none"/>
                <o:lock v:ext="edit" shapetype="t"/>
              </v:shapetype>
              <v:shape id="Straight Arrow Connector 5" o:spid="_x0000_s1026" type="#_x0000_t32" style="position:absolute;margin-left:634.1pt;margin-top:11.65pt;width:58.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6a2uAEAAMoDAAAOAAAAZHJzL2Uyb0RvYy54bWysU9uO0zAQfUfiHyy/06QV16jpPnSBFwQr&#10;Fj7A64wTS77JHprk7xk7bYoAIe2Kl4kvc2bOHJ/sbyZr2Ali0t61fLupOQMnfadd3/Lv3z68eMtZ&#10;QuE6YbyDls+Q+M3h+bP9GBrY+cGbDiKjIi41Y2j5gBiaqkpyACvSxgdwdKl8tAJpG/uqi2Kk6tZU&#10;u7p+XY0+diF6CSnR6e1yyQ+lvlIg8YtSCZCZlhM3LDGW+JBjddiLpo8iDFqeaYgnsLBCO2q6lroV&#10;KNiPqP8oZbWMPnmFG+lt5ZXSEsoMNM22/m2a+0EEKLOQOCmsMqX/V1Z+Ph3dXSQZxpCaFO5inmJS&#10;0eYv8WNTEWtexYIJmaTDNy93716RpPJyVV1xISb8CN6yvGh5wih0P+DRO0cv4uO2aCVOnxJSZwJe&#10;ALmpcTmi0Oa96xjOgWyDUQvXG8jvRek5pboSLiucDSzwr6CY7oji0qZ4CY4mspMgFwgpweF2rUTZ&#10;Gaa0MSuwLvz+CTznZygUnz0GvCJKZ+9wBVvtfPxbd5wulNWSf1FgmTtL8OC7uTxlkYYMU7Q6mzs7&#10;8td9gV9/wcNPAAAA//8DAFBLAwQUAAYACAAAACEASef20NwAAAALAQAADwAAAGRycy9kb3ducmV2&#10;LnhtbEyPzU7DMBCE70i8g7VI3KiDDVUU4lTlT+oRWi7c3HibRI3Xke225u1xxYEeZ/bT7Ey9SHZk&#10;R/RhcKTgflYAQ2qdGahT8LV5vyuBhajJ6NERKvjBAIvm+qrWlXEn+sTjOnYsh1CotII+xqniPLQ9&#10;Wh1mbkLKt53zVscsfceN16ccbkcuimLOrR4of+j1hC89tvv1wSp4/ljZ5eu3Tyjl20NIGyeoXSl1&#10;e5OWT8AipvgPw7l+rg5N7rR1BzKBjVmLeSkyq0BICexMyPIxO9s/hzc1v9zQ/AIAAP//AwBQSwEC&#10;LQAUAAYACAAAACEAtoM4kv4AAADhAQAAEwAAAAAAAAAAAAAAAAAAAAAAW0NvbnRlbnRfVHlwZXNd&#10;LnhtbFBLAQItABQABgAIAAAAIQA4/SH/1gAAAJQBAAALAAAAAAAAAAAAAAAAAC8BAABfcmVscy8u&#10;cmVsc1BLAQItABQABgAIAAAAIQCGF6a2uAEAAMoDAAAOAAAAAAAAAAAAAAAAAC4CAABkcnMvZTJv&#10;RG9jLnhtbFBLAQItABQABgAIAAAAIQBJ5/bQ3AAAAAsBAAAPAAAAAAAAAAAAAAAAABIEAABkcnMv&#10;ZG93bnJldi54bWxQSwUGAAAAAAQABADzAAAAGwUAAAAA&#10;" strokecolor="#4579b8 [3044]">
                <v:stroke endarrow="block"/>
              </v:shape>
            </w:pict>
          </mc:Fallback>
        </mc:AlternateContent>
      </w: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4864" behindDoc="0" locked="0" layoutInCell="1" allowOverlap="1" wp14:anchorId="60A2C39C" wp14:editId="45194D89">
                <wp:simplePos x="0" y="0"/>
                <wp:positionH relativeFrom="column">
                  <wp:posOffset>420370</wp:posOffset>
                </wp:positionH>
                <wp:positionV relativeFrom="paragraph">
                  <wp:posOffset>147955</wp:posOffset>
                </wp:positionV>
                <wp:extent cx="1225550" cy="0"/>
                <wp:effectExtent l="38100" t="76200" r="0" b="95250"/>
                <wp:wrapNone/>
                <wp:docPr id="4" name="Straight Arrow Connector 4"/>
                <wp:cNvGraphicFramePr/>
                <a:graphic xmlns:a="http://schemas.openxmlformats.org/drawingml/2006/main">
                  <a:graphicData uri="http://schemas.microsoft.com/office/word/2010/wordprocessingShape">
                    <wps:wsp>
                      <wps:cNvCnPr/>
                      <wps:spPr>
                        <a:xfrm flipH="1">
                          <a:off x="0" y="0"/>
                          <a:ext cx="12255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16B5FB" id="Straight Arrow Connector 4" o:spid="_x0000_s1026" type="#_x0000_t32" style="position:absolute;margin-left:33.1pt;margin-top:11.65pt;width:96.5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IkCvgEAANUDAAAOAAAAZHJzL2Uyb0RvYy54bWysU9uu0zAQfEfiHyy/06SVilDV9Dz0cHlA&#10;cMTlA3ycdWLJsa310iR/z9ppcxAgIRAvlmPvjGdmN8e7aXDiAphs8I3cbmopwOvQWt818uuXNy9e&#10;SZFI+Va54KGRMyR5d3r+7DjGA+xCH1wLKJjEp8MYG9kTxUNVJd3DoNImRPB8aQIOivgTu6pFNTL7&#10;4KpdXb+sxoBtxKAhJT69Xy7lqfAbA5o+GpOAhGska6OyYlkf81qdjurQoYq91VcZ6h9UDMp6fnSl&#10;ulekxDe0v1ANVmNIwdBGh6EKxlgNxQO72dY/ufncqwjFC4eT4hpT+n+0+sPl7B+QYxhjOqT4gNnF&#10;ZHAQxtn4jntafLFSMZXY5jU2mEhoPtzudvv9ntPVt7tqochUERO9hTCIvGlkIlS26+kcvOfmBFzo&#10;1eV9IhbBwBsgg53PKynrXvtW0Bx5ggit8p2D3DouzyXVk/ayo9nBAv8ERtg2aywuyljB2aG4KB4I&#10;pTV42q5MXJ1hxjq3Aus/A6/1GQpl5P4GvCLKy8HTCh6sD/i712m6STZL/S2BxXeO4DG0c+lqiYZn&#10;p2R1nfM8nD9+F/jT33j6DgAA//8DAFBLAwQUAAYACAAAACEANt0Est0AAAAIAQAADwAAAGRycy9k&#10;b3ducmV2LnhtbEyPS0/DMBCE70j8B2uRuFGnrgg0xKl4CAEXJPo6u/E2iYjXaey04d+ziAMcd2Z2&#10;9tt8MbpWHLEPjScN00kCAqn0tqFKw3r1fHULIkRD1rSeUMMXBlgU52e5yaw/0Qcel7ESXEIhMxrq&#10;GLtMylDW6EyY+A6Jvb3vnYk89pW0vTlxuWulSpJUOtMQX6hNh481lp/LwTHG/uUwfZun24ft0/C+&#10;Uaubw2vZa315Md7fgYg4xr8w/ODzDhTMtPMD2SBaDWmqOKlBzWYg2FfXcxZ2v4Iscvn/geIbAAD/&#10;/wMAUEsBAi0AFAAGAAgAAAAhALaDOJL+AAAA4QEAABMAAAAAAAAAAAAAAAAAAAAAAFtDb250ZW50&#10;X1R5cGVzXS54bWxQSwECLQAUAAYACAAAACEAOP0h/9YAAACUAQAACwAAAAAAAAAAAAAAAAAvAQAA&#10;X3JlbHMvLnJlbHNQSwECLQAUAAYACAAAACEAsySJAr4BAADVAwAADgAAAAAAAAAAAAAAAAAuAgAA&#10;ZHJzL2Uyb0RvYy54bWxQSwECLQAUAAYACAAAACEANt0Est0AAAAIAQAADwAAAAAAAAAAAAAAAAAY&#10;BAAAZHJzL2Rvd25yZXYueG1sUEsFBgAAAAAEAAQA8wAAACIFAAAAAA==&#10;" strokecolor="#4579b8 [3044]">
                <v:stroke endarrow="block"/>
              </v:shape>
            </w:pict>
          </mc:Fallback>
        </mc:AlternateContent>
      </w:r>
      <w:r w:rsidR="00496203" w:rsidRPr="00ED19F8">
        <w:rPr>
          <w:rFonts w:ascii="SourceSansPro-Regular" w:hAnsi="SourceSansPro-Regular" w:cs="SourceSansPro-Regular"/>
          <w:color w:val="009ED7"/>
          <w:sz w:val="36"/>
          <w:szCs w:val="36"/>
          <w:lang w:eastAsia="en-GB"/>
        </w:rPr>
        <w:t>Cross cutting theme: Improving outcomes for children and families</w:t>
      </w:r>
    </w:p>
    <w:tbl>
      <w:tblPr>
        <w:tblStyle w:val="TableGrid"/>
        <w:tblW w:w="0" w:type="auto"/>
        <w:tblInd w:w="522" w:type="dxa"/>
        <w:tblBorders>
          <w:top w:val="single" w:sz="36" w:space="0" w:color="7030A0"/>
          <w:left w:val="single" w:sz="36" w:space="0" w:color="7030A0"/>
          <w:bottom w:val="single" w:sz="36" w:space="0" w:color="7030A0"/>
          <w:right w:val="single" w:sz="36" w:space="0" w:color="7030A0"/>
          <w:insideH w:val="single" w:sz="4" w:space="0" w:color="7030A0"/>
          <w:insideV w:val="single" w:sz="36" w:space="0" w:color="7030A0"/>
        </w:tblBorders>
        <w:tblLook w:val="04A0" w:firstRow="1" w:lastRow="0" w:firstColumn="1" w:lastColumn="0" w:noHBand="0" w:noVBand="1"/>
      </w:tblPr>
      <w:tblGrid>
        <w:gridCol w:w="2665"/>
        <w:gridCol w:w="2665"/>
        <w:gridCol w:w="2665"/>
        <w:gridCol w:w="2665"/>
        <w:gridCol w:w="2665"/>
      </w:tblGrid>
      <w:tr w:rsidR="001F3F2F" w:rsidRPr="00227484" w14:paraId="6BBB8A64" w14:textId="77777777" w:rsidTr="00D566D1">
        <w:tc>
          <w:tcPr>
            <w:tcW w:w="2665" w:type="dxa"/>
            <w:vAlign w:val="center"/>
          </w:tcPr>
          <w:p w14:paraId="3A825D7F" w14:textId="77777777" w:rsidR="001F3F2F" w:rsidRPr="00ED19F8" w:rsidRDefault="001F3F2F" w:rsidP="00D566D1">
            <w:pPr>
              <w:jc w:val="center"/>
              <w:rPr>
                <w:rFonts w:asciiTheme="minorHAnsi" w:hAnsiTheme="minorHAnsi" w:cstheme="minorHAnsi"/>
                <w:sz w:val="20"/>
                <w:szCs w:val="20"/>
              </w:rPr>
            </w:pPr>
          </w:p>
          <w:p w14:paraId="51DC904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encourage kind and</w:t>
            </w:r>
          </w:p>
          <w:p w14:paraId="1598F8F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connected communities—</w:t>
            </w:r>
          </w:p>
          <w:p w14:paraId="28942CDE"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where our citizens take pride</w:t>
            </w:r>
          </w:p>
          <w:p w14:paraId="578A144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in their </w:t>
            </w:r>
            <w:r w:rsidRPr="00ED19F8">
              <w:rPr>
                <w:rFonts w:ascii="SourceSansPro-Bold" w:hAnsi="SourceSansPro-Bold" w:cs="SourceSansPro-Bold"/>
                <w:b/>
                <w:bCs/>
                <w:color w:val="000000"/>
                <w:sz w:val="20"/>
                <w:szCs w:val="20"/>
              </w:rPr>
              <w:t>place</w:t>
            </w:r>
            <w:r w:rsidRPr="00ED19F8">
              <w:rPr>
                <w:rFonts w:ascii="SourceSansPro-Regular" w:hAnsi="SourceSansPro-Regular" w:cs="SourceSansPro-Regular"/>
                <w:color w:val="000000"/>
                <w:sz w:val="20"/>
                <w:szCs w:val="20"/>
              </w:rPr>
              <w:t>, attracting</w:t>
            </w:r>
          </w:p>
          <w:p w14:paraId="673869D0"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others to move here and</w:t>
            </w:r>
          </w:p>
          <w:p w14:paraId="7A404D1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share in the opportunities</w:t>
            </w:r>
          </w:p>
          <w:p w14:paraId="0FDA673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has to offer.</w:t>
            </w:r>
          </w:p>
          <w:p w14:paraId="409EC81C" w14:textId="77777777" w:rsidR="001F3F2F" w:rsidRPr="00ED19F8" w:rsidRDefault="001F3F2F" w:rsidP="00D566D1">
            <w:pPr>
              <w:jc w:val="center"/>
              <w:rPr>
                <w:rFonts w:asciiTheme="minorHAnsi" w:hAnsiTheme="minorHAnsi" w:cstheme="minorHAnsi"/>
                <w:sz w:val="20"/>
                <w:szCs w:val="20"/>
              </w:rPr>
            </w:pPr>
          </w:p>
        </w:tc>
        <w:tc>
          <w:tcPr>
            <w:tcW w:w="2665" w:type="dxa"/>
            <w:vAlign w:val="center"/>
          </w:tcPr>
          <w:p w14:paraId="4CEAED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support a strong and</w:t>
            </w:r>
          </w:p>
          <w:p w14:paraId="6BB7D5E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flexible local </w:t>
            </w:r>
            <w:r w:rsidRPr="00ED19F8">
              <w:rPr>
                <w:rFonts w:ascii="SourceSansPro-Bold" w:hAnsi="SourceSansPro-Bold" w:cs="SourceSansPro-Bold"/>
                <w:b/>
                <w:bCs/>
                <w:color w:val="000000"/>
                <w:sz w:val="20"/>
                <w:szCs w:val="20"/>
              </w:rPr>
              <w:t>economy</w:t>
            </w:r>
            <w:r w:rsidRPr="00ED19F8">
              <w:rPr>
                <w:rFonts w:ascii="SourceSansPro-Regular" w:hAnsi="SourceSansPro-Regular" w:cs="SourceSansPro-Regular"/>
                <w:color w:val="000000"/>
                <w:sz w:val="20"/>
                <w:szCs w:val="20"/>
              </w:rPr>
              <w:t>—with</w:t>
            </w:r>
          </w:p>
          <w:p w14:paraId="0695C91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able to adapt</w:t>
            </w:r>
          </w:p>
          <w:p w14:paraId="3B50975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after the pandemic, building</w:t>
            </w:r>
          </w:p>
          <w:p w14:paraId="1DCA43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up resilience to support good</w:t>
            </w:r>
          </w:p>
          <w:p w14:paraId="739760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green jobs and skills for all</w:t>
            </w:r>
          </w:p>
          <w:p w14:paraId="11691F5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local people to enjoy the</w:t>
            </w:r>
          </w:p>
          <w:p w14:paraId="08E527E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benefits of both living and</w:t>
            </w:r>
          </w:p>
          <w:p w14:paraId="5A3878B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working here.</w:t>
            </w:r>
          </w:p>
          <w:p w14:paraId="266FA434" w14:textId="734C306E" w:rsidR="001F3F2F" w:rsidRPr="00ED19F8" w:rsidRDefault="001F3F2F" w:rsidP="00D566D1">
            <w:pPr>
              <w:jc w:val="center"/>
              <w:rPr>
                <w:rFonts w:asciiTheme="minorHAnsi" w:hAnsiTheme="minorHAnsi" w:cstheme="minorHAnsi"/>
                <w:sz w:val="20"/>
                <w:szCs w:val="20"/>
              </w:rPr>
            </w:pPr>
          </w:p>
        </w:tc>
        <w:tc>
          <w:tcPr>
            <w:tcW w:w="2665" w:type="dxa"/>
            <w:vAlign w:val="center"/>
          </w:tcPr>
          <w:p w14:paraId="4D80B83B"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Renfrewshire to be</w:t>
            </w:r>
          </w:p>
          <w:p w14:paraId="5E28830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fair </w:t>
            </w:r>
            <w:r w:rsidRPr="00ED19F8">
              <w:rPr>
                <w:rFonts w:ascii="SourceSansPro-Regular" w:hAnsi="SourceSansPro-Regular" w:cs="SourceSansPro-Regular"/>
                <w:color w:val="000000"/>
                <w:sz w:val="20"/>
                <w:szCs w:val="20"/>
              </w:rPr>
              <w:t>place—where all our</w:t>
            </w:r>
          </w:p>
          <w:p w14:paraId="53387ED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people have the best chances</w:t>
            </w:r>
          </w:p>
          <w:p w14:paraId="3966ADE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live happy, healthy and</w:t>
            </w:r>
          </w:p>
          <w:p w14:paraId="332A992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fulfilled lives, to feel safe,</w:t>
            </w:r>
          </w:p>
          <w:p w14:paraId="0441B73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supported and empowered</w:t>
            </w:r>
          </w:p>
          <w:p w14:paraId="681EC19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unlock the strength of our</w:t>
            </w:r>
          </w:p>
          <w:p w14:paraId="7EF50342"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collective potential.</w:t>
            </w:r>
          </w:p>
          <w:p w14:paraId="23FB240D" w14:textId="4406A1F9" w:rsidR="001F3F2F" w:rsidRPr="00ED19F8" w:rsidRDefault="001F3F2F" w:rsidP="00D566D1">
            <w:pPr>
              <w:jc w:val="center"/>
              <w:rPr>
                <w:rFonts w:asciiTheme="minorHAnsi" w:hAnsiTheme="minorHAnsi" w:cstheme="minorHAnsi"/>
                <w:sz w:val="20"/>
                <w:szCs w:val="20"/>
              </w:rPr>
            </w:pPr>
          </w:p>
        </w:tc>
        <w:tc>
          <w:tcPr>
            <w:tcW w:w="2665" w:type="dxa"/>
            <w:vAlign w:val="center"/>
          </w:tcPr>
          <w:p w14:paraId="5F38479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are working towards</w:t>
            </w:r>
          </w:p>
          <w:p w14:paraId="0D200C7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greener </w:t>
            </w:r>
            <w:r w:rsidRPr="00ED19F8">
              <w:rPr>
                <w:rFonts w:ascii="SourceSansPro-Regular" w:hAnsi="SourceSansPro-Regular" w:cs="SourceSansPro-Regular"/>
                <w:color w:val="000000"/>
                <w:sz w:val="20"/>
                <w:szCs w:val="20"/>
              </w:rPr>
              <w:t>future—taking</w:t>
            </w:r>
          </w:p>
          <w:p w14:paraId="218B983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responsibility for our impact</w:t>
            </w:r>
          </w:p>
          <w:p w14:paraId="035C0F91"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on the planet and taking</w:t>
            </w:r>
          </w:p>
          <w:p w14:paraId="7DCDD20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brave, bold steps to protect</w:t>
            </w:r>
          </w:p>
          <w:p w14:paraId="5BFEC0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the natural environment that</w:t>
            </w:r>
          </w:p>
          <w:p w14:paraId="573D919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supports and benefits us all.</w:t>
            </w:r>
          </w:p>
          <w:p w14:paraId="74A2D34C" w14:textId="53903B1A" w:rsidR="001F3F2F" w:rsidRPr="00ED19F8" w:rsidRDefault="001F3F2F" w:rsidP="00D566D1">
            <w:pPr>
              <w:jc w:val="center"/>
              <w:rPr>
                <w:rFonts w:asciiTheme="minorHAnsi" w:hAnsiTheme="minorHAnsi" w:cstheme="minorHAnsi"/>
                <w:sz w:val="20"/>
                <w:szCs w:val="20"/>
              </w:rPr>
            </w:pPr>
          </w:p>
        </w:tc>
        <w:tc>
          <w:tcPr>
            <w:tcW w:w="2665" w:type="dxa"/>
            <w:vAlign w:val="center"/>
          </w:tcPr>
          <w:p w14:paraId="57B61111"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our employees</w:t>
            </w:r>
          </w:p>
          <w:p w14:paraId="7EB995EF"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feel proud to work for</w:t>
            </w:r>
          </w:p>
          <w:p w14:paraId="30B9ED15" w14:textId="17F50A21"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Council because</w:t>
            </w:r>
          </w:p>
          <w:p w14:paraId="67C910D3"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we are a </w:t>
            </w:r>
            <w:r w:rsidRPr="00ED19F8">
              <w:rPr>
                <w:rFonts w:ascii="SourceSansPro-Bold" w:hAnsi="SourceSansPro-Bold" w:cs="SourceSansPro-Bold"/>
                <w:b/>
                <w:bCs/>
                <w:color w:val="000000"/>
                <w:sz w:val="20"/>
                <w:szCs w:val="20"/>
              </w:rPr>
              <w:t xml:space="preserve">values </w:t>
            </w:r>
            <w:r w:rsidRPr="00ED19F8">
              <w:rPr>
                <w:rFonts w:ascii="SourceSansPro-Regular" w:hAnsi="SourceSansPro-Regular" w:cs="SourceSansPro-Regular"/>
                <w:color w:val="000000"/>
                <w:sz w:val="20"/>
                <w:szCs w:val="20"/>
              </w:rPr>
              <w:t>driven</w:t>
            </w:r>
          </w:p>
          <w:p w14:paraId="279752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organisation, where we all</w:t>
            </w:r>
          </w:p>
          <w:p w14:paraId="73432A3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understand and value our</w:t>
            </w:r>
          </w:p>
          <w:p w14:paraId="72B88142"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contributions, and we are</w:t>
            </w:r>
          </w:p>
          <w:p w14:paraId="2B43C12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passionate about making a</w:t>
            </w:r>
          </w:p>
          <w:p w14:paraId="6156D3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difference for Renfrewshire.</w:t>
            </w:r>
          </w:p>
          <w:p w14:paraId="4641F75D" w14:textId="77777777" w:rsidR="001F3F2F" w:rsidRPr="00ED19F8" w:rsidRDefault="001F3F2F" w:rsidP="00D566D1">
            <w:pPr>
              <w:jc w:val="center"/>
              <w:rPr>
                <w:rFonts w:asciiTheme="minorHAnsi" w:hAnsiTheme="minorHAnsi" w:cstheme="minorHAnsi"/>
                <w:sz w:val="20"/>
                <w:szCs w:val="20"/>
              </w:rPr>
            </w:pPr>
          </w:p>
        </w:tc>
      </w:tr>
    </w:tbl>
    <w:p w14:paraId="14B915D7" w14:textId="77777777" w:rsidR="001F3F2F" w:rsidRDefault="001F3F2F" w:rsidP="001F3F2F">
      <w:pPr>
        <w:jc w:val="center"/>
        <w:rPr>
          <w:rFonts w:asciiTheme="minorHAnsi" w:hAnsiTheme="minorHAnsi" w:cstheme="minorHAnsi"/>
          <w:b/>
          <w:bCs/>
          <w:color w:val="000000"/>
          <w:spacing w:val="5"/>
          <w:sz w:val="36"/>
          <w:szCs w:val="36"/>
        </w:rPr>
      </w:pPr>
    </w:p>
    <w:p w14:paraId="64D80A50" w14:textId="77777777" w:rsidR="002117D2" w:rsidRDefault="00C140CD" w:rsidP="00C140CD">
      <w:pPr>
        <w:rPr>
          <w:rFonts w:asciiTheme="minorHAnsi" w:hAnsiTheme="minorHAnsi" w:cstheme="minorHAnsi"/>
          <w:b/>
          <w:bCs/>
          <w:color w:val="000000"/>
          <w:spacing w:val="5"/>
          <w:sz w:val="36"/>
          <w:szCs w:val="36"/>
        </w:rPr>
      </w:pPr>
      <w:r>
        <w:rPr>
          <w:rFonts w:asciiTheme="minorHAnsi" w:hAnsiTheme="minorHAnsi" w:cstheme="minorHAnsi"/>
          <w:b/>
          <w:bCs/>
          <w:color w:val="000000"/>
          <w:spacing w:val="5"/>
          <w:sz w:val="36"/>
          <w:szCs w:val="36"/>
        </w:rPr>
        <w:t xml:space="preserve">                                                       </w:t>
      </w:r>
    </w:p>
    <w:p w14:paraId="1B87A828" w14:textId="6B1D79D7" w:rsidR="001F3F2F" w:rsidRPr="002117D2" w:rsidRDefault="001F3F2F" w:rsidP="002117D2">
      <w:pPr>
        <w:jc w:val="center"/>
        <w:rPr>
          <w:rFonts w:asciiTheme="minorHAnsi" w:hAnsiTheme="minorHAnsi" w:cstheme="minorHAnsi"/>
          <w:b/>
          <w:bCs/>
          <w:color w:val="000000"/>
          <w:spacing w:val="5"/>
          <w:sz w:val="44"/>
          <w:szCs w:val="44"/>
        </w:rPr>
      </w:pPr>
      <w:r w:rsidRPr="002117D2">
        <w:rPr>
          <w:rFonts w:asciiTheme="minorHAnsi" w:hAnsiTheme="minorHAnsi" w:cstheme="minorHAnsi"/>
          <w:b/>
          <w:bCs/>
          <w:color w:val="000000"/>
          <w:spacing w:val="5"/>
          <w:sz w:val="44"/>
          <w:szCs w:val="44"/>
        </w:rPr>
        <w:t>Renfrewshire Council’s Values</w:t>
      </w:r>
    </w:p>
    <w:p w14:paraId="41B1C3EE" w14:textId="5BB6583A" w:rsidR="00ED19F8" w:rsidRDefault="00ED19F8" w:rsidP="004301C6">
      <w:pPr>
        <w:pStyle w:val="NormalWeb"/>
        <w:spacing w:after="0"/>
        <w:textAlignment w:val="baseline"/>
        <w:rPr>
          <w:rFonts w:asciiTheme="minorHAnsi" w:hAnsiTheme="minorHAnsi" w:cstheme="minorHAnsi"/>
          <w:color w:val="000000"/>
          <w:spacing w:val="5"/>
        </w:rPr>
      </w:pPr>
    </w:p>
    <w:tbl>
      <w:tblPr>
        <w:tblStyle w:val="TableGrid"/>
        <w:tblW w:w="0" w:type="auto"/>
        <w:tblInd w:w="600" w:type="dxa"/>
        <w:tblBorders>
          <w:top w:val="double" w:sz="4" w:space="0" w:color="8064A2" w:themeColor="accent4"/>
          <w:left w:val="double" w:sz="4" w:space="0" w:color="8064A2" w:themeColor="accent4"/>
          <w:bottom w:val="double" w:sz="4" w:space="0" w:color="8064A2" w:themeColor="accent4"/>
          <w:right w:val="double" w:sz="4" w:space="0" w:color="8064A2" w:themeColor="accent4"/>
          <w:insideH w:val="none" w:sz="0" w:space="0" w:color="auto"/>
          <w:insideV w:val="none" w:sz="0" w:space="0" w:color="auto"/>
        </w:tblBorders>
        <w:tblLook w:val="04A0" w:firstRow="1" w:lastRow="0" w:firstColumn="1" w:lastColumn="0" w:noHBand="0" w:noVBand="1"/>
      </w:tblPr>
      <w:tblGrid>
        <w:gridCol w:w="13429"/>
      </w:tblGrid>
      <w:tr w:rsidR="004301C6" w14:paraId="0B5F496F" w14:textId="77777777" w:rsidTr="008E5EBC">
        <w:tc>
          <w:tcPr>
            <w:tcW w:w="13429" w:type="dxa"/>
          </w:tcPr>
          <w:p w14:paraId="168601E3"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fair</w:t>
            </w:r>
            <w:r w:rsidRPr="002117D2">
              <w:rPr>
                <w:rFonts w:asciiTheme="minorHAnsi" w:hAnsiTheme="minorHAnsi" w:cstheme="minorHAnsi"/>
                <w:color w:val="000000"/>
                <w:spacing w:val="5"/>
              </w:rPr>
              <w:t>, we treat each other and everyone we deal with respectfully and work hard to build trust in Renfrewshire Council.   </w:t>
            </w:r>
          </w:p>
          <w:p w14:paraId="2E0310F9"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helpful</w:t>
            </w:r>
            <w:r w:rsidRPr="002117D2">
              <w:rPr>
                <w:rFonts w:asciiTheme="minorHAnsi" w:hAnsiTheme="minorHAnsi" w:cstheme="minorHAnsi"/>
                <w:color w:val="000000"/>
                <w:spacing w:val="5"/>
              </w:rPr>
              <w:t>, we care about getting things right and are always approachable.   </w:t>
            </w:r>
          </w:p>
          <w:p w14:paraId="46AEDA1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great </w:t>
            </w:r>
            <w:r w:rsidRPr="002117D2">
              <w:rPr>
                <w:rStyle w:val="Strong"/>
                <w:rFonts w:asciiTheme="minorHAnsi" w:hAnsiTheme="minorHAnsi" w:cstheme="minorHAnsi"/>
                <w:color w:val="000000"/>
                <w:spacing w:val="5"/>
                <w:bdr w:val="none" w:sz="0" w:space="0" w:color="auto" w:frame="1"/>
              </w:rPr>
              <w:t>collaborators</w:t>
            </w:r>
            <w:r w:rsidRPr="002117D2">
              <w:rPr>
                <w:rFonts w:asciiTheme="minorHAnsi" w:hAnsiTheme="minorHAnsi" w:cstheme="minorHAnsi"/>
                <w:color w:val="000000"/>
                <w:spacing w:val="5"/>
              </w:rPr>
              <w:t>; we work as one team and with people who care about this place.   </w:t>
            </w:r>
          </w:p>
          <w:p w14:paraId="3CF0FEE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value </w:t>
            </w:r>
            <w:r w:rsidRPr="002117D2">
              <w:rPr>
                <w:rStyle w:val="Strong"/>
                <w:rFonts w:asciiTheme="minorHAnsi" w:hAnsiTheme="minorHAnsi" w:cstheme="minorHAnsi"/>
                <w:color w:val="000000"/>
                <w:spacing w:val="5"/>
                <w:bdr w:val="none" w:sz="0" w:space="0" w:color="auto" w:frame="1"/>
              </w:rPr>
              <w:t>learning</w:t>
            </w:r>
            <w:r w:rsidRPr="002117D2">
              <w:rPr>
                <w:rFonts w:asciiTheme="minorHAnsi" w:hAnsiTheme="minorHAnsi" w:cstheme="minorHAnsi"/>
                <w:color w:val="000000"/>
                <w:spacing w:val="5"/>
              </w:rPr>
              <w:t> to help us innovate, improve and deliver better services. </w:t>
            </w:r>
          </w:p>
          <w:p w14:paraId="2AFB725E" w14:textId="77777777" w:rsidR="004301C6" w:rsidRDefault="004301C6" w:rsidP="001F3F2F">
            <w:pPr>
              <w:pStyle w:val="NormalWeb"/>
              <w:spacing w:after="0"/>
              <w:textAlignment w:val="baseline"/>
              <w:rPr>
                <w:rFonts w:asciiTheme="minorHAnsi" w:hAnsiTheme="minorHAnsi" w:cstheme="minorHAnsi"/>
                <w:color w:val="000000"/>
                <w:spacing w:val="5"/>
              </w:rPr>
            </w:pPr>
          </w:p>
        </w:tc>
      </w:tr>
    </w:tbl>
    <w:p w14:paraId="7D638FF2" w14:textId="6F961FD0" w:rsidR="00ED19F8" w:rsidRDefault="00ED19F8" w:rsidP="001F3F2F">
      <w:pPr>
        <w:pStyle w:val="NormalWeb"/>
        <w:spacing w:after="0"/>
        <w:ind w:left="600"/>
        <w:textAlignment w:val="baseline"/>
        <w:rPr>
          <w:rFonts w:asciiTheme="minorHAnsi" w:hAnsiTheme="minorHAnsi" w:cstheme="minorHAnsi"/>
          <w:color w:val="000000"/>
          <w:spacing w:val="5"/>
        </w:rPr>
      </w:pPr>
    </w:p>
    <w:p w14:paraId="0DA275F9" w14:textId="2C9481B6" w:rsidR="00ED19F8" w:rsidRDefault="00ED19F8" w:rsidP="003B319B">
      <w:pPr>
        <w:pStyle w:val="NormalWeb"/>
        <w:spacing w:after="0"/>
        <w:textAlignment w:val="baseline"/>
        <w:rPr>
          <w:rFonts w:asciiTheme="minorHAnsi" w:hAnsiTheme="minorHAnsi" w:cstheme="minorHAnsi"/>
          <w:color w:val="000000"/>
          <w:spacing w:val="5"/>
        </w:rPr>
      </w:pPr>
    </w:p>
    <w:p w14:paraId="5A5CB484" w14:textId="77777777" w:rsidR="001F3F2F" w:rsidRDefault="001F3F2F" w:rsidP="00ED19F8">
      <w:pPr>
        <w:rPr>
          <w:rFonts w:asciiTheme="minorHAnsi" w:hAnsiTheme="minorHAnsi" w:cstheme="minorHAnsi"/>
          <w:b/>
          <w:sz w:val="36"/>
          <w:szCs w:val="36"/>
        </w:rPr>
      </w:pPr>
    </w:p>
    <w:p w14:paraId="596E28D6" w14:textId="77777777" w:rsidR="00AD670C" w:rsidRDefault="00AD670C" w:rsidP="00ED19F8">
      <w:pPr>
        <w:rPr>
          <w:rFonts w:asciiTheme="minorHAnsi" w:hAnsiTheme="minorHAnsi" w:cstheme="minorHAnsi"/>
          <w:b/>
          <w:sz w:val="36"/>
          <w:szCs w:val="36"/>
        </w:rPr>
      </w:pPr>
    </w:p>
    <w:p w14:paraId="0C6C8974" w14:textId="77777777" w:rsidR="00AD670C" w:rsidRPr="00227484" w:rsidRDefault="00AD670C" w:rsidP="00ED19F8">
      <w:pPr>
        <w:rPr>
          <w:rFonts w:asciiTheme="minorHAnsi" w:hAnsiTheme="minorHAnsi" w:cstheme="minorHAnsi"/>
          <w:b/>
          <w:sz w:val="36"/>
          <w:szCs w:val="36"/>
        </w:rPr>
      </w:pPr>
    </w:p>
    <w:tbl>
      <w:tblPr>
        <w:tblStyle w:val="TableGrid"/>
        <w:tblW w:w="14600" w:type="dxa"/>
        <w:tblInd w:w="137" w:type="dxa"/>
        <w:shd w:val="clear" w:color="auto" w:fill="FF66CC"/>
        <w:tblLook w:val="04A0" w:firstRow="1" w:lastRow="0" w:firstColumn="1" w:lastColumn="0" w:noHBand="0" w:noVBand="1"/>
      </w:tblPr>
      <w:tblGrid>
        <w:gridCol w:w="2410"/>
        <w:gridCol w:w="2410"/>
        <w:gridCol w:w="2551"/>
        <w:gridCol w:w="2598"/>
        <w:gridCol w:w="2363"/>
        <w:gridCol w:w="2268"/>
      </w:tblGrid>
      <w:tr w:rsidR="00AC0748" w:rsidRPr="00227484" w14:paraId="547C00DC" w14:textId="404452C2" w:rsidTr="00796B79">
        <w:tc>
          <w:tcPr>
            <w:tcW w:w="14600" w:type="dxa"/>
            <w:gridSpan w:val="6"/>
            <w:tcBorders>
              <w:bottom w:val="single" w:sz="4" w:space="0" w:color="000000"/>
            </w:tcBorders>
            <w:shd w:val="clear" w:color="auto" w:fill="9933FF"/>
            <w:vAlign w:val="center"/>
          </w:tcPr>
          <w:p w14:paraId="50403DCA" w14:textId="77777777" w:rsidR="00AC0748" w:rsidRPr="00ED19F8" w:rsidRDefault="00AC0748" w:rsidP="00ED19F8">
            <w:pPr>
              <w:ind w:left="214"/>
              <w:jc w:val="center"/>
              <w:rPr>
                <w:rFonts w:asciiTheme="minorHAnsi" w:hAnsiTheme="minorHAnsi" w:cstheme="minorHAnsi"/>
                <w:b/>
                <w:color w:val="FFFFFF" w:themeColor="background1"/>
                <w:sz w:val="36"/>
                <w:szCs w:val="36"/>
              </w:rPr>
            </w:pPr>
            <w:r w:rsidRPr="00ED19F8">
              <w:rPr>
                <w:rFonts w:asciiTheme="minorHAnsi" w:hAnsiTheme="minorHAnsi" w:cstheme="minorHAnsi"/>
                <w:b/>
                <w:color w:val="FFFFFF" w:themeColor="background1"/>
                <w:sz w:val="36"/>
                <w:szCs w:val="36"/>
              </w:rPr>
              <w:t>Children’s Services Vision</w:t>
            </w:r>
          </w:p>
          <w:p w14:paraId="1ABF9F5E" w14:textId="77777777" w:rsidR="001A1291" w:rsidRDefault="00AC0748" w:rsidP="00D566D1">
            <w:pPr>
              <w:jc w:val="center"/>
              <w:rPr>
                <w:rFonts w:asciiTheme="minorHAnsi" w:hAnsiTheme="minorHAnsi" w:cstheme="minorHAnsi"/>
                <w:color w:val="FFFFFF" w:themeColor="background1"/>
                <w:sz w:val="40"/>
                <w:szCs w:val="40"/>
              </w:rPr>
            </w:pPr>
            <w:r w:rsidRPr="001A1291">
              <w:rPr>
                <w:rFonts w:asciiTheme="minorHAnsi" w:hAnsiTheme="minorHAnsi" w:cstheme="minorHAnsi"/>
                <w:color w:val="FFFFFF" w:themeColor="background1"/>
                <w:sz w:val="40"/>
                <w:szCs w:val="40"/>
              </w:rPr>
              <w:t xml:space="preserve">Working together to get it right for children, families and communities – </w:t>
            </w:r>
          </w:p>
          <w:p w14:paraId="4B8F5C4D" w14:textId="49D21014" w:rsidR="00AC0748" w:rsidRPr="001A1291" w:rsidRDefault="00AC0748" w:rsidP="00D566D1">
            <w:pPr>
              <w:jc w:val="center"/>
              <w:rPr>
                <w:rFonts w:asciiTheme="minorHAnsi" w:hAnsiTheme="minorHAnsi" w:cstheme="minorHAnsi"/>
                <w:color w:val="FFFFFF" w:themeColor="background1"/>
                <w:sz w:val="40"/>
                <w:szCs w:val="40"/>
              </w:rPr>
            </w:pPr>
            <w:r w:rsidRPr="001A1291">
              <w:rPr>
                <w:rFonts w:asciiTheme="minorHAnsi" w:hAnsiTheme="minorHAnsi" w:cstheme="minorHAnsi"/>
                <w:color w:val="FFFFFF" w:themeColor="background1"/>
                <w:sz w:val="40"/>
                <w:szCs w:val="40"/>
              </w:rPr>
              <w:t>protecting, learning, achieving and nurturing</w:t>
            </w:r>
          </w:p>
          <w:p w14:paraId="1827C288" w14:textId="77777777" w:rsidR="00AC0748" w:rsidRPr="00ED19F8" w:rsidRDefault="00AC0748" w:rsidP="00ED19F8">
            <w:pPr>
              <w:ind w:left="214"/>
              <w:jc w:val="center"/>
              <w:rPr>
                <w:rFonts w:asciiTheme="minorHAnsi" w:hAnsiTheme="minorHAnsi" w:cstheme="minorHAnsi"/>
                <w:b/>
                <w:color w:val="FFFFFF" w:themeColor="background1"/>
                <w:sz w:val="36"/>
                <w:szCs w:val="36"/>
              </w:rPr>
            </w:pPr>
          </w:p>
        </w:tc>
      </w:tr>
      <w:tr w:rsidR="00851A27" w:rsidRPr="00227484" w14:paraId="2BE5B858" w14:textId="7FBD243B" w:rsidTr="008444F2">
        <w:tc>
          <w:tcPr>
            <w:tcW w:w="9969" w:type="dxa"/>
            <w:gridSpan w:val="4"/>
            <w:tcBorders>
              <w:left w:val="nil"/>
              <w:right w:val="nil"/>
            </w:tcBorders>
            <w:vAlign w:val="center"/>
          </w:tcPr>
          <w:p w14:paraId="66E6DB9E" w14:textId="77777777" w:rsidR="00851A27" w:rsidRDefault="00851A27" w:rsidP="00D566D1">
            <w:pPr>
              <w:jc w:val="center"/>
              <w:rPr>
                <w:rFonts w:asciiTheme="minorHAnsi" w:hAnsiTheme="minorHAnsi" w:cstheme="minorHAnsi"/>
                <w:b/>
                <w:bCs/>
                <w:sz w:val="36"/>
                <w:szCs w:val="36"/>
              </w:rPr>
            </w:pPr>
          </w:p>
          <w:p w14:paraId="2EE42E7C" w14:textId="77777777" w:rsidR="00735B6C" w:rsidRDefault="00851A27" w:rsidP="00735B6C">
            <w:pPr>
              <w:jc w:val="center"/>
              <w:rPr>
                <w:rFonts w:asciiTheme="minorHAnsi" w:hAnsiTheme="minorHAnsi" w:cstheme="minorHAnsi"/>
                <w:b/>
                <w:bCs/>
                <w:sz w:val="36"/>
                <w:szCs w:val="36"/>
              </w:rPr>
            </w:pPr>
            <w:r>
              <w:rPr>
                <w:rFonts w:asciiTheme="minorHAnsi" w:hAnsiTheme="minorHAnsi" w:cstheme="minorHAnsi"/>
                <w:b/>
                <w:bCs/>
                <w:sz w:val="36"/>
                <w:szCs w:val="36"/>
              </w:rPr>
              <w:t xml:space="preserve">                               </w:t>
            </w:r>
            <w:r w:rsidR="00735B6C">
              <w:rPr>
                <w:rFonts w:asciiTheme="minorHAnsi" w:hAnsiTheme="minorHAnsi" w:cstheme="minorHAnsi"/>
                <w:b/>
                <w:bCs/>
                <w:sz w:val="36"/>
                <w:szCs w:val="36"/>
              </w:rPr>
              <w:t xml:space="preserve">         </w:t>
            </w:r>
          </w:p>
          <w:p w14:paraId="6795EC53" w14:textId="64098DCB" w:rsidR="00851A27" w:rsidRPr="0091394A" w:rsidRDefault="0091394A" w:rsidP="00735B6C">
            <w:pPr>
              <w:jc w:val="center"/>
              <w:rPr>
                <w:rFonts w:asciiTheme="minorHAnsi" w:hAnsiTheme="minorHAnsi" w:cstheme="minorHAnsi"/>
                <w:b/>
                <w:bCs/>
                <w:color w:val="7F7F7F" w:themeColor="text1" w:themeTint="80"/>
                <w:sz w:val="36"/>
                <w:szCs w:val="36"/>
              </w:rPr>
            </w:pPr>
            <w:r>
              <w:rPr>
                <w:rFonts w:asciiTheme="minorHAnsi" w:hAnsiTheme="minorHAnsi" w:cstheme="minorHAnsi"/>
                <w:b/>
                <w:bCs/>
                <w:color w:val="7F7F7F" w:themeColor="text1" w:themeTint="80"/>
                <w:sz w:val="36"/>
                <w:szCs w:val="36"/>
              </w:rPr>
              <w:t xml:space="preserve">                    </w:t>
            </w:r>
          </w:p>
          <w:p w14:paraId="3439E3D2" w14:textId="382391C7" w:rsidR="00851A27" w:rsidRPr="00227484" w:rsidRDefault="00FA63DA" w:rsidP="00FA63DA">
            <w:pPr>
              <w:jc w:val="right"/>
              <w:rPr>
                <w:rFonts w:asciiTheme="minorHAnsi" w:hAnsiTheme="minorHAnsi" w:cstheme="minorHAnsi"/>
                <w:b/>
                <w:bCs/>
                <w:sz w:val="36"/>
                <w:szCs w:val="36"/>
              </w:rPr>
            </w:pPr>
            <w:r>
              <w:rPr>
                <w:rFonts w:asciiTheme="minorHAnsi" w:hAnsiTheme="minorHAnsi" w:cstheme="minorHAnsi"/>
                <w:b/>
                <w:bCs/>
                <w:sz w:val="36"/>
                <w:szCs w:val="36"/>
              </w:rPr>
              <w:t xml:space="preserve">                             </w:t>
            </w:r>
          </w:p>
        </w:tc>
        <w:tc>
          <w:tcPr>
            <w:tcW w:w="2363" w:type="dxa"/>
            <w:tcBorders>
              <w:left w:val="nil"/>
              <w:right w:val="nil"/>
            </w:tcBorders>
          </w:tcPr>
          <w:p w14:paraId="0D952548" w14:textId="7BED8B4A" w:rsidR="00851A27" w:rsidRDefault="00CB1F65" w:rsidP="00D566D1">
            <w:pPr>
              <w:jc w:val="center"/>
              <w:rPr>
                <w:rFonts w:asciiTheme="minorHAnsi" w:hAnsiTheme="minorHAnsi" w:cstheme="minorHAnsi"/>
                <w:b/>
                <w:bCs/>
                <w:sz w:val="36"/>
                <w:szCs w:val="36"/>
              </w:rPr>
            </w:pPr>
            <w:r>
              <w:rPr>
                <w:rFonts w:asciiTheme="minorHAnsi" w:hAnsiTheme="minorHAnsi" w:cstheme="minorHAnsi"/>
                <w:b/>
                <w:bCs/>
                <w:sz w:val="36"/>
                <w:szCs w:val="36"/>
              </w:rPr>
              <w:t xml:space="preserve">         </w:t>
            </w:r>
          </w:p>
        </w:tc>
        <w:tc>
          <w:tcPr>
            <w:tcW w:w="2268" w:type="dxa"/>
            <w:tcBorders>
              <w:left w:val="nil"/>
              <w:right w:val="nil"/>
            </w:tcBorders>
          </w:tcPr>
          <w:p w14:paraId="1623DF0D" w14:textId="77777777" w:rsidR="00851A27" w:rsidRDefault="00851A27" w:rsidP="00D566D1">
            <w:pPr>
              <w:jc w:val="center"/>
              <w:rPr>
                <w:rFonts w:asciiTheme="minorHAnsi" w:hAnsiTheme="minorHAnsi" w:cstheme="minorHAnsi"/>
                <w:b/>
                <w:bCs/>
                <w:sz w:val="36"/>
                <w:szCs w:val="36"/>
              </w:rPr>
            </w:pPr>
          </w:p>
        </w:tc>
      </w:tr>
      <w:tr w:rsidR="0017118E" w:rsidRPr="00227484" w14:paraId="675B32BC" w14:textId="77777777" w:rsidTr="00E723E5">
        <w:tc>
          <w:tcPr>
            <w:tcW w:w="14600" w:type="dxa"/>
            <w:gridSpan w:val="6"/>
            <w:shd w:val="clear" w:color="auto" w:fill="FFCCFF"/>
            <w:vAlign w:val="center"/>
          </w:tcPr>
          <w:p w14:paraId="2FAD88B0" w14:textId="77777777" w:rsidR="0017118E" w:rsidRPr="00121987" w:rsidRDefault="0017118E" w:rsidP="00AC0748">
            <w:pPr>
              <w:autoSpaceDE w:val="0"/>
              <w:autoSpaceDN w:val="0"/>
              <w:adjustRightInd w:val="0"/>
              <w:jc w:val="center"/>
              <w:rPr>
                <w:rFonts w:asciiTheme="minorHAnsi" w:hAnsiTheme="minorHAnsi" w:cstheme="minorHAnsi"/>
                <w:b/>
                <w:bCs/>
                <w:color w:val="7F7F7F" w:themeColor="text1" w:themeTint="80"/>
                <w:sz w:val="32"/>
                <w:szCs w:val="32"/>
              </w:rPr>
            </w:pPr>
            <w:r w:rsidRPr="00121987">
              <w:rPr>
                <w:rFonts w:asciiTheme="minorHAnsi" w:hAnsiTheme="minorHAnsi" w:cstheme="minorHAnsi"/>
                <w:b/>
                <w:bCs/>
                <w:color w:val="7F7F7F" w:themeColor="text1" w:themeTint="80"/>
                <w:sz w:val="32"/>
                <w:szCs w:val="32"/>
              </w:rPr>
              <w:t>Renfrewshire’s Education Improvement Plan Priorities</w:t>
            </w:r>
          </w:p>
          <w:p w14:paraId="66766706" w14:textId="36A3A15B" w:rsidR="00B10B52" w:rsidRPr="00121987" w:rsidRDefault="00B10B52" w:rsidP="00AC0748">
            <w:pPr>
              <w:autoSpaceDE w:val="0"/>
              <w:autoSpaceDN w:val="0"/>
              <w:adjustRightInd w:val="0"/>
              <w:jc w:val="center"/>
              <w:rPr>
                <w:rFonts w:asciiTheme="minorHAnsi" w:hAnsiTheme="minorHAnsi" w:cstheme="minorHAnsi"/>
                <w:b/>
                <w:bCs/>
                <w:color w:val="7F7F7F" w:themeColor="text1" w:themeTint="80"/>
                <w:sz w:val="32"/>
                <w:szCs w:val="32"/>
              </w:rPr>
            </w:pPr>
          </w:p>
        </w:tc>
      </w:tr>
      <w:tr w:rsidR="00851A27" w:rsidRPr="00227484" w14:paraId="7CBED982" w14:textId="7482F5C2" w:rsidTr="008444F2">
        <w:tc>
          <w:tcPr>
            <w:tcW w:w="2410" w:type="dxa"/>
            <w:shd w:val="clear" w:color="auto" w:fill="FFCCFF"/>
            <w:vAlign w:val="center"/>
          </w:tcPr>
          <w:p w14:paraId="2B7452BD"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Reduce child poverty in Renfrewshire and improving outcomes for children and families currently living in poverty</w:t>
            </w:r>
          </w:p>
          <w:p w14:paraId="26DDE5A2" w14:textId="5496DA1C"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410" w:type="dxa"/>
            <w:shd w:val="clear" w:color="auto" w:fill="FFCCFF"/>
            <w:vAlign w:val="center"/>
          </w:tcPr>
          <w:p w14:paraId="6DAB101D" w14:textId="77777777" w:rsidR="00AC0748" w:rsidRPr="00121987" w:rsidRDefault="00AC0748" w:rsidP="00AC0748">
            <w:pPr>
              <w:autoSpaceDE w:val="0"/>
              <w:autoSpaceDN w:val="0"/>
              <w:adjustRightInd w:val="0"/>
              <w:jc w:val="center"/>
              <w:rPr>
                <w:rFonts w:asciiTheme="minorHAnsi" w:hAnsiTheme="minorHAnsi" w:cstheme="minorHAnsi"/>
                <w:b/>
                <w:bCs/>
                <w:color w:val="7F7F7F" w:themeColor="text1" w:themeTint="80"/>
              </w:rPr>
            </w:pPr>
          </w:p>
          <w:p w14:paraId="1F17FD4E" w14:textId="165C4AB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Place children and young people’s human rights at the heart of the planning and delivery of services that affect them</w:t>
            </w:r>
          </w:p>
          <w:p w14:paraId="29BF2D47" w14:textId="0C225929"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551" w:type="dxa"/>
            <w:shd w:val="clear" w:color="auto" w:fill="FFCCFF"/>
            <w:vAlign w:val="center"/>
          </w:tcPr>
          <w:p w14:paraId="20C66063"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Protect the most vulnerable members of our communities, including children and young people who are at risk</w:t>
            </w:r>
          </w:p>
          <w:p w14:paraId="2638C3D4" w14:textId="50E2109A" w:rsidR="00851A27" w:rsidRPr="00121987" w:rsidRDefault="00851A27" w:rsidP="00AC0748">
            <w:pPr>
              <w:pStyle w:val="ListParagraph"/>
              <w:jc w:val="center"/>
              <w:rPr>
                <w:rFonts w:asciiTheme="minorHAnsi" w:hAnsiTheme="minorHAnsi" w:cstheme="minorHAnsi"/>
                <w:b/>
                <w:bCs/>
                <w:color w:val="7F7F7F" w:themeColor="text1" w:themeTint="80"/>
                <w:sz w:val="28"/>
                <w:szCs w:val="28"/>
              </w:rPr>
            </w:pPr>
          </w:p>
        </w:tc>
        <w:tc>
          <w:tcPr>
            <w:tcW w:w="2598" w:type="dxa"/>
            <w:shd w:val="clear" w:color="auto" w:fill="FFCCFF"/>
            <w:vAlign w:val="center"/>
          </w:tcPr>
          <w:p w14:paraId="761E4674"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Support and nurture our children, families and communities</w:t>
            </w:r>
          </w:p>
          <w:p w14:paraId="6ABD56FB" w14:textId="045EE48B"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363" w:type="dxa"/>
            <w:shd w:val="clear" w:color="auto" w:fill="FFCCFF"/>
          </w:tcPr>
          <w:p w14:paraId="3D554CA8"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p w14:paraId="70958697"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p w14:paraId="6D7CDE57"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Create the best possible learning estate to allow children and young people to thrive</w:t>
            </w:r>
          </w:p>
          <w:p w14:paraId="50533246" w14:textId="77777777" w:rsidR="00851A27" w:rsidRPr="00121987" w:rsidRDefault="00851A27" w:rsidP="00AC0748">
            <w:pPr>
              <w:jc w:val="center"/>
              <w:rPr>
                <w:rFonts w:asciiTheme="minorHAnsi" w:hAnsiTheme="minorHAnsi" w:cstheme="minorHAnsi"/>
                <w:b/>
                <w:bCs/>
                <w:color w:val="7F7F7F" w:themeColor="text1" w:themeTint="80"/>
              </w:rPr>
            </w:pPr>
          </w:p>
        </w:tc>
        <w:tc>
          <w:tcPr>
            <w:tcW w:w="2268" w:type="dxa"/>
            <w:shd w:val="clear" w:color="auto" w:fill="FFCCFF"/>
          </w:tcPr>
          <w:p w14:paraId="5A5224A5" w14:textId="77777777" w:rsidR="00AC0748" w:rsidRPr="00121987" w:rsidRDefault="00AC0748" w:rsidP="00AC0748">
            <w:pPr>
              <w:autoSpaceDE w:val="0"/>
              <w:autoSpaceDN w:val="0"/>
              <w:adjustRightInd w:val="0"/>
              <w:jc w:val="center"/>
              <w:rPr>
                <w:rFonts w:asciiTheme="minorHAnsi" w:hAnsiTheme="minorHAnsi" w:cstheme="minorHAnsi"/>
                <w:b/>
                <w:bCs/>
                <w:color w:val="7F7F7F" w:themeColor="text1" w:themeTint="80"/>
              </w:rPr>
            </w:pPr>
          </w:p>
          <w:p w14:paraId="4FB3965E" w14:textId="56962D3B"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Raise attainment and enhance learning and teaching in an inclusive environment</w:t>
            </w:r>
          </w:p>
          <w:p w14:paraId="5F1AFDB9"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tc>
      </w:tr>
    </w:tbl>
    <w:p w14:paraId="190B3511" w14:textId="77777777" w:rsidR="001F3F2F" w:rsidRDefault="001F3F2F" w:rsidP="00D46B25">
      <w:pPr>
        <w:rPr>
          <w:rFonts w:asciiTheme="minorHAnsi" w:hAnsiTheme="minorHAnsi" w:cstheme="minorHAnsi"/>
          <w:b/>
          <w:bCs/>
          <w:sz w:val="44"/>
          <w:szCs w:val="44"/>
        </w:rPr>
      </w:pPr>
    </w:p>
    <w:p w14:paraId="6B6AD89E" w14:textId="69224604" w:rsidR="006A0685" w:rsidRPr="001F3F2F" w:rsidRDefault="00D46B25" w:rsidP="00D46B25">
      <w:pPr>
        <w:rPr>
          <w:rFonts w:asciiTheme="minorHAnsi" w:hAnsiTheme="minorHAnsi" w:cstheme="minorHAnsi"/>
          <w:b/>
          <w:bCs/>
          <w:sz w:val="44"/>
          <w:szCs w:val="44"/>
        </w:rPr>
      </w:pPr>
      <w:r w:rsidRPr="001F3F2F">
        <w:rPr>
          <w:rFonts w:asciiTheme="minorHAnsi" w:hAnsiTheme="minorHAnsi" w:cstheme="minorHAnsi"/>
          <w:b/>
          <w:bCs/>
          <w:sz w:val="44"/>
          <w:szCs w:val="44"/>
        </w:rPr>
        <w:t xml:space="preserve">                           </w:t>
      </w:r>
    </w:p>
    <w:p w14:paraId="3F62D4D0" w14:textId="77777777" w:rsidR="003D7432" w:rsidRDefault="006A0685" w:rsidP="003902C0">
      <w:pPr>
        <w:jc w:val="right"/>
        <w:rPr>
          <w:rFonts w:asciiTheme="minorHAnsi" w:hAnsiTheme="minorHAnsi" w:cstheme="minorHAnsi"/>
        </w:rPr>
      </w:pPr>
      <w:r w:rsidRPr="001F3F2F">
        <w:rPr>
          <w:rFonts w:asciiTheme="minorHAnsi" w:hAnsiTheme="minorHAnsi" w:cstheme="minorHAnsi"/>
        </w:rPr>
        <w:t xml:space="preserve">                                                                                                   </w:t>
      </w:r>
    </w:p>
    <w:p w14:paraId="0F72B9B7" w14:textId="4E58CAA4" w:rsidR="003902C0" w:rsidRPr="001F3F2F" w:rsidRDefault="003902C0" w:rsidP="003902C0">
      <w:pPr>
        <w:jc w:val="right"/>
        <w:rPr>
          <w:rFonts w:asciiTheme="minorHAnsi" w:hAnsiTheme="minorHAnsi" w:cstheme="minorHAnsi"/>
        </w:rPr>
        <w:sectPr w:rsidR="003902C0" w:rsidRPr="001F3F2F" w:rsidSect="00D01880">
          <w:headerReference w:type="even" r:id="rId9"/>
          <w:headerReference w:type="default" r:id="rId10"/>
          <w:footerReference w:type="default" r:id="rId11"/>
          <w:headerReference w:type="first" r:id="rId12"/>
          <w:footerReference w:type="first" r:id="rId13"/>
          <w:pgSz w:w="16838" w:h="11906" w:orient="landscape" w:code="9"/>
          <w:pgMar w:top="288" w:right="360" w:bottom="360" w:left="288" w:header="706" w:footer="706" w:gutter="850"/>
          <w:cols w:space="708"/>
          <w:titlePg/>
          <w:docGrid w:linePitch="360"/>
        </w:sectPr>
      </w:pPr>
    </w:p>
    <w:tbl>
      <w:tblPr>
        <w:tblStyle w:val="TableGrid"/>
        <w:tblpPr w:leftFromText="180" w:rightFromText="180" w:vertAnchor="text" w:horzAnchor="margin" w:tblpXSpec="center" w:tblpY="-43"/>
        <w:tblOverlap w:val="never"/>
        <w:tblW w:w="0" w:type="auto"/>
        <w:tblLook w:val="04A0" w:firstRow="1" w:lastRow="0" w:firstColumn="1" w:lastColumn="0" w:noHBand="0" w:noVBand="1"/>
      </w:tblPr>
      <w:tblGrid>
        <w:gridCol w:w="14170"/>
      </w:tblGrid>
      <w:tr w:rsidR="00F006A9" w14:paraId="1E7A5A43" w14:textId="77777777" w:rsidTr="00F006A9">
        <w:tc>
          <w:tcPr>
            <w:tcW w:w="14170" w:type="dxa"/>
            <w:tcBorders>
              <w:top w:val="double" w:sz="4" w:space="0" w:color="8064A2" w:themeColor="accent4"/>
              <w:left w:val="double" w:sz="4" w:space="0" w:color="8064A2" w:themeColor="accent4"/>
              <w:bottom w:val="double" w:sz="4" w:space="0" w:color="8064A2" w:themeColor="accent4"/>
              <w:right w:val="double" w:sz="4" w:space="0" w:color="8064A2" w:themeColor="accent4"/>
            </w:tcBorders>
          </w:tcPr>
          <w:p w14:paraId="1E9E31C2" w14:textId="26846FCC" w:rsidR="00030774" w:rsidRDefault="00030774" w:rsidP="00030774">
            <w:pPr>
              <w:ind w:right="186"/>
              <w:jc w:val="center"/>
              <w:rPr>
                <w:rFonts w:ascii="Arial" w:hAnsi="Arial" w:cs="Arial"/>
                <w:b/>
                <w:bCs/>
                <w:sz w:val="36"/>
                <w:szCs w:val="36"/>
              </w:rPr>
            </w:pPr>
            <w:r w:rsidRPr="00C91EFF">
              <w:rPr>
                <w:rFonts w:ascii="Arial" w:hAnsi="Arial" w:cs="Arial"/>
                <w:b/>
                <w:bCs/>
                <w:sz w:val="36"/>
                <w:szCs w:val="36"/>
              </w:rPr>
              <w:lastRenderedPageBreak/>
              <w:t>Our Vision, Values and Aims</w:t>
            </w:r>
          </w:p>
          <w:p w14:paraId="35E7AC81" w14:textId="77777777" w:rsidR="00030774" w:rsidRDefault="00030774" w:rsidP="00030774">
            <w:pPr>
              <w:pStyle w:val="Heading9"/>
              <w:tabs>
                <w:tab w:val="left" w:pos="567"/>
              </w:tabs>
              <w:rPr>
                <w:rFonts w:asciiTheme="minorHAnsi" w:hAnsiTheme="minorHAnsi" w:cstheme="minorHAnsi"/>
                <w:sz w:val="24"/>
                <w:szCs w:val="24"/>
              </w:rPr>
            </w:pPr>
          </w:p>
          <w:p w14:paraId="13D1A037" w14:textId="77777777" w:rsidR="00030774" w:rsidRDefault="00030774" w:rsidP="00030774">
            <w:pPr>
              <w:jc w:val="center"/>
              <w:rPr>
                <w:rFonts w:ascii="Arial" w:hAnsi="Arial" w:cs="Arial"/>
                <w:b/>
                <w:bCs/>
                <w:i/>
                <w:color w:val="FF0000"/>
                <w:sz w:val="32"/>
                <w:szCs w:val="32"/>
              </w:rPr>
            </w:pPr>
            <w:r>
              <w:rPr>
                <w:rFonts w:ascii="Arial" w:hAnsi="Arial" w:cs="Arial"/>
                <w:b/>
                <w:bCs/>
                <w:i/>
                <w:color w:val="FF0000"/>
                <w:sz w:val="32"/>
                <w:szCs w:val="32"/>
              </w:rPr>
              <w:t>Learning for Today, Inspiring for Tomorrow!</w:t>
            </w:r>
          </w:p>
          <w:p w14:paraId="6BFC1F2A" w14:textId="77777777" w:rsidR="00030774" w:rsidRDefault="00030774" w:rsidP="00030774">
            <w:pPr>
              <w:rPr>
                <w:rFonts w:ascii="Arial" w:hAnsi="Arial" w:cs="Arial"/>
                <w:b/>
                <w:bCs/>
              </w:rPr>
            </w:pPr>
          </w:p>
          <w:p w14:paraId="42448F82" w14:textId="77777777" w:rsidR="00030774" w:rsidRDefault="00030774" w:rsidP="00030774">
            <w:pPr>
              <w:rPr>
                <w:rFonts w:ascii="Arial" w:hAnsi="Arial" w:cs="Arial"/>
                <w:b/>
                <w:bCs/>
              </w:rPr>
            </w:pPr>
            <w:r>
              <w:rPr>
                <w:rFonts w:ascii="Arial" w:hAnsi="Arial" w:cs="Arial"/>
                <w:b/>
                <w:bCs/>
              </w:rPr>
              <w:t>In Rashielea we are working together to equip our children with the skills and confidence needed in today’s society in a safe, nurturing environment where everyone is valued, treated equally and encouraged to do their best and achieve success.</w:t>
            </w:r>
          </w:p>
          <w:p w14:paraId="5B4254CD" w14:textId="77777777" w:rsidR="00030774" w:rsidRDefault="00030774" w:rsidP="00030774">
            <w:pPr>
              <w:rPr>
                <w:rFonts w:ascii="Arial" w:hAnsi="Arial" w:cs="Arial"/>
                <w:b/>
                <w:bCs/>
              </w:rPr>
            </w:pPr>
          </w:p>
          <w:p w14:paraId="1ABC2FDD" w14:textId="77777777" w:rsidR="00030774" w:rsidRDefault="00030774" w:rsidP="00030774">
            <w:pPr>
              <w:rPr>
                <w:rFonts w:ascii="Arial" w:hAnsi="Arial" w:cs="Arial"/>
                <w:b/>
                <w:bCs/>
              </w:rPr>
            </w:pPr>
            <w:r>
              <w:rPr>
                <w:rFonts w:ascii="Arial" w:hAnsi="Arial" w:cs="Arial"/>
                <w:b/>
                <w:bCs/>
              </w:rPr>
              <w:t xml:space="preserve">Our shared values are Kindness, Respect, Honesty, Responsibility and Ambition </w:t>
            </w:r>
          </w:p>
          <w:p w14:paraId="408500A2" w14:textId="77777777" w:rsidR="00030774" w:rsidRDefault="00030774" w:rsidP="00030774">
            <w:pPr>
              <w:rPr>
                <w:rFonts w:ascii="Arial" w:hAnsi="Arial" w:cs="Arial"/>
                <w:b/>
                <w:bCs/>
              </w:rPr>
            </w:pPr>
          </w:p>
          <w:p w14:paraId="49762E67" w14:textId="77777777" w:rsidR="00030774" w:rsidRDefault="00030774" w:rsidP="00030774">
            <w:pPr>
              <w:rPr>
                <w:rFonts w:ascii="Arial" w:hAnsi="Arial" w:cs="Arial"/>
                <w:b/>
                <w:bCs/>
              </w:rPr>
            </w:pPr>
            <w:r>
              <w:rPr>
                <w:rFonts w:ascii="Arial" w:hAnsi="Arial" w:cs="Arial"/>
                <w:b/>
                <w:bCs/>
              </w:rPr>
              <w:t>Through our shared values in Rashielea Primary School we aim to:</w:t>
            </w:r>
          </w:p>
          <w:p w14:paraId="55DF004E" w14:textId="77777777" w:rsidR="00030774" w:rsidRDefault="00030774" w:rsidP="00030774">
            <w:pPr>
              <w:rPr>
                <w:rFonts w:ascii="Arial" w:hAnsi="Arial" w:cs="Arial"/>
                <w:b/>
                <w:bCs/>
              </w:rPr>
            </w:pPr>
          </w:p>
          <w:p w14:paraId="671B96D6" w14:textId="77777777" w:rsidR="00030774" w:rsidRDefault="00030774" w:rsidP="00030774">
            <w:pPr>
              <w:pStyle w:val="ListParagraph"/>
              <w:numPr>
                <w:ilvl w:val="0"/>
                <w:numId w:val="38"/>
              </w:numPr>
              <w:rPr>
                <w:rFonts w:ascii="Arial" w:hAnsi="Arial" w:cs="Arial"/>
                <w:b/>
                <w:bCs/>
              </w:rPr>
            </w:pPr>
            <w:r>
              <w:rPr>
                <w:rFonts w:ascii="Arial" w:hAnsi="Arial" w:cs="Arial"/>
                <w:b/>
                <w:bCs/>
              </w:rPr>
              <w:t>Treat others as we wish to be treated and create a safe, nurturing environment</w:t>
            </w:r>
          </w:p>
          <w:p w14:paraId="28767C2A" w14:textId="77777777" w:rsidR="00030774" w:rsidRDefault="00030774" w:rsidP="00030774">
            <w:pPr>
              <w:rPr>
                <w:rFonts w:ascii="Arial" w:hAnsi="Arial" w:cs="Arial"/>
                <w:b/>
                <w:bCs/>
              </w:rPr>
            </w:pPr>
          </w:p>
          <w:p w14:paraId="64862ABA" w14:textId="77777777" w:rsidR="00030774" w:rsidRDefault="00030774" w:rsidP="00030774">
            <w:pPr>
              <w:pStyle w:val="ListParagraph"/>
              <w:numPr>
                <w:ilvl w:val="0"/>
                <w:numId w:val="38"/>
              </w:numPr>
              <w:rPr>
                <w:rFonts w:ascii="Arial" w:hAnsi="Arial" w:cs="Arial"/>
                <w:b/>
                <w:bCs/>
              </w:rPr>
            </w:pPr>
            <w:r>
              <w:rPr>
                <w:rFonts w:ascii="Arial" w:hAnsi="Arial" w:cs="Arial"/>
                <w:b/>
                <w:bCs/>
              </w:rPr>
              <w:t>Create a supportive, caring environment where all children, families and staff feel valued and are treated equally</w:t>
            </w:r>
          </w:p>
          <w:p w14:paraId="0A2208C0" w14:textId="77777777" w:rsidR="00030774" w:rsidRDefault="00030774" w:rsidP="00030774">
            <w:pPr>
              <w:pStyle w:val="ListParagraph"/>
              <w:rPr>
                <w:rFonts w:ascii="Arial" w:hAnsi="Arial" w:cs="Arial"/>
                <w:b/>
                <w:bCs/>
              </w:rPr>
            </w:pPr>
          </w:p>
          <w:p w14:paraId="56B665CC" w14:textId="77777777" w:rsidR="00030774" w:rsidRDefault="00030774" w:rsidP="00030774">
            <w:pPr>
              <w:pStyle w:val="ListParagraph"/>
              <w:numPr>
                <w:ilvl w:val="0"/>
                <w:numId w:val="38"/>
              </w:numPr>
              <w:rPr>
                <w:rFonts w:ascii="Arial" w:hAnsi="Arial" w:cs="Arial"/>
                <w:b/>
                <w:bCs/>
              </w:rPr>
            </w:pPr>
            <w:r>
              <w:rPr>
                <w:rFonts w:ascii="Arial" w:hAnsi="Arial" w:cs="Arial"/>
                <w:b/>
                <w:bCs/>
              </w:rPr>
              <w:t>Encourage everyone to make good choices by creating an open, trusting ethos</w:t>
            </w:r>
          </w:p>
          <w:p w14:paraId="2E6C17DB" w14:textId="77777777" w:rsidR="00030774" w:rsidRDefault="00030774" w:rsidP="00030774">
            <w:pPr>
              <w:pStyle w:val="ListParagraph"/>
              <w:rPr>
                <w:rFonts w:ascii="Arial" w:hAnsi="Arial" w:cs="Arial"/>
                <w:b/>
                <w:bCs/>
              </w:rPr>
            </w:pPr>
          </w:p>
          <w:p w14:paraId="03DBF0BF" w14:textId="77777777" w:rsidR="00030774" w:rsidRDefault="00030774" w:rsidP="00030774">
            <w:pPr>
              <w:pStyle w:val="ListParagraph"/>
              <w:numPr>
                <w:ilvl w:val="0"/>
                <w:numId w:val="38"/>
              </w:numPr>
              <w:rPr>
                <w:rFonts w:ascii="Arial" w:hAnsi="Arial" w:cs="Arial"/>
                <w:b/>
                <w:bCs/>
              </w:rPr>
            </w:pPr>
            <w:r>
              <w:rPr>
                <w:rFonts w:ascii="Arial" w:hAnsi="Arial" w:cs="Arial"/>
                <w:b/>
                <w:bCs/>
              </w:rPr>
              <w:t>Support everyone to take ownership of their own behaviour and actions, showing consideration for themselves, others and their environment</w:t>
            </w:r>
          </w:p>
          <w:p w14:paraId="27AF8E1A" w14:textId="77777777" w:rsidR="00030774" w:rsidRDefault="00030774" w:rsidP="00030774">
            <w:pPr>
              <w:pStyle w:val="ListParagraph"/>
              <w:rPr>
                <w:rFonts w:ascii="Arial" w:hAnsi="Arial" w:cs="Arial"/>
                <w:b/>
                <w:bCs/>
              </w:rPr>
            </w:pPr>
          </w:p>
          <w:p w14:paraId="14EB5690" w14:textId="77777777" w:rsidR="00030774" w:rsidRDefault="00030774" w:rsidP="00030774">
            <w:pPr>
              <w:pStyle w:val="ListParagraph"/>
              <w:numPr>
                <w:ilvl w:val="0"/>
                <w:numId w:val="38"/>
              </w:numPr>
              <w:rPr>
                <w:rFonts w:ascii="Arial" w:hAnsi="Arial" w:cs="Arial"/>
                <w:b/>
                <w:bCs/>
              </w:rPr>
            </w:pPr>
            <w:r>
              <w:rPr>
                <w:rFonts w:ascii="Arial" w:hAnsi="Arial" w:cs="Arial"/>
                <w:b/>
                <w:bCs/>
              </w:rPr>
              <w:t>Work together to enable everyone to do their best, achieve their dreams and feel a sense of achievement in all that they do</w:t>
            </w:r>
          </w:p>
          <w:p w14:paraId="3224E100" w14:textId="236480FF" w:rsidR="00F006A9" w:rsidRDefault="00F006A9" w:rsidP="00F006A9">
            <w:pPr>
              <w:ind w:right="186"/>
              <w:jc w:val="center"/>
              <w:rPr>
                <w:rFonts w:ascii="Arial" w:hAnsi="Arial" w:cs="Arial"/>
                <w:b/>
                <w:bCs/>
                <w:sz w:val="36"/>
                <w:szCs w:val="36"/>
              </w:rPr>
            </w:pPr>
          </w:p>
          <w:p w14:paraId="4BD88E72" w14:textId="77777777" w:rsidR="00F006A9" w:rsidRDefault="00F006A9" w:rsidP="00F006A9">
            <w:pPr>
              <w:pStyle w:val="Heading9"/>
              <w:tabs>
                <w:tab w:val="left" w:pos="567"/>
              </w:tabs>
              <w:rPr>
                <w:rFonts w:asciiTheme="minorHAnsi" w:hAnsiTheme="minorHAnsi" w:cstheme="minorHAnsi"/>
                <w:sz w:val="24"/>
                <w:szCs w:val="24"/>
              </w:rPr>
            </w:pPr>
          </w:p>
          <w:p w14:paraId="4DDD9643" w14:textId="77777777" w:rsidR="00F006A9" w:rsidRDefault="00F006A9" w:rsidP="00F006A9"/>
          <w:p w14:paraId="48DA62EE" w14:textId="77777777" w:rsidR="00F006A9" w:rsidRDefault="00F006A9" w:rsidP="00F006A9"/>
          <w:p w14:paraId="7D120F16" w14:textId="77777777" w:rsidR="00F006A9" w:rsidRDefault="00F006A9" w:rsidP="00F006A9"/>
          <w:p w14:paraId="38D9BBE6" w14:textId="77777777" w:rsidR="00F006A9" w:rsidRDefault="00F006A9" w:rsidP="00F006A9"/>
          <w:p w14:paraId="140A389B" w14:textId="77777777" w:rsidR="00F006A9" w:rsidRDefault="00F006A9" w:rsidP="00F006A9"/>
          <w:p w14:paraId="5B2BA88B" w14:textId="77777777" w:rsidR="00F006A9" w:rsidRDefault="00F006A9" w:rsidP="00F006A9"/>
          <w:p w14:paraId="5A44108F" w14:textId="77777777" w:rsidR="00F006A9" w:rsidRDefault="00F006A9" w:rsidP="00F006A9"/>
          <w:p w14:paraId="003C2594" w14:textId="77777777" w:rsidR="00F006A9" w:rsidRPr="00C140CD" w:rsidRDefault="00F006A9" w:rsidP="00F006A9"/>
        </w:tc>
      </w:tr>
    </w:tbl>
    <w:p w14:paraId="2E876B7F" w14:textId="77777777" w:rsidR="006A0685" w:rsidRDefault="006A0685">
      <w:pPr>
        <w:rPr>
          <w:rFonts w:asciiTheme="minorHAnsi" w:hAnsiTheme="minorHAnsi" w:cstheme="minorHAnsi"/>
        </w:rPr>
      </w:pPr>
    </w:p>
    <w:p w14:paraId="3F4B54E2" w14:textId="6A6CF34E" w:rsidR="00030774" w:rsidRPr="001F3F2F" w:rsidRDefault="00030774">
      <w:pPr>
        <w:rPr>
          <w:rFonts w:asciiTheme="minorHAnsi" w:hAnsiTheme="minorHAnsi" w:cstheme="minorHAnsi"/>
        </w:rPr>
        <w:sectPr w:rsidR="00030774" w:rsidRPr="001F3F2F" w:rsidSect="003D7432">
          <w:type w:val="continuous"/>
          <w:pgSz w:w="16838" w:h="11906" w:orient="landscape" w:code="9"/>
          <w:pgMar w:top="288" w:right="360" w:bottom="360" w:left="288" w:header="706" w:footer="706" w:gutter="850"/>
          <w:cols w:space="708"/>
          <w:docGrid w:linePitch="360"/>
        </w:sectPr>
      </w:pPr>
    </w:p>
    <w:p w14:paraId="3DEAFB46" w14:textId="1A16236C" w:rsidR="001F3F2F" w:rsidRPr="001F3F2F" w:rsidRDefault="001F3F2F" w:rsidP="001F3F2F">
      <w:pPr>
        <w:pStyle w:val="Heading9"/>
        <w:tabs>
          <w:tab w:val="left" w:pos="567"/>
        </w:tabs>
        <w:rPr>
          <w:rFonts w:asciiTheme="minorHAnsi" w:hAnsiTheme="minorHAnsi" w:cstheme="minorHAnsi"/>
          <w:b w:val="0"/>
          <w:sz w:val="24"/>
          <w:szCs w:val="24"/>
        </w:rPr>
      </w:pPr>
    </w:p>
    <w:p w14:paraId="15F547F2" w14:textId="77777777" w:rsidR="00030774" w:rsidRPr="001F3F2F" w:rsidRDefault="00030774" w:rsidP="00030774">
      <w:pPr>
        <w:pStyle w:val="Heading9"/>
        <w:tabs>
          <w:tab w:val="left" w:pos="567"/>
        </w:tabs>
        <w:rPr>
          <w:rFonts w:asciiTheme="minorHAnsi" w:hAnsiTheme="minorHAnsi" w:cstheme="minorHAnsi"/>
          <w:b w:val="0"/>
          <w:sz w:val="24"/>
          <w:szCs w:val="24"/>
        </w:rPr>
      </w:pPr>
      <w:r w:rsidRPr="001F3F2F">
        <w:rPr>
          <w:rFonts w:asciiTheme="minorHAnsi" w:hAnsiTheme="minorHAnsi" w:cstheme="minorHAnsi"/>
          <w:sz w:val="24"/>
          <w:szCs w:val="24"/>
        </w:rPr>
        <w:t>Who did we consult?</w:t>
      </w:r>
    </w:p>
    <w:p w14:paraId="7DD5D6EB" w14:textId="32FE8DB8" w:rsidR="00030774" w:rsidRDefault="00030774" w:rsidP="00030774">
      <w:pPr>
        <w:pStyle w:val="Heading9"/>
        <w:tabs>
          <w:tab w:val="left" w:pos="567"/>
        </w:tabs>
        <w:rPr>
          <w:b w:val="0"/>
          <w:sz w:val="24"/>
          <w:szCs w:val="24"/>
        </w:rPr>
      </w:pPr>
      <w:r>
        <w:rPr>
          <w:b w:val="0"/>
          <w:sz w:val="24"/>
          <w:szCs w:val="24"/>
        </w:rPr>
        <w:t>In Rashielea Primary we identify our priorities for improvement by gathering the views of our children, parents, staff and partner agencies. We do so through a robust programme of focussed self-evaluation using a variety of methods. In Rashielea Primary this includes termly pupil groups which focus on the 5 Themes from How Good is OUR School, monthly Parent Council meetings which involve reporting on progress and activities to inform</w:t>
      </w:r>
      <w:r w:rsidR="008E2E5B">
        <w:rPr>
          <w:b w:val="0"/>
          <w:sz w:val="24"/>
          <w:szCs w:val="24"/>
        </w:rPr>
        <w:t xml:space="preserve"> </w:t>
      </w:r>
      <w:r w:rsidR="006F35DC">
        <w:rPr>
          <w:b w:val="0"/>
          <w:sz w:val="24"/>
          <w:szCs w:val="24"/>
        </w:rPr>
        <w:t>discuss</w:t>
      </w:r>
      <w:r>
        <w:rPr>
          <w:b w:val="0"/>
          <w:sz w:val="24"/>
          <w:szCs w:val="24"/>
        </w:rPr>
        <w:t xml:space="preserve"> strengths and priorities, annual questionnaires, gathering stakeholder feedback at school events, programme of professional dialogues which highlight the impact of the learning and teaching improvement agenda. </w:t>
      </w:r>
    </w:p>
    <w:p w14:paraId="0FA2E491" w14:textId="77777777" w:rsidR="00030774" w:rsidRDefault="00030774" w:rsidP="00030774">
      <w:pPr>
        <w:rPr>
          <w:rFonts w:ascii="Arial" w:hAnsi="Arial" w:cs="Arial"/>
        </w:rPr>
      </w:pPr>
      <w:r>
        <w:rPr>
          <w:rFonts w:ascii="Arial" w:hAnsi="Arial" w:cs="Arial"/>
        </w:rPr>
        <w:t>We have also consulted with our partners across and out with the Council to assist us in the delivery of our priorities. We do so through cluster and family meetings, good practice visits, working groups, engagement with local businesses and services, transition meetings, discussions and questionnaires with partner agencies such as Active Schools, Barnardos, Educational Psychology, pre 5 centres and nurseries, home link worker etc.</w:t>
      </w:r>
    </w:p>
    <w:p w14:paraId="7727576E" w14:textId="77777777" w:rsidR="00030774" w:rsidRDefault="00030774" w:rsidP="00030774"/>
    <w:p w14:paraId="3B51FF1D" w14:textId="77777777" w:rsidR="00030774" w:rsidRDefault="00030774" w:rsidP="00030774">
      <w:pPr>
        <w:rPr>
          <w:rFonts w:ascii="Arial" w:hAnsi="Arial" w:cs="Arial"/>
          <w:color w:val="FF0000"/>
        </w:rPr>
      </w:pPr>
      <w:r>
        <w:t xml:space="preserve"> </w:t>
      </w:r>
      <w:r>
        <w:rPr>
          <w:rFonts w:ascii="Arial" w:hAnsi="Arial" w:cs="Arial"/>
        </w:rPr>
        <w:t xml:space="preserve">All information gathered is collated and used to assist us to identify next steps and areas for improvement.    </w:t>
      </w:r>
    </w:p>
    <w:p w14:paraId="53B4C198" w14:textId="77777777" w:rsidR="00030774" w:rsidRDefault="00030774" w:rsidP="00030774"/>
    <w:p w14:paraId="5873B7B0" w14:textId="77777777" w:rsidR="00030774" w:rsidRDefault="00030774" w:rsidP="00030774">
      <w:pPr>
        <w:rPr>
          <w:rFonts w:ascii="Arial" w:hAnsi="Arial" w:cs="Arial"/>
        </w:rPr>
      </w:pPr>
      <w:r>
        <w:rPr>
          <w:rFonts w:ascii="Arial" w:hAnsi="Arial" w:cs="Arial"/>
        </w:rPr>
        <w:t xml:space="preserve">.    </w:t>
      </w:r>
    </w:p>
    <w:p w14:paraId="6A5AC21D" w14:textId="77777777" w:rsidR="00030774" w:rsidRPr="007C7B20" w:rsidRDefault="00030774" w:rsidP="00030774">
      <w:pPr>
        <w:rPr>
          <w:rFonts w:ascii="Arial" w:hAnsi="Arial" w:cs="Arial"/>
          <w:b/>
          <w:bCs/>
          <w:color w:val="FF0000"/>
        </w:rPr>
      </w:pPr>
      <w:r w:rsidRPr="007C7B20">
        <w:rPr>
          <w:rFonts w:ascii="Arial" w:hAnsi="Arial" w:cs="Arial"/>
          <w:b/>
          <w:bCs/>
        </w:rPr>
        <w:t>How will we know if we are achieving our aims?</w:t>
      </w:r>
    </w:p>
    <w:p w14:paraId="36D5B0F2" w14:textId="77777777" w:rsidR="00030774" w:rsidRDefault="00030774" w:rsidP="00030774">
      <w:pPr>
        <w:rPr>
          <w:rFonts w:ascii="Arial" w:hAnsi="Arial" w:cs="Arial"/>
        </w:rPr>
      </w:pPr>
    </w:p>
    <w:p w14:paraId="3EF208A9" w14:textId="77777777" w:rsidR="00030774" w:rsidRDefault="00030774" w:rsidP="00030774">
      <w:pPr>
        <w:rPr>
          <w:rFonts w:ascii="Arial" w:hAnsi="Arial" w:cs="Arial"/>
        </w:rPr>
      </w:pPr>
      <w:r>
        <w:rPr>
          <w:rFonts w:ascii="Arial" w:hAnsi="Arial" w:cs="Arial"/>
        </w:rPr>
        <w:t>In Rashielea Primary we measure and evaluate the progress we are making to achieve the key outcomes set out in this plan through a planned programme of quality assurance activities that include: monitoring learning and teaching planning files; staff confidence when discussing Getting It Right For Every Child processes; learning, teaching and assessment is monitored through both formal and informal SLT/peer class observations and feedback; auditing and moderating children’s work; planned discussions with groups of pupils by SLT; regular monitoring of teaching is based on agreed developmental criteria which is shared with all staff and SLT; children’s work and assessments are monitored regularly by SLT; each class teacher meets with the SLT 4 times a year to discuss learning, teaching, assessments, targets, care and welfare  and pupil progress; ongoing review of school improvement plan progress and annual traffic lighting of 3 year plan to identify priorities for the next session; sharing good practice meetings; monitoring attendance and behaviour; analysis of attainment data and analysis of feedback from staff, pupils and parents which all inform next steps.</w:t>
      </w:r>
    </w:p>
    <w:p w14:paraId="6642FF94" w14:textId="77777777" w:rsidR="00030774" w:rsidRDefault="00030774" w:rsidP="00030774">
      <w:pPr>
        <w:ind w:left="567"/>
        <w:rPr>
          <w:rFonts w:ascii="Arial" w:hAnsi="Arial" w:cs="Arial"/>
        </w:rPr>
      </w:pPr>
    </w:p>
    <w:p w14:paraId="3353B5D8" w14:textId="77777777" w:rsidR="00030774" w:rsidRDefault="00030774" w:rsidP="00030774">
      <w:pPr>
        <w:rPr>
          <w:rFonts w:ascii="Arial" w:hAnsi="Arial" w:cs="Arial"/>
        </w:rPr>
      </w:pPr>
      <w:r>
        <w:rPr>
          <w:rFonts w:ascii="Arial" w:hAnsi="Arial" w:cs="Arial"/>
        </w:rPr>
        <w:t>Each year we also complete a standards and quality report and self-evaluation document which are monitored by Renfrewshire Council Children’s Services’ staff.</w:t>
      </w:r>
    </w:p>
    <w:p w14:paraId="2D73FA95" w14:textId="77777777" w:rsidR="00030774" w:rsidRDefault="00030774" w:rsidP="00030774">
      <w:pPr>
        <w:rPr>
          <w:rFonts w:asciiTheme="minorHAnsi" w:hAnsiTheme="minorHAnsi" w:cstheme="minorHAnsi"/>
        </w:rPr>
      </w:pPr>
    </w:p>
    <w:p w14:paraId="5560FB2C" w14:textId="77777777" w:rsidR="00030774" w:rsidRPr="001F3F2F" w:rsidRDefault="00030774" w:rsidP="00030774">
      <w:pPr>
        <w:rPr>
          <w:rFonts w:asciiTheme="minorHAnsi" w:hAnsiTheme="minorHAnsi" w:cstheme="minorHAnsi"/>
          <w:b/>
        </w:rPr>
      </w:pPr>
      <w:r w:rsidRPr="001F3F2F">
        <w:rPr>
          <w:rFonts w:asciiTheme="minorHAnsi" w:hAnsiTheme="minorHAnsi" w:cstheme="minorHAnsi"/>
          <w:b/>
        </w:rPr>
        <w:t>Pupil Equity Funding</w:t>
      </w:r>
    </w:p>
    <w:p w14:paraId="0490A70C" w14:textId="77777777" w:rsidR="00030774" w:rsidRPr="001F3F2F" w:rsidRDefault="00030774" w:rsidP="00030774">
      <w:pPr>
        <w:rPr>
          <w:rFonts w:asciiTheme="minorHAnsi" w:hAnsiTheme="minorHAnsi" w:cstheme="minorHAnsi"/>
          <w:b/>
          <w:bCs/>
          <w:lang w:val="en-US"/>
        </w:rPr>
      </w:pPr>
      <w:r w:rsidRPr="001F3F2F">
        <w:rPr>
          <w:rFonts w:asciiTheme="minorHAnsi" w:hAnsiTheme="minorHAnsi" w:cstheme="minorHAnsi"/>
        </w:rPr>
        <w:t>Our school receive</w:t>
      </w:r>
      <w:r>
        <w:rPr>
          <w:rFonts w:asciiTheme="minorHAnsi" w:hAnsiTheme="minorHAnsi" w:cstheme="minorHAnsi"/>
        </w:rPr>
        <w:t>s</w:t>
      </w:r>
      <w:r w:rsidRPr="001F3F2F">
        <w:rPr>
          <w:rFonts w:asciiTheme="minorHAnsi" w:hAnsiTheme="minorHAnsi" w:cstheme="minorHAnsi"/>
        </w:rPr>
        <w:t xml:space="preserve"> Pupil Equity Funding (PEF) </w:t>
      </w:r>
      <w:r w:rsidRPr="001F3F2F">
        <w:rPr>
          <w:rFonts w:asciiTheme="minorHAnsi" w:hAnsiTheme="minorHAnsi" w:cstheme="minorHAnsi"/>
          <w:color w:val="000000"/>
          <w:lang w:eastAsia="en-GB"/>
        </w:rPr>
        <w:t>to provide targeted interventions in literacy, numeracy and health and wellbeing to close the poverty</w:t>
      </w:r>
      <w:r w:rsidRPr="001F3F2F">
        <w:rPr>
          <w:rFonts w:asciiTheme="minorHAnsi" w:hAnsiTheme="minorHAnsi" w:cstheme="minorHAnsi"/>
        </w:rPr>
        <w:t xml:space="preserve"> related attainment gap. This funding enables us to plan additional interventions to those which were already planned.  These interventions are highlighted throughout this improvement plan using the (PEF) abbreviation.  </w:t>
      </w:r>
    </w:p>
    <w:p w14:paraId="4AE9F818" w14:textId="77777777" w:rsidR="00C140CD" w:rsidRPr="00496203" w:rsidRDefault="00C140CD" w:rsidP="003E4F1F">
      <w:pPr>
        <w:rPr>
          <w:rFonts w:asciiTheme="minorHAnsi" w:hAnsiTheme="minorHAnsi" w:cstheme="minorHAnsi"/>
        </w:rPr>
      </w:pPr>
    </w:p>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402"/>
        <w:gridCol w:w="3828"/>
        <w:gridCol w:w="3685"/>
        <w:gridCol w:w="4394"/>
      </w:tblGrid>
      <w:tr w:rsidR="00403544" w:rsidRPr="001F3F2F" w14:paraId="2DA9CB64" w14:textId="77777777" w:rsidTr="007E7F1B">
        <w:trPr>
          <w:trHeight w:hRule="exact" w:val="436"/>
        </w:trPr>
        <w:tc>
          <w:tcPr>
            <w:tcW w:w="15309" w:type="dxa"/>
            <w:gridSpan w:val="4"/>
            <w:tcBorders>
              <w:top w:val="single" w:sz="4" w:space="0" w:color="auto"/>
              <w:left w:val="single" w:sz="4" w:space="0" w:color="auto"/>
              <w:bottom w:val="single" w:sz="4" w:space="0" w:color="auto"/>
              <w:right w:val="single" w:sz="4" w:space="0" w:color="auto"/>
            </w:tcBorders>
            <w:vAlign w:val="center"/>
          </w:tcPr>
          <w:p w14:paraId="71178081" w14:textId="55861443" w:rsidR="00403544" w:rsidRPr="001F3F2F" w:rsidRDefault="00403544" w:rsidP="00407590">
            <w:pPr>
              <w:pStyle w:val="western"/>
              <w:spacing w:before="0" w:beforeAutospacing="0"/>
              <w:ind w:right="57"/>
              <w:rPr>
                <w:rFonts w:asciiTheme="minorHAnsi" w:hAnsiTheme="minorHAnsi" w:cstheme="minorHAnsi"/>
                <w:b/>
                <w:bCs/>
                <w:sz w:val="24"/>
                <w:szCs w:val="24"/>
              </w:rPr>
            </w:pPr>
            <w:r w:rsidRPr="001F3F2F">
              <w:rPr>
                <w:rFonts w:asciiTheme="minorHAnsi" w:hAnsiTheme="minorHAnsi" w:cstheme="minorHAnsi"/>
                <w:b/>
                <w:bCs/>
                <w:sz w:val="24"/>
                <w:szCs w:val="24"/>
              </w:rPr>
              <w:lastRenderedPageBreak/>
              <w:t>Imp</w:t>
            </w:r>
            <w:r w:rsidR="00030774">
              <w:rPr>
                <w:rFonts w:asciiTheme="minorHAnsi" w:hAnsiTheme="minorHAnsi" w:cstheme="minorHAnsi"/>
                <w:b/>
                <w:bCs/>
                <w:sz w:val="24"/>
                <w:szCs w:val="24"/>
              </w:rPr>
              <w:t>r</w:t>
            </w:r>
            <w:r w:rsidRPr="001F3F2F">
              <w:rPr>
                <w:rFonts w:asciiTheme="minorHAnsi" w:hAnsiTheme="minorHAnsi" w:cstheme="minorHAnsi"/>
                <w:b/>
                <w:bCs/>
                <w:sz w:val="24"/>
                <w:szCs w:val="24"/>
              </w:rPr>
              <w:t xml:space="preserve">ovement Priority </w:t>
            </w:r>
            <w:r>
              <w:rPr>
                <w:rFonts w:asciiTheme="minorHAnsi" w:hAnsiTheme="minorHAnsi" w:cstheme="minorHAnsi"/>
                <w:b/>
                <w:bCs/>
                <w:sz w:val="24"/>
                <w:szCs w:val="24"/>
              </w:rPr>
              <w:t>1</w:t>
            </w:r>
            <w:r w:rsidRPr="001F3F2F">
              <w:rPr>
                <w:rFonts w:asciiTheme="minorHAnsi" w:hAnsiTheme="minorHAnsi" w:cstheme="minorHAnsi"/>
                <w:b/>
                <w:bCs/>
                <w:sz w:val="24"/>
                <w:szCs w:val="24"/>
              </w:rPr>
              <w:t xml:space="preserve"> </w:t>
            </w:r>
            <w:r>
              <w:rPr>
                <w:rFonts w:asciiTheme="minorHAnsi" w:hAnsiTheme="minorHAnsi" w:cstheme="minorHAnsi"/>
                <w:b/>
                <w:bCs/>
                <w:sz w:val="24"/>
                <w:szCs w:val="24"/>
              </w:rPr>
              <w:t>–</w:t>
            </w:r>
            <w:r w:rsidRPr="001F3F2F">
              <w:rPr>
                <w:rFonts w:asciiTheme="minorHAnsi" w:hAnsiTheme="minorHAnsi" w:cstheme="minorHAnsi"/>
                <w:b/>
                <w:bCs/>
                <w:sz w:val="24"/>
                <w:szCs w:val="24"/>
              </w:rPr>
              <w:t xml:space="preserve"> </w:t>
            </w:r>
            <w:r w:rsidR="00915889">
              <w:rPr>
                <w:rFonts w:asciiTheme="minorHAnsi" w:hAnsiTheme="minorHAnsi" w:cstheme="minorHAnsi"/>
                <w:b/>
                <w:bCs/>
                <w:sz w:val="24"/>
                <w:szCs w:val="24"/>
              </w:rPr>
              <w:t>Improving children’s health and wellbeing by embedding a rights based approach within our school</w:t>
            </w:r>
          </w:p>
        </w:tc>
      </w:tr>
      <w:tr w:rsidR="00E07439" w:rsidRPr="001F3F2F" w14:paraId="4BC84A0E" w14:textId="77777777" w:rsidTr="00794873">
        <w:trPr>
          <w:trHeight w:hRule="exact" w:val="1841"/>
        </w:trPr>
        <w:tc>
          <w:tcPr>
            <w:tcW w:w="7230" w:type="dxa"/>
            <w:gridSpan w:val="2"/>
            <w:tcBorders>
              <w:top w:val="single" w:sz="4" w:space="0" w:color="auto"/>
              <w:left w:val="single" w:sz="4" w:space="0" w:color="auto"/>
              <w:bottom w:val="single" w:sz="4" w:space="0" w:color="auto"/>
              <w:right w:val="single" w:sz="4" w:space="0" w:color="auto"/>
            </w:tcBorders>
          </w:tcPr>
          <w:p w14:paraId="1D2A67B0" w14:textId="39CD549F" w:rsidR="00E07439" w:rsidRPr="00310423" w:rsidRDefault="00E07439" w:rsidP="00407590">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sidR="00152431">
              <w:rPr>
                <w:rFonts w:asciiTheme="minorHAnsi" w:hAnsiTheme="minorHAnsi" w:cstheme="minorHAnsi"/>
                <w:b/>
                <w:bCs/>
                <w:iCs/>
                <w:sz w:val="22"/>
                <w:szCs w:val="22"/>
              </w:rPr>
              <w:t xml:space="preserve">                                                                                      </w:t>
            </w:r>
          </w:p>
          <w:p w14:paraId="3C9B7324" w14:textId="52124C6E"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95621B">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329CFF1A" w14:textId="230B091B"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95621B">
              <w:rPr>
                <w:rFonts w:asciiTheme="minorHAnsi" w:hAnsiTheme="minorHAnsi" w:cstheme="minorHAnsi"/>
                <w:color w:val="333333"/>
                <w:sz w:val="18"/>
                <w:szCs w:val="18"/>
                <w:highlight w:val="yellow"/>
                <w:shd w:val="clear" w:color="auto" w:fill="FFFFFF"/>
              </w:rPr>
              <w:t>Improvement in children and young people’s health and wellbeing</w:t>
            </w:r>
          </w:p>
          <w:p w14:paraId="4BF345D0" w14:textId="79690EEC"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Closing the attainment gap between the most and least disadvantaged children and young people</w:t>
            </w:r>
          </w:p>
          <w:p w14:paraId="4ECA0D56" w14:textId="7E17650A"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386E6EBD" w14:textId="628C2D16"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95621B">
              <w:rPr>
                <w:rFonts w:asciiTheme="minorHAnsi" w:hAnsiTheme="minorHAnsi" w:cstheme="minorHAnsi"/>
                <w:color w:val="333333"/>
                <w:sz w:val="18"/>
                <w:szCs w:val="18"/>
                <w:highlight w:val="yellow"/>
                <w:shd w:val="clear" w:color="auto" w:fill="FFFFFF"/>
              </w:rPr>
              <w:t>Improvement in achievement, particularly in literacy and numeracy</w:t>
            </w:r>
          </w:p>
          <w:p w14:paraId="7AC95659" w14:textId="314E5D30" w:rsidR="00E07439" w:rsidRPr="00D916AF" w:rsidRDefault="00E07439" w:rsidP="009D32AE">
            <w:pPr>
              <w:pStyle w:val="Default"/>
              <w:ind w:left="173"/>
              <w:rPr>
                <w:rFonts w:asciiTheme="minorHAnsi" w:hAnsiTheme="minorHAnsi" w:cstheme="minorHAnsi"/>
                <w:iCs/>
                <w:sz w:val="18"/>
                <w:szCs w:val="18"/>
              </w:rPr>
            </w:pPr>
            <w:r>
              <w:rPr>
                <w:iCs/>
                <w:color w:val="FF0000"/>
                <w:sz w:val="16"/>
                <w:szCs w:val="16"/>
              </w:rPr>
              <w:t xml:space="preserve">                                                                                                                      </w:t>
            </w:r>
          </w:p>
          <w:p w14:paraId="1902894C" w14:textId="77777777" w:rsidR="00E07439" w:rsidRPr="00310423" w:rsidRDefault="00E07439" w:rsidP="00407590">
            <w:pPr>
              <w:pStyle w:val="Default"/>
              <w:ind w:left="-108"/>
              <w:rPr>
                <w:rFonts w:asciiTheme="minorHAnsi" w:hAnsiTheme="minorHAnsi" w:cstheme="minorHAnsi"/>
                <w:b/>
                <w:bCs/>
              </w:rPr>
            </w:pPr>
          </w:p>
        </w:tc>
        <w:tc>
          <w:tcPr>
            <w:tcW w:w="8079" w:type="dxa"/>
            <w:gridSpan w:val="2"/>
            <w:tcBorders>
              <w:top w:val="single" w:sz="4" w:space="0" w:color="auto"/>
              <w:left w:val="single" w:sz="4" w:space="0" w:color="auto"/>
              <w:bottom w:val="single" w:sz="4" w:space="0" w:color="auto"/>
              <w:right w:val="single" w:sz="4" w:space="0" w:color="auto"/>
            </w:tcBorders>
          </w:tcPr>
          <w:p w14:paraId="1159F0EB" w14:textId="15342C6F" w:rsidR="00E07439" w:rsidRPr="00310423" w:rsidRDefault="00E07439" w:rsidP="00407590">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sidR="00152431">
              <w:rPr>
                <w:rFonts w:asciiTheme="minorHAnsi" w:hAnsiTheme="minorHAnsi" w:cstheme="minorHAnsi"/>
              </w:rPr>
              <w:t xml:space="preserve">                               </w:t>
            </w:r>
          </w:p>
          <w:p w14:paraId="13A6D52F" w14:textId="77777777" w:rsidR="007F3FB7" w:rsidRDefault="007F3FB7" w:rsidP="007F3FB7">
            <w:pPr>
              <w:rPr>
                <w:rFonts w:asciiTheme="minorHAnsi" w:hAnsiTheme="minorHAnsi" w:cstheme="minorHAnsi"/>
                <w:sz w:val="18"/>
                <w:szCs w:val="18"/>
              </w:rPr>
            </w:pPr>
            <w:r w:rsidRPr="0095621B">
              <w:rPr>
                <w:rFonts w:asciiTheme="minorHAnsi" w:hAnsiTheme="minorHAnsi" w:cstheme="minorHAnsi"/>
                <w:sz w:val="18"/>
                <w:szCs w:val="18"/>
                <w:highlight w:val="yellow"/>
              </w:rPr>
              <w:t>Develop knowledge, skills, values and attributes to support children and young people to thrive</w:t>
            </w:r>
          </w:p>
          <w:p w14:paraId="7CFB40A5" w14:textId="77777777" w:rsidR="00E07439" w:rsidRDefault="00E07439" w:rsidP="00900E06">
            <w:pPr>
              <w:rPr>
                <w:rFonts w:asciiTheme="minorHAnsi" w:hAnsiTheme="minorHAnsi" w:cstheme="minorHAnsi"/>
                <w:sz w:val="18"/>
                <w:szCs w:val="18"/>
              </w:rPr>
            </w:pPr>
            <w:r>
              <w:rPr>
                <w:rFonts w:asciiTheme="minorHAnsi" w:hAnsiTheme="minorHAnsi" w:cstheme="minorHAnsi"/>
                <w:sz w:val="18"/>
                <w:szCs w:val="18"/>
              </w:rPr>
              <w:t>Excellent partnerships in line with GIRFEC</w:t>
            </w:r>
          </w:p>
          <w:p w14:paraId="4DEBE82A" w14:textId="42391BC4" w:rsidR="00E07439" w:rsidRDefault="00E07439" w:rsidP="00900E06">
            <w:pPr>
              <w:rPr>
                <w:rFonts w:asciiTheme="minorHAnsi" w:hAnsiTheme="minorHAnsi" w:cstheme="minorHAnsi"/>
                <w:sz w:val="18"/>
                <w:szCs w:val="18"/>
              </w:rPr>
            </w:pPr>
            <w:r w:rsidRPr="0095621B">
              <w:rPr>
                <w:rFonts w:asciiTheme="minorHAnsi" w:hAnsiTheme="minorHAnsi" w:cstheme="minorHAnsi"/>
                <w:sz w:val="18"/>
                <w:szCs w:val="18"/>
                <w:highlight w:val="yellow"/>
              </w:rPr>
              <w:t>Inclusive and relevant curriculum and assessment</w:t>
            </w:r>
            <w:r>
              <w:rPr>
                <w:rFonts w:asciiTheme="minorHAnsi" w:hAnsiTheme="minorHAnsi" w:cstheme="minorHAnsi"/>
                <w:sz w:val="18"/>
                <w:szCs w:val="18"/>
              </w:rPr>
              <w:t xml:space="preserve"> </w:t>
            </w:r>
          </w:p>
          <w:p w14:paraId="6E366527" w14:textId="77A1AAD6" w:rsidR="00E07439" w:rsidRPr="0095621B" w:rsidRDefault="00E07439" w:rsidP="00900E06">
            <w:pPr>
              <w:rPr>
                <w:rFonts w:asciiTheme="minorHAnsi" w:hAnsiTheme="minorHAnsi" w:cstheme="minorHAnsi"/>
                <w:sz w:val="18"/>
                <w:szCs w:val="18"/>
                <w:highlight w:val="yellow"/>
              </w:rPr>
            </w:pPr>
            <w:r w:rsidRPr="0095621B">
              <w:rPr>
                <w:rFonts w:asciiTheme="minorHAnsi" w:hAnsiTheme="minorHAnsi" w:cstheme="minorHAnsi"/>
                <w:sz w:val="18"/>
                <w:szCs w:val="18"/>
                <w:highlight w:val="yellow"/>
              </w:rPr>
              <w:t>High levels of achievement</w:t>
            </w:r>
            <w:r w:rsidR="00BE056A" w:rsidRPr="0095621B">
              <w:rPr>
                <w:rFonts w:asciiTheme="minorHAnsi" w:hAnsiTheme="minorHAnsi" w:cstheme="minorHAnsi"/>
                <w:sz w:val="18"/>
                <w:szCs w:val="18"/>
                <w:highlight w:val="yellow"/>
              </w:rPr>
              <w:t xml:space="preserve"> across the curriculum with action to close the poverty-related attainment gap</w:t>
            </w:r>
          </w:p>
          <w:p w14:paraId="37D37777" w14:textId="5FCACCB3" w:rsidR="00E07439" w:rsidRDefault="00E07439" w:rsidP="00900E06">
            <w:pPr>
              <w:rPr>
                <w:rFonts w:asciiTheme="minorHAnsi" w:hAnsiTheme="minorHAnsi" w:cstheme="minorHAnsi"/>
                <w:sz w:val="18"/>
                <w:szCs w:val="18"/>
              </w:rPr>
            </w:pPr>
            <w:r w:rsidRPr="0095621B">
              <w:rPr>
                <w:rFonts w:asciiTheme="minorHAnsi" w:hAnsiTheme="minorHAnsi" w:cstheme="minorHAnsi"/>
                <w:sz w:val="18"/>
                <w:szCs w:val="18"/>
                <w:highlight w:val="yellow"/>
              </w:rPr>
              <w:t>Highly skilled practitioners and leaders</w:t>
            </w:r>
            <w:r w:rsidR="005B78FB" w:rsidRPr="0095621B">
              <w:rPr>
                <w:rFonts w:asciiTheme="minorHAnsi" w:hAnsiTheme="minorHAnsi" w:cstheme="minorHAnsi"/>
                <w:sz w:val="18"/>
                <w:szCs w:val="18"/>
                <w:highlight w:val="yellow"/>
              </w:rPr>
              <w:t xml:space="preserve"> driving excellent learning, teaching and assessment</w:t>
            </w:r>
          </w:p>
          <w:p w14:paraId="469AD218" w14:textId="5CD1EFF4" w:rsidR="00E07439" w:rsidRDefault="00E07439" w:rsidP="00900E06">
            <w:pPr>
              <w:rPr>
                <w:rFonts w:asciiTheme="minorHAnsi" w:hAnsiTheme="minorHAnsi" w:cstheme="minorHAnsi"/>
                <w:sz w:val="18"/>
                <w:szCs w:val="18"/>
              </w:rPr>
            </w:pPr>
            <w:r>
              <w:rPr>
                <w:rFonts w:asciiTheme="minorHAnsi" w:hAnsiTheme="minorHAnsi" w:cstheme="minorHAnsi"/>
                <w:sz w:val="18"/>
                <w:szCs w:val="18"/>
              </w:rPr>
              <w:t>Improving relationships behaviour and attendance</w:t>
            </w:r>
            <w:r w:rsidR="007918AD">
              <w:rPr>
                <w:rFonts w:asciiTheme="minorHAnsi" w:hAnsiTheme="minorHAnsi" w:cstheme="minorHAnsi"/>
                <w:sz w:val="18"/>
                <w:szCs w:val="18"/>
              </w:rPr>
              <w:t xml:space="preserve"> with increased engagement in learning</w:t>
            </w:r>
          </w:p>
          <w:p w14:paraId="3C7AAF99" w14:textId="4B208DAF" w:rsidR="00E07439" w:rsidRPr="00DE3B06" w:rsidRDefault="00E07439" w:rsidP="00900E06">
            <w:pPr>
              <w:rPr>
                <w:rFonts w:asciiTheme="minorHAnsi" w:hAnsiTheme="minorHAnsi" w:cstheme="minorHAnsi"/>
                <w:sz w:val="18"/>
                <w:szCs w:val="18"/>
              </w:rPr>
            </w:pPr>
            <w:r>
              <w:rPr>
                <w:rFonts w:asciiTheme="minorHAnsi" w:hAnsiTheme="minorHAnsi" w:cstheme="minorHAnsi"/>
                <w:sz w:val="18"/>
                <w:szCs w:val="18"/>
              </w:rPr>
              <w:t>Engag</w:t>
            </w:r>
            <w:r w:rsidR="00152431">
              <w:rPr>
                <w:rFonts w:asciiTheme="minorHAnsi" w:hAnsiTheme="minorHAnsi" w:cstheme="minorHAnsi"/>
                <w:sz w:val="18"/>
                <w:szCs w:val="18"/>
              </w:rPr>
              <w:t>ing</w:t>
            </w:r>
            <w:r>
              <w:rPr>
                <w:rFonts w:asciiTheme="minorHAnsi" w:hAnsiTheme="minorHAnsi" w:cstheme="minorHAnsi"/>
                <w:sz w:val="18"/>
                <w:szCs w:val="18"/>
              </w:rPr>
              <w:t xml:space="preserve"> in digital technology </w:t>
            </w:r>
            <w:r w:rsidR="00152431">
              <w:rPr>
                <w:rFonts w:asciiTheme="minorHAnsi" w:hAnsiTheme="minorHAnsi" w:cstheme="minorHAnsi"/>
                <w:sz w:val="18"/>
                <w:szCs w:val="18"/>
              </w:rPr>
              <w:t>supported by a highly skilled digital workforce &amp; tackling digital inequality</w:t>
            </w:r>
            <w:r>
              <w:rPr>
                <w:rFonts w:asciiTheme="minorHAnsi" w:hAnsiTheme="minorHAnsi" w:cstheme="minorHAnsi"/>
                <w:sz w:val="18"/>
                <w:szCs w:val="18"/>
              </w:rPr>
              <w:t xml:space="preserve">                                 </w:t>
            </w:r>
            <w:r w:rsidRPr="00EF4048">
              <w:rPr>
                <w:rFonts w:asciiTheme="minorHAnsi" w:hAnsiTheme="minorHAnsi" w:cstheme="minorHAnsi"/>
                <w:iCs/>
                <w:color w:val="FF0000"/>
                <w:sz w:val="18"/>
                <w:szCs w:val="18"/>
              </w:rPr>
              <w:t>Highlight as appropriate</w:t>
            </w:r>
          </w:p>
          <w:p w14:paraId="68621155" w14:textId="77777777" w:rsidR="00E07439" w:rsidRPr="00310423" w:rsidRDefault="00E07439" w:rsidP="00407590">
            <w:pPr>
              <w:pStyle w:val="western"/>
              <w:spacing w:before="0" w:beforeAutospacing="0"/>
              <w:ind w:right="57"/>
              <w:rPr>
                <w:rFonts w:asciiTheme="minorHAnsi" w:hAnsiTheme="minorHAnsi" w:cstheme="minorHAnsi"/>
                <w:b/>
                <w:bCs/>
              </w:rPr>
            </w:pPr>
          </w:p>
          <w:p w14:paraId="153FCDD6" w14:textId="77777777" w:rsidR="00E07439" w:rsidRPr="00310423" w:rsidRDefault="00E07439" w:rsidP="00407590">
            <w:pPr>
              <w:pStyle w:val="western"/>
              <w:spacing w:before="0" w:beforeAutospacing="0"/>
              <w:ind w:right="57"/>
              <w:rPr>
                <w:rFonts w:asciiTheme="minorHAnsi" w:hAnsiTheme="minorHAnsi" w:cstheme="minorHAnsi"/>
                <w:b/>
                <w:bCs/>
                <w:i/>
                <w:iCs/>
                <w:color w:val="FF0000"/>
                <w:sz w:val="20"/>
                <w:szCs w:val="20"/>
              </w:rPr>
            </w:pPr>
          </w:p>
        </w:tc>
      </w:tr>
      <w:tr w:rsidR="00403544" w:rsidRPr="001F3F2F" w14:paraId="2ED5341F" w14:textId="77777777" w:rsidTr="00794873">
        <w:trPr>
          <w:trHeight w:hRule="exact" w:val="565"/>
        </w:trPr>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958590" w14:textId="77777777" w:rsidR="007E7F1B" w:rsidRDefault="007E7F1B" w:rsidP="00407590">
            <w:pPr>
              <w:pStyle w:val="western"/>
              <w:spacing w:before="0" w:beforeAutospacing="0"/>
              <w:ind w:right="57"/>
              <w:jc w:val="center"/>
              <w:rPr>
                <w:rFonts w:asciiTheme="minorHAnsi" w:hAnsiTheme="minorHAnsi" w:cstheme="minorHAnsi"/>
                <w:b/>
                <w:bCs/>
              </w:rPr>
            </w:pPr>
          </w:p>
          <w:p w14:paraId="5DCDE795" w14:textId="6295D191"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3F3A1991" w14:textId="77777777" w:rsidR="00403544" w:rsidRPr="001F3F2F" w:rsidRDefault="00403544" w:rsidP="00407590">
            <w:pPr>
              <w:pStyle w:val="western"/>
              <w:spacing w:before="0" w:beforeAutospacing="0"/>
              <w:ind w:right="57"/>
              <w:jc w:val="center"/>
              <w:rPr>
                <w:rFonts w:asciiTheme="minorHAnsi" w:hAnsiTheme="minorHAnsi" w:cstheme="minorHAnsi"/>
                <w:b/>
                <w:bCs/>
              </w:rPr>
            </w:pPr>
          </w:p>
        </w:tc>
        <w:tc>
          <w:tcPr>
            <w:tcW w:w="38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2C079D" w14:textId="77777777" w:rsidR="007E7F1B" w:rsidRDefault="007E7F1B" w:rsidP="00407590">
            <w:pPr>
              <w:pStyle w:val="western"/>
              <w:spacing w:before="0" w:beforeAutospacing="0"/>
              <w:ind w:right="57"/>
              <w:jc w:val="center"/>
              <w:rPr>
                <w:rFonts w:asciiTheme="minorHAnsi" w:hAnsiTheme="minorHAnsi" w:cstheme="minorHAnsi"/>
                <w:b/>
                <w:bCs/>
              </w:rPr>
            </w:pPr>
          </w:p>
          <w:p w14:paraId="32F3B2BB" w14:textId="0B31AFA5"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6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EC9564" w14:textId="77777777" w:rsidR="007E7F1B" w:rsidRDefault="007E7F1B" w:rsidP="00407590">
            <w:pPr>
              <w:pStyle w:val="western"/>
              <w:spacing w:before="0" w:beforeAutospacing="0"/>
              <w:ind w:right="57"/>
              <w:jc w:val="center"/>
              <w:rPr>
                <w:rFonts w:asciiTheme="minorHAnsi" w:hAnsiTheme="minorHAnsi" w:cstheme="minorHAnsi"/>
                <w:b/>
                <w:bCs/>
              </w:rPr>
            </w:pPr>
          </w:p>
          <w:p w14:paraId="4A1C8EB8" w14:textId="102CCE22"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3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9C767B" w14:textId="77777777" w:rsidR="007E7F1B" w:rsidRDefault="007E7F1B" w:rsidP="00407590">
            <w:pPr>
              <w:pStyle w:val="western"/>
              <w:spacing w:before="0" w:beforeAutospacing="0"/>
              <w:ind w:right="57"/>
              <w:jc w:val="center"/>
              <w:rPr>
                <w:rFonts w:asciiTheme="minorHAnsi" w:hAnsiTheme="minorHAnsi" w:cstheme="minorHAnsi"/>
                <w:b/>
                <w:bCs/>
              </w:rPr>
            </w:pPr>
          </w:p>
          <w:p w14:paraId="449BFA11" w14:textId="0C2BE929"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sidR="00C140CD">
              <w:rPr>
                <w:rFonts w:asciiTheme="minorHAnsi" w:hAnsiTheme="minorHAnsi" w:cstheme="minorHAnsi"/>
                <w:b/>
                <w:bCs/>
              </w:rPr>
              <w:t>s</w:t>
            </w:r>
          </w:p>
        </w:tc>
      </w:tr>
      <w:tr w:rsidR="00403544" w:rsidRPr="00EC1D44" w14:paraId="28A12A22" w14:textId="77777777" w:rsidTr="00794873">
        <w:trPr>
          <w:trHeight w:val="4531"/>
        </w:trPr>
        <w:tc>
          <w:tcPr>
            <w:tcW w:w="3402" w:type="dxa"/>
            <w:tcBorders>
              <w:top w:val="single" w:sz="4" w:space="0" w:color="auto"/>
              <w:left w:val="single" w:sz="4" w:space="0" w:color="auto"/>
              <w:bottom w:val="single" w:sz="4" w:space="0" w:color="auto"/>
              <w:right w:val="single" w:sz="4" w:space="0" w:color="auto"/>
            </w:tcBorders>
          </w:tcPr>
          <w:p w14:paraId="5715E9F6" w14:textId="64530605" w:rsidR="001947D6" w:rsidRPr="00B13632" w:rsidRDefault="00915889" w:rsidP="001947D6">
            <w:pPr>
              <w:pStyle w:val="western"/>
              <w:spacing w:before="0" w:beforeAutospacing="0"/>
              <w:ind w:right="57"/>
              <w:rPr>
                <w:rFonts w:asciiTheme="minorHAnsi" w:hAnsiTheme="minorHAnsi" w:cstheme="minorHAnsi"/>
                <w:bCs/>
                <w:sz w:val="18"/>
                <w:szCs w:val="18"/>
              </w:rPr>
            </w:pPr>
            <w:r w:rsidRPr="00B13632">
              <w:rPr>
                <w:rFonts w:asciiTheme="minorHAnsi" w:hAnsiTheme="minorHAnsi" w:cstheme="minorHAnsi"/>
                <w:bCs/>
                <w:sz w:val="18"/>
                <w:szCs w:val="18"/>
              </w:rPr>
              <w:t>The Scottish government has made a commitment that Scottish policy, law and decision making must take account of children’s rights based on the United</w:t>
            </w:r>
            <w:r w:rsidR="00753057">
              <w:rPr>
                <w:rFonts w:asciiTheme="minorHAnsi" w:hAnsiTheme="minorHAnsi" w:cstheme="minorHAnsi"/>
                <w:bCs/>
                <w:sz w:val="18"/>
                <w:szCs w:val="18"/>
              </w:rPr>
              <w:t xml:space="preserve"> </w:t>
            </w:r>
            <w:r w:rsidR="00753057" w:rsidRPr="006F35DC">
              <w:rPr>
                <w:rFonts w:asciiTheme="minorHAnsi" w:hAnsiTheme="minorHAnsi" w:cstheme="minorHAnsi"/>
                <w:bCs/>
                <w:sz w:val="18"/>
                <w:szCs w:val="18"/>
              </w:rPr>
              <w:t>Nations</w:t>
            </w:r>
            <w:r w:rsidRPr="00B13632">
              <w:rPr>
                <w:rFonts w:asciiTheme="minorHAnsi" w:hAnsiTheme="minorHAnsi" w:cstheme="minorHAnsi"/>
                <w:bCs/>
                <w:sz w:val="18"/>
                <w:szCs w:val="18"/>
              </w:rPr>
              <w:t xml:space="preserve"> Convention on the Rights of the Child (UNCRC) and ensure all children have a voice and are empowered to realise their rights.</w:t>
            </w:r>
          </w:p>
          <w:p w14:paraId="692CAD73" w14:textId="77777777" w:rsidR="00915889" w:rsidRPr="00B13632" w:rsidRDefault="00915889" w:rsidP="001947D6">
            <w:pPr>
              <w:pStyle w:val="western"/>
              <w:spacing w:before="0" w:beforeAutospacing="0"/>
              <w:ind w:right="57"/>
              <w:rPr>
                <w:rFonts w:asciiTheme="minorHAnsi" w:hAnsiTheme="minorHAnsi" w:cstheme="minorHAnsi"/>
                <w:bCs/>
                <w:sz w:val="18"/>
                <w:szCs w:val="18"/>
              </w:rPr>
            </w:pPr>
          </w:p>
          <w:p w14:paraId="43A35195" w14:textId="77777777" w:rsidR="00B13632" w:rsidRPr="00B13632" w:rsidRDefault="00B13632" w:rsidP="00B13632">
            <w:pPr>
              <w:pStyle w:val="western"/>
              <w:spacing w:before="0" w:beforeAutospacing="0"/>
              <w:ind w:right="57"/>
              <w:rPr>
                <w:rFonts w:asciiTheme="minorHAnsi" w:hAnsiTheme="minorHAnsi" w:cstheme="minorHAnsi"/>
                <w:bCs/>
                <w:sz w:val="18"/>
                <w:szCs w:val="18"/>
              </w:rPr>
            </w:pPr>
            <w:r w:rsidRPr="00B13632">
              <w:rPr>
                <w:rFonts w:asciiTheme="minorHAnsi" w:hAnsiTheme="minorHAnsi" w:cstheme="minorHAnsi"/>
                <w:bCs/>
                <w:sz w:val="18"/>
                <w:szCs w:val="18"/>
              </w:rPr>
              <w:t>Our self-evaluation of Quality Indicator 3.1 and the HMIe report (August 2025) show that staff and pupils work closely together to create a strong, inclusive ethos rooted in children’s rights. This ethos is evident across all aspects of school life. Pupils demonstrate a strong understanding of equality and diversity and confidently challenge discrimination, resulting in a clear sense of belonging where pupils feel valued and show high levels of tolerance and respect for one another.</w:t>
            </w:r>
          </w:p>
          <w:p w14:paraId="6B7DA1C9" w14:textId="77777777" w:rsidR="00B13632" w:rsidRPr="00B13632" w:rsidRDefault="00B13632" w:rsidP="00B13632">
            <w:pPr>
              <w:pStyle w:val="western"/>
              <w:spacing w:before="0" w:beforeAutospacing="0"/>
              <w:ind w:right="57"/>
              <w:rPr>
                <w:rFonts w:asciiTheme="minorHAnsi" w:hAnsiTheme="minorHAnsi" w:cstheme="minorHAnsi"/>
                <w:bCs/>
                <w:sz w:val="18"/>
                <w:szCs w:val="18"/>
              </w:rPr>
            </w:pPr>
            <w:r w:rsidRPr="00B13632">
              <w:rPr>
                <w:rFonts w:asciiTheme="minorHAnsi" w:hAnsiTheme="minorHAnsi" w:cstheme="minorHAnsi"/>
                <w:bCs/>
                <w:sz w:val="18"/>
                <w:szCs w:val="18"/>
              </w:rPr>
              <w:t>However, as the number of pupils requiring additional support continues to increase, and with the introduction of a P1 learning resource, further development of staff knowledge, understanding and skills is required to ensure high-quality learning and inclusion for all pupils.</w:t>
            </w:r>
          </w:p>
          <w:p w14:paraId="375B36F1" w14:textId="77777777" w:rsidR="001947D6" w:rsidRDefault="001947D6" w:rsidP="001947D6">
            <w:pPr>
              <w:pStyle w:val="western"/>
              <w:spacing w:before="0" w:beforeAutospacing="0"/>
              <w:ind w:right="57"/>
              <w:rPr>
                <w:rFonts w:asciiTheme="minorHAnsi" w:hAnsiTheme="minorHAnsi" w:cstheme="minorHAnsi"/>
                <w:bCs/>
                <w:sz w:val="20"/>
                <w:szCs w:val="20"/>
              </w:rPr>
            </w:pPr>
          </w:p>
          <w:p w14:paraId="5502D1EB" w14:textId="77777777" w:rsidR="001947D6" w:rsidRDefault="001947D6" w:rsidP="001947D6">
            <w:pPr>
              <w:pStyle w:val="western"/>
              <w:spacing w:before="0" w:beforeAutospacing="0"/>
              <w:ind w:right="57"/>
              <w:rPr>
                <w:rFonts w:asciiTheme="minorHAnsi" w:hAnsiTheme="minorHAnsi" w:cstheme="minorHAnsi"/>
                <w:bCs/>
                <w:sz w:val="20"/>
                <w:szCs w:val="20"/>
              </w:rPr>
            </w:pPr>
          </w:p>
          <w:p w14:paraId="2973CA84" w14:textId="6CD58D96" w:rsidR="00F006A9" w:rsidRPr="00C113F1" w:rsidRDefault="00F006A9" w:rsidP="001947D6">
            <w:pPr>
              <w:pStyle w:val="western"/>
              <w:spacing w:before="0" w:beforeAutospacing="0"/>
              <w:ind w:right="57"/>
              <w:rPr>
                <w:rFonts w:asciiTheme="minorHAnsi" w:hAnsiTheme="minorHAnsi" w:cstheme="minorHAnsi"/>
                <w:bCs/>
                <w:sz w:val="20"/>
                <w:szCs w:val="20"/>
              </w:rPr>
            </w:pPr>
          </w:p>
        </w:tc>
        <w:tc>
          <w:tcPr>
            <w:tcW w:w="3828" w:type="dxa"/>
            <w:tcBorders>
              <w:top w:val="single" w:sz="4" w:space="0" w:color="auto"/>
              <w:left w:val="single" w:sz="4" w:space="0" w:color="auto"/>
              <w:bottom w:val="single" w:sz="4" w:space="0" w:color="auto"/>
              <w:right w:val="single" w:sz="4" w:space="0" w:color="auto"/>
            </w:tcBorders>
          </w:tcPr>
          <w:p w14:paraId="7F6C3DFF" w14:textId="77777777" w:rsidR="0063135B" w:rsidRPr="0063135B" w:rsidRDefault="0063135B" w:rsidP="001B1BA9">
            <w:pPr>
              <w:pStyle w:val="western"/>
              <w:spacing w:before="0" w:beforeAutospacing="0"/>
              <w:ind w:right="57"/>
              <w:rPr>
                <w:rFonts w:asciiTheme="minorHAnsi" w:hAnsiTheme="minorHAnsi" w:cstheme="minorHAnsi"/>
                <w:b/>
                <w:bCs/>
                <w:iCs/>
                <w:sz w:val="18"/>
                <w:szCs w:val="18"/>
              </w:rPr>
            </w:pPr>
            <w:r w:rsidRPr="0063135B">
              <w:rPr>
                <w:rFonts w:asciiTheme="minorHAnsi" w:hAnsiTheme="minorHAnsi" w:cstheme="minorHAnsi"/>
                <w:b/>
                <w:bCs/>
                <w:iCs/>
                <w:sz w:val="18"/>
                <w:szCs w:val="18"/>
              </w:rPr>
              <w:t>2026- 2029</w:t>
            </w:r>
          </w:p>
          <w:p w14:paraId="38CE9DE3" w14:textId="42DE0CD7" w:rsidR="00D916AF" w:rsidRPr="004A0989" w:rsidRDefault="00351BCD" w:rsidP="001B1BA9">
            <w:pPr>
              <w:pStyle w:val="western"/>
              <w:spacing w:before="0" w:beforeAutospacing="0"/>
              <w:ind w:right="57"/>
              <w:rPr>
                <w:iCs/>
                <w:sz w:val="18"/>
                <w:szCs w:val="18"/>
              </w:rPr>
            </w:pPr>
            <w:r w:rsidRPr="004A0989">
              <w:rPr>
                <w:rFonts w:asciiTheme="minorHAnsi" w:hAnsiTheme="minorHAnsi" w:cstheme="minorHAnsi"/>
                <w:iCs/>
                <w:sz w:val="18"/>
                <w:szCs w:val="18"/>
              </w:rPr>
              <w:t>L</w:t>
            </w:r>
            <w:r w:rsidR="001B1BA9" w:rsidRPr="004A0989">
              <w:rPr>
                <w:rFonts w:asciiTheme="minorHAnsi" w:hAnsiTheme="minorHAnsi" w:cstheme="minorHAnsi"/>
                <w:iCs/>
                <w:sz w:val="18"/>
                <w:szCs w:val="18"/>
              </w:rPr>
              <w:t>earning and teaching will provide meaningful education for all our children</w:t>
            </w:r>
            <w:r w:rsidRPr="004A0989">
              <w:rPr>
                <w:iCs/>
                <w:sz w:val="18"/>
                <w:szCs w:val="18"/>
              </w:rPr>
              <w:t xml:space="preserve"> </w:t>
            </w:r>
            <w:r w:rsidRPr="004A0989">
              <w:rPr>
                <w:rFonts w:asciiTheme="minorHAnsi" w:hAnsiTheme="minorHAnsi" w:cstheme="minorHAnsi"/>
                <w:iCs/>
                <w:sz w:val="18"/>
                <w:szCs w:val="18"/>
              </w:rPr>
              <w:t>through inclusive pedagogy</w:t>
            </w:r>
            <w:r w:rsidR="00726CB7">
              <w:rPr>
                <w:rFonts w:asciiTheme="minorHAnsi" w:hAnsiTheme="minorHAnsi" w:cstheme="minorHAnsi"/>
                <w:iCs/>
                <w:sz w:val="18"/>
                <w:szCs w:val="18"/>
              </w:rPr>
              <w:t>, ensuring curriculum planning reflects experiences and outcomes</w:t>
            </w:r>
            <w:r w:rsidR="00726CB7" w:rsidRPr="006F35DC">
              <w:rPr>
                <w:rFonts w:asciiTheme="minorHAnsi" w:hAnsiTheme="minorHAnsi" w:cstheme="minorHAnsi"/>
                <w:iCs/>
                <w:sz w:val="18"/>
                <w:szCs w:val="18"/>
              </w:rPr>
              <w:t xml:space="preserve"> </w:t>
            </w:r>
            <w:r w:rsidR="00BE6692" w:rsidRPr="006F35DC">
              <w:rPr>
                <w:rFonts w:asciiTheme="minorHAnsi" w:hAnsiTheme="minorHAnsi" w:cstheme="minorHAnsi"/>
                <w:iCs/>
                <w:sz w:val="18"/>
                <w:szCs w:val="18"/>
              </w:rPr>
              <w:t xml:space="preserve">which </w:t>
            </w:r>
            <w:r w:rsidR="00726CB7">
              <w:rPr>
                <w:rFonts w:asciiTheme="minorHAnsi" w:hAnsiTheme="minorHAnsi" w:cstheme="minorHAnsi"/>
                <w:iCs/>
                <w:sz w:val="18"/>
                <w:szCs w:val="18"/>
              </w:rPr>
              <w:t>are accessible, collaborative, achievable and cognisant of diversity.</w:t>
            </w:r>
          </w:p>
          <w:p w14:paraId="32574657" w14:textId="77777777" w:rsidR="006F35DC" w:rsidRDefault="006F35DC" w:rsidP="001B1BA9">
            <w:pPr>
              <w:pStyle w:val="western"/>
              <w:spacing w:before="0" w:beforeAutospacing="0"/>
              <w:ind w:right="57"/>
              <w:rPr>
                <w:rFonts w:asciiTheme="minorHAnsi" w:hAnsiTheme="minorHAnsi" w:cstheme="minorHAnsi"/>
                <w:iCs/>
                <w:color w:val="FF0000"/>
                <w:sz w:val="18"/>
                <w:szCs w:val="18"/>
              </w:rPr>
            </w:pPr>
          </w:p>
          <w:p w14:paraId="2CE0AA07" w14:textId="45D909BC" w:rsidR="001B1BA9" w:rsidRPr="004A0989" w:rsidRDefault="001B1BA9" w:rsidP="001B1BA9">
            <w:pPr>
              <w:pStyle w:val="western"/>
              <w:spacing w:before="0" w:beforeAutospacing="0"/>
              <w:ind w:right="57"/>
              <w:rPr>
                <w:rFonts w:asciiTheme="minorHAnsi" w:hAnsiTheme="minorHAnsi" w:cstheme="minorHAnsi"/>
                <w:iCs/>
                <w:sz w:val="18"/>
                <w:szCs w:val="18"/>
              </w:rPr>
            </w:pPr>
            <w:r w:rsidRPr="004A0989">
              <w:rPr>
                <w:rFonts w:asciiTheme="minorHAnsi" w:hAnsiTheme="minorHAnsi" w:cstheme="minorHAnsi"/>
                <w:iCs/>
                <w:sz w:val="18"/>
                <w:szCs w:val="18"/>
              </w:rPr>
              <w:t xml:space="preserve">The underlying values and beliefs within the school will </w:t>
            </w:r>
            <w:r w:rsidR="00726CB7">
              <w:rPr>
                <w:rFonts w:asciiTheme="minorHAnsi" w:hAnsiTheme="minorHAnsi" w:cstheme="minorHAnsi"/>
                <w:iCs/>
                <w:sz w:val="18"/>
                <w:szCs w:val="18"/>
              </w:rPr>
              <w:t>be reflected in</w:t>
            </w:r>
            <w:r w:rsidRPr="004A0989">
              <w:rPr>
                <w:rFonts w:asciiTheme="minorHAnsi" w:hAnsiTheme="minorHAnsi" w:cstheme="minorHAnsi"/>
                <w:iCs/>
                <w:sz w:val="18"/>
                <w:szCs w:val="18"/>
              </w:rPr>
              <w:t xml:space="preserve"> the overall culture, policies, practices</w:t>
            </w:r>
            <w:r w:rsidR="00726CB7">
              <w:rPr>
                <w:rFonts w:asciiTheme="minorHAnsi" w:hAnsiTheme="minorHAnsi" w:cstheme="minorHAnsi"/>
                <w:iCs/>
                <w:sz w:val="18"/>
                <w:szCs w:val="18"/>
              </w:rPr>
              <w:t xml:space="preserve"> and</w:t>
            </w:r>
            <w:r w:rsidRPr="004A0989">
              <w:rPr>
                <w:rFonts w:asciiTheme="minorHAnsi" w:hAnsiTheme="minorHAnsi" w:cstheme="minorHAnsi"/>
                <w:iCs/>
                <w:sz w:val="18"/>
                <w:szCs w:val="18"/>
              </w:rPr>
              <w:t xml:space="preserve"> everyday interactions</w:t>
            </w:r>
            <w:r w:rsidR="00726CB7">
              <w:rPr>
                <w:rFonts w:asciiTheme="minorHAnsi" w:hAnsiTheme="minorHAnsi" w:cstheme="minorHAnsi"/>
                <w:iCs/>
                <w:sz w:val="18"/>
                <w:szCs w:val="18"/>
              </w:rPr>
              <w:t>.</w:t>
            </w:r>
          </w:p>
          <w:p w14:paraId="3428F265" w14:textId="77777777" w:rsidR="00A95125" w:rsidRPr="004A0989" w:rsidRDefault="00A95125" w:rsidP="001B1BA9">
            <w:pPr>
              <w:pStyle w:val="western"/>
              <w:spacing w:before="0" w:beforeAutospacing="0"/>
              <w:ind w:right="57"/>
              <w:rPr>
                <w:rFonts w:asciiTheme="minorHAnsi" w:hAnsiTheme="minorHAnsi" w:cstheme="minorHAnsi"/>
                <w:iCs/>
                <w:sz w:val="18"/>
                <w:szCs w:val="18"/>
              </w:rPr>
            </w:pPr>
          </w:p>
          <w:p w14:paraId="56253C5D" w14:textId="5B3D25B8" w:rsidR="00A95125" w:rsidRPr="004A0989" w:rsidRDefault="00A95125" w:rsidP="001B1BA9">
            <w:pPr>
              <w:pStyle w:val="western"/>
              <w:spacing w:before="0" w:beforeAutospacing="0"/>
              <w:ind w:right="57"/>
              <w:rPr>
                <w:rFonts w:asciiTheme="minorHAnsi" w:hAnsiTheme="minorHAnsi" w:cstheme="minorHAnsi"/>
                <w:iCs/>
                <w:sz w:val="18"/>
                <w:szCs w:val="18"/>
              </w:rPr>
            </w:pPr>
            <w:r w:rsidRPr="004A0989">
              <w:rPr>
                <w:rFonts w:asciiTheme="minorHAnsi" w:hAnsiTheme="minorHAnsi" w:cstheme="minorHAnsi"/>
                <w:iCs/>
                <w:sz w:val="18"/>
                <w:szCs w:val="18"/>
              </w:rPr>
              <w:t>A culture of safety, trust and autonomy will be evident and neurodiversity within the staff team, as well as the children, will be celebrated.</w:t>
            </w:r>
          </w:p>
          <w:p w14:paraId="5E30D1B7" w14:textId="77777777" w:rsidR="00A95125" w:rsidRPr="004A0989" w:rsidRDefault="00A95125" w:rsidP="001B1BA9">
            <w:pPr>
              <w:pStyle w:val="western"/>
              <w:spacing w:before="0" w:beforeAutospacing="0"/>
              <w:ind w:right="57"/>
              <w:rPr>
                <w:rFonts w:asciiTheme="minorHAnsi" w:hAnsiTheme="minorHAnsi" w:cstheme="minorHAnsi"/>
                <w:iCs/>
                <w:sz w:val="18"/>
                <w:szCs w:val="18"/>
              </w:rPr>
            </w:pPr>
          </w:p>
          <w:p w14:paraId="6282EE28" w14:textId="4DA8D123" w:rsidR="00A95125" w:rsidRPr="004A0989" w:rsidRDefault="00A95125" w:rsidP="001B1BA9">
            <w:pPr>
              <w:pStyle w:val="western"/>
              <w:spacing w:before="0" w:beforeAutospacing="0"/>
              <w:ind w:right="57"/>
              <w:rPr>
                <w:rFonts w:asciiTheme="minorHAnsi" w:hAnsiTheme="minorHAnsi" w:cstheme="minorHAnsi"/>
                <w:iCs/>
                <w:sz w:val="18"/>
                <w:szCs w:val="18"/>
              </w:rPr>
            </w:pPr>
            <w:r w:rsidRPr="004A0989">
              <w:rPr>
                <w:rFonts w:asciiTheme="minorHAnsi" w:hAnsiTheme="minorHAnsi" w:cstheme="minorHAnsi"/>
                <w:iCs/>
                <w:sz w:val="18"/>
                <w:szCs w:val="18"/>
              </w:rPr>
              <w:t>Diversity will be viewed as normal and valuable</w:t>
            </w:r>
            <w:r w:rsidR="001E7A11">
              <w:rPr>
                <w:rFonts w:asciiTheme="minorHAnsi" w:hAnsiTheme="minorHAnsi" w:cstheme="minorHAnsi"/>
                <w:iCs/>
                <w:sz w:val="18"/>
                <w:szCs w:val="18"/>
              </w:rPr>
              <w:t>, including ASN, gender, race</w:t>
            </w:r>
            <w:r w:rsidR="00A67B31">
              <w:rPr>
                <w:rFonts w:asciiTheme="minorHAnsi" w:hAnsiTheme="minorHAnsi" w:cstheme="minorHAnsi"/>
                <w:iCs/>
                <w:sz w:val="18"/>
                <w:szCs w:val="18"/>
              </w:rPr>
              <w:t>. Religion/beliefs etc</w:t>
            </w:r>
          </w:p>
          <w:p w14:paraId="01B5AF80" w14:textId="77777777" w:rsidR="00A95125" w:rsidRPr="004A0989" w:rsidRDefault="00A95125" w:rsidP="001B1BA9">
            <w:pPr>
              <w:pStyle w:val="western"/>
              <w:spacing w:before="0" w:beforeAutospacing="0"/>
              <w:ind w:right="57"/>
              <w:rPr>
                <w:rFonts w:asciiTheme="minorHAnsi" w:hAnsiTheme="minorHAnsi" w:cstheme="minorHAnsi"/>
                <w:iCs/>
                <w:sz w:val="18"/>
                <w:szCs w:val="18"/>
              </w:rPr>
            </w:pPr>
          </w:p>
          <w:p w14:paraId="38FB7DEA" w14:textId="124959AE" w:rsidR="00A95125" w:rsidRPr="004A0989" w:rsidRDefault="00A95125" w:rsidP="001B1BA9">
            <w:pPr>
              <w:pStyle w:val="western"/>
              <w:spacing w:before="0" w:beforeAutospacing="0"/>
              <w:ind w:right="57"/>
              <w:rPr>
                <w:rFonts w:asciiTheme="minorHAnsi" w:hAnsiTheme="minorHAnsi" w:cstheme="minorHAnsi"/>
                <w:iCs/>
                <w:sz w:val="18"/>
                <w:szCs w:val="18"/>
              </w:rPr>
            </w:pPr>
            <w:r w:rsidRPr="004A0989">
              <w:rPr>
                <w:rFonts w:asciiTheme="minorHAnsi" w:hAnsiTheme="minorHAnsi" w:cstheme="minorHAnsi"/>
                <w:iCs/>
                <w:sz w:val="18"/>
                <w:szCs w:val="18"/>
              </w:rPr>
              <w:t xml:space="preserve">Attainment and achievement </w:t>
            </w:r>
            <w:r w:rsidR="00726CB7">
              <w:rPr>
                <w:rFonts w:asciiTheme="minorHAnsi" w:hAnsiTheme="minorHAnsi" w:cstheme="minorHAnsi"/>
                <w:iCs/>
                <w:sz w:val="18"/>
                <w:szCs w:val="18"/>
              </w:rPr>
              <w:t xml:space="preserve">data </w:t>
            </w:r>
            <w:r w:rsidRPr="004A0989">
              <w:rPr>
                <w:rFonts w:asciiTheme="minorHAnsi" w:hAnsiTheme="minorHAnsi" w:cstheme="minorHAnsi"/>
                <w:iCs/>
                <w:sz w:val="18"/>
                <w:szCs w:val="18"/>
              </w:rPr>
              <w:t xml:space="preserve">will </w:t>
            </w:r>
            <w:r w:rsidR="00726CB7">
              <w:rPr>
                <w:rFonts w:asciiTheme="minorHAnsi" w:hAnsiTheme="minorHAnsi" w:cstheme="minorHAnsi"/>
                <w:iCs/>
                <w:sz w:val="18"/>
                <w:szCs w:val="18"/>
              </w:rPr>
              <w:t>compare</w:t>
            </w:r>
            <w:r w:rsidRPr="004A0989">
              <w:rPr>
                <w:rFonts w:asciiTheme="minorHAnsi" w:hAnsiTheme="minorHAnsi" w:cstheme="minorHAnsi"/>
                <w:iCs/>
                <w:sz w:val="18"/>
                <w:szCs w:val="18"/>
              </w:rPr>
              <w:t xml:space="preserve"> children against their previous </w:t>
            </w:r>
            <w:r w:rsidR="00351BCD" w:rsidRPr="004A0989">
              <w:rPr>
                <w:rFonts w:asciiTheme="minorHAnsi" w:hAnsiTheme="minorHAnsi" w:cstheme="minorHAnsi"/>
                <w:iCs/>
                <w:sz w:val="18"/>
                <w:szCs w:val="18"/>
              </w:rPr>
              <w:t xml:space="preserve">performance rather than </w:t>
            </w:r>
            <w:r w:rsidR="002550E8" w:rsidRPr="006F35DC">
              <w:rPr>
                <w:rFonts w:asciiTheme="minorHAnsi" w:hAnsiTheme="minorHAnsi" w:cstheme="minorHAnsi"/>
                <w:iCs/>
                <w:sz w:val="18"/>
                <w:szCs w:val="18"/>
              </w:rPr>
              <w:t xml:space="preserve">against </w:t>
            </w:r>
            <w:r w:rsidR="00351BCD" w:rsidRPr="004A0989">
              <w:rPr>
                <w:rFonts w:asciiTheme="minorHAnsi" w:hAnsiTheme="minorHAnsi" w:cstheme="minorHAnsi"/>
                <w:iCs/>
                <w:sz w:val="18"/>
                <w:szCs w:val="18"/>
              </w:rPr>
              <w:t>on each other.</w:t>
            </w:r>
          </w:p>
          <w:p w14:paraId="0154D44A" w14:textId="77777777" w:rsidR="00351BCD" w:rsidRPr="004A0989" w:rsidRDefault="00351BCD" w:rsidP="001B1BA9">
            <w:pPr>
              <w:pStyle w:val="western"/>
              <w:spacing w:before="0" w:beforeAutospacing="0"/>
              <w:ind w:right="57"/>
              <w:rPr>
                <w:rFonts w:asciiTheme="minorHAnsi" w:hAnsiTheme="minorHAnsi" w:cstheme="minorHAnsi"/>
                <w:iCs/>
                <w:sz w:val="18"/>
                <w:szCs w:val="18"/>
              </w:rPr>
            </w:pPr>
          </w:p>
          <w:p w14:paraId="52FBEF8B" w14:textId="5B9F37AC" w:rsidR="00351BCD" w:rsidRPr="004A0989" w:rsidRDefault="00351BCD" w:rsidP="001B1BA9">
            <w:pPr>
              <w:pStyle w:val="western"/>
              <w:spacing w:before="0" w:beforeAutospacing="0"/>
              <w:ind w:right="57"/>
              <w:rPr>
                <w:rFonts w:asciiTheme="minorHAnsi" w:hAnsiTheme="minorHAnsi" w:cstheme="minorHAnsi"/>
                <w:iCs/>
                <w:sz w:val="18"/>
                <w:szCs w:val="18"/>
              </w:rPr>
            </w:pPr>
            <w:r w:rsidRPr="004A0989">
              <w:rPr>
                <w:rFonts w:asciiTheme="minorHAnsi" w:hAnsiTheme="minorHAnsi" w:cstheme="minorHAnsi"/>
                <w:iCs/>
                <w:sz w:val="18"/>
                <w:szCs w:val="18"/>
              </w:rPr>
              <w:t>Effective differentiation will be embedded in practice</w:t>
            </w:r>
            <w:r w:rsidR="001C64B2">
              <w:rPr>
                <w:rFonts w:asciiTheme="minorHAnsi" w:hAnsiTheme="minorHAnsi" w:cstheme="minorHAnsi"/>
                <w:iCs/>
                <w:sz w:val="18"/>
                <w:szCs w:val="18"/>
              </w:rPr>
              <w:t>.</w:t>
            </w:r>
          </w:p>
          <w:p w14:paraId="35C3FD45" w14:textId="77777777" w:rsidR="00351BCD" w:rsidRPr="004A0989" w:rsidRDefault="00351BCD" w:rsidP="001B1BA9">
            <w:pPr>
              <w:pStyle w:val="western"/>
              <w:spacing w:before="0" w:beforeAutospacing="0"/>
              <w:ind w:right="57"/>
              <w:rPr>
                <w:rFonts w:asciiTheme="minorHAnsi" w:hAnsiTheme="minorHAnsi" w:cstheme="minorHAnsi"/>
                <w:iCs/>
                <w:sz w:val="18"/>
                <w:szCs w:val="18"/>
              </w:rPr>
            </w:pPr>
          </w:p>
          <w:p w14:paraId="29146A77" w14:textId="61040752" w:rsidR="00351BCD" w:rsidRPr="004A0989" w:rsidRDefault="00351BCD" w:rsidP="001B1BA9">
            <w:pPr>
              <w:pStyle w:val="western"/>
              <w:spacing w:before="0" w:beforeAutospacing="0"/>
              <w:ind w:right="57"/>
              <w:rPr>
                <w:rFonts w:asciiTheme="minorHAnsi" w:hAnsiTheme="minorHAnsi" w:cstheme="minorHAnsi"/>
                <w:iCs/>
                <w:sz w:val="18"/>
                <w:szCs w:val="18"/>
              </w:rPr>
            </w:pPr>
            <w:r w:rsidRPr="004A0989">
              <w:rPr>
                <w:rFonts w:asciiTheme="minorHAnsi" w:hAnsiTheme="minorHAnsi" w:cstheme="minorHAnsi"/>
                <w:iCs/>
                <w:sz w:val="18"/>
                <w:szCs w:val="18"/>
              </w:rPr>
              <w:t xml:space="preserve">All staff will </w:t>
            </w:r>
            <w:r w:rsidR="004A0989" w:rsidRPr="004A0989">
              <w:rPr>
                <w:rFonts w:asciiTheme="minorHAnsi" w:hAnsiTheme="minorHAnsi" w:cstheme="minorHAnsi"/>
                <w:iCs/>
                <w:sz w:val="18"/>
                <w:szCs w:val="18"/>
              </w:rPr>
              <w:t>have</w:t>
            </w:r>
            <w:r w:rsidRPr="004A0989">
              <w:rPr>
                <w:rFonts w:asciiTheme="minorHAnsi" w:hAnsiTheme="minorHAnsi" w:cstheme="minorHAnsi"/>
                <w:iCs/>
                <w:sz w:val="18"/>
                <w:szCs w:val="18"/>
              </w:rPr>
              <w:t xml:space="preserve"> a clear understanding that the learning resource class is part of the whole school approach.</w:t>
            </w:r>
          </w:p>
          <w:p w14:paraId="1663608A" w14:textId="769354E6" w:rsidR="00403544" w:rsidRPr="0063135B" w:rsidRDefault="00351BCD" w:rsidP="00726CB7">
            <w:pPr>
              <w:pStyle w:val="western"/>
              <w:spacing w:before="0" w:beforeAutospacing="0"/>
              <w:ind w:right="57"/>
              <w:rPr>
                <w:rFonts w:asciiTheme="minorHAnsi" w:hAnsiTheme="minorHAnsi" w:cstheme="minorHAnsi"/>
                <w:iCs/>
                <w:sz w:val="18"/>
                <w:szCs w:val="18"/>
              </w:rPr>
            </w:pPr>
            <w:r w:rsidRPr="004A0989">
              <w:rPr>
                <w:rFonts w:asciiTheme="minorHAnsi" w:hAnsiTheme="minorHAnsi" w:cstheme="minorHAnsi"/>
                <w:iCs/>
                <w:sz w:val="18"/>
                <w:szCs w:val="18"/>
              </w:rPr>
              <w:t>Pedagogical approaches will be aligned with the principles of Universal Design for Learning (UDL- - Tomlinson, 2017)</w:t>
            </w:r>
          </w:p>
        </w:tc>
        <w:tc>
          <w:tcPr>
            <w:tcW w:w="3685" w:type="dxa"/>
            <w:tcBorders>
              <w:top w:val="single" w:sz="4" w:space="0" w:color="auto"/>
              <w:left w:val="single" w:sz="4" w:space="0" w:color="auto"/>
              <w:bottom w:val="single" w:sz="4" w:space="0" w:color="auto"/>
              <w:right w:val="single" w:sz="4" w:space="0" w:color="auto"/>
            </w:tcBorders>
          </w:tcPr>
          <w:p w14:paraId="12712187" w14:textId="51FA13FE" w:rsidR="00403544" w:rsidRDefault="004A0989" w:rsidP="00407590">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Staff, parent and pupil focus group feedback.</w:t>
            </w:r>
          </w:p>
          <w:p w14:paraId="340B49F6" w14:textId="2EA14B18" w:rsidR="004A0989" w:rsidRDefault="004A0989" w:rsidP="00407590">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Inclusive pedagogy evidenced through learning walks, SLT and peer observations, planning and evaluations.</w:t>
            </w:r>
          </w:p>
          <w:p w14:paraId="070A8CA0" w14:textId="60E999B3" w:rsidR="004A0989" w:rsidRPr="00CD2505" w:rsidRDefault="004A0989" w:rsidP="00407590">
            <w:pPr>
              <w:pStyle w:val="western"/>
              <w:spacing w:before="0"/>
              <w:ind w:right="57"/>
              <w:rPr>
                <w:rFonts w:asciiTheme="minorHAnsi" w:hAnsiTheme="minorHAnsi" w:cstheme="minorHAnsi"/>
                <w:iCs/>
                <w:color w:val="FF0000"/>
                <w:sz w:val="18"/>
                <w:szCs w:val="18"/>
              </w:rPr>
            </w:pPr>
            <w:r>
              <w:rPr>
                <w:rFonts w:asciiTheme="minorHAnsi" w:hAnsiTheme="minorHAnsi" w:cstheme="minorHAnsi"/>
                <w:iCs/>
                <w:sz w:val="18"/>
                <w:szCs w:val="18"/>
              </w:rPr>
              <w:t>Self – evaluation of quality indicator</w:t>
            </w:r>
            <w:r w:rsidR="0095621B">
              <w:rPr>
                <w:rFonts w:asciiTheme="minorHAnsi" w:hAnsiTheme="minorHAnsi" w:cstheme="minorHAnsi"/>
                <w:iCs/>
                <w:sz w:val="18"/>
                <w:szCs w:val="18"/>
              </w:rPr>
              <w:t>s 2.3,</w:t>
            </w:r>
            <w:r>
              <w:rPr>
                <w:rFonts w:asciiTheme="minorHAnsi" w:hAnsiTheme="minorHAnsi" w:cstheme="minorHAnsi"/>
                <w:iCs/>
                <w:sz w:val="18"/>
                <w:szCs w:val="18"/>
              </w:rPr>
              <w:t xml:space="preserve"> </w:t>
            </w:r>
            <w:r w:rsidR="006F35DC">
              <w:rPr>
                <w:rFonts w:asciiTheme="minorHAnsi" w:hAnsiTheme="minorHAnsi" w:cstheme="minorHAnsi"/>
                <w:iCs/>
                <w:sz w:val="18"/>
                <w:szCs w:val="18"/>
              </w:rPr>
              <w:t xml:space="preserve">2.4, </w:t>
            </w:r>
            <w:r>
              <w:rPr>
                <w:rFonts w:asciiTheme="minorHAnsi" w:hAnsiTheme="minorHAnsi" w:cstheme="minorHAnsi"/>
                <w:iCs/>
                <w:sz w:val="18"/>
                <w:szCs w:val="18"/>
              </w:rPr>
              <w:t>3.1</w:t>
            </w:r>
            <w:r w:rsidR="0095621B">
              <w:rPr>
                <w:rFonts w:asciiTheme="minorHAnsi" w:hAnsiTheme="minorHAnsi" w:cstheme="minorHAnsi"/>
                <w:iCs/>
                <w:sz w:val="18"/>
                <w:szCs w:val="18"/>
              </w:rPr>
              <w:t xml:space="preserve"> and 3.2</w:t>
            </w:r>
            <w:r w:rsidR="00CD2505">
              <w:rPr>
                <w:rFonts w:asciiTheme="minorHAnsi" w:hAnsiTheme="minorHAnsi" w:cstheme="minorHAnsi"/>
                <w:iCs/>
                <w:sz w:val="18"/>
                <w:szCs w:val="18"/>
              </w:rPr>
              <w:t xml:space="preserve"> </w:t>
            </w:r>
          </w:p>
          <w:p w14:paraId="43EFE1CE" w14:textId="7CBA5306" w:rsidR="004A0989" w:rsidRDefault="004A0989" w:rsidP="00407590">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 xml:space="preserve">Self-evaluation using the ‘Framework </w:t>
            </w:r>
            <w:r w:rsidR="00C92FB0">
              <w:rPr>
                <w:rFonts w:asciiTheme="minorHAnsi" w:hAnsiTheme="minorHAnsi" w:cstheme="minorHAnsi"/>
                <w:iCs/>
                <w:sz w:val="18"/>
                <w:szCs w:val="18"/>
              </w:rPr>
              <w:t>for</w:t>
            </w:r>
            <w:r w:rsidR="006F35DC">
              <w:rPr>
                <w:rFonts w:asciiTheme="minorHAnsi" w:hAnsiTheme="minorHAnsi" w:cstheme="minorHAnsi"/>
                <w:iCs/>
                <w:sz w:val="18"/>
                <w:szCs w:val="18"/>
              </w:rPr>
              <w:t xml:space="preserve"> </w:t>
            </w:r>
            <w:r>
              <w:rPr>
                <w:rFonts w:asciiTheme="minorHAnsi" w:hAnsiTheme="minorHAnsi" w:cstheme="minorHAnsi"/>
                <w:iCs/>
                <w:sz w:val="18"/>
                <w:szCs w:val="18"/>
              </w:rPr>
              <w:t>Participation’ (Florian et al, 2017) and CIRCLE framework.</w:t>
            </w:r>
          </w:p>
          <w:p w14:paraId="0C5A7743" w14:textId="34E10E2A" w:rsidR="004A0989" w:rsidRDefault="004A0989" w:rsidP="00407590">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Tracking discussions will demonstrate a range of assessment information to support accuracy of teacher judgement.</w:t>
            </w:r>
          </w:p>
          <w:p w14:paraId="66874003" w14:textId="655B012C" w:rsidR="004A0989" w:rsidRPr="004A0989" w:rsidRDefault="004A0989" w:rsidP="00407590">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 xml:space="preserve">Assessment data </w:t>
            </w:r>
            <w:r w:rsidR="00726CB7">
              <w:rPr>
                <w:rFonts w:asciiTheme="minorHAnsi" w:hAnsiTheme="minorHAnsi" w:cstheme="minorHAnsi"/>
                <w:iCs/>
                <w:sz w:val="18"/>
                <w:szCs w:val="18"/>
              </w:rPr>
              <w:t>– formative and summative</w:t>
            </w:r>
            <w:r w:rsidR="0095621B">
              <w:rPr>
                <w:rFonts w:asciiTheme="minorHAnsi" w:hAnsiTheme="minorHAnsi" w:cstheme="minorHAnsi"/>
                <w:iCs/>
                <w:sz w:val="18"/>
                <w:szCs w:val="18"/>
              </w:rPr>
              <w:t>.</w:t>
            </w:r>
          </w:p>
          <w:p w14:paraId="15122864" w14:textId="13D5F6FE" w:rsidR="00D916AF" w:rsidRPr="00EC1D44" w:rsidRDefault="00D916AF" w:rsidP="00915889">
            <w:pPr>
              <w:pStyle w:val="western"/>
              <w:spacing w:before="0" w:beforeAutospacing="0"/>
              <w:ind w:right="57"/>
              <w:jc w:val="center"/>
              <w:rPr>
                <w:rFonts w:asciiTheme="minorHAnsi" w:hAnsiTheme="minorHAnsi" w:cstheme="minorHAnsi"/>
                <w:iCs/>
                <w:sz w:val="20"/>
                <w:szCs w:val="20"/>
              </w:rPr>
            </w:pPr>
          </w:p>
        </w:tc>
        <w:tc>
          <w:tcPr>
            <w:tcW w:w="4394" w:type="dxa"/>
            <w:tcBorders>
              <w:top w:val="single" w:sz="4" w:space="0" w:color="auto"/>
              <w:left w:val="single" w:sz="4" w:space="0" w:color="auto"/>
              <w:bottom w:val="single" w:sz="4" w:space="0" w:color="auto"/>
              <w:right w:val="single" w:sz="4" w:space="0" w:color="auto"/>
            </w:tcBorders>
          </w:tcPr>
          <w:p w14:paraId="258BD020" w14:textId="0CD73D3D" w:rsidR="00403544" w:rsidRPr="00794873" w:rsidRDefault="001E7A11" w:rsidP="00407590">
            <w:pPr>
              <w:pStyle w:val="western"/>
              <w:spacing w:before="0" w:beforeAutospacing="0"/>
              <w:ind w:right="57"/>
              <w:rPr>
                <w:rFonts w:asciiTheme="minorHAnsi" w:hAnsiTheme="minorHAnsi" w:cstheme="minorHAnsi"/>
                <w:iCs/>
                <w:sz w:val="18"/>
                <w:szCs w:val="18"/>
              </w:rPr>
            </w:pPr>
            <w:r w:rsidRPr="00794873">
              <w:rPr>
                <w:rFonts w:asciiTheme="minorHAnsi" w:hAnsiTheme="minorHAnsi" w:cstheme="minorHAnsi"/>
                <w:iCs/>
                <w:sz w:val="18"/>
                <w:szCs w:val="18"/>
              </w:rPr>
              <w:t xml:space="preserve">Introduce staff to Framework </w:t>
            </w:r>
            <w:r w:rsidR="00C92FB0" w:rsidRPr="00794873">
              <w:rPr>
                <w:rFonts w:asciiTheme="minorHAnsi" w:hAnsiTheme="minorHAnsi" w:cstheme="minorHAnsi"/>
                <w:iCs/>
                <w:sz w:val="18"/>
                <w:szCs w:val="18"/>
              </w:rPr>
              <w:t>for</w:t>
            </w:r>
            <w:r w:rsidRPr="00794873">
              <w:rPr>
                <w:rFonts w:asciiTheme="minorHAnsi" w:hAnsiTheme="minorHAnsi" w:cstheme="minorHAnsi"/>
                <w:iCs/>
                <w:sz w:val="18"/>
                <w:szCs w:val="18"/>
              </w:rPr>
              <w:t xml:space="preserve"> Participation </w:t>
            </w:r>
            <w:r w:rsidR="00C92FB0" w:rsidRPr="00794873">
              <w:rPr>
                <w:rFonts w:asciiTheme="minorHAnsi" w:hAnsiTheme="minorHAnsi" w:cstheme="minorHAnsi"/>
                <w:iCs/>
                <w:sz w:val="18"/>
                <w:szCs w:val="18"/>
              </w:rPr>
              <w:t xml:space="preserve"> and Universal Design for Learning</w:t>
            </w:r>
            <w:r w:rsidRPr="00794873">
              <w:rPr>
                <w:rFonts w:asciiTheme="minorHAnsi" w:hAnsiTheme="minorHAnsi" w:cstheme="minorHAnsi"/>
                <w:iCs/>
                <w:sz w:val="18"/>
                <w:szCs w:val="18"/>
              </w:rPr>
              <w:t>(Aug 14</w:t>
            </w:r>
            <w:r w:rsidRPr="00794873">
              <w:rPr>
                <w:rFonts w:asciiTheme="minorHAnsi" w:hAnsiTheme="minorHAnsi" w:cstheme="minorHAnsi"/>
                <w:iCs/>
                <w:sz w:val="18"/>
                <w:szCs w:val="18"/>
                <w:vertAlign w:val="superscript"/>
              </w:rPr>
              <w:t>th</w:t>
            </w:r>
            <w:r w:rsidRPr="00794873">
              <w:rPr>
                <w:rFonts w:asciiTheme="minorHAnsi" w:hAnsiTheme="minorHAnsi" w:cstheme="minorHAnsi"/>
                <w:iCs/>
                <w:sz w:val="18"/>
                <w:szCs w:val="18"/>
              </w:rPr>
              <w:t xml:space="preserve"> Inservice)</w:t>
            </w:r>
          </w:p>
          <w:p w14:paraId="04333DBE" w14:textId="5EC5941D" w:rsidR="00C92FB0" w:rsidRPr="00794873" w:rsidRDefault="00C92FB0" w:rsidP="00C92FB0">
            <w:pPr>
              <w:pStyle w:val="western"/>
              <w:numPr>
                <w:ilvl w:val="0"/>
                <w:numId w:val="41"/>
              </w:numPr>
              <w:spacing w:before="0" w:beforeAutospacing="0"/>
              <w:ind w:right="57"/>
              <w:rPr>
                <w:rFonts w:asciiTheme="minorHAnsi" w:hAnsiTheme="minorHAnsi" w:cstheme="minorHAnsi"/>
                <w:iCs/>
                <w:sz w:val="18"/>
                <w:szCs w:val="18"/>
              </w:rPr>
            </w:pPr>
            <w:r w:rsidRPr="00794873">
              <w:rPr>
                <w:rFonts w:asciiTheme="minorHAnsi" w:hAnsiTheme="minorHAnsi" w:cstheme="minorHAnsi"/>
                <w:iCs/>
                <w:sz w:val="18"/>
                <w:szCs w:val="18"/>
              </w:rPr>
              <w:t>Explore four areas of the framework</w:t>
            </w:r>
          </w:p>
          <w:p w14:paraId="31D80ACA" w14:textId="03109174" w:rsidR="00C92FB0" w:rsidRPr="00794873" w:rsidRDefault="00C92FB0" w:rsidP="00C92FB0">
            <w:pPr>
              <w:pStyle w:val="western"/>
              <w:numPr>
                <w:ilvl w:val="0"/>
                <w:numId w:val="41"/>
              </w:numPr>
              <w:spacing w:before="0" w:beforeAutospacing="0"/>
              <w:ind w:right="57"/>
              <w:rPr>
                <w:rFonts w:asciiTheme="minorHAnsi" w:hAnsiTheme="minorHAnsi" w:cstheme="minorHAnsi"/>
                <w:iCs/>
                <w:sz w:val="18"/>
                <w:szCs w:val="18"/>
              </w:rPr>
            </w:pPr>
            <w:r w:rsidRPr="00794873">
              <w:rPr>
                <w:rFonts w:asciiTheme="minorHAnsi" w:hAnsiTheme="minorHAnsi" w:cstheme="minorHAnsi"/>
                <w:iCs/>
                <w:sz w:val="18"/>
                <w:szCs w:val="18"/>
              </w:rPr>
              <w:t>Challenge questions on each section – what do we know, not know, evidence these</w:t>
            </w:r>
          </w:p>
          <w:p w14:paraId="3F2D8E57" w14:textId="6834EBE2" w:rsidR="00C92FB0" w:rsidRPr="00794873" w:rsidRDefault="00C92FB0" w:rsidP="00C92FB0">
            <w:pPr>
              <w:pStyle w:val="western"/>
              <w:numPr>
                <w:ilvl w:val="0"/>
                <w:numId w:val="41"/>
              </w:numPr>
              <w:spacing w:before="0" w:beforeAutospacing="0"/>
              <w:ind w:right="57"/>
              <w:rPr>
                <w:rFonts w:asciiTheme="minorHAnsi" w:hAnsiTheme="minorHAnsi" w:cstheme="minorHAnsi"/>
                <w:iCs/>
                <w:sz w:val="18"/>
                <w:szCs w:val="18"/>
              </w:rPr>
            </w:pPr>
            <w:r w:rsidRPr="00794873">
              <w:rPr>
                <w:rFonts w:asciiTheme="minorHAnsi" w:hAnsiTheme="minorHAnsi" w:cstheme="minorHAnsi"/>
                <w:iCs/>
                <w:sz w:val="18"/>
                <w:szCs w:val="18"/>
              </w:rPr>
              <w:t>Identify interventions to address key areas of improvement initially in one area of framework</w:t>
            </w:r>
          </w:p>
          <w:p w14:paraId="6CAFFB26" w14:textId="77777777" w:rsidR="001E7A11" w:rsidRPr="00794873" w:rsidRDefault="001E7A11" w:rsidP="00407590">
            <w:pPr>
              <w:pStyle w:val="western"/>
              <w:spacing w:before="0" w:beforeAutospacing="0"/>
              <w:ind w:right="57"/>
              <w:rPr>
                <w:rFonts w:asciiTheme="minorHAnsi" w:hAnsiTheme="minorHAnsi" w:cstheme="minorHAnsi"/>
                <w:iCs/>
                <w:sz w:val="18"/>
                <w:szCs w:val="18"/>
              </w:rPr>
            </w:pPr>
          </w:p>
          <w:p w14:paraId="3DADC7AF" w14:textId="0BA99E78" w:rsidR="001E7A11" w:rsidRPr="00794873" w:rsidRDefault="001E7A11" w:rsidP="00407590">
            <w:pPr>
              <w:pStyle w:val="western"/>
              <w:spacing w:before="0" w:beforeAutospacing="0"/>
              <w:ind w:right="57"/>
              <w:rPr>
                <w:rFonts w:asciiTheme="minorHAnsi" w:hAnsiTheme="minorHAnsi" w:cstheme="minorHAnsi"/>
                <w:iCs/>
                <w:sz w:val="18"/>
                <w:szCs w:val="18"/>
              </w:rPr>
            </w:pPr>
            <w:r w:rsidRPr="00794873">
              <w:rPr>
                <w:rFonts w:asciiTheme="minorHAnsi" w:hAnsiTheme="minorHAnsi" w:cstheme="minorHAnsi"/>
                <w:iCs/>
                <w:sz w:val="18"/>
                <w:szCs w:val="18"/>
              </w:rPr>
              <w:t>Create and implement action plan.</w:t>
            </w:r>
          </w:p>
          <w:p w14:paraId="26559F93" w14:textId="77777777" w:rsidR="00C92FB0" w:rsidRPr="00794873" w:rsidRDefault="00C92FB0" w:rsidP="00407590">
            <w:pPr>
              <w:pStyle w:val="western"/>
              <w:spacing w:before="0" w:beforeAutospacing="0"/>
              <w:ind w:right="57"/>
              <w:rPr>
                <w:rFonts w:asciiTheme="minorHAnsi" w:hAnsiTheme="minorHAnsi" w:cstheme="minorHAnsi"/>
                <w:iCs/>
                <w:sz w:val="18"/>
                <w:szCs w:val="18"/>
              </w:rPr>
            </w:pPr>
          </w:p>
          <w:p w14:paraId="0F698DE3" w14:textId="0DCE3219" w:rsidR="00C92FB0" w:rsidRPr="00794873" w:rsidRDefault="00C92FB0" w:rsidP="00407590">
            <w:pPr>
              <w:pStyle w:val="western"/>
              <w:spacing w:before="0" w:beforeAutospacing="0"/>
              <w:ind w:right="57"/>
              <w:rPr>
                <w:rFonts w:asciiTheme="minorHAnsi" w:hAnsiTheme="minorHAnsi" w:cstheme="minorHAnsi"/>
                <w:iCs/>
                <w:sz w:val="18"/>
                <w:szCs w:val="18"/>
              </w:rPr>
            </w:pPr>
            <w:r w:rsidRPr="00794873">
              <w:rPr>
                <w:rFonts w:asciiTheme="minorHAnsi" w:hAnsiTheme="minorHAnsi" w:cstheme="minorHAnsi"/>
                <w:iCs/>
                <w:sz w:val="18"/>
                <w:szCs w:val="18"/>
              </w:rPr>
              <w:t>Collegiate sessions to follow up based on areas of development.</w:t>
            </w:r>
          </w:p>
          <w:p w14:paraId="4315D1C2" w14:textId="77777777" w:rsidR="00C92FB0" w:rsidRPr="00794873" w:rsidRDefault="00C92FB0" w:rsidP="00407590">
            <w:pPr>
              <w:pStyle w:val="western"/>
              <w:spacing w:before="0" w:beforeAutospacing="0"/>
              <w:ind w:right="57"/>
              <w:rPr>
                <w:rFonts w:asciiTheme="minorHAnsi" w:hAnsiTheme="minorHAnsi" w:cstheme="minorHAnsi"/>
                <w:iCs/>
                <w:sz w:val="18"/>
                <w:szCs w:val="18"/>
              </w:rPr>
            </w:pPr>
          </w:p>
          <w:p w14:paraId="65EFAAF2" w14:textId="01E86589" w:rsidR="00C92FB0" w:rsidRPr="00794873" w:rsidRDefault="00C92FB0" w:rsidP="00407590">
            <w:pPr>
              <w:pStyle w:val="western"/>
              <w:spacing w:before="0" w:beforeAutospacing="0"/>
              <w:ind w:right="57"/>
              <w:rPr>
                <w:rFonts w:asciiTheme="minorHAnsi" w:hAnsiTheme="minorHAnsi" w:cstheme="minorHAnsi"/>
                <w:iCs/>
                <w:sz w:val="18"/>
                <w:szCs w:val="18"/>
              </w:rPr>
            </w:pPr>
            <w:r w:rsidRPr="00794873">
              <w:rPr>
                <w:rFonts w:asciiTheme="minorHAnsi" w:hAnsiTheme="minorHAnsi" w:cstheme="minorHAnsi"/>
                <w:iCs/>
                <w:sz w:val="18"/>
                <w:szCs w:val="18"/>
              </w:rPr>
              <w:t>Develop Framework for Participation in line with assessment of achievement and pedagogy that reflects four areas of participation and differentiation in literacy, numeracy and HWB.</w:t>
            </w:r>
          </w:p>
          <w:p w14:paraId="53B92A20" w14:textId="77777777" w:rsidR="00C92FB0" w:rsidRPr="00794873" w:rsidRDefault="00C92FB0" w:rsidP="00407590">
            <w:pPr>
              <w:pStyle w:val="western"/>
              <w:spacing w:before="0" w:beforeAutospacing="0"/>
              <w:ind w:right="57"/>
              <w:rPr>
                <w:rFonts w:asciiTheme="minorHAnsi" w:hAnsiTheme="minorHAnsi" w:cstheme="minorHAnsi"/>
                <w:iCs/>
                <w:sz w:val="18"/>
                <w:szCs w:val="18"/>
              </w:rPr>
            </w:pPr>
          </w:p>
          <w:p w14:paraId="58F3092A" w14:textId="21C9934A" w:rsidR="00C92FB0" w:rsidRPr="00794873" w:rsidRDefault="00C92FB0" w:rsidP="00C92FB0">
            <w:pPr>
              <w:pStyle w:val="western"/>
              <w:numPr>
                <w:ilvl w:val="0"/>
                <w:numId w:val="42"/>
              </w:numPr>
              <w:spacing w:before="0" w:beforeAutospacing="0"/>
              <w:ind w:right="57"/>
              <w:rPr>
                <w:rFonts w:asciiTheme="minorHAnsi" w:hAnsiTheme="minorHAnsi" w:cstheme="minorHAnsi"/>
                <w:iCs/>
                <w:sz w:val="18"/>
                <w:szCs w:val="18"/>
              </w:rPr>
            </w:pPr>
            <w:r w:rsidRPr="00794873">
              <w:rPr>
                <w:rFonts w:asciiTheme="minorHAnsi" w:hAnsiTheme="minorHAnsi" w:cstheme="minorHAnsi"/>
                <w:iCs/>
                <w:sz w:val="18"/>
                <w:szCs w:val="18"/>
              </w:rPr>
              <w:t>P1 pupils with early communication skills new EPS/SLT toolkit to be trialled</w:t>
            </w:r>
          </w:p>
          <w:p w14:paraId="041E3EB7" w14:textId="6278999C" w:rsidR="00C92FB0" w:rsidRPr="00794873" w:rsidRDefault="00C92FB0" w:rsidP="00C92FB0">
            <w:pPr>
              <w:pStyle w:val="western"/>
              <w:numPr>
                <w:ilvl w:val="0"/>
                <w:numId w:val="42"/>
              </w:numPr>
              <w:spacing w:before="0" w:beforeAutospacing="0"/>
              <w:ind w:right="57"/>
              <w:rPr>
                <w:rFonts w:asciiTheme="minorHAnsi" w:hAnsiTheme="minorHAnsi" w:cstheme="minorHAnsi"/>
                <w:iCs/>
                <w:sz w:val="18"/>
                <w:szCs w:val="18"/>
              </w:rPr>
            </w:pPr>
            <w:r w:rsidRPr="00794873">
              <w:rPr>
                <w:rFonts w:asciiTheme="minorHAnsi" w:hAnsiTheme="minorHAnsi" w:cstheme="minorHAnsi"/>
                <w:iCs/>
                <w:sz w:val="18"/>
                <w:szCs w:val="18"/>
              </w:rPr>
              <w:t>Attainment of dyslexic learners, adapt production of work to keep high expectations</w:t>
            </w:r>
          </w:p>
          <w:p w14:paraId="5AA70DF2" w14:textId="186A212E" w:rsidR="00C92FB0" w:rsidRPr="00794873" w:rsidRDefault="00C92FB0" w:rsidP="00C92FB0">
            <w:pPr>
              <w:pStyle w:val="western"/>
              <w:numPr>
                <w:ilvl w:val="0"/>
                <w:numId w:val="42"/>
              </w:numPr>
              <w:spacing w:before="0" w:beforeAutospacing="0"/>
              <w:ind w:right="57"/>
              <w:rPr>
                <w:rFonts w:asciiTheme="minorHAnsi" w:hAnsiTheme="minorHAnsi" w:cstheme="minorHAnsi"/>
                <w:iCs/>
                <w:sz w:val="18"/>
                <w:szCs w:val="18"/>
              </w:rPr>
            </w:pPr>
            <w:r w:rsidRPr="00794873">
              <w:rPr>
                <w:rFonts w:asciiTheme="minorHAnsi" w:hAnsiTheme="minorHAnsi" w:cstheme="minorHAnsi"/>
                <w:iCs/>
                <w:sz w:val="18"/>
                <w:szCs w:val="18"/>
              </w:rPr>
              <w:t xml:space="preserve">Assessment of non-verbal learners eg Complex Milestones, Teaching Talking, Venturing Into </w:t>
            </w:r>
            <w:r w:rsidRPr="006F35DC">
              <w:rPr>
                <w:rFonts w:asciiTheme="minorHAnsi" w:hAnsiTheme="minorHAnsi" w:cstheme="minorHAnsi"/>
                <w:iCs/>
                <w:sz w:val="18"/>
                <w:szCs w:val="18"/>
              </w:rPr>
              <w:t>P</w:t>
            </w:r>
            <w:r w:rsidR="006F35DC">
              <w:rPr>
                <w:rFonts w:asciiTheme="minorHAnsi" w:hAnsiTheme="minorHAnsi" w:cstheme="minorHAnsi"/>
                <w:iCs/>
                <w:sz w:val="18"/>
                <w:szCs w:val="18"/>
              </w:rPr>
              <w:t>la</w:t>
            </w:r>
            <w:r w:rsidRPr="006F35DC">
              <w:rPr>
                <w:rFonts w:asciiTheme="minorHAnsi" w:hAnsiTheme="minorHAnsi" w:cstheme="minorHAnsi"/>
                <w:iCs/>
                <w:sz w:val="18"/>
                <w:szCs w:val="18"/>
              </w:rPr>
              <w:t>y, P</w:t>
            </w:r>
            <w:r w:rsidR="006F35DC">
              <w:rPr>
                <w:rFonts w:asciiTheme="minorHAnsi" w:hAnsiTheme="minorHAnsi" w:cstheme="minorHAnsi"/>
                <w:iCs/>
                <w:sz w:val="18"/>
                <w:szCs w:val="18"/>
              </w:rPr>
              <w:t>la</w:t>
            </w:r>
            <w:r w:rsidRPr="006F35DC">
              <w:rPr>
                <w:rFonts w:asciiTheme="minorHAnsi" w:hAnsiTheme="minorHAnsi" w:cstheme="minorHAnsi"/>
                <w:iCs/>
                <w:sz w:val="18"/>
                <w:szCs w:val="18"/>
              </w:rPr>
              <w:t>y</w:t>
            </w:r>
            <w:r w:rsidRPr="00794873">
              <w:rPr>
                <w:rFonts w:asciiTheme="minorHAnsi" w:hAnsiTheme="minorHAnsi" w:cstheme="minorHAnsi"/>
                <w:iCs/>
                <w:sz w:val="18"/>
                <w:szCs w:val="18"/>
              </w:rPr>
              <w:t xml:space="preserve"> Steps</w:t>
            </w:r>
          </w:p>
          <w:p w14:paraId="22419756" w14:textId="77777777" w:rsidR="00C92FB0" w:rsidRPr="00794873" w:rsidRDefault="00C92FB0" w:rsidP="00407590">
            <w:pPr>
              <w:pStyle w:val="western"/>
              <w:spacing w:before="0" w:beforeAutospacing="0"/>
              <w:ind w:right="57"/>
              <w:rPr>
                <w:rFonts w:asciiTheme="minorHAnsi" w:hAnsiTheme="minorHAnsi" w:cstheme="minorHAnsi"/>
                <w:iCs/>
                <w:sz w:val="18"/>
                <w:szCs w:val="18"/>
              </w:rPr>
            </w:pPr>
          </w:p>
          <w:p w14:paraId="578F1EE5" w14:textId="081F8B73" w:rsidR="00D916AF" w:rsidRPr="00EC1D44" w:rsidRDefault="00794873" w:rsidP="001E7A11">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18"/>
                <w:szCs w:val="18"/>
              </w:rPr>
              <w:t>Use the Framework for Participation ( fourth section – Diversity) to address equalities and anti racism.</w:t>
            </w:r>
            <w:r w:rsidR="009D2EE7">
              <w:rPr>
                <w:rFonts w:asciiTheme="minorHAnsi" w:hAnsiTheme="minorHAnsi" w:cstheme="minorHAnsi"/>
                <w:iCs/>
                <w:sz w:val="18"/>
                <w:szCs w:val="18"/>
              </w:rPr>
              <w:t xml:space="preserve"> </w:t>
            </w:r>
          </w:p>
        </w:tc>
      </w:tr>
      <w:tr w:rsidR="00F74243" w:rsidRPr="001F3F2F" w14:paraId="409D77B9" w14:textId="77777777" w:rsidTr="005928A6">
        <w:trPr>
          <w:trHeight w:hRule="exact" w:val="436"/>
        </w:trPr>
        <w:tc>
          <w:tcPr>
            <w:tcW w:w="15309" w:type="dxa"/>
            <w:gridSpan w:val="4"/>
            <w:tcBorders>
              <w:top w:val="single" w:sz="4" w:space="0" w:color="auto"/>
              <w:left w:val="single" w:sz="4" w:space="0" w:color="auto"/>
              <w:bottom w:val="single" w:sz="4" w:space="0" w:color="auto"/>
              <w:right w:val="single" w:sz="4" w:space="0" w:color="auto"/>
            </w:tcBorders>
            <w:vAlign w:val="center"/>
          </w:tcPr>
          <w:p w14:paraId="0C05410E" w14:textId="15A603FB" w:rsidR="00F74243" w:rsidRPr="001F3F2F" w:rsidRDefault="00F74243" w:rsidP="005928A6">
            <w:pPr>
              <w:pStyle w:val="western"/>
              <w:spacing w:before="0" w:beforeAutospacing="0"/>
              <w:ind w:right="57"/>
              <w:rPr>
                <w:rFonts w:asciiTheme="minorHAnsi" w:hAnsiTheme="minorHAnsi" w:cstheme="minorHAnsi"/>
                <w:b/>
                <w:bCs/>
                <w:sz w:val="24"/>
                <w:szCs w:val="24"/>
              </w:rPr>
            </w:pPr>
            <w:r w:rsidRPr="001F3F2F">
              <w:rPr>
                <w:rFonts w:asciiTheme="minorHAnsi" w:hAnsiTheme="minorHAnsi" w:cstheme="minorHAnsi"/>
                <w:b/>
                <w:bCs/>
                <w:sz w:val="24"/>
                <w:szCs w:val="24"/>
              </w:rPr>
              <w:lastRenderedPageBreak/>
              <w:t xml:space="preserve">Improvement Priority </w:t>
            </w:r>
            <w:r>
              <w:rPr>
                <w:rFonts w:asciiTheme="minorHAnsi" w:hAnsiTheme="minorHAnsi" w:cstheme="minorHAnsi"/>
                <w:b/>
                <w:bCs/>
                <w:sz w:val="24"/>
                <w:szCs w:val="24"/>
              </w:rPr>
              <w:t>2</w:t>
            </w:r>
            <w:r w:rsidRPr="001F3F2F">
              <w:rPr>
                <w:rFonts w:asciiTheme="minorHAnsi" w:hAnsiTheme="minorHAnsi" w:cstheme="minorHAnsi"/>
                <w:b/>
                <w:bCs/>
                <w:sz w:val="24"/>
                <w:szCs w:val="24"/>
              </w:rPr>
              <w:t xml:space="preserve"> </w:t>
            </w:r>
            <w:r>
              <w:rPr>
                <w:rFonts w:asciiTheme="minorHAnsi" w:hAnsiTheme="minorHAnsi" w:cstheme="minorHAnsi"/>
                <w:b/>
                <w:bCs/>
                <w:sz w:val="24"/>
                <w:szCs w:val="24"/>
              </w:rPr>
              <w:t>–</w:t>
            </w:r>
            <w:r w:rsidRPr="001F3F2F">
              <w:rPr>
                <w:rFonts w:asciiTheme="minorHAnsi" w:hAnsiTheme="minorHAnsi" w:cstheme="minorHAnsi"/>
                <w:b/>
                <w:bCs/>
                <w:sz w:val="24"/>
                <w:szCs w:val="24"/>
              </w:rPr>
              <w:t xml:space="preserve"> </w:t>
            </w:r>
            <w:r w:rsidR="003C38A2">
              <w:rPr>
                <w:rFonts w:asciiTheme="minorHAnsi" w:hAnsiTheme="minorHAnsi" w:cstheme="minorHAnsi"/>
                <w:b/>
                <w:bCs/>
                <w:sz w:val="24"/>
                <w:szCs w:val="24"/>
              </w:rPr>
              <w:t>Improvement in achievement, particularly in literacy and numeracy through high quality learning and teaching</w:t>
            </w:r>
          </w:p>
        </w:tc>
      </w:tr>
      <w:tr w:rsidR="00F74243" w:rsidRPr="001F3F2F" w14:paraId="2AA41EE4" w14:textId="77777777" w:rsidTr="00794873">
        <w:trPr>
          <w:trHeight w:hRule="exact" w:val="1841"/>
        </w:trPr>
        <w:tc>
          <w:tcPr>
            <w:tcW w:w="7230" w:type="dxa"/>
            <w:gridSpan w:val="2"/>
            <w:tcBorders>
              <w:top w:val="single" w:sz="4" w:space="0" w:color="auto"/>
              <w:left w:val="single" w:sz="4" w:space="0" w:color="auto"/>
              <w:bottom w:val="single" w:sz="4" w:space="0" w:color="auto"/>
              <w:right w:val="single" w:sz="4" w:space="0" w:color="auto"/>
            </w:tcBorders>
          </w:tcPr>
          <w:p w14:paraId="7406D28A" w14:textId="32F19FF7" w:rsidR="00F74243" w:rsidRPr="00310423" w:rsidRDefault="00F74243" w:rsidP="005928A6">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p>
          <w:p w14:paraId="44C7EC46"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Placing the human rights and needs of every child and young person at the centre of education</w:t>
            </w:r>
          </w:p>
          <w:p w14:paraId="44C001E3"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children and young people’s health and wellbeing</w:t>
            </w:r>
          </w:p>
          <w:p w14:paraId="15152DBF"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DF71B9">
              <w:rPr>
                <w:rFonts w:asciiTheme="minorHAnsi" w:hAnsiTheme="minorHAnsi" w:cstheme="minorHAnsi"/>
                <w:color w:val="333333"/>
                <w:sz w:val="18"/>
                <w:szCs w:val="18"/>
                <w:highlight w:val="yellow"/>
                <w:shd w:val="clear" w:color="auto" w:fill="FFFFFF"/>
              </w:rPr>
              <w:t>Closing the attainment gap between the most and least disadvantaged children and young people</w:t>
            </w:r>
          </w:p>
          <w:p w14:paraId="6888A86A"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5DB1D4E8"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DF71B9">
              <w:rPr>
                <w:rFonts w:asciiTheme="minorHAnsi" w:hAnsiTheme="minorHAnsi" w:cstheme="minorHAnsi"/>
                <w:color w:val="333333"/>
                <w:sz w:val="18"/>
                <w:szCs w:val="18"/>
                <w:highlight w:val="yellow"/>
                <w:shd w:val="clear" w:color="auto" w:fill="FFFFFF"/>
              </w:rPr>
              <w:t>Improvement in achievement, particularly in literacy and numeracy</w:t>
            </w:r>
          </w:p>
          <w:p w14:paraId="0A419F6D" w14:textId="77777777" w:rsidR="00F74243" w:rsidRPr="00D916AF" w:rsidRDefault="00F74243" w:rsidP="005928A6">
            <w:pPr>
              <w:pStyle w:val="Default"/>
              <w:ind w:left="173"/>
              <w:rPr>
                <w:rFonts w:asciiTheme="minorHAnsi" w:hAnsiTheme="minorHAnsi" w:cstheme="minorHAnsi"/>
                <w:iCs/>
                <w:sz w:val="18"/>
                <w:szCs w:val="18"/>
              </w:rPr>
            </w:pPr>
            <w:r>
              <w:rPr>
                <w:iCs/>
                <w:color w:val="FF0000"/>
                <w:sz w:val="16"/>
                <w:szCs w:val="16"/>
              </w:rPr>
              <w:t xml:space="preserve">                                                                                                                      </w:t>
            </w:r>
          </w:p>
          <w:p w14:paraId="128DD598" w14:textId="77777777" w:rsidR="00F74243" w:rsidRPr="00310423" w:rsidRDefault="00F74243" w:rsidP="005928A6">
            <w:pPr>
              <w:pStyle w:val="Default"/>
              <w:ind w:left="-108"/>
              <w:rPr>
                <w:rFonts w:asciiTheme="minorHAnsi" w:hAnsiTheme="minorHAnsi" w:cstheme="minorHAnsi"/>
                <w:b/>
                <w:bCs/>
              </w:rPr>
            </w:pPr>
          </w:p>
        </w:tc>
        <w:tc>
          <w:tcPr>
            <w:tcW w:w="8079" w:type="dxa"/>
            <w:gridSpan w:val="2"/>
            <w:tcBorders>
              <w:top w:val="single" w:sz="4" w:space="0" w:color="auto"/>
              <w:left w:val="single" w:sz="4" w:space="0" w:color="auto"/>
              <w:bottom w:val="single" w:sz="4" w:space="0" w:color="auto"/>
              <w:right w:val="single" w:sz="4" w:space="0" w:color="auto"/>
            </w:tcBorders>
          </w:tcPr>
          <w:p w14:paraId="6647D626" w14:textId="7A9288F7" w:rsidR="00F74243" w:rsidRPr="00310423" w:rsidRDefault="00F74243" w:rsidP="005928A6">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Pr>
                <w:rFonts w:asciiTheme="minorHAnsi" w:hAnsiTheme="minorHAnsi" w:cstheme="minorHAnsi"/>
              </w:rPr>
              <w:t xml:space="preserve">                               </w:t>
            </w:r>
          </w:p>
          <w:p w14:paraId="4FC71F31" w14:textId="77777777" w:rsidR="007F3FB7" w:rsidRDefault="007F3FB7" w:rsidP="007F3FB7">
            <w:pPr>
              <w:rPr>
                <w:rFonts w:asciiTheme="minorHAnsi" w:hAnsiTheme="minorHAnsi" w:cstheme="minorHAnsi"/>
                <w:sz w:val="18"/>
                <w:szCs w:val="18"/>
              </w:rPr>
            </w:pPr>
            <w:r>
              <w:rPr>
                <w:rFonts w:asciiTheme="minorHAnsi" w:hAnsiTheme="minorHAnsi" w:cstheme="minorHAnsi"/>
                <w:sz w:val="18"/>
                <w:szCs w:val="18"/>
              </w:rPr>
              <w:t>Develop knowledge, skills, values and attributes to support children and young people to thrive</w:t>
            </w:r>
          </w:p>
          <w:p w14:paraId="34E5D9B9"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Excellent partnerships in line with GIRFEC</w:t>
            </w:r>
          </w:p>
          <w:p w14:paraId="70DE6725"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 xml:space="preserve">Inclusive and relevant curriculum and assessment </w:t>
            </w:r>
          </w:p>
          <w:p w14:paraId="1F27E796" w14:textId="77777777" w:rsidR="00F74243" w:rsidRPr="00DF71B9" w:rsidRDefault="00F74243" w:rsidP="005928A6">
            <w:pPr>
              <w:rPr>
                <w:rFonts w:asciiTheme="minorHAnsi" w:hAnsiTheme="minorHAnsi" w:cstheme="minorHAnsi"/>
                <w:sz w:val="18"/>
                <w:szCs w:val="18"/>
                <w:highlight w:val="yellow"/>
              </w:rPr>
            </w:pPr>
            <w:r w:rsidRPr="00DF71B9">
              <w:rPr>
                <w:rFonts w:asciiTheme="minorHAnsi" w:hAnsiTheme="minorHAnsi" w:cstheme="minorHAnsi"/>
                <w:sz w:val="18"/>
                <w:szCs w:val="18"/>
                <w:highlight w:val="yellow"/>
              </w:rPr>
              <w:t>High levels of achievement across the curriculum with action to close the poverty-related attainment gap</w:t>
            </w:r>
          </w:p>
          <w:p w14:paraId="58EC23C2" w14:textId="77777777" w:rsidR="00F74243" w:rsidRDefault="00F74243" w:rsidP="005928A6">
            <w:pPr>
              <w:rPr>
                <w:rFonts w:asciiTheme="minorHAnsi" w:hAnsiTheme="minorHAnsi" w:cstheme="minorHAnsi"/>
                <w:sz w:val="18"/>
                <w:szCs w:val="18"/>
              </w:rPr>
            </w:pPr>
            <w:r w:rsidRPr="00DF71B9">
              <w:rPr>
                <w:rFonts w:asciiTheme="minorHAnsi" w:hAnsiTheme="minorHAnsi" w:cstheme="minorHAnsi"/>
                <w:sz w:val="18"/>
                <w:szCs w:val="18"/>
                <w:highlight w:val="yellow"/>
              </w:rPr>
              <w:t>Highly skilled practitioners and leaders driving excellent learning, teaching and assessment</w:t>
            </w:r>
          </w:p>
          <w:p w14:paraId="7624A124"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Improving relationships behaviour and attendance with increased engagement in learning</w:t>
            </w:r>
          </w:p>
          <w:p w14:paraId="7646CFD8" w14:textId="77777777" w:rsidR="00F74243" w:rsidRPr="00DE3B06" w:rsidRDefault="00F74243" w:rsidP="005928A6">
            <w:pPr>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r w:rsidRPr="00EF4048">
              <w:rPr>
                <w:rFonts w:asciiTheme="minorHAnsi" w:hAnsiTheme="minorHAnsi" w:cstheme="minorHAnsi"/>
                <w:iCs/>
                <w:color w:val="FF0000"/>
                <w:sz w:val="18"/>
                <w:szCs w:val="18"/>
              </w:rPr>
              <w:t>Highlight as appropriate</w:t>
            </w:r>
          </w:p>
          <w:p w14:paraId="15A095B8" w14:textId="77777777" w:rsidR="00F74243" w:rsidRPr="00310423" w:rsidRDefault="00F74243" w:rsidP="005928A6">
            <w:pPr>
              <w:pStyle w:val="western"/>
              <w:spacing w:before="0" w:beforeAutospacing="0"/>
              <w:ind w:right="57"/>
              <w:rPr>
                <w:rFonts w:asciiTheme="minorHAnsi" w:hAnsiTheme="minorHAnsi" w:cstheme="minorHAnsi"/>
                <w:b/>
                <w:bCs/>
              </w:rPr>
            </w:pPr>
          </w:p>
          <w:p w14:paraId="4C9C7E3F" w14:textId="77777777" w:rsidR="00F74243" w:rsidRPr="00310423" w:rsidRDefault="00F74243" w:rsidP="005928A6">
            <w:pPr>
              <w:pStyle w:val="western"/>
              <w:spacing w:before="0" w:beforeAutospacing="0"/>
              <w:ind w:right="57"/>
              <w:rPr>
                <w:rFonts w:asciiTheme="minorHAnsi" w:hAnsiTheme="minorHAnsi" w:cstheme="minorHAnsi"/>
                <w:b/>
                <w:bCs/>
                <w:i/>
                <w:iCs/>
                <w:color w:val="FF0000"/>
                <w:sz w:val="20"/>
                <w:szCs w:val="20"/>
              </w:rPr>
            </w:pPr>
          </w:p>
        </w:tc>
      </w:tr>
      <w:tr w:rsidR="00F74243" w:rsidRPr="001F3F2F" w14:paraId="7C5B8549" w14:textId="77777777" w:rsidTr="00794873">
        <w:trPr>
          <w:trHeight w:hRule="exact" w:val="565"/>
        </w:trPr>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41C8CC" w14:textId="77777777" w:rsidR="00F74243" w:rsidRDefault="00F74243" w:rsidP="005928A6">
            <w:pPr>
              <w:pStyle w:val="western"/>
              <w:spacing w:before="0" w:beforeAutospacing="0"/>
              <w:ind w:right="57"/>
              <w:jc w:val="center"/>
              <w:rPr>
                <w:rFonts w:asciiTheme="minorHAnsi" w:hAnsiTheme="minorHAnsi" w:cstheme="minorHAnsi"/>
                <w:b/>
                <w:bCs/>
              </w:rPr>
            </w:pPr>
          </w:p>
          <w:p w14:paraId="77C12E3F"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491815B5" w14:textId="77777777" w:rsidR="00F74243" w:rsidRPr="001F3F2F" w:rsidRDefault="00F74243" w:rsidP="005928A6">
            <w:pPr>
              <w:pStyle w:val="western"/>
              <w:spacing w:before="0" w:beforeAutospacing="0"/>
              <w:ind w:right="57"/>
              <w:jc w:val="center"/>
              <w:rPr>
                <w:rFonts w:asciiTheme="minorHAnsi" w:hAnsiTheme="minorHAnsi" w:cstheme="minorHAnsi"/>
                <w:b/>
                <w:bCs/>
              </w:rPr>
            </w:pPr>
          </w:p>
        </w:tc>
        <w:tc>
          <w:tcPr>
            <w:tcW w:w="38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058D1B" w14:textId="77777777" w:rsidR="00F74243" w:rsidRDefault="00F74243" w:rsidP="005928A6">
            <w:pPr>
              <w:pStyle w:val="western"/>
              <w:spacing w:before="0" w:beforeAutospacing="0"/>
              <w:ind w:right="57"/>
              <w:jc w:val="center"/>
              <w:rPr>
                <w:rFonts w:asciiTheme="minorHAnsi" w:hAnsiTheme="minorHAnsi" w:cstheme="minorHAnsi"/>
                <w:b/>
                <w:bCs/>
              </w:rPr>
            </w:pPr>
          </w:p>
          <w:p w14:paraId="3C03222B"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6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42B1E6" w14:textId="77777777" w:rsidR="00F74243" w:rsidRDefault="00F74243" w:rsidP="005928A6">
            <w:pPr>
              <w:pStyle w:val="western"/>
              <w:spacing w:before="0" w:beforeAutospacing="0"/>
              <w:ind w:right="57"/>
              <w:jc w:val="center"/>
              <w:rPr>
                <w:rFonts w:asciiTheme="minorHAnsi" w:hAnsiTheme="minorHAnsi" w:cstheme="minorHAnsi"/>
                <w:b/>
                <w:bCs/>
              </w:rPr>
            </w:pPr>
          </w:p>
          <w:p w14:paraId="1CAF9C13"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3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033E60" w14:textId="77777777" w:rsidR="00F74243" w:rsidRDefault="00F74243" w:rsidP="005928A6">
            <w:pPr>
              <w:pStyle w:val="western"/>
              <w:spacing w:before="0" w:beforeAutospacing="0"/>
              <w:ind w:right="57"/>
              <w:jc w:val="center"/>
              <w:rPr>
                <w:rFonts w:asciiTheme="minorHAnsi" w:hAnsiTheme="minorHAnsi" w:cstheme="minorHAnsi"/>
                <w:b/>
                <w:bCs/>
              </w:rPr>
            </w:pPr>
          </w:p>
          <w:p w14:paraId="4F7CA890"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F74243" w:rsidRPr="00EC1D44" w14:paraId="525DF5D9" w14:textId="77777777" w:rsidTr="00794873">
        <w:trPr>
          <w:trHeight w:val="4531"/>
        </w:trPr>
        <w:tc>
          <w:tcPr>
            <w:tcW w:w="3402" w:type="dxa"/>
            <w:tcBorders>
              <w:top w:val="single" w:sz="4" w:space="0" w:color="auto"/>
              <w:left w:val="single" w:sz="4" w:space="0" w:color="auto"/>
              <w:bottom w:val="single" w:sz="4" w:space="0" w:color="auto"/>
              <w:right w:val="single" w:sz="4" w:space="0" w:color="auto"/>
            </w:tcBorders>
          </w:tcPr>
          <w:p w14:paraId="0D1B565F" w14:textId="3A879B1B" w:rsidR="00053AA0" w:rsidRDefault="00053AA0" w:rsidP="00DF71B9">
            <w:pPr>
              <w:pStyle w:val="western"/>
              <w:spacing w:before="0" w:beforeAutospacing="0"/>
              <w:ind w:right="57"/>
              <w:rPr>
                <w:rFonts w:asciiTheme="minorHAnsi" w:hAnsiTheme="minorHAnsi" w:cstheme="minorHAnsi"/>
                <w:bCs/>
                <w:sz w:val="18"/>
                <w:szCs w:val="18"/>
              </w:rPr>
            </w:pPr>
            <w:r>
              <w:rPr>
                <w:rFonts w:asciiTheme="minorHAnsi" w:hAnsiTheme="minorHAnsi" w:cstheme="minorHAnsi"/>
                <w:bCs/>
                <w:sz w:val="18"/>
                <w:szCs w:val="18"/>
              </w:rPr>
              <w:t>Overall analysis of cluster data, trackin</w:t>
            </w:r>
            <w:r w:rsidR="006F35DC">
              <w:rPr>
                <w:rFonts w:asciiTheme="minorHAnsi" w:hAnsiTheme="minorHAnsi" w:cstheme="minorHAnsi"/>
                <w:bCs/>
                <w:sz w:val="18"/>
                <w:szCs w:val="18"/>
              </w:rPr>
              <w:t>g</w:t>
            </w:r>
            <w:r>
              <w:rPr>
                <w:rFonts w:asciiTheme="minorHAnsi" w:hAnsiTheme="minorHAnsi" w:cstheme="minorHAnsi"/>
                <w:bCs/>
                <w:sz w:val="18"/>
                <w:szCs w:val="18"/>
              </w:rPr>
              <w:t xml:space="preserve"> P7 cohort (20-21) highlights fewer pupils achieve Nat 5 in maths (24-25) than they do in Literacy.</w:t>
            </w:r>
          </w:p>
          <w:p w14:paraId="19107610" w14:textId="77777777" w:rsidR="00053AA0" w:rsidRDefault="00053AA0" w:rsidP="00DF71B9">
            <w:pPr>
              <w:pStyle w:val="western"/>
              <w:spacing w:before="0" w:beforeAutospacing="0"/>
              <w:ind w:right="57"/>
              <w:rPr>
                <w:rFonts w:asciiTheme="minorHAnsi" w:hAnsiTheme="minorHAnsi" w:cstheme="minorHAnsi"/>
                <w:bCs/>
                <w:sz w:val="18"/>
                <w:szCs w:val="18"/>
              </w:rPr>
            </w:pPr>
          </w:p>
          <w:p w14:paraId="5E152DB7" w14:textId="2DE20480" w:rsidR="00F74243" w:rsidRDefault="00DF71B9" w:rsidP="00DF71B9">
            <w:pPr>
              <w:pStyle w:val="western"/>
              <w:spacing w:before="0" w:beforeAutospacing="0"/>
              <w:ind w:right="57"/>
              <w:rPr>
                <w:rFonts w:asciiTheme="minorHAnsi" w:hAnsiTheme="minorHAnsi" w:cstheme="minorHAnsi"/>
                <w:bCs/>
                <w:sz w:val="18"/>
                <w:szCs w:val="18"/>
              </w:rPr>
            </w:pPr>
            <w:r>
              <w:rPr>
                <w:rFonts w:asciiTheme="minorHAnsi" w:hAnsiTheme="minorHAnsi" w:cstheme="minorHAnsi"/>
                <w:bCs/>
                <w:sz w:val="18"/>
                <w:szCs w:val="18"/>
              </w:rPr>
              <w:t>ACEL data demonstrates an attainment gap of 1</w:t>
            </w:r>
            <w:r w:rsidR="00AB5D0B">
              <w:rPr>
                <w:rFonts w:asciiTheme="minorHAnsi" w:hAnsiTheme="minorHAnsi" w:cstheme="minorHAnsi"/>
                <w:bCs/>
                <w:sz w:val="18"/>
                <w:szCs w:val="18"/>
              </w:rPr>
              <w:t>5</w:t>
            </w:r>
            <w:r>
              <w:rPr>
                <w:rFonts w:asciiTheme="minorHAnsi" w:hAnsiTheme="minorHAnsi" w:cstheme="minorHAnsi"/>
                <w:bCs/>
                <w:sz w:val="18"/>
                <w:szCs w:val="18"/>
              </w:rPr>
              <w:t xml:space="preserve">% in numeracy across the school of children </w:t>
            </w:r>
            <w:r w:rsidR="006F35DC">
              <w:rPr>
                <w:rFonts w:asciiTheme="minorHAnsi" w:hAnsiTheme="minorHAnsi" w:cstheme="minorHAnsi"/>
                <w:bCs/>
                <w:sz w:val="18"/>
                <w:szCs w:val="18"/>
              </w:rPr>
              <w:t>not</w:t>
            </w:r>
            <w:r w:rsidR="00144E83">
              <w:rPr>
                <w:rFonts w:asciiTheme="minorHAnsi" w:hAnsiTheme="minorHAnsi" w:cstheme="minorHAnsi"/>
                <w:bCs/>
                <w:color w:val="FF0000"/>
                <w:sz w:val="18"/>
                <w:szCs w:val="18"/>
              </w:rPr>
              <w:t xml:space="preserve"> </w:t>
            </w:r>
            <w:r>
              <w:rPr>
                <w:rFonts w:asciiTheme="minorHAnsi" w:hAnsiTheme="minorHAnsi" w:cstheme="minorHAnsi"/>
                <w:bCs/>
                <w:sz w:val="18"/>
                <w:szCs w:val="18"/>
              </w:rPr>
              <w:t>on track to achieve expected levels at the end of Early, First and Second level. 64% of those not on track also have an</w:t>
            </w:r>
            <w:r w:rsidR="007F2F28">
              <w:rPr>
                <w:rFonts w:asciiTheme="minorHAnsi" w:hAnsiTheme="minorHAnsi" w:cstheme="minorHAnsi"/>
                <w:bCs/>
                <w:sz w:val="18"/>
                <w:szCs w:val="18"/>
              </w:rPr>
              <w:t xml:space="preserve"> </w:t>
            </w:r>
            <w:r>
              <w:rPr>
                <w:rFonts w:asciiTheme="minorHAnsi" w:hAnsiTheme="minorHAnsi" w:cstheme="minorHAnsi"/>
                <w:bCs/>
                <w:sz w:val="18"/>
                <w:szCs w:val="18"/>
              </w:rPr>
              <w:t xml:space="preserve">additional support need, highlighting the need for targeted, evidence informed interventions. </w:t>
            </w:r>
          </w:p>
          <w:p w14:paraId="3AC86F1F" w14:textId="77777777" w:rsidR="00DF71B9" w:rsidRDefault="00DF71B9" w:rsidP="00DF71B9">
            <w:pPr>
              <w:pStyle w:val="western"/>
              <w:spacing w:before="0" w:beforeAutospacing="0"/>
              <w:ind w:right="57"/>
              <w:rPr>
                <w:rFonts w:asciiTheme="minorHAnsi" w:hAnsiTheme="minorHAnsi" w:cstheme="minorHAnsi"/>
                <w:bCs/>
                <w:sz w:val="18"/>
                <w:szCs w:val="18"/>
              </w:rPr>
            </w:pPr>
          </w:p>
          <w:p w14:paraId="58CCF4C7" w14:textId="77777777" w:rsidR="00053AA0" w:rsidRDefault="00053AA0" w:rsidP="00DF71B9">
            <w:pPr>
              <w:pStyle w:val="western"/>
              <w:spacing w:before="0" w:beforeAutospacing="0"/>
              <w:ind w:right="57"/>
              <w:rPr>
                <w:rFonts w:asciiTheme="minorHAnsi" w:hAnsiTheme="minorHAnsi" w:cstheme="minorHAnsi"/>
                <w:bCs/>
                <w:sz w:val="18"/>
                <w:szCs w:val="18"/>
              </w:rPr>
            </w:pPr>
          </w:p>
          <w:p w14:paraId="2AAC8EB8" w14:textId="77777777" w:rsidR="00053AA0" w:rsidRDefault="00053AA0" w:rsidP="00DF71B9">
            <w:pPr>
              <w:pStyle w:val="western"/>
              <w:spacing w:before="0" w:beforeAutospacing="0"/>
              <w:ind w:right="57"/>
              <w:rPr>
                <w:rFonts w:asciiTheme="minorHAnsi" w:hAnsiTheme="minorHAnsi" w:cstheme="minorHAnsi"/>
                <w:bCs/>
                <w:sz w:val="18"/>
                <w:szCs w:val="18"/>
              </w:rPr>
            </w:pPr>
          </w:p>
          <w:p w14:paraId="5B1703B3" w14:textId="3773B279" w:rsidR="001803C5" w:rsidRDefault="00C77878" w:rsidP="00DF71B9">
            <w:pPr>
              <w:pStyle w:val="western"/>
              <w:spacing w:before="0" w:beforeAutospacing="0"/>
              <w:ind w:right="57"/>
              <w:rPr>
                <w:rFonts w:asciiTheme="minorHAnsi" w:hAnsiTheme="minorHAnsi" w:cstheme="minorHAnsi"/>
                <w:bCs/>
                <w:sz w:val="18"/>
                <w:szCs w:val="18"/>
              </w:rPr>
            </w:pPr>
            <w:bookmarkStart w:id="0" w:name="_Hlk228366249"/>
            <w:r>
              <w:rPr>
                <w:rFonts w:asciiTheme="minorHAnsi" w:hAnsiTheme="minorHAnsi" w:cstheme="minorHAnsi"/>
                <w:bCs/>
                <w:sz w:val="18"/>
                <w:szCs w:val="18"/>
              </w:rPr>
              <w:t>The cluster moderation survey highlighted that almost all staff agreed with levels of attainment achieved by pupils across all stages, however, they identified the need to develop consistency of approaches</w:t>
            </w:r>
            <w:r w:rsidR="00053AA0">
              <w:rPr>
                <w:rFonts w:asciiTheme="minorHAnsi" w:hAnsiTheme="minorHAnsi" w:cstheme="minorHAnsi"/>
                <w:bCs/>
                <w:sz w:val="18"/>
                <w:szCs w:val="18"/>
              </w:rPr>
              <w:t xml:space="preserve"> to learning an</w:t>
            </w:r>
            <w:r w:rsidR="00AB5D0B">
              <w:rPr>
                <w:rFonts w:asciiTheme="minorHAnsi" w:hAnsiTheme="minorHAnsi" w:cstheme="minorHAnsi"/>
                <w:bCs/>
                <w:sz w:val="18"/>
                <w:szCs w:val="18"/>
              </w:rPr>
              <w:t>d tea</w:t>
            </w:r>
            <w:r w:rsidR="00053AA0">
              <w:rPr>
                <w:rFonts w:asciiTheme="minorHAnsi" w:hAnsiTheme="minorHAnsi" w:cstheme="minorHAnsi"/>
                <w:bCs/>
                <w:sz w:val="18"/>
                <w:szCs w:val="18"/>
              </w:rPr>
              <w:t>ching of reading</w:t>
            </w:r>
            <w:r>
              <w:rPr>
                <w:rFonts w:asciiTheme="minorHAnsi" w:hAnsiTheme="minorHAnsi" w:cstheme="minorHAnsi"/>
                <w:bCs/>
                <w:sz w:val="18"/>
                <w:szCs w:val="18"/>
              </w:rPr>
              <w:t xml:space="preserve"> across the cluster.</w:t>
            </w:r>
          </w:p>
          <w:p w14:paraId="0C1E7FC6" w14:textId="77777777" w:rsidR="00053AA0" w:rsidRDefault="00053AA0" w:rsidP="00DF71B9">
            <w:pPr>
              <w:pStyle w:val="western"/>
              <w:spacing w:before="0" w:beforeAutospacing="0"/>
              <w:ind w:right="57"/>
              <w:rPr>
                <w:rFonts w:asciiTheme="minorHAnsi" w:hAnsiTheme="minorHAnsi" w:cstheme="minorHAnsi"/>
                <w:bCs/>
                <w:sz w:val="18"/>
                <w:szCs w:val="18"/>
              </w:rPr>
            </w:pPr>
          </w:p>
          <w:bookmarkEnd w:id="0"/>
          <w:p w14:paraId="40238039" w14:textId="0EB4D79E" w:rsidR="00F74243" w:rsidRPr="00DF71B9" w:rsidRDefault="001803C5" w:rsidP="00DF71B9">
            <w:pPr>
              <w:pStyle w:val="western"/>
              <w:spacing w:before="0" w:beforeAutospacing="0"/>
              <w:ind w:right="57"/>
              <w:rPr>
                <w:rFonts w:asciiTheme="minorHAnsi" w:hAnsiTheme="minorHAnsi" w:cstheme="minorHAnsi"/>
                <w:bCs/>
                <w:sz w:val="18"/>
                <w:szCs w:val="18"/>
              </w:rPr>
            </w:pPr>
            <w:r>
              <w:rPr>
                <w:rFonts w:asciiTheme="minorHAnsi" w:hAnsiTheme="minorHAnsi" w:cstheme="minorHAnsi"/>
                <w:bCs/>
                <w:sz w:val="18"/>
                <w:szCs w:val="18"/>
              </w:rPr>
              <w:t xml:space="preserve">ACEL data demonstrates an attainment gap of </w:t>
            </w:r>
            <w:r w:rsidR="008641A0">
              <w:rPr>
                <w:rFonts w:asciiTheme="minorHAnsi" w:hAnsiTheme="minorHAnsi" w:cstheme="minorHAnsi"/>
                <w:bCs/>
                <w:sz w:val="18"/>
                <w:szCs w:val="18"/>
              </w:rPr>
              <w:t>1</w:t>
            </w:r>
            <w:r w:rsidR="00AB5D0B">
              <w:rPr>
                <w:rFonts w:asciiTheme="minorHAnsi" w:hAnsiTheme="minorHAnsi" w:cstheme="minorHAnsi"/>
                <w:bCs/>
                <w:sz w:val="18"/>
                <w:szCs w:val="18"/>
              </w:rPr>
              <w:t>5</w:t>
            </w:r>
            <w:r w:rsidR="008641A0">
              <w:rPr>
                <w:rFonts w:asciiTheme="minorHAnsi" w:hAnsiTheme="minorHAnsi" w:cstheme="minorHAnsi"/>
                <w:bCs/>
                <w:sz w:val="18"/>
                <w:szCs w:val="18"/>
              </w:rPr>
              <w:t xml:space="preserve">% in reading across the school of children </w:t>
            </w:r>
            <w:r w:rsidR="006F35DC">
              <w:rPr>
                <w:rFonts w:asciiTheme="minorHAnsi" w:hAnsiTheme="minorHAnsi" w:cstheme="minorHAnsi"/>
                <w:bCs/>
                <w:sz w:val="18"/>
                <w:szCs w:val="18"/>
              </w:rPr>
              <w:t>not</w:t>
            </w:r>
            <w:r w:rsidR="00144E83">
              <w:rPr>
                <w:rFonts w:asciiTheme="minorHAnsi" w:hAnsiTheme="minorHAnsi" w:cstheme="minorHAnsi"/>
                <w:bCs/>
                <w:color w:val="FF0000"/>
                <w:sz w:val="18"/>
                <w:szCs w:val="18"/>
              </w:rPr>
              <w:t xml:space="preserve"> </w:t>
            </w:r>
            <w:r w:rsidR="008641A0">
              <w:rPr>
                <w:rFonts w:asciiTheme="minorHAnsi" w:hAnsiTheme="minorHAnsi" w:cstheme="minorHAnsi"/>
                <w:bCs/>
                <w:sz w:val="18"/>
                <w:szCs w:val="18"/>
              </w:rPr>
              <w:t>on track to achieve expected levels at the end of Early, First and Second level. 100% of those not on track also have an additional support need, highlighting the need for targeted, evidence informed interventions.</w:t>
            </w:r>
          </w:p>
        </w:tc>
        <w:tc>
          <w:tcPr>
            <w:tcW w:w="3828" w:type="dxa"/>
            <w:tcBorders>
              <w:top w:val="single" w:sz="4" w:space="0" w:color="auto"/>
              <w:left w:val="single" w:sz="4" w:space="0" w:color="auto"/>
              <w:bottom w:val="single" w:sz="4" w:space="0" w:color="auto"/>
              <w:right w:val="single" w:sz="4" w:space="0" w:color="auto"/>
            </w:tcBorders>
          </w:tcPr>
          <w:p w14:paraId="2CFAEFDD" w14:textId="085ED10E" w:rsidR="00F74243" w:rsidRDefault="006F35DC"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By June 2027, t</w:t>
            </w:r>
            <w:r w:rsidR="00AB143A">
              <w:rPr>
                <w:rFonts w:asciiTheme="minorHAnsi" w:hAnsiTheme="minorHAnsi" w:cstheme="minorHAnsi"/>
                <w:iCs/>
                <w:sz w:val="18"/>
                <w:szCs w:val="18"/>
              </w:rPr>
              <w:t xml:space="preserve">he overall attainment gap </w:t>
            </w:r>
            <w:r w:rsidR="00053AA0">
              <w:rPr>
                <w:rFonts w:asciiTheme="minorHAnsi" w:hAnsiTheme="minorHAnsi" w:cstheme="minorHAnsi"/>
                <w:iCs/>
                <w:sz w:val="18"/>
                <w:szCs w:val="18"/>
              </w:rPr>
              <w:t xml:space="preserve">in numeracy </w:t>
            </w:r>
            <w:r w:rsidR="00AB143A">
              <w:rPr>
                <w:rFonts w:asciiTheme="minorHAnsi" w:hAnsiTheme="minorHAnsi" w:cstheme="minorHAnsi"/>
                <w:iCs/>
                <w:sz w:val="18"/>
                <w:szCs w:val="18"/>
              </w:rPr>
              <w:t>will be reduced by 10%</w:t>
            </w:r>
            <w:r>
              <w:rPr>
                <w:rFonts w:asciiTheme="minorHAnsi" w:hAnsiTheme="minorHAnsi" w:cstheme="minorHAnsi"/>
                <w:iCs/>
                <w:sz w:val="18"/>
                <w:szCs w:val="18"/>
              </w:rPr>
              <w:t>,</w:t>
            </w:r>
            <w:r w:rsidR="00AB143A">
              <w:rPr>
                <w:rFonts w:asciiTheme="minorHAnsi" w:hAnsiTheme="minorHAnsi" w:cstheme="minorHAnsi"/>
                <w:iCs/>
                <w:sz w:val="18"/>
                <w:szCs w:val="18"/>
              </w:rPr>
              <w:t xml:space="preserve"> with almost all children showing progress from pre and post intervention assessment scores.</w:t>
            </w:r>
          </w:p>
          <w:p w14:paraId="26B7E72D" w14:textId="77777777" w:rsidR="00AB143A" w:rsidRDefault="00AB143A" w:rsidP="00DF71B9">
            <w:pPr>
              <w:pStyle w:val="western"/>
              <w:spacing w:before="0" w:beforeAutospacing="0"/>
              <w:ind w:right="57"/>
              <w:rPr>
                <w:rFonts w:asciiTheme="minorHAnsi" w:hAnsiTheme="minorHAnsi" w:cstheme="minorHAnsi"/>
                <w:iCs/>
                <w:sz w:val="18"/>
                <w:szCs w:val="18"/>
              </w:rPr>
            </w:pPr>
          </w:p>
          <w:p w14:paraId="5BE2FA70" w14:textId="4DC3666D" w:rsidR="00AB143A" w:rsidRDefault="00AB143A"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By June 2027 almost all staff will demonstrate an improvement in their pedagogical knowledge and understanding of the</w:t>
            </w:r>
            <w:r w:rsidR="006F35DC">
              <w:rPr>
                <w:rFonts w:asciiTheme="minorHAnsi" w:hAnsiTheme="minorHAnsi" w:cstheme="minorHAnsi"/>
                <w:iCs/>
                <w:sz w:val="18"/>
                <w:szCs w:val="18"/>
              </w:rPr>
              <w:t xml:space="preserve">  Framework in </w:t>
            </w:r>
            <w:r>
              <w:rPr>
                <w:rFonts w:asciiTheme="minorHAnsi" w:hAnsiTheme="minorHAnsi" w:cstheme="minorHAnsi"/>
                <w:iCs/>
                <w:sz w:val="18"/>
                <w:szCs w:val="18"/>
              </w:rPr>
              <w:t>Number.</w:t>
            </w:r>
          </w:p>
          <w:p w14:paraId="2DC77509" w14:textId="77777777" w:rsidR="00AB143A" w:rsidRDefault="00AB143A" w:rsidP="00DF71B9">
            <w:pPr>
              <w:pStyle w:val="western"/>
              <w:spacing w:before="0" w:beforeAutospacing="0"/>
              <w:ind w:right="57"/>
              <w:rPr>
                <w:rFonts w:asciiTheme="minorHAnsi" w:hAnsiTheme="minorHAnsi" w:cstheme="minorHAnsi"/>
                <w:iCs/>
                <w:sz w:val="18"/>
                <w:szCs w:val="18"/>
              </w:rPr>
            </w:pPr>
          </w:p>
          <w:p w14:paraId="0751B8A9" w14:textId="414E3B9A" w:rsidR="00AB143A" w:rsidRPr="00AB143A" w:rsidRDefault="00AB143A"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 xml:space="preserve">By Oct 2026 almost all staff </w:t>
            </w:r>
            <w:r w:rsidR="00323115">
              <w:rPr>
                <w:rFonts w:asciiTheme="minorHAnsi" w:hAnsiTheme="minorHAnsi" w:cstheme="minorHAnsi"/>
                <w:iCs/>
                <w:sz w:val="18"/>
                <w:szCs w:val="18"/>
              </w:rPr>
              <w:t xml:space="preserve">will </w:t>
            </w:r>
            <w:r>
              <w:rPr>
                <w:rFonts w:asciiTheme="minorHAnsi" w:hAnsiTheme="minorHAnsi" w:cstheme="minorHAnsi"/>
                <w:iCs/>
                <w:sz w:val="18"/>
                <w:szCs w:val="18"/>
              </w:rPr>
              <w:t>have developed their understanding of the diagnostic and formative assessments to identify the exact level of conceptual understanding of their learners.</w:t>
            </w:r>
          </w:p>
          <w:p w14:paraId="3C8E6B42" w14:textId="77777777" w:rsidR="00694A83" w:rsidRDefault="00694A83" w:rsidP="00DF71B9">
            <w:pPr>
              <w:pStyle w:val="western"/>
              <w:spacing w:before="0" w:beforeAutospacing="0"/>
              <w:ind w:right="57"/>
              <w:rPr>
                <w:rFonts w:asciiTheme="minorHAnsi" w:hAnsiTheme="minorHAnsi" w:cstheme="minorHAnsi"/>
                <w:iCs/>
                <w:sz w:val="18"/>
                <w:szCs w:val="18"/>
              </w:rPr>
            </w:pPr>
          </w:p>
          <w:p w14:paraId="4FEEC0D3" w14:textId="4B530034" w:rsidR="008641A0" w:rsidRDefault="008641A0"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 xml:space="preserve">The overall attainment gap </w:t>
            </w:r>
            <w:r w:rsidR="00053AA0">
              <w:rPr>
                <w:rFonts w:asciiTheme="minorHAnsi" w:hAnsiTheme="minorHAnsi" w:cstheme="minorHAnsi"/>
                <w:iCs/>
                <w:sz w:val="18"/>
                <w:szCs w:val="18"/>
              </w:rPr>
              <w:t xml:space="preserve">in reading </w:t>
            </w:r>
            <w:r>
              <w:rPr>
                <w:rFonts w:asciiTheme="minorHAnsi" w:hAnsiTheme="minorHAnsi" w:cstheme="minorHAnsi"/>
                <w:iCs/>
                <w:sz w:val="18"/>
                <w:szCs w:val="18"/>
              </w:rPr>
              <w:t>will be reduced by 10% with almost all children showing progress from pre and post intervention assessment scores.</w:t>
            </w:r>
          </w:p>
          <w:p w14:paraId="5DE3E20F" w14:textId="77777777" w:rsidR="001C19E4" w:rsidRDefault="001C19E4" w:rsidP="00DF71B9">
            <w:pPr>
              <w:pStyle w:val="western"/>
              <w:spacing w:before="0" w:beforeAutospacing="0"/>
              <w:ind w:right="57"/>
              <w:rPr>
                <w:rFonts w:asciiTheme="minorHAnsi" w:hAnsiTheme="minorHAnsi" w:cstheme="minorHAnsi"/>
                <w:iCs/>
                <w:sz w:val="18"/>
                <w:szCs w:val="18"/>
              </w:rPr>
            </w:pPr>
          </w:p>
          <w:p w14:paraId="22508702" w14:textId="77777777" w:rsidR="001C19E4" w:rsidRDefault="001C19E4"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 xml:space="preserve">By </w:t>
            </w:r>
            <w:r w:rsidR="0024366D">
              <w:rPr>
                <w:rFonts w:asciiTheme="minorHAnsi" w:hAnsiTheme="minorHAnsi" w:cstheme="minorHAnsi"/>
                <w:iCs/>
                <w:sz w:val="18"/>
                <w:szCs w:val="18"/>
              </w:rPr>
              <w:t>Dec</w:t>
            </w:r>
            <w:r>
              <w:rPr>
                <w:rFonts w:asciiTheme="minorHAnsi" w:hAnsiTheme="minorHAnsi" w:cstheme="minorHAnsi"/>
                <w:iCs/>
                <w:sz w:val="18"/>
                <w:szCs w:val="18"/>
              </w:rPr>
              <w:t xml:space="preserve"> 2027 almost all staff will be more confident and skilled in learning and teaching of reading</w:t>
            </w:r>
            <w:r w:rsidR="0024366D">
              <w:rPr>
                <w:rFonts w:asciiTheme="minorHAnsi" w:hAnsiTheme="minorHAnsi" w:cstheme="minorHAnsi"/>
                <w:iCs/>
                <w:sz w:val="18"/>
                <w:szCs w:val="18"/>
              </w:rPr>
              <w:t>.</w:t>
            </w:r>
          </w:p>
          <w:p w14:paraId="4C72FA24" w14:textId="77777777" w:rsidR="00694A83" w:rsidRDefault="00694A83" w:rsidP="00DF71B9">
            <w:pPr>
              <w:pStyle w:val="western"/>
              <w:spacing w:before="0" w:beforeAutospacing="0"/>
              <w:ind w:right="57"/>
              <w:rPr>
                <w:rFonts w:asciiTheme="minorHAnsi" w:hAnsiTheme="minorHAnsi" w:cstheme="minorHAnsi"/>
                <w:iCs/>
                <w:sz w:val="18"/>
                <w:szCs w:val="18"/>
              </w:rPr>
            </w:pPr>
          </w:p>
          <w:p w14:paraId="7859700E" w14:textId="77777777" w:rsidR="0024366D" w:rsidRDefault="0024366D"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By June 2027, a consistent approach to reading will be evident across all stages.</w:t>
            </w:r>
          </w:p>
          <w:p w14:paraId="2D89D04A" w14:textId="5C3D2FB9" w:rsidR="00867975" w:rsidRPr="00867975" w:rsidRDefault="00867975" w:rsidP="00DF71B9">
            <w:pPr>
              <w:pStyle w:val="western"/>
              <w:spacing w:before="0" w:beforeAutospacing="0"/>
              <w:ind w:right="57"/>
              <w:rPr>
                <w:rFonts w:asciiTheme="minorHAnsi" w:hAnsiTheme="minorHAnsi" w:cstheme="minorHAnsi"/>
                <w:iCs/>
                <w:color w:val="FF0000"/>
                <w:sz w:val="18"/>
                <w:szCs w:val="18"/>
              </w:rPr>
            </w:pPr>
          </w:p>
        </w:tc>
        <w:tc>
          <w:tcPr>
            <w:tcW w:w="3685" w:type="dxa"/>
            <w:tcBorders>
              <w:top w:val="single" w:sz="4" w:space="0" w:color="auto"/>
              <w:left w:val="single" w:sz="4" w:space="0" w:color="auto"/>
              <w:bottom w:val="single" w:sz="4" w:space="0" w:color="auto"/>
              <w:right w:val="single" w:sz="4" w:space="0" w:color="auto"/>
            </w:tcBorders>
          </w:tcPr>
          <w:p w14:paraId="1B0860F4" w14:textId="1A4203DC" w:rsidR="00F74243" w:rsidRDefault="00323115" w:rsidP="00DF71B9">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Maths recovery assessment scores – pre and post will show children’s progression within the framework for number</w:t>
            </w:r>
          </w:p>
          <w:p w14:paraId="5B8A98EC" w14:textId="56ACB22C" w:rsidR="00323115" w:rsidRDefault="00323115" w:rsidP="00DF71B9">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Tracking discussions evaluating progress of intervention</w:t>
            </w:r>
          </w:p>
          <w:p w14:paraId="30C78B05" w14:textId="1A268D09" w:rsidR="00323115" w:rsidRDefault="00323115" w:rsidP="00DF71B9">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Assessment data eg SEAL, Renfrewshire Pathway, cluster assessment</w:t>
            </w:r>
          </w:p>
          <w:p w14:paraId="373B589E" w14:textId="3E247E31" w:rsidR="00323115" w:rsidRPr="00DF71B9" w:rsidRDefault="00323115" w:rsidP="00DF71B9">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Staff survey pre and post training and use of Framework in Number</w:t>
            </w:r>
          </w:p>
          <w:p w14:paraId="58F1D17C" w14:textId="1A0E577E" w:rsidR="00F74243" w:rsidRDefault="00F74243" w:rsidP="00DF71B9">
            <w:pPr>
              <w:pStyle w:val="western"/>
              <w:spacing w:before="0" w:beforeAutospacing="0"/>
              <w:ind w:right="57"/>
              <w:rPr>
                <w:rFonts w:asciiTheme="minorHAnsi" w:hAnsiTheme="minorHAnsi" w:cstheme="minorHAnsi"/>
                <w:iCs/>
                <w:sz w:val="18"/>
                <w:szCs w:val="18"/>
              </w:rPr>
            </w:pPr>
          </w:p>
          <w:p w14:paraId="547A2832" w14:textId="77777777" w:rsidR="004D49F4" w:rsidRPr="00AB143A" w:rsidRDefault="004D49F4" w:rsidP="00DF71B9">
            <w:pPr>
              <w:pStyle w:val="western"/>
              <w:spacing w:before="0" w:beforeAutospacing="0"/>
              <w:ind w:right="57"/>
              <w:rPr>
                <w:rFonts w:asciiTheme="minorHAnsi" w:hAnsiTheme="minorHAnsi" w:cstheme="minorHAnsi"/>
                <w:iCs/>
                <w:sz w:val="18"/>
                <w:szCs w:val="18"/>
              </w:rPr>
            </w:pPr>
          </w:p>
          <w:p w14:paraId="058F96A1" w14:textId="73DE2CD2" w:rsidR="003B43FC" w:rsidRDefault="003B43FC" w:rsidP="00DF71B9">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As above Assessment data eg phonics, common words, RUAE</w:t>
            </w:r>
          </w:p>
          <w:p w14:paraId="64E24194" w14:textId="77777777" w:rsidR="003B43FC" w:rsidRDefault="003B43FC" w:rsidP="00DF71B9">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Staff survey pre and post training and use of ‘Reading House’ EEF.</w:t>
            </w:r>
          </w:p>
          <w:p w14:paraId="4FFE713D" w14:textId="22955253" w:rsidR="003A1AD7" w:rsidRPr="00DF71B9" w:rsidRDefault="003A1AD7" w:rsidP="00DF71B9">
            <w:pPr>
              <w:pStyle w:val="western"/>
              <w:spacing w:before="0"/>
              <w:ind w:right="57"/>
              <w:rPr>
                <w:rFonts w:asciiTheme="minorHAnsi" w:hAnsiTheme="minorHAnsi" w:cstheme="minorHAnsi"/>
                <w:iCs/>
                <w:sz w:val="18"/>
                <w:szCs w:val="18"/>
              </w:rPr>
            </w:pPr>
            <w:r>
              <w:rPr>
                <w:rFonts w:asciiTheme="minorHAnsi" w:hAnsiTheme="minorHAnsi" w:cstheme="minorHAnsi"/>
                <w:iCs/>
                <w:sz w:val="18"/>
                <w:szCs w:val="18"/>
              </w:rPr>
              <w:t>Rashie Way updated with agreed approaches to learning and teaching in reading.</w:t>
            </w:r>
          </w:p>
        </w:tc>
        <w:tc>
          <w:tcPr>
            <w:tcW w:w="4394" w:type="dxa"/>
            <w:tcBorders>
              <w:top w:val="single" w:sz="4" w:space="0" w:color="auto"/>
              <w:left w:val="single" w:sz="4" w:space="0" w:color="auto"/>
              <w:bottom w:val="single" w:sz="4" w:space="0" w:color="auto"/>
              <w:right w:val="single" w:sz="4" w:space="0" w:color="auto"/>
            </w:tcBorders>
          </w:tcPr>
          <w:p w14:paraId="7DCA14E5" w14:textId="7C71CD0E" w:rsidR="00F74243" w:rsidRDefault="00323115"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 xml:space="preserve">Whole school staff training to develop an understanding of </w:t>
            </w:r>
            <w:r w:rsidR="00487093" w:rsidRPr="006F35DC">
              <w:rPr>
                <w:rFonts w:asciiTheme="minorHAnsi" w:hAnsiTheme="minorHAnsi" w:cstheme="minorHAnsi"/>
                <w:iCs/>
                <w:sz w:val="18"/>
                <w:szCs w:val="18"/>
              </w:rPr>
              <w:t>numeracy</w:t>
            </w:r>
            <w:r w:rsidR="00162D5A" w:rsidRPr="006F35DC">
              <w:rPr>
                <w:rFonts w:asciiTheme="minorHAnsi" w:hAnsiTheme="minorHAnsi" w:cstheme="minorHAnsi"/>
                <w:iCs/>
                <w:sz w:val="18"/>
                <w:szCs w:val="18"/>
              </w:rPr>
              <w:t xml:space="preserve"> </w:t>
            </w:r>
            <w:r>
              <w:rPr>
                <w:rFonts w:asciiTheme="minorHAnsi" w:hAnsiTheme="minorHAnsi" w:cstheme="minorHAnsi"/>
                <w:iCs/>
                <w:sz w:val="18"/>
                <w:szCs w:val="18"/>
              </w:rPr>
              <w:t>pedagogy to ensure consistent approach to supporting learners across all stages.</w:t>
            </w:r>
          </w:p>
          <w:p w14:paraId="602DA78B" w14:textId="77777777" w:rsidR="00323115" w:rsidRDefault="00323115" w:rsidP="00DF71B9">
            <w:pPr>
              <w:pStyle w:val="western"/>
              <w:spacing w:before="0" w:beforeAutospacing="0"/>
              <w:ind w:right="57"/>
              <w:rPr>
                <w:rFonts w:asciiTheme="minorHAnsi" w:hAnsiTheme="minorHAnsi" w:cstheme="minorHAnsi"/>
                <w:iCs/>
                <w:sz w:val="18"/>
                <w:szCs w:val="18"/>
              </w:rPr>
            </w:pPr>
          </w:p>
          <w:p w14:paraId="4530B5B4" w14:textId="77777777" w:rsidR="00323115" w:rsidRDefault="00323115"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TIG will receive additional support from ASNA, CT and DHT (PEF)</w:t>
            </w:r>
          </w:p>
          <w:p w14:paraId="157E1595" w14:textId="77777777" w:rsidR="003B43FC" w:rsidRDefault="003B43FC" w:rsidP="00DF71B9">
            <w:pPr>
              <w:pStyle w:val="western"/>
              <w:spacing w:before="0" w:beforeAutospacing="0"/>
              <w:ind w:right="57"/>
              <w:rPr>
                <w:rFonts w:asciiTheme="minorHAnsi" w:hAnsiTheme="minorHAnsi" w:cstheme="minorHAnsi"/>
                <w:iCs/>
                <w:sz w:val="18"/>
                <w:szCs w:val="18"/>
              </w:rPr>
            </w:pPr>
          </w:p>
          <w:p w14:paraId="4BCB83F2" w14:textId="483439F3" w:rsidR="003B43FC" w:rsidRDefault="00577A30"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Collegiate calendar/INSET to include dedicated time for staff training, sharing of good practice and evaluation. (Peer observations within school and other establishments). (Cluster – WTA 3 hrs)</w:t>
            </w:r>
          </w:p>
          <w:p w14:paraId="14BD3A78" w14:textId="2599E266" w:rsidR="00694A83" w:rsidRDefault="00694A83" w:rsidP="00694A83">
            <w:pPr>
              <w:pStyle w:val="western"/>
              <w:numPr>
                <w:ilvl w:val="0"/>
                <w:numId w:val="40"/>
              </w:numPr>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16</w:t>
            </w:r>
            <w:r w:rsidRPr="00694A83">
              <w:rPr>
                <w:rFonts w:asciiTheme="minorHAnsi" w:hAnsiTheme="minorHAnsi" w:cstheme="minorHAnsi"/>
                <w:iCs/>
                <w:sz w:val="18"/>
                <w:szCs w:val="18"/>
                <w:vertAlign w:val="superscript"/>
              </w:rPr>
              <w:t>th</w:t>
            </w:r>
            <w:r>
              <w:rPr>
                <w:rFonts w:asciiTheme="minorHAnsi" w:hAnsiTheme="minorHAnsi" w:cstheme="minorHAnsi"/>
                <w:iCs/>
                <w:sz w:val="18"/>
                <w:szCs w:val="18"/>
              </w:rPr>
              <w:t xml:space="preserve"> Sep stage groups to share 2/3 effective resources</w:t>
            </w:r>
          </w:p>
          <w:p w14:paraId="5E0C524C" w14:textId="765C69B0" w:rsidR="00694A83" w:rsidRDefault="00694A83" w:rsidP="00694A83">
            <w:pPr>
              <w:pStyle w:val="western"/>
              <w:numPr>
                <w:ilvl w:val="0"/>
                <w:numId w:val="40"/>
              </w:numPr>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Peer observations Sep – Dec</w:t>
            </w:r>
          </w:p>
          <w:p w14:paraId="3F3B9419" w14:textId="15B46C57" w:rsidR="00694A83" w:rsidRDefault="00694A83" w:rsidP="00694A83">
            <w:pPr>
              <w:pStyle w:val="western"/>
              <w:numPr>
                <w:ilvl w:val="0"/>
                <w:numId w:val="40"/>
              </w:numPr>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Feedback Feb inservice</w:t>
            </w:r>
          </w:p>
          <w:p w14:paraId="43E777C5" w14:textId="77777777" w:rsidR="003B43FC" w:rsidRDefault="003B43FC" w:rsidP="00DF71B9">
            <w:pPr>
              <w:pStyle w:val="western"/>
              <w:spacing w:before="0" w:beforeAutospacing="0"/>
              <w:ind w:right="57"/>
              <w:rPr>
                <w:rFonts w:asciiTheme="minorHAnsi" w:hAnsiTheme="minorHAnsi" w:cstheme="minorHAnsi"/>
                <w:iCs/>
                <w:sz w:val="18"/>
                <w:szCs w:val="18"/>
              </w:rPr>
            </w:pPr>
          </w:p>
          <w:p w14:paraId="4C88B38B" w14:textId="1037F91E" w:rsidR="003B43FC" w:rsidRDefault="003B43FC"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Whole school staff training to develop an understanding of the ‘Reading House’ EEF as a tool to identify areas of development. (Cluster)</w:t>
            </w:r>
          </w:p>
          <w:p w14:paraId="0491ADD8" w14:textId="77777777" w:rsidR="003B43FC" w:rsidRDefault="003B43FC" w:rsidP="00DF71B9">
            <w:pPr>
              <w:pStyle w:val="western"/>
              <w:spacing w:before="0" w:beforeAutospacing="0"/>
              <w:ind w:right="57"/>
              <w:rPr>
                <w:rFonts w:asciiTheme="minorHAnsi" w:hAnsiTheme="minorHAnsi" w:cstheme="minorHAnsi"/>
                <w:iCs/>
                <w:sz w:val="18"/>
                <w:szCs w:val="18"/>
              </w:rPr>
            </w:pPr>
          </w:p>
          <w:p w14:paraId="60E5298A" w14:textId="77777777" w:rsidR="003B43FC" w:rsidRDefault="003B43FC"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Engagement of staff in EEF resources to support TIG groups within their classes.</w:t>
            </w:r>
          </w:p>
          <w:p w14:paraId="2CDC0C61" w14:textId="77777777" w:rsidR="00694A83" w:rsidRDefault="00694A83" w:rsidP="00DF71B9">
            <w:pPr>
              <w:pStyle w:val="western"/>
              <w:spacing w:before="0" w:beforeAutospacing="0"/>
              <w:ind w:right="57"/>
              <w:rPr>
                <w:rFonts w:asciiTheme="minorHAnsi" w:hAnsiTheme="minorHAnsi" w:cstheme="minorHAnsi"/>
                <w:iCs/>
                <w:sz w:val="18"/>
                <w:szCs w:val="18"/>
              </w:rPr>
            </w:pPr>
          </w:p>
          <w:p w14:paraId="02DEF330" w14:textId="456B2DCD" w:rsidR="00053AA0" w:rsidRDefault="00053AA0"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P6 &amp; P7 pupils will engage with RUAE in Term 4.</w:t>
            </w:r>
          </w:p>
          <w:p w14:paraId="4B86D740" w14:textId="77777777" w:rsidR="00694A83" w:rsidRDefault="00694A83" w:rsidP="00DF71B9">
            <w:pPr>
              <w:pStyle w:val="western"/>
              <w:spacing w:before="0" w:beforeAutospacing="0"/>
              <w:ind w:right="57"/>
              <w:rPr>
                <w:rFonts w:asciiTheme="minorHAnsi" w:hAnsiTheme="minorHAnsi" w:cstheme="minorHAnsi"/>
                <w:iCs/>
                <w:sz w:val="18"/>
                <w:szCs w:val="18"/>
              </w:rPr>
            </w:pPr>
          </w:p>
          <w:p w14:paraId="24B91C17" w14:textId="745C065F" w:rsidR="00053AA0" w:rsidRDefault="00053AA0"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Reading resource bank created on cluster TEAMS page shared</w:t>
            </w:r>
            <w:r w:rsidR="00694A83">
              <w:rPr>
                <w:rFonts w:asciiTheme="minorHAnsi" w:hAnsiTheme="minorHAnsi" w:cstheme="minorHAnsi"/>
                <w:iCs/>
                <w:sz w:val="18"/>
                <w:szCs w:val="18"/>
              </w:rPr>
              <w:t>, reviewed and updated. Aug/Feb inservice</w:t>
            </w:r>
          </w:p>
          <w:p w14:paraId="5801E557" w14:textId="77777777" w:rsidR="00694A83" w:rsidRDefault="00694A83" w:rsidP="00DF71B9">
            <w:pPr>
              <w:pStyle w:val="western"/>
              <w:spacing w:before="0" w:beforeAutospacing="0"/>
              <w:ind w:right="57"/>
              <w:rPr>
                <w:rFonts w:asciiTheme="minorHAnsi" w:hAnsiTheme="minorHAnsi" w:cstheme="minorHAnsi"/>
                <w:iCs/>
                <w:sz w:val="18"/>
                <w:szCs w:val="18"/>
              </w:rPr>
            </w:pPr>
          </w:p>
          <w:p w14:paraId="53F3FDD7" w14:textId="7A64CE31" w:rsidR="003B43FC" w:rsidRPr="00323115" w:rsidRDefault="003B43FC" w:rsidP="00DF71B9">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Collegiate calendar/INSET to include dedicated time for staff training, sharing of good practice and evaluation. (Peer observations within school and other establishments).</w:t>
            </w:r>
          </w:p>
        </w:tc>
      </w:tr>
    </w:tbl>
    <w:tbl>
      <w:tblPr>
        <w:tblStyle w:val="TableGrid"/>
        <w:tblpPr w:leftFromText="180" w:rightFromText="180" w:vertAnchor="text" w:horzAnchor="margin" w:tblpX="-572" w:tblpY="-327"/>
        <w:tblW w:w="15304"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964"/>
        <w:gridCol w:w="3828"/>
        <w:gridCol w:w="3260"/>
        <w:gridCol w:w="4252"/>
      </w:tblGrid>
      <w:tr w:rsidR="00765A91" w:rsidRPr="001F3F2F" w14:paraId="1F941E17" w14:textId="77777777" w:rsidTr="00765A91">
        <w:trPr>
          <w:trHeight w:hRule="exact" w:val="436"/>
        </w:trPr>
        <w:tc>
          <w:tcPr>
            <w:tcW w:w="15304" w:type="dxa"/>
            <w:gridSpan w:val="4"/>
            <w:tcBorders>
              <w:top w:val="single" w:sz="4" w:space="0" w:color="auto"/>
              <w:left w:val="single" w:sz="4" w:space="0" w:color="auto"/>
              <w:bottom w:val="single" w:sz="4" w:space="0" w:color="auto"/>
              <w:right w:val="single" w:sz="4" w:space="0" w:color="auto"/>
            </w:tcBorders>
            <w:vAlign w:val="center"/>
          </w:tcPr>
          <w:p w14:paraId="1447BFC1" w14:textId="77777777" w:rsidR="00765A91" w:rsidRPr="001F3F2F" w:rsidRDefault="00765A91" w:rsidP="00765A91">
            <w:pPr>
              <w:pStyle w:val="western"/>
              <w:spacing w:before="0" w:beforeAutospacing="0"/>
              <w:ind w:right="57"/>
              <w:rPr>
                <w:rFonts w:asciiTheme="minorHAnsi" w:hAnsiTheme="minorHAnsi" w:cstheme="minorHAnsi"/>
                <w:b/>
                <w:bCs/>
                <w:sz w:val="24"/>
                <w:szCs w:val="24"/>
              </w:rPr>
            </w:pPr>
            <w:bookmarkStart w:id="1" w:name="_Hlk228268494"/>
            <w:r w:rsidRPr="001F3F2F">
              <w:rPr>
                <w:rFonts w:asciiTheme="minorHAnsi" w:hAnsiTheme="minorHAnsi" w:cstheme="minorHAnsi"/>
                <w:b/>
                <w:bCs/>
                <w:sz w:val="24"/>
                <w:szCs w:val="24"/>
              </w:rPr>
              <w:lastRenderedPageBreak/>
              <w:t xml:space="preserve">Improvement Priority </w:t>
            </w:r>
            <w:r>
              <w:rPr>
                <w:rFonts w:asciiTheme="minorHAnsi" w:hAnsiTheme="minorHAnsi" w:cstheme="minorHAnsi"/>
                <w:b/>
                <w:bCs/>
                <w:sz w:val="24"/>
                <w:szCs w:val="24"/>
              </w:rPr>
              <w:t>3</w:t>
            </w:r>
            <w:r w:rsidRPr="001F3F2F">
              <w:rPr>
                <w:rFonts w:asciiTheme="minorHAnsi" w:hAnsiTheme="minorHAnsi" w:cstheme="minorHAnsi"/>
                <w:b/>
                <w:bCs/>
                <w:sz w:val="24"/>
                <w:szCs w:val="24"/>
              </w:rPr>
              <w:t xml:space="preserve"> </w:t>
            </w:r>
            <w:r>
              <w:rPr>
                <w:rFonts w:asciiTheme="minorHAnsi" w:hAnsiTheme="minorHAnsi" w:cstheme="minorHAnsi"/>
                <w:b/>
                <w:bCs/>
                <w:sz w:val="24"/>
                <w:szCs w:val="24"/>
              </w:rPr>
              <w:t>–</w:t>
            </w:r>
            <w:r w:rsidRPr="001F3F2F">
              <w:rPr>
                <w:rFonts w:asciiTheme="minorHAnsi" w:hAnsiTheme="minorHAnsi" w:cstheme="minorHAnsi"/>
                <w:b/>
                <w:bCs/>
                <w:sz w:val="24"/>
                <w:szCs w:val="24"/>
              </w:rPr>
              <w:t xml:space="preserve"> </w:t>
            </w:r>
            <w:r w:rsidRPr="002C3FF0">
              <w:rPr>
                <w:rFonts w:asciiTheme="minorHAnsi" w:hAnsiTheme="minorHAnsi" w:cstheme="minorHAnsi"/>
                <w:b/>
                <w:bCs/>
                <w:sz w:val="24"/>
                <w:szCs w:val="24"/>
              </w:rPr>
              <w:t>Cluster based approach to skills development through practitioner enquiry</w:t>
            </w:r>
            <w:r>
              <w:rPr>
                <w:rFonts w:asciiTheme="minorHAnsi" w:hAnsiTheme="minorHAnsi" w:cstheme="minorHAnsi"/>
                <w:b/>
                <w:bCs/>
                <w:sz w:val="24"/>
                <w:szCs w:val="24"/>
              </w:rPr>
              <w:t>.</w:t>
            </w:r>
          </w:p>
        </w:tc>
      </w:tr>
      <w:tr w:rsidR="00765A91" w:rsidRPr="001F3F2F" w14:paraId="54FC7997" w14:textId="77777777" w:rsidTr="00765A91">
        <w:trPr>
          <w:trHeight w:hRule="exact" w:val="1841"/>
        </w:trPr>
        <w:tc>
          <w:tcPr>
            <w:tcW w:w="7792" w:type="dxa"/>
            <w:gridSpan w:val="2"/>
            <w:tcBorders>
              <w:top w:val="single" w:sz="4" w:space="0" w:color="auto"/>
              <w:left w:val="single" w:sz="4" w:space="0" w:color="auto"/>
              <w:bottom w:val="single" w:sz="4" w:space="0" w:color="auto"/>
              <w:right w:val="single" w:sz="4" w:space="0" w:color="auto"/>
            </w:tcBorders>
          </w:tcPr>
          <w:p w14:paraId="10531D11" w14:textId="77777777" w:rsidR="00765A91" w:rsidRPr="00310423" w:rsidRDefault="00765A91" w:rsidP="00765A91">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p>
          <w:p w14:paraId="5F8EDE4E" w14:textId="77777777" w:rsidR="00765A91" w:rsidRPr="002C245C" w:rsidRDefault="00765A91" w:rsidP="00765A91">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Placing the human rights and needs of every child and young person at the centre of education</w:t>
            </w:r>
          </w:p>
          <w:p w14:paraId="06F33AF8" w14:textId="77777777" w:rsidR="00765A91" w:rsidRPr="002C245C" w:rsidRDefault="00765A91" w:rsidP="00765A91">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children and young people’s health and wellbeing</w:t>
            </w:r>
          </w:p>
          <w:p w14:paraId="3C29ED66" w14:textId="77777777" w:rsidR="00765A91" w:rsidRPr="00030774" w:rsidRDefault="00765A91" w:rsidP="00765A91">
            <w:pPr>
              <w:ind w:left="-57"/>
              <w:jc w:val="both"/>
              <w:rPr>
                <w:rFonts w:asciiTheme="minorHAnsi" w:hAnsiTheme="minorHAnsi" w:cstheme="minorHAnsi"/>
                <w:color w:val="333333"/>
                <w:sz w:val="18"/>
                <w:szCs w:val="18"/>
                <w:highlight w:val="yellow"/>
                <w:shd w:val="clear" w:color="auto" w:fill="FFFFFF"/>
              </w:rPr>
            </w:pPr>
            <w:r w:rsidRPr="00030774">
              <w:rPr>
                <w:rFonts w:asciiTheme="minorHAnsi" w:hAnsiTheme="minorHAnsi" w:cstheme="minorHAnsi"/>
                <w:color w:val="333333"/>
                <w:sz w:val="18"/>
                <w:szCs w:val="18"/>
                <w:highlight w:val="yellow"/>
                <w:shd w:val="clear" w:color="auto" w:fill="FFFFFF"/>
              </w:rPr>
              <w:t>Closing the attainment gap between the most and least disadvantaged children and young people</w:t>
            </w:r>
          </w:p>
          <w:p w14:paraId="2F852976" w14:textId="77777777" w:rsidR="00765A91" w:rsidRPr="00030774" w:rsidRDefault="00765A91" w:rsidP="00765A91">
            <w:pPr>
              <w:ind w:left="-57"/>
              <w:jc w:val="both"/>
              <w:rPr>
                <w:rFonts w:asciiTheme="minorHAnsi" w:hAnsiTheme="minorHAnsi" w:cstheme="minorHAnsi"/>
                <w:color w:val="333333"/>
                <w:sz w:val="18"/>
                <w:szCs w:val="18"/>
                <w:highlight w:val="yellow"/>
                <w:shd w:val="clear" w:color="auto" w:fill="FFFFFF"/>
              </w:rPr>
            </w:pPr>
            <w:r w:rsidRPr="00030774">
              <w:rPr>
                <w:rFonts w:asciiTheme="minorHAnsi" w:hAnsiTheme="minorHAnsi" w:cstheme="minorHAnsi"/>
                <w:color w:val="333333"/>
                <w:sz w:val="18"/>
                <w:szCs w:val="18"/>
                <w:highlight w:val="yellow"/>
                <w:shd w:val="clear" w:color="auto" w:fill="FFFFFF"/>
              </w:rPr>
              <w:t>Improvement in skills and sustained, positive school-leaver destinations for all young people</w:t>
            </w:r>
          </w:p>
          <w:p w14:paraId="229471AE" w14:textId="77777777" w:rsidR="00765A91" w:rsidRPr="002C245C" w:rsidRDefault="00765A91" w:rsidP="00765A91">
            <w:pPr>
              <w:ind w:left="-57"/>
              <w:jc w:val="both"/>
              <w:rPr>
                <w:rFonts w:asciiTheme="minorHAnsi" w:hAnsiTheme="minorHAnsi" w:cstheme="minorHAnsi"/>
                <w:color w:val="333333"/>
                <w:sz w:val="18"/>
                <w:szCs w:val="18"/>
                <w:shd w:val="clear" w:color="auto" w:fill="FFFFFF"/>
              </w:rPr>
            </w:pPr>
            <w:r w:rsidRPr="00030774">
              <w:rPr>
                <w:rFonts w:asciiTheme="minorHAnsi" w:hAnsiTheme="minorHAnsi" w:cstheme="minorHAnsi"/>
                <w:color w:val="333333"/>
                <w:sz w:val="18"/>
                <w:szCs w:val="18"/>
                <w:highlight w:val="yellow"/>
                <w:shd w:val="clear" w:color="auto" w:fill="FFFFFF"/>
              </w:rPr>
              <w:t>Improvement in achievement, particularly in literacy and numeracy</w:t>
            </w:r>
          </w:p>
          <w:p w14:paraId="33D9E393" w14:textId="77777777" w:rsidR="00765A91" w:rsidRPr="00D916AF" w:rsidRDefault="00765A91" w:rsidP="00765A91">
            <w:pPr>
              <w:pStyle w:val="Default"/>
              <w:ind w:left="173"/>
              <w:rPr>
                <w:rFonts w:asciiTheme="minorHAnsi" w:hAnsiTheme="minorHAnsi" w:cstheme="minorHAnsi"/>
                <w:iCs/>
                <w:sz w:val="18"/>
                <w:szCs w:val="18"/>
              </w:rPr>
            </w:pPr>
            <w:r>
              <w:rPr>
                <w:iCs/>
                <w:color w:val="FF0000"/>
                <w:sz w:val="16"/>
                <w:szCs w:val="16"/>
              </w:rPr>
              <w:t xml:space="preserve">                                                                                                                      </w:t>
            </w:r>
          </w:p>
          <w:p w14:paraId="48FC3D31" w14:textId="77777777" w:rsidR="00765A91" w:rsidRPr="00310423" w:rsidRDefault="00765A91" w:rsidP="00765A91">
            <w:pPr>
              <w:pStyle w:val="Default"/>
              <w:ind w:left="-108"/>
              <w:rPr>
                <w:rFonts w:asciiTheme="minorHAnsi" w:hAnsiTheme="minorHAnsi" w:cstheme="minorHAnsi"/>
                <w:b/>
                <w:bCs/>
              </w:rPr>
            </w:pPr>
          </w:p>
        </w:tc>
        <w:tc>
          <w:tcPr>
            <w:tcW w:w="7512" w:type="dxa"/>
            <w:gridSpan w:val="2"/>
            <w:tcBorders>
              <w:top w:val="single" w:sz="4" w:space="0" w:color="auto"/>
              <w:left w:val="single" w:sz="4" w:space="0" w:color="auto"/>
              <w:bottom w:val="single" w:sz="4" w:space="0" w:color="auto"/>
              <w:right w:val="single" w:sz="4" w:space="0" w:color="auto"/>
            </w:tcBorders>
          </w:tcPr>
          <w:p w14:paraId="0FC462E3" w14:textId="77777777" w:rsidR="00765A91" w:rsidRPr="00310423" w:rsidRDefault="00765A91" w:rsidP="00765A91">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Pr>
                <w:rFonts w:asciiTheme="minorHAnsi" w:hAnsiTheme="minorHAnsi" w:cstheme="minorHAnsi"/>
              </w:rPr>
              <w:t xml:space="preserve">                               </w:t>
            </w:r>
          </w:p>
          <w:p w14:paraId="7C124905" w14:textId="77777777" w:rsidR="00765A91" w:rsidRDefault="00765A91" w:rsidP="00765A91">
            <w:pPr>
              <w:rPr>
                <w:rFonts w:asciiTheme="minorHAnsi" w:hAnsiTheme="minorHAnsi" w:cstheme="minorHAnsi"/>
                <w:sz w:val="18"/>
                <w:szCs w:val="18"/>
              </w:rPr>
            </w:pPr>
            <w:r w:rsidRPr="00030774">
              <w:rPr>
                <w:rFonts w:asciiTheme="minorHAnsi" w:hAnsiTheme="minorHAnsi" w:cstheme="minorHAnsi"/>
                <w:sz w:val="18"/>
                <w:szCs w:val="18"/>
                <w:highlight w:val="yellow"/>
              </w:rPr>
              <w:t>Develop knowledge, skills, values and attributes to support children and young people to thrive</w:t>
            </w:r>
          </w:p>
          <w:p w14:paraId="64884B9C" w14:textId="77777777" w:rsidR="00765A91" w:rsidRDefault="00765A91" w:rsidP="00765A91">
            <w:pPr>
              <w:rPr>
                <w:rFonts w:asciiTheme="minorHAnsi" w:hAnsiTheme="minorHAnsi" w:cstheme="minorHAnsi"/>
                <w:sz w:val="18"/>
                <w:szCs w:val="18"/>
              </w:rPr>
            </w:pPr>
            <w:r>
              <w:rPr>
                <w:rFonts w:asciiTheme="minorHAnsi" w:hAnsiTheme="minorHAnsi" w:cstheme="minorHAnsi"/>
                <w:sz w:val="18"/>
                <w:szCs w:val="18"/>
              </w:rPr>
              <w:t>Excellent partnerships in line with GIRFEC</w:t>
            </w:r>
          </w:p>
          <w:p w14:paraId="5BC9972E" w14:textId="77777777" w:rsidR="00765A91" w:rsidRDefault="00765A91" w:rsidP="00765A91">
            <w:pPr>
              <w:rPr>
                <w:rFonts w:asciiTheme="minorHAnsi" w:hAnsiTheme="minorHAnsi" w:cstheme="minorHAnsi"/>
                <w:sz w:val="18"/>
                <w:szCs w:val="18"/>
              </w:rPr>
            </w:pPr>
            <w:r w:rsidRPr="00030774">
              <w:rPr>
                <w:rFonts w:asciiTheme="minorHAnsi" w:hAnsiTheme="minorHAnsi" w:cstheme="minorHAnsi"/>
                <w:sz w:val="18"/>
                <w:szCs w:val="18"/>
                <w:highlight w:val="yellow"/>
              </w:rPr>
              <w:t>Inclusive and relevant curriculum and assessment</w:t>
            </w:r>
            <w:r>
              <w:rPr>
                <w:rFonts w:asciiTheme="minorHAnsi" w:hAnsiTheme="minorHAnsi" w:cstheme="minorHAnsi"/>
                <w:sz w:val="18"/>
                <w:szCs w:val="18"/>
              </w:rPr>
              <w:t xml:space="preserve"> </w:t>
            </w:r>
          </w:p>
          <w:p w14:paraId="5FB9B50C" w14:textId="77777777" w:rsidR="00765A91" w:rsidRDefault="00765A91" w:rsidP="00765A91">
            <w:pPr>
              <w:rPr>
                <w:rFonts w:asciiTheme="minorHAnsi" w:hAnsiTheme="minorHAnsi" w:cstheme="minorHAnsi"/>
                <w:sz w:val="18"/>
                <w:szCs w:val="18"/>
              </w:rPr>
            </w:pPr>
            <w:r>
              <w:rPr>
                <w:rFonts w:asciiTheme="minorHAnsi" w:hAnsiTheme="minorHAnsi" w:cstheme="minorHAnsi"/>
                <w:sz w:val="18"/>
                <w:szCs w:val="18"/>
              </w:rPr>
              <w:t>High levels of achievement across the curriculum with action to close the poverty-related attainment gap</w:t>
            </w:r>
          </w:p>
          <w:p w14:paraId="7263786E" w14:textId="77777777" w:rsidR="00765A91" w:rsidRDefault="00765A91" w:rsidP="00765A91">
            <w:pPr>
              <w:rPr>
                <w:rFonts w:asciiTheme="minorHAnsi" w:hAnsiTheme="minorHAnsi" w:cstheme="minorHAnsi"/>
                <w:sz w:val="18"/>
                <w:szCs w:val="18"/>
              </w:rPr>
            </w:pPr>
            <w:r w:rsidRPr="00030774">
              <w:rPr>
                <w:rFonts w:asciiTheme="minorHAnsi" w:hAnsiTheme="minorHAnsi" w:cstheme="minorHAnsi"/>
                <w:sz w:val="18"/>
                <w:szCs w:val="18"/>
                <w:highlight w:val="yellow"/>
              </w:rPr>
              <w:t>Highly skilled practitioners and leaders driving excellent learning, teaching and assessment</w:t>
            </w:r>
          </w:p>
          <w:p w14:paraId="6D100374" w14:textId="77777777" w:rsidR="00765A91" w:rsidRDefault="00765A91" w:rsidP="00765A91">
            <w:pPr>
              <w:rPr>
                <w:rFonts w:asciiTheme="minorHAnsi" w:hAnsiTheme="minorHAnsi" w:cstheme="minorHAnsi"/>
                <w:sz w:val="18"/>
                <w:szCs w:val="18"/>
              </w:rPr>
            </w:pPr>
            <w:r>
              <w:rPr>
                <w:rFonts w:asciiTheme="minorHAnsi" w:hAnsiTheme="minorHAnsi" w:cstheme="minorHAnsi"/>
                <w:sz w:val="18"/>
                <w:szCs w:val="18"/>
              </w:rPr>
              <w:t>Improving relationships behaviour and attendance with increased engagement in learning</w:t>
            </w:r>
          </w:p>
          <w:p w14:paraId="1A615DC6" w14:textId="77777777" w:rsidR="00765A91" w:rsidRPr="00DE3B06" w:rsidRDefault="00765A91" w:rsidP="00765A91">
            <w:pPr>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r w:rsidRPr="00EF4048">
              <w:rPr>
                <w:rFonts w:asciiTheme="minorHAnsi" w:hAnsiTheme="minorHAnsi" w:cstheme="minorHAnsi"/>
                <w:iCs/>
                <w:color w:val="FF0000"/>
                <w:sz w:val="18"/>
                <w:szCs w:val="18"/>
              </w:rPr>
              <w:t>Highlight as appropriate</w:t>
            </w:r>
          </w:p>
          <w:p w14:paraId="2457264F" w14:textId="77777777" w:rsidR="00765A91" w:rsidRPr="00310423" w:rsidRDefault="00765A91" w:rsidP="00765A91">
            <w:pPr>
              <w:pStyle w:val="western"/>
              <w:spacing w:before="0" w:beforeAutospacing="0"/>
              <w:ind w:right="57"/>
              <w:rPr>
                <w:rFonts w:asciiTheme="minorHAnsi" w:hAnsiTheme="minorHAnsi" w:cstheme="minorHAnsi"/>
                <w:b/>
                <w:bCs/>
              </w:rPr>
            </w:pPr>
          </w:p>
          <w:p w14:paraId="3E657313" w14:textId="77777777" w:rsidR="00765A91" w:rsidRPr="00310423" w:rsidRDefault="00765A91" w:rsidP="00765A91">
            <w:pPr>
              <w:pStyle w:val="western"/>
              <w:spacing w:before="0" w:beforeAutospacing="0"/>
              <w:ind w:right="57"/>
              <w:rPr>
                <w:rFonts w:asciiTheme="minorHAnsi" w:hAnsiTheme="minorHAnsi" w:cstheme="minorHAnsi"/>
                <w:b/>
                <w:bCs/>
                <w:i/>
                <w:iCs/>
                <w:color w:val="FF0000"/>
                <w:sz w:val="20"/>
                <w:szCs w:val="20"/>
              </w:rPr>
            </w:pPr>
          </w:p>
        </w:tc>
      </w:tr>
      <w:tr w:rsidR="00765A91" w:rsidRPr="001F3F2F" w14:paraId="0EA6EBDD" w14:textId="77777777" w:rsidTr="00765A91">
        <w:trPr>
          <w:trHeight w:hRule="exact" w:val="565"/>
        </w:trPr>
        <w:tc>
          <w:tcPr>
            <w:tcW w:w="396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D17FF3" w14:textId="77777777" w:rsidR="00765A91" w:rsidRDefault="00765A91" w:rsidP="00765A91">
            <w:pPr>
              <w:pStyle w:val="western"/>
              <w:spacing w:before="0" w:beforeAutospacing="0"/>
              <w:ind w:right="57"/>
              <w:jc w:val="center"/>
              <w:rPr>
                <w:rFonts w:asciiTheme="minorHAnsi" w:hAnsiTheme="minorHAnsi" w:cstheme="minorHAnsi"/>
                <w:b/>
                <w:bCs/>
              </w:rPr>
            </w:pPr>
          </w:p>
          <w:p w14:paraId="24269546" w14:textId="77777777" w:rsidR="00765A91" w:rsidRPr="001F3F2F" w:rsidRDefault="00765A91" w:rsidP="00765A91">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77396BFA" w14:textId="77777777" w:rsidR="00765A91" w:rsidRPr="001F3F2F" w:rsidRDefault="00765A91" w:rsidP="00765A91">
            <w:pPr>
              <w:pStyle w:val="western"/>
              <w:spacing w:before="0" w:beforeAutospacing="0"/>
              <w:ind w:right="57"/>
              <w:jc w:val="center"/>
              <w:rPr>
                <w:rFonts w:asciiTheme="minorHAnsi" w:hAnsiTheme="minorHAnsi" w:cstheme="minorHAnsi"/>
                <w:b/>
                <w:bCs/>
              </w:rPr>
            </w:pPr>
          </w:p>
        </w:tc>
        <w:tc>
          <w:tcPr>
            <w:tcW w:w="38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F055F2" w14:textId="77777777" w:rsidR="00765A91" w:rsidRDefault="00765A91" w:rsidP="00765A91">
            <w:pPr>
              <w:pStyle w:val="western"/>
              <w:spacing w:before="0" w:beforeAutospacing="0"/>
              <w:ind w:right="57"/>
              <w:jc w:val="center"/>
              <w:rPr>
                <w:rFonts w:asciiTheme="minorHAnsi" w:hAnsiTheme="minorHAnsi" w:cstheme="minorHAnsi"/>
                <w:b/>
                <w:bCs/>
              </w:rPr>
            </w:pPr>
          </w:p>
          <w:p w14:paraId="4F1E1621" w14:textId="77777777" w:rsidR="00765A91" w:rsidRPr="001F3F2F" w:rsidRDefault="00765A91" w:rsidP="00765A91">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43DB82" w14:textId="77777777" w:rsidR="00765A91" w:rsidRDefault="00765A91" w:rsidP="00765A91">
            <w:pPr>
              <w:pStyle w:val="western"/>
              <w:spacing w:before="0" w:beforeAutospacing="0"/>
              <w:ind w:right="57"/>
              <w:jc w:val="center"/>
              <w:rPr>
                <w:rFonts w:asciiTheme="minorHAnsi" w:hAnsiTheme="minorHAnsi" w:cstheme="minorHAnsi"/>
                <w:b/>
                <w:bCs/>
              </w:rPr>
            </w:pPr>
          </w:p>
          <w:p w14:paraId="5648FD2A" w14:textId="77777777" w:rsidR="00765A91" w:rsidRPr="001F3F2F" w:rsidRDefault="00765A91" w:rsidP="00765A91">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2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9252686" w14:textId="77777777" w:rsidR="00765A91" w:rsidRDefault="00765A91" w:rsidP="00765A91">
            <w:pPr>
              <w:pStyle w:val="western"/>
              <w:spacing w:before="0" w:beforeAutospacing="0"/>
              <w:ind w:right="57"/>
              <w:jc w:val="center"/>
              <w:rPr>
                <w:rFonts w:asciiTheme="minorHAnsi" w:hAnsiTheme="minorHAnsi" w:cstheme="minorHAnsi"/>
                <w:b/>
                <w:bCs/>
              </w:rPr>
            </w:pPr>
          </w:p>
          <w:p w14:paraId="3143BC98" w14:textId="77777777" w:rsidR="00765A91" w:rsidRPr="001F3F2F" w:rsidRDefault="00765A91" w:rsidP="00765A91">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765A91" w:rsidRPr="00EC1D44" w14:paraId="34BB47E2" w14:textId="77777777" w:rsidTr="00765A91">
        <w:trPr>
          <w:trHeight w:val="4531"/>
        </w:trPr>
        <w:tc>
          <w:tcPr>
            <w:tcW w:w="3964" w:type="dxa"/>
            <w:tcBorders>
              <w:top w:val="single" w:sz="4" w:space="0" w:color="auto"/>
              <w:left w:val="single" w:sz="4" w:space="0" w:color="auto"/>
              <w:bottom w:val="single" w:sz="4" w:space="0" w:color="auto"/>
              <w:right w:val="single" w:sz="4" w:space="0" w:color="auto"/>
            </w:tcBorders>
          </w:tcPr>
          <w:p w14:paraId="34B32C31" w14:textId="77777777" w:rsidR="00765A91" w:rsidRPr="008A0670" w:rsidRDefault="00765A91" w:rsidP="00765A91">
            <w:pPr>
              <w:pStyle w:val="western"/>
              <w:spacing w:before="0" w:beforeAutospacing="0"/>
              <w:ind w:right="57"/>
              <w:rPr>
                <w:rFonts w:asciiTheme="minorHAnsi" w:hAnsiTheme="minorHAnsi" w:cstheme="minorHAnsi"/>
                <w:bCs/>
                <w:sz w:val="18"/>
                <w:szCs w:val="18"/>
              </w:rPr>
            </w:pPr>
            <w:r w:rsidRPr="008A0670">
              <w:rPr>
                <w:rFonts w:asciiTheme="minorHAnsi" w:hAnsiTheme="minorHAnsi" w:cstheme="minorHAnsi"/>
                <w:bCs/>
                <w:sz w:val="18"/>
                <w:szCs w:val="18"/>
              </w:rPr>
              <w:t>2023-2028</w:t>
            </w:r>
          </w:p>
          <w:p w14:paraId="58B32266" w14:textId="77777777" w:rsidR="00765A91" w:rsidRDefault="00765A91" w:rsidP="00765A91">
            <w:pPr>
              <w:pStyle w:val="western"/>
              <w:spacing w:before="0" w:beforeAutospacing="0"/>
              <w:ind w:right="57"/>
              <w:rPr>
                <w:rFonts w:asciiTheme="minorHAnsi" w:hAnsiTheme="minorHAnsi" w:cstheme="minorHAnsi"/>
                <w:bCs/>
                <w:sz w:val="18"/>
                <w:szCs w:val="18"/>
              </w:rPr>
            </w:pPr>
            <w:r w:rsidRPr="008A0670">
              <w:rPr>
                <w:rFonts w:asciiTheme="minorHAnsi" w:hAnsiTheme="minorHAnsi" w:cstheme="minorHAnsi"/>
                <w:bCs/>
                <w:sz w:val="18"/>
                <w:szCs w:val="18"/>
              </w:rPr>
              <w:t>As part of their learner journey, all children and young people are entitled to experience a coherent curriculum from 3 – 18, in order that they have the opportunities to develop the knowledge, skills and attributes they need to adapt, think critically and flourish in today’s world (Cluster)</w:t>
            </w:r>
          </w:p>
          <w:p w14:paraId="6B3B91A6" w14:textId="77777777" w:rsidR="00765A91" w:rsidRDefault="00765A91" w:rsidP="00765A91">
            <w:pPr>
              <w:pStyle w:val="western"/>
              <w:spacing w:before="0" w:beforeAutospacing="0"/>
              <w:ind w:right="57"/>
              <w:rPr>
                <w:rFonts w:asciiTheme="minorHAnsi" w:hAnsiTheme="minorHAnsi" w:cstheme="minorHAnsi"/>
                <w:bCs/>
                <w:sz w:val="18"/>
                <w:szCs w:val="18"/>
              </w:rPr>
            </w:pPr>
            <w:r>
              <w:rPr>
                <w:rFonts w:asciiTheme="minorHAnsi" w:hAnsiTheme="minorHAnsi" w:cstheme="minorHAnsi"/>
                <w:bCs/>
                <w:sz w:val="18"/>
                <w:szCs w:val="18"/>
              </w:rPr>
              <w:t>2026-2027</w:t>
            </w:r>
          </w:p>
          <w:p w14:paraId="674F6B0A" w14:textId="77777777" w:rsidR="00765A91" w:rsidRPr="008A0670" w:rsidRDefault="00765A91" w:rsidP="00765A91">
            <w:pPr>
              <w:pStyle w:val="western"/>
              <w:spacing w:before="0" w:beforeAutospacing="0"/>
              <w:ind w:right="57"/>
              <w:rPr>
                <w:rFonts w:asciiTheme="minorHAnsi" w:hAnsiTheme="minorHAnsi" w:cstheme="minorHAnsi"/>
                <w:bCs/>
                <w:sz w:val="18"/>
                <w:szCs w:val="18"/>
              </w:rPr>
            </w:pPr>
            <w:r>
              <w:rPr>
                <w:rFonts w:asciiTheme="minorHAnsi" w:hAnsiTheme="minorHAnsi" w:cstheme="minorHAnsi"/>
                <w:bCs/>
                <w:sz w:val="18"/>
                <w:szCs w:val="18"/>
              </w:rPr>
              <w:t>Evidence from peer observations and stage meetings across the cluster identified the need for a coherent and consistent approach to skills development following the introduction of a cluster Skills Progression Pathway in August 2025.</w:t>
            </w:r>
          </w:p>
          <w:p w14:paraId="6CCA4176" w14:textId="77777777" w:rsidR="00765A91" w:rsidRPr="00C113F1" w:rsidRDefault="00765A91" w:rsidP="00765A91">
            <w:pPr>
              <w:pStyle w:val="western"/>
              <w:spacing w:before="0" w:beforeAutospacing="0"/>
              <w:ind w:right="57"/>
              <w:rPr>
                <w:rFonts w:asciiTheme="minorHAnsi" w:hAnsiTheme="minorHAnsi" w:cstheme="minorHAnsi"/>
                <w:bCs/>
                <w:sz w:val="20"/>
                <w:szCs w:val="20"/>
              </w:rPr>
            </w:pPr>
          </w:p>
        </w:tc>
        <w:tc>
          <w:tcPr>
            <w:tcW w:w="3828" w:type="dxa"/>
            <w:tcBorders>
              <w:top w:val="single" w:sz="4" w:space="0" w:color="auto"/>
              <w:left w:val="single" w:sz="4" w:space="0" w:color="auto"/>
              <w:bottom w:val="single" w:sz="4" w:space="0" w:color="auto"/>
              <w:right w:val="single" w:sz="4" w:space="0" w:color="auto"/>
            </w:tcBorders>
          </w:tcPr>
          <w:p w14:paraId="263E3C1D" w14:textId="77777777" w:rsidR="00765A91" w:rsidRPr="008A0670" w:rsidRDefault="00765A91" w:rsidP="00765A91">
            <w:pPr>
              <w:pStyle w:val="western"/>
              <w:spacing w:before="0" w:beforeAutospacing="0"/>
              <w:ind w:right="57"/>
              <w:rPr>
                <w:rFonts w:asciiTheme="minorHAnsi" w:hAnsiTheme="minorHAnsi" w:cstheme="minorHAnsi"/>
                <w:iCs/>
                <w:sz w:val="18"/>
                <w:szCs w:val="18"/>
              </w:rPr>
            </w:pPr>
            <w:r w:rsidRPr="008A0670">
              <w:rPr>
                <w:rFonts w:asciiTheme="minorHAnsi" w:hAnsiTheme="minorHAnsi" w:cstheme="minorHAnsi"/>
                <w:iCs/>
                <w:sz w:val="18"/>
                <w:szCs w:val="18"/>
              </w:rPr>
              <w:t>2023-2028</w:t>
            </w:r>
          </w:p>
          <w:p w14:paraId="3C94DBE8" w14:textId="77777777" w:rsidR="00765A91" w:rsidRPr="008A0670" w:rsidRDefault="00765A91" w:rsidP="00765A91">
            <w:pPr>
              <w:pStyle w:val="western"/>
              <w:spacing w:before="0" w:beforeAutospacing="0"/>
              <w:ind w:right="57"/>
              <w:rPr>
                <w:rFonts w:asciiTheme="minorHAnsi" w:hAnsiTheme="minorHAnsi" w:cstheme="minorHAnsi"/>
                <w:iCs/>
                <w:sz w:val="18"/>
                <w:szCs w:val="18"/>
              </w:rPr>
            </w:pPr>
            <w:r w:rsidRPr="008A0670">
              <w:rPr>
                <w:rFonts w:asciiTheme="minorHAnsi" w:hAnsiTheme="minorHAnsi" w:cstheme="minorHAnsi"/>
                <w:iCs/>
                <w:sz w:val="18"/>
                <w:szCs w:val="18"/>
              </w:rPr>
              <w:t>A skills framework is developed within the cluster and pupils will be able to reflect upon the skills for learning, life and work they have developed as an integral part of their education/learning experiences and be clear about how all their achievements relate to these.</w:t>
            </w:r>
          </w:p>
          <w:p w14:paraId="35C5360A" w14:textId="77777777" w:rsidR="00765A91" w:rsidRDefault="00765A91" w:rsidP="00765A91">
            <w:pPr>
              <w:pStyle w:val="western"/>
              <w:spacing w:before="0" w:beforeAutospacing="0"/>
              <w:ind w:right="57"/>
              <w:rPr>
                <w:rFonts w:asciiTheme="minorHAnsi" w:hAnsiTheme="minorHAnsi" w:cstheme="minorHAnsi"/>
                <w:iCs/>
                <w:sz w:val="18"/>
                <w:szCs w:val="18"/>
              </w:rPr>
            </w:pPr>
            <w:r w:rsidRPr="006F7982">
              <w:rPr>
                <w:rFonts w:asciiTheme="minorHAnsi" w:hAnsiTheme="minorHAnsi" w:cstheme="minorHAnsi"/>
                <w:iCs/>
                <w:sz w:val="18"/>
                <w:szCs w:val="18"/>
              </w:rPr>
              <w:t>2026-2027</w:t>
            </w:r>
          </w:p>
          <w:p w14:paraId="69B6E08B" w14:textId="77777777" w:rsidR="00765A91" w:rsidRDefault="00765A91" w:rsidP="00765A91">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By June 2027, almost all staff will routinely use and be familiar with resources to develop skills across the curriculum.</w:t>
            </w:r>
          </w:p>
          <w:p w14:paraId="27D11634" w14:textId="77777777" w:rsidR="00765A91" w:rsidRDefault="00765A91" w:rsidP="00765A91">
            <w:pPr>
              <w:pStyle w:val="western"/>
              <w:spacing w:before="0" w:beforeAutospacing="0"/>
              <w:ind w:right="57"/>
              <w:rPr>
                <w:rFonts w:asciiTheme="minorHAnsi" w:hAnsiTheme="minorHAnsi" w:cstheme="minorHAnsi"/>
                <w:iCs/>
                <w:sz w:val="18"/>
                <w:szCs w:val="18"/>
              </w:rPr>
            </w:pPr>
          </w:p>
          <w:p w14:paraId="1B4D9D56" w14:textId="77777777" w:rsidR="00765A91" w:rsidRDefault="00765A91" w:rsidP="00765A91">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By June 2027 almost all staff will use self-evaluation checklist to reflect on practice and development of skills within their stage.</w:t>
            </w:r>
          </w:p>
          <w:p w14:paraId="0B99BAEC" w14:textId="77777777" w:rsidR="00765A91" w:rsidRDefault="00765A91" w:rsidP="00765A91">
            <w:pPr>
              <w:pStyle w:val="western"/>
              <w:spacing w:before="0" w:beforeAutospacing="0"/>
              <w:ind w:right="57"/>
              <w:rPr>
                <w:rFonts w:asciiTheme="minorHAnsi" w:hAnsiTheme="minorHAnsi" w:cstheme="minorHAnsi"/>
                <w:iCs/>
                <w:sz w:val="18"/>
                <w:szCs w:val="18"/>
              </w:rPr>
            </w:pPr>
          </w:p>
          <w:p w14:paraId="23A49893" w14:textId="77777777" w:rsidR="00765A91" w:rsidRDefault="00765A91" w:rsidP="00765A91">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By June 2027 almost all staff will have utilised the ‘Cluster Skills Development Guidance’ ensuring consistency across the cluster.</w:t>
            </w:r>
          </w:p>
          <w:p w14:paraId="7C7DF2A6" w14:textId="77777777" w:rsidR="00765A91" w:rsidRDefault="00765A91" w:rsidP="00765A91">
            <w:pPr>
              <w:pStyle w:val="western"/>
              <w:spacing w:before="0" w:beforeAutospacing="0"/>
              <w:ind w:right="57"/>
              <w:rPr>
                <w:rFonts w:asciiTheme="minorHAnsi" w:hAnsiTheme="minorHAnsi" w:cstheme="minorHAnsi"/>
                <w:iCs/>
                <w:sz w:val="18"/>
                <w:szCs w:val="18"/>
              </w:rPr>
            </w:pPr>
          </w:p>
          <w:p w14:paraId="06D2D3CD" w14:textId="77777777" w:rsidR="00765A91" w:rsidRDefault="00765A91" w:rsidP="00765A91">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By June 2027 almost all pupils in P1-6 can demonstrate their ability to identify and talk about the 5 Cs and the 6 cluster skills in P7, across the curriculum during learning, through learning conversations and tagging them using Seesaw to record achievements and next steps in skills development.</w:t>
            </w:r>
          </w:p>
          <w:p w14:paraId="61141EEF" w14:textId="77777777" w:rsidR="00765A91" w:rsidRDefault="00765A91" w:rsidP="00765A91">
            <w:pPr>
              <w:pStyle w:val="western"/>
              <w:spacing w:before="0" w:beforeAutospacing="0"/>
              <w:ind w:right="57"/>
              <w:rPr>
                <w:rFonts w:asciiTheme="minorHAnsi" w:hAnsiTheme="minorHAnsi" w:cstheme="minorHAnsi"/>
                <w:iCs/>
                <w:sz w:val="18"/>
                <w:szCs w:val="18"/>
              </w:rPr>
            </w:pPr>
          </w:p>
          <w:p w14:paraId="5BF3B141" w14:textId="77777777" w:rsidR="00765A91" w:rsidRDefault="00765A91" w:rsidP="00765A91">
            <w:pPr>
              <w:pStyle w:val="western"/>
              <w:spacing w:before="0" w:beforeAutospacing="0"/>
              <w:ind w:right="57"/>
              <w:rPr>
                <w:rFonts w:asciiTheme="minorHAnsi" w:hAnsiTheme="minorHAnsi" w:cstheme="minorHAnsi"/>
                <w:iCs/>
                <w:sz w:val="18"/>
                <w:szCs w:val="18"/>
              </w:rPr>
            </w:pPr>
          </w:p>
          <w:p w14:paraId="2EE4032D" w14:textId="77777777" w:rsidR="00765A91" w:rsidRPr="006F7982" w:rsidRDefault="00765A91" w:rsidP="00765A91">
            <w:pPr>
              <w:pStyle w:val="western"/>
              <w:spacing w:before="0" w:beforeAutospacing="0"/>
              <w:ind w:right="57"/>
              <w:rPr>
                <w:rFonts w:asciiTheme="minorHAnsi" w:hAnsiTheme="minorHAnsi" w:cstheme="minorHAnsi"/>
                <w:iCs/>
                <w:sz w:val="18"/>
                <w:szCs w:val="18"/>
              </w:rPr>
            </w:pPr>
          </w:p>
        </w:tc>
        <w:tc>
          <w:tcPr>
            <w:tcW w:w="3260" w:type="dxa"/>
            <w:tcBorders>
              <w:top w:val="single" w:sz="4" w:space="0" w:color="auto"/>
              <w:left w:val="single" w:sz="4" w:space="0" w:color="auto"/>
              <w:bottom w:val="single" w:sz="4" w:space="0" w:color="auto"/>
              <w:right w:val="single" w:sz="4" w:space="0" w:color="auto"/>
            </w:tcBorders>
          </w:tcPr>
          <w:p w14:paraId="7C5A92C9" w14:textId="77777777" w:rsidR="00765A91" w:rsidRDefault="00765A91" w:rsidP="00765A91">
            <w:pPr>
              <w:pStyle w:val="western"/>
              <w:spacing w:before="0"/>
              <w:ind w:right="57"/>
              <w:rPr>
                <w:rFonts w:asciiTheme="minorHAnsi" w:hAnsiTheme="minorHAnsi" w:cstheme="minorHAnsi"/>
                <w:iCs/>
                <w:sz w:val="20"/>
                <w:szCs w:val="20"/>
              </w:rPr>
            </w:pPr>
          </w:p>
          <w:p w14:paraId="39BE2720" w14:textId="77777777" w:rsidR="00765A91" w:rsidRDefault="00765A91" w:rsidP="00765A91">
            <w:pPr>
              <w:pStyle w:val="western"/>
              <w:spacing w:before="0" w:beforeAutospacing="0"/>
              <w:ind w:right="57"/>
              <w:jc w:val="center"/>
              <w:rPr>
                <w:rFonts w:asciiTheme="minorHAnsi" w:hAnsiTheme="minorHAnsi" w:cstheme="minorHAnsi"/>
                <w:iCs/>
                <w:sz w:val="20"/>
                <w:szCs w:val="20"/>
              </w:rPr>
            </w:pPr>
          </w:p>
          <w:p w14:paraId="4EEFC513" w14:textId="77777777" w:rsidR="00765A91" w:rsidRDefault="00765A91" w:rsidP="00765A91">
            <w:pPr>
              <w:pStyle w:val="western"/>
              <w:spacing w:before="0" w:beforeAutospacing="0"/>
              <w:ind w:right="57"/>
              <w:jc w:val="center"/>
              <w:rPr>
                <w:rFonts w:asciiTheme="minorHAnsi" w:hAnsiTheme="minorHAnsi" w:cstheme="minorHAnsi"/>
                <w:iCs/>
                <w:sz w:val="20"/>
                <w:szCs w:val="20"/>
              </w:rPr>
            </w:pPr>
          </w:p>
          <w:p w14:paraId="5F684A8F" w14:textId="77777777" w:rsidR="00765A91" w:rsidRDefault="00765A91" w:rsidP="00765A91">
            <w:pPr>
              <w:pStyle w:val="western"/>
              <w:spacing w:before="0" w:beforeAutospacing="0"/>
              <w:ind w:right="57"/>
              <w:jc w:val="center"/>
              <w:rPr>
                <w:rFonts w:asciiTheme="minorHAnsi" w:hAnsiTheme="minorHAnsi" w:cstheme="minorHAnsi"/>
                <w:iCs/>
                <w:sz w:val="20"/>
                <w:szCs w:val="20"/>
              </w:rPr>
            </w:pPr>
          </w:p>
          <w:p w14:paraId="3F0135ED" w14:textId="77777777" w:rsidR="00765A91" w:rsidRDefault="00765A91" w:rsidP="00765A91">
            <w:pPr>
              <w:pStyle w:val="western"/>
              <w:spacing w:before="0" w:beforeAutospacing="0"/>
              <w:ind w:right="57"/>
              <w:jc w:val="center"/>
              <w:rPr>
                <w:rFonts w:asciiTheme="minorHAnsi" w:hAnsiTheme="minorHAnsi" w:cstheme="minorHAnsi"/>
                <w:iCs/>
                <w:sz w:val="20"/>
                <w:szCs w:val="20"/>
              </w:rPr>
            </w:pPr>
          </w:p>
          <w:p w14:paraId="2C7EA71B" w14:textId="77777777" w:rsidR="00765A91" w:rsidRDefault="00765A91" w:rsidP="00765A91">
            <w:pPr>
              <w:pStyle w:val="western"/>
              <w:spacing w:before="0" w:beforeAutospacing="0"/>
              <w:ind w:right="57"/>
              <w:jc w:val="center"/>
              <w:rPr>
                <w:rFonts w:asciiTheme="minorHAnsi" w:hAnsiTheme="minorHAnsi" w:cstheme="minorHAnsi"/>
                <w:iCs/>
                <w:sz w:val="20"/>
                <w:szCs w:val="20"/>
              </w:rPr>
            </w:pPr>
          </w:p>
          <w:p w14:paraId="11DD80C4" w14:textId="77777777" w:rsidR="00765A91" w:rsidRDefault="00765A91" w:rsidP="00765A91">
            <w:pPr>
              <w:pStyle w:val="western"/>
              <w:spacing w:before="0" w:beforeAutospacing="0"/>
              <w:ind w:right="57"/>
              <w:jc w:val="center"/>
              <w:rPr>
                <w:rFonts w:asciiTheme="minorHAnsi" w:hAnsiTheme="minorHAnsi" w:cstheme="minorHAnsi"/>
                <w:iCs/>
                <w:sz w:val="20"/>
                <w:szCs w:val="20"/>
              </w:rPr>
            </w:pPr>
          </w:p>
          <w:p w14:paraId="79A19D64" w14:textId="77777777" w:rsidR="00765A91" w:rsidRDefault="00765A91" w:rsidP="00765A91">
            <w:pPr>
              <w:pStyle w:val="western"/>
              <w:spacing w:before="0" w:beforeAutospacing="0"/>
              <w:ind w:right="57"/>
              <w:jc w:val="center"/>
              <w:rPr>
                <w:rFonts w:asciiTheme="minorHAnsi" w:hAnsiTheme="minorHAnsi" w:cstheme="minorHAnsi"/>
                <w:iCs/>
                <w:sz w:val="20"/>
                <w:szCs w:val="20"/>
              </w:rPr>
            </w:pPr>
          </w:p>
          <w:p w14:paraId="481FFC64" w14:textId="77777777" w:rsidR="00765A91" w:rsidRDefault="00765A91" w:rsidP="00765A91">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100% of class committed staff will have completed the ‘Self-evaluation Checklist’</w:t>
            </w:r>
          </w:p>
          <w:p w14:paraId="0E2253EF" w14:textId="77777777" w:rsidR="00765A91" w:rsidRDefault="00765A91" w:rsidP="00765A91">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in Term 1 and Term 3 and the data gathered will identify areas of strength and development across the cluster.</w:t>
            </w:r>
          </w:p>
          <w:p w14:paraId="55FAB5DD" w14:textId="77777777" w:rsidR="00765A91" w:rsidRDefault="00765A91" w:rsidP="00765A91">
            <w:pPr>
              <w:pStyle w:val="western"/>
              <w:spacing w:before="0" w:beforeAutospacing="0"/>
              <w:ind w:right="57"/>
              <w:rPr>
                <w:rFonts w:asciiTheme="minorHAnsi" w:hAnsiTheme="minorHAnsi" w:cstheme="minorHAnsi"/>
                <w:iCs/>
                <w:sz w:val="18"/>
                <w:szCs w:val="18"/>
              </w:rPr>
            </w:pPr>
          </w:p>
          <w:p w14:paraId="0E1FC86A" w14:textId="77777777" w:rsidR="00765A91" w:rsidRDefault="00765A91" w:rsidP="00765A91">
            <w:pPr>
              <w:pStyle w:val="western"/>
              <w:spacing w:before="0" w:beforeAutospacing="0"/>
              <w:ind w:right="57"/>
              <w:rPr>
                <w:rFonts w:asciiTheme="minorHAnsi" w:hAnsiTheme="minorHAnsi" w:cstheme="minorHAnsi"/>
                <w:iCs/>
                <w:sz w:val="18"/>
                <w:szCs w:val="18"/>
              </w:rPr>
            </w:pPr>
          </w:p>
          <w:p w14:paraId="745837E9" w14:textId="77777777" w:rsidR="00765A91" w:rsidRDefault="00765A91" w:rsidP="00765A91">
            <w:pPr>
              <w:pStyle w:val="western"/>
              <w:spacing w:before="0" w:beforeAutospacing="0"/>
              <w:ind w:right="57"/>
              <w:rPr>
                <w:rFonts w:asciiTheme="minorHAnsi" w:hAnsiTheme="minorHAnsi" w:cstheme="minorHAnsi"/>
                <w:iCs/>
                <w:sz w:val="18"/>
                <w:szCs w:val="18"/>
              </w:rPr>
            </w:pPr>
          </w:p>
          <w:p w14:paraId="7765E8B1" w14:textId="77777777" w:rsidR="00765A91" w:rsidRDefault="00765A91" w:rsidP="00765A91">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Observations and professional dialogue within each establishment will evidence skills development.</w:t>
            </w:r>
          </w:p>
          <w:p w14:paraId="1B9CC2AB" w14:textId="77777777" w:rsidR="00765A91" w:rsidRDefault="00765A91" w:rsidP="00765A91">
            <w:pPr>
              <w:pStyle w:val="western"/>
              <w:spacing w:before="0" w:beforeAutospacing="0"/>
              <w:ind w:right="57"/>
              <w:rPr>
                <w:rFonts w:asciiTheme="minorHAnsi" w:hAnsiTheme="minorHAnsi" w:cstheme="minorHAnsi"/>
                <w:iCs/>
                <w:sz w:val="18"/>
                <w:szCs w:val="18"/>
              </w:rPr>
            </w:pPr>
          </w:p>
          <w:p w14:paraId="67E4D10B" w14:textId="77777777" w:rsidR="00765A91" w:rsidRDefault="00765A91" w:rsidP="00765A91">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Pupil focus groups demonstrate a clear understanding of the skills they are learning and applying in different contexts and those they need to develop further.</w:t>
            </w:r>
          </w:p>
          <w:p w14:paraId="5034724E" w14:textId="77777777" w:rsidR="00765A91" w:rsidRDefault="00765A91" w:rsidP="00765A91">
            <w:pPr>
              <w:pStyle w:val="western"/>
              <w:spacing w:before="0" w:beforeAutospacing="0"/>
              <w:ind w:right="57"/>
              <w:rPr>
                <w:rFonts w:asciiTheme="minorHAnsi" w:hAnsiTheme="minorHAnsi" w:cstheme="minorHAnsi"/>
                <w:iCs/>
                <w:sz w:val="18"/>
                <w:szCs w:val="18"/>
              </w:rPr>
            </w:pPr>
          </w:p>
          <w:p w14:paraId="0711F5FA" w14:textId="77777777" w:rsidR="00765A91" w:rsidRDefault="00765A91" w:rsidP="00765A91">
            <w:pPr>
              <w:pStyle w:val="western"/>
              <w:spacing w:before="0" w:beforeAutospacing="0"/>
              <w:ind w:right="57"/>
              <w:rPr>
                <w:rFonts w:asciiTheme="minorHAnsi" w:hAnsiTheme="minorHAnsi" w:cstheme="minorHAnsi"/>
                <w:iCs/>
                <w:sz w:val="18"/>
                <w:szCs w:val="18"/>
              </w:rPr>
            </w:pPr>
            <w:r>
              <w:rPr>
                <w:rFonts w:asciiTheme="minorHAnsi" w:hAnsiTheme="minorHAnsi" w:cstheme="minorHAnsi"/>
                <w:iCs/>
                <w:sz w:val="18"/>
                <w:szCs w:val="18"/>
              </w:rPr>
              <w:t>SLT monitor digital platforms to ensure consistency across stages with 100% of pupils/trial group having a digital skills profile.</w:t>
            </w:r>
          </w:p>
          <w:p w14:paraId="571630EA" w14:textId="77777777" w:rsidR="00765A91" w:rsidRPr="000B3089" w:rsidRDefault="00765A91" w:rsidP="00765A91">
            <w:pPr>
              <w:pStyle w:val="western"/>
              <w:spacing w:before="0" w:beforeAutospacing="0"/>
              <w:ind w:right="57"/>
              <w:rPr>
                <w:rFonts w:asciiTheme="minorHAnsi" w:hAnsiTheme="minorHAnsi" w:cstheme="minorHAnsi"/>
                <w:iCs/>
                <w:sz w:val="18"/>
                <w:szCs w:val="18"/>
              </w:rPr>
            </w:pPr>
          </w:p>
        </w:tc>
        <w:tc>
          <w:tcPr>
            <w:tcW w:w="4252" w:type="dxa"/>
            <w:tcBorders>
              <w:top w:val="single" w:sz="4" w:space="0" w:color="auto"/>
              <w:left w:val="single" w:sz="4" w:space="0" w:color="auto"/>
              <w:bottom w:val="single" w:sz="4" w:space="0" w:color="auto"/>
              <w:right w:val="single" w:sz="4" w:space="0" w:color="auto"/>
            </w:tcBorders>
          </w:tcPr>
          <w:p w14:paraId="095F6A96" w14:textId="77777777" w:rsidR="00765A91" w:rsidRDefault="00765A91" w:rsidP="00765A91">
            <w:pPr>
              <w:pStyle w:val="western"/>
              <w:spacing w:before="0" w:beforeAutospacing="0"/>
              <w:ind w:right="57"/>
              <w:rPr>
                <w:rFonts w:asciiTheme="minorHAnsi" w:hAnsiTheme="minorHAnsi" w:cstheme="minorHAnsi"/>
                <w:iCs/>
                <w:sz w:val="20"/>
                <w:szCs w:val="20"/>
              </w:rPr>
            </w:pPr>
          </w:p>
          <w:p w14:paraId="2C88AD59" w14:textId="77777777" w:rsidR="00765A91" w:rsidRDefault="00765A91" w:rsidP="00765A91">
            <w:pPr>
              <w:pStyle w:val="western"/>
              <w:spacing w:before="0" w:beforeAutospacing="0"/>
              <w:ind w:right="57"/>
              <w:rPr>
                <w:rFonts w:ascii="Calibri" w:hAnsi="Calibri" w:cs="Calibri"/>
                <w:i/>
                <w:color w:val="FF0000"/>
              </w:rPr>
            </w:pPr>
          </w:p>
          <w:p w14:paraId="126EF34C" w14:textId="77777777" w:rsidR="00765A91" w:rsidRDefault="00765A91" w:rsidP="00765A91">
            <w:pPr>
              <w:pStyle w:val="western"/>
              <w:spacing w:before="0" w:beforeAutospacing="0"/>
              <w:ind w:right="57"/>
              <w:rPr>
                <w:rFonts w:ascii="Calibri" w:hAnsi="Calibri" w:cs="Calibri"/>
                <w:i/>
                <w:color w:val="FF0000"/>
              </w:rPr>
            </w:pPr>
          </w:p>
          <w:p w14:paraId="4578546B" w14:textId="77777777" w:rsidR="00765A91" w:rsidRDefault="00765A91" w:rsidP="00765A91">
            <w:pPr>
              <w:pStyle w:val="western"/>
              <w:spacing w:before="0" w:beforeAutospacing="0"/>
              <w:ind w:right="57"/>
              <w:rPr>
                <w:rFonts w:ascii="Calibri" w:hAnsi="Calibri" w:cs="Calibri"/>
                <w:i/>
                <w:color w:val="FF0000"/>
              </w:rPr>
            </w:pPr>
          </w:p>
          <w:p w14:paraId="344B7459" w14:textId="77777777" w:rsidR="00765A91" w:rsidRDefault="00765A91" w:rsidP="00765A91">
            <w:pPr>
              <w:pStyle w:val="western"/>
              <w:spacing w:before="0" w:beforeAutospacing="0"/>
              <w:ind w:right="57"/>
              <w:rPr>
                <w:rFonts w:ascii="Calibri" w:hAnsi="Calibri" w:cs="Calibri"/>
                <w:i/>
                <w:color w:val="FF0000"/>
              </w:rPr>
            </w:pPr>
          </w:p>
          <w:p w14:paraId="4DBB4E40" w14:textId="77777777" w:rsidR="00765A91" w:rsidRDefault="00765A91" w:rsidP="00765A91">
            <w:pPr>
              <w:pStyle w:val="western"/>
              <w:spacing w:before="0" w:beforeAutospacing="0"/>
              <w:ind w:right="57"/>
              <w:rPr>
                <w:rFonts w:ascii="Calibri" w:hAnsi="Calibri" w:cs="Calibri"/>
                <w:i/>
                <w:color w:val="FF0000"/>
              </w:rPr>
            </w:pPr>
          </w:p>
          <w:p w14:paraId="25B5D7E0" w14:textId="77777777" w:rsidR="00765A91" w:rsidRPr="0081224B" w:rsidRDefault="00765A91" w:rsidP="00765A91">
            <w:pPr>
              <w:pStyle w:val="western"/>
              <w:spacing w:before="0" w:beforeAutospacing="0"/>
              <w:ind w:right="57"/>
              <w:rPr>
                <w:rFonts w:ascii="Calibri" w:hAnsi="Calibri" w:cs="Calibri"/>
                <w:b/>
                <w:bCs/>
                <w:iCs/>
                <w:sz w:val="18"/>
                <w:szCs w:val="18"/>
              </w:rPr>
            </w:pPr>
            <w:r w:rsidRPr="0081224B">
              <w:rPr>
                <w:rFonts w:ascii="Calibri" w:hAnsi="Calibri" w:cs="Calibri"/>
                <w:b/>
                <w:bCs/>
                <w:iCs/>
                <w:sz w:val="18"/>
                <w:szCs w:val="18"/>
              </w:rPr>
              <w:t>WTA – 1hr and time allocated Aug 26/Feb 27 inservice</w:t>
            </w:r>
          </w:p>
          <w:p w14:paraId="4C27720F" w14:textId="77777777" w:rsidR="00765A91" w:rsidRDefault="00765A91" w:rsidP="00765A91">
            <w:pPr>
              <w:pStyle w:val="western"/>
              <w:spacing w:before="0" w:beforeAutospacing="0"/>
              <w:ind w:right="57"/>
              <w:rPr>
                <w:rFonts w:ascii="Calibri" w:hAnsi="Calibri" w:cs="Calibri"/>
                <w:iCs/>
                <w:sz w:val="18"/>
                <w:szCs w:val="18"/>
              </w:rPr>
            </w:pPr>
            <w:r w:rsidRPr="000B3089">
              <w:rPr>
                <w:rFonts w:ascii="Calibri" w:hAnsi="Calibri" w:cs="Calibri"/>
                <w:iCs/>
                <w:sz w:val="18"/>
                <w:szCs w:val="18"/>
              </w:rPr>
              <w:t xml:space="preserve">Staff will </w:t>
            </w:r>
            <w:r>
              <w:rPr>
                <w:rFonts w:ascii="Calibri" w:hAnsi="Calibri" w:cs="Calibri"/>
                <w:iCs/>
                <w:sz w:val="18"/>
                <w:szCs w:val="18"/>
              </w:rPr>
              <w:t>pilot</w:t>
            </w:r>
            <w:r w:rsidRPr="000B3089">
              <w:rPr>
                <w:rFonts w:ascii="Calibri" w:hAnsi="Calibri" w:cs="Calibri"/>
                <w:iCs/>
                <w:sz w:val="18"/>
                <w:szCs w:val="18"/>
              </w:rPr>
              <w:t xml:space="preserve"> the ‘Self-evaluation Checklist’</w:t>
            </w:r>
            <w:r w:rsidRPr="000B3089">
              <w:rPr>
                <w:rFonts w:ascii="Calibri" w:hAnsi="Calibri" w:cs="Calibri"/>
                <w:i/>
              </w:rPr>
              <w:t xml:space="preserve"> </w:t>
            </w:r>
            <w:r>
              <w:rPr>
                <w:rFonts w:ascii="Calibri" w:hAnsi="Calibri" w:cs="Calibri"/>
                <w:iCs/>
                <w:sz w:val="18"/>
                <w:szCs w:val="18"/>
              </w:rPr>
              <w:t>in Term 1 and Term 3 to self reflect on their own practice and as a tool to track skills development across the cluster.</w:t>
            </w:r>
          </w:p>
          <w:p w14:paraId="204F8071" w14:textId="77777777" w:rsidR="00765A91" w:rsidRDefault="00765A91" w:rsidP="00765A91">
            <w:pPr>
              <w:pStyle w:val="western"/>
              <w:spacing w:before="0" w:beforeAutospacing="0"/>
              <w:ind w:right="57"/>
              <w:rPr>
                <w:rFonts w:ascii="Calibri" w:hAnsi="Calibri" w:cs="Calibri"/>
                <w:iCs/>
                <w:sz w:val="18"/>
                <w:szCs w:val="18"/>
              </w:rPr>
            </w:pPr>
          </w:p>
          <w:p w14:paraId="24FF4479" w14:textId="77777777" w:rsidR="00765A91" w:rsidRDefault="00765A91" w:rsidP="00765A91">
            <w:pPr>
              <w:pStyle w:val="western"/>
              <w:spacing w:before="0" w:beforeAutospacing="0"/>
              <w:ind w:right="57"/>
              <w:rPr>
                <w:rFonts w:ascii="Calibri" w:hAnsi="Calibri" w:cs="Calibri"/>
                <w:iCs/>
                <w:sz w:val="18"/>
                <w:szCs w:val="18"/>
              </w:rPr>
            </w:pPr>
            <w:r>
              <w:rPr>
                <w:rFonts w:ascii="Calibri" w:hAnsi="Calibri" w:cs="Calibri"/>
                <w:iCs/>
                <w:sz w:val="18"/>
                <w:szCs w:val="18"/>
              </w:rPr>
              <w:t>Centralisation of resources by cluster groups across all levels to ensure accessibility.</w:t>
            </w:r>
          </w:p>
          <w:p w14:paraId="6FF28C21" w14:textId="77777777" w:rsidR="00765A91" w:rsidRDefault="00765A91" w:rsidP="00765A91">
            <w:pPr>
              <w:pStyle w:val="western"/>
              <w:spacing w:before="0" w:beforeAutospacing="0"/>
              <w:ind w:right="57"/>
              <w:rPr>
                <w:rFonts w:ascii="Calibri" w:hAnsi="Calibri" w:cs="Calibri"/>
                <w:iCs/>
                <w:sz w:val="18"/>
                <w:szCs w:val="18"/>
              </w:rPr>
            </w:pPr>
          </w:p>
          <w:p w14:paraId="46F6B457" w14:textId="77777777" w:rsidR="00765A91" w:rsidRDefault="00765A91" w:rsidP="00765A91">
            <w:pPr>
              <w:pStyle w:val="western"/>
              <w:spacing w:before="0" w:beforeAutospacing="0"/>
              <w:ind w:right="57"/>
              <w:rPr>
                <w:rFonts w:ascii="Calibri" w:hAnsi="Calibri" w:cs="Calibri"/>
                <w:iCs/>
                <w:sz w:val="18"/>
                <w:szCs w:val="18"/>
              </w:rPr>
            </w:pPr>
            <w:r>
              <w:rPr>
                <w:rFonts w:ascii="Calibri" w:hAnsi="Calibri" w:cs="Calibri"/>
                <w:iCs/>
                <w:sz w:val="18"/>
                <w:szCs w:val="18"/>
              </w:rPr>
              <w:t>Staff will pilot the use of ‘Cluster Skills Development Guidance’ at the start of the academic year, review and feedback to cluster Feb inservice.</w:t>
            </w:r>
          </w:p>
          <w:p w14:paraId="01714C3E" w14:textId="77777777" w:rsidR="00765A91" w:rsidRDefault="00765A91" w:rsidP="00765A91">
            <w:pPr>
              <w:pStyle w:val="western"/>
              <w:spacing w:before="0" w:beforeAutospacing="0"/>
              <w:ind w:right="57"/>
              <w:rPr>
                <w:rFonts w:ascii="Calibri" w:hAnsi="Calibri" w:cs="Calibri"/>
                <w:iCs/>
                <w:sz w:val="18"/>
                <w:szCs w:val="18"/>
              </w:rPr>
            </w:pPr>
          </w:p>
          <w:p w14:paraId="6B3EC96A" w14:textId="77777777" w:rsidR="00765A91" w:rsidRDefault="00765A91" w:rsidP="00765A91">
            <w:pPr>
              <w:pStyle w:val="western"/>
              <w:spacing w:before="0" w:beforeAutospacing="0"/>
              <w:ind w:right="57"/>
              <w:rPr>
                <w:rFonts w:ascii="Calibri" w:hAnsi="Calibri" w:cs="Calibri"/>
                <w:iCs/>
                <w:sz w:val="18"/>
                <w:szCs w:val="18"/>
              </w:rPr>
            </w:pPr>
            <w:r>
              <w:rPr>
                <w:rFonts w:ascii="Calibri" w:hAnsi="Calibri" w:cs="Calibri"/>
                <w:iCs/>
                <w:sz w:val="18"/>
                <w:szCs w:val="18"/>
              </w:rPr>
              <w:t>Skills leads will</w:t>
            </w:r>
          </w:p>
          <w:p w14:paraId="62C1E456" w14:textId="2D4B6FFC" w:rsidR="00765A91" w:rsidRPr="0081224B" w:rsidRDefault="00765A91" w:rsidP="00765A91">
            <w:pPr>
              <w:pStyle w:val="western"/>
              <w:numPr>
                <w:ilvl w:val="0"/>
                <w:numId w:val="39"/>
              </w:numPr>
              <w:spacing w:before="0" w:beforeAutospacing="0"/>
              <w:ind w:right="57"/>
              <w:rPr>
                <w:rFonts w:asciiTheme="minorHAnsi" w:hAnsiTheme="minorHAnsi" w:cstheme="minorHAnsi"/>
                <w:iCs/>
                <w:sz w:val="18"/>
                <w:szCs w:val="18"/>
              </w:rPr>
            </w:pPr>
            <w:r>
              <w:rPr>
                <w:rFonts w:ascii="Calibri" w:hAnsi="Calibri" w:cs="Calibri"/>
                <w:iCs/>
                <w:sz w:val="18"/>
                <w:szCs w:val="18"/>
              </w:rPr>
              <w:t>create a digital profile for pupils and conduct a small test of change with their class from Oct 26.</w:t>
            </w:r>
            <w:r w:rsidR="00694A83">
              <w:rPr>
                <w:rFonts w:ascii="Calibri" w:hAnsi="Calibri" w:cs="Calibri"/>
                <w:iCs/>
                <w:sz w:val="18"/>
                <w:szCs w:val="18"/>
              </w:rPr>
              <w:t>(21</w:t>
            </w:r>
            <w:r w:rsidR="00694A83" w:rsidRPr="00694A83">
              <w:rPr>
                <w:rFonts w:ascii="Calibri" w:hAnsi="Calibri" w:cs="Calibri"/>
                <w:iCs/>
                <w:sz w:val="18"/>
                <w:szCs w:val="18"/>
                <w:vertAlign w:val="superscript"/>
              </w:rPr>
              <w:t>st</w:t>
            </w:r>
            <w:r w:rsidR="00694A83">
              <w:rPr>
                <w:rFonts w:ascii="Calibri" w:hAnsi="Calibri" w:cs="Calibri"/>
                <w:iCs/>
                <w:sz w:val="18"/>
                <w:szCs w:val="18"/>
              </w:rPr>
              <w:t xml:space="preserve"> Oct Inchinnan)</w:t>
            </w:r>
          </w:p>
          <w:p w14:paraId="4361A8C2" w14:textId="24DA491D" w:rsidR="00765A91" w:rsidRPr="0081224B" w:rsidRDefault="00765A91" w:rsidP="00765A91">
            <w:pPr>
              <w:pStyle w:val="western"/>
              <w:numPr>
                <w:ilvl w:val="0"/>
                <w:numId w:val="39"/>
              </w:numPr>
              <w:spacing w:before="0" w:beforeAutospacing="0"/>
              <w:ind w:right="57"/>
              <w:rPr>
                <w:rFonts w:asciiTheme="minorHAnsi" w:hAnsiTheme="minorHAnsi" w:cstheme="minorHAnsi"/>
                <w:iCs/>
                <w:sz w:val="18"/>
                <w:szCs w:val="18"/>
              </w:rPr>
            </w:pPr>
            <w:r>
              <w:rPr>
                <w:rFonts w:ascii="Calibri" w:hAnsi="Calibri" w:cs="Calibri"/>
                <w:iCs/>
                <w:sz w:val="18"/>
                <w:szCs w:val="18"/>
              </w:rPr>
              <w:t>Evaluate profiles  Jan</w:t>
            </w:r>
            <w:r w:rsidR="00694A83">
              <w:rPr>
                <w:rFonts w:ascii="Calibri" w:hAnsi="Calibri" w:cs="Calibri"/>
                <w:iCs/>
                <w:sz w:val="18"/>
                <w:szCs w:val="18"/>
              </w:rPr>
              <w:t xml:space="preserve"> </w:t>
            </w:r>
            <w:r>
              <w:rPr>
                <w:rFonts w:ascii="Calibri" w:hAnsi="Calibri" w:cs="Calibri"/>
                <w:iCs/>
                <w:sz w:val="18"/>
                <w:szCs w:val="18"/>
              </w:rPr>
              <w:t xml:space="preserve"> 27 and amend approach as appropriate</w:t>
            </w:r>
            <w:r w:rsidR="00694A83">
              <w:rPr>
                <w:rFonts w:ascii="Calibri" w:hAnsi="Calibri" w:cs="Calibri"/>
                <w:iCs/>
                <w:sz w:val="18"/>
                <w:szCs w:val="18"/>
              </w:rPr>
              <w:t xml:space="preserve"> (Inchiinnan)</w:t>
            </w:r>
          </w:p>
          <w:p w14:paraId="1493FB70" w14:textId="77777777" w:rsidR="00765A91" w:rsidRPr="0081224B" w:rsidRDefault="00765A91" w:rsidP="00765A91">
            <w:pPr>
              <w:pStyle w:val="western"/>
              <w:numPr>
                <w:ilvl w:val="0"/>
                <w:numId w:val="39"/>
              </w:numPr>
              <w:spacing w:before="0" w:beforeAutospacing="0"/>
              <w:ind w:right="57"/>
              <w:rPr>
                <w:rFonts w:asciiTheme="minorHAnsi" w:hAnsiTheme="minorHAnsi" w:cstheme="minorHAnsi"/>
                <w:iCs/>
                <w:sz w:val="18"/>
                <w:szCs w:val="18"/>
              </w:rPr>
            </w:pPr>
            <w:r>
              <w:rPr>
                <w:rFonts w:ascii="Calibri" w:hAnsi="Calibri" w:cs="Calibri"/>
                <w:iCs/>
                <w:sz w:val="18"/>
                <w:szCs w:val="18"/>
              </w:rPr>
              <w:t>Prepare and present to cluster groups Feb 27</w:t>
            </w:r>
          </w:p>
          <w:p w14:paraId="0C21ACD1" w14:textId="77777777" w:rsidR="00765A91" w:rsidRPr="0081224B" w:rsidRDefault="00765A91" w:rsidP="00765A91">
            <w:pPr>
              <w:pStyle w:val="western"/>
              <w:numPr>
                <w:ilvl w:val="0"/>
                <w:numId w:val="39"/>
              </w:numPr>
              <w:spacing w:before="0" w:beforeAutospacing="0"/>
              <w:ind w:right="57"/>
              <w:rPr>
                <w:rFonts w:asciiTheme="minorHAnsi" w:hAnsiTheme="minorHAnsi" w:cstheme="minorHAnsi"/>
                <w:iCs/>
                <w:sz w:val="18"/>
                <w:szCs w:val="18"/>
              </w:rPr>
            </w:pPr>
            <w:r>
              <w:rPr>
                <w:rFonts w:ascii="Calibri" w:hAnsi="Calibri" w:cs="Calibri"/>
                <w:iCs/>
                <w:sz w:val="18"/>
                <w:szCs w:val="18"/>
              </w:rPr>
              <w:t>All staff trial profile Feb – May</w:t>
            </w:r>
          </w:p>
          <w:p w14:paraId="02EF7917" w14:textId="2F7BD5FB" w:rsidR="00765A91" w:rsidRPr="00765A91" w:rsidRDefault="00765A91" w:rsidP="00765A91">
            <w:pPr>
              <w:pStyle w:val="western"/>
              <w:numPr>
                <w:ilvl w:val="0"/>
                <w:numId w:val="39"/>
              </w:numPr>
              <w:spacing w:before="0" w:beforeAutospacing="0"/>
              <w:ind w:right="57"/>
              <w:rPr>
                <w:rFonts w:asciiTheme="minorHAnsi" w:hAnsiTheme="minorHAnsi" w:cstheme="minorHAnsi"/>
                <w:iCs/>
                <w:sz w:val="18"/>
                <w:szCs w:val="18"/>
              </w:rPr>
            </w:pPr>
            <w:r>
              <w:rPr>
                <w:rFonts w:ascii="Calibri" w:hAnsi="Calibri" w:cs="Calibri"/>
                <w:iCs/>
                <w:sz w:val="18"/>
                <w:szCs w:val="18"/>
              </w:rPr>
              <w:t>Evaluate impact by end of session</w:t>
            </w:r>
            <w:r w:rsidR="00694A83">
              <w:rPr>
                <w:rFonts w:ascii="Calibri" w:hAnsi="Calibri" w:cs="Calibri"/>
                <w:iCs/>
                <w:sz w:val="18"/>
                <w:szCs w:val="18"/>
              </w:rPr>
              <w:t xml:space="preserve"> </w:t>
            </w:r>
          </w:p>
          <w:p w14:paraId="1896BAB8" w14:textId="77777777" w:rsidR="00694A83" w:rsidRPr="00765A91" w:rsidRDefault="00765A91" w:rsidP="00694A83">
            <w:pPr>
              <w:pStyle w:val="western"/>
              <w:numPr>
                <w:ilvl w:val="0"/>
                <w:numId w:val="39"/>
              </w:numPr>
              <w:spacing w:before="0" w:beforeAutospacing="0"/>
              <w:ind w:right="57"/>
              <w:rPr>
                <w:rFonts w:asciiTheme="minorHAnsi" w:hAnsiTheme="minorHAnsi" w:cstheme="minorHAnsi"/>
                <w:iCs/>
                <w:sz w:val="18"/>
                <w:szCs w:val="18"/>
              </w:rPr>
            </w:pPr>
            <w:r>
              <w:rPr>
                <w:rFonts w:ascii="Calibri" w:hAnsi="Calibri" w:cs="Calibri"/>
                <w:iCs/>
                <w:sz w:val="18"/>
                <w:szCs w:val="18"/>
              </w:rPr>
              <w:t>Identify and plan next steps</w:t>
            </w:r>
            <w:r w:rsidR="00694A83">
              <w:rPr>
                <w:rFonts w:ascii="Calibri" w:hAnsi="Calibri" w:cs="Calibri"/>
                <w:iCs/>
                <w:sz w:val="18"/>
                <w:szCs w:val="18"/>
              </w:rPr>
              <w:t xml:space="preserve"> (27</w:t>
            </w:r>
            <w:r w:rsidR="00694A83" w:rsidRPr="00694A83">
              <w:rPr>
                <w:rFonts w:ascii="Calibri" w:hAnsi="Calibri" w:cs="Calibri"/>
                <w:iCs/>
                <w:sz w:val="18"/>
                <w:szCs w:val="18"/>
                <w:vertAlign w:val="superscript"/>
              </w:rPr>
              <w:t>th</w:t>
            </w:r>
            <w:r w:rsidR="00694A83">
              <w:rPr>
                <w:rFonts w:ascii="Calibri" w:hAnsi="Calibri" w:cs="Calibri"/>
                <w:iCs/>
                <w:sz w:val="18"/>
                <w:szCs w:val="18"/>
              </w:rPr>
              <w:t xml:space="preserve"> Apr Inchinnan)</w:t>
            </w:r>
          </w:p>
          <w:p w14:paraId="38050C72" w14:textId="77777777" w:rsidR="00765A91" w:rsidRPr="000B3089" w:rsidRDefault="00765A91" w:rsidP="00765A91">
            <w:pPr>
              <w:pStyle w:val="western"/>
              <w:spacing w:before="0" w:beforeAutospacing="0"/>
              <w:ind w:right="57"/>
              <w:rPr>
                <w:rFonts w:asciiTheme="minorHAnsi" w:hAnsiTheme="minorHAnsi" w:cstheme="minorHAnsi"/>
                <w:iCs/>
                <w:sz w:val="18"/>
                <w:szCs w:val="18"/>
              </w:rPr>
            </w:pPr>
          </w:p>
        </w:tc>
      </w:tr>
      <w:bookmarkEnd w:id="1"/>
    </w:tbl>
    <w:p w14:paraId="09B568C2" w14:textId="71178B7D" w:rsidR="00AB404F" w:rsidRDefault="00AB404F"/>
    <w:p w14:paraId="7C8B1B87" w14:textId="77777777" w:rsidR="008A5E80" w:rsidRDefault="008A5E80" w:rsidP="0081224B">
      <w:pPr>
        <w:rPr>
          <w:rFonts w:ascii="Arial" w:hAnsi="Arial" w:cs="Arial"/>
          <w:b/>
          <w:bCs/>
        </w:rPr>
      </w:pPr>
    </w:p>
    <w:sectPr w:rsidR="008A5E80" w:rsidSect="002347FF">
      <w:headerReference w:type="default" r:id="rId14"/>
      <w:footerReference w:type="default" r:id="rId15"/>
      <w:pgSz w:w="16838" w:h="11906" w:orient="landscape" w:code="9"/>
      <w:pgMar w:top="284" w:right="567" w:bottom="709" w:left="567" w:header="709" w:footer="709" w:gutter="851"/>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148AD" w14:textId="77777777" w:rsidR="001A6974" w:rsidRDefault="001A6974">
      <w:r>
        <w:separator/>
      </w:r>
    </w:p>
  </w:endnote>
  <w:endnote w:type="continuationSeparator" w:id="0">
    <w:p w14:paraId="63A176D0" w14:textId="77777777" w:rsidR="001A6974" w:rsidRDefault="001A6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SansPro-Regular">
    <w:altName w:val="Calibri"/>
    <w:panose1 w:val="00000000000000000000"/>
    <w:charset w:val="00"/>
    <w:family w:val="swiss"/>
    <w:notTrueType/>
    <w:pitch w:val="default"/>
    <w:sig w:usb0="00000003" w:usb1="00000000" w:usb2="00000000" w:usb3="00000000" w:csb0="00000001" w:csb1="00000000"/>
  </w:font>
  <w:font w:name="SourceSansPro-Bold">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73902"/>
      <w:docPartObj>
        <w:docPartGallery w:val="Page Numbers (Bottom of Page)"/>
        <w:docPartUnique/>
      </w:docPartObj>
    </w:sdtPr>
    <w:sdtEndPr>
      <w:rPr>
        <w:noProof/>
      </w:rPr>
    </w:sdtEndPr>
    <w:sdtContent>
      <w:p w14:paraId="4FC5DBCC" w14:textId="1D598267" w:rsidR="00D01880" w:rsidRDefault="00D018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5F8E46" w14:textId="77777777" w:rsidR="002D36B6" w:rsidRDefault="002D3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5222" w14:textId="77CDE586" w:rsidR="006B360D" w:rsidRDefault="006B360D">
    <w:pPr>
      <w:pStyle w:val="Footer"/>
      <w:pBdr>
        <w:top w:val="single" w:sz="4" w:space="1" w:color="D9D9D9" w:themeColor="background1" w:themeShade="D9"/>
      </w:pBdr>
      <w:jc w:val="right"/>
    </w:pPr>
  </w:p>
  <w:p w14:paraId="557E177C" w14:textId="77777777" w:rsidR="00F92071" w:rsidRDefault="00F920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44F2" w14:textId="77777777" w:rsidR="008D7C32" w:rsidRDefault="008D7C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6C84E" w14:textId="77777777" w:rsidR="001A6974" w:rsidRDefault="001A6974">
      <w:r>
        <w:separator/>
      </w:r>
    </w:p>
  </w:footnote>
  <w:footnote w:type="continuationSeparator" w:id="0">
    <w:p w14:paraId="185DB4E8" w14:textId="77777777" w:rsidR="001A6974" w:rsidRDefault="001A6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2579" w14:textId="7032097A" w:rsidR="007D4823" w:rsidRDefault="006F35DC">
    <w:pPr>
      <w:pStyle w:val="Header"/>
    </w:pPr>
    <w:r>
      <w:rPr>
        <w:noProof/>
      </w:rPr>
      <mc:AlternateContent>
        <mc:Choice Requires="wps">
          <w:drawing>
            <wp:anchor distT="0" distB="0" distL="0" distR="0" simplePos="0" relativeHeight="251659264" behindDoc="0" locked="0" layoutInCell="1" allowOverlap="1" wp14:anchorId="4AA28E1F" wp14:editId="6A052893">
              <wp:simplePos x="635" y="635"/>
              <wp:positionH relativeFrom="page">
                <wp:align>center</wp:align>
              </wp:positionH>
              <wp:positionV relativeFrom="page">
                <wp:align>top</wp:align>
              </wp:positionV>
              <wp:extent cx="505460" cy="376555"/>
              <wp:effectExtent l="0" t="0" r="8890" b="4445"/>
              <wp:wrapNone/>
              <wp:docPr id="2079503854" name="Text Box 1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5460" cy="376555"/>
                      </a:xfrm>
                      <a:prstGeom prst="rect">
                        <a:avLst/>
                      </a:prstGeom>
                      <a:noFill/>
                      <a:ln>
                        <a:noFill/>
                      </a:ln>
                    </wps:spPr>
                    <wps:txbx>
                      <w:txbxContent>
                        <w:p w14:paraId="1921C815" w14:textId="40059ABB" w:rsidR="006F35DC" w:rsidRPr="006F35DC" w:rsidRDefault="006F35DC" w:rsidP="006F35DC">
                          <w:pPr>
                            <w:rPr>
                              <w:rFonts w:ascii="Aptos" w:eastAsia="Aptos" w:hAnsi="Aptos" w:cs="Aptos"/>
                              <w:noProof/>
                              <w:color w:val="008000"/>
                            </w:rPr>
                          </w:pPr>
                          <w:r w:rsidRPr="006F35DC">
                            <w:rPr>
                              <w:rFonts w:ascii="Aptos" w:eastAsia="Aptos" w:hAnsi="Aptos" w:cs="Aptos"/>
                              <w:noProof/>
                              <w:color w:val="00800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A28E1F" id="_x0000_t202" coordsize="21600,21600" o:spt="202" path="m,l,21600r21600,l21600,xe">
              <v:stroke joinstyle="miter"/>
              <v:path gradientshapeok="t" o:connecttype="rect"/>
            </v:shapetype>
            <v:shape id="Text Box 11" o:spid="_x0000_s1028" type="#_x0000_t202" alt="PUBLIC" style="position:absolute;left:0;text-align:left;margin-left:0;margin-top:0;width:39.8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HJCQIAABUEAAAOAAAAZHJzL2Uyb0RvYy54bWysU8Fu2zAMvQ/YPwi6L3a6OduMOEXWIsOA&#10;oC2QDj0rshQbkERBUmJnXz9KtpOt22nYRaZI+pF8fFre9lqRk3C+BVPR+SynRBgOdWsOFf3+vHn3&#10;iRIfmKmZAiMqehae3q7evll2thQ30ICqhSMIYnzZ2Yo2IdgyyzxvhGZ+BlYYDEpwmgW8ukNWO9Yh&#10;ulbZTZ4vsg5cbR1w4T1674cgXSV8KQUPj1J6EYiqKPYW0unSuY9ntlqy8uCYbVo+tsH+oQvNWoNF&#10;L1D3LDBydO0fULrlDjzIMOOgM5Cy5SLNgNPM81fT7BpmRZoFyfH2QpP/f7D84bSzT46E/gv0uMBI&#10;SGd96dEZ5+ml0/GLnRKMI4XnC22iD4Sjs8iLDwuMcAy9/7goiiKiZNefrfPhqwBNolFRh1tJZLHT&#10;1ochdUqJtQxsWqXSZpT5zYGY0ZNdO4xW6Pf92PYe6jNO42BYtLd802LNLfPhiTncLLaJag2PeEgF&#10;XUVhtChpwP34mz/mI+EYpaRDpVTUoJQpUd8MLiKKKhnzz3mR481N7v1kmKO+A9TfHJ+C5cmMeUFN&#10;pnSgX1DH61gIQ8xwLFfRMJl3YZAsvgMu1uuUhPqxLGzNzvIIHXmKJD73L8zZkemAK3qASUasfEX4&#10;kBv/9HZ9DEh72kbkdCBypBq1l/Y5vpMo7l/vKev6mlc/AQAA//8DAFBLAwQUAAYACAAAACEAa85W&#10;MtoAAAADAQAADwAAAGRycy9kb3ducmV2LnhtbEyPQU/CQBCF7yb+h82YeJNtNUWo3RJiwoEbgnoe&#10;ukNb7c403QUqv97Vi14meXkv731TLEbXqRMNvhU2kE4SUMSV2JZrA6+71d0MlA/IFjthMvBFHhbl&#10;9VWBuZUzv9BpG2oVS9jnaKAJoc+19lVDDv1EeuLoHWRwGKIcam0HPMdy1+n7JJlqhy3HhQZ7em6o&#10;+twenYE2W0pI6W29+nh3qaSXzTq7bIy5vRmXT6ACjeEvDD/4ER3KyLSXI1uvOgPxkfB7o/c4n4La&#10;G8jmD6DLQv9nL78BAAD//wMAUEsBAi0AFAAGAAgAAAAhALaDOJL+AAAA4QEAABMAAAAAAAAAAAAA&#10;AAAAAAAAAFtDb250ZW50X1R5cGVzXS54bWxQSwECLQAUAAYACAAAACEAOP0h/9YAAACUAQAACwAA&#10;AAAAAAAAAAAAAAAvAQAAX3JlbHMvLnJlbHNQSwECLQAUAAYACAAAACEA5oThyQkCAAAVBAAADgAA&#10;AAAAAAAAAAAAAAAuAgAAZHJzL2Uyb0RvYy54bWxQSwECLQAUAAYACAAAACEAa85WMtoAAAADAQAA&#10;DwAAAAAAAAAAAAAAAABjBAAAZHJzL2Rvd25yZXYueG1sUEsFBgAAAAAEAAQA8wAAAGoFAAAAAA==&#10;" filled="f" stroked="f">
              <v:fill o:detectmouseclick="t"/>
              <v:textbox style="mso-fit-shape-to-text:t" inset="0,15pt,0,0">
                <w:txbxContent>
                  <w:p w14:paraId="1921C815" w14:textId="40059ABB" w:rsidR="006F35DC" w:rsidRPr="006F35DC" w:rsidRDefault="006F35DC" w:rsidP="006F35DC">
                    <w:pPr>
                      <w:rPr>
                        <w:rFonts w:ascii="Aptos" w:eastAsia="Aptos" w:hAnsi="Aptos" w:cs="Aptos"/>
                        <w:noProof/>
                        <w:color w:val="008000"/>
                      </w:rPr>
                    </w:pPr>
                    <w:r w:rsidRPr="006F35DC">
                      <w:rPr>
                        <w:rFonts w:ascii="Aptos" w:eastAsia="Aptos" w:hAnsi="Aptos" w:cs="Aptos"/>
                        <w:noProof/>
                        <w:color w:val="00800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DB1C" w14:textId="0D3A18EF" w:rsidR="0039725A" w:rsidRDefault="006F35DC" w:rsidP="003D7432">
    <w:pPr>
      <w:pStyle w:val="Header"/>
      <w:jc w:val="right"/>
    </w:pPr>
    <w:r>
      <w:rPr>
        <w:noProof/>
      </w:rPr>
      <mc:AlternateContent>
        <mc:Choice Requires="wps">
          <w:drawing>
            <wp:anchor distT="0" distB="0" distL="0" distR="0" simplePos="0" relativeHeight="251660288" behindDoc="0" locked="0" layoutInCell="1" allowOverlap="1" wp14:anchorId="08DB3509" wp14:editId="100B545D">
              <wp:simplePos x="635" y="635"/>
              <wp:positionH relativeFrom="page">
                <wp:align>center</wp:align>
              </wp:positionH>
              <wp:positionV relativeFrom="page">
                <wp:align>top</wp:align>
              </wp:positionV>
              <wp:extent cx="505460" cy="376555"/>
              <wp:effectExtent l="0" t="0" r="8890" b="4445"/>
              <wp:wrapNone/>
              <wp:docPr id="827995709" name="Text Box 1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5460" cy="376555"/>
                      </a:xfrm>
                      <a:prstGeom prst="rect">
                        <a:avLst/>
                      </a:prstGeom>
                      <a:noFill/>
                      <a:ln>
                        <a:noFill/>
                      </a:ln>
                    </wps:spPr>
                    <wps:txbx>
                      <w:txbxContent>
                        <w:p w14:paraId="5B409EEF" w14:textId="591E2D6F" w:rsidR="006F35DC" w:rsidRPr="006F35DC" w:rsidRDefault="006F35DC" w:rsidP="006F35DC">
                          <w:pPr>
                            <w:rPr>
                              <w:rFonts w:ascii="Aptos" w:eastAsia="Aptos" w:hAnsi="Aptos" w:cs="Aptos"/>
                              <w:noProof/>
                              <w:color w:val="008000"/>
                            </w:rPr>
                          </w:pPr>
                          <w:r w:rsidRPr="006F35DC">
                            <w:rPr>
                              <w:rFonts w:ascii="Aptos" w:eastAsia="Aptos" w:hAnsi="Aptos" w:cs="Aptos"/>
                              <w:noProof/>
                              <w:color w:val="00800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DB3509" id="_x0000_t202" coordsize="21600,21600" o:spt="202" path="m,l,21600r21600,l21600,xe">
              <v:stroke joinstyle="miter"/>
              <v:path gradientshapeok="t" o:connecttype="rect"/>
            </v:shapetype>
            <v:shape id="Text Box 12" o:spid="_x0000_s1029" type="#_x0000_t202" alt="PUBLIC" style="position:absolute;left:0;text-align:left;margin-left:0;margin-top:0;width:39.8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9ILDAIAABwEAAAOAAAAZHJzL2Uyb0RvYy54bWysU8Fu2zAMvQ/YPwi6L3a6OeuMOEXWIsOA&#10;oC2QDj0rshQbkERBUmJnXz9KjpOu26noRaZI+pF8fJrf9FqRg3C+BVPR6SSnRBgOdWt2Ff31tPp0&#10;TYkPzNRMgREVPQpPbxYfP8w7W4oraEDVwhEEMb7sbEWbEGyZZZ43QjM/ASsMBiU4zQJe3S6rHesQ&#10;XavsKs9nWQeutg648B69d0OQLhK+lIKHBym9CERVFHsL6XTp3MYzW8xZuXPMNi0/tcHe0IVmrcGi&#10;Z6g7FhjZu/YfKN1yBx5kmHDQGUjZcpFmwGmm+atpNg2zIs2C5Hh7psm/Hyy/P2zsoyOh/w49LjAS&#10;0llfenTGeXrpdPxipwTjSOHxTJvoA+HoLPLiywwjHEOfv86Koogo2eVn63z4IUCTaFTU4VYSWeyw&#10;9mFIHVNiLQOrVqm0GWX+ciBm9GSXDqMV+m1P2vpF91uojziUg2Hf3vJVi6XXzIdH5nDB2C2KNjzg&#10;IRV0FYWTRUkD7vf//DEfeccoJR0KpqIGFU2J+mlwH1FbyZh+y4scb250b0fD7PUtoAyn+CIsT2bM&#10;C2o0pQP9jHJexkIYYoZjuYqG0bwNg3LxOXCxXKYklJFlYW02lkfoSFfk8ql/Zs6eCA+4qXsY1cTK&#10;V7wPufFPb5f7gOynpURqByJPjKME01pPzyVq/OU9ZV0e9eIPAAAA//8DAFBLAwQUAAYACAAAACEA&#10;a85WMtoAAAADAQAADwAAAGRycy9kb3ducmV2LnhtbEyPQU/CQBCF7yb+h82YeJNtNUWo3RJiwoEb&#10;gnoeukNb7c403QUqv97Vi14meXkv731TLEbXqRMNvhU2kE4SUMSV2JZrA6+71d0MlA/IFjthMvBF&#10;Hhbl9VWBuZUzv9BpG2oVS9jnaKAJoc+19lVDDv1EeuLoHWRwGKIcam0HPMdy1+n7JJlqhy3HhQZ7&#10;em6o+twenYE2W0pI6W29+nh3qaSXzTq7bIy5vRmXT6ACjeEvDD/4ER3KyLSXI1uvOgPxkfB7o/c4&#10;n4LaG8jmD6DLQv9nL78BAAD//wMAUEsBAi0AFAAGAAgAAAAhALaDOJL+AAAA4QEAABMAAAAAAAAA&#10;AAAAAAAAAAAAAFtDb250ZW50X1R5cGVzXS54bWxQSwECLQAUAAYACAAAACEAOP0h/9YAAACUAQAA&#10;CwAAAAAAAAAAAAAAAAAvAQAAX3JlbHMvLnJlbHNQSwECLQAUAAYACAAAACEA6svSCwwCAAAcBAAA&#10;DgAAAAAAAAAAAAAAAAAuAgAAZHJzL2Uyb0RvYy54bWxQSwECLQAUAAYACAAAACEAa85WMtoAAAAD&#10;AQAADwAAAAAAAAAAAAAAAABmBAAAZHJzL2Rvd25yZXYueG1sUEsFBgAAAAAEAAQA8wAAAG0FAAAA&#10;AA==&#10;" filled="f" stroked="f">
              <v:fill o:detectmouseclick="t"/>
              <v:textbox style="mso-fit-shape-to-text:t" inset="0,15pt,0,0">
                <w:txbxContent>
                  <w:p w14:paraId="5B409EEF" w14:textId="591E2D6F" w:rsidR="006F35DC" w:rsidRPr="006F35DC" w:rsidRDefault="006F35DC" w:rsidP="006F35DC">
                    <w:pPr>
                      <w:rPr>
                        <w:rFonts w:ascii="Aptos" w:eastAsia="Aptos" w:hAnsi="Aptos" w:cs="Aptos"/>
                        <w:noProof/>
                        <w:color w:val="008000"/>
                      </w:rPr>
                    </w:pPr>
                    <w:r w:rsidRPr="006F35DC">
                      <w:rPr>
                        <w:rFonts w:ascii="Aptos" w:eastAsia="Aptos" w:hAnsi="Aptos" w:cs="Aptos"/>
                        <w:noProof/>
                        <w:color w:val="00800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3E30" w14:textId="046F6F4D" w:rsidR="000340EB" w:rsidRDefault="006F35DC">
    <w:pPr>
      <w:pStyle w:val="Header"/>
    </w:pPr>
    <w:r>
      <w:rPr>
        <w:noProof/>
      </w:rPr>
      <mc:AlternateContent>
        <mc:Choice Requires="wps">
          <w:drawing>
            <wp:anchor distT="0" distB="0" distL="0" distR="0" simplePos="0" relativeHeight="251658240" behindDoc="0" locked="0" layoutInCell="1" allowOverlap="1" wp14:anchorId="420D90C0" wp14:editId="2068C09F">
              <wp:simplePos x="635" y="635"/>
              <wp:positionH relativeFrom="page">
                <wp:align>center</wp:align>
              </wp:positionH>
              <wp:positionV relativeFrom="page">
                <wp:align>top</wp:align>
              </wp:positionV>
              <wp:extent cx="505460" cy="376555"/>
              <wp:effectExtent l="0" t="0" r="8890" b="4445"/>
              <wp:wrapNone/>
              <wp:docPr id="924773406" name="Text Box 10"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5460" cy="376555"/>
                      </a:xfrm>
                      <a:prstGeom prst="rect">
                        <a:avLst/>
                      </a:prstGeom>
                      <a:noFill/>
                      <a:ln>
                        <a:noFill/>
                      </a:ln>
                    </wps:spPr>
                    <wps:txbx>
                      <w:txbxContent>
                        <w:p w14:paraId="740685BA" w14:textId="394526A8" w:rsidR="006F35DC" w:rsidRPr="006F35DC" w:rsidRDefault="006F35DC" w:rsidP="006F35DC">
                          <w:pPr>
                            <w:rPr>
                              <w:rFonts w:ascii="Aptos" w:eastAsia="Aptos" w:hAnsi="Aptos" w:cs="Aptos"/>
                              <w:noProof/>
                              <w:color w:val="008000"/>
                            </w:rPr>
                          </w:pPr>
                          <w:r w:rsidRPr="006F35DC">
                            <w:rPr>
                              <w:rFonts w:ascii="Aptos" w:eastAsia="Aptos" w:hAnsi="Aptos" w:cs="Aptos"/>
                              <w:noProof/>
                              <w:color w:val="00800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0D90C0" id="_x0000_t202" coordsize="21600,21600" o:spt="202" path="m,l,21600r21600,l21600,xe">
              <v:stroke joinstyle="miter"/>
              <v:path gradientshapeok="t" o:connecttype="rect"/>
            </v:shapetype>
            <v:shape id="Text Box 10" o:spid="_x0000_s1030" type="#_x0000_t202" alt="PUBLIC" style="position:absolute;left:0;text-align:left;margin-left:0;margin-top:0;width:39.8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gVNDQIAABwEAAAOAAAAZHJzL2Uyb0RvYy54bWysU8Fu2zAMvQ/YPwi6L3ayOduMOEXWIsOA&#10;oC2QFj0rshQbkERBUmJnXz9KjpOt62nYRaZI+pF8fFrc9FqRo3C+BVPR6SSnRBgOdWv2FX1+Wn/4&#10;QokPzNRMgREVPQlPb5bv3y06W4oZNKBq4QiCGF92tqJNCLbMMs8boZmfgBUGgxKcZgGvbp/VjnWI&#10;rlU2y/N51oGrrQMuvEfv3RCky4QvpeDhQUovAlEVxd5COl06d/HMlgtW7h2zTcvPbbB/6EKz1mDR&#10;C9QdC4wcXPsXlG65Aw8yTDjoDKRsuUgz4DTT/NU024ZZkWZBcry90OT/Hyy/P27toyOh/wY9LjAS&#10;0llfenTGeXrpdPxipwTjSOHpQpvoA+HoLPLi0xwjHEMfP8+Loogo2fVn63z4LkCTaFTU4VYSWey4&#10;8WFIHVNiLQPrVqm0GWX+cCBm9GTXDqMV+l1P2rqis7H7HdQnHMrBsG9v+brF0hvmwyNzuGDsFkUb&#10;HvCQCrqKwtmipAH38y1/zEfeMUpJh4KpqEFFU6J+GNxH1FYypl/zIsebG9270TAHfQsowym+CMuT&#10;GfOCGk3pQL+gnFexEIaY4ViuomE0b8OgXHwOXKxWKQllZFnYmK3lETrSFbl86l+Ys2fCA27qHkY1&#10;sfIV70Nu/NPb1SEg+2kpkdqByDPjKMG01vNziRr//Z6yro96+QsAAP//AwBQSwMEFAAGAAgAAAAh&#10;AGvOVjLaAAAAAwEAAA8AAABkcnMvZG93bnJldi54bWxMj0FPwkAQhe8m/ofNmHiTbTVFqN0SYsKB&#10;G4J6HrpDW+3ONN0FKr/e1YteJnl5L+99UyxG16kTDb4VNpBOElDEldiWawOvu9XdDJQPyBY7YTLw&#10;RR4W5fVVgbmVM7/QaRtqFUvY52igCaHPtfZVQw79RHri6B1kcBiiHGptBzzHctfp+ySZaoctx4UG&#10;e3puqPrcHp2BNltKSOltvfp4d6mkl806u2yMub0Zl0+gAo3hLww/+BEdysi0lyNbrzoD8ZHwe6P3&#10;OJ+C2hvI5g+gy0L/Zy+/AQAA//8DAFBLAQItABQABgAIAAAAIQC2gziS/gAAAOEBAAATAAAAAAAA&#10;AAAAAAAAAAAAAABbQ29udGVudF9UeXBlc10ueG1sUEsBAi0AFAAGAAgAAAAhADj9If/WAAAAlAEA&#10;AAsAAAAAAAAAAAAAAAAALwEAAF9yZWxzLy5yZWxzUEsBAi0AFAAGAAgAAAAhAF0KBU0NAgAAHAQA&#10;AA4AAAAAAAAAAAAAAAAALgIAAGRycy9lMm9Eb2MueG1sUEsBAi0AFAAGAAgAAAAhAGvOVjLaAAAA&#10;AwEAAA8AAAAAAAAAAAAAAAAAZwQAAGRycy9kb3ducmV2LnhtbFBLBQYAAAAABAAEAPMAAABuBQAA&#10;AAA=&#10;" filled="f" stroked="f">
              <v:fill o:detectmouseclick="t"/>
              <v:textbox style="mso-fit-shape-to-text:t" inset="0,15pt,0,0">
                <w:txbxContent>
                  <w:p w14:paraId="740685BA" w14:textId="394526A8" w:rsidR="006F35DC" w:rsidRPr="006F35DC" w:rsidRDefault="006F35DC" w:rsidP="006F35DC">
                    <w:pPr>
                      <w:rPr>
                        <w:rFonts w:ascii="Aptos" w:eastAsia="Aptos" w:hAnsi="Aptos" w:cs="Aptos"/>
                        <w:noProof/>
                        <w:color w:val="008000"/>
                      </w:rPr>
                    </w:pPr>
                    <w:r w:rsidRPr="006F35DC">
                      <w:rPr>
                        <w:rFonts w:ascii="Aptos" w:eastAsia="Aptos" w:hAnsi="Aptos" w:cs="Aptos"/>
                        <w:noProof/>
                        <w:color w:val="008000"/>
                      </w:rPr>
                      <w:t>PUBLIC</w:t>
                    </w:r>
                  </w:p>
                </w:txbxContent>
              </v:textbox>
              <w10:wrap anchorx="page" anchory="page"/>
            </v:shape>
          </w:pict>
        </mc:Fallback>
      </mc:AlternateContent>
    </w:r>
    <w:r w:rsidR="000340EB">
      <w:object w:dxaOrig="2260" w:dyaOrig="1620" w14:anchorId="12B24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pt;height:81pt">
          <v:imagedata r:id="rId1" o:title=""/>
        </v:shape>
        <o:OLEObject Type="Embed" ProgID="WordPro.Document" ShapeID="_x0000_i1026" DrawAspect="Content" ObjectID="_1852701486" r:id="rId2">
          <o:FieldCodes>\s</o:FieldCodes>
        </o:OLEObject>
      </w:object>
    </w:r>
  </w:p>
  <w:p w14:paraId="7536EAA2" w14:textId="77777777" w:rsidR="000340EB" w:rsidRDefault="000340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902D" w14:textId="0CE1645B" w:rsidR="0039725A" w:rsidRDefault="006F35DC" w:rsidP="003D7432">
    <w:pPr>
      <w:pStyle w:val="Header"/>
      <w:jc w:val="right"/>
    </w:pPr>
    <w:r>
      <w:rPr>
        <w:noProof/>
      </w:rPr>
      <mc:AlternateContent>
        <mc:Choice Requires="wps">
          <w:drawing>
            <wp:anchor distT="0" distB="0" distL="0" distR="0" simplePos="0" relativeHeight="251661312" behindDoc="0" locked="0" layoutInCell="1" allowOverlap="1" wp14:anchorId="3DD3B22D" wp14:editId="546B6D1F">
              <wp:simplePos x="901700" y="450850"/>
              <wp:positionH relativeFrom="page">
                <wp:align>center</wp:align>
              </wp:positionH>
              <wp:positionV relativeFrom="page">
                <wp:align>top</wp:align>
              </wp:positionV>
              <wp:extent cx="505460" cy="376555"/>
              <wp:effectExtent l="0" t="0" r="8890" b="4445"/>
              <wp:wrapNone/>
              <wp:docPr id="1454363937" name="Text Box 1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5460" cy="376555"/>
                      </a:xfrm>
                      <a:prstGeom prst="rect">
                        <a:avLst/>
                      </a:prstGeom>
                      <a:noFill/>
                      <a:ln>
                        <a:noFill/>
                      </a:ln>
                    </wps:spPr>
                    <wps:txbx>
                      <w:txbxContent>
                        <w:p w14:paraId="7F31C849" w14:textId="33DD8D09" w:rsidR="006F35DC" w:rsidRPr="006F35DC" w:rsidRDefault="006F35DC" w:rsidP="006F35DC">
                          <w:pPr>
                            <w:rPr>
                              <w:rFonts w:ascii="Aptos" w:eastAsia="Aptos" w:hAnsi="Aptos" w:cs="Aptos"/>
                              <w:noProof/>
                              <w:color w:val="008000"/>
                            </w:rPr>
                          </w:pPr>
                          <w:r w:rsidRPr="006F35DC">
                            <w:rPr>
                              <w:rFonts w:ascii="Aptos" w:eastAsia="Aptos" w:hAnsi="Aptos" w:cs="Aptos"/>
                              <w:noProof/>
                              <w:color w:val="00800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D3B22D" id="_x0000_t202" coordsize="21600,21600" o:spt="202" path="m,l,21600r21600,l21600,xe">
              <v:stroke joinstyle="miter"/>
              <v:path gradientshapeok="t" o:connecttype="rect"/>
            </v:shapetype>
            <v:shape id="Text Box 13" o:spid="_x0000_s1031" type="#_x0000_t202" alt="PUBLIC" style="position:absolute;left:0;text-align:left;margin-left:0;margin-top:0;width:39.8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bdwDQIAABwEAAAOAAAAZHJzL2Uyb0RvYy54bWysU8Fu2zAMvQ/YPwi6L3a6OduMOEXWIsOA&#10;oC2QDj0rshQbkERBUmJnXz9KtpOt22nYRaZI+pF8fFre9lqRk3C+BVPR+SynRBgOdWsOFf3+vHn3&#10;iRIfmKmZAiMqehae3q7evll2thQ30ICqhSMIYnzZ2Yo2IdgyyzxvhGZ+BlYYDEpwmgW8ukNWO9Yh&#10;ulbZTZ4vsg5cbR1w4T1674cgXSV8KQUPj1J6EYiqKPYW0unSuY9ntlqy8uCYbVo+tsH+oQvNWoNF&#10;L1D3LDBydO0fULrlDjzIMOOgM5Cy5SLNgNPM81fT7BpmRZoFyfH2QpP/f7D84bSzT46E/gv0uMBI&#10;SGd96dEZ5+ml0/GLnRKMI4XnC22iD4Sjs8iLDwuMcAy9/7goiiKiZNefrfPhqwBNolFRh1tJZLHT&#10;1ochdUqJtQxsWqXSZpT5zYGY0ZNdO4xW6Pc9aWssPnW/h/qMQzkY9u0t37RYest8eGIOF4zdomjD&#10;Ix5SQVdRGC1KGnA//uaP+cg7RinpUDAVNahoStQ3g/uI2krG/HNe5Hhzk3s/Geao7wBlOMcXYXky&#10;Y15Qkykd6BeU8zoWwhAzHMtVNEzmXRiUi8+Bi/U6JaGMLAtbs7M8Qke6IpfP/QtzdiQ84KYeYFIT&#10;K1/xPuTGP71dHwOyn5YSqR2IHBlHCaa1js8lavzXe8q6PurVTwAAAP//AwBQSwMEFAAGAAgAAAAh&#10;AGvOVjLaAAAAAwEAAA8AAABkcnMvZG93bnJldi54bWxMj0FPwkAQhe8m/ofNmHiTbTVFqN0SYsKB&#10;G4J6HrpDW+3ONN0FKr/e1YteJnl5L+99UyxG16kTDb4VNpBOElDEldiWawOvu9XdDJQPyBY7YTLw&#10;RR4W5fVVgbmVM7/QaRtqFUvY52igCaHPtfZVQw79RHri6B1kcBiiHGptBzzHctfp+ySZaoctx4UG&#10;e3puqPrcHp2BNltKSOltvfp4d6mkl806u2yMub0Zl0+gAo3hLww/+BEdysi0lyNbrzoD8ZHwe6P3&#10;OJ+C2hvI5g+gy0L/Zy+/AQAA//8DAFBLAQItABQABgAIAAAAIQC2gziS/gAAAOEBAAATAAAAAAAA&#10;AAAAAAAAAAAAAABbQ29udGVudF9UeXBlc10ueG1sUEsBAi0AFAAGAAgAAAAhADj9If/WAAAAlAEA&#10;AAsAAAAAAAAAAAAAAAAALwEAAF9yZWxzLy5yZWxzUEsBAi0AFAAGAAgAAAAhADC1t3ANAgAAHAQA&#10;AA4AAAAAAAAAAAAAAAAALgIAAGRycy9lMm9Eb2MueG1sUEsBAi0AFAAGAAgAAAAhAGvOVjLaAAAA&#10;AwEAAA8AAAAAAAAAAAAAAAAAZwQAAGRycy9kb3ducmV2LnhtbFBLBQYAAAAABAAEAPMAAABuBQAA&#10;AAA=&#10;" filled="f" stroked="f">
              <v:fill o:detectmouseclick="t"/>
              <v:textbox style="mso-fit-shape-to-text:t" inset="0,15pt,0,0">
                <w:txbxContent>
                  <w:p w14:paraId="7F31C849" w14:textId="33DD8D09" w:rsidR="006F35DC" w:rsidRPr="006F35DC" w:rsidRDefault="006F35DC" w:rsidP="006F35DC">
                    <w:pPr>
                      <w:rPr>
                        <w:rFonts w:ascii="Aptos" w:eastAsia="Aptos" w:hAnsi="Aptos" w:cs="Aptos"/>
                        <w:noProof/>
                        <w:color w:val="008000"/>
                      </w:rPr>
                    </w:pPr>
                    <w:r w:rsidRPr="006F35DC">
                      <w:rPr>
                        <w:rFonts w:ascii="Aptos" w:eastAsia="Aptos" w:hAnsi="Aptos" w:cs="Aptos"/>
                        <w:noProof/>
                        <w:color w:val="00800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9368A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clip_image001"/>
      </v:shape>
    </w:pict>
  </w:numPicBullet>
  <w:abstractNum w:abstractNumId="0" w15:restartNumberingAfterBreak="0">
    <w:nsid w:val="02AE054E"/>
    <w:multiLevelType w:val="hybridMultilevel"/>
    <w:tmpl w:val="5F18A3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6718B"/>
    <w:multiLevelType w:val="hybridMultilevel"/>
    <w:tmpl w:val="86C0F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8C7563"/>
    <w:multiLevelType w:val="hybridMultilevel"/>
    <w:tmpl w:val="34D8A8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5E43B6"/>
    <w:multiLevelType w:val="hybridMultilevel"/>
    <w:tmpl w:val="D1869E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235E52"/>
    <w:multiLevelType w:val="hybridMultilevel"/>
    <w:tmpl w:val="53126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AF766C1"/>
    <w:multiLevelType w:val="hybridMultilevel"/>
    <w:tmpl w:val="470A9B74"/>
    <w:lvl w:ilvl="0" w:tplc="17D6E560">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2B01E5"/>
    <w:multiLevelType w:val="hybridMultilevel"/>
    <w:tmpl w:val="EDA69440"/>
    <w:lvl w:ilvl="0" w:tplc="79D8E00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FBC48D9"/>
    <w:multiLevelType w:val="hybridMultilevel"/>
    <w:tmpl w:val="D43CA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F01BC3"/>
    <w:multiLevelType w:val="hybridMultilevel"/>
    <w:tmpl w:val="9D14ABDE"/>
    <w:lvl w:ilvl="0" w:tplc="F0462F90">
      <w:start w:val="1"/>
      <w:numFmt w:val="bullet"/>
      <w:lvlText w:val="•"/>
      <w:lvlJc w:val="left"/>
      <w:pPr>
        <w:tabs>
          <w:tab w:val="num" w:pos="720"/>
        </w:tabs>
        <w:ind w:left="720" w:hanging="360"/>
      </w:pPr>
      <w:rPr>
        <w:rFonts w:ascii="Arial" w:hAnsi="Arial" w:hint="default"/>
      </w:rPr>
    </w:lvl>
    <w:lvl w:ilvl="1" w:tplc="041ADADA" w:tentative="1">
      <w:start w:val="1"/>
      <w:numFmt w:val="bullet"/>
      <w:lvlText w:val="•"/>
      <w:lvlJc w:val="left"/>
      <w:pPr>
        <w:tabs>
          <w:tab w:val="num" w:pos="1440"/>
        </w:tabs>
        <w:ind w:left="1440" w:hanging="360"/>
      </w:pPr>
      <w:rPr>
        <w:rFonts w:ascii="Arial" w:hAnsi="Arial" w:hint="default"/>
      </w:rPr>
    </w:lvl>
    <w:lvl w:ilvl="2" w:tplc="76422964" w:tentative="1">
      <w:start w:val="1"/>
      <w:numFmt w:val="bullet"/>
      <w:lvlText w:val="•"/>
      <w:lvlJc w:val="left"/>
      <w:pPr>
        <w:tabs>
          <w:tab w:val="num" w:pos="2160"/>
        </w:tabs>
        <w:ind w:left="2160" w:hanging="360"/>
      </w:pPr>
      <w:rPr>
        <w:rFonts w:ascii="Arial" w:hAnsi="Arial" w:hint="default"/>
      </w:rPr>
    </w:lvl>
    <w:lvl w:ilvl="3" w:tplc="4A1EBC98" w:tentative="1">
      <w:start w:val="1"/>
      <w:numFmt w:val="bullet"/>
      <w:lvlText w:val="•"/>
      <w:lvlJc w:val="left"/>
      <w:pPr>
        <w:tabs>
          <w:tab w:val="num" w:pos="2880"/>
        </w:tabs>
        <w:ind w:left="2880" w:hanging="360"/>
      </w:pPr>
      <w:rPr>
        <w:rFonts w:ascii="Arial" w:hAnsi="Arial" w:hint="default"/>
      </w:rPr>
    </w:lvl>
    <w:lvl w:ilvl="4" w:tplc="C6B4949C" w:tentative="1">
      <w:start w:val="1"/>
      <w:numFmt w:val="bullet"/>
      <w:lvlText w:val="•"/>
      <w:lvlJc w:val="left"/>
      <w:pPr>
        <w:tabs>
          <w:tab w:val="num" w:pos="3600"/>
        </w:tabs>
        <w:ind w:left="3600" w:hanging="360"/>
      </w:pPr>
      <w:rPr>
        <w:rFonts w:ascii="Arial" w:hAnsi="Arial" w:hint="default"/>
      </w:rPr>
    </w:lvl>
    <w:lvl w:ilvl="5" w:tplc="BF385208" w:tentative="1">
      <w:start w:val="1"/>
      <w:numFmt w:val="bullet"/>
      <w:lvlText w:val="•"/>
      <w:lvlJc w:val="left"/>
      <w:pPr>
        <w:tabs>
          <w:tab w:val="num" w:pos="4320"/>
        </w:tabs>
        <w:ind w:left="4320" w:hanging="360"/>
      </w:pPr>
      <w:rPr>
        <w:rFonts w:ascii="Arial" w:hAnsi="Arial" w:hint="default"/>
      </w:rPr>
    </w:lvl>
    <w:lvl w:ilvl="6" w:tplc="9014CBC6" w:tentative="1">
      <w:start w:val="1"/>
      <w:numFmt w:val="bullet"/>
      <w:lvlText w:val="•"/>
      <w:lvlJc w:val="left"/>
      <w:pPr>
        <w:tabs>
          <w:tab w:val="num" w:pos="5040"/>
        </w:tabs>
        <w:ind w:left="5040" w:hanging="360"/>
      </w:pPr>
      <w:rPr>
        <w:rFonts w:ascii="Arial" w:hAnsi="Arial" w:hint="default"/>
      </w:rPr>
    </w:lvl>
    <w:lvl w:ilvl="7" w:tplc="1D7205F2" w:tentative="1">
      <w:start w:val="1"/>
      <w:numFmt w:val="bullet"/>
      <w:lvlText w:val="•"/>
      <w:lvlJc w:val="left"/>
      <w:pPr>
        <w:tabs>
          <w:tab w:val="num" w:pos="5760"/>
        </w:tabs>
        <w:ind w:left="5760" w:hanging="360"/>
      </w:pPr>
      <w:rPr>
        <w:rFonts w:ascii="Arial" w:hAnsi="Arial" w:hint="default"/>
      </w:rPr>
    </w:lvl>
    <w:lvl w:ilvl="8" w:tplc="568E1A1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49F4B97"/>
    <w:multiLevelType w:val="hybridMultilevel"/>
    <w:tmpl w:val="4ED807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6A913A9"/>
    <w:multiLevelType w:val="hybridMultilevel"/>
    <w:tmpl w:val="69A8AF00"/>
    <w:lvl w:ilvl="0" w:tplc="829C08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DCC3F9D"/>
    <w:multiLevelType w:val="hybridMultilevel"/>
    <w:tmpl w:val="ADA41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35D614A"/>
    <w:multiLevelType w:val="hybridMultilevel"/>
    <w:tmpl w:val="2978390E"/>
    <w:lvl w:ilvl="0" w:tplc="08090001">
      <w:start w:val="1"/>
      <w:numFmt w:val="bullet"/>
      <w:lvlText w:val=""/>
      <w:lvlJc w:val="left"/>
      <w:pPr>
        <w:ind w:left="774" w:hanging="360"/>
      </w:pPr>
      <w:rPr>
        <w:rFonts w:ascii="Symbol" w:hAnsi="Symbol" w:hint="default"/>
      </w:rPr>
    </w:lvl>
    <w:lvl w:ilvl="1" w:tplc="08090003">
      <w:start w:val="1"/>
      <w:numFmt w:val="bullet"/>
      <w:lvlText w:val="o"/>
      <w:lvlJc w:val="left"/>
      <w:pPr>
        <w:ind w:left="1494" w:hanging="360"/>
      </w:pPr>
      <w:rPr>
        <w:rFonts w:ascii="Courier New" w:hAnsi="Courier New" w:cs="Courier New" w:hint="default"/>
      </w:rPr>
    </w:lvl>
    <w:lvl w:ilvl="2" w:tplc="08090005">
      <w:start w:val="1"/>
      <w:numFmt w:val="bullet"/>
      <w:lvlText w:val=""/>
      <w:lvlJc w:val="left"/>
      <w:pPr>
        <w:ind w:left="2214" w:hanging="360"/>
      </w:pPr>
      <w:rPr>
        <w:rFonts w:ascii="Wingdings" w:hAnsi="Wingdings" w:hint="default"/>
      </w:rPr>
    </w:lvl>
    <w:lvl w:ilvl="3" w:tplc="08090001">
      <w:start w:val="1"/>
      <w:numFmt w:val="bullet"/>
      <w:lvlText w:val=""/>
      <w:lvlJc w:val="left"/>
      <w:pPr>
        <w:ind w:left="2934" w:hanging="360"/>
      </w:pPr>
      <w:rPr>
        <w:rFonts w:ascii="Symbol" w:hAnsi="Symbol" w:hint="default"/>
      </w:rPr>
    </w:lvl>
    <w:lvl w:ilvl="4" w:tplc="08090003">
      <w:start w:val="1"/>
      <w:numFmt w:val="bullet"/>
      <w:lvlText w:val="o"/>
      <w:lvlJc w:val="left"/>
      <w:pPr>
        <w:ind w:left="3654" w:hanging="360"/>
      </w:pPr>
      <w:rPr>
        <w:rFonts w:ascii="Courier New" w:hAnsi="Courier New" w:cs="Courier New" w:hint="default"/>
      </w:rPr>
    </w:lvl>
    <w:lvl w:ilvl="5" w:tplc="08090005">
      <w:start w:val="1"/>
      <w:numFmt w:val="bullet"/>
      <w:lvlText w:val=""/>
      <w:lvlJc w:val="left"/>
      <w:pPr>
        <w:ind w:left="4374" w:hanging="360"/>
      </w:pPr>
      <w:rPr>
        <w:rFonts w:ascii="Wingdings" w:hAnsi="Wingdings" w:hint="default"/>
      </w:rPr>
    </w:lvl>
    <w:lvl w:ilvl="6" w:tplc="08090001">
      <w:start w:val="1"/>
      <w:numFmt w:val="bullet"/>
      <w:lvlText w:val=""/>
      <w:lvlJc w:val="left"/>
      <w:pPr>
        <w:ind w:left="5094" w:hanging="360"/>
      </w:pPr>
      <w:rPr>
        <w:rFonts w:ascii="Symbol" w:hAnsi="Symbol" w:hint="default"/>
      </w:rPr>
    </w:lvl>
    <w:lvl w:ilvl="7" w:tplc="08090003">
      <w:start w:val="1"/>
      <w:numFmt w:val="bullet"/>
      <w:lvlText w:val="o"/>
      <w:lvlJc w:val="left"/>
      <w:pPr>
        <w:ind w:left="5814" w:hanging="360"/>
      </w:pPr>
      <w:rPr>
        <w:rFonts w:ascii="Courier New" w:hAnsi="Courier New" w:cs="Courier New" w:hint="default"/>
      </w:rPr>
    </w:lvl>
    <w:lvl w:ilvl="8" w:tplc="08090005">
      <w:start w:val="1"/>
      <w:numFmt w:val="bullet"/>
      <w:lvlText w:val=""/>
      <w:lvlJc w:val="left"/>
      <w:pPr>
        <w:ind w:left="6534" w:hanging="360"/>
      </w:pPr>
      <w:rPr>
        <w:rFonts w:ascii="Wingdings" w:hAnsi="Wingdings" w:hint="default"/>
      </w:rPr>
    </w:lvl>
  </w:abstractNum>
  <w:abstractNum w:abstractNumId="13" w15:restartNumberingAfterBreak="0">
    <w:nsid w:val="2CDF19F5"/>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537D6B"/>
    <w:multiLevelType w:val="hybridMultilevel"/>
    <w:tmpl w:val="9BAC81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1BC262E"/>
    <w:multiLevelType w:val="hybridMultilevel"/>
    <w:tmpl w:val="C18E149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3C37D6B"/>
    <w:multiLevelType w:val="hybridMultilevel"/>
    <w:tmpl w:val="AA8A02B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47C2B54"/>
    <w:multiLevelType w:val="hybridMultilevel"/>
    <w:tmpl w:val="FF2278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AD4864"/>
    <w:multiLevelType w:val="hybridMultilevel"/>
    <w:tmpl w:val="63402E68"/>
    <w:lvl w:ilvl="0" w:tplc="6C78B626">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8B7DD8"/>
    <w:multiLevelType w:val="hybridMultilevel"/>
    <w:tmpl w:val="00DC38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A0192F"/>
    <w:multiLevelType w:val="hybridMultilevel"/>
    <w:tmpl w:val="F14A26C8"/>
    <w:lvl w:ilvl="0" w:tplc="2D1865B2">
      <w:start w:val="1"/>
      <w:numFmt w:val="decimal"/>
      <w:lvlText w:val="%1."/>
      <w:lvlJc w:val="left"/>
      <w:pPr>
        <w:ind w:left="743" w:hanging="360"/>
      </w:pPr>
      <w:rPr>
        <w:rFonts w:hint="default"/>
      </w:rPr>
    </w:lvl>
    <w:lvl w:ilvl="1" w:tplc="08090019" w:tentative="1">
      <w:start w:val="1"/>
      <w:numFmt w:val="lowerLetter"/>
      <w:lvlText w:val="%2."/>
      <w:lvlJc w:val="left"/>
      <w:pPr>
        <w:ind w:left="1463" w:hanging="360"/>
      </w:pPr>
    </w:lvl>
    <w:lvl w:ilvl="2" w:tplc="0809001B" w:tentative="1">
      <w:start w:val="1"/>
      <w:numFmt w:val="lowerRoman"/>
      <w:lvlText w:val="%3."/>
      <w:lvlJc w:val="right"/>
      <w:pPr>
        <w:ind w:left="2183" w:hanging="180"/>
      </w:pPr>
    </w:lvl>
    <w:lvl w:ilvl="3" w:tplc="0809000F" w:tentative="1">
      <w:start w:val="1"/>
      <w:numFmt w:val="decimal"/>
      <w:lvlText w:val="%4."/>
      <w:lvlJc w:val="left"/>
      <w:pPr>
        <w:ind w:left="2903" w:hanging="360"/>
      </w:pPr>
    </w:lvl>
    <w:lvl w:ilvl="4" w:tplc="08090019" w:tentative="1">
      <w:start w:val="1"/>
      <w:numFmt w:val="lowerLetter"/>
      <w:lvlText w:val="%5."/>
      <w:lvlJc w:val="left"/>
      <w:pPr>
        <w:ind w:left="3623" w:hanging="360"/>
      </w:pPr>
    </w:lvl>
    <w:lvl w:ilvl="5" w:tplc="0809001B" w:tentative="1">
      <w:start w:val="1"/>
      <w:numFmt w:val="lowerRoman"/>
      <w:lvlText w:val="%6."/>
      <w:lvlJc w:val="right"/>
      <w:pPr>
        <w:ind w:left="4343" w:hanging="180"/>
      </w:pPr>
    </w:lvl>
    <w:lvl w:ilvl="6" w:tplc="0809000F" w:tentative="1">
      <w:start w:val="1"/>
      <w:numFmt w:val="decimal"/>
      <w:lvlText w:val="%7."/>
      <w:lvlJc w:val="left"/>
      <w:pPr>
        <w:ind w:left="5063" w:hanging="360"/>
      </w:pPr>
    </w:lvl>
    <w:lvl w:ilvl="7" w:tplc="08090019" w:tentative="1">
      <w:start w:val="1"/>
      <w:numFmt w:val="lowerLetter"/>
      <w:lvlText w:val="%8."/>
      <w:lvlJc w:val="left"/>
      <w:pPr>
        <w:ind w:left="5783" w:hanging="360"/>
      </w:pPr>
    </w:lvl>
    <w:lvl w:ilvl="8" w:tplc="0809001B" w:tentative="1">
      <w:start w:val="1"/>
      <w:numFmt w:val="lowerRoman"/>
      <w:lvlText w:val="%9."/>
      <w:lvlJc w:val="right"/>
      <w:pPr>
        <w:ind w:left="6503" w:hanging="180"/>
      </w:pPr>
    </w:lvl>
  </w:abstractNum>
  <w:abstractNum w:abstractNumId="21" w15:restartNumberingAfterBreak="0">
    <w:nsid w:val="3BF90270"/>
    <w:multiLevelType w:val="hybridMultilevel"/>
    <w:tmpl w:val="462ECBC6"/>
    <w:lvl w:ilvl="0" w:tplc="08090001">
      <w:start w:val="1"/>
      <w:numFmt w:val="bullet"/>
      <w:lvlText w:val=""/>
      <w:lvlJc w:val="left"/>
      <w:pPr>
        <w:ind w:left="612" w:hanging="360"/>
      </w:pPr>
      <w:rPr>
        <w:rFonts w:ascii="Symbol" w:hAnsi="Symbol" w:hint="default"/>
      </w:rPr>
    </w:lvl>
    <w:lvl w:ilvl="1" w:tplc="08090003" w:tentative="1">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22" w15:restartNumberingAfterBreak="0">
    <w:nsid w:val="3DE5425C"/>
    <w:multiLevelType w:val="hybridMultilevel"/>
    <w:tmpl w:val="FF8E9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6235D1"/>
    <w:multiLevelType w:val="hybridMultilevel"/>
    <w:tmpl w:val="F048A9E0"/>
    <w:lvl w:ilvl="0" w:tplc="03DA0F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1C26AC1"/>
    <w:multiLevelType w:val="hybridMultilevel"/>
    <w:tmpl w:val="9418E7C4"/>
    <w:lvl w:ilvl="0" w:tplc="C6DC6156">
      <w:start w:val="1"/>
      <w:numFmt w:val="bullet"/>
      <w:lvlText w:val="•"/>
      <w:lvlJc w:val="left"/>
      <w:pPr>
        <w:tabs>
          <w:tab w:val="num" w:pos="720"/>
        </w:tabs>
        <w:ind w:left="720" w:hanging="360"/>
      </w:pPr>
      <w:rPr>
        <w:rFonts w:ascii="Arial" w:hAnsi="Arial" w:hint="default"/>
      </w:rPr>
    </w:lvl>
    <w:lvl w:ilvl="1" w:tplc="BD26057E" w:tentative="1">
      <w:start w:val="1"/>
      <w:numFmt w:val="bullet"/>
      <w:lvlText w:val="•"/>
      <w:lvlJc w:val="left"/>
      <w:pPr>
        <w:tabs>
          <w:tab w:val="num" w:pos="1440"/>
        </w:tabs>
        <w:ind w:left="1440" w:hanging="360"/>
      </w:pPr>
      <w:rPr>
        <w:rFonts w:ascii="Arial" w:hAnsi="Arial" w:hint="default"/>
      </w:rPr>
    </w:lvl>
    <w:lvl w:ilvl="2" w:tplc="0EAE97A4" w:tentative="1">
      <w:start w:val="1"/>
      <w:numFmt w:val="bullet"/>
      <w:lvlText w:val="•"/>
      <w:lvlJc w:val="left"/>
      <w:pPr>
        <w:tabs>
          <w:tab w:val="num" w:pos="2160"/>
        </w:tabs>
        <w:ind w:left="2160" w:hanging="360"/>
      </w:pPr>
      <w:rPr>
        <w:rFonts w:ascii="Arial" w:hAnsi="Arial" w:hint="default"/>
      </w:rPr>
    </w:lvl>
    <w:lvl w:ilvl="3" w:tplc="E8220A38" w:tentative="1">
      <w:start w:val="1"/>
      <w:numFmt w:val="bullet"/>
      <w:lvlText w:val="•"/>
      <w:lvlJc w:val="left"/>
      <w:pPr>
        <w:tabs>
          <w:tab w:val="num" w:pos="2880"/>
        </w:tabs>
        <w:ind w:left="2880" w:hanging="360"/>
      </w:pPr>
      <w:rPr>
        <w:rFonts w:ascii="Arial" w:hAnsi="Arial" w:hint="default"/>
      </w:rPr>
    </w:lvl>
    <w:lvl w:ilvl="4" w:tplc="5B8EEBCE" w:tentative="1">
      <w:start w:val="1"/>
      <w:numFmt w:val="bullet"/>
      <w:lvlText w:val="•"/>
      <w:lvlJc w:val="left"/>
      <w:pPr>
        <w:tabs>
          <w:tab w:val="num" w:pos="3600"/>
        </w:tabs>
        <w:ind w:left="3600" w:hanging="360"/>
      </w:pPr>
      <w:rPr>
        <w:rFonts w:ascii="Arial" w:hAnsi="Arial" w:hint="default"/>
      </w:rPr>
    </w:lvl>
    <w:lvl w:ilvl="5" w:tplc="EB9686C0" w:tentative="1">
      <w:start w:val="1"/>
      <w:numFmt w:val="bullet"/>
      <w:lvlText w:val="•"/>
      <w:lvlJc w:val="left"/>
      <w:pPr>
        <w:tabs>
          <w:tab w:val="num" w:pos="4320"/>
        </w:tabs>
        <w:ind w:left="4320" w:hanging="360"/>
      </w:pPr>
      <w:rPr>
        <w:rFonts w:ascii="Arial" w:hAnsi="Arial" w:hint="default"/>
      </w:rPr>
    </w:lvl>
    <w:lvl w:ilvl="6" w:tplc="FB80EB80" w:tentative="1">
      <w:start w:val="1"/>
      <w:numFmt w:val="bullet"/>
      <w:lvlText w:val="•"/>
      <w:lvlJc w:val="left"/>
      <w:pPr>
        <w:tabs>
          <w:tab w:val="num" w:pos="5040"/>
        </w:tabs>
        <w:ind w:left="5040" w:hanging="360"/>
      </w:pPr>
      <w:rPr>
        <w:rFonts w:ascii="Arial" w:hAnsi="Arial" w:hint="default"/>
      </w:rPr>
    </w:lvl>
    <w:lvl w:ilvl="7" w:tplc="10F835E2" w:tentative="1">
      <w:start w:val="1"/>
      <w:numFmt w:val="bullet"/>
      <w:lvlText w:val="•"/>
      <w:lvlJc w:val="left"/>
      <w:pPr>
        <w:tabs>
          <w:tab w:val="num" w:pos="5760"/>
        </w:tabs>
        <w:ind w:left="5760" w:hanging="360"/>
      </w:pPr>
      <w:rPr>
        <w:rFonts w:ascii="Arial" w:hAnsi="Arial" w:hint="default"/>
      </w:rPr>
    </w:lvl>
    <w:lvl w:ilvl="8" w:tplc="77FEE58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5190F00"/>
    <w:multiLevelType w:val="hybridMultilevel"/>
    <w:tmpl w:val="47501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AA57033"/>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2D4939"/>
    <w:multiLevelType w:val="hybridMultilevel"/>
    <w:tmpl w:val="AC26C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9E2352"/>
    <w:multiLevelType w:val="hybridMultilevel"/>
    <w:tmpl w:val="6D024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B04507"/>
    <w:multiLevelType w:val="hybridMultilevel"/>
    <w:tmpl w:val="ABCA0ED8"/>
    <w:lvl w:ilvl="0" w:tplc="89309A4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5E153E3"/>
    <w:multiLevelType w:val="hybridMultilevel"/>
    <w:tmpl w:val="5122189E"/>
    <w:lvl w:ilvl="0" w:tplc="EEC0C9E0">
      <w:start w:val="1"/>
      <w:numFmt w:val="decimal"/>
      <w:lvlText w:val="%1."/>
      <w:lvlJc w:val="left"/>
      <w:pPr>
        <w:ind w:left="422" w:hanging="360"/>
      </w:pPr>
      <w:rPr>
        <w:rFonts w:hint="default"/>
      </w:rPr>
    </w:lvl>
    <w:lvl w:ilvl="1" w:tplc="08090019" w:tentative="1">
      <w:start w:val="1"/>
      <w:numFmt w:val="lowerLetter"/>
      <w:lvlText w:val="%2."/>
      <w:lvlJc w:val="left"/>
      <w:pPr>
        <w:ind w:left="1142" w:hanging="360"/>
      </w:pPr>
    </w:lvl>
    <w:lvl w:ilvl="2" w:tplc="0809001B" w:tentative="1">
      <w:start w:val="1"/>
      <w:numFmt w:val="lowerRoman"/>
      <w:lvlText w:val="%3."/>
      <w:lvlJc w:val="right"/>
      <w:pPr>
        <w:ind w:left="1862" w:hanging="180"/>
      </w:pPr>
    </w:lvl>
    <w:lvl w:ilvl="3" w:tplc="0809000F" w:tentative="1">
      <w:start w:val="1"/>
      <w:numFmt w:val="decimal"/>
      <w:lvlText w:val="%4."/>
      <w:lvlJc w:val="left"/>
      <w:pPr>
        <w:ind w:left="2582" w:hanging="360"/>
      </w:pPr>
    </w:lvl>
    <w:lvl w:ilvl="4" w:tplc="08090019" w:tentative="1">
      <w:start w:val="1"/>
      <w:numFmt w:val="lowerLetter"/>
      <w:lvlText w:val="%5."/>
      <w:lvlJc w:val="left"/>
      <w:pPr>
        <w:ind w:left="3302" w:hanging="360"/>
      </w:pPr>
    </w:lvl>
    <w:lvl w:ilvl="5" w:tplc="0809001B" w:tentative="1">
      <w:start w:val="1"/>
      <w:numFmt w:val="lowerRoman"/>
      <w:lvlText w:val="%6."/>
      <w:lvlJc w:val="right"/>
      <w:pPr>
        <w:ind w:left="4022" w:hanging="180"/>
      </w:pPr>
    </w:lvl>
    <w:lvl w:ilvl="6" w:tplc="0809000F" w:tentative="1">
      <w:start w:val="1"/>
      <w:numFmt w:val="decimal"/>
      <w:lvlText w:val="%7."/>
      <w:lvlJc w:val="left"/>
      <w:pPr>
        <w:ind w:left="4742" w:hanging="360"/>
      </w:pPr>
    </w:lvl>
    <w:lvl w:ilvl="7" w:tplc="08090019" w:tentative="1">
      <w:start w:val="1"/>
      <w:numFmt w:val="lowerLetter"/>
      <w:lvlText w:val="%8."/>
      <w:lvlJc w:val="left"/>
      <w:pPr>
        <w:ind w:left="5462" w:hanging="360"/>
      </w:pPr>
    </w:lvl>
    <w:lvl w:ilvl="8" w:tplc="0809001B" w:tentative="1">
      <w:start w:val="1"/>
      <w:numFmt w:val="lowerRoman"/>
      <w:lvlText w:val="%9."/>
      <w:lvlJc w:val="right"/>
      <w:pPr>
        <w:ind w:left="6182" w:hanging="180"/>
      </w:pPr>
    </w:lvl>
  </w:abstractNum>
  <w:abstractNum w:abstractNumId="31" w15:restartNumberingAfterBreak="0">
    <w:nsid w:val="5D27732C"/>
    <w:multiLevelType w:val="hybridMultilevel"/>
    <w:tmpl w:val="6C4067E0"/>
    <w:lvl w:ilvl="0" w:tplc="08090005">
      <w:start w:val="1"/>
      <w:numFmt w:val="bullet"/>
      <w:lvlText w:val=""/>
      <w:lvlJc w:val="left"/>
      <w:pPr>
        <w:ind w:left="768" w:hanging="360"/>
      </w:pPr>
      <w:rPr>
        <w:rFonts w:ascii="Wingdings" w:hAnsi="Wingdings"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2" w15:restartNumberingAfterBreak="0">
    <w:nsid w:val="62DD01EF"/>
    <w:multiLevelType w:val="hybridMultilevel"/>
    <w:tmpl w:val="CA3E5A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E248E0"/>
    <w:multiLevelType w:val="hybridMultilevel"/>
    <w:tmpl w:val="E620D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72008D5"/>
    <w:multiLevelType w:val="hybridMultilevel"/>
    <w:tmpl w:val="246C9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CC63DCD"/>
    <w:multiLevelType w:val="hybridMultilevel"/>
    <w:tmpl w:val="C91A95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6506B2"/>
    <w:multiLevelType w:val="hybridMultilevel"/>
    <w:tmpl w:val="2FF06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ED25036"/>
    <w:multiLevelType w:val="hybridMultilevel"/>
    <w:tmpl w:val="DCA0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9E7BCE"/>
    <w:multiLevelType w:val="hybridMultilevel"/>
    <w:tmpl w:val="D79E4498"/>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B326D6C"/>
    <w:multiLevelType w:val="hybridMultilevel"/>
    <w:tmpl w:val="0BD44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B35006"/>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6D0277"/>
    <w:multiLevelType w:val="hybridMultilevel"/>
    <w:tmpl w:val="73948D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7990902">
    <w:abstractNumId w:val="41"/>
  </w:num>
  <w:num w:numId="2" w16cid:durableId="1313757742">
    <w:abstractNumId w:val="13"/>
  </w:num>
  <w:num w:numId="3" w16cid:durableId="1968389842">
    <w:abstractNumId w:val="40"/>
  </w:num>
  <w:num w:numId="4" w16cid:durableId="52773643">
    <w:abstractNumId w:val="15"/>
  </w:num>
  <w:num w:numId="5" w16cid:durableId="1333609028">
    <w:abstractNumId w:val="38"/>
  </w:num>
  <w:num w:numId="6" w16cid:durableId="1439136875">
    <w:abstractNumId w:val="1"/>
  </w:num>
  <w:num w:numId="7" w16cid:durableId="113867684">
    <w:abstractNumId w:val="33"/>
  </w:num>
  <w:num w:numId="8" w16cid:durableId="1830291805">
    <w:abstractNumId w:val="11"/>
  </w:num>
  <w:num w:numId="9" w16cid:durableId="180704862">
    <w:abstractNumId w:val="36"/>
  </w:num>
  <w:num w:numId="10" w16cid:durableId="1785416168">
    <w:abstractNumId w:val="34"/>
  </w:num>
  <w:num w:numId="11" w16cid:durableId="2029286663">
    <w:abstractNumId w:val="14"/>
  </w:num>
  <w:num w:numId="12" w16cid:durableId="2107994787">
    <w:abstractNumId w:val="12"/>
  </w:num>
  <w:num w:numId="13" w16cid:durableId="570819559">
    <w:abstractNumId w:val="21"/>
  </w:num>
  <w:num w:numId="14" w16cid:durableId="1252079631">
    <w:abstractNumId w:val="16"/>
  </w:num>
  <w:num w:numId="15" w16cid:durableId="846138647">
    <w:abstractNumId w:val="19"/>
  </w:num>
  <w:num w:numId="16" w16cid:durableId="1269577784">
    <w:abstractNumId w:val="32"/>
  </w:num>
  <w:num w:numId="17" w16cid:durableId="1511795418">
    <w:abstractNumId w:val="17"/>
  </w:num>
  <w:num w:numId="18" w16cid:durableId="1919319997">
    <w:abstractNumId w:val="31"/>
  </w:num>
  <w:num w:numId="19" w16cid:durableId="121850685">
    <w:abstractNumId w:val="3"/>
  </w:num>
  <w:num w:numId="20" w16cid:durableId="1127698472">
    <w:abstractNumId w:val="26"/>
  </w:num>
  <w:num w:numId="21" w16cid:durableId="1073621378">
    <w:abstractNumId w:val="25"/>
  </w:num>
  <w:num w:numId="22" w16cid:durableId="814644922">
    <w:abstractNumId w:val="9"/>
  </w:num>
  <w:num w:numId="23" w16cid:durableId="1302618795">
    <w:abstractNumId w:val="27"/>
  </w:num>
  <w:num w:numId="24" w16cid:durableId="1933397280">
    <w:abstractNumId w:val="23"/>
  </w:num>
  <w:num w:numId="25" w16cid:durableId="1617255841">
    <w:abstractNumId w:val="10"/>
  </w:num>
  <w:num w:numId="26" w16cid:durableId="1343364020">
    <w:abstractNumId w:val="6"/>
  </w:num>
  <w:num w:numId="27" w16cid:durableId="1625504519">
    <w:abstractNumId w:val="20"/>
  </w:num>
  <w:num w:numId="28" w16cid:durableId="492720366">
    <w:abstractNumId w:val="30"/>
  </w:num>
  <w:num w:numId="29" w16cid:durableId="1777745562">
    <w:abstractNumId w:val="35"/>
  </w:num>
  <w:num w:numId="30" w16cid:durableId="769277987">
    <w:abstractNumId w:val="29"/>
  </w:num>
  <w:num w:numId="31" w16cid:durableId="656881311">
    <w:abstractNumId w:val="0"/>
  </w:num>
  <w:num w:numId="32" w16cid:durableId="1510558867">
    <w:abstractNumId w:val="37"/>
  </w:num>
  <w:num w:numId="33" w16cid:durableId="1577545522">
    <w:abstractNumId w:val="7"/>
  </w:num>
  <w:num w:numId="34" w16cid:durableId="371268970">
    <w:abstractNumId w:val="8"/>
  </w:num>
  <w:num w:numId="35" w16cid:durableId="260181835">
    <w:abstractNumId w:val="24"/>
  </w:num>
  <w:num w:numId="36" w16cid:durableId="341510407">
    <w:abstractNumId w:val="2"/>
  </w:num>
  <w:num w:numId="37" w16cid:durableId="902907594">
    <w:abstractNumId w:val="4"/>
  </w:num>
  <w:num w:numId="38" w16cid:durableId="1653023745">
    <w:abstractNumId w:val="39"/>
  </w:num>
  <w:num w:numId="39" w16cid:durableId="1396049357">
    <w:abstractNumId w:val="22"/>
  </w:num>
  <w:num w:numId="40" w16cid:durableId="1250580193">
    <w:abstractNumId w:val="18"/>
  </w:num>
  <w:num w:numId="41" w16cid:durableId="797994653">
    <w:abstractNumId w:val="28"/>
  </w:num>
  <w:num w:numId="42" w16cid:durableId="2005931469">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6C6"/>
    <w:rsid w:val="0000148A"/>
    <w:rsid w:val="00003588"/>
    <w:rsid w:val="000163F4"/>
    <w:rsid w:val="00017123"/>
    <w:rsid w:val="000212E5"/>
    <w:rsid w:val="00023806"/>
    <w:rsid w:val="000245DE"/>
    <w:rsid w:val="0002592E"/>
    <w:rsid w:val="00030774"/>
    <w:rsid w:val="000340EB"/>
    <w:rsid w:val="0003603D"/>
    <w:rsid w:val="000402F4"/>
    <w:rsid w:val="000417DB"/>
    <w:rsid w:val="00045978"/>
    <w:rsid w:val="00046705"/>
    <w:rsid w:val="0005390A"/>
    <w:rsid w:val="00053AA0"/>
    <w:rsid w:val="000613BC"/>
    <w:rsid w:val="00064D53"/>
    <w:rsid w:val="000654B3"/>
    <w:rsid w:val="00066741"/>
    <w:rsid w:val="00067785"/>
    <w:rsid w:val="000746F4"/>
    <w:rsid w:val="00076FA4"/>
    <w:rsid w:val="000816BC"/>
    <w:rsid w:val="00083AA4"/>
    <w:rsid w:val="00091245"/>
    <w:rsid w:val="000925BD"/>
    <w:rsid w:val="00096FD8"/>
    <w:rsid w:val="000A695C"/>
    <w:rsid w:val="000B0D68"/>
    <w:rsid w:val="000B28BC"/>
    <w:rsid w:val="000B3089"/>
    <w:rsid w:val="000C22EF"/>
    <w:rsid w:val="000C5588"/>
    <w:rsid w:val="000C79BC"/>
    <w:rsid w:val="000D4182"/>
    <w:rsid w:val="000D734D"/>
    <w:rsid w:val="000D7CA5"/>
    <w:rsid w:val="000E7E2A"/>
    <w:rsid w:val="000F13A4"/>
    <w:rsid w:val="000F33BA"/>
    <w:rsid w:val="000F4188"/>
    <w:rsid w:val="000F5E51"/>
    <w:rsid w:val="000F7173"/>
    <w:rsid w:val="000F78FF"/>
    <w:rsid w:val="00106068"/>
    <w:rsid w:val="0010697D"/>
    <w:rsid w:val="00110E67"/>
    <w:rsid w:val="0011119F"/>
    <w:rsid w:val="00120E20"/>
    <w:rsid w:val="00121987"/>
    <w:rsid w:val="00121AC2"/>
    <w:rsid w:val="00122E14"/>
    <w:rsid w:val="00130FA3"/>
    <w:rsid w:val="00133311"/>
    <w:rsid w:val="001351D0"/>
    <w:rsid w:val="001357EE"/>
    <w:rsid w:val="0014053E"/>
    <w:rsid w:val="00144E83"/>
    <w:rsid w:val="0014594C"/>
    <w:rsid w:val="00150D62"/>
    <w:rsid w:val="00152431"/>
    <w:rsid w:val="0015537A"/>
    <w:rsid w:val="001579D7"/>
    <w:rsid w:val="00160BA7"/>
    <w:rsid w:val="00160E76"/>
    <w:rsid w:val="00162D5A"/>
    <w:rsid w:val="001633D6"/>
    <w:rsid w:val="00167371"/>
    <w:rsid w:val="00170895"/>
    <w:rsid w:val="0017118E"/>
    <w:rsid w:val="00171631"/>
    <w:rsid w:val="0017453A"/>
    <w:rsid w:val="001803C5"/>
    <w:rsid w:val="00183046"/>
    <w:rsid w:val="0018584E"/>
    <w:rsid w:val="00187749"/>
    <w:rsid w:val="001878E1"/>
    <w:rsid w:val="00191AD8"/>
    <w:rsid w:val="00192FBC"/>
    <w:rsid w:val="001930CD"/>
    <w:rsid w:val="001947D6"/>
    <w:rsid w:val="0019486C"/>
    <w:rsid w:val="001A1291"/>
    <w:rsid w:val="001A6974"/>
    <w:rsid w:val="001A764B"/>
    <w:rsid w:val="001B1BA9"/>
    <w:rsid w:val="001B1F59"/>
    <w:rsid w:val="001B4FA6"/>
    <w:rsid w:val="001B6DA6"/>
    <w:rsid w:val="001C19E4"/>
    <w:rsid w:val="001C4844"/>
    <w:rsid w:val="001C64B2"/>
    <w:rsid w:val="001D19A5"/>
    <w:rsid w:val="001D7A11"/>
    <w:rsid w:val="001E0239"/>
    <w:rsid w:val="001E15A4"/>
    <w:rsid w:val="001E2AF7"/>
    <w:rsid w:val="001E2EE3"/>
    <w:rsid w:val="001E7A11"/>
    <w:rsid w:val="001F3F2F"/>
    <w:rsid w:val="001F6E67"/>
    <w:rsid w:val="00201013"/>
    <w:rsid w:val="002076DD"/>
    <w:rsid w:val="002117D2"/>
    <w:rsid w:val="00222F1F"/>
    <w:rsid w:val="00224F5A"/>
    <w:rsid w:val="00224F5F"/>
    <w:rsid w:val="0022584C"/>
    <w:rsid w:val="00233FB9"/>
    <w:rsid w:val="002347FF"/>
    <w:rsid w:val="0024366D"/>
    <w:rsid w:val="00243D80"/>
    <w:rsid w:val="002550E8"/>
    <w:rsid w:val="0025560F"/>
    <w:rsid w:val="00255DF0"/>
    <w:rsid w:val="0026074A"/>
    <w:rsid w:val="00261841"/>
    <w:rsid w:val="002629E3"/>
    <w:rsid w:val="00273996"/>
    <w:rsid w:val="00273A2F"/>
    <w:rsid w:val="00274793"/>
    <w:rsid w:val="00280789"/>
    <w:rsid w:val="0028331F"/>
    <w:rsid w:val="0028368D"/>
    <w:rsid w:val="00285C6C"/>
    <w:rsid w:val="0029175A"/>
    <w:rsid w:val="002970FC"/>
    <w:rsid w:val="0029732D"/>
    <w:rsid w:val="002A54A9"/>
    <w:rsid w:val="002A7347"/>
    <w:rsid w:val="002B2471"/>
    <w:rsid w:val="002B5613"/>
    <w:rsid w:val="002B7742"/>
    <w:rsid w:val="002C245C"/>
    <w:rsid w:val="002C3ED9"/>
    <w:rsid w:val="002D21EA"/>
    <w:rsid w:val="002D36B6"/>
    <w:rsid w:val="002E0106"/>
    <w:rsid w:val="002E6E0E"/>
    <w:rsid w:val="002E79A6"/>
    <w:rsid w:val="002F29E4"/>
    <w:rsid w:val="00310423"/>
    <w:rsid w:val="00311886"/>
    <w:rsid w:val="00323073"/>
    <w:rsid w:val="00323115"/>
    <w:rsid w:val="0032473A"/>
    <w:rsid w:val="00337520"/>
    <w:rsid w:val="00341D14"/>
    <w:rsid w:val="00351BCD"/>
    <w:rsid w:val="003577BA"/>
    <w:rsid w:val="00361F5E"/>
    <w:rsid w:val="003640A5"/>
    <w:rsid w:val="00364D8D"/>
    <w:rsid w:val="00365079"/>
    <w:rsid w:val="003665A7"/>
    <w:rsid w:val="003733CB"/>
    <w:rsid w:val="00383873"/>
    <w:rsid w:val="003902C0"/>
    <w:rsid w:val="00390B52"/>
    <w:rsid w:val="00392280"/>
    <w:rsid w:val="0039725A"/>
    <w:rsid w:val="003975F4"/>
    <w:rsid w:val="003A09F3"/>
    <w:rsid w:val="003A1AD7"/>
    <w:rsid w:val="003A2B1D"/>
    <w:rsid w:val="003A3A44"/>
    <w:rsid w:val="003A56D5"/>
    <w:rsid w:val="003B06AE"/>
    <w:rsid w:val="003B319B"/>
    <w:rsid w:val="003B43FC"/>
    <w:rsid w:val="003B54A4"/>
    <w:rsid w:val="003C38A2"/>
    <w:rsid w:val="003C441B"/>
    <w:rsid w:val="003C6B8C"/>
    <w:rsid w:val="003D08F8"/>
    <w:rsid w:val="003D1913"/>
    <w:rsid w:val="003D6B68"/>
    <w:rsid w:val="003D7432"/>
    <w:rsid w:val="003E2DD8"/>
    <w:rsid w:val="003E3820"/>
    <w:rsid w:val="003E4F1F"/>
    <w:rsid w:val="003E60E5"/>
    <w:rsid w:val="003F1175"/>
    <w:rsid w:val="003F24B1"/>
    <w:rsid w:val="003F6F9F"/>
    <w:rsid w:val="00401EA5"/>
    <w:rsid w:val="0040278E"/>
    <w:rsid w:val="00403544"/>
    <w:rsid w:val="00411D48"/>
    <w:rsid w:val="004122E5"/>
    <w:rsid w:val="00412DCA"/>
    <w:rsid w:val="004143EF"/>
    <w:rsid w:val="0041609E"/>
    <w:rsid w:val="00417310"/>
    <w:rsid w:val="00427F2A"/>
    <w:rsid w:val="004301C6"/>
    <w:rsid w:val="004358F7"/>
    <w:rsid w:val="00435BE9"/>
    <w:rsid w:val="004448AB"/>
    <w:rsid w:val="00447A08"/>
    <w:rsid w:val="00452C45"/>
    <w:rsid w:val="00455919"/>
    <w:rsid w:val="00460F57"/>
    <w:rsid w:val="00462984"/>
    <w:rsid w:val="0046332F"/>
    <w:rsid w:val="00463EB5"/>
    <w:rsid w:val="00464FDE"/>
    <w:rsid w:val="004729FF"/>
    <w:rsid w:val="00475691"/>
    <w:rsid w:val="00477986"/>
    <w:rsid w:val="00485672"/>
    <w:rsid w:val="00487093"/>
    <w:rsid w:val="004934D9"/>
    <w:rsid w:val="00496203"/>
    <w:rsid w:val="004A0989"/>
    <w:rsid w:val="004B3E89"/>
    <w:rsid w:val="004B6D6F"/>
    <w:rsid w:val="004B6F07"/>
    <w:rsid w:val="004C6458"/>
    <w:rsid w:val="004C6877"/>
    <w:rsid w:val="004C6C42"/>
    <w:rsid w:val="004D49F4"/>
    <w:rsid w:val="004D541D"/>
    <w:rsid w:val="004E0314"/>
    <w:rsid w:val="004E1C9A"/>
    <w:rsid w:val="004E3627"/>
    <w:rsid w:val="004F0B1D"/>
    <w:rsid w:val="004F26C0"/>
    <w:rsid w:val="00501771"/>
    <w:rsid w:val="005100FF"/>
    <w:rsid w:val="00511BCF"/>
    <w:rsid w:val="005172E7"/>
    <w:rsid w:val="00525F62"/>
    <w:rsid w:val="0052706F"/>
    <w:rsid w:val="00530684"/>
    <w:rsid w:val="005311CF"/>
    <w:rsid w:val="00533683"/>
    <w:rsid w:val="00534B16"/>
    <w:rsid w:val="00536C90"/>
    <w:rsid w:val="00542B64"/>
    <w:rsid w:val="005504D8"/>
    <w:rsid w:val="00560E34"/>
    <w:rsid w:val="00562F27"/>
    <w:rsid w:val="00563207"/>
    <w:rsid w:val="005672D5"/>
    <w:rsid w:val="00577842"/>
    <w:rsid w:val="00577A30"/>
    <w:rsid w:val="00577CBA"/>
    <w:rsid w:val="00580B48"/>
    <w:rsid w:val="00591D85"/>
    <w:rsid w:val="00595C38"/>
    <w:rsid w:val="00596E19"/>
    <w:rsid w:val="005A03A1"/>
    <w:rsid w:val="005A37B4"/>
    <w:rsid w:val="005A7265"/>
    <w:rsid w:val="005B06F8"/>
    <w:rsid w:val="005B2510"/>
    <w:rsid w:val="005B78FB"/>
    <w:rsid w:val="005C3A1C"/>
    <w:rsid w:val="005C586E"/>
    <w:rsid w:val="005D2264"/>
    <w:rsid w:val="005D2482"/>
    <w:rsid w:val="005D24A6"/>
    <w:rsid w:val="005D28F4"/>
    <w:rsid w:val="005E4B47"/>
    <w:rsid w:val="005F1F0D"/>
    <w:rsid w:val="005F26E3"/>
    <w:rsid w:val="005F584F"/>
    <w:rsid w:val="005F676C"/>
    <w:rsid w:val="0060113A"/>
    <w:rsid w:val="006103B7"/>
    <w:rsid w:val="00610D4C"/>
    <w:rsid w:val="00613763"/>
    <w:rsid w:val="006145E0"/>
    <w:rsid w:val="00623CCB"/>
    <w:rsid w:val="00624603"/>
    <w:rsid w:val="006264F7"/>
    <w:rsid w:val="0063135B"/>
    <w:rsid w:val="006322BD"/>
    <w:rsid w:val="006331B3"/>
    <w:rsid w:val="00635766"/>
    <w:rsid w:val="0064012B"/>
    <w:rsid w:val="006411CE"/>
    <w:rsid w:val="00650BED"/>
    <w:rsid w:val="00654FA8"/>
    <w:rsid w:val="00655C48"/>
    <w:rsid w:val="00657A8E"/>
    <w:rsid w:val="006606A8"/>
    <w:rsid w:val="00667874"/>
    <w:rsid w:val="00670488"/>
    <w:rsid w:val="006704A5"/>
    <w:rsid w:val="00674F5B"/>
    <w:rsid w:val="00680CEB"/>
    <w:rsid w:val="00684111"/>
    <w:rsid w:val="0068653B"/>
    <w:rsid w:val="006931DC"/>
    <w:rsid w:val="006938A8"/>
    <w:rsid w:val="00694A83"/>
    <w:rsid w:val="00694B80"/>
    <w:rsid w:val="006A0685"/>
    <w:rsid w:val="006B1D63"/>
    <w:rsid w:val="006B2B93"/>
    <w:rsid w:val="006B2CE9"/>
    <w:rsid w:val="006B360D"/>
    <w:rsid w:val="006B5A5C"/>
    <w:rsid w:val="006C337E"/>
    <w:rsid w:val="006D3533"/>
    <w:rsid w:val="006D43E0"/>
    <w:rsid w:val="006E2789"/>
    <w:rsid w:val="006E2EE1"/>
    <w:rsid w:val="006E3A1E"/>
    <w:rsid w:val="006E52CE"/>
    <w:rsid w:val="006E6702"/>
    <w:rsid w:val="006F35DC"/>
    <w:rsid w:val="006F7982"/>
    <w:rsid w:val="00705F90"/>
    <w:rsid w:val="007133AD"/>
    <w:rsid w:val="00720E6E"/>
    <w:rsid w:val="007231DC"/>
    <w:rsid w:val="00723A71"/>
    <w:rsid w:val="00726CB7"/>
    <w:rsid w:val="0073138D"/>
    <w:rsid w:val="00735695"/>
    <w:rsid w:val="00735B6C"/>
    <w:rsid w:val="00735FEC"/>
    <w:rsid w:val="007376B7"/>
    <w:rsid w:val="00746756"/>
    <w:rsid w:val="00753057"/>
    <w:rsid w:val="00756A5D"/>
    <w:rsid w:val="007606BE"/>
    <w:rsid w:val="00760BD4"/>
    <w:rsid w:val="00760DCC"/>
    <w:rsid w:val="00765A91"/>
    <w:rsid w:val="007662F0"/>
    <w:rsid w:val="007722B2"/>
    <w:rsid w:val="007802BB"/>
    <w:rsid w:val="00780C4A"/>
    <w:rsid w:val="007911CD"/>
    <w:rsid w:val="007918AD"/>
    <w:rsid w:val="00791E5E"/>
    <w:rsid w:val="00793B32"/>
    <w:rsid w:val="00794873"/>
    <w:rsid w:val="00794AB8"/>
    <w:rsid w:val="00795976"/>
    <w:rsid w:val="00796681"/>
    <w:rsid w:val="00796C19"/>
    <w:rsid w:val="00797594"/>
    <w:rsid w:val="00797D21"/>
    <w:rsid w:val="007A7483"/>
    <w:rsid w:val="007B4F43"/>
    <w:rsid w:val="007B5962"/>
    <w:rsid w:val="007B5B29"/>
    <w:rsid w:val="007C25C0"/>
    <w:rsid w:val="007C3E21"/>
    <w:rsid w:val="007D2702"/>
    <w:rsid w:val="007D4823"/>
    <w:rsid w:val="007D65B2"/>
    <w:rsid w:val="007D726F"/>
    <w:rsid w:val="007E0054"/>
    <w:rsid w:val="007E0C7A"/>
    <w:rsid w:val="007E3129"/>
    <w:rsid w:val="007E7F1B"/>
    <w:rsid w:val="007F0F33"/>
    <w:rsid w:val="007F1E3B"/>
    <w:rsid w:val="007F21EE"/>
    <w:rsid w:val="007F2A07"/>
    <w:rsid w:val="007F2F28"/>
    <w:rsid w:val="007F3FB7"/>
    <w:rsid w:val="007F4020"/>
    <w:rsid w:val="007F57C5"/>
    <w:rsid w:val="00810635"/>
    <w:rsid w:val="0081224B"/>
    <w:rsid w:val="008135FB"/>
    <w:rsid w:val="0081610A"/>
    <w:rsid w:val="008205C7"/>
    <w:rsid w:val="00843DB4"/>
    <w:rsid w:val="008444F2"/>
    <w:rsid w:val="00844941"/>
    <w:rsid w:val="008475B3"/>
    <w:rsid w:val="00851A27"/>
    <w:rsid w:val="00852299"/>
    <w:rsid w:val="00854577"/>
    <w:rsid w:val="00857E49"/>
    <w:rsid w:val="00861875"/>
    <w:rsid w:val="008641A0"/>
    <w:rsid w:val="008675D3"/>
    <w:rsid w:val="00867975"/>
    <w:rsid w:val="008719DA"/>
    <w:rsid w:val="00874042"/>
    <w:rsid w:val="008755D3"/>
    <w:rsid w:val="0088656D"/>
    <w:rsid w:val="00890D3B"/>
    <w:rsid w:val="008918B9"/>
    <w:rsid w:val="00894A2F"/>
    <w:rsid w:val="0089657A"/>
    <w:rsid w:val="008A07ED"/>
    <w:rsid w:val="008A1824"/>
    <w:rsid w:val="008A5E80"/>
    <w:rsid w:val="008B5E05"/>
    <w:rsid w:val="008B7A15"/>
    <w:rsid w:val="008C08D9"/>
    <w:rsid w:val="008C3DAF"/>
    <w:rsid w:val="008C657F"/>
    <w:rsid w:val="008D2552"/>
    <w:rsid w:val="008D4896"/>
    <w:rsid w:val="008D5503"/>
    <w:rsid w:val="008D5929"/>
    <w:rsid w:val="008D5F11"/>
    <w:rsid w:val="008D7C32"/>
    <w:rsid w:val="008E2C56"/>
    <w:rsid w:val="008E2E5B"/>
    <w:rsid w:val="008E5EBC"/>
    <w:rsid w:val="008F282A"/>
    <w:rsid w:val="008F6EDA"/>
    <w:rsid w:val="00900E06"/>
    <w:rsid w:val="00903BDF"/>
    <w:rsid w:val="0090444F"/>
    <w:rsid w:val="00910112"/>
    <w:rsid w:val="00912391"/>
    <w:rsid w:val="0091394A"/>
    <w:rsid w:val="00915889"/>
    <w:rsid w:val="00923F99"/>
    <w:rsid w:val="00943784"/>
    <w:rsid w:val="009531FF"/>
    <w:rsid w:val="0095621B"/>
    <w:rsid w:val="00956636"/>
    <w:rsid w:val="009652AE"/>
    <w:rsid w:val="0096631C"/>
    <w:rsid w:val="00966FC6"/>
    <w:rsid w:val="00967036"/>
    <w:rsid w:val="00970DD5"/>
    <w:rsid w:val="0097518A"/>
    <w:rsid w:val="00984ACA"/>
    <w:rsid w:val="00985BE9"/>
    <w:rsid w:val="009A002E"/>
    <w:rsid w:val="009A1768"/>
    <w:rsid w:val="009A3170"/>
    <w:rsid w:val="009A49ED"/>
    <w:rsid w:val="009A649D"/>
    <w:rsid w:val="009A6F25"/>
    <w:rsid w:val="009A7E9F"/>
    <w:rsid w:val="009B00BE"/>
    <w:rsid w:val="009B630B"/>
    <w:rsid w:val="009C1409"/>
    <w:rsid w:val="009C68CA"/>
    <w:rsid w:val="009C6DBF"/>
    <w:rsid w:val="009C78CA"/>
    <w:rsid w:val="009D1B92"/>
    <w:rsid w:val="009D1BF3"/>
    <w:rsid w:val="009D2EE7"/>
    <w:rsid w:val="009D32AE"/>
    <w:rsid w:val="009D4308"/>
    <w:rsid w:val="009E0957"/>
    <w:rsid w:val="009E5EC1"/>
    <w:rsid w:val="009F02FD"/>
    <w:rsid w:val="00A01490"/>
    <w:rsid w:val="00A01E15"/>
    <w:rsid w:val="00A071D9"/>
    <w:rsid w:val="00A1083A"/>
    <w:rsid w:val="00A1736E"/>
    <w:rsid w:val="00A22B72"/>
    <w:rsid w:val="00A24DFE"/>
    <w:rsid w:val="00A253A2"/>
    <w:rsid w:val="00A320D3"/>
    <w:rsid w:val="00A40568"/>
    <w:rsid w:val="00A55ADF"/>
    <w:rsid w:val="00A57881"/>
    <w:rsid w:val="00A654E4"/>
    <w:rsid w:val="00A67B31"/>
    <w:rsid w:val="00A77715"/>
    <w:rsid w:val="00A77F17"/>
    <w:rsid w:val="00A81411"/>
    <w:rsid w:val="00A86914"/>
    <w:rsid w:val="00A90C9A"/>
    <w:rsid w:val="00A915CD"/>
    <w:rsid w:val="00A95125"/>
    <w:rsid w:val="00AA3161"/>
    <w:rsid w:val="00AA3311"/>
    <w:rsid w:val="00AB143A"/>
    <w:rsid w:val="00AB3308"/>
    <w:rsid w:val="00AB404F"/>
    <w:rsid w:val="00AB452E"/>
    <w:rsid w:val="00AB5D0B"/>
    <w:rsid w:val="00AB7635"/>
    <w:rsid w:val="00AC0748"/>
    <w:rsid w:val="00AC3AD2"/>
    <w:rsid w:val="00AC668E"/>
    <w:rsid w:val="00AD2405"/>
    <w:rsid w:val="00AD670C"/>
    <w:rsid w:val="00AE330D"/>
    <w:rsid w:val="00AE3974"/>
    <w:rsid w:val="00AE575C"/>
    <w:rsid w:val="00AF3B2C"/>
    <w:rsid w:val="00AF50D3"/>
    <w:rsid w:val="00B04B17"/>
    <w:rsid w:val="00B07E91"/>
    <w:rsid w:val="00B10B52"/>
    <w:rsid w:val="00B13632"/>
    <w:rsid w:val="00B14304"/>
    <w:rsid w:val="00B15FDE"/>
    <w:rsid w:val="00B22900"/>
    <w:rsid w:val="00B22B2F"/>
    <w:rsid w:val="00B234C1"/>
    <w:rsid w:val="00B236E7"/>
    <w:rsid w:val="00B27459"/>
    <w:rsid w:val="00B31883"/>
    <w:rsid w:val="00B335F5"/>
    <w:rsid w:val="00B35679"/>
    <w:rsid w:val="00B4017E"/>
    <w:rsid w:val="00B452C1"/>
    <w:rsid w:val="00B458C5"/>
    <w:rsid w:val="00B536FD"/>
    <w:rsid w:val="00B604D9"/>
    <w:rsid w:val="00B66173"/>
    <w:rsid w:val="00B6787F"/>
    <w:rsid w:val="00B833DB"/>
    <w:rsid w:val="00B860B3"/>
    <w:rsid w:val="00B87011"/>
    <w:rsid w:val="00B92F2B"/>
    <w:rsid w:val="00B954CE"/>
    <w:rsid w:val="00BA1A97"/>
    <w:rsid w:val="00BA50AF"/>
    <w:rsid w:val="00BA7BD1"/>
    <w:rsid w:val="00BB213B"/>
    <w:rsid w:val="00BB3A23"/>
    <w:rsid w:val="00BB7E91"/>
    <w:rsid w:val="00BC32F9"/>
    <w:rsid w:val="00BC452D"/>
    <w:rsid w:val="00BE056A"/>
    <w:rsid w:val="00BE20A0"/>
    <w:rsid w:val="00BE4574"/>
    <w:rsid w:val="00BE4818"/>
    <w:rsid w:val="00BE6692"/>
    <w:rsid w:val="00BE6E0B"/>
    <w:rsid w:val="00C00519"/>
    <w:rsid w:val="00C00F92"/>
    <w:rsid w:val="00C0215D"/>
    <w:rsid w:val="00C066AF"/>
    <w:rsid w:val="00C140CD"/>
    <w:rsid w:val="00C147D4"/>
    <w:rsid w:val="00C25033"/>
    <w:rsid w:val="00C27D8A"/>
    <w:rsid w:val="00C3064F"/>
    <w:rsid w:val="00C34FFE"/>
    <w:rsid w:val="00C35B25"/>
    <w:rsid w:val="00C50514"/>
    <w:rsid w:val="00C57F44"/>
    <w:rsid w:val="00C60115"/>
    <w:rsid w:val="00C62920"/>
    <w:rsid w:val="00C64870"/>
    <w:rsid w:val="00C77878"/>
    <w:rsid w:val="00C90652"/>
    <w:rsid w:val="00C91EFF"/>
    <w:rsid w:val="00C92FB0"/>
    <w:rsid w:val="00C95470"/>
    <w:rsid w:val="00C96E54"/>
    <w:rsid w:val="00CA1305"/>
    <w:rsid w:val="00CA5419"/>
    <w:rsid w:val="00CB1F65"/>
    <w:rsid w:val="00CC4584"/>
    <w:rsid w:val="00CD2505"/>
    <w:rsid w:val="00CE3C5E"/>
    <w:rsid w:val="00CF687D"/>
    <w:rsid w:val="00D01880"/>
    <w:rsid w:val="00D050AC"/>
    <w:rsid w:val="00D05D36"/>
    <w:rsid w:val="00D10BE3"/>
    <w:rsid w:val="00D128BD"/>
    <w:rsid w:val="00D160A4"/>
    <w:rsid w:val="00D16635"/>
    <w:rsid w:val="00D23FF3"/>
    <w:rsid w:val="00D46B25"/>
    <w:rsid w:val="00D52E45"/>
    <w:rsid w:val="00D60DB5"/>
    <w:rsid w:val="00D6612A"/>
    <w:rsid w:val="00D75FDC"/>
    <w:rsid w:val="00D76709"/>
    <w:rsid w:val="00D81DDA"/>
    <w:rsid w:val="00D83A16"/>
    <w:rsid w:val="00D8648E"/>
    <w:rsid w:val="00D916AF"/>
    <w:rsid w:val="00DA0205"/>
    <w:rsid w:val="00DA7376"/>
    <w:rsid w:val="00DB0081"/>
    <w:rsid w:val="00DB14B4"/>
    <w:rsid w:val="00DC0A74"/>
    <w:rsid w:val="00DC5648"/>
    <w:rsid w:val="00DD1CDD"/>
    <w:rsid w:val="00DD31E6"/>
    <w:rsid w:val="00DD75B7"/>
    <w:rsid w:val="00DE3B06"/>
    <w:rsid w:val="00DE4118"/>
    <w:rsid w:val="00DE6AA2"/>
    <w:rsid w:val="00DF09D5"/>
    <w:rsid w:val="00DF4632"/>
    <w:rsid w:val="00DF57DB"/>
    <w:rsid w:val="00DF6395"/>
    <w:rsid w:val="00DF71B9"/>
    <w:rsid w:val="00E03FD0"/>
    <w:rsid w:val="00E0411A"/>
    <w:rsid w:val="00E05DB8"/>
    <w:rsid w:val="00E073F1"/>
    <w:rsid w:val="00E07439"/>
    <w:rsid w:val="00E07A80"/>
    <w:rsid w:val="00E146C6"/>
    <w:rsid w:val="00E166F1"/>
    <w:rsid w:val="00E26E6C"/>
    <w:rsid w:val="00E31044"/>
    <w:rsid w:val="00E31CD8"/>
    <w:rsid w:val="00E45C39"/>
    <w:rsid w:val="00E45E38"/>
    <w:rsid w:val="00E47D1D"/>
    <w:rsid w:val="00E5010B"/>
    <w:rsid w:val="00E50DFF"/>
    <w:rsid w:val="00E52504"/>
    <w:rsid w:val="00E53582"/>
    <w:rsid w:val="00E5360C"/>
    <w:rsid w:val="00E5671F"/>
    <w:rsid w:val="00E6072A"/>
    <w:rsid w:val="00E60D9C"/>
    <w:rsid w:val="00E64023"/>
    <w:rsid w:val="00E66E16"/>
    <w:rsid w:val="00E67B78"/>
    <w:rsid w:val="00E76312"/>
    <w:rsid w:val="00E83483"/>
    <w:rsid w:val="00E92B88"/>
    <w:rsid w:val="00EA696E"/>
    <w:rsid w:val="00EB0D0C"/>
    <w:rsid w:val="00EB298D"/>
    <w:rsid w:val="00EB4ECE"/>
    <w:rsid w:val="00EB662A"/>
    <w:rsid w:val="00EC6DF0"/>
    <w:rsid w:val="00ED19F8"/>
    <w:rsid w:val="00ED510D"/>
    <w:rsid w:val="00EE0663"/>
    <w:rsid w:val="00EE5212"/>
    <w:rsid w:val="00EF0A8C"/>
    <w:rsid w:val="00EF321C"/>
    <w:rsid w:val="00EF3584"/>
    <w:rsid w:val="00EF4048"/>
    <w:rsid w:val="00F006A9"/>
    <w:rsid w:val="00F025FE"/>
    <w:rsid w:val="00F02ADA"/>
    <w:rsid w:val="00F16735"/>
    <w:rsid w:val="00F17553"/>
    <w:rsid w:val="00F22B39"/>
    <w:rsid w:val="00F25A04"/>
    <w:rsid w:val="00F2616B"/>
    <w:rsid w:val="00F27EC0"/>
    <w:rsid w:val="00F31D49"/>
    <w:rsid w:val="00F46E85"/>
    <w:rsid w:val="00F5301E"/>
    <w:rsid w:val="00F61A23"/>
    <w:rsid w:val="00F71E58"/>
    <w:rsid w:val="00F73546"/>
    <w:rsid w:val="00F73576"/>
    <w:rsid w:val="00F74243"/>
    <w:rsid w:val="00F76C53"/>
    <w:rsid w:val="00F77662"/>
    <w:rsid w:val="00F855D1"/>
    <w:rsid w:val="00F87035"/>
    <w:rsid w:val="00F9205E"/>
    <w:rsid w:val="00F92071"/>
    <w:rsid w:val="00F952A9"/>
    <w:rsid w:val="00F96918"/>
    <w:rsid w:val="00F9693A"/>
    <w:rsid w:val="00FA0EDC"/>
    <w:rsid w:val="00FA1F84"/>
    <w:rsid w:val="00FA35B1"/>
    <w:rsid w:val="00FA63DA"/>
    <w:rsid w:val="00FA6A4B"/>
    <w:rsid w:val="00FB0675"/>
    <w:rsid w:val="00FB2138"/>
    <w:rsid w:val="00FC1D36"/>
    <w:rsid w:val="00FC3390"/>
    <w:rsid w:val="00FC3697"/>
    <w:rsid w:val="00FD3B63"/>
    <w:rsid w:val="00FD3EC6"/>
    <w:rsid w:val="00FD4D3F"/>
    <w:rsid w:val="00FD7B5E"/>
    <w:rsid w:val="00FE0B1A"/>
    <w:rsid w:val="00FE19F6"/>
    <w:rsid w:val="00FE411D"/>
    <w:rsid w:val="00FE66FB"/>
    <w:rsid w:val="00FE750D"/>
    <w:rsid w:val="00FF00BA"/>
    <w:rsid w:val="00FF1C49"/>
    <w:rsid w:val="00FF7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F6377"/>
  <w15:docId w15:val="{B0D6F9D0-7DA6-42CA-811E-8FA3DCC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8E"/>
    <w:rPr>
      <w:sz w:val="24"/>
      <w:szCs w:val="24"/>
      <w:lang w:eastAsia="en-US"/>
    </w:rPr>
  </w:style>
  <w:style w:type="paragraph" w:styleId="Heading1">
    <w:name w:val="heading 1"/>
    <w:basedOn w:val="Normal"/>
    <w:next w:val="Normal"/>
    <w:qFormat/>
    <w:rsid w:val="00AC668E"/>
    <w:pPr>
      <w:keepNext/>
      <w:jc w:val="center"/>
      <w:outlineLvl w:val="0"/>
    </w:pPr>
    <w:rPr>
      <w:rFonts w:ascii="Arial" w:hAnsi="Arial" w:cs="Arial"/>
      <w:sz w:val="72"/>
      <w:szCs w:val="36"/>
    </w:rPr>
  </w:style>
  <w:style w:type="paragraph" w:styleId="Heading2">
    <w:name w:val="heading 2"/>
    <w:basedOn w:val="Normal"/>
    <w:next w:val="Normal"/>
    <w:qFormat/>
    <w:rsid w:val="00AC668E"/>
    <w:pPr>
      <w:keepNext/>
      <w:jc w:val="center"/>
      <w:outlineLvl w:val="1"/>
    </w:pPr>
    <w:rPr>
      <w:rFonts w:ascii="Arial" w:hAnsi="Arial" w:cs="Arial"/>
      <w:b/>
      <w:bCs/>
      <w:sz w:val="40"/>
      <w:szCs w:val="16"/>
    </w:rPr>
  </w:style>
  <w:style w:type="paragraph" w:styleId="Heading3">
    <w:name w:val="heading 3"/>
    <w:basedOn w:val="Normal"/>
    <w:next w:val="Normal"/>
    <w:qFormat/>
    <w:rsid w:val="00AC668E"/>
    <w:pPr>
      <w:keepNext/>
      <w:jc w:val="center"/>
      <w:outlineLvl w:val="2"/>
    </w:pPr>
    <w:rPr>
      <w:rFonts w:ascii="Arial" w:hAnsi="Arial"/>
      <w:sz w:val="32"/>
    </w:rPr>
  </w:style>
  <w:style w:type="paragraph" w:styleId="Heading4">
    <w:name w:val="heading 4"/>
    <w:basedOn w:val="Normal"/>
    <w:next w:val="Normal"/>
    <w:qFormat/>
    <w:rsid w:val="00AC668E"/>
    <w:pPr>
      <w:keepNext/>
      <w:jc w:val="center"/>
      <w:outlineLvl w:val="3"/>
    </w:pPr>
    <w:rPr>
      <w:rFonts w:ascii="Arial" w:hAnsi="Arial" w:cs="Arial"/>
      <w:b/>
      <w:bCs/>
      <w:color w:val="CC0066"/>
      <w:sz w:val="40"/>
      <w:szCs w:val="18"/>
    </w:rPr>
  </w:style>
  <w:style w:type="paragraph" w:styleId="Heading5">
    <w:name w:val="heading 5"/>
    <w:basedOn w:val="Normal"/>
    <w:next w:val="Normal"/>
    <w:qFormat/>
    <w:rsid w:val="00AC668E"/>
    <w:pPr>
      <w:keepNext/>
      <w:outlineLvl w:val="4"/>
    </w:pPr>
    <w:rPr>
      <w:rFonts w:ascii="Arial" w:hAnsi="Arial" w:cs="Arial"/>
      <w:b/>
      <w:bCs/>
      <w:sz w:val="36"/>
    </w:rPr>
  </w:style>
  <w:style w:type="paragraph" w:styleId="Heading6">
    <w:name w:val="heading 6"/>
    <w:basedOn w:val="Normal"/>
    <w:next w:val="Normal"/>
    <w:qFormat/>
    <w:rsid w:val="00AC668E"/>
    <w:pPr>
      <w:keepNext/>
      <w:outlineLvl w:val="5"/>
    </w:pPr>
    <w:rPr>
      <w:rFonts w:ascii="Arial" w:hAnsi="Arial" w:cs="Arial"/>
      <w:b/>
      <w:bCs/>
      <w:sz w:val="32"/>
    </w:rPr>
  </w:style>
  <w:style w:type="paragraph" w:styleId="Heading7">
    <w:name w:val="heading 7"/>
    <w:basedOn w:val="Normal"/>
    <w:next w:val="Normal"/>
    <w:qFormat/>
    <w:rsid w:val="00AC668E"/>
    <w:pPr>
      <w:keepNext/>
      <w:tabs>
        <w:tab w:val="left" w:pos="720"/>
      </w:tabs>
      <w:outlineLvl w:val="6"/>
    </w:pPr>
    <w:rPr>
      <w:rFonts w:ascii="Arial" w:hAnsi="Arial" w:cs="Arial"/>
      <w:sz w:val="40"/>
      <w:szCs w:val="20"/>
    </w:rPr>
  </w:style>
  <w:style w:type="paragraph" w:styleId="Heading8">
    <w:name w:val="heading 8"/>
    <w:basedOn w:val="Normal"/>
    <w:next w:val="Normal"/>
    <w:qFormat/>
    <w:rsid w:val="00AC668E"/>
    <w:pPr>
      <w:keepNext/>
      <w:outlineLvl w:val="7"/>
    </w:pPr>
    <w:rPr>
      <w:rFonts w:ascii="Arial" w:hAnsi="Arial" w:cs="Arial"/>
      <w:b/>
      <w:bCs/>
      <w:sz w:val="40"/>
    </w:rPr>
  </w:style>
  <w:style w:type="paragraph" w:styleId="Heading9">
    <w:name w:val="heading 9"/>
    <w:basedOn w:val="Normal"/>
    <w:next w:val="Normal"/>
    <w:link w:val="Heading9Char"/>
    <w:qFormat/>
    <w:rsid w:val="00AC668E"/>
    <w:pPr>
      <w:keepNext/>
      <w:tabs>
        <w:tab w:val="left" w:pos="720"/>
      </w:tabs>
      <w:outlineLvl w:val="8"/>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668E"/>
    <w:pPr>
      <w:tabs>
        <w:tab w:val="left" w:pos="720"/>
        <w:tab w:val="left" w:pos="1440"/>
        <w:tab w:val="left" w:pos="2160"/>
        <w:tab w:val="left" w:pos="2880"/>
        <w:tab w:val="center" w:pos="4320"/>
        <w:tab w:val="left" w:pos="4680"/>
        <w:tab w:val="left" w:pos="5400"/>
        <w:tab w:val="right" w:pos="8640"/>
        <w:tab w:val="right" w:pos="9000"/>
      </w:tabs>
      <w:jc w:val="both"/>
    </w:pPr>
    <w:rPr>
      <w:szCs w:val="20"/>
      <w:lang w:eastAsia="en-GB"/>
    </w:rPr>
  </w:style>
  <w:style w:type="paragraph" w:styleId="BodyText">
    <w:name w:val="Body Text"/>
    <w:basedOn w:val="Normal"/>
    <w:semiHidden/>
    <w:rsid w:val="00AC668E"/>
    <w:rPr>
      <w:rFonts w:ascii="Arial" w:hAnsi="Arial" w:cs="Arial"/>
      <w:b/>
      <w:bCs/>
      <w:sz w:val="32"/>
      <w:szCs w:val="12"/>
    </w:rPr>
  </w:style>
  <w:style w:type="paragraph" w:styleId="BodyText2">
    <w:name w:val="Body Text 2"/>
    <w:basedOn w:val="Normal"/>
    <w:semiHidden/>
    <w:rsid w:val="00AC668E"/>
    <w:rPr>
      <w:rFonts w:ascii="Arial" w:hAnsi="Arial" w:cs="Arial"/>
      <w:b/>
      <w:bCs/>
      <w:sz w:val="36"/>
    </w:rPr>
  </w:style>
  <w:style w:type="paragraph" w:styleId="BodyText3">
    <w:name w:val="Body Text 3"/>
    <w:basedOn w:val="Normal"/>
    <w:semiHidden/>
    <w:rsid w:val="00AC668E"/>
    <w:pPr>
      <w:tabs>
        <w:tab w:val="left" w:pos="720"/>
      </w:tabs>
    </w:pPr>
    <w:rPr>
      <w:rFonts w:ascii="Arial" w:hAnsi="Arial" w:cs="Arial"/>
      <w:sz w:val="32"/>
      <w:szCs w:val="14"/>
    </w:rPr>
  </w:style>
  <w:style w:type="paragraph" w:styleId="BodyTextIndent">
    <w:name w:val="Body Text Indent"/>
    <w:basedOn w:val="Normal"/>
    <w:semiHidden/>
    <w:rsid w:val="00AC668E"/>
    <w:pPr>
      <w:ind w:left="10080" w:firstLine="720"/>
      <w:jc w:val="both"/>
    </w:pPr>
    <w:rPr>
      <w:noProof/>
      <w:sz w:val="20"/>
      <w:lang w:val="en-US"/>
    </w:rPr>
  </w:style>
  <w:style w:type="paragraph" w:styleId="BodyTextIndent2">
    <w:name w:val="Body Text Indent 2"/>
    <w:basedOn w:val="Normal"/>
    <w:semiHidden/>
    <w:rsid w:val="00AC668E"/>
    <w:pPr>
      <w:ind w:left="11520"/>
    </w:pPr>
  </w:style>
  <w:style w:type="paragraph" w:styleId="Footer">
    <w:name w:val="footer"/>
    <w:basedOn w:val="Normal"/>
    <w:uiPriority w:val="99"/>
    <w:rsid w:val="00AC668E"/>
    <w:pPr>
      <w:tabs>
        <w:tab w:val="center" w:pos="4153"/>
        <w:tab w:val="right" w:pos="8306"/>
      </w:tabs>
    </w:pPr>
  </w:style>
  <w:style w:type="paragraph" w:customStyle="1" w:styleId="TableText">
    <w:name w:val="Table Text"/>
    <w:basedOn w:val="Normal"/>
    <w:rsid w:val="00AC668E"/>
    <w:pPr>
      <w:widowControl w:val="0"/>
      <w:autoSpaceDE w:val="0"/>
      <w:autoSpaceDN w:val="0"/>
      <w:jc w:val="right"/>
    </w:pPr>
    <w:rPr>
      <w:lang w:val="en-US"/>
    </w:rPr>
  </w:style>
  <w:style w:type="paragraph" w:customStyle="1" w:styleId="DefaultText">
    <w:name w:val="Default Text"/>
    <w:basedOn w:val="Normal"/>
    <w:uiPriority w:val="99"/>
    <w:rsid w:val="00AC668E"/>
    <w:pPr>
      <w:widowControl w:val="0"/>
      <w:autoSpaceDE w:val="0"/>
      <w:autoSpaceDN w:val="0"/>
    </w:pPr>
    <w:rPr>
      <w:lang w:val="en-US"/>
    </w:rPr>
  </w:style>
  <w:style w:type="character" w:customStyle="1" w:styleId="BodyTextChar">
    <w:name w:val="Body Text Char"/>
    <w:basedOn w:val="DefaultParagraphFont"/>
    <w:semiHidden/>
    <w:rsid w:val="00AC668E"/>
    <w:rPr>
      <w:rFonts w:ascii="Arial" w:hAnsi="Arial" w:cs="Arial"/>
      <w:b/>
      <w:bCs/>
      <w:sz w:val="32"/>
      <w:szCs w:val="12"/>
      <w:lang w:val="en-GB"/>
    </w:rPr>
  </w:style>
  <w:style w:type="character" w:customStyle="1" w:styleId="FooterChar">
    <w:name w:val="Footer Char"/>
    <w:basedOn w:val="DefaultParagraphFont"/>
    <w:uiPriority w:val="99"/>
    <w:rsid w:val="00AC668E"/>
    <w:rPr>
      <w:sz w:val="24"/>
      <w:szCs w:val="24"/>
      <w:lang w:eastAsia="en-US"/>
    </w:rPr>
  </w:style>
  <w:style w:type="paragraph" w:styleId="BalloonText">
    <w:name w:val="Balloon Text"/>
    <w:basedOn w:val="Normal"/>
    <w:semiHidden/>
    <w:unhideWhenUsed/>
    <w:rsid w:val="00AC668E"/>
    <w:rPr>
      <w:rFonts w:ascii="Tahoma" w:hAnsi="Tahoma" w:cs="Tahoma"/>
      <w:sz w:val="16"/>
      <w:szCs w:val="16"/>
    </w:rPr>
  </w:style>
  <w:style w:type="character" w:customStyle="1" w:styleId="BalloonTextChar">
    <w:name w:val="Balloon Text Char"/>
    <w:basedOn w:val="DefaultParagraphFont"/>
    <w:semiHidden/>
    <w:rsid w:val="00AC668E"/>
    <w:rPr>
      <w:rFonts w:ascii="Tahoma" w:hAnsi="Tahoma" w:cs="Tahoma"/>
      <w:sz w:val="16"/>
      <w:szCs w:val="16"/>
      <w:lang w:eastAsia="en-US"/>
    </w:rPr>
  </w:style>
  <w:style w:type="character" w:customStyle="1" w:styleId="Heading3Char">
    <w:name w:val="Heading 3 Char"/>
    <w:basedOn w:val="DefaultParagraphFont"/>
    <w:rsid w:val="00AC668E"/>
    <w:rPr>
      <w:rFonts w:ascii="Arial" w:hAnsi="Arial"/>
      <w:sz w:val="32"/>
      <w:szCs w:val="24"/>
      <w:lang w:eastAsia="en-US"/>
    </w:rPr>
  </w:style>
  <w:style w:type="character" w:customStyle="1" w:styleId="BodyTextIndentChar">
    <w:name w:val="Body Text Indent Char"/>
    <w:basedOn w:val="DefaultParagraphFont"/>
    <w:semiHidden/>
    <w:rsid w:val="00AC668E"/>
    <w:rPr>
      <w:noProof/>
      <w:szCs w:val="24"/>
    </w:rPr>
  </w:style>
  <w:style w:type="paragraph" w:customStyle="1" w:styleId="Default">
    <w:name w:val="Default"/>
    <w:rsid w:val="009A649D"/>
    <w:pPr>
      <w:autoSpaceDE w:val="0"/>
      <w:autoSpaceDN w:val="0"/>
      <w:adjustRightInd w:val="0"/>
    </w:pPr>
    <w:rPr>
      <w:rFonts w:ascii="Arial" w:eastAsia="Calibri" w:hAnsi="Arial" w:cs="Arial"/>
      <w:color w:val="000000"/>
      <w:sz w:val="24"/>
      <w:szCs w:val="24"/>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9A649D"/>
    <w:pPr>
      <w:ind w:left="720"/>
      <w:contextualSpacing/>
    </w:pPr>
  </w:style>
  <w:style w:type="table" w:styleId="TableGrid">
    <w:name w:val="Table Grid"/>
    <w:basedOn w:val="TableNormal"/>
    <w:uiPriority w:val="39"/>
    <w:rsid w:val="00E64023"/>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18B9"/>
    <w:pPr>
      <w:spacing w:after="400" w:line="400" w:lineRule="atLeast"/>
    </w:pPr>
    <w:rPr>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rsid w:val="008918B9"/>
    <w:rPr>
      <w:sz w:val="24"/>
      <w:szCs w:val="24"/>
      <w:lang w:eastAsia="en-US"/>
    </w:rPr>
  </w:style>
  <w:style w:type="paragraph" w:customStyle="1" w:styleId="Arial11">
    <w:name w:val="Arial 11"/>
    <w:basedOn w:val="Normal"/>
    <w:link w:val="Arial11Char"/>
    <w:qFormat/>
    <w:rsid w:val="008E2C56"/>
    <w:pPr>
      <w:autoSpaceDE w:val="0"/>
      <w:autoSpaceDN w:val="0"/>
      <w:adjustRightInd w:val="0"/>
      <w:spacing w:line="360" w:lineRule="auto"/>
      <w:jc w:val="both"/>
    </w:pPr>
    <w:rPr>
      <w:rFonts w:ascii="Arial" w:eastAsia="Calibri" w:hAnsi="Arial" w:cs="Arial"/>
      <w:sz w:val="22"/>
      <w:szCs w:val="22"/>
    </w:rPr>
  </w:style>
  <w:style w:type="character" w:customStyle="1" w:styleId="Arial11Char">
    <w:name w:val="Arial 11 Char"/>
    <w:basedOn w:val="DefaultParagraphFont"/>
    <w:link w:val="Arial11"/>
    <w:rsid w:val="008E2C56"/>
    <w:rPr>
      <w:rFonts w:ascii="Arial" w:eastAsia="Calibri" w:hAnsi="Arial" w:cs="Arial"/>
      <w:sz w:val="22"/>
      <w:szCs w:val="22"/>
      <w:lang w:eastAsia="en-US"/>
    </w:rPr>
  </w:style>
  <w:style w:type="paragraph" w:customStyle="1" w:styleId="western">
    <w:name w:val="western"/>
    <w:basedOn w:val="Normal"/>
    <w:rsid w:val="0090444F"/>
    <w:pPr>
      <w:spacing w:before="100" w:beforeAutospacing="1"/>
    </w:pPr>
    <w:rPr>
      <w:rFonts w:ascii="Arial" w:eastAsia="Arial Unicode MS" w:hAnsi="Arial" w:cs="Arial"/>
      <w:sz w:val="22"/>
      <w:szCs w:val="22"/>
    </w:rPr>
  </w:style>
  <w:style w:type="character" w:styleId="Strong">
    <w:name w:val="Strong"/>
    <w:basedOn w:val="DefaultParagraphFont"/>
    <w:uiPriority w:val="22"/>
    <w:qFormat/>
    <w:rsid w:val="00C91EFF"/>
    <w:rPr>
      <w:b/>
      <w:bCs/>
    </w:rPr>
  </w:style>
  <w:style w:type="character" w:customStyle="1" w:styleId="Heading9Char">
    <w:name w:val="Heading 9 Char"/>
    <w:basedOn w:val="DefaultParagraphFont"/>
    <w:link w:val="Heading9"/>
    <w:rsid w:val="001F3F2F"/>
    <w:rPr>
      <w:rFonts w:ascii="Arial" w:hAnsi="Arial" w:cs="Arial"/>
      <w:b/>
      <w:bCs/>
      <w:sz w:val="28"/>
      <w:lang w:eastAsia="en-US"/>
    </w:rPr>
  </w:style>
  <w:style w:type="character" w:styleId="Hyperlink">
    <w:name w:val="Hyperlink"/>
    <w:basedOn w:val="DefaultParagraphFont"/>
    <w:uiPriority w:val="99"/>
    <w:unhideWhenUsed/>
    <w:rsid w:val="00F16735"/>
    <w:rPr>
      <w:color w:val="0000FF" w:themeColor="hyperlink"/>
      <w:u w:val="single"/>
    </w:rPr>
  </w:style>
  <w:style w:type="paragraph" w:styleId="CommentText">
    <w:name w:val="annotation text"/>
    <w:basedOn w:val="Normal"/>
    <w:link w:val="CommentTextChar"/>
    <w:uiPriority w:val="99"/>
    <w:unhideWhenUsed/>
    <w:rsid w:val="0041609E"/>
    <w:rPr>
      <w:sz w:val="20"/>
      <w:szCs w:val="20"/>
    </w:rPr>
  </w:style>
  <w:style w:type="character" w:customStyle="1" w:styleId="CommentTextChar">
    <w:name w:val="Comment Text Char"/>
    <w:basedOn w:val="DefaultParagraphFont"/>
    <w:link w:val="CommentText"/>
    <w:uiPriority w:val="99"/>
    <w:rsid w:val="0041609E"/>
    <w:rPr>
      <w:lang w:eastAsia="en-US"/>
    </w:rPr>
  </w:style>
  <w:style w:type="character" w:customStyle="1" w:styleId="HeaderChar">
    <w:name w:val="Header Char"/>
    <w:basedOn w:val="DefaultParagraphFont"/>
    <w:link w:val="Header"/>
    <w:uiPriority w:val="99"/>
    <w:rsid w:val="000340EB"/>
    <w:rPr>
      <w:sz w:val="24"/>
    </w:rPr>
  </w:style>
  <w:style w:type="character" w:styleId="CommentReference">
    <w:name w:val="annotation reference"/>
    <w:basedOn w:val="DefaultParagraphFont"/>
    <w:uiPriority w:val="99"/>
    <w:semiHidden/>
    <w:unhideWhenUsed/>
    <w:rsid w:val="00874042"/>
    <w:rPr>
      <w:sz w:val="16"/>
      <w:szCs w:val="16"/>
    </w:rPr>
  </w:style>
  <w:style w:type="paragraph" w:styleId="CommentSubject">
    <w:name w:val="annotation subject"/>
    <w:basedOn w:val="CommentText"/>
    <w:next w:val="CommentText"/>
    <w:link w:val="CommentSubjectChar"/>
    <w:uiPriority w:val="99"/>
    <w:semiHidden/>
    <w:unhideWhenUsed/>
    <w:rsid w:val="00874042"/>
    <w:rPr>
      <w:b/>
      <w:bCs/>
    </w:rPr>
  </w:style>
  <w:style w:type="character" w:customStyle="1" w:styleId="CommentSubjectChar">
    <w:name w:val="Comment Subject Char"/>
    <w:basedOn w:val="CommentTextChar"/>
    <w:link w:val="CommentSubject"/>
    <w:uiPriority w:val="99"/>
    <w:semiHidden/>
    <w:rsid w:val="008740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385513">
      <w:bodyDiv w:val="1"/>
      <w:marLeft w:val="0"/>
      <w:marRight w:val="0"/>
      <w:marTop w:val="0"/>
      <w:marBottom w:val="0"/>
      <w:divBdr>
        <w:top w:val="none" w:sz="0" w:space="0" w:color="auto"/>
        <w:left w:val="none" w:sz="0" w:space="0" w:color="auto"/>
        <w:bottom w:val="none" w:sz="0" w:space="0" w:color="auto"/>
        <w:right w:val="none" w:sz="0" w:space="0" w:color="auto"/>
      </w:divBdr>
      <w:divsChild>
        <w:div w:id="989021979">
          <w:marLeft w:val="360"/>
          <w:marRight w:val="0"/>
          <w:marTop w:val="160"/>
          <w:marBottom w:val="0"/>
          <w:divBdr>
            <w:top w:val="none" w:sz="0" w:space="0" w:color="auto"/>
            <w:left w:val="none" w:sz="0" w:space="0" w:color="auto"/>
            <w:bottom w:val="none" w:sz="0" w:space="0" w:color="auto"/>
            <w:right w:val="none" w:sz="0" w:space="0" w:color="auto"/>
          </w:divBdr>
        </w:div>
        <w:div w:id="108942071">
          <w:marLeft w:val="360"/>
          <w:marRight w:val="0"/>
          <w:marTop w:val="160"/>
          <w:marBottom w:val="0"/>
          <w:divBdr>
            <w:top w:val="none" w:sz="0" w:space="0" w:color="auto"/>
            <w:left w:val="none" w:sz="0" w:space="0" w:color="auto"/>
            <w:bottom w:val="none" w:sz="0" w:space="0" w:color="auto"/>
            <w:right w:val="none" w:sz="0" w:space="0" w:color="auto"/>
          </w:divBdr>
        </w:div>
        <w:div w:id="1143935506">
          <w:marLeft w:val="360"/>
          <w:marRight w:val="0"/>
          <w:marTop w:val="160"/>
          <w:marBottom w:val="0"/>
          <w:divBdr>
            <w:top w:val="none" w:sz="0" w:space="0" w:color="auto"/>
            <w:left w:val="none" w:sz="0" w:space="0" w:color="auto"/>
            <w:bottom w:val="none" w:sz="0" w:space="0" w:color="auto"/>
            <w:right w:val="none" w:sz="0" w:space="0" w:color="auto"/>
          </w:divBdr>
        </w:div>
        <w:div w:id="1067144138">
          <w:marLeft w:val="360"/>
          <w:marRight w:val="0"/>
          <w:marTop w:val="160"/>
          <w:marBottom w:val="0"/>
          <w:divBdr>
            <w:top w:val="none" w:sz="0" w:space="0" w:color="auto"/>
            <w:left w:val="none" w:sz="0" w:space="0" w:color="auto"/>
            <w:bottom w:val="none" w:sz="0" w:space="0" w:color="auto"/>
            <w:right w:val="none" w:sz="0" w:space="0" w:color="auto"/>
          </w:divBdr>
        </w:div>
      </w:divsChild>
    </w:div>
    <w:div w:id="540749058">
      <w:bodyDiv w:val="1"/>
      <w:marLeft w:val="0"/>
      <w:marRight w:val="0"/>
      <w:marTop w:val="0"/>
      <w:marBottom w:val="0"/>
      <w:divBdr>
        <w:top w:val="none" w:sz="0" w:space="0" w:color="auto"/>
        <w:left w:val="none" w:sz="0" w:space="0" w:color="auto"/>
        <w:bottom w:val="none" w:sz="0" w:space="0" w:color="auto"/>
        <w:right w:val="none" w:sz="0" w:space="0" w:color="auto"/>
      </w:divBdr>
    </w:div>
    <w:div w:id="692879169">
      <w:bodyDiv w:val="1"/>
      <w:marLeft w:val="0"/>
      <w:marRight w:val="0"/>
      <w:marTop w:val="0"/>
      <w:marBottom w:val="0"/>
      <w:divBdr>
        <w:top w:val="none" w:sz="0" w:space="0" w:color="auto"/>
        <w:left w:val="none" w:sz="0" w:space="0" w:color="auto"/>
        <w:bottom w:val="none" w:sz="0" w:space="0" w:color="auto"/>
        <w:right w:val="none" w:sz="0" w:space="0" w:color="auto"/>
      </w:divBdr>
      <w:divsChild>
        <w:div w:id="154342619">
          <w:marLeft w:val="0"/>
          <w:marRight w:val="0"/>
          <w:marTop w:val="0"/>
          <w:marBottom w:val="0"/>
          <w:divBdr>
            <w:top w:val="none" w:sz="0" w:space="0" w:color="auto"/>
            <w:left w:val="none" w:sz="0" w:space="0" w:color="auto"/>
            <w:bottom w:val="none" w:sz="0" w:space="0" w:color="auto"/>
            <w:right w:val="none" w:sz="0" w:space="0" w:color="auto"/>
          </w:divBdr>
        </w:div>
      </w:divsChild>
    </w:div>
    <w:div w:id="899755701">
      <w:bodyDiv w:val="1"/>
      <w:marLeft w:val="0"/>
      <w:marRight w:val="0"/>
      <w:marTop w:val="0"/>
      <w:marBottom w:val="0"/>
      <w:divBdr>
        <w:top w:val="none" w:sz="0" w:space="0" w:color="auto"/>
        <w:left w:val="none" w:sz="0" w:space="0" w:color="auto"/>
        <w:bottom w:val="none" w:sz="0" w:space="0" w:color="auto"/>
        <w:right w:val="none" w:sz="0" w:space="0" w:color="auto"/>
      </w:divBdr>
      <w:divsChild>
        <w:div w:id="424376400">
          <w:marLeft w:val="0"/>
          <w:marRight w:val="0"/>
          <w:marTop w:val="0"/>
          <w:marBottom w:val="0"/>
          <w:divBdr>
            <w:top w:val="none" w:sz="0" w:space="0" w:color="auto"/>
            <w:left w:val="none" w:sz="0" w:space="0" w:color="auto"/>
            <w:bottom w:val="none" w:sz="0" w:space="0" w:color="auto"/>
            <w:right w:val="none" w:sz="0" w:space="0" w:color="auto"/>
          </w:divBdr>
        </w:div>
      </w:divsChild>
    </w:div>
    <w:div w:id="1170829307">
      <w:bodyDiv w:val="1"/>
      <w:marLeft w:val="0"/>
      <w:marRight w:val="0"/>
      <w:marTop w:val="0"/>
      <w:marBottom w:val="0"/>
      <w:divBdr>
        <w:top w:val="none" w:sz="0" w:space="0" w:color="auto"/>
        <w:left w:val="none" w:sz="0" w:space="0" w:color="auto"/>
        <w:bottom w:val="none" w:sz="0" w:space="0" w:color="auto"/>
        <w:right w:val="none" w:sz="0" w:space="0" w:color="auto"/>
      </w:divBdr>
      <w:divsChild>
        <w:div w:id="692001664">
          <w:marLeft w:val="360"/>
          <w:marRight w:val="0"/>
          <w:marTop w:val="160"/>
          <w:marBottom w:val="0"/>
          <w:divBdr>
            <w:top w:val="none" w:sz="0" w:space="0" w:color="auto"/>
            <w:left w:val="none" w:sz="0" w:space="0" w:color="auto"/>
            <w:bottom w:val="none" w:sz="0" w:space="0" w:color="auto"/>
            <w:right w:val="none" w:sz="0" w:space="0" w:color="auto"/>
          </w:divBdr>
        </w:div>
        <w:div w:id="1818108849">
          <w:marLeft w:val="360"/>
          <w:marRight w:val="0"/>
          <w:marTop w:val="160"/>
          <w:marBottom w:val="0"/>
          <w:divBdr>
            <w:top w:val="none" w:sz="0" w:space="0" w:color="auto"/>
            <w:left w:val="none" w:sz="0" w:space="0" w:color="auto"/>
            <w:bottom w:val="none" w:sz="0" w:space="0" w:color="auto"/>
            <w:right w:val="none" w:sz="0" w:space="0" w:color="auto"/>
          </w:divBdr>
        </w:div>
        <w:div w:id="367492800">
          <w:marLeft w:val="360"/>
          <w:marRight w:val="0"/>
          <w:marTop w:val="160"/>
          <w:marBottom w:val="0"/>
          <w:divBdr>
            <w:top w:val="none" w:sz="0" w:space="0" w:color="auto"/>
            <w:left w:val="none" w:sz="0" w:space="0" w:color="auto"/>
            <w:bottom w:val="none" w:sz="0" w:space="0" w:color="auto"/>
            <w:right w:val="none" w:sz="0" w:space="0" w:color="auto"/>
          </w:divBdr>
        </w:div>
        <w:div w:id="241722934">
          <w:marLeft w:val="360"/>
          <w:marRight w:val="0"/>
          <w:marTop w:val="160"/>
          <w:marBottom w:val="0"/>
          <w:divBdr>
            <w:top w:val="none" w:sz="0" w:space="0" w:color="auto"/>
            <w:left w:val="none" w:sz="0" w:space="0" w:color="auto"/>
            <w:bottom w:val="none" w:sz="0" w:space="0" w:color="auto"/>
            <w:right w:val="none" w:sz="0" w:space="0" w:color="auto"/>
          </w:divBdr>
        </w:div>
      </w:divsChild>
    </w:div>
    <w:div w:id="1256864014">
      <w:bodyDiv w:val="1"/>
      <w:marLeft w:val="0"/>
      <w:marRight w:val="0"/>
      <w:marTop w:val="0"/>
      <w:marBottom w:val="0"/>
      <w:divBdr>
        <w:top w:val="none" w:sz="0" w:space="0" w:color="auto"/>
        <w:left w:val="none" w:sz="0" w:space="0" w:color="auto"/>
        <w:bottom w:val="none" w:sz="0" w:space="0" w:color="auto"/>
        <w:right w:val="none" w:sz="0" w:space="0" w:color="auto"/>
      </w:divBdr>
    </w:div>
    <w:div w:id="1577351151">
      <w:bodyDiv w:val="1"/>
      <w:marLeft w:val="0"/>
      <w:marRight w:val="0"/>
      <w:marTop w:val="0"/>
      <w:marBottom w:val="0"/>
      <w:divBdr>
        <w:top w:val="none" w:sz="0" w:space="0" w:color="auto"/>
        <w:left w:val="none" w:sz="0" w:space="0" w:color="auto"/>
        <w:bottom w:val="none" w:sz="0" w:space="0" w:color="auto"/>
        <w:right w:val="none" w:sz="0" w:space="0" w:color="auto"/>
      </w:divBdr>
    </w:div>
    <w:div w:id="1670282968">
      <w:bodyDiv w:val="1"/>
      <w:marLeft w:val="0"/>
      <w:marRight w:val="0"/>
      <w:marTop w:val="0"/>
      <w:marBottom w:val="0"/>
      <w:divBdr>
        <w:top w:val="none" w:sz="0" w:space="0" w:color="auto"/>
        <w:left w:val="none" w:sz="0" w:space="0" w:color="auto"/>
        <w:bottom w:val="none" w:sz="0" w:space="0" w:color="auto"/>
        <w:right w:val="none" w:sz="0" w:space="0" w:color="auto"/>
      </w:divBdr>
    </w:div>
    <w:div w:id="1838382693">
      <w:bodyDiv w:val="1"/>
      <w:marLeft w:val="0"/>
      <w:marRight w:val="0"/>
      <w:marTop w:val="0"/>
      <w:marBottom w:val="0"/>
      <w:divBdr>
        <w:top w:val="none" w:sz="0" w:space="0" w:color="auto"/>
        <w:left w:val="none" w:sz="0" w:space="0" w:color="auto"/>
        <w:bottom w:val="none" w:sz="0" w:space="0" w:color="auto"/>
        <w:right w:val="none" w:sz="0" w:space="0" w:color="auto"/>
      </w:divBdr>
    </w:div>
    <w:div w:id="2039113614">
      <w:bodyDiv w:val="1"/>
      <w:marLeft w:val="0"/>
      <w:marRight w:val="0"/>
      <w:marTop w:val="0"/>
      <w:marBottom w:val="0"/>
      <w:divBdr>
        <w:top w:val="none" w:sz="0" w:space="0" w:color="auto"/>
        <w:left w:val="none" w:sz="0" w:space="0" w:color="auto"/>
        <w:bottom w:val="none" w:sz="0" w:space="0" w:color="auto"/>
        <w:right w:val="none" w:sz="0" w:space="0" w:color="auto"/>
      </w:divBdr>
    </w:div>
    <w:div w:id="2106147904">
      <w:bodyDiv w:val="1"/>
      <w:marLeft w:val="0"/>
      <w:marRight w:val="0"/>
      <w:marTop w:val="0"/>
      <w:marBottom w:val="0"/>
      <w:divBdr>
        <w:top w:val="none" w:sz="0" w:space="0" w:color="auto"/>
        <w:left w:val="none" w:sz="0" w:space="0" w:color="auto"/>
        <w:bottom w:val="none" w:sz="0" w:space="0" w:color="auto"/>
        <w:right w:val="none" w:sz="0" w:space="0" w:color="auto"/>
      </w:divBdr>
    </w:div>
    <w:div w:id="212267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76750-F12B-49CB-A0BC-3A42AC0C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3508</Words>
  <Characters>20000</Characters>
  <Application>Microsoft Office Word</Application>
  <DocSecurity>4</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23462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elsfalconerm</dc:creator>
  <cp:lastModifiedBy>rachael clark</cp:lastModifiedBy>
  <cp:revision>2</cp:revision>
  <cp:lastPrinted>2022-05-11T14:18:00Z</cp:lastPrinted>
  <dcterms:created xsi:type="dcterms:W3CDTF">2026-10-05T09:32:00Z</dcterms:created>
  <dcterms:modified xsi:type="dcterms:W3CDTF">2026-10-05T09:32:00Z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371eec1e,7bf2b5ee,315a363d,56afd521</vt:lpwstr>
  </property>
  <property fmtid="{D5CDD505-2E9C-101B-9397-08002B2CF9AE}" pid="3" name="ClassificationContentMarkingHeaderFontProps">
    <vt:lpwstr>#008000,12,Aptos</vt:lpwstr>
  </property>
  <property fmtid="{D5CDD505-2E9C-101B-9397-08002B2CF9AE}" pid="4" name="ClassificationContentMarkingHeaderText">
    <vt:lpwstr>PUBLIC</vt:lpwstr>
  </property>
  <property fmtid="{D5CDD505-2E9C-101B-9397-08002B2CF9AE}" pid="5" name="MSIP_Label_994db701-89a9-49bb-b598-cb04a9f5d29a_Enabled">
    <vt:lpwstr>true</vt:lpwstr>
  </property>
  <property fmtid="{D5CDD505-2E9C-101B-9397-08002B2CF9AE}" pid="6" name="MSIP_Label_994db701-89a9-49bb-b598-cb04a9f5d29a_SetDate">
    <vt:lpwstr>2026-03-26T09:27:09Z</vt:lpwstr>
  </property>
  <property fmtid="{D5CDD505-2E9C-101B-9397-08002B2CF9AE}" pid="7" name="MSIP_Label_994db701-89a9-49bb-b598-cb04a9f5d29a_Method">
    <vt:lpwstr>Privileged</vt:lpwstr>
  </property>
  <property fmtid="{D5CDD505-2E9C-101B-9397-08002B2CF9AE}" pid="8" name="MSIP_Label_994db701-89a9-49bb-b598-cb04a9f5d29a_Name">
    <vt:lpwstr>Official</vt:lpwstr>
  </property>
  <property fmtid="{D5CDD505-2E9C-101B-9397-08002B2CF9AE}" pid="9" name="MSIP_Label_994db701-89a9-49bb-b598-cb04a9f5d29a_SiteId">
    <vt:lpwstr>ca295336-1aa6-4486-b2b2-cf7669625305</vt:lpwstr>
  </property>
  <property fmtid="{D5CDD505-2E9C-101B-9397-08002B2CF9AE}" pid="10" name="MSIP_Label_994db701-89a9-49bb-b598-cb04a9f5d29a_ActionId">
    <vt:lpwstr>5af6fd2f-0399-4c68-8ed7-3a0ebac6734d</vt:lpwstr>
  </property>
  <property fmtid="{D5CDD505-2E9C-101B-9397-08002B2CF9AE}" pid="11" name="MSIP_Label_994db701-89a9-49bb-b598-cb04a9f5d29a_ContentBits">
    <vt:lpwstr>1</vt:lpwstr>
  </property>
  <property fmtid="{D5CDD505-2E9C-101B-9397-08002B2CF9AE}" pid="12" name="MSIP_Label_994db701-89a9-49bb-b598-cb04a9f5d29a_Tag">
    <vt:lpwstr>10, 0, 1, 1</vt:lpwstr>
  </property>
  <property fmtid="{D5CDD505-2E9C-101B-9397-08002B2CF9AE}" pid="13" name="MSIP_Label_f72de33e-d546-4d05-b8c0-13a772903db7_Enabled">
    <vt:lpwstr>true</vt:lpwstr>
  </property>
  <property fmtid="{D5CDD505-2E9C-101B-9397-08002B2CF9AE}" pid="14" name="MSIP_Label_f72de33e-d546-4d05-b8c0-13a772903db7_SetDate">
    <vt:lpwstr>2026-10-05T09:32:11Z</vt:lpwstr>
  </property>
  <property fmtid="{D5CDD505-2E9C-101B-9397-08002B2CF9AE}" pid="15" name="MSIP_Label_f72de33e-d546-4d05-b8c0-13a772903db7_Method">
    <vt:lpwstr>Privileged</vt:lpwstr>
  </property>
  <property fmtid="{D5CDD505-2E9C-101B-9397-08002B2CF9AE}" pid="16" name="MSIP_Label_f72de33e-d546-4d05-b8c0-13a772903db7_Name">
    <vt:lpwstr>Public</vt:lpwstr>
  </property>
  <property fmtid="{D5CDD505-2E9C-101B-9397-08002B2CF9AE}" pid="17" name="MSIP_Label_f72de33e-d546-4d05-b8c0-13a772903db7_SiteId">
    <vt:lpwstr>0da1dde9-5598-47fe-891e-370cb713d6b0</vt:lpwstr>
  </property>
  <property fmtid="{D5CDD505-2E9C-101B-9397-08002B2CF9AE}" pid="18" name="MSIP_Label_f72de33e-d546-4d05-b8c0-13a772903db7_ActionId">
    <vt:lpwstr>4247eb36-fb38-4ff8-8689-0ada667deefc</vt:lpwstr>
  </property>
  <property fmtid="{D5CDD505-2E9C-101B-9397-08002B2CF9AE}" pid="19" name="MSIP_Label_f72de33e-d546-4d05-b8c0-13a772903db7_ContentBits">
    <vt:lpwstr>1</vt:lpwstr>
  </property>
  <property fmtid="{D5CDD505-2E9C-101B-9397-08002B2CF9AE}" pid="20" name="MSIP_Label_f72de33e-d546-4d05-b8c0-13a772903db7_Tag">
    <vt:lpwstr>10, 0, 1, 1</vt:lpwstr>
  </property>
</Properties>
</file>