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85" w:rsidRDefault="006A0685">
      <w:pPr>
        <w:jc w:val="right"/>
      </w:pPr>
    </w:p>
    <w:p w:rsidR="006A0685" w:rsidRDefault="003A09F3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7726680</wp:posOffset>
                </wp:positionH>
                <wp:positionV relativeFrom="paragraph">
                  <wp:posOffset>0</wp:posOffset>
                </wp:positionV>
                <wp:extent cx="1440180" cy="1021080"/>
                <wp:effectExtent l="0" t="0" r="7620" b="7620"/>
                <wp:wrapNone/>
                <wp:docPr id="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25A" w:rsidRDefault="0039725A">
                            <w:r>
                              <w:object w:dxaOrig="226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3.25pt;height:81pt">
                                  <v:imagedata r:id="rId8" o:title=""/>
                                </v:shape>
                                <o:OLEObject Type="Embed" ProgID="WordPro.Document" ShapeID="_x0000_i1026" DrawAspect="Content" ObjectID="_1621068318" r:id="rId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26" type="#_x0000_t202" style="position:absolute;left:0;text-align:left;margin-left:608.4pt;margin-top:0;width:113.4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WZgAIAABI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" stroked="f">
                <v:textbox>
                  <w:txbxContent>
                    <w:p w:rsidR="0039725A" w:rsidRDefault="0039725A">
                      <w:r>
                        <w:object w:dxaOrig="2265" w:dyaOrig="1620">
                          <v:shape id="_x0000_i1026" type="#_x0000_t75" style="width:113.05pt;height:80.75pt">
                            <v:imagedata r:id="rId10" o:title=""/>
                          </v:shape>
                          <o:OLEObject Type="Embed" ProgID="WordPro.Document" ShapeID="_x0000_i1026" DrawAspect="Content" ObjectID="_1620573190" r:id="rId11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A0685" w:rsidRDefault="003A09F3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67310</wp:posOffset>
                </wp:positionV>
                <wp:extent cx="2277745" cy="1739265"/>
                <wp:effectExtent l="0" t="0" r="27305" b="1333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173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5A" w:rsidRDefault="0039725A" w:rsidP="00A7046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70463" w:rsidRDefault="00A70463" w:rsidP="00A7046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A70463">
                              <w:rPr>
                                <w:rFonts w:ascii="Arial" w:hAnsi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85058" cy="1352550"/>
                                  <wp:effectExtent l="0" t="0" r="0" b="0"/>
                                  <wp:docPr id="6" name="Picture 6" descr="C:\Users\pmvmccormickt2\Desktop\Mossvale School Bad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pmvmccormickt2\Desktop\Mossvale School Bad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0218" cy="1355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5.15pt;margin-top:5.3pt;width:179.35pt;height:13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">
                <v:textbox>
                  <w:txbxContent>
                    <w:p w:rsidR="0039725A" w:rsidRDefault="0039725A" w:rsidP="00A70463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A70463" w:rsidRDefault="00A70463" w:rsidP="00A70463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A70463">
                        <w:rPr>
                          <w:rFonts w:ascii="Arial" w:hAnsi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85058" cy="1352550"/>
                            <wp:effectExtent l="0" t="0" r="0" b="0"/>
                            <wp:docPr id="6" name="Picture 6" descr="C:\Users\pmvmccormickt2\Desktop\Mossvale School Bad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pmvmccormickt2\Desktop\Mossvale School Bad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0218" cy="1355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0685" w:rsidRDefault="006A0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3A09F3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57150</wp:posOffset>
                </wp:positionV>
                <wp:extent cx="7867650" cy="3880485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25A" w:rsidRDefault="0039725A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36"/>
                              </w:rPr>
                            </w:pPr>
                          </w:p>
                          <w:p w:rsidR="00BE5301" w:rsidRDefault="00BE5301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36"/>
                              </w:rPr>
                            </w:pPr>
                          </w:p>
                          <w:p w:rsidR="0039725A" w:rsidRDefault="0039725A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36"/>
                              </w:rPr>
                              <w:t>Renfrewshire Council Children’s Services</w:t>
                            </w:r>
                          </w:p>
                          <w:p w:rsidR="0039725A" w:rsidRPr="00E1107B" w:rsidRDefault="0039725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36"/>
                              </w:rPr>
                            </w:pPr>
                          </w:p>
                          <w:p w:rsidR="0039725A" w:rsidRPr="00E1107B" w:rsidRDefault="00BE5301" w:rsidP="009C68C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72"/>
                              </w:rPr>
                            </w:pPr>
                            <w:r w:rsidRPr="00E1107B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72"/>
                              </w:rPr>
                              <w:t>Mossvale Primary School &amp; ELCC</w:t>
                            </w:r>
                          </w:p>
                          <w:p w:rsidR="0039725A" w:rsidRDefault="003972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vanish/>
                                <w:sz w:val="72"/>
                                <w:szCs w:val="36"/>
                              </w:rPr>
                            </w:pPr>
                          </w:p>
                          <w:p w:rsidR="0039725A" w:rsidRDefault="0039725A"/>
                          <w:p w:rsidR="0039725A" w:rsidRDefault="00657A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>Improvement P</w:t>
                            </w:r>
                            <w:r w:rsidR="0039725A"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>lan</w:t>
                            </w:r>
                            <w:bookmarkStart w:id="0" w:name="_GoBack"/>
                            <w:bookmarkEnd w:id="0"/>
                          </w:p>
                          <w:p w:rsidR="0039725A" w:rsidRDefault="0039725A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36"/>
                              </w:rPr>
                            </w:pPr>
                          </w:p>
                          <w:p w:rsidR="0039725A" w:rsidRDefault="0039725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vanish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 xml:space="preserve"> 201</w:t>
                            </w:r>
                            <w:r w:rsidR="004E3627"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>-20</w:t>
                            </w:r>
                            <w:r w:rsidR="004E3627"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>20</w:t>
                            </w:r>
                          </w:p>
                          <w:p w:rsidR="0039725A" w:rsidRDefault="0039725A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5.9pt;margin-top:4.5pt;width:619.5pt;height:30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" stroked="f">
                <v:textbox>
                  <w:txbxContent>
                    <w:p w:rsidR="0039725A" w:rsidRDefault="0039725A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36"/>
                        </w:rPr>
                      </w:pPr>
                    </w:p>
                    <w:p w:rsidR="00BE5301" w:rsidRDefault="00BE5301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36"/>
                        </w:rPr>
                      </w:pPr>
                    </w:p>
                    <w:p w:rsidR="0039725A" w:rsidRDefault="0039725A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36"/>
                        </w:rPr>
                        <w:t>Renfrewshire Council Children’s Services</w:t>
                      </w:r>
                    </w:p>
                    <w:p w:rsidR="0039725A" w:rsidRPr="00E1107B" w:rsidRDefault="0039725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36"/>
                        </w:rPr>
                      </w:pPr>
                    </w:p>
                    <w:p w:rsidR="0039725A" w:rsidRPr="00E1107B" w:rsidRDefault="00BE5301" w:rsidP="009C68CA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72"/>
                        </w:rPr>
                      </w:pPr>
                      <w:r w:rsidRPr="00E1107B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72"/>
                        </w:rPr>
                        <w:t>Mossvale Primary School &amp; ELCC</w:t>
                      </w:r>
                    </w:p>
                    <w:p w:rsidR="0039725A" w:rsidRDefault="0039725A">
                      <w:pPr>
                        <w:jc w:val="center"/>
                        <w:rPr>
                          <w:rFonts w:ascii="Arial" w:hAnsi="Arial" w:cs="Arial"/>
                          <w:b/>
                          <w:vanish/>
                          <w:sz w:val="72"/>
                          <w:szCs w:val="36"/>
                        </w:rPr>
                      </w:pPr>
                    </w:p>
                    <w:p w:rsidR="0039725A" w:rsidRDefault="0039725A"/>
                    <w:p w:rsidR="0039725A" w:rsidRDefault="00657A8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>Improvement P</w:t>
                      </w:r>
                      <w:r w:rsidR="0039725A"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>lan</w:t>
                      </w:r>
                      <w:bookmarkStart w:id="1" w:name="_GoBack"/>
                      <w:bookmarkEnd w:id="1"/>
                    </w:p>
                    <w:p w:rsidR="0039725A" w:rsidRDefault="0039725A">
                      <w:pPr>
                        <w:rPr>
                          <w:rFonts w:ascii="Arial" w:hAnsi="Arial" w:cs="Arial"/>
                          <w:b/>
                          <w:sz w:val="52"/>
                          <w:szCs w:val="36"/>
                        </w:rPr>
                      </w:pPr>
                    </w:p>
                    <w:p w:rsidR="0039725A" w:rsidRDefault="0039725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vanish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 xml:space="preserve"> 201</w:t>
                      </w:r>
                      <w:r w:rsidR="004E3627"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>-20</w:t>
                      </w:r>
                      <w:r w:rsidR="004E3627"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>20</w:t>
                      </w:r>
                    </w:p>
                    <w:p w:rsidR="0039725A" w:rsidRDefault="0039725A">
                      <w:pPr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>
      <w:pPr>
        <w:sectPr w:rsidR="006A0685" w:rsidSect="009C1409">
          <w:pgSz w:w="16838" w:h="11906" w:orient="landscape" w:code="9"/>
          <w:pgMar w:top="288" w:right="360" w:bottom="360" w:left="288" w:header="706" w:footer="706" w:gutter="850"/>
          <w:pgNumType w:start="4"/>
          <w:cols w:space="708"/>
          <w:docGrid w:linePitch="360"/>
        </w:sectPr>
      </w:pPr>
      <w:r>
        <w:t xml:space="preserve">                            </w:t>
      </w:r>
    </w:p>
    <w:p w:rsidR="006A0685" w:rsidRDefault="003A09F3">
      <w:pPr>
        <w:jc w:val="right"/>
      </w:pPr>
      <w:r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-250190</wp:posOffset>
                </wp:positionV>
                <wp:extent cx="9258300" cy="58197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581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25A" w:rsidRPr="00222F1F" w:rsidRDefault="00BE5301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As part of Children’s Services, </w:t>
                            </w:r>
                            <w:r w:rsidRPr="006F4C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Mossvale Primary School &amp;</w:t>
                            </w:r>
                            <w:r w:rsidRPr="00EF117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ELCC </w:t>
                            </w:r>
                            <w:r w:rsidRPr="006F4C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Class</w:t>
                            </w:r>
                            <w:r w:rsidRPr="006F4C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725A"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has developed this establishment improvement plan which provides a framework for how we intend to achieve Children’</w:t>
                            </w:r>
                            <w:r w:rsidR="001E0239"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39725A"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Services’ vision of </w:t>
                            </w:r>
                            <w:r w:rsidR="0039725A" w:rsidRPr="00222F1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working together to get it right for children, families and communities – Protecting, learning, achieving and nurturing.</w:t>
                            </w:r>
                          </w:p>
                          <w:p w:rsidR="0039725A" w:rsidRPr="00222F1F" w:rsidRDefault="0039725A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C1409" w:rsidRPr="00222F1F" w:rsidRDefault="009C1409" w:rsidP="009C14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National Priorities</w:t>
                            </w:r>
                          </w:p>
                          <w:p w:rsidR="009C1409" w:rsidRPr="00222F1F" w:rsidRDefault="009C1409" w:rsidP="009C1409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 also have to take account of the Scottish Government’s national improvement framework which provides a vision for education in Scotland, namely to:</w:t>
                            </w:r>
                          </w:p>
                          <w:p w:rsidR="009C1409" w:rsidRPr="00222F1F" w:rsidRDefault="009C1409" w:rsidP="009C1409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C1409" w:rsidRPr="00E1107B" w:rsidRDefault="006A2853" w:rsidP="009C140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1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9C1409" w:rsidRPr="00E11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mprove attainment, particularly in literacy and numeracy;</w:t>
                            </w:r>
                          </w:p>
                          <w:p w:rsidR="009C1409" w:rsidRPr="00E1107B" w:rsidRDefault="006A2853" w:rsidP="009C140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1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r w:rsidR="009C1409" w:rsidRPr="00E11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lose the attainment gap between the most and least disadvantaged pupils;</w:t>
                            </w:r>
                          </w:p>
                          <w:p w:rsidR="009C1409" w:rsidRPr="00E1107B" w:rsidRDefault="006A2853" w:rsidP="009C140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1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9C1409" w:rsidRPr="00E11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mprove children’s health and wellbeing; and</w:t>
                            </w:r>
                          </w:p>
                          <w:p w:rsidR="009C1409" w:rsidRDefault="006A2853" w:rsidP="009C140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1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9C1409" w:rsidRPr="00E110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mprove </w:t>
                            </w:r>
                            <w:r w:rsidR="009C1409"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children and young people’s employability skills so that they move into positive and sustained destinations.</w:t>
                            </w:r>
                          </w:p>
                          <w:p w:rsidR="00222F1F" w:rsidRDefault="00222F1F" w:rsidP="00222F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22F1F" w:rsidRDefault="00222F1F" w:rsidP="00222F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Local Priorities</w:t>
                            </w:r>
                          </w:p>
                          <w:p w:rsidR="00222F1F" w:rsidRDefault="00222F1F" w:rsidP="00222F1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Reshaping our place, our economy and our future;</w:t>
                            </w:r>
                          </w:p>
                          <w:p w:rsidR="00222F1F" w:rsidRDefault="00222F1F" w:rsidP="00222F1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Building strong, safe and resilient communities;</w:t>
                            </w:r>
                          </w:p>
                          <w:p w:rsidR="00222F1F" w:rsidRDefault="00222F1F" w:rsidP="00222F1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Tackling inequality, ensuring opportunities for all;</w:t>
                            </w:r>
                          </w:p>
                          <w:p w:rsidR="00222F1F" w:rsidRPr="00222F1F" w:rsidRDefault="00222F1F" w:rsidP="00222F1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Creating a sustainable Renfrewshire for all. </w:t>
                            </w:r>
                          </w:p>
                          <w:p w:rsidR="009C1409" w:rsidRPr="00222F1F" w:rsidRDefault="009C1409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D5503" w:rsidRPr="00222F1F" w:rsidRDefault="00222F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Renfrewshire’s Education</w:t>
                            </w:r>
                            <w:r w:rsidR="008D5503"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Priorities</w:t>
                            </w:r>
                          </w:p>
                          <w:p w:rsidR="0039725A" w:rsidRPr="00222F1F" w:rsidRDefault="001E0239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Our priorities will also align with </w:t>
                            </w:r>
                            <w:r w:rsidR="007F4020"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Renfrewshire</w:t>
                            </w:r>
                            <w:r w:rsidR="008D5503"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Council’s</w:t>
                            </w:r>
                            <w:r w:rsidR="004B3E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3E89" w:rsidRPr="0097518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8C08D9"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ducation </w:t>
                            </w:r>
                            <w:r w:rsidR="007F4020"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strategic</w:t>
                            </w:r>
                            <w:r w:rsidR="0039725A"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priorities </w:t>
                            </w:r>
                            <w:r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listed below. </w:t>
                            </w:r>
                            <w:r w:rsidR="0039725A"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9725A" w:rsidRPr="00222F1F" w:rsidRDefault="0039725A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9725A" w:rsidRPr="00222F1F" w:rsidRDefault="007F4020" w:rsidP="008A5E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Develop high quality learning &amp; teaching that leads to improved levels of attainment and achievement in all of our establishments</w:t>
                            </w:r>
                            <w:r w:rsidR="0039725A"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39725A" w:rsidRPr="00222F1F" w:rsidRDefault="007F4020" w:rsidP="008A5E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Reduce inequalities and deliver improved health &amp; wellbeing outcomes for children &amp; young people</w:t>
                            </w:r>
                            <w:r w:rsidR="0039725A"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39725A" w:rsidRPr="00222F1F" w:rsidRDefault="007F4020" w:rsidP="008A5E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Support self-evaluation and performance improvement throughout our establishments</w:t>
                            </w:r>
                            <w:r w:rsidR="0039725A"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39725A" w:rsidRPr="00222F1F" w:rsidRDefault="007F4020" w:rsidP="008A5E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Develop high quality leadership for staff at all levels</w:t>
                            </w:r>
                            <w:r w:rsidR="0039725A"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39725A" w:rsidRPr="00222F1F" w:rsidRDefault="007F4020" w:rsidP="008A5E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Support high numbers of our young people to enter positive destinations and sustained post-school destinations. </w:t>
                            </w:r>
                          </w:p>
                          <w:p w:rsidR="0015537A" w:rsidRPr="00222F1F" w:rsidRDefault="0015537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5978" w:rsidRPr="00222F1F" w:rsidRDefault="0004597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Pupil Equity Funding</w:t>
                            </w:r>
                          </w:p>
                          <w:p w:rsidR="0039725A" w:rsidRPr="00222F1F" w:rsidRDefault="00EF32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Our school received Pupil Equity Funding</w:t>
                            </w:r>
                            <w:r w:rsidR="00045978" w:rsidRPr="00222F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(PEF)</w:t>
                            </w:r>
                            <w:r w:rsidRPr="00222F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78" w:rsidRPr="00222F1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to provide targeted interventions in literacy, numeracy and health and wellbeing to close the poverty</w:t>
                            </w:r>
                            <w:r w:rsidR="0015537A" w:rsidRPr="00222F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related attainment gap. </w:t>
                            </w:r>
                            <w:r w:rsidR="001E0239" w:rsidRPr="00222F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funding enables</w:t>
                            </w:r>
                            <w:r w:rsidR="00045978" w:rsidRPr="00222F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us to plan additional interventions to those which were already planned.  These </w:t>
                            </w:r>
                            <w:r w:rsidR="001E0239" w:rsidRPr="00222F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interventions are highlighted throughout this improvement plan</w:t>
                            </w:r>
                            <w:r w:rsidR="00045978" w:rsidRPr="00222F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using the (PEF) abbreviation.  </w:t>
                            </w:r>
                          </w:p>
                          <w:p w:rsidR="0015537A" w:rsidRPr="00222F1F" w:rsidRDefault="0015537A" w:rsidP="001553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:rsidR="00045978" w:rsidRPr="008A5E80" w:rsidRDefault="00045978" w:rsidP="0004597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The priorities and actions within this </w:t>
                            </w:r>
                            <w:r w:rsidR="001B4FA6"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improvement </w:t>
                            </w:r>
                            <w:r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plan address the needs of our school and articulate with local and national priorities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. </w:t>
                            </w:r>
                            <w:r w:rsidRPr="008A5E80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:rsidR="0039725A" w:rsidRDefault="0039725A">
                            <w:pPr>
                              <w:rPr>
                                <w:rFonts w:ascii="Arial Unicode MS" w:eastAsia="Arial Unicode MS" w:hAnsi="Arial Unicode MS" w:cs="Arial Unicode MS"/>
                                <w:vanish/>
                              </w:rPr>
                            </w:pPr>
                          </w:p>
                          <w:p w:rsidR="0039725A" w:rsidRDefault="003972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5.15pt;margin-top:-19.7pt;width:729pt;height:45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WV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" filled="f" stroked="f">
                <v:textbox>
                  <w:txbxContent>
                    <w:p w:rsidR="0039725A" w:rsidRPr="00222F1F" w:rsidRDefault="00BE5301">
                      <w:pPr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As part of Children’s Services, </w:t>
                      </w:r>
                      <w:r w:rsidRPr="006F4C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Mossvale Primary School &amp;</w:t>
                      </w:r>
                      <w:r w:rsidRPr="00EF117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ELCC </w:t>
                      </w:r>
                      <w:r w:rsidRPr="006F4C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Class</w:t>
                      </w:r>
                      <w:r w:rsidRPr="006F4C1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9725A"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has developed this establishment improvement plan which provides a framework for how we intend to achieve Children’</w:t>
                      </w:r>
                      <w:r w:rsidR="001E0239"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</w:t>
                      </w:r>
                      <w:r w:rsidR="0039725A"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Services’ vision of </w:t>
                      </w:r>
                      <w:r w:rsidR="0039725A" w:rsidRPr="00222F1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working together to get it right for children, families and communities – Protecting, learning, achieving and nurturing.</w:t>
                      </w:r>
                    </w:p>
                    <w:p w:rsidR="0039725A" w:rsidRPr="00222F1F" w:rsidRDefault="0039725A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9C1409" w:rsidRPr="00222F1F" w:rsidRDefault="009C1409" w:rsidP="009C140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National Priorities</w:t>
                      </w:r>
                    </w:p>
                    <w:p w:rsidR="009C1409" w:rsidRPr="00222F1F" w:rsidRDefault="009C1409" w:rsidP="009C1409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 also have to take account of the Scottish Government’s national improvement framework which provides a vision for education in Scotland, namely to:</w:t>
                      </w:r>
                    </w:p>
                    <w:p w:rsidR="009C1409" w:rsidRPr="00222F1F" w:rsidRDefault="009C1409" w:rsidP="009C1409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9C1409" w:rsidRPr="00E1107B" w:rsidRDefault="006A2853" w:rsidP="009C140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E11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9C1409" w:rsidRPr="00E11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mprove attainment, particularly in literacy and numeracy;</w:t>
                      </w:r>
                    </w:p>
                    <w:p w:rsidR="009C1409" w:rsidRPr="00E1107B" w:rsidRDefault="006A2853" w:rsidP="009C140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E11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</w:t>
                      </w:r>
                      <w:r w:rsidR="009C1409" w:rsidRPr="00E11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lose the attainment gap between the most and least disadvantaged pupils;</w:t>
                      </w:r>
                    </w:p>
                    <w:p w:rsidR="009C1409" w:rsidRPr="00E1107B" w:rsidRDefault="006A2853" w:rsidP="009C140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E11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9C1409" w:rsidRPr="00E11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mprove children’s health and wellbeing; and</w:t>
                      </w:r>
                    </w:p>
                    <w:p w:rsidR="009C1409" w:rsidRDefault="006A2853" w:rsidP="009C140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E11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9C1409" w:rsidRPr="00E110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mprove </w:t>
                      </w:r>
                      <w:r w:rsidR="009C1409"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children and young people’s employability skills so that they move into positive and sustained destinations.</w:t>
                      </w:r>
                    </w:p>
                    <w:p w:rsidR="00222F1F" w:rsidRDefault="00222F1F" w:rsidP="00222F1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222F1F" w:rsidRDefault="00222F1F" w:rsidP="00222F1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Local Priorities</w:t>
                      </w:r>
                    </w:p>
                    <w:p w:rsidR="00222F1F" w:rsidRDefault="00222F1F" w:rsidP="00222F1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Reshaping our place, our economy and our future;</w:t>
                      </w:r>
                    </w:p>
                    <w:p w:rsidR="00222F1F" w:rsidRDefault="00222F1F" w:rsidP="00222F1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Building strong, safe and resilient communities;</w:t>
                      </w:r>
                    </w:p>
                    <w:p w:rsidR="00222F1F" w:rsidRDefault="00222F1F" w:rsidP="00222F1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Tackling inequality, ensuring opportunities for all;</w:t>
                      </w:r>
                    </w:p>
                    <w:p w:rsidR="00222F1F" w:rsidRPr="00222F1F" w:rsidRDefault="00222F1F" w:rsidP="00222F1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Creating a sustainable Renfrewshire for all. </w:t>
                      </w:r>
                    </w:p>
                    <w:p w:rsidR="009C1409" w:rsidRPr="00222F1F" w:rsidRDefault="009C1409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8D5503" w:rsidRPr="00222F1F" w:rsidRDefault="00222F1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Renfrewshire’s Education</w:t>
                      </w:r>
                      <w:r w:rsidR="008D5503"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Priorities</w:t>
                      </w:r>
                    </w:p>
                    <w:p w:rsidR="0039725A" w:rsidRPr="00222F1F" w:rsidRDefault="001E0239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Our priorities will also align with </w:t>
                      </w:r>
                      <w:r w:rsidR="007F4020"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Renfrewshire</w:t>
                      </w:r>
                      <w:r w:rsidR="008D5503"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Council’s</w:t>
                      </w:r>
                      <w:r w:rsidR="004B3E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B3E89" w:rsidRPr="0097518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</w:t>
                      </w:r>
                      <w:r w:rsidR="008C08D9"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ducation </w:t>
                      </w:r>
                      <w:r w:rsidR="007F4020"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strategic</w:t>
                      </w:r>
                      <w:r w:rsidR="0039725A"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priorities </w:t>
                      </w:r>
                      <w:r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listed below. </w:t>
                      </w:r>
                      <w:r w:rsidR="0039725A"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9725A" w:rsidRPr="00222F1F" w:rsidRDefault="0039725A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39725A" w:rsidRPr="00222F1F" w:rsidRDefault="007F4020" w:rsidP="008A5E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Develop high quality learning &amp; teaching that leads to improved levels of attainment and achievement in all of our establishments</w:t>
                      </w:r>
                      <w:r w:rsidR="0039725A"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;</w:t>
                      </w:r>
                    </w:p>
                    <w:p w:rsidR="0039725A" w:rsidRPr="00222F1F" w:rsidRDefault="007F4020" w:rsidP="008A5E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Reduce inequalities and deliver improved health &amp; wellbeing outcomes for children &amp; young people</w:t>
                      </w:r>
                      <w:r w:rsidR="0039725A"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;</w:t>
                      </w:r>
                    </w:p>
                    <w:p w:rsidR="0039725A" w:rsidRPr="00222F1F" w:rsidRDefault="007F4020" w:rsidP="008A5E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Support self-evaluation and performance improvement throughout our establishments</w:t>
                      </w:r>
                      <w:r w:rsidR="0039725A"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;</w:t>
                      </w:r>
                    </w:p>
                    <w:p w:rsidR="0039725A" w:rsidRPr="00222F1F" w:rsidRDefault="007F4020" w:rsidP="008A5E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Develop high quality leadership for staff at all levels</w:t>
                      </w:r>
                      <w:r w:rsidR="0039725A"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;</w:t>
                      </w:r>
                    </w:p>
                    <w:p w:rsidR="0039725A" w:rsidRPr="00222F1F" w:rsidRDefault="007F4020" w:rsidP="008A5E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Support high numbers of our young people to enter positive destinations and sustained post-school destinations. </w:t>
                      </w:r>
                    </w:p>
                    <w:p w:rsidR="0015537A" w:rsidRPr="00222F1F" w:rsidRDefault="0015537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45978" w:rsidRPr="00222F1F" w:rsidRDefault="0004597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Pupil Equity Funding</w:t>
                      </w:r>
                    </w:p>
                    <w:p w:rsidR="0039725A" w:rsidRPr="00222F1F" w:rsidRDefault="00EF321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222F1F">
                        <w:rPr>
                          <w:rFonts w:ascii="Arial" w:hAnsi="Arial" w:cs="Arial"/>
                          <w:sz w:val="22"/>
                          <w:szCs w:val="22"/>
                        </w:rPr>
                        <w:t>Our school received Pupil Equity Funding</w:t>
                      </w:r>
                      <w:r w:rsidR="00045978" w:rsidRPr="00222F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(PEF)</w:t>
                      </w:r>
                      <w:r w:rsidRPr="00222F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45978" w:rsidRPr="00222F1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  <w:t>to provide targeted interventions in literacy, numeracy and health and wellbeing to close the poverty</w:t>
                      </w:r>
                      <w:r w:rsidR="0015537A" w:rsidRPr="00222F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related attainment gap. </w:t>
                      </w:r>
                      <w:r w:rsidR="001E0239" w:rsidRPr="00222F1F">
                        <w:rPr>
                          <w:rFonts w:ascii="Arial" w:hAnsi="Arial" w:cs="Arial"/>
                          <w:sz w:val="22"/>
                          <w:szCs w:val="22"/>
                        </w:rPr>
                        <w:t>This funding enables</w:t>
                      </w:r>
                      <w:r w:rsidR="00045978" w:rsidRPr="00222F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us to plan additional interventions to those which were already planned.  These </w:t>
                      </w:r>
                      <w:r w:rsidR="001E0239" w:rsidRPr="00222F1F">
                        <w:rPr>
                          <w:rFonts w:ascii="Arial" w:hAnsi="Arial" w:cs="Arial"/>
                          <w:sz w:val="22"/>
                          <w:szCs w:val="22"/>
                        </w:rPr>
                        <w:t>interventions are highlighted throughout this improvement plan</w:t>
                      </w:r>
                      <w:r w:rsidR="00045978" w:rsidRPr="00222F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using the (PEF) abbreviation.  </w:t>
                      </w:r>
                    </w:p>
                    <w:p w:rsidR="0015537A" w:rsidRPr="00222F1F" w:rsidRDefault="0015537A" w:rsidP="0015537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</w:pPr>
                    </w:p>
                    <w:p w:rsidR="00045978" w:rsidRPr="008A5E80" w:rsidRDefault="00045978" w:rsidP="0004597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 xml:space="preserve">The priorities and actions within this </w:t>
                      </w:r>
                      <w:r w:rsidR="001B4FA6"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 xml:space="preserve">improvement </w:t>
                      </w:r>
                      <w:r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>plan address the needs of our school and articulate with local and national priorities</w:t>
                      </w:r>
                      <w:r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. </w:t>
                      </w:r>
                      <w:r w:rsidRPr="008A5E80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 </w:t>
                      </w:r>
                    </w:p>
                    <w:p w:rsidR="0039725A" w:rsidRDefault="0039725A">
                      <w:pPr>
                        <w:rPr>
                          <w:rFonts w:ascii="Arial Unicode MS" w:eastAsia="Arial Unicode MS" w:hAnsi="Arial Unicode MS" w:cs="Arial Unicode MS"/>
                          <w:vanish/>
                        </w:rPr>
                      </w:pPr>
                    </w:p>
                    <w:p w:rsidR="0039725A" w:rsidRDefault="0039725A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-650875</wp:posOffset>
                </wp:positionV>
                <wp:extent cx="3338195" cy="398145"/>
                <wp:effectExtent l="0" t="0" r="0" b="190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25A" w:rsidRDefault="008D5503">
                            <w:pPr>
                              <w:pStyle w:val="Heading5"/>
                              <w:jc w:val="center"/>
                            </w:pPr>
                            <w:r>
                              <w:t xml:space="preserve">          </w:t>
                            </w:r>
                            <w:r w:rsidR="0039725A">
                              <w:t>Planning framework</w:t>
                            </w:r>
                          </w:p>
                          <w:p w:rsidR="0039725A" w:rsidRDefault="003972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200.55pt;margin-top:-51.25pt;width:262.85pt;height:3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" stroked="f">
                <v:textbox>
                  <w:txbxContent>
                    <w:p w:rsidR="0039725A" w:rsidRDefault="008D5503">
                      <w:pPr>
                        <w:pStyle w:val="Heading5"/>
                        <w:jc w:val="center"/>
                      </w:pPr>
                      <w:r>
                        <w:t xml:space="preserve">          </w:t>
                      </w:r>
                      <w:r w:rsidR="0039725A">
                        <w:t>Planning framework</w:t>
                      </w:r>
                    </w:p>
                    <w:p w:rsidR="0039725A" w:rsidRDefault="0039725A"/>
                  </w:txbxContent>
                </v:textbox>
              </v:shape>
            </w:pict>
          </mc:Fallback>
        </mc:AlternateContent>
      </w:r>
      <w:r w:rsidR="006A0685">
        <w:t xml:space="preserve">                                 </w:t>
      </w:r>
    </w:p>
    <w:p w:rsidR="006A0685" w:rsidRDefault="006A0685">
      <w:pPr>
        <w:jc w:val="right"/>
      </w:pPr>
      <w:r>
        <w:t xml:space="preserve">                                                                                                       </w:t>
      </w:r>
    </w:p>
    <w:p w:rsidR="006A0685" w:rsidRDefault="00D05D36" w:rsidP="00D05D36">
      <w:pPr>
        <w:tabs>
          <w:tab w:val="left" w:pos="9243"/>
        </w:tabs>
      </w:pPr>
      <w:r>
        <w:tab/>
      </w:r>
    </w:p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3D7432" w:rsidRDefault="003D7432" w:rsidP="00B833DB">
      <w:pPr>
        <w:jc w:val="center"/>
        <w:sectPr w:rsidR="003D7432">
          <w:headerReference w:type="default" r:id="rId14"/>
          <w:pgSz w:w="16838" w:h="11906" w:orient="landscape" w:code="9"/>
          <w:pgMar w:top="288" w:right="360" w:bottom="360" w:left="288" w:header="706" w:footer="706" w:gutter="850"/>
          <w:cols w:space="708"/>
          <w:docGrid w:linePitch="360"/>
        </w:sectPr>
      </w:pPr>
    </w:p>
    <w:p w:rsidR="006A0685" w:rsidRDefault="006A0685">
      <w:pPr>
        <w:sectPr w:rsidR="006A0685" w:rsidSect="003D7432">
          <w:type w:val="continuous"/>
          <w:pgSz w:w="16838" w:h="11906" w:orient="landscape" w:code="9"/>
          <w:pgMar w:top="288" w:right="360" w:bottom="360" w:left="288" w:header="706" w:footer="706" w:gutter="850"/>
          <w:cols w:space="708"/>
          <w:docGrid w:linePitch="360"/>
        </w:sectPr>
      </w:pPr>
    </w:p>
    <w:p w:rsidR="006A0685" w:rsidRPr="00B833DB" w:rsidRDefault="00B833DB" w:rsidP="00B833DB">
      <w:pPr>
        <w:rPr>
          <w:rFonts w:ascii="Arial" w:hAnsi="Arial" w:cs="Arial"/>
          <w:b/>
          <w:sz w:val="36"/>
          <w:szCs w:val="36"/>
        </w:rPr>
      </w:pPr>
      <w:r>
        <w:lastRenderedPageBreak/>
        <w:t xml:space="preserve">                                                                          </w:t>
      </w:r>
      <w:r w:rsidR="00E45E38" w:rsidRPr="00B833DB">
        <w:rPr>
          <w:rFonts w:ascii="Arial" w:hAnsi="Arial" w:cs="Arial"/>
          <w:b/>
          <w:sz w:val="36"/>
          <w:szCs w:val="36"/>
        </w:rPr>
        <w:t xml:space="preserve">Our </w:t>
      </w:r>
      <w:r w:rsidR="0039725A" w:rsidRPr="00B833DB">
        <w:rPr>
          <w:rFonts w:ascii="Arial" w:hAnsi="Arial" w:cs="Arial"/>
          <w:b/>
          <w:sz w:val="36"/>
          <w:szCs w:val="36"/>
        </w:rPr>
        <w:t xml:space="preserve">school’s </w:t>
      </w:r>
      <w:r w:rsidRPr="00B833DB">
        <w:rPr>
          <w:rFonts w:ascii="Arial" w:hAnsi="Arial" w:cs="Arial"/>
          <w:b/>
          <w:sz w:val="36"/>
          <w:szCs w:val="36"/>
        </w:rPr>
        <w:t>Vision, Values and Aims</w:t>
      </w:r>
    </w:p>
    <w:p w:rsidR="006A0685" w:rsidRDefault="006A0685"/>
    <w:p w:rsidR="00167371" w:rsidRDefault="003A09F3">
      <w:pPr>
        <w:sectPr w:rsidR="00167371" w:rsidSect="00B833DB">
          <w:footerReference w:type="default" r:id="rId15"/>
          <w:pgSz w:w="16838" w:h="11906" w:orient="landscape" w:code="9"/>
          <w:pgMar w:top="301" w:right="357" w:bottom="357" w:left="289" w:header="425" w:footer="709" w:gutter="851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15875</wp:posOffset>
                </wp:positionV>
                <wp:extent cx="8722360" cy="4905375"/>
                <wp:effectExtent l="76200" t="76200" r="97790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236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67371" w:rsidRDefault="00167371"/>
                          <w:p w:rsidR="00BE5301" w:rsidRPr="00C45856" w:rsidRDefault="00BE5301" w:rsidP="00BE53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458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Vision   </w:t>
                            </w:r>
                            <w:r w:rsidRPr="00C458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C458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 children to be the best they can be!</w:t>
                            </w:r>
                          </w:p>
                          <w:p w:rsidR="00BE5301" w:rsidRPr="00C45856" w:rsidRDefault="00BE5301" w:rsidP="00BE53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E5301" w:rsidRPr="00C45856" w:rsidRDefault="00BE5301" w:rsidP="00BE53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458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Values  </w:t>
                            </w:r>
                            <w:r w:rsidRPr="00C458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C458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C458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ositivity   </w:t>
                            </w:r>
                            <w:r w:rsidRPr="00C458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C458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espect   </w:t>
                            </w:r>
                            <w:r w:rsidRPr="00C458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C458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ntegrity   </w:t>
                            </w:r>
                            <w:r w:rsidRPr="00C458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C458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etermination   </w:t>
                            </w:r>
                            <w:r w:rsidRPr="00C458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C458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quality</w:t>
                            </w:r>
                          </w:p>
                          <w:p w:rsidR="00BE5301" w:rsidRPr="00C45856" w:rsidRDefault="00BE5301" w:rsidP="00BE53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458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C458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C458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Take </w:t>
                            </w:r>
                            <w:r w:rsidRPr="00C458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PRIDE</w:t>
                            </w:r>
                            <w:r w:rsidRPr="00C458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ourselves, our school and our community</w:t>
                            </w:r>
                          </w:p>
                          <w:p w:rsidR="00BE5301" w:rsidRPr="00C45856" w:rsidRDefault="00BE5301" w:rsidP="00BE53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458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E5301" w:rsidRDefault="00BE5301" w:rsidP="00BE5301">
                            <w:pPr>
                              <w:ind w:left="2160" w:hanging="21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458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Aims</w:t>
                            </w:r>
                            <w:r w:rsidRPr="00C458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To provide a positive and caring environment where everyone follows our values and are encouraged to do their best.  </w:t>
                            </w:r>
                          </w:p>
                          <w:p w:rsidR="00BE5301" w:rsidRPr="00C45856" w:rsidRDefault="00BE5301" w:rsidP="00BE5301">
                            <w:pPr>
                              <w:ind w:left="2160" w:hanging="21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E5301" w:rsidRDefault="00BE5301" w:rsidP="00BE5301">
                            <w:pPr>
                              <w:ind w:left="21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458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give children, parents and staff a strong voice which is always valued.</w:t>
                            </w:r>
                          </w:p>
                          <w:p w:rsidR="00BE5301" w:rsidRPr="00C45856" w:rsidRDefault="00BE5301" w:rsidP="00BE5301">
                            <w:pPr>
                              <w:ind w:left="21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458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E5301" w:rsidRDefault="00BE5301" w:rsidP="00BE5301">
                            <w:pPr>
                              <w:ind w:left="21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458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achieve the best outcomes for pupils and equip them with skills required to lead an active, healthy lifestyle with positive relationships.</w:t>
                            </w:r>
                          </w:p>
                          <w:p w:rsidR="00BE5301" w:rsidRPr="00C45856" w:rsidRDefault="00BE5301" w:rsidP="00BE5301">
                            <w:pPr>
                              <w:ind w:left="21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E5301" w:rsidRDefault="00BE5301" w:rsidP="00BE5301">
                            <w:pPr>
                              <w:spacing w:after="100" w:afterAutospacing="1"/>
                              <w:ind w:left="21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458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actively involve children in their learning, encourage ambition and celebrate the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ir achievements.</w:t>
                            </w:r>
                          </w:p>
                          <w:p w:rsidR="00BE5301" w:rsidRPr="006951C7" w:rsidRDefault="00BE5301" w:rsidP="00BE5301">
                            <w:pPr>
                              <w:spacing w:after="100" w:afterAutospacing="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C45856">
                              <w:rPr>
                                <w:rFonts w:ascii="Arial" w:hAnsi="Arial" w:cs="Arial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59944E34" wp14:editId="2989011A">
                                  <wp:extent cx="2000250" cy="1125141"/>
                                  <wp:effectExtent l="0" t="0" r="0" b="0"/>
                                  <wp:docPr id="7" name="Picture 7" descr="C:\Users\pmvmccormickt2\Desktop\Mossvale School Bad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mvmccormickt2\Desktop\Mossvale School Bad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1125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5301" w:rsidRDefault="00BE53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.75pt;margin-top:1.25pt;width:686.8pt;height:3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">
                <v:textbox>
                  <w:txbxContent>
                    <w:p w:rsidR="00167371" w:rsidRDefault="00167371"/>
                    <w:p w:rsidR="00BE5301" w:rsidRPr="00C45856" w:rsidRDefault="00BE5301" w:rsidP="00BE530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458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Vision   </w:t>
                      </w:r>
                      <w:r w:rsidRPr="00C4585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C45856">
                        <w:rPr>
                          <w:rFonts w:ascii="Arial" w:hAnsi="Arial" w:cs="Arial"/>
                          <w:sz w:val="28"/>
                          <w:szCs w:val="28"/>
                        </w:rPr>
                        <w:t>All children to be the best they can be!</w:t>
                      </w:r>
                    </w:p>
                    <w:p w:rsidR="00BE5301" w:rsidRPr="00C45856" w:rsidRDefault="00BE5301" w:rsidP="00BE530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E5301" w:rsidRPr="00C45856" w:rsidRDefault="00BE5301" w:rsidP="00BE530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458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Values  </w:t>
                      </w:r>
                      <w:r w:rsidRPr="00C4585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C458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Pr="00C458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ositivity   </w:t>
                      </w:r>
                      <w:r w:rsidRPr="00C458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</w:t>
                      </w:r>
                      <w:r w:rsidRPr="00C458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espect   </w:t>
                      </w:r>
                      <w:r w:rsidRPr="00C458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</w:t>
                      </w:r>
                      <w:r w:rsidRPr="00C458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ntegrity   </w:t>
                      </w:r>
                      <w:r w:rsidRPr="00C458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</w:t>
                      </w:r>
                      <w:r w:rsidRPr="00C458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etermination   </w:t>
                      </w:r>
                      <w:r w:rsidRPr="00C458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</w:t>
                      </w:r>
                      <w:r w:rsidRPr="00C45856">
                        <w:rPr>
                          <w:rFonts w:ascii="Arial" w:hAnsi="Arial" w:cs="Arial"/>
                          <w:sz w:val="28"/>
                          <w:szCs w:val="28"/>
                        </w:rPr>
                        <w:t>quality</w:t>
                      </w:r>
                    </w:p>
                    <w:p w:rsidR="00BE5301" w:rsidRPr="00C45856" w:rsidRDefault="00BE5301" w:rsidP="00BE530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4585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C4585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C4585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Take </w:t>
                      </w:r>
                      <w:r w:rsidRPr="00C458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PRIDE</w:t>
                      </w:r>
                      <w:r w:rsidRPr="00C458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ourselves, our school and our community</w:t>
                      </w:r>
                    </w:p>
                    <w:p w:rsidR="00BE5301" w:rsidRPr="00C45856" w:rsidRDefault="00BE5301" w:rsidP="00BE530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458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E5301" w:rsidRDefault="00BE5301" w:rsidP="00BE5301">
                      <w:pPr>
                        <w:ind w:left="2160" w:hanging="21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45856">
                        <w:rPr>
                          <w:rFonts w:ascii="Arial" w:hAnsi="Arial" w:cs="Arial"/>
                          <w:sz w:val="28"/>
                          <w:szCs w:val="28"/>
                        </w:rPr>
                        <w:t>Aims</w:t>
                      </w:r>
                      <w:r w:rsidRPr="00C4585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To provide a positive and caring environment where everyone follows our values and are encouraged to do their best.  </w:t>
                      </w:r>
                    </w:p>
                    <w:p w:rsidR="00BE5301" w:rsidRPr="00C45856" w:rsidRDefault="00BE5301" w:rsidP="00BE5301">
                      <w:pPr>
                        <w:ind w:left="2160" w:hanging="21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E5301" w:rsidRDefault="00BE5301" w:rsidP="00BE5301">
                      <w:pPr>
                        <w:ind w:left="21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45856">
                        <w:rPr>
                          <w:rFonts w:ascii="Arial" w:hAnsi="Arial" w:cs="Arial"/>
                          <w:sz w:val="28"/>
                          <w:szCs w:val="28"/>
                        </w:rPr>
                        <w:t>To give children, parents and staff a strong voice which is always valued.</w:t>
                      </w:r>
                    </w:p>
                    <w:p w:rsidR="00BE5301" w:rsidRPr="00C45856" w:rsidRDefault="00BE5301" w:rsidP="00BE5301">
                      <w:pPr>
                        <w:ind w:left="21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458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E5301" w:rsidRDefault="00BE5301" w:rsidP="00BE5301">
                      <w:pPr>
                        <w:ind w:left="21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45856">
                        <w:rPr>
                          <w:rFonts w:ascii="Arial" w:hAnsi="Arial" w:cs="Arial"/>
                          <w:sz w:val="28"/>
                          <w:szCs w:val="28"/>
                        </w:rPr>
                        <w:t>To achieve the best outcomes for pupils and equip them with skills required to lead an active, healthy lifestyle with positive relationships.</w:t>
                      </w:r>
                    </w:p>
                    <w:p w:rsidR="00BE5301" w:rsidRPr="00C45856" w:rsidRDefault="00BE5301" w:rsidP="00BE5301">
                      <w:pPr>
                        <w:ind w:left="21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E5301" w:rsidRDefault="00BE5301" w:rsidP="00BE5301">
                      <w:pPr>
                        <w:spacing w:after="100" w:afterAutospacing="1"/>
                        <w:ind w:left="21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45856">
                        <w:rPr>
                          <w:rFonts w:ascii="Arial" w:hAnsi="Arial" w:cs="Arial"/>
                          <w:sz w:val="28"/>
                          <w:szCs w:val="28"/>
                        </w:rPr>
                        <w:t>To actively involve children in their learning, encourage ambition and celebrate the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ir achievements.</w:t>
                      </w:r>
                    </w:p>
                    <w:p w:rsidR="00BE5301" w:rsidRPr="006951C7" w:rsidRDefault="00BE5301" w:rsidP="00BE5301">
                      <w:pPr>
                        <w:spacing w:after="100" w:afterAutospacing="1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C45856">
                        <w:rPr>
                          <w:rFonts w:ascii="Arial" w:hAnsi="Arial" w:cs="Arial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59944E34" wp14:editId="2989011A">
                            <wp:extent cx="2000250" cy="1125141"/>
                            <wp:effectExtent l="0" t="0" r="0" b="0"/>
                            <wp:docPr id="7" name="Picture 7" descr="C:\Users\pmvmccormickt2\Desktop\Mossvale School Bad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mvmccormickt2\Desktop\Mossvale School Bad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1125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5301" w:rsidRDefault="00BE5301"/>
                  </w:txbxContent>
                </v:textbox>
              </v:shape>
            </w:pict>
          </mc:Fallback>
        </mc:AlternateContent>
      </w:r>
    </w:p>
    <w:p w:rsidR="00E64023" w:rsidRDefault="00E64023">
      <w:pPr>
        <w:pStyle w:val="Heading9"/>
        <w:tabs>
          <w:tab w:val="clear" w:pos="720"/>
        </w:tabs>
        <w:rPr>
          <w:sz w:val="24"/>
          <w:szCs w:val="24"/>
        </w:rPr>
      </w:pPr>
    </w:p>
    <w:p w:rsidR="0032473A" w:rsidRDefault="003D1913" w:rsidP="003E4F1F">
      <w:pPr>
        <w:pStyle w:val="Heading9"/>
        <w:tabs>
          <w:tab w:val="clear" w:pos="720"/>
        </w:tabs>
        <w:rPr>
          <w:sz w:val="24"/>
          <w:szCs w:val="24"/>
        </w:rPr>
      </w:pPr>
      <w:r>
        <w:rPr>
          <w:sz w:val="24"/>
          <w:szCs w:val="24"/>
        </w:rPr>
        <w:t>Who did we consult?</w:t>
      </w:r>
    </w:p>
    <w:p w:rsidR="003D1913" w:rsidRDefault="001B4FA6" w:rsidP="003E4F1F">
      <w:pPr>
        <w:pStyle w:val="Heading9"/>
        <w:tabs>
          <w:tab w:val="clear" w:pos="720"/>
          <w:tab w:val="left" w:pos="56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To identify our priorities for improvement, </w:t>
      </w:r>
      <w:r w:rsidR="00BE5301">
        <w:rPr>
          <w:b w:val="0"/>
          <w:sz w:val="24"/>
          <w:szCs w:val="24"/>
        </w:rPr>
        <w:t>we sought the views of staff, parents, carers and pupils</w:t>
      </w:r>
      <w:r w:rsidR="00045978">
        <w:rPr>
          <w:b w:val="0"/>
          <w:sz w:val="24"/>
          <w:szCs w:val="24"/>
        </w:rPr>
        <w:t xml:space="preserve">. We </w:t>
      </w:r>
      <w:r w:rsidR="003D1913" w:rsidRPr="003D1913">
        <w:rPr>
          <w:b w:val="0"/>
          <w:sz w:val="24"/>
          <w:szCs w:val="24"/>
        </w:rPr>
        <w:t>used a</w:t>
      </w:r>
      <w:r w:rsidR="00967036">
        <w:rPr>
          <w:b w:val="0"/>
          <w:sz w:val="24"/>
          <w:szCs w:val="24"/>
        </w:rPr>
        <w:t xml:space="preserve"> variety of methods of getting </w:t>
      </w:r>
      <w:r>
        <w:rPr>
          <w:b w:val="0"/>
          <w:sz w:val="24"/>
          <w:szCs w:val="24"/>
        </w:rPr>
        <w:t xml:space="preserve">  </w:t>
      </w:r>
      <w:r w:rsidR="003E4F1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the views of </w:t>
      </w:r>
      <w:r w:rsidR="003D1913" w:rsidRPr="003D1913">
        <w:rPr>
          <w:b w:val="0"/>
          <w:sz w:val="24"/>
          <w:szCs w:val="24"/>
        </w:rPr>
        <w:t>those who are in</w:t>
      </w:r>
      <w:r w:rsidR="00BE5301">
        <w:rPr>
          <w:b w:val="0"/>
          <w:sz w:val="24"/>
          <w:szCs w:val="24"/>
        </w:rPr>
        <w:t xml:space="preserve">volved in the life and work of </w:t>
      </w:r>
      <w:r w:rsidR="00BE5301" w:rsidRPr="006F4C10">
        <w:rPr>
          <w:sz w:val="22"/>
          <w:szCs w:val="22"/>
        </w:rPr>
        <w:t>Mossvale Primary School &amp;</w:t>
      </w:r>
      <w:r w:rsidR="00BE5301" w:rsidRPr="00EF1179">
        <w:rPr>
          <w:color w:val="000000" w:themeColor="text1"/>
          <w:sz w:val="22"/>
          <w:szCs w:val="22"/>
        </w:rPr>
        <w:t xml:space="preserve"> ELCC </w:t>
      </w:r>
      <w:r w:rsidR="00BE5301" w:rsidRPr="006F4C10">
        <w:rPr>
          <w:sz w:val="22"/>
          <w:szCs w:val="22"/>
        </w:rPr>
        <w:t>Class</w:t>
      </w:r>
      <w:r w:rsidR="003D1913" w:rsidRPr="003D1913">
        <w:rPr>
          <w:b w:val="0"/>
          <w:sz w:val="24"/>
          <w:szCs w:val="24"/>
        </w:rPr>
        <w:t xml:space="preserve"> such as </w:t>
      </w:r>
      <w:r w:rsidR="00BE5301">
        <w:rPr>
          <w:b w:val="0"/>
          <w:sz w:val="24"/>
          <w:szCs w:val="24"/>
        </w:rPr>
        <w:t xml:space="preserve">questionnaires, PTA/PC meetings, workshops, </w:t>
      </w:r>
      <w:r w:rsidR="00BE5301" w:rsidRPr="00EF1179">
        <w:rPr>
          <w:b w:val="0"/>
          <w:color w:val="000000" w:themeColor="text1"/>
          <w:sz w:val="24"/>
          <w:szCs w:val="24"/>
        </w:rPr>
        <w:t>parents’</w:t>
      </w:r>
      <w:r w:rsidR="00BE5301">
        <w:rPr>
          <w:b w:val="0"/>
          <w:sz w:val="24"/>
          <w:szCs w:val="24"/>
        </w:rPr>
        <w:t xml:space="preserve"> evenings and Pupil Council meetings</w:t>
      </w:r>
      <w:r w:rsidR="00BE5301" w:rsidRPr="003D1913">
        <w:rPr>
          <w:b w:val="0"/>
          <w:sz w:val="24"/>
          <w:szCs w:val="24"/>
        </w:rPr>
        <w:t>.</w:t>
      </w:r>
    </w:p>
    <w:p w:rsidR="003E4F1F" w:rsidRDefault="003E4F1F" w:rsidP="001B4FA6"/>
    <w:p w:rsidR="00045978" w:rsidRDefault="00121AC2" w:rsidP="001B4FA6">
      <w:pPr>
        <w:rPr>
          <w:rFonts w:ascii="Arial" w:hAnsi="Arial" w:cs="Arial"/>
        </w:rPr>
      </w:pPr>
      <w:r>
        <w:rPr>
          <w:rFonts w:ascii="Arial" w:hAnsi="Arial" w:cs="Arial"/>
        </w:rPr>
        <w:t>We have also consulted with our partners across and outwith the Council to assist us in</w:t>
      </w:r>
      <w:r w:rsidR="00BE5301">
        <w:rPr>
          <w:rFonts w:ascii="Arial" w:hAnsi="Arial" w:cs="Arial"/>
        </w:rPr>
        <w:t xml:space="preserve"> the delivery of our priorities such as Educational Psychology Service and other agencies such as Speech Therapy.</w:t>
      </w:r>
      <w:r w:rsidR="00045978">
        <w:rPr>
          <w:rFonts w:ascii="Arial" w:hAnsi="Arial" w:cs="Arial"/>
        </w:rPr>
        <w:t xml:space="preserve"> </w:t>
      </w:r>
    </w:p>
    <w:p w:rsidR="001B4FA6" w:rsidRDefault="001B4FA6" w:rsidP="001B4FA6"/>
    <w:p w:rsidR="0052201E" w:rsidRDefault="001B4FA6" w:rsidP="001B4FA6">
      <w:pPr>
        <w:rPr>
          <w:rFonts w:ascii="Arial" w:hAnsi="Arial" w:cs="Arial"/>
        </w:rPr>
      </w:pPr>
      <w:r>
        <w:t xml:space="preserve"> </w:t>
      </w:r>
      <w:r w:rsidRPr="001B4FA6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information gathered is collated and used to assist us to identify next steps and areas for improvement. </w:t>
      </w:r>
    </w:p>
    <w:p w:rsidR="0052201E" w:rsidRDefault="0052201E" w:rsidP="001B4FA6">
      <w:pPr>
        <w:rPr>
          <w:rFonts w:ascii="Arial" w:hAnsi="Arial" w:cs="Arial"/>
        </w:rPr>
      </w:pPr>
    </w:p>
    <w:p w:rsidR="001B4FA6" w:rsidRPr="001B4FA6" w:rsidRDefault="001B4FA6" w:rsidP="001B4FA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</w:t>
      </w:r>
    </w:p>
    <w:p w:rsidR="00E76312" w:rsidRDefault="00E76312">
      <w:pPr>
        <w:tabs>
          <w:tab w:val="left" w:pos="5136"/>
          <w:tab w:val="left" w:pos="6315"/>
          <w:tab w:val="left" w:pos="8325"/>
        </w:tabs>
      </w:pPr>
    </w:p>
    <w:p w:rsidR="003D1913" w:rsidRDefault="003D1913" w:rsidP="003E4F1F">
      <w:pPr>
        <w:pStyle w:val="Heading9"/>
        <w:tabs>
          <w:tab w:val="clear" w:pos="720"/>
        </w:tabs>
        <w:rPr>
          <w:sz w:val="24"/>
          <w:szCs w:val="32"/>
        </w:rPr>
      </w:pPr>
      <w:r>
        <w:rPr>
          <w:sz w:val="24"/>
          <w:szCs w:val="32"/>
        </w:rPr>
        <w:t>How we will know if we are achieving our aims?</w:t>
      </w:r>
    </w:p>
    <w:p w:rsidR="003D1913" w:rsidRPr="001B4FA6" w:rsidRDefault="003D1913" w:rsidP="003E4F1F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We will </w:t>
      </w:r>
      <w:r w:rsidR="003A09F3">
        <w:rPr>
          <w:rFonts w:ascii="Arial" w:hAnsi="Arial" w:cs="Arial"/>
        </w:rPr>
        <w:t>measure</w:t>
      </w:r>
      <w:r>
        <w:rPr>
          <w:rFonts w:ascii="Arial" w:hAnsi="Arial" w:cs="Arial"/>
        </w:rPr>
        <w:t xml:space="preserve"> and evaluate the progress we are making to achieve the key outcomes set out in this plan. We do this </w:t>
      </w:r>
      <w:r w:rsidR="001B4FA6">
        <w:rPr>
          <w:rFonts w:ascii="Arial" w:hAnsi="Arial" w:cs="Arial"/>
        </w:rPr>
        <w:t xml:space="preserve">using quality assurance activities that include:  </w:t>
      </w:r>
      <w:r w:rsidR="00BE5301" w:rsidRPr="006F4C10">
        <w:rPr>
          <w:rFonts w:ascii="Arial" w:hAnsi="Arial" w:cs="Arial"/>
          <w:color w:val="000000" w:themeColor="text1"/>
        </w:rPr>
        <w:t xml:space="preserve">monitoring pupils’ work and targets, </w:t>
      </w:r>
      <w:r w:rsidR="00BE5301">
        <w:rPr>
          <w:rFonts w:ascii="Arial" w:hAnsi="Arial" w:cs="Arial"/>
          <w:color w:val="000000" w:themeColor="text1"/>
        </w:rPr>
        <w:t xml:space="preserve">monitoring </w:t>
      </w:r>
      <w:r w:rsidR="00BE5301" w:rsidRPr="006F4C10">
        <w:rPr>
          <w:rFonts w:ascii="Arial" w:hAnsi="Arial" w:cs="Arial"/>
          <w:color w:val="000000" w:themeColor="text1"/>
        </w:rPr>
        <w:t xml:space="preserve">learning and teaching and pupils’ experiences, </w:t>
      </w:r>
      <w:r w:rsidR="00BE5301">
        <w:rPr>
          <w:rFonts w:ascii="Arial" w:hAnsi="Arial" w:cs="Arial"/>
          <w:color w:val="000000" w:themeColor="text1"/>
        </w:rPr>
        <w:t xml:space="preserve">monitoring </w:t>
      </w:r>
      <w:r w:rsidR="00BE5301" w:rsidRPr="006F4C10">
        <w:rPr>
          <w:rFonts w:ascii="Arial" w:hAnsi="Arial" w:cs="Arial"/>
          <w:color w:val="000000" w:themeColor="text1"/>
        </w:rPr>
        <w:t xml:space="preserve">forward planning and assessment, attainment tracking meeting, GIRFEC tracking meetings, tracking IEPs and child’s plans, self evaluation using HGIOS4, SEEMIS Data, collegiate sessions and moderation.  </w:t>
      </w:r>
    </w:p>
    <w:p w:rsidR="00580B48" w:rsidRDefault="00580B48" w:rsidP="003D1913">
      <w:pPr>
        <w:ind w:left="567"/>
        <w:rPr>
          <w:rFonts w:ascii="Arial" w:hAnsi="Arial" w:cs="Arial"/>
        </w:rPr>
      </w:pPr>
    </w:p>
    <w:p w:rsidR="00794AB8" w:rsidRDefault="00580B48" w:rsidP="003E4F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year we also complete a </w:t>
      </w:r>
      <w:r w:rsidR="005E4B47">
        <w:rPr>
          <w:rFonts w:ascii="Arial" w:hAnsi="Arial" w:cs="Arial"/>
        </w:rPr>
        <w:t>standards and quality report</w:t>
      </w:r>
      <w:r>
        <w:rPr>
          <w:rFonts w:ascii="Arial" w:hAnsi="Arial" w:cs="Arial"/>
        </w:rPr>
        <w:t xml:space="preserve"> </w:t>
      </w:r>
      <w:r w:rsidR="001B1F59">
        <w:rPr>
          <w:rFonts w:ascii="Arial" w:hAnsi="Arial" w:cs="Arial"/>
        </w:rPr>
        <w:t>and self-evaluation</w:t>
      </w:r>
      <w:r w:rsidR="001B4FA6">
        <w:rPr>
          <w:rFonts w:ascii="Arial" w:hAnsi="Arial" w:cs="Arial"/>
        </w:rPr>
        <w:t xml:space="preserve"> document</w:t>
      </w:r>
      <w:r w:rsidR="001B1F59">
        <w:rPr>
          <w:rFonts w:ascii="Arial" w:hAnsi="Arial" w:cs="Arial"/>
        </w:rPr>
        <w:t xml:space="preserve"> </w:t>
      </w:r>
      <w:r w:rsidR="001B4FA6">
        <w:rPr>
          <w:rFonts w:ascii="Arial" w:hAnsi="Arial" w:cs="Arial"/>
        </w:rPr>
        <w:t>which are</w:t>
      </w:r>
      <w:r>
        <w:rPr>
          <w:rFonts w:ascii="Arial" w:hAnsi="Arial" w:cs="Arial"/>
        </w:rPr>
        <w:t xml:space="preserve"> monitored by </w:t>
      </w:r>
      <w:r w:rsidR="00150D62">
        <w:rPr>
          <w:rFonts w:ascii="Arial" w:hAnsi="Arial" w:cs="Arial"/>
        </w:rPr>
        <w:t>Renfrewshire Co</w:t>
      </w:r>
      <w:r w:rsidR="007F2A07">
        <w:rPr>
          <w:rFonts w:ascii="Arial" w:hAnsi="Arial" w:cs="Arial"/>
        </w:rPr>
        <w:t xml:space="preserve">uncil </w:t>
      </w:r>
      <w:r w:rsidR="00045978">
        <w:rPr>
          <w:rFonts w:ascii="Arial" w:hAnsi="Arial" w:cs="Arial"/>
        </w:rPr>
        <w:t>C</w:t>
      </w:r>
      <w:r w:rsidR="007F2A07">
        <w:rPr>
          <w:rFonts w:ascii="Arial" w:hAnsi="Arial" w:cs="Arial"/>
        </w:rPr>
        <w:t xml:space="preserve">hildren’s </w:t>
      </w:r>
      <w:r w:rsidR="00045978">
        <w:rPr>
          <w:rFonts w:ascii="Arial" w:hAnsi="Arial" w:cs="Arial"/>
        </w:rPr>
        <w:t>S</w:t>
      </w:r>
      <w:r w:rsidR="007F2A07">
        <w:rPr>
          <w:rFonts w:ascii="Arial" w:hAnsi="Arial" w:cs="Arial"/>
        </w:rPr>
        <w:t>ervices’ sta</w:t>
      </w:r>
      <w:r w:rsidR="008D7C32">
        <w:rPr>
          <w:rFonts w:ascii="Arial" w:hAnsi="Arial" w:cs="Arial"/>
        </w:rPr>
        <w:t>f</w:t>
      </w:r>
      <w:r w:rsidR="00BB213B">
        <w:rPr>
          <w:rFonts w:ascii="Arial" w:hAnsi="Arial" w:cs="Arial"/>
        </w:rPr>
        <w:t>f</w:t>
      </w:r>
      <w:r w:rsidR="006452C7">
        <w:rPr>
          <w:rFonts w:ascii="Arial" w:hAnsi="Arial" w:cs="Arial"/>
        </w:rPr>
        <w:t>.</w:t>
      </w:r>
    </w:p>
    <w:p w:rsidR="006452C7" w:rsidRDefault="006452C7" w:rsidP="003E4F1F">
      <w:pPr>
        <w:rPr>
          <w:rFonts w:ascii="Arial" w:hAnsi="Arial" w:cs="Arial"/>
        </w:rPr>
      </w:pPr>
    </w:p>
    <w:p w:rsidR="006452C7" w:rsidRDefault="006452C7" w:rsidP="003E4F1F">
      <w:pPr>
        <w:rPr>
          <w:rFonts w:ascii="Arial" w:hAnsi="Arial" w:cs="Arial"/>
        </w:rPr>
      </w:pPr>
    </w:p>
    <w:p w:rsidR="006452C7" w:rsidRDefault="006452C7" w:rsidP="003E4F1F">
      <w:pPr>
        <w:rPr>
          <w:rFonts w:ascii="Arial" w:hAnsi="Arial" w:cs="Arial"/>
        </w:rPr>
      </w:pPr>
    </w:p>
    <w:p w:rsidR="006452C7" w:rsidRPr="00121AC2" w:rsidRDefault="006452C7" w:rsidP="003E4F1F">
      <w:pPr>
        <w:rPr>
          <w:rFonts w:ascii="Arial" w:hAnsi="Arial" w:cs="Arial"/>
        </w:rPr>
        <w:sectPr w:rsidR="006452C7" w:rsidRPr="00121AC2" w:rsidSect="00596E19">
          <w:pgSz w:w="16838" w:h="11906" w:orient="landscape" w:code="9"/>
          <w:pgMar w:top="284" w:right="567" w:bottom="709" w:left="567" w:header="709" w:footer="709" w:gutter="851"/>
          <w:cols w:space="708"/>
          <w:docGrid w:linePitch="360"/>
        </w:sectPr>
      </w:pPr>
    </w:p>
    <w:p w:rsidR="00121AC2" w:rsidRPr="00F552E3" w:rsidRDefault="008135FB" w:rsidP="00FF1C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</w:t>
      </w:r>
      <w:r w:rsidR="000E7E2A">
        <w:rPr>
          <w:rFonts w:ascii="Arial" w:hAnsi="Arial" w:cs="Arial"/>
          <w:b/>
          <w:bCs/>
        </w:rPr>
        <w:t>Action Plan</w:t>
      </w:r>
    </w:p>
    <w:tbl>
      <w:tblPr>
        <w:tblW w:w="49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976"/>
        <w:gridCol w:w="4289"/>
        <w:gridCol w:w="1847"/>
        <w:gridCol w:w="3697"/>
        <w:gridCol w:w="2779"/>
      </w:tblGrid>
      <w:tr w:rsidR="003E4F1F" w:rsidTr="008135FB">
        <w:trPr>
          <w:trHeight w:val="449"/>
        </w:trPr>
        <w:tc>
          <w:tcPr>
            <w:tcW w:w="5000" w:type="pct"/>
            <w:gridSpan w:val="6"/>
          </w:tcPr>
          <w:p w:rsidR="00F8193F" w:rsidRPr="00222F1F" w:rsidRDefault="003E4F1F" w:rsidP="00F8193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School priority 1:</w:t>
            </w:r>
            <w:r w:rsidR="00F8193F">
              <w:rPr>
                <w:rFonts w:ascii="Arial" w:hAnsi="Arial" w:cs="Arial"/>
                <w:b/>
                <w:bCs/>
              </w:rPr>
              <w:t xml:space="preserve">  </w:t>
            </w:r>
            <w:r w:rsidR="00F8193F" w:rsidRPr="00222F1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improve attainment, particularly in literacy and numeracy;</w:t>
            </w:r>
          </w:p>
          <w:p w:rsidR="003E4F1F" w:rsidRPr="00780C4A" w:rsidRDefault="003E4F1F" w:rsidP="003E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4B17" w:rsidTr="008135FB">
        <w:trPr>
          <w:trHeight w:val="882"/>
        </w:trPr>
        <w:tc>
          <w:tcPr>
            <w:tcW w:w="336" w:type="pct"/>
          </w:tcPr>
          <w:p w:rsidR="00B04B17" w:rsidRPr="00780C4A" w:rsidRDefault="00B04B17" w:rsidP="00C02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NIF key driver</w:t>
            </w:r>
          </w:p>
        </w:tc>
        <w:tc>
          <w:tcPr>
            <w:tcW w:w="335" w:type="pct"/>
          </w:tcPr>
          <w:p w:rsidR="00B04B17" w:rsidRPr="00B04B17" w:rsidRDefault="00B04B17" w:rsidP="00C02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B17">
              <w:rPr>
                <w:rFonts w:ascii="Arial" w:hAnsi="Arial" w:cs="Arial"/>
                <w:b/>
                <w:bCs/>
                <w:sz w:val="16"/>
                <w:szCs w:val="16"/>
              </w:rPr>
              <w:t>HGI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OS4 /</w:t>
            </w:r>
          </w:p>
          <w:p w:rsidR="00B04B17" w:rsidRDefault="00B04B17" w:rsidP="00B04B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B17">
              <w:rPr>
                <w:rFonts w:ascii="Arial" w:hAnsi="Arial" w:cs="Arial"/>
                <w:b/>
                <w:bCs/>
                <w:sz w:val="16"/>
                <w:szCs w:val="16"/>
              </w:rPr>
              <w:t>HGIOELC</w:t>
            </w:r>
          </w:p>
          <w:p w:rsidR="00B04B17" w:rsidRPr="005311CF" w:rsidRDefault="00B04B17" w:rsidP="00B04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11CF">
              <w:rPr>
                <w:rFonts w:ascii="Arial" w:hAnsi="Arial" w:cs="Arial"/>
                <w:b/>
                <w:bCs/>
                <w:sz w:val="20"/>
                <w:szCs w:val="20"/>
              </w:rPr>
              <w:t>QIs</w:t>
            </w:r>
          </w:p>
        </w:tc>
        <w:tc>
          <w:tcPr>
            <w:tcW w:w="1472" w:type="pct"/>
          </w:tcPr>
          <w:p w:rsidR="00B04B17" w:rsidRPr="00780C4A" w:rsidRDefault="00B04B17" w:rsidP="00531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 w:rsidR="005311CF">
              <w:rPr>
                <w:rFonts w:ascii="Arial" w:hAnsi="Arial" w:cs="Arial"/>
                <w:b/>
                <w:bCs/>
                <w:sz w:val="20"/>
                <w:szCs w:val="20"/>
              </w:rPr>
              <w:t>are we</w:t>
            </w: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going to do</w:t>
            </w:r>
            <w:r w:rsidR="005311CF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4" w:type="pct"/>
          </w:tcPr>
          <w:p w:rsidR="00B04B17" w:rsidRPr="00B04B17" w:rsidRDefault="005311CF" w:rsidP="00694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 will be responsible for implementation?</w:t>
            </w:r>
          </w:p>
        </w:tc>
        <w:tc>
          <w:tcPr>
            <w:tcW w:w="1269" w:type="pct"/>
          </w:tcPr>
          <w:p w:rsidR="00B04B17" w:rsidRPr="00780C4A" w:rsidRDefault="00B04B17" w:rsidP="00694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What is the expected impact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B04B17" w:rsidRPr="00780C4A" w:rsidRDefault="00B04B17" w:rsidP="001B4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(on </w:t>
            </w:r>
            <w:r w:rsidR="001B4FA6">
              <w:rPr>
                <w:rFonts w:ascii="Arial" w:hAnsi="Arial" w:cs="Arial"/>
                <w:b/>
                <w:bCs/>
                <w:sz w:val="20"/>
                <w:szCs w:val="20"/>
              </w:rPr>
              <w:t>children &amp; young people</w:t>
            </w: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; staff; families etc)</w:t>
            </w:r>
          </w:p>
        </w:tc>
        <w:tc>
          <w:tcPr>
            <w:tcW w:w="954" w:type="pct"/>
          </w:tcPr>
          <w:p w:rsidR="00B04B17" w:rsidRPr="00780C4A" w:rsidRDefault="00B04B17" w:rsidP="00150D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How will we measure this?</w:t>
            </w:r>
          </w:p>
        </w:tc>
      </w:tr>
      <w:tr w:rsidR="00F8193F" w:rsidTr="00553C22">
        <w:trPr>
          <w:trHeight w:val="70"/>
        </w:trPr>
        <w:tc>
          <w:tcPr>
            <w:tcW w:w="336" w:type="pct"/>
          </w:tcPr>
          <w:p w:rsidR="00221588" w:rsidRPr="00F21B98" w:rsidRDefault="00221588" w:rsidP="0022158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8193F" w:rsidRPr="00F21B98" w:rsidRDefault="00185AB1" w:rsidP="002215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 </w:t>
            </w:r>
          </w:p>
          <w:p w:rsidR="00221588" w:rsidRPr="00F21B98" w:rsidRDefault="00185AB1" w:rsidP="002215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 </w:t>
            </w:r>
          </w:p>
          <w:p w:rsidR="00221588" w:rsidRPr="00F21B98" w:rsidRDefault="00185AB1" w:rsidP="002215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 </w:t>
            </w:r>
          </w:p>
          <w:p w:rsidR="00F8193F" w:rsidRPr="00F21B98" w:rsidRDefault="00F8193F" w:rsidP="00F8193F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:rsidR="00F8193F" w:rsidRPr="00F21B98" w:rsidRDefault="00F8193F" w:rsidP="00F8193F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:rsidR="00F8193F" w:rsidRPr="00F21B98" w:rsidRDefault="00F8193F" w:rsidP="00F8193F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:rsidR="00F8193F" w:rsidRPr="00F21B98" w:rsidRDefault="00F8193F" w:rsidP="00F8193F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:rsidR="00F8193F" w:rsidRPr="00F21B98" w:rsidRDefault="00F8193F" w:rsidP="00F8193F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:rsidR="00F8193F" w:rsidRPr="00F21B98" w:rsidRDefault="00F8193F" w:rsidP="00F8193F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</w:tcPr>
          <w:p w:rsidR="00221588" w:rsidRPr="00F21B98" w:rsidRDefault="00221588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21588" w:rsidRPr="00F21B98" w:rsidRDefault="004A6373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221588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</w:t>
            </w:r>
          </w:p>
          <w:p w:rsidR="00221588" w:rsidRPr="00F21B98" w:rsidRDefault="00221588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pct"/>
          </w:tcPr>
          <w:p w:rsidR="000107BB" w:rsidRPr="00F21B98" w:rsidRDefault="000107BB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Implement recognised</w:t>
            </w:r>
            <w:r w:rsidR="00F8193F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8193F" w:rsidRPr="00470E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Reading Strategies</w:t>
            </w:r>
            <w:r w:rsidR="00F8193F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consistently across all stages based on Renfrewshire’s Dive Into Reading approaches.</w:t>
            </w:r>
          </w:p>
          <w:p w:rsidR="00405930" w:rsidRPr="00F21B98" w:rsidRDefault="00405930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05930" w:rsidRPr="00F21B98" w:rsidRDefault="00F8193F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Liaise with other establishments and </w:t>
            </w:r>
            <w:r w:rsidR="000107BB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Learning Visits to enable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teachers to share good practice.  August –</w:t>
            </w:r>
            <w:r w:rsidR="00221588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December 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2019. </w:t>
            </w:r>
          </w:p>
          <w:p w:rsidR="00405930" w:rsidRPr="00F21B98" w:rsidRDefault="00405930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8193F" w:rsidRPr="00F21B98" w:rsidRDefault="00405930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Reading Open Days P3 – 7 for children to showcase and share reading response work with parents</w:t>
            </w:r>
            <w:r w:rsidR="00F8193F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F8193F" w:rsidRPr="00F21B98" w:rsidRDefault="00F8193F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8193F" w:rsidRPr="00F21B98" w:rsidRDefault="00F8193F" w:rsidP="00F819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34" w:type="pct"/>
          </w:tcPr>
          <w:p w:rsidR="00F8193F" w:rsidRPr="00F21B98" w:rsidRDefault="00F8193F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PT</w:t>
            </w:r>
          </w:p>
        </w:tc>
        <w:tc>
          <w:tcPr>
            <w:tcW w:w="1269" w:type="pct"/>
          </w:tcPr>
          <w:p w:rsidR="00F8193F" w:rsidRPr="00F21B98" w:rsidRDefault="00F8193F" w:rsidP="00F8193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Learners:</w:t>
            </w:r>
          </w:p>
          <w:p w:rsidR="000107BB" w:rsidRPr="00F21B98" w:rsidRDefault="00651AA2" w:rsidP="00651AA2">
            <w:pPr>
              <w:tabs>
                <w:tab w:val="left" w:pos="0"/>
              </w:tabs>
              <w:ind w:lef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All pupils will</w:t>
            </w:r>
            <w:r w:rsidR="00F8193F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have improved reading outcomes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F8193F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demonstrate increased engagement</w:t>
            </w:r>
            <w:r w:rsidR="000107BB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reading</w:t>
            </w:r>
          </w:p>
          <w:p w:rsidR="00F8193F" w:rsidRPr="00F21B98" w:rsidRDefault="00651AA2" w:rsidP="00F552E3">
            <w:pPr>
              <w:ind w:lef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All pupils will</w:t>
            </w:r>
            <w:r w:rsidR="00F8193F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have improved reading skills</w:t>
            </w:r>
          </w:p>
          <w:p w:rsidR="006743AD" w:rsidRPr="00F21B98" w:rsidRDefault="006743AD" w:rsidP="00F552E3">
            <w:pPr>
              <w:ind w:lef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8193F" w:rsidRPr="00F21B98" w:rsidRDefault="00F8193F" w:rsidP="00F8193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Staff:</w:t>
            </w:r>
          </w:p>
          <w:p w:rsidR="00F8193F" w:rsidRPr="00F21B98" w:rsidRDefault="00F8193F" w:rsidP="00F552E3">
            <w:pPr>
              <w:ind w:lef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Will </w:t>
            </w:r>
            <w:r w:rsidR="000107BB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implement an agreed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range of reading opportunities that promote children as readers</w:t>
            </w:r>
            <w:r w:rsidR="000107BB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F8193F" w:rsidRPr="00F21B98" w:rsidRDefault="00F8193F" w:rsidP="00F552E3">
            <w:pPr>
              <w:ind w:lef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Will demonstrate increased equity of provision through use of ‘Dive into Reading’ strategies &amp; the 3 Domain model </w:t>
            </w:r>
          </w:p>
          <w:p w:rsidR="00F8193F" w:rsidRPr="00F21B98" w:rsidRDefault="00F8193F" w:rsidP="00F552E3">
            <w:pPr>
              <w:ind w:lef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Will be more confident about the teaching of reading</w:t>
            </w:r>
          </w:p>
          <w:p w:rsidR="006743AD" w:rsidRPr="00F21B98" w:rsidRDefault="006743AD" w:rsidP="00F552E3">
            <w:pPr>
              <w:ind w:lef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8193F" w:rsidRPr="00F21B98" w:rsidRDefault="00F8193F" w:rsidP="00F8193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</w:t>
            </w:r>
            <w:r w:rsidR="006743AD"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LCC </w:t>
            </w:r>
            <w:r w:rsidR="00F21B98"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Staff</w:t>
            </w: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F8193F" w:rsidRPr="00F21B98" w:rsidRDefault="00F552E3" w:rsidP="00F552E3">
            <w:pPr>
              <w:ind w:lef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F8193F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ill continue to embed a literacy-rich approach in their practice</w:t>
            </w:r>
          </w:p>
          <w:p w:rsidR="006743AD" w:rsidRPr="00F21B98" w:rsidRDefault="006743AD" w:rsidP="00F552E3">
            <w:pPr>
              <w:ind w:lef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8193F" w:rsidRPr="00F21B98" w:rsidRDefault="00F8193F" w:rsidP="00F8193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Families:</w:t>
            </w:r>
          </w:p>
          <w:p w:rsidR="00F552E3" w:rsidRPr="00F21B98" w:rsidRDefault="00F552E3" w:rsidP="00F552E3">
            <w:pPr>
              <w:ind w:left="-5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8193F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Will have increased engagement &amp; 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:rsidR="00F8193F" w:rsidRPr="00F21B98" w:rsidRDefault="00F8193F" w:rsidP="004059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interaction with their child’s reading </w:t>
            </w:r>
            <w:r w:rsidR="00405930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response work through planned Open Days </w:t>
            </w:r>
          </w:p>
        </w:tc>
        <w:tc>
          <w:tcPr>
            <w:tcW w:w="954" w:type="pct"/>
          </w:tcPr>
          <w:p w:rsidR="00221588" w:rsidRPr="00F21B98" w:rsidRDefault="00221588" w:rsidP="00F552E3">
            <w:p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Monitoring of forward planning </w:t>
            </w:r>
          </w:p>
          <w:p w:rsidR="00221588" w:rsidRPr="00F21B98" w:rsidRDefault="00221588" w:rsidP="00F552E3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21588" w:rsidRPr="00F21B98" w:rsidRDefault="00221588" w:rsidP="00F552E3">
            <w:p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Attainment tracking meetings</w:t>
            </w:r>
          </w:p>
          <w:p w:rsidR="00221588" w:rsidRPr="00F21B98" w:rsidRDefault="00221588" w:rsidP="00F552E3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21588" w:rsidRPr="00F21B98" w:rsidRDefault="00221588" w:rsidP="00F552E3">
            <w:p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Monitoring of pupils’ work</w:t>
            </w:r>
          </w:p>
          <w:p w:rsidR="00221588" w:rsidRPr="00F21B98" w:rsidRDefault="00221588" w:rsidP="00F552E3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21588" w:rsidRPr="00F21B98" w:rsidRDefault="00221588" w:rsidP="00F552E3">
            <w:p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Monitoring of </w:t>
            </w:r>
            <w:r w:rsidR="00F139B8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pupil experiences</w:t>
            </w:r>
          </w:p>
          <w:p w:rsidR="000107BB" w:rsidRPr="00F21B98" w:rsidRDefault="000107BB" w:rsidP="00F552E3">
            <w:p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107BB" w:rsidRPr="00F21B98" w:rsidRDefault="000107BB" w:rsidP="00F552E3">
            <w:p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Pupil surveys on reading</w:t>
            </w:r>
          </w:p>
          <w:p w:rsidR="000107BB" w:rsidRPr="00F21B98" w:rsidRDefault="000107BB" w:rsidP="00F552E3">
            <w:p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107BB" w:rsidRPr="00F21B98" w:rsidRDefault="000107BB" w:rsidP="00F552E3">
            <w:p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First Minister’s Reading Challenge</w:t>
            </w:r>
          </w:p>
          <w:p w:rsidR="00221588" w:rsidRPr="00F21B98" w:rsidRDefault="00221588" w:rsidP="00F552E3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21588" w:rsidRPr="00F21B98" w:rsidRDefault="00221588" w:rsidP="00F552E3">
            <w:p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Learning conversations with pupils</w:t>
            </w:r>
          </w:p>
          <w:p w:rsidR="00405930" w:rsidRPr="00F21B98" w:rsidRDefault="00405930" w:rsidP="00F552E3">
            <w:p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05930" w:rsidRPr="00F21B98" w:rsidRDefault="00405930" w:rsidP="00F552E3">
            <w:p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self-evaluation of learning &amp; teaching</w:t>
            </w:r>
          </w:p>
          <w:p w:rsidR="00221588" w:rsidRPr="00F21B98" w:rsidRDefault="00221588" w:rsidP="00F552E3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21588" w:rsidRPr="00F21B98" w:rsidRDefault="00221588" w:rsidP="00F552E3">
            <w:p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Assessment data including Accelerated Reading,  SNSA</w:t>
            </w:r>
            <w:r w:rsidR="004501D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501D5" w:rsidRPr="004501D5">
              <w:rPr>
                <w:rFonts w:ascii="Arial" w:hAnsi="Arial" w:cs="Arial"/>
                <w:sz w:val="20"/>
                <w:szCs w:val="20"/>
              </w:rPr>
              <w:t>and wr</w:t>
            </w:r>
            <w:r w:rsidRPr="004501D5">
              <w:rPr>
                <w:rFonts w:ascii="Arial" w:hAnsi="Arial" w:cs="Arial"/>
                <w:sz w:val="20"/>
                <w:szCs w:val="20"/>
              </w:rPr>
              <w:t xml:space="preserve">iting 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benchmarks</w:t>
            </w:r>
          </w:p>
          <w:p w:rsidR="00221588" w:rsidRPr="00F21B98" w:rsidRDefault="00221588" w:rsidP="00F552E3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21588" w:rsidRPr="00F21B98" w:rsidRDefault="00221588" w:rsidP="00F552E3">
            <w:p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Playroom environment monitoring</w:t>
            </w:r>
          </w:p>
          <w:p w:rsidR="00221588" w:rsidRPr="00F21B98" w:rsidRDefault="00221588" w:rsidP="00F819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F8193F" w:rsidRPr="00F21B98" w:rsidRDefault="00F8193F" w:rsidP="00F819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F8193F" w:rsidTr="00BD6C70">
        <w:trPr>
          <w:trHeight w:val="2121"/>
        </w:trPr>
        <w:tc>
          <w:tcPr>
            <w:tcW w:w="336" w:type="pct"/>
          </w:tcPr>
          <w:p w:rsidR="00F8193F" w:rsidRPr="00F21B98" w:rsidRDefault="00185AB1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2 </w:t>
            </w:r>
          </w:p>
          <w:p w:rsidR="004A6373" w:rsidRPr="00F21B98" w:rsidRDefault="004A6373" w:rsidP="00F8193F">
            <w:pPr>
              <w:rPr>
                <w:rFonts w:ascii="Arial" w:hAnsi="Arial" w:cs="Arial"/>
                <w:color w:val="000000" w:themeColor="text1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335" w:type="pct"/>
          </w:tcPr>
          <w:p w:rsidR="00F8193F" w:rsidRPr="00F21B98" w:rsidRDefault="004A6373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2.3 </w:t>
            </w:r>
          </w:p>
          <w:p w:rsidR="004A6373" w:rsidRPr="00F21B98" w:rsidRDefault="004A6373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pct"/>
          </w:tcPr>
          <w:p w:rsidR="00405930" w:rsidRPr="00F21B98" w:rsidRDefault="00405930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Consistently implement SEAL and Number Talks approaches across all stages with support of Numeracy Development Officer</w:t>
            </w:r>
          </w:p>
          <w:p w:rsidR="00F139B8" w:rsidRPr="00F21B98" w:rsidRDefault="00F139B8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05930" w:rsidRPr="00F21B98" w:rsidRDefault="00405930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</w:t>
            </w:r>
            <w:r w:rsidRPr="00470E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Numeracy Blueprint Boards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support mental maths sessions in SEAL/Number Talks.</w:t>
            </w:r>
          </w:p>
          <w:p w:rsidR="00F139B8" w:rsidRPr="00F21B98" w:rsidRDefault="00F139B8" w:rsidP="004059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139B8" w:rsidRPr="00F21B98" w:rsidRDefault="00405930" w:rsidP="004059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 CPD sessions for all teaching staff in use of Blueprint Boards</w:t>
            </w:r>
          </w:p>
          <w:p w:rsidR="00F139B8" w:rsidRPr="00F21B98" w:rsidRDefault="00F139B8" w:rsidP="004059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8193F" w:rsidRPr="00F21B98" w:rsidRDefault="00F139B8" w:rsidP="004059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 ongoing CPD for staff to visit other establishments to increase skills numeracy approaches</w:t>
            </w:r>
            <w:r w:rsidR="00405930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F139B8" w:rsidRPr="00F21B98" w:rsidRDefault="00F139B8" w:rsidP="004059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05930" w:rsidRPr="00F21B98" w:rsidRDefault="00405930" w:rsidP="004059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Purchase </w:t>
            </w:r>
            <w:r w:rsidR="00F139B8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numeracy resources including 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boards across school (PEF)</w:t>
            </w:r>
          </w:p>
        </w:tc>
        <w:tc>
          <w:tcPr>
            <w:tcW w:w="634" w:type="pct"/>
          </w:tcPr>
          <w:p w:rsidR="00F8193F" w:rsidRPr="00F21B98" w:rsidRDefault="00F552E3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HT</w:t>
            </w:r>
          </w:p>
        </w:tc>
        <w:tc>
          <w:tcPr>
            <w:tcW w:w="1269" w:type="pct"/>
          </w:tcPr>
          <w:p w:rsidR="00F8193F" w:rsidRPr="00F21B98" w:rsidRDefault="006B1070" w:rsidP="00F8193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Learners</w:t>
            </w: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405930" w:rsidRPr="00F21B98" w:rsidRDefault="00651AA2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All pupils will</w:t>
            </w:r>
            <w:r w:rsidR="006B1070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have improved mental agility skills</w:t>
            </w:r>
            <w:r w:rsidR="00405930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05930" w:rsidRPr="00F21B98" w:rsidRDefault="00405930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Will apply numeracy skills in a range of contexts</w:t>
            </w:r>
          </w:p>
          <w:p w:rsidR="006B1070" w:rsidRPr="00F21B98" w:rsidRDefault="00405930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Will </w:t>
            </w:r>
            <w:r w:rsidR="00F139B8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consistently 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engage in a range of active numeracy activities </w:t>
            </w:r>
            <w:r w:rsidR="00F139B8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which provide support and challenge</w:t>
            </w:r>
            <w:r w:rsidR="006B1070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B1070" w:rsidRPr="00F21B98" w:rsidRDefault="006B1070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B1070" w:rsidRPr="00F21B98" w:rsidRDefault="006B1070" w:rsidP="00F8193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Staff</w:t>
            </w: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BD6C70" w:rsidRPr="00F21B98" w:rsidRDefault="00F139B8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Will develop and demonstrate an increased confidence in the teaching of numeracy, particularly mental agility, across all stages</w:t>
            </w:r>
          </w:p>
          <w:p w:rsidR="006B1070" w:rsidRPr="00F21B98" w:rsidRDefault="006B1070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pct"/>
          </w:tcPr>
          <w:p w:rsidR="00F8193F" w:rsidRPr="00F21B98" w:rsidRDefault="00BD6C70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Monitoring pupils’ progress through Early, First and Second Level Renfrewshire Numeracy Planners</w:t>
            </w:r>
          </w:p>
          <w:p w:rsidR="00BD6C70" w:rsidRPr="00F21B98" w:rsidRDefault="00BD6C70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6C70" w:rsidRPr="00F21B98" w:rsidRDefault="00BD6C70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Increased attainment in numeracy</w:t>
            </w:r>
            <w:r w:rsidR="00F139B8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attainment tracking meetings</w:t>
            </w:r>
          </w:p>
          <w:p w:rsidR="00F139B8" w:rsidRPr="00F21B98" w:rsidRDefault="00F139B8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139B8" w:rsidRPr="00F21B98" w:rsidRDefault="00F139B8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Renfrewshire pathways assessments</w:t>
            </w:r>
          </w:p>
          <w:p w:rsidR="00F139B8" w:rsidRPr="00F21B98" w:rsidRDefault="00F139B8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139B8" w:rsidRPr="00F21B98" w:rsidRDefault="00F139B8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Monitoring of pupil experiences</w:t>
            </w:r>
          </w:p>
          <w:p w:rsidR="00F139B8" w:rsidRPr="00F21B98" w:rsidRDefault="00F139B8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139B8" w:rsidRPr="00F21B98" w:rsidRDefault="00F139B8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Learning conversations with pupils</w:t>
            </w:r>
          </w:p>
          <w:p w:rsidR="00F139B8" w:rsidRPr="00F21B98" w:rsidRDefault="00F139B8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139B8" w:rsidRPr="00F21B98" w:rsidRDefault="00F139B8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Peer Learning visits (school/authority)</w:t>
            </w:r>
          </w:p>
          <w:p w:rsidR="004A6373" w:rsidRPr="00F21B98" w:rsidRDefault="004A6373" w:rsidP="00F819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1070" w:rsidTr="008135FB">
        <w:trPr>
          <w:trHeight w:val="207"/>
        </w:trPr>
        <w:tc>
          <w:tcPr>
            <w:tcW w:w="336" w:type="pct"/>
          </w:tcPr>
          <w:p w:rsidR="006B1070" w:rsidRPr="00F21B98" w:rsidRDefault="00185AB1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335" w:type="pct"/>
          </w:tcPr>
          <w:p w:rsidR="006B1070" w:rsidRPr="00F21B98" w:rsidRDefault="000107BB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2.2 </w:t>
            </w:r>
          </w:p>
          <w:p w:rsidR="000107BB" w:rsidRPr="00F21B98" w:rsidRDefault="000107BB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</w:p>
          <w:p w:rsidR="000107BB" w:rsidRPr="00F21B98" w:rsidRDefault="000107BB" w:rsidP="006B107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2" w:type="pct"/>
          </w:tcPr>
          <w:p w:rsidR="006B1070" w:rsidRPr="00F21B98" w:rsidRDefault="00F139B8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Extend key features of Early Years Play Pedagogy to other stages to support </w:t>
            </w:r>
            <w:r w:rsidRPr="00470E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pupil-led learning 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across all stages</w:t>
            </w:r>
          </w:p>
          <w:p w:rsidR="00F139B8" w:rsidRPr="00F21B98" w:rsidRDefault="00F139B8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A745C" w:rsidRPr="00F21B98" w:rsidRDefault="00F139B8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collegiate sessions to discuss pupil-led learning approaches</w:t>
            </w:r>
          </w:p>
          <w:p w:rsidR="00CA745C" w:rsidRPr="00F21B98" w:rsidRDefault="00CA745C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139B8" w:rsidRPr="00F21B98" w:rsidRDefault="00CA745C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collegiate session to further develop AifL approaches and visible learning</w:t>
            </w:r>
            <w:r w:rsidR="00F139B8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CA745C" w:rsidRPr="00F21B98" w:rsidRDefault="00CA745C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139B8" w:rsidRPr="00F21B98" w:rsidRDefault="00CA745C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Provide ongoing CPD for staff to visit other establishments to share good practice in pupil-led learning approaches </w:t>
            </w:r>
          </w:p>
          <w:p w:rsidR="00CA745C" w:rsidRPr="00F21B98" w:rsidRDefault="00CA745C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139B8" w:rsidRPr="00F21B98" w:rsidRDefault="00F139B8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Agree and implement shared approaches across early, first and second level to ensure consistent practice and pupil experiences </w:t>
            </w:r>
          </w:p>
          <w:p w:rsidR="006B1070" w:rsidRPr="00F21B98" w:rsidRDefault="006B1070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4" w:type="pct"/>
          </w:tcPr>
          <w:p w:rsidR="006B1070" w:rsidRPr="00F21B98" w:rsidRDefault="006452C7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HT</w:t>
            </w:r>
          </w:p>
        </w:tc>
        <w:tc>
          <w:tcPr>
            <w:tcW w:w="1269" w:type="pct"/>
          </w:tcPr>
          <w:p w:rsidR="006B1070" w:rsidRPr="00F21B98" w:rsidRDefault="006B1070" w:rsidP="006B107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Learners</w:t>
            </w: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F139B8" w:rsidRPr="00F21B98" w:rsidRDefault="00F139B8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Will engage in a wider range of personalisation and choice activities</w:t>
            </w:r>
          </w:p>
          <w:p w:rsidR="00F139B8" w:rsidRPr="00F21B98" w:rsidRDefault="00F139B8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Will apply skills through planned challenge activities in relevant contexts </w:t>
            </w:r>
          </w:p>
          <w:p w:rsidR="006B1070" w:rsidRPr="00F21B98" w:rsidRDefault="006B1070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B1070" w:rsidRPr="00F21B98" w:rsidRDefault="006B1070" w:rsidP="006B107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Staff</w:t>
            </w: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CA745C" w:rsidRPr="00F21B98" w:rsidRDefault="00CA745C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Develop a shared understanding of pupil-led learning approaches </w:t>
            </w:r>
          </w:p>
          <w:p w:rsidR="00CA745C" w:rsidRPr="00F21B98" w:rsidRDefault="00CA745C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Consistently implement AifL approaches to support pupil-led learning </w:t>
            </w:r>
          </w:p>
          <w:p w:rsidR="00CA745C" w:rsidRPr="00F21B98" w:rsidRDefault="00CA745C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B1070" w:rsidRPr="00F21B98" w:rsidRDefault="006B1070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B1070" w:rsidRPr="00F21B98" w:rsidRDefault="006B1070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pct"/>
          </w:tcPr>
          <w:p w:rsidR="00CA745C" w:rsidRPr="00F21B98" w:rsidRDefault="00CA745C" w:rsidP="00CA74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Monitoring of pupil experiences</w:t>
            </w:r>
          </w:p>
          <w:p w:rsidR="00CA745C" w:rsidRPr="00F21B98" w:rsidRDefault="00CA745C" w:rsidP="00CA74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A745C" w:rsidRPr="00F21B98" w:rsidRDefault="00CA745C" w:rsidP="00CA74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Learning conversations with pupils</w:t>
            </w:r>
          </w:p>
          <w:p w:rsidR="00CA745C" w:rsidRPr="00F21B98" w:rsidRDefault="00CA745C" w:rsidP="00CA74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A745C" w:rsidRPr="00F21B98" w:rsidRDefault="00CA745C" w:rsidP="00CA74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Peer Learning visits (school/authority)</w:t>
            </w:r>
          </w:p>
          <w:p w:rsidR="0050213F" w:rsidRPr="00F21B98" w:rsidRDefault="0050213F" w:rsidP="00CA74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0213F" w:rsidRPr="00F21B98" w:rsidRDefault="0050213F" w:rsidP="00CA74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Monitoring of Forward Planning</w:t>
            </w:r>
          </w:p>
          <w:p w:rsidR="0050213F" w:rsidRPr="00F21B98" w:rsidRDefault="0050213F" w:rsidP="00CA74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0213F" w:rsidRPr="00F21B98" w:rsidRDefault="0050213F" w:rsidP="00CA74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Monitoring of pupils’ work </w:t>
            </w:r>
          </w:p>
          <w:p w:rsidR="006B1070" w:rsidRPr="00F21B98" w:rsidRDefault="006B1070" w:rsidP="006B107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1070" w:rsidTr="008135FB">
        <w:trPr>
          <w:trHeight w:val="207"/>
        </w:trPr>
        <w:tc>
          <w:tcPr>
            <w:tcW w:w="336" w:type="pct"/>
          </w:tcPr>
          <w:p w:rsidR="006B1070" w:rsidRPr="00185AB1" w:rsidRDefault="00185AB1" w:rsidP="006B1070">
            <w:pPr>
              <w:rPr>
                <w:rFonts w:ascii="Arial" w:hAnsi="Arial" w:cs="Arial"/>
                <w:sz w:val="20"/>
                <w:szCs w:val="20"/>
              </w:rPr>
            </w:pPr>
            <w:r w:rsidRPr="00185AB1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  <w:p w:rsidR="00185AB1" w:rsidRPr="00185AB1" w:rsidRDefault="00185AB1" w:rsidP="006B1070">
            <w:pPr>
              <w:rPr>
                <w:rFonts w:ascii="Arial" w:hAnsi="Arial" w:cs="Arial"/>
                <w:sz w:val="20"/>
                <w:szCs w:val="20"/>
              </w:rPr>
            </w:pPr>
            <w:r w:rsidRPr="00185AB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85AB1" w:rsidRDefault="00185AB1" w:rsidP="006B1070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185AB1" w:rsidRDefault="00185AB1" w:rsidP="006B1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  <w:p w:rsidR="006B1070" w:rsidRDefault="006B1070" w:rsidP="006B10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AB1" w:rsidRDefault="00185AB1" w:rsidP="006B10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AB1" w:rsidRPr="00470E0F" w:rsidRDefault="00185AB1" w:rsidP="006B1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 </w:t>
            </w:r>
          </w:p>
        </w:tc>
        <w:tc>
          <w:tcPr>
            <w:tcW w:w="1472" w:type="pct"/>
          </w:tcPr>
          <w:p w:rsidR="006B1070" w:rsidRPr="00F21B98" w:rsidRDefault="0050213F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Implement </w:t>
            </w:r>
            <w:r w:rsidR="005B31D3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new </w:t>
            </w:r>
            <w:r w:rsidR="005B31D3"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reporting</w:t>
            </w:r>
            <w:r w:rsidR="006B1070"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format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</w:t>
            </w:r>
            <w:r w:rsidR="005B31D3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pupils and parents</w:t>
            </w:r>
            <w:r w:rsidR="006B1070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a focus on pupil personalised targets in Literacy, N</w:t>
            </w:r>
            <w:r w:rsidR="006B1070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umeracy and Health and Wellbeing.</w:t>
            </w:r>
          </w:p>
          <w:p w:rsidR="006B1070" w:rsidRPr="00F21B98" w:rsidRDefault="006B1070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0213F" w:rsidRPr="00F21B98" w:rsidRDefault="0050213F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4" w:type="pct"/>
          </w:tcPr>
          <w:p w:rsidR="006B1070" w:rsidRPr="00F21B98" w:rsidRDefault="006452C7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Class Teachers</w:t>
            </w:r>
          </w:p>
          <w:p w:rsidR="006452C7" w:rsidRPr="00F21B98" w:rsidRDefault="006452C7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HT</w:t>
            </w:r>
          </w:p>
        </w:tc>
        <w:tc>
          <w:tcPr>
            <w:tcW w:w="1269" w:type="pct"/>
          </w:tcPr>
          <w:p w:rsidR="006B1070" w:rsidRPr="00F21B98" w:rsidRDefault="006B1070" w:rsidP="006B107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Learners</w:t>
            </w: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BD6C70" w:rsidRPr="00F21B98" w:rsidRDefault="00F63807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All pupils will</w:t>
            </w:r>
            <w:r w:rsidR="00BD6C70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0213F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their strengths and next steps in learning across literacy, numeracy, HWB</w:t>
            </w:r>
          </w:p>
          <w:p w:rsidR="0050213F" w:rsidRPr="00F21B98" w:rsidRDefault="00F63807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Will t</w:t>
            </w:r>
            <w:r w:rsidR="0050213F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rack their own progress in relation to personal targets</w:t>
            </w:r>
          </w:p>
          <w:p w:rsidR="0050213F" w:rsidRPr="00F21B98" w:rsidRDefault="00F63807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Will r</w:t>
            </w:r>
            <w:r w:rsidR="0050213F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eport their progress to parents termly</w:t>
            </w:r>
          </w:p>
          <w:p w:rsidR="0050213F" w:rsidRPr="00F21B98" w:rsidRDefault="0050213F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B1070" w:rsidRPr="00F21B98" w:rsidRDefault="006B1070" w:rsidP="006B107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Staff</w:t>
            </w: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BD6C70" w:rsidRPr="00F21B98" w:rsidRDefault="00BD6C70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Will </w:t>
            </w:r>
            <w:r w:rsidR="0050213F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 high quality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feedback to pupils which will </w:t>
            </w:r>
            <w:r w:rsidR="0050213F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 them to identify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next steps in their learning</w:t>
            </w:r>
          </w:p>
          <w:p w:rsidR="006B1070" w:rsidRPr="00F21B98" w:rsidRDefault="006B1070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B1070" w:rsidRPr="00F21B98" w:rsidRDefault="006B1070" w:rsidP="006B107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Families</w:t>
            </w: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BD6C70" w:rsidRPr="00F21B98" w:rsidRDefault="0050213F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Will have a greater engagement in pupil progress through regular reporting of pupil achievement </w:t>
            </w:r>
          </w:p>
          <w:p w:rsidR="00651AA2" w:rsidRPr="00F21B98" w:rsidRDefault="00651AA2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pct"/>
          </w:tcPr>
          <w:p w:rsidR="004A6373" w:rsidRPr="00F21B98" w:rsidRDefault="0050213F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Monitoring of teacher feedback – pupils’ work, learning visits</w:t>
            </w:r>
          </w:p>
          <w:p w:rsidR="0050213F" w:rsidRPr="00F21B98" w:rsidRDefault="0050213F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0213F" w:rsidRPr="00F21B98" w:rsidRDefault="0050213F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Learning visits to monitor pupil experiences</w:t>
            </w:r>
          </w:p>
          <w:p w:rsidR="0050213F" w:rsidRPr="00F21B98" w:rsidRDefault="0050213F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0213F" w:rsidRPr="00F21B98" w:rsidRDefault="00BC6813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Monitoring of reporting </w:t>
            </w:r>
          </w:p>
        </w:tc>
      </w:tr>
      <w:tr w:rsidR="006B1070" w:rsidTr="008135FB">
        <w:trPr>
          <w:trHeight w:val="207"/>
        </w:trPr>
        <w:tc>
          <w:tcPr>
            <w:tcW w:w="336" w:type="pct"/>
          </w:tcPr>
          <w:p w:rsidR="006B1070" w:rsidRPr="00120D31" w:rsidRDefault="00120D31" w:rsidP="006B1070">
            <w:pPr>
              <w:rPr>
                <w:rFonts w:ascii="Arial" w:hAnsi="Arial" w:cs="Arial"/>
                <w:sz w:val="20"/>
                <w:szCs w:val="20"/>
              </w:rPr>
            </w:pPr>
            <w:r w:rsidRPr="00120D31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20D31" w:rsidRPr="00120D31" w:rsidRDefault="00120D31" w:rsidP="006B1070">
            <w:pPr>
              <w:rPr>
                <w:rFonts w:ascii="Arial" w:hAnsi="Arial" w:cs="Arial"/>
                <w:sz w:val="20"/>
                <w:szCs w:val="20"/>
              </w:rPr>
            </w:pPr>
            <w:r w:rsidRPr="00120D3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20D31" w:rsidRDefault="00120D31" w:rsidP="006B1070">
            <w:pPr>
              <w:rPr>
                <w:rFonts w:ascii="Arial" w:hAnsi="Arial" w:cs="Arial"/>
              </w:rPr>
            </w:pPr>
            <w:r w:rsidRPr="00120D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5" w:type="pct"/>
          </w:tcPr>
          <w:p w:rsidR="006B1070" w:rsidRDefault="00185AB1" w:rsidP="006B1070">
            <w:pPr>
              <w:rPr>
                <w:rFonts w:ascii="Arial" w:hAnsi="Arial" w:cs="Arial"/>
                <w:sz w:val="20"/>
                <w:szCs w:val="20"/>
              </w:rPr>
            </w:pPr>
            <w:r w:rsidRPr="00185AB1">
              <w:rPr>
                <w:rFonts w:ascii="Arial" w:hAnsi="Arial" w:cs="Arial"/>
                <w:sz w:val="20"/>
                <w:szCs w:val="20"/>
              </w:rPr>
              <w:t xml:space="preserve">2.2 </w:t>
            </w:r>
          </w:p>
          <w:p w:rsidR="00185AB1" w:rsidRDefault="00185AB1" w:rsidP="006B10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AB1" w:rsidRDefault="00185AB1" w:rsidP="006B10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AB1" w:rsidRDefault="00185AB1" w:rsidP="006B1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</w:t>
            </w:r>
          </w:p>
          <w:p w:rsidR="00185AB1" w:rsidRDefault="00185AB1" w:rsidP="006B10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AB1" w:rsidRPr="00185AB1" w:rsidRDefault="00185AB1" w:rsidP="006B1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 </w:t>
            </w:r>
          </w:p>
        </w:tc>
        <w:tc>
          <w:tcPr>
            <w:tcW w:w="1472" w:type="pct"/>
          </w:tcPr>
          <w:p w:rsidR="006B1070" w:rsidRPr="00F21B98" w:rsidRDefault="00BC6813" w:rsidP="00BC68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Review and update </w:t>
            </w:r>
            <w:r w:rsidRPr="00470E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Forward Planning</w:t>
            </w:r>
            <w:r w:rsidR="006B1070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 Assessment process</w:t>
            </w:r>
            <w:r w:rsidR="006B1070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BC6813" w:rsidRPr="00F21B98" w:rsidRDefault="00BC6813" w:rsidP="00BC68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6813" w:rsidRPr="00F21B98" w:rsidRDefault="00BC6813" w:rsidP="00BC68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Create new </w:t>
            </w:r>
            <w:r w:rsidRPr="00470E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Assessment &amp; Data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system to provide a consistent approach to gathering assessment evidence to inform next steps in learning </w:t>
            </w:r>
          </w:p>
        </w:tc>
        <w:tc>
          <w:tcPr>
            <w:tcW w:w="634" w:type="pct"/>
          </w:tcPr>
          <w:p w:rsidR="006B1070" w:rsidRPr="00F21B98" w:rsidRDefault="006452C7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SMT</w:t>
            </w:r>
          </w:p>
        </w:tc>
        <w:tc>
          <w:tcPr>
            <w:tcW w:w="1269" w:type="pct"/>
          </w:tcPr>
          <w:p w:rsidR="00BC6813" w:rsidRPr="00F21B98" w:rsidRDefault="00BC6813" w:rsidP="006B107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Learners</w:t>
            </w:r>
          </w:p>
          <w:p w:rsidR="00F63807" w:rsidRPr="00F21B98" w:rsidRDefault="00F63807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All pupils will</w:t>
            </w:r>
            <w:r w:rsidR="00BC6813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 engaged in learning 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will make progress in attainment </w:t>
            </w:r>
            <w:r w:rsidR="00BC6813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approp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riate to their individual needs</w:t>
            </w:r>
          </w:p>
          <w:p w:rsidR="00F63807" w:rsidRPr="00F21B98" w:rsidRDefault="00F63807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Al</w:t>
            </w:r>
            <w:r w:rsidR="00BC6813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 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pupils will </w:t>
            </w:r>
            <w:r w:rsidR="00BC6813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be supported and challenged through a range of learning experiences including pupil-led learning</w:t>
            </w:r>
          </w:p>
          <w:p w:rsidR="00BC6813" w:rsidRPr="00F21B98" w:rsidRDefault="00BC6813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B1070" w:rsidRPr="00F21B98" w:rsidRDefault="006B1070" w:rsidP="006B107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Staff</w:t>
            </w: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BC6813" w:rsidRPr="00F21B98" w:rsidRDefault="004A6373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Will plan </w:t>
            </w:r>
            <w:r w:rsidR="00BC6813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pupil-led learning tasks which provide support and challenge</w:t>
            </w:r>
          </w:p>
          <w:p w:rsidR="00BC6813" w:rsidRPr="00F21B98" w:rsidRDefault="00BC6813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Will identify planned assessment tasks (say, write, produce, do) through IDL</w:t>
            </w:r>
          </w:p>
          <w:p w:rsidR="004A6373" w:rsidRPr="00F21B98" w:rsidRDefault="00BC6813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Gather and analyse a range of agreed assessment data to inform next steps in learning and teacher judgement of a level </w:t>
            </w:r>
            <w:r w:rsidR="004A6373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.</w:t>
            </w:r>
          </w:p>
          <w:p w:rsidR="006B1070" w:rsidRPr="00F21B98" w:rsidRDefault="006B1070" w:rsidP="004A63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pct"/>
          </w:tcPr>
          <w:p w:rsidR="006B1070" w:rsidRPr="00F21B98" w:rsidRDefault="004A6373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Monitoring Forward Plans</w:t>
            </w:r>
          </w:p>
          <w:p w:rsidR="004A6373" w:rsidRPr="00F21B98" w:rsidRDefault="004A6373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6373" w:rsidRPr="00F21B98" w:rsidRDefault="004A6373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Monitoring Tracking and Assessment Data Folders</w:t>
            </w:r>
          </w:p>
          <w:p w:rsidR="004A6373" w:rsidRPr="00F21B98" w:rsidRDefault="004A6373" w:rsidP="006B1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6373" w:rsidRPr="00F21B98" w:rsidRDefault="004A6373" w:rsidP="006B1070">
            <w:pPr>
              <w:rPr>
                <w:rFonts w:ascii="Arial" w:hAnsi="Arial" w:cs="Arial"/>
                <w:color w:val="000000" w:themeColor="text1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Target setting Meetings information</w:t>
            </w:r>
          </w:p>
        </w:tc>
      </w:tr>
    </w:tbl>
    <w:p w:rsidR="00F21B98" w:rsidRDefault="00F21B98" w:rsidP="00F21B98">
      <w:pPr>
        <w:rPr>
          <w:rFonts w:ascii="Arial" w:hAnsi="Arial" w:cs="Arial"/>
          <w:b/>
          <w:bCs/>
        </w:rPr>
      </w:pPr>
    </w:p>
    <w:p w:rsidR="003E4F1F" w:rsidRPr="006B1070" w:rsidRDefault="003E4F1F" w:rsidP="00F21B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Action Plan</w:t>
      </w:r>
    </w:p>
    <w:tbl>
      <w:tblPr>
        <w:tblW w:w="49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76"/>
        <w:gridCol w:w="4291"/>
        <w:gridCol w:w="1847"/>
        <w:gridCol w:w="3697"/>
        <w:gridCol w:w="2776"/>
      </w:tblGrid>
      <w:tr w:rsidR="003E4F1F" w:rsidTr="008135FB">
        <w:trPr>
          <w:trHeight w:val="449"/>
        </w:trPr>
        <w:tc>
          <w:tcPr>
            <w:tcW w:w="5000" w:type="pct"/>
            <w:gridSpan w:val="6"/>
          </w:tcPr>
          <w:p w:rsidR="003E4F1F" w:rsidRPr="00780C4A" w:rsidRDefault="003E4F1F" w:rsidP="004B75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School priority 2:</w:t>
            </w:r>
            <w:r w:rsidR="0023376F">
              <w:rPr>
                <w:rFonts w:ascii="Arial" w:hAnsi="Arial" w:cs="Arial"/>
                <w:b/>
                <w:bCs/>
              </w:rPr>
              <w:t xml:space="preserve">  </w:t>
            </w:r>
            <w:r w:rsidR="0023376F" w:rsidRPr="00222F1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improve children’s health and wellbeing</w:t>
            </w:r>
          </w:p>
        </w:tc>
      </w:tr>
      <w:tr w:rsidR="003E4F1F" w:rsidTr="008135FB">
        <w:trPr>
          <w:trHeight w:val="882"/>
        </w:trPr>
        <w:tc>
          <w:tcPr>
            <w:tcW w:w="336" w:type="pct"/>
          </w:tcPr>
          <w:p w:rsidR="003E4F1F" w:rsidRPr="00780C4A" w:rsidRDefault="003E4F1F" w:rsidP="004B75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NIF key driver</w:t>
            </w:r>
          </w:p>
        </w:tc>
        <w:tc>
          <w:tcPr>
            <w:tcW w:w="335" w:type="pct"/>
          </w:tcPr>
          <w:p w:rsidR="003E4F1F" w:rsidRPr="00B04B17" w:rsidRDefault="003E4F1F" w:rsidP="004B75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B17">
              <w:rPr>
                <w:rFonts w:ascii="Arial" w:hAnsi="Arial" w:cs="Arial"/>
                <w:b/>
                <w:bCs/>
                <w:sz w:val="16"/>
                <w:szCs w:val="16"/>
              </w:rPr>
              <w:t>HGI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OS4 /</w:t>
            </w:r>
          </w:p>
          <w:p w:rsidR="003E4F1F" w:rsidRDefault="003E4F1F" w:rsidP="004B75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B17">
              <w:rPr>
                <w:rFonts w:ascii="Arial" w:hAnsi="Arial" w:cs="Arial"/>
                <w:b/>
                <w:bCs/>
                <w:sz w:val="16"/>
                <w:szCs w:val="16"/>
              </w:rPr>
              <w:t>HGIOELC</w:t>
            </w:r>
          </w:p>
          <w:p w:rsidR="003E4F1F" w:rsidRPr="005311CF" w:rsidRDefault="003E4F1F" w:rsidP="004B75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11CF">
              <w:rPr>
                <w:rFonts w:ascii="Arial" w:hAnsi="Arial" w:cs="Arial"/>
                <w:b/>
                <w:bCs/>
                <w:sz w:val="20"/>
                <w:szCs w:val="20"/>
              </w:rPr>
              <w:t>QIs</w:t>
            </w:r>
          </w:p>
        </w:tc>
        <w:tc>
          <w:tcPr>
            <w:tcW w:w="1473" w:type="pct"/>
          </w:tcPr>
          <w:p w:rsidR="003E4F1F" w:rsidRPr="00780C4A" w:rsidRDefault="003E4F1F" w:rsidP="004B75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 we</w:t>
            </w: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going to 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4" w:type="pct"/>
          </w:tcPr>
          <w:p w:rsidR="003E4F1F" w:rsidRPr="00B04B17" w:rsidRDefault="003E4F1F" w:rsidP="004B75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 will be responsible for implementation?</w:t>
            </w:r>
          </w:p>
        </w:tc>
        <w:tc>
          <w:tcPr>
            <w:tcW w:w="1269" w:type="pct"/>
          </w:tcPr>
          <w:p w:rsidR="003E4F1F" w:rsidRPr="00780C4A" w:rsidRDefault="003E4F1F" w:rsidP="004B75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What is the expected impact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3E4F1F" w:rsidRPr="00780C4A" w:rsidRDefault="003E4F1F" w:rsidP="004B75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children &amp; young people</w:t>
            </w: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; staff; families etc)</w:t>
            </w:r>
          </w:p>
        </w:tc>
        <w:tc>
          <w:tcPr>
            <w:tcW w:w="953" w:type="pct"/>
          </w:tcPr>
          <w:p w:rsidR="003E4F1F" w:rsidRPr="00780C4A" w:rsidRDefault="003E4F1F" w:rsidP="004B75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How will we measure this?</w:t>
            </w:r>
          </w:p>
        </w:tc>
      </w:tr>
      <w:tr w:rsidR="003E4F1F" w:rsidTr="008135FB">
        <w:trPr>
          <w:trHeight w:val="207"/>
        </w:trPr>
        <w:tc>
          <w:tcPr>
            <w:tcW w:w="336" w:type="pct"/>
          </w:tcPr>
          <w:p w:rsidR="003E4F1F" w:rsidRDefault="00120D31" w:rsidP="004B7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20D31" w:rsidRDefault="00120D31" w:rsidP="004B7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20D31" w:rsidRPr="00120D31" w:rsidRDefault="00120D31" w:rsidP="004B7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E4F1F" w:rsidRDefault="003E4F1F" w:rsidP="004B753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4F1F" w:rsidRDefault="003E4F1F" w:rsidP="004B753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4F1F" w:rsidRDefault="003E4F1F" w:rsidP="004B753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4F1F" w:rsidRDefault="003E4F1F" w:rsidP="004B753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4F1F" w:rsidRDefault="003E4F1F" w:rsidP="004B753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4F1F" w:rsidRPr="007D2702" w:rsidRDefault="003E4F1F" w:rsidP="004B753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5" w:type="pct"/>
          </w:tcPr>
          <w:p w:rsidR="003E4F1F" w:rsidRPr="00185AB1" w:rsidRDefault="004501D5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107B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85AB1" w:rsidRPr="00E1107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73" w:type="pct"/>
          </w:tcPr>
          <w:p w:rsidR="00651AA2" w:rsidRPr="00F21B98" w:rsidRDefault="00651AA2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Consistently i</w:t>
            </w:r>
            <w:r w:rsidR="0023376F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mplement 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identified </w:t>
            </w:r>
            <w:r w:rsidR="0023376F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nurturing strategies outlined in “</w:t>
            </w:r>
            <w:r w:rsidR="0023376F" w:rsidRPr="00470E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Renfrewshire Nurturing Relationships Approach</w:t>
            </w:r>
            <w:r w:rsidR="0023376F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”.  </w:t>
            </w:r>
          </w:p>
          <w:p w:rsidR="00651AA2" w:rsidRPr="00F21B98" w:rsidRDefault="00651AA2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1AA2" w:rsidRPr="00F21B98" w:rsidRDefault="00651AA2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time for Core Group to lead identified action (monthly)</w:t>
            </w:r>
          </w:p>
          <w:p w:rsidR="00651AA2" w:rsidRPr="00F21B98" w:rsidRDefault="00651AA2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3376F" w:rsidRPr="00F21B98" w:rsidRDefault="0023376F" w:rsidP="004B7532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23376F" w:rsidRPr="00F21B98" w:rsidRDefault="0023376F" w:rsidP="004B7532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3E4F1F" w:rsidRPr="00F21B98" w:rsidRDefault="003E4F1F" w:rsidP="004B7532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34" w:type="pct"/>
          </w:tcPr>
          <w:p w:rsidR="003E4F1F" w:rsidRPr="00F21B98" w:rsidRDefault="0023376F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HT</w:t>
            </w:r>
          </w:p>
          <w:p w:rsidR="0023376F" w:rsidRPr="00F21B98" w:rsidRDefault="0023376F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P7 Class Teacher</w:t>
            </w:r>
          </w:p>
        </w:tc>
        <w:tc>
          <w:tcPr>
            <w:tcW w:w="1269" w:type="pct"/>
          </w:tcPr>
          <w:p w:rsidR="00DC0C31" w:rsidRPr="00F21B98" w:rsidRDefault="006452C7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Learners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F21B98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DC0C31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social and emotional needs of all learners will be met through consistent application of nurturing approaches across the </w:t>
            </w:r>
            <w:r w:rsidR="00DC0C31" w:rsidRPr="00E1107B">
              <w:rPr>
                <w:rFonts w:ascii="Arial" w:hAnsi="Arial" w:cs="Arial"/>
                <w:color w:val="000000" w:themeColor="text1"/>
                <w:sz w:val="20"/>
                <w:szCs w:val="20"/>
              </w:rPr>
              <w:t>school</w:t>
            </w:r>
            <w:r w:rsidR="004501D5" w:rsidRPr="00E11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ELCC. </w:t>
            </w:r>
            <w:r w:rsidR="00DC0C31" w:rsidRPr="00E1107B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Learners will feel safe, supported and included in Mossvale Primary School</w:t>
            </w:r>
            <w:r w:rsidR="004501D5" w:rsidRPr="00E11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ELCC</w:t>
            </w:r>
          </w:p>
          <w:p w:rsidR="006B1070" w:rsidRPr="00F21B98" w:rsidRDefault="006452C7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Staff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F21B98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1E6D5A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 the use of improvement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methodology</w:t>
            </w:r>
            <w:r w:rsidR="001E6D5A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(PDSA)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nurture</w:t>
            </w:r>
            <w:r w:rsidR="001E6D5A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, staff will be more confident to take forward practitioner enquiry</w:t>
            </w:r>
            <w:r w:rsidR="00DC0C31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across all areas in the future</w:t>
            </w:r>
            <w:r w:rsidR="001E6D5A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21B98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DC0C31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All staff will consistently implement and evaluate agreed nurture approaches identified by the Core Group</w:t>
            </w:r>
          </w:p>
        </w:tc>
        <w:tc>
          <w:tcPr>
            <w:tcW w:w="953" w:type="pct"/>
          </w:tcPr>
          <w:p w:rsidR="003E4F1F" w:rsidRPr="00F21B98" w:rsidRDefault="00DC0C31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Staff </w:t>
            </w:r>
            <w:r w:rsidR="001E6D5A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Questionnaires</w:t>
            </w:r>
          </w:p>
          <w:p w:rsidR="00DC0C31" w:rsidRPr="00F21B98" w:rsidRDefault="00DC0C31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C0C31" w:rsidRPr="00F21B98" w:rsidRDefault="00DC0C31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Pupil Surveys</w:t>
            </w:r>
          </w:p>
          <w:p w:rsidR="00DC0C31" w:rsidRPr="00F21B98" w:rsidRDefault="00DC0C31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C0C31" w:rsidRPr="00F21B98" w:rsidRDefault="00185AB1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HGIOS self-evaluation 3.1</w:t>
            </w:r>
          </w:p>
          <w:p w:rsidR="001E6D5A" w:rsidRPr="00F21B98" w:rsidRDefault="001E6D5A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E6D5A" w:rsidRPr="00F21B98" w:rsidRDefault="001E6D5A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Attendance Data</w:t>
            </w:r>
          </w:p>
          <w:p w:rsidR="001E6D5A" w:rsidRPr="00F21B98" w:rsidRDefault="001E6D5A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E6D5A" w:rsidRPr="00F21B98" w:rsidRDefault="001E6D5A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Attainment Data</w:t>
            </w:r>
          </w:p>
          <w:p w:rsidR="00456492" w:rsidRPr="00F21B98" w:rsidRDefault="00456492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56492" w:rsidRPr="00F21B98" w:rsidRDefault="00DC0C31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Thinking Break data</w:t>
            </w:r>
          </w:p>
          <w:p w:rsidR="00DC0C31" w:rsidRPr="00F21B98" w:rsidRDefault="00DC0C31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C0C31" w:rsidRPr="00F21B98" w:rsidRDefault="00DC0C31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Monitoring of pupil experiences </w:t>
            </w:r>
          </w:p>
          <w:p w:rsidR="001E6D5A" w:rsidRPr="00F21B98" w:rsidRDefault="001E6D5A" w:rsidP="004B7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2C7" w:rsidTr="003512E4">
        <w:trPr>
          <w:trHeight w:val="70"/>
        </w:trPr>
        <w:tc>
          <w:tcPr>
            <w:tcW w:w="336" w:type="pct"/>
          </w:tcPr>
          <w:p w:rsidR="00120D31" w:rsidRDefault="00120D31" w:rsidP="00120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20D31" w:rsidRDefault="00120D31" w:rsidP="00120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20D31" w:rsidRPr="00120D31" w:rsidRDefault="00120D31" w:rsidP="00120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452C7" w:rsidRDefault="006452C7" w:rsidP="006452C7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6452C7" w:rsidRPr="00185AB1" w:rsidRDefault="00185AB1" w:rsidP="006452C7">
            <w:pPr>
              <w:rPr>
                <w:rFonts w:ascii="Arial" w:hAnsi="Arial" w:cs="Arial"/>
                <w:sz w:val="20"/>
                <w:szCs w:val="20"/>
              </w:rPr>
            </w:pPr>
            <w:r w:rsidRPr="00185AB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473" w:type="pct"/>
          </w:tcPr>
          <w:p w:rsidR="0052201E" w:rsidRPr="00F21B98" w:rsidRDefault="00DC0C31" w:rsidP="006452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nursery staff will undertake </w:t>
            </w:r>
            <w:r w:rsidRPr="00470E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PATHS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Training</w:t>
            </w:r>
          </w:p>
          <w:p w:rsidR="0052201E" w:rsidRPr="00F21B98" w:rsidRDefault="0052201E" w:rsidP="006452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452C7" w:rsidRDefault="0052201E" w:rsidP="006452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Plan PATHS coffee morning for parents to share PATHS approaches </w:t>
            </w:r>
            <w:r w:rsidR="00DC0C31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1107B" w:rsidRDefault="00E1107B" w:rsidP="006452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107B" w:rsidRPr="00F21B98" w:rsidRDefault="00E1107B" w:rsidP="006452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Apply to become a </w:t>
            </w:r>
            <w:r w:rsidRPr="00E110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PATHS Model School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34" w:type="pct"/>
          </w:tcPr>
          <w:p w:rsidR="006452C7" w:rsidRPr="00F21B98" w:rsidRDefault="006452C7" w:rsidP="006452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DHT</w:t>
            </w:r>
          </w:p>
          <w:p w:rsidR="006452C7" w:rsidRPr="00F21B98" w:rsidRDefault="006452C7" w:rsidP="006452C7">
            <w:pPr>
              <w:rPr>
                <w:rFonts w:ascii="Arial" w:hAnsi="Arial" w:cs="Arial"/>
                <w:color w:val="000000" w:themeColor="text1"/>
              </w:rPr>
            </w:pPr>
          </w:p>
          <w:p w:rsidR="006452C7" w:rsidRPr="00F21B98" w:rsidRDefault="006452C7" w:rsidP="006452C7">
            <w:pPr>
              <w:rPr>
                <w:rFonts w:ascii="Arial" w:hAnsi="Arial" w:cs="Arial"/>
                <w:color w:val="000000" w:themeColor="text1"/>
              </w:rPr>
            </w:pPr>
          </w:p>
          <w:p w:rsidR="006452C7" w:rsidRPr="00F21B98" w:rsidRDefault="006452C7" w:rsidP="006452C7">
            <w:pPr>
              <w:rPr>
                <w:rFonts w:ascii="Arial" w:hAnsi="Arial" w:cs="Arial"/>
                <w:color w:val="000000" w:themeColor="text1"/>
              </w:rPr>
            </w:pPr>
          </w:p>
          <w:p w:rsidR="006452C7" w:rsidRPr="00F21B98" w:rsidRDefault="006452C7" w:rsidP="006452C7">
            <w:pPr>
              <w:rPr>
                <w:rFonts w:ascii="Arial" w:hAnsi="Arial" w:cs="Arial"/>
                <w:color w:val="000000" w:themeColor="text1"/>
              </w:rPr>
            </w:pPr>
          </w:p>
          <w:p w:rsidR="006452C7" w:rsidRPr="00F21B98" w:rsidRDefault="006452C7" w:rsidP="006452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9" w:type="pct"/>
          </w:tcPr>
          <w:p w:rsidR="00DC0C31" w:rsidRPr="00F21B98" w:rsidRDefault="001E6D5A" w:rsidP="001E6D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Learners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F21B98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52201E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Almost all children will</w:t>
            </w:r>
            <w:r w:rsidR="00DC0C31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develop an increased awareness of emotional literacy through regular PATHS sessions and approaches </w:t>
            </w:r>
          </w:p>
          <w:p w:rsidR="001E6D5A" w:rsidRPr="00E1107B" w:rsidRDefault="0052201E" w:rsidP="001E6D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Almost all children will </w:t>
            </w:r>
            <w:r w:rsidR="00DC0C31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be able to use basic emotions language to label and discuss feelings</w:t>
            </w:r>
            <w:r w:rsidR="00E11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1E6D5A"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Staff</w:t>
            </w:r>
            <w:r w:rsidR="001E6D5A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F21B98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Confidently implement PATHS approaches to develop emotional literacy and wellbeing within the Early Years setting</w:t>
            </w:r>
            <w:r w:rsidR="00E1107B">
              <w:rPr>
                <w:rFonts w:ascii="Arial" w:hAnsi="Arial" w:cs="Arial"/>
                <w:color w:val="000000" w:themeColor="text1"/>
                <w:sz w:val="20"/>
                <w:szCs w:val="20"/>
              </w:rPr>
              <w:t>.  Employ PATHS skills in the school’s leadership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11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F21B9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Families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F21B98"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 an understanding of PATHS approaches used in Early Years</w:t>
            </w:r>
            <w:r w:rsidR="00E1107B">
              <w:rPr>
                <w:rFonts w:ascii="Arial" w:hAnsi="Arial" w:cs="Arial"/>
                <w:color w:val="000000" w:themeColor="text1"/>
                <w:sz w:val="20"/>
                <w:szCs w:val="20"/>
              </w:rPr>
              <w:t>/Whole school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through attendance at PATHS coffee morning</w:t>
            </w:r>
            <w:r w:rsidR="00E11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to communicate the use of PATHS skills at home. </w:t>
            </w: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53" w:type="pct"/>
          </w:tcPr>
          <w:p w:rsidR="006452C7" w:rsidRPr="00F21B98" w:rsidRDefault="0052201E" w:rsidP="006452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Monitoring of PATHS sessions in partnership with PATHS leader</w:t>
            </w:r>
          </w:p>
          <w:p w:rsidR="0052201E" w:rsidRPr="00F21B98" w:rsidRDefault="0052201E" w:rsidP="006452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2201E" w:rsidRPr="00F21B98" w:rsidRDefault="0052201E" w:rsidP="006452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Monitoring of pupil experiences in early years</w:t>
            </w:r>
          </w:p>
          <w:p w:rsidR="0052201E" w:rsidRPr="00F21B98" w:rsidRDefault="0052201E" w:rsidP="006452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2201E" w:rsidRPr="00F21B98" w:rsidRDefault="0052201E" w:rsidP="006452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Staff questionnaires </w:t>
            </w:r>
          </w:p>
          <w:p w:rsidR="0052201E" w:rsidRPr="00F21B98" w:rsidRDefault="0052201E" w:rsidP="006452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2201E" w:rsidRPr="00F21B98" w:rsidRDefault="0052201E" w:rsidP="006452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meetings</w:t>
            </w:r>
          </w:p>
          <w:p w:rsidR="0052201E" w:rsidRPr="00F21B98" w:rsidRDefault="0052201E" w:rsidP="006452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2201E" w:rsidRPr="00F21B98" w:rsidRDefault="0052201E" w:rsidP="006452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Parent questionnaires </w:t>
            </w:r>
          </w:p>
        </w:tc>
      </w:tr>
    </w:tbl>
    <w:p w:rsidR="00E1107B" w:rsidRDefault="00E1107B" w:rsidP="006528A3">
      <w:pPr>
        <w:rPr>
          <w:rFonts w:ascii="Arial" w:hAnsi="Arial" w:cs="Arial"/>
          <w:b/>
          <w:bCs/>
        </w:rPr>
      </w:pPr>
    </w:p>
    <w:sectPr w:rsidR="00E1107B" w:rsidSect="002347FF">
      <w:headerReference w:type="default" r:id="rId16"/>
      <w:footerReference w:type="default" r:id="rId17"/>
      <w:pgSz w:w="16838" w:h="11906" w:orient="landscape" w:code="9"/>
      <w:pgMar w:top="284" w:right="567" w:bottom="709" w:left="567" w:header="709" w:footer="709" w:gutter="851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3E" w:rsidRDefault="00047F3E">
      <w:r>
        <w:separator/>
      </w:r>
    </w:p>
  </w:endnote>
  <w:endnote w:type="continuationSeparator" w:id="0">
    <w:p w:rsidR="00047F3E" w:rsidRDefault="0004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32" w:rsidRDefault="008D7C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32" w:rsidRPr="002347FF" w:rsidRDefault="008D7C32" w:rsidP="008D7C32">
    <w:pPr>
      <w:pStyle w:val="Footer"/>
      <w:rPr>
        <w:rFonts w:ascii="Arial" w:hAnsi="Arial" w:cs="Arial"/>
        <w:b/>
        <w:i/>
        <w:sz w:val="16"/>
        <w:szCs w:val="16"/>
      </w:rPr>
    </w:pPr>
    <w:r w:rsidRPr="002347FF">
      <w:rPr>
        <w:rFonts w:ascii="Arial" w:hAnsi="Arial" w:cs="Arial"/>
        <w:b/>
        <w:i/>
        <w:sz w:val="16"/>
        <w:szCs w:val="16"/>
      </w:rPr>
      <w:t xml:space="preserve">NIF Key Drivers: 1 = School Leadership, 2 = Teacher Professionalism, 3 = Parental Engagement, 4 = Assessment of Children’s Progress, 5 = School Improvement, 6 = Performance Information </w:t>
    </w:r>
  </w:p>
  <w:p w:rsidR="008D7C32" w:rsidRDefault="008D7C32" w:rsidP="008D7C32">
    <w:pPr>
      <w:pStyle w:val="Footer"/>
      <w:rPr>
        <w:rFonts w:ascii="Arial" w:hAnsi="Arial" w:cs="Arial"/>
        <w:b/>
        <w:i/>
        <w:sz w:val="16"/>
        <w:szCs w:val="16"/>
      </w:rPr>
    </w:pPr>
  </w:p>
  <w:p w:rsidR="008D7C32" w:rsidRPr="005311CF" w:rsidRDefault="008D7C32" w:rsidP="008D7C32">
    <w:pPr>
      <w:pStyle w:val="Footer"/>
      <w:rPr>
        <w:rFonts w:ascii="Arial" w:hAnsi="Arial" w:cs="Arial"/>
        <w:b/>
        <w:i/>
        <w:sz w:val="20"/>
        <w:szCs w:val="20"/>
      </w:rPr>
    </w:pPr>
    <w:r w:rsidRPr="005311CF">
      <w:rPr>
        <w:rFonts w:ascii="Arial" w:hAnsi="Arial" w:cs="Arial"/>
        <w:b/>
        <w:i/>
        <w:sz w:val="20"/>
        <w:szCs w:val="20"/>
      </w:rPr>
      <w:t xml:space="preserve">(PEF)  </w:t>
    </w:r>
    <w:r w:rsidR="005311CF" w:rsidRPr="005311CF">
      <w:rPr>
        <w:rFonts w:ascii="Arial" w:hAnsi="Arial" w:cs="Arial"/>
        <w:b/>
        <w:i/>
        <w:sz w:val="20"/>
        <w:szCs w:val="20"/>
      </w:rPr>
      <w:t>denotes interventions</w:t>
    </w:r>
    <w:r w:rsidR="003E4F1F">
      <w:rPr>
        <w:rFonts w:ascii="Arial" w:hAnsi="Arial" w:cs="Arial"/>
        <w:b/>
        <w:i/>
        <w:sz w:val="20"/>
        <w:szCs w:val="20"/>
      </w:rPr>
      <w:t xml:space="preserve">/activities </w:t>
    </w:r>
    <w:r w:rsidRPr="005311CF">
      <w:rPr>
        <w:rFonts w:ascii="Arial" w:hAnsi="Arial" w:cs="Arial"/>
        <w:b/>
        <w:i/>
        <w:sz w:val="20"/>
        <w:szCs w:val="20"/>
      </w:rPr>
      <w:t xml:space="preserve">funded through Pupil Equity Funding </w:t>
    </w:r>
  </w:p>
  <w:p w:rsidR="008D7C32" w:rsidRDefault="008D7C32">
    <w:pPr>
      <w:pStyle w:val="Footer"/>
      <w:rPr>
        <w:rFonts w:ascii="Arial" w:hAnsi="Arial" w:cs="Arial"/>
        <w:sz w:val="16"/>
        <w:szCs w:val="16"/>
      </w:rPr>
    </w:pPr>
  </w:p>
  <w:p w:rsidR="008D7C32" w:rsidRDefault="008D7C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3E" w:rsidRDefault="00047F3E">
      <w:r>
        <w:separator/>
      </w:r>
    </w:p>
  </w:footnote>
  <w:footnote w:type="continuationSeparator" w:id="0">
    <w:p w:rsidR="00047F3E" w:rsidRDefault="0004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5A" w:rsidRDefault="0039725A" w:rsidP="003D7432">
    <w:pPr>
      <w:pStyle w:val="Header"/>
      <w:jc w:val="right"/>
    </w:pPr>
    <w:r>
      <w:object w:dxaOrig="2265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13.25pt;height:81pt">
          <v:imagedata r:id="rId1" o:title=""/>
        </v:shape>
        <o:OLEObject Type="Embed" ProgID="WordPro.Document" ShapeID="_x0000_i1027" DrawAspect="Content" ObjectID="_1621068317" r:id="rId2">
          <o:FieldCodes>\s</o:FieldCodes>
        </o:OLEObject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5A" w:rsidRDefault="0039725A" w:rsidP="003D74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A20"/>
    <w:multiLevelType w:val="hybridMultilevel"/>
    <w:tmpl w:val="F980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4FF"/>
    <w:multiLevelType w:val="hybridMultilevel"/>
    <w:tmpl w:val="A3F6B5FE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3DF7FA4"/>
    <w:multiLevelType w:val="hybridMultilevel"/>
    <w:tmpl w:val="F0F4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4AB3"/>
    <w:multiLevelType w:val="hybridMultilevel"/>
    <w:tmpl w:val="3C72462E"/>
    <w:lvl w:ilvl="0" w:tplc="08090001">
      <w:start w:val="1"/>
      <w:numFmt w:val="bullet"/>
      <w:lvlText w:val=""/>
      <w:lvlJc w:val="left"/>
      <w:pPr>
        <w:ind w:left="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4" w15:restartNumberingAfterBreak="0">
    <w:nsid w:val="1B3F6BE0"/>
    <w:multiLevelType w:val="hybridMultilevel"/>
    <w:tmpl w:val="6FC4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9117C"/>
    <w:multiLevelType w:val="hybridMultilevel"/>
    <w:tmpl w:val="B5DC4B34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217547B6"/>
    <w:multiLevelType w:val="hybridMultilevel"/>
    <w:tmpl w:val="B1BE5852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2362218D"/>
    <w:multiLevelType w:val="hybridMultilevel"/>
    <w:tmpl w:val="CBD43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D663F"/>
    <w:multiLevelType w:val="hybridMultilevel"/>
    <w:tmpl w:val="8AEC1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556B"/>
    <w:multiLevelType w:val="hybridMultilevel"/>
    <w:tmpl w:val="6D9EB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B7F17"/>
    <w:multiLevelType w:val="hybridMultilevel"/>
    <w:tmpl w:val="D928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634AB"/>
    <w:multiLevelType w:val="hybridMultilevel"/>
    <w:tmpl w:val="A498FFE4"/>
    <w:lvl w:ilvl="0" w:tplc="08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 w15:restartNumberingAfterBreak="0">
    <w:nsid w:val="35B87F46"/>
    <w:multiLevelType w:val="hybridMultilevel"/>
    <w:tmpl w:val="E488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743E"/>
    <w:multiLevelType w:val="hybridMultilevel"/>
    <w:tmpl w:val="7BB8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D58A5"/>
    <w:multiLevelType w:val="hybridMultilevel"/>
    <w:tmpl w:val="D0A6F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759F0"/>
    <w:multiLevelType w:val="hybridMultilevel"/>
    <w:tmpl w:val="4D8A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1FF8"/>
    <w:multiLevelType w:val="hybridMultilevel"/>
    <w:tmpl w:val="65DC0A18"/>
    <w:lvl w:ilvl="0" w:tplc="30AEE444">
      <w:numFmt w:val="none"/>
      <w:lvlText w:val=""/>
      <w:lvlJc w:val="left"/>
      <w:pPr>
        <w:ind w:left="745" w:hanging="360"/>
      </w:pPr>
      <w:rPr>
        <w:rFonts w:ascii="Wingdings" w:hAnsi="Wingdings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65" w:hanging="360"/>
      </w:pPr>
    </w:lvl>
    <w:lvl w:ilvl="2" w:tplc="0809001B" w:tentative="1">
      <w:start w:val="1"/>
      <w:numFmt w:val="lowerRoman"/>
      <w:lvlText w:val="%3."/>
      <w:lvlJc w:val="right"/>
      <w:pPr>
        <w:ind w:left="2185" w:hanging="180"/>
      </w:pPr>
    </w:lvl>
    <w:lvl w:ilvl="3" w:tplc="0809000F" w:tentative="1">
      <w:start w:val="1"/>
      <w:numFmt w:val="decimal"/>
      <w:lvlText w:val="%4."/>
      <w:lvlJc w:val="left"/>
      <w:pPr>
        <w:ind w:left="2905" w:hanging="360"/>
      </w:pPr>
    </w:lvl>
    <w:lvl w:ilvl="4" w:tplc="08090019" w:tentative="1">
      <w:start w:val="1"/>
      <w:numFmt w:val="lowerLetter"/>
      <w:lvlText w:val="%5."/>
      <w:lvlJc w:val="left"/>
      <w:pPr>
        <w:ind w:left="3625" w:hanging="360"/>
      </w:pPr>
    </w:lvl>
    <w:lvl w:ilvl="5" w:tplc="0809001B" w:tentative="1">
      <w:start w:val="1"/>
      <w:numFmt w:val="lowerRoman"/>
      <w:lvlText w:val="%6."/>
      <w:lvlJc w:val="right"/>
      <w:pPr>
        <w:ind w:left="4345" w:hanging="180"/>
      </w:pPr>
    </w:lvl>
    <w:lvl w:ilvl="6" w:tplc="0809000F" w:tentative="1">
      <w:start w:val="1"/>
      <w:numFmt w:val="decimal"/>
      <w:lvlText w:val="%7."/>
      <w:lvlJc w:val="left"/>
      <w:pPr>
        <w:ind w:left="5065" w:hanging="360"/>
      </w:pPr>
    </w:lvl>
    <w:lvl w:ilvl="7" w:tplc="08090019" w:tentative="1">
      <w:start w:val="1"/>
      <w:numFmt w:val="lowerLetter"/>
      <w:lvlText w:val="%8."/>
      <w:lvlJc w:val="left"/>
      <w:pPr>
        <w:ind w:left="5785" w:hanging="360"/>
      </w:pPr>
    </w:lvl>
    <w:lvl w:ilvl="8" w:tplc="0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7" w15:restartNumberingAfterBreak="0">
    <w:nsid w:val="3D547721"/>
    <w:multiLevelType w:val="multilevel"/>
    <w:tmpl w:val="CB3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1436F2"/>
    <w:multiLevelType w:val="multilevel"/>
    <w:tmpl w:val="CB3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976D58"/>
    <w:multiLevelType w:val="hybridMultilevel"/>
    <w:tmpl w:val="51C42FB6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4C3149B5"/>
    <w:multiLevelType w:val="hybridMultilevel"/>
    <w:tmpl w:val="93BC388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3C43ED1"/>
    <w:multiLevelType w:val="hybridMultilevel"/>
    <w:tmpl w:val="372ACA7A"/>
    <w:lvl w:ilvl="0" w:tplc="47BA0ADC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 w15:restartNumberingAfterBreak="0">
    <w:nsid w:val="58CB2307"/>
    <w:multiLevelType w:val="hybridMultilevel"/>
    <w:tmpl w:val="D26E715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 w15:restartNumberingAfterBreak="0">
    <w:nsid w:val="5E5D70E5"/>
    <w:multiLevelType w:val="hybridMultilevel"/>
    <w:tmpl w:val="902A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74274"/>
    <w:multiLevelType w:val="hybridMultilevel"/>
    <w:tmpl w:val="1F40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5214C"/>
    <w:multiLevelType w:val="hybridMultilevel"/>
    <w:tmpl w:val="3D6A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12E6E"/>
    <w:multiLevelType w:val="hybridMultilevel"/>
    <w:tmpl w:val="DE9EF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D20FB"/>
    <w:multiLevelType w:val="hybridMultilevel"/>
    <w:tmpl w:val="0E86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C63"/>
    <w:multiLevelType w:val="multilevel"/>
    <w:tmpl w:val="CB3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4F03EC"/>
    <w:multiLevelType w:val="hybridMultilevel"/>
    <w:tmpl w:val="6E1CB186"/>
    <w:lvl w:ilvl="0" w:tplc="42701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E7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0C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CC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A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BA7C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AA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69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AB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F489B"/>
    <w:multiLevelType w:val="hybridMultilevel"/>
    <w:tmpl w:val="E2F8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20006"/>
    <w:multiLevelType w:val="hybridMultilevel"/>
    <w:tmpl w:val="9B0A5AB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>
      <w:numFmt w:val="bullet"/>
      <w:lvlText w:val="·"/>
      <w:lvlJc w:val="left"/>
      <w:pPr>
        <w:ind w:left="2117" w:hanging="72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 w15:restartNumberingAfterBreak="0">
    <w:nsid w:val="75714134"/>
    <w:multiLevelType w:val="multilevel"/>
    <w:tmpl w:val="0764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123327"/>
    <w:multiLevelType w:val="hybridMultilevel"/>
    <w:tmpl w:val="168E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44DD6"/>
    <w:multiLevelType w:val="hybridMultilevel"/>
    <w:tmpl w:val="B0B49B5E"/>
    <w:lvl w:ilvl="0" w:tplc="43E07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46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169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4F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4A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80F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83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4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B28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64223"/>
    <w:multiLevelType w:val="hybridMultilevel"/>
    <w:tmpl w:val="7C74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26D6C"/>
    <w:multiLevelType w:val="hybridMultilevel"/>
    <w:tmpl w:val="0BD4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76717"/>
    <w:multiLevelType w:val="hybridMultilevel"/>
    <w:tmpl w:val="5F32908E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7DA90B4E"/>
    <w:multiLevelType w:val="hybridMultilevel"/>
    <w:tmpl w:val="B30C5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D0277"/>
    <w:multiLevelType w:val="hybridMultilevel"/>
    <w:tmpl w:val="73948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A6E7A"/>
    <w:multiLevelType w:val="hybridMultilevel"/>
    <w:tmpl w:val="0FF6B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3"/>
  </w:num>
  <w:num w:numId="4">
    <w:abstractNumId w:val="31"/>
  </w:num>
  <w:num w:numId="5">
    <w:abstractNumId w:val="21"/>
  </w:num>
  <w:num w:numId="6">
    <w:abstractNumId w:val="8"/>
  </w:num>
  <w:num w:numId="7">
    <w:abstractNumId w:val="37"/>
  </w:num>
  <w:num w:numId="8">
    <w:abstractNumId w:val="6"/>
  </w:num>
  <w:num w:numId="9">
    <w:abstractNumId w:val="27"/>
  </w:num>
  <w:num w:numId="10">
    <w:abstractNumId w:val="15"/>
  </w:num>
  <w:num w:numId="11">
    <w:abstractNumId w:val="17"/>
  </w:num>
  <w:num w:numId="12">
    <w:abstractNumId w:val="1"/>
  </w:num>
  <w:num w:numId="13">
    <w:abstractNumId w:val="18"/>
  </w:num>
  <w:num w:numId="14">
    <w:abstractNumId w:val="20"/>
  </w:num>
  <w:num w:numId="15">
    <w:abstractNumId w:val="28"/>
  </w:num>
  <w:num w:numId="16">
    <w:abstractNumId w:val="16"/>
  </w:num>
  <w:num w:numId="17">
    <w:abstractNumId w:val="22"/>
  </w:num>
  <w:num w:numId="18">
    <w:abstractNumId w:val="35"/>
  </w:num>
  <w:num w:numId="19">
    <w:abstractNumId w:val="32"/>
  </w:num>
  <w:num w:numId="20">
    <w:abstractNumId w:val="5"/>
  </w:num>
  <w:num w:numId="21">
    <w:abstractNumId w:val="40"/>
  </w:num>
  <w:num w:numId="22">
    <w:abstractNumId w:val="24"/>
  </w:num>
  <w:num w:numId="23">
    <w:abstractNumId w:val="11"/>
  </w:num>
  <w:num w:numId="24">
    <w:abstractNumId w:val="3"/>
  </w:num>
  <w:num w:numId="25">
    <w:abstractNumId w:val="13"/>
  </w:num>
  <w:num w:numId="26">
    <w:abstractNumId w:val="9"/>
  </w:num>
  <w:num w:numId="27">
    <w:abstractNumId w:val="25"/>
  </w:num>
  <w:num w:numId="28">
    <w:abstractNumId w:val="26"/>
  </w:num>
  <w:num w:numId="29">
    <w:abstractNumId w:val="19"/>
  </w:num>
  <w:num w:numId="30">
    <w:abstractNumId w:val="4"/>
  </w:num>
  <w:num w:numId="31">
    <w:abstractNumId w:val="38"/>
  </w:num>
  <w:num w:numId="32">
    <w:abstractNumId w:val="33"/>
  </w:num>
  <w:num w:numId="33">
    <w:abstractNumId w:val="30"/>
  </w:num>
  <w:num w:numId="34">
    <w:abstractNumId w:val="36"/>
  </w:num>
  <w:num w:numId="35">
    <w:abstractNumId w:val="14"/>
  </w:num>
  <w:num w:numId="36">
    <w:abstractNumId w:val="10"/>
  </w:num>
  <w:num w:numId="37">
    <w:abstractNumId w:val="39"/>
  </w:num>
  <w:num w:numId="38">
    <w:abstractNumId w:val="2"/>
  </w:num>
  <w:num w:numId="39">
    <w:abstractNumId w:val="12"/>
  </w:num>
  <w:num w:numId="40">
    <w:abstractNumId w:val="0"/>
  </w:num>
  <w:num w:numId="41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C6"/>
    <w:rsid w:val="0000148A"/>
    <w:rsid w:val="00003588"/>
    <w:rsid w:val="000107BB"/>
    <w:rsid w:val="00017123"/>
    <w:rsid w:val="000212E5"/>
    <w:rsid w:val="00023806"/>
    <w:rsid w:val="0002592E"/>
    <w:rsid w:val="0003603D"/>
    <w:rsid w:val="000402F4"/>
    <w:rsid w:val="000417DB"/>
    <w:rsid w:val="00045978"/>
    <w:rsid w:val="00046705"/>
    <w:rsid w:val="00047F3E"/>
    <w:rsid w:val="0005390A"/>
    <w:rsid w:val="000613BC"/>
    <w:rsid w:val="00064D53"/>
    <w:rsid w:val="000654B3"/>
    <w:rsid w:val="00066741"/>
    <w:rsid w:val="000746F4"/>
    <w:rsid w:val="00091245"/>
    <w:rsid w:val="000925BD"/>
    <w:rsid w:val="00096FD8"/>
    <w:rsid w:val="000A695C"/>
    <w:rsid w:val="000B0D68"/>
    <w:rsid w:val="000B28BC"/>
    <w:rsid w:val="000C5588"/>
    <w:rsid w:val="000C79BC"/>
    <w:rsid w:val="000D4182"/>
    <w:rsid w:val="000D734D"/>
    <w:rsid w:val="000D7CA5"/>
    <w:rsid w:val="000E7E2A"/>
    <w:rsid w:val="000F13A4"/>
    <w:rsid w:val="000F7173"/>
    <w:rsid w:val="00106068"/>
    <w:rsid w:val="0010697D"/>
    <w:rsid w:val="00110E67"/>
    <w:rsid w:val="00120D31"/>
    <w:rsid w:val="00121AC2"/>
    <w:rsid w:val="00122E14"/>
    <w:rsid w:val="00133311"/>
    <w:rsid w:val="001351D0"/>
    <w:rsid w:val="001357EE"/>
    <w:rsid w:val="0014594C"/>
    <w:rsid w:val="00150D62"/>
    <w:rsid w:val="0015537A"/>
    <w:rsid w:val="001579D7"/>
    <w:rsid w:val="00160BA7"/>
    <w:rsid w:val="001633D6"/>
    <w:rsid w:val="00167371"/>
    <w:rsid w:val="00170895"/>
    <w:rsid w:val="0017453A"/>
    <w:rsid w:val="00183046"/>
    <w:rsid w:val="00185AB1"/>
    <w:rsid w:val="001878E1"/>
    <w:rsid w:val="00192FBC"/>
    <w:rsid w:val="001930CD"/>
    <w:rsid w:val="0019486C"/>
    <w:rsid w:val="001B1F59"/>
    <w:rsid w:val="001B4FA6"/>
    <w:rsid w:val="001B6DA6"/>
    <w:rsid w:val="001D19A5"/>
    <w:rsid w:val="001D7A11"/>
    <w:rsid w:val="001E0239"/>
    <w:rsid w:val="001E15A4"/>
    <w:rsid w:val="001E2EE3"/>
    <w:rsid w:val="001E6D5A"/>
    <w:rsid w:val="001F6E67"/>
    <w:rsid w:val="00201013"/>
    <w:rsid w:val="002076DD"/>
    <w:rsid w:val="00221588"/>
    <w:rsid w:val="00222F1F"/>
    <w:rsid w:val="00224F5A"/>
    <w:rsid w:val="00224F5F"/>
    <w:rsid w:val="0022584C"/>
    <w:rsid w:val="0023376F"/>
    <w:rsid w:val="00233FB9"/>
    <w:rsid w:val="002347FF"/>
    <w:rsid w:val="00243D80"/>
    <w:rsid w:val="0025560F"/>
    <w:rsid w:val="00255DF0"/>
    <w:rsid w:val="0026074A"/>
    <w:rsid w:val="00261841"/>
    <w:rsid w:val="00274793"/>
    <w:rsid w:val="00280789"/>
    <w:rsid w:val="0028331F"/>
    <w:rsid w:val="0028368D"/>
    <w:rsid w:val="00285C6C"/>
    <w:rsid w:val="0029175A"/>
    <w:rsid w:val="0029732D"/>
    <w:rsid w:val="002A54A9"/>
    <w:rsid w:val="002A7347"/>
    <w:rsid w:val="002B2471"/>
    <w:rsid w:val="002D21EA"/>
    <w:rsid w:val="002E0106"/>
    <w:rsid w:val="002E6E0E"/>
    <w:rsid w:val="002E79A6"/>
    <w:rsid w:val="002F29E4"/>
    <w:rsid w:val="00311886"/>
    <w:rsid w:val="0032473A"/>
    <w:rsid w:val="00337520"/>
    <w:rsid w:val="003512E4"/>
    <w:rsid w:val="003577BA"/>
    <w:rsid w:val="00361F5E"/>
    <w:rsid w:val="003640A5"/>
    <w:rsid w:val="00364D8D"/>
    <w:rsid w:val="003733CB"/>
    <w:rsid w:val="00383873"/>
    <w:rsid w:val="0039725A"/>
    <w:rsid w:val="003A09F3"/>
    <w:rsid w:val="003A3A44"/>
    <w:rsid w:val="003A56D5"/>
    <w:rsid w:val="003B06AE"/>
    <w:rsid w:val="003B54A4"/>
    <w:rsid w:val="003C441B"/>
    <w:rsid w:val="003D08F8"/>
    <w:rsid w:val="003D1913"/>
    <w:rsid w:val="003D6B68"/>
    <w:rsid w:val="003D7432"/>
    <w:rsid w:val="003E2DD8"/>
    <w:rsid w:val="003E3820"/>
    <w:rsid w:val="003E4F1F"/>
    <w:rsid w:val="003E60E5"/>
    <w:rsid w:val="0040278E"/>
    <w:rsid w:val="00405930"/>
    <w:rsid w:val="00411D48"/>
    <w:rsid w:val="00412DCA"/>
    <w:rsid w:val="004143EF"/>
    <w:rsid w:val="004358F7"/>
    <w:rsid w:val="00435BE9"/>
    <w:rsid w:val="004448AB"/>
    <w:rsid w:val="00447A08"/>
    <w:rsid w:val="004501D5"/>
    <w:rsid w:val="00452C45"/>
    <w:rsid w:val="00455919"/>
    <w:rsid w:val="00456492"/>
    <w:rsid w:val="00460F57"/>
    <w:rsid w:val="00463EB5"/>
    <w:rsid w:val="00464FDE"/>
    <w:rsid w:val="00470E0F"/>
    <w:rsid w:val="00475691"/>
    <w:rsid w:val="00485672"/>
    <w:rsid w:val="004A6373"/>
    <w:rsid w:val="004B3E89"/>
    <w:rsid w:val="004B6D6F"/>
    <w:rsid w:val="004C6458"/>
    <w:rsid w:val="004C6877"/>
    <w:rsid w:val="004D541D"/>
    <w:rsid w:val="004E1C9A"/>
    <w:rsid w:val="004E3627"/>
    <w:rsid w:val="004F0B1D"/>
    <w:rsid w:val="00501771"/>
    <w:rsid w:val="0050213F"/>
    <w:rsid w:val="005100FF"/>
    <w:rsid w:val="00511BCF"/>
    <w:rsid w:val="005172E7"/>
    <w:rsid w:val="0052201E"/>
    <w:rsid w:val="00525F62"/>
    <w:rsid w:val="0052706F"/>
    <w:rsid w:val="00530684"/>
    <w:rsid w:val="005311CF"/>
    <w:rsid w:val="00534B16"/>
    <w:rsid w:val="00536C90"/>
    <w:rsid w:val="005504D8"/>
    <w:rsid w:val="00553C22"/>
    <w:rsid w:val="00560E34"/>
    <w:rsid w:val="00563207"/>
    <w:rsid w:val="005672D5"/>
    <w:rsid w:val="00577842"/>
    <w:rsid w:val="00580B48"/>
    <w:rsid w:val="00591D85"/>
    <w:rsid w:val="00595C38"/>
    <w:rsid w:val="00596E19"/>
    <w:rsid w:val="005A03A1"/>
    <w:rsid w:val="005A7265"/>
    <w:rsid w:val="005B06F8"/>
    <w:rsid w:val="005B2510"/>
    <w:rsid w:val="005B31D3"/>
    <w:rsid w:val="005C586E"/>
    <w:rsid w:val="005D24A6"/>
    <w:rsid w:val="005E4B47"/>
    <w:rsid w:val="005F26E3"/>
    <w:rsid w:val="005F584F"/>
    <w:rsid w:val="005F676C"/>
    <w:rsid w:val="00610D4C"/>
    <w:rsid w:val="00613763"/>
    <w:rsid w:val="006145E0"/>
    <w:rsid w:val="006322BD"/>
    <w:rsid w:val="00632E24"/>
    <w:rsid w:val="006331B3"/>
    <w:rsid w:val="00635766"/>
    <w:rsid w:val="006411CE"/>
    <w:rsid w:val="006452C7"/>
    <w:rsid w:val="00651AA2"/>
    <w:rsid w:val="006528A3"/>
    <w:rsid w:val="00654FA8"/>
    <w:rsid w:val="00657A8E"/>
    <w:rsid w:val="006606A8"/>
    <w:rsid w:val="00667874"/>
    <w:rsid w:val="00670488"/>
    <w:rsid w:val="006704A5"/>
    <w:rsid w:val="006743AD"/>
    <w:rsid w:val="00694B80"/>
    <w:rsid w:val="006A0685"/>
    <w:rsid w:val="006A2853"/>
    <w:rsid w:val="006B1070"/>
    <w:rsid w:val="006B2B93"/>
    <w:rsid w:val="006B5A5C"/>
    <w:rsid w:val="006C337E"/>
    <w:rsid w:val="006D3533"/>
    <w:rsid w:val="006D43E0"/>
    <w:rsid w:val="006E2789"/>
    <w:rsid w:val="006E2EE1"/>
    <w:rsid w:val="006E3A1E"/>
    <w:rsid w:val="007133AD"/>
    <w:rsid w:val="007231DC"/>
    <w:rsid w:val="00735695"/>
    <w:rsid w:val="00735FEC"/>
    <w:rsid w:val="00756A5D"/>
    <w:rsid w:val="00760DCC"/>
    <w:rsid w:val="007662F0"/>
    <w:rsid w:val="007722B2"/>
    <w:rsid w:val="007802BB"/>
    <w:rsid w:val="00780C4A"/>
    <w:rsid w:val="00791E5E"/>
    <w:rsid w:val="00793B32"/>
    <w:rsid w:val="00794AB8"/>
    <w:rsid w:val="00795976"/>
    <w:rsid w:val="00796681"/>
    <w:rsid w:val="00796C19"/>
    <w:rsid w:val="00797594"/>
    <w:rsid w:val="00797D21"/>
    <w:rsid w:val="007A7483"/>
    <w:rsid w:val="007B4F43"/>
    <w:rsid w:val="007B5962"/>
    <w:rsid w:val="007B5B29"/>
    <w:rsid w:val="007C25C0"/>
    <w:rsid w:val="007C6F22"/>
    <w:rsid w:val="007D2702"/>
    <w:rsid w:val="007D65B2"/>
    <w:rsid w:val="007D726F"/>
    <w:rsid w:val="007E0C7A"/>
    <w:rsid w:val="007E3129"/>
    <w:rsid w:val="007F21EE"/>
    <w:rsid w:val="007F2A07"/>
    <w:rsid w:val="007F4020"/>
    <w:rsid w:val="00810635"/>
    <w:rsid w:val="008135FB"/>
    <w:rsid w:val="0081610A"/>
    <w:rsid w:val="00843DB4"/>
    <w:rsid w:val="00844941"/>
    <w:rsid w:val="008475B3"/>
    <w:rsid w:val="00852299"/>
    <w:rsid w:val="00857E49"/>
    <w:rsid w:val="00861875"/>
    <w:rsid w:val="008675D3"/>
    <w:rsid w:val="008719DA"/>
    <w:rsid w:val="00890D3B"/>
    <w:rsid w:val="008918B9"/>
    <w:rsid w:val="00894A2F"/>
    <w:rsid w:val="0089657A"/>
    <w:rsid w:val="008A07ED"/>
    <w:rsid w:val="008A1824"/>
    <w:rsid w:val="008A5E80"/>
    <w:rsid w:val="008B5E05"/>
    <w:rsid w:val="008B7A15"/>
    <w:rsid w:val="008C08D9"/>
    <w:rsid w:val="008C3DAF"/>
    <w:rsid w:val="008D4896"/>
    <w:rsid w:val="008D5503"/>
    <w:rsid w:val="008D5929"/>
    <w:rsid w:val="008D7C32"/>
    <w:rsid w:val="008E2C56"/>
    <w:rsid w:val="008F282A"/>
    <w:rsid w:val="008F6EDA"/>
    <w:rsid w:val="00903BDF"/>
    <w:rsid w:val="00910112"/>
    <w:rsid w:val="00912391"/>
    <w:rsid w:val="00923F99"/>
    <w:rsid w:val="00943784"/>
    <w:rsid w:val="009531FF"/>
    <w:rsid w:val="00956636"/>
    <w:rsid w:val="009652AE"/>
    <w:rsid w:val="0096631C"/>
    <w:rsid w:val="00966FC6"/>
    <w:rsid w:val="00967036"/>
    <w:rsid w:val="00970DD5"/>
    <w:rsid w:val="0097518A"/>
    <w:rsid w:val="009A3170"/>
    <w:rsid w:val="009A49ED"/>
    <w:rsid w:val="009A649D"/>
    <w:rsid w:val="009A6F25"/>
    <w:rsid w:val="009A7E9F"/>
    <w:rsid w:val="009B00BE"/>
    <w:rsid w:val="009C1409"/>
    <w:rsid w:val="009C68CA"/>
    <w:rsid w:val="009C78CA"/>
    <w:rsid w:val="009D1B92"/>
    <w:rsid w:val="009D4308"/>
    <w:rsid w:val="009E0957"/>
    <w:rsid w:val="009E5EC1"/>
    <w:rsid w:val="009F02FD"/>
    <w:rsid w:val="00A01490"/>
    <w:rsid w:val="00A1083A"/>
    <w:rsid w:val="00A1736E"/>
    <w:rsid w:val="00A22B72"/>
    <w:rsid w:val="00A253A2"/>
    <w:rsid w:val="00A320D3"/>
    <w:rsid w:val="00A40568"/>
    <w:rsid w:val="00A55ADF"/>
    <w:rsid w:val="00A57881"/>
    <w:rsid w:val="00A654E4"/>
    <w:rsid w:val="00A70463"/>
    <w:rsid w:val="00A77715"/>
    <w:rsid w:val="00A77F17"/>
    <w:rsid w:val="00A81411"/>
    <w:rsid w:val="00A86914"/>
    <w:rsid w:val="00A90C9A"/>
    <w:rsid w:val="00AA3161"/>
    <w:rsid w:val="00AB452E"/>
    <w:rsid w:val="00AC3AD2"/>
    <w:rsid w:val="00AC668E"/>
    <w:rsid w:val="00AD2405"/>
    <w:rsid w:val="00AE330D"/>
    <w:rsid w:val="00AE3974"/>
    <w:rsid w:val="00AE575C"/>
    <w:rsid w:val="00AF3B2C"/>
    <w:rsid w:val="00B04B17"/>
    <w:rsid w:val="00B14304"/>
    <w:rsid w:val="00B15FDE"/>
    <w:rsid w:val="00B22900"/>
    <w:rsid w:val="00B22B2F"/>
    <w:rsid w:val="00B234C1"/>
    <w:rsid w:val="00B236E7"/>
    <w:rsid w:val="00B35679"/>
    <w:rsid w:val="00B4017E"/>
    <w:rsid w:val="00B536FD"/>
    <w:rsid w:val="00B604D9"/>
    <w:rsid w:val="00B66173"/>
    <w:rsid w:val="00B833DB"/>
    <w:rsid w:val="00B860B3"/>
    <w:rsid w:val="00B87011"/>
    <w:rsid w:val="00B92F2B"/>
    <w:rsid w:val="00B954CE"/>
    <w:rsid w:val="00BA3847"/>
    <w:rsid w:val="00BA7BD1"/>
    <w:rsid w:val="00BB213B"/>
    <w:rsid w:val="00BB3A23"/>
    <w:rsid w:val="00BB7E91"/>
    <w:rsid w:val="00BC32F9"/>
    <w:rsid w:val="00BC452D"/>
    <w:rsid w:val="00BC6813"/>
    <w:rsid w:val="00BD6C70"/>
    <w:rsid w:val="00BE20A0"/>
    <w:rsid w:val="00BE4574"/>
    <w:rsid w:val="00BE5301"/>
    <w:rsid w:val="00C00F92"/>
    <w:rsid w:val="00C0215D"/>
    <w:rsid w:val="00C066AF"/>
    <w:rsid w:val="00C147D4"/>
    <w:rsid w:val="00C25033"/>
    <w:rsid w:val="00C50514"/>
    <w:rsid w:val="00C64870"/>
    <w:rsid w:val="00C90652"/>
    <w:rsid w:val="00C96E54"/>
    <w:rsid w:val="00CA1305"/>
    <w:rsid w:val="00CA5419"/>
    <w:rsid w:val="00CA745C"/>
    <w:rsid w:val="00CE3C5E"/>
    <w:rsid w:val="00CF687D"/>
    <w:rsid w:val="00D050AC"/>
    <w:rsid w:val="00D05D36"/>
    <w:rsid w:val="00D10BE3"/>
    <w:rsid w:val="00D128BD"/>
    <w:rsid w:val="00D160A4"/>
    <w:rsid w:val="00D16635"/>
    <w:rsid w:val="00D223AF"/>
    <w:rsid w:val="00D23FF3"/>
    <w:rsid w:val="00D52E45"/>
    <w:rsid w:val="00D60DB5"/>
    <w:rsid w:val="00D6612A"/>
    <w:rsid w:val="00D75FDC"/>
    <w:rsid w:val="00D93B53"/>
    <w:rsid w:val="00DA0205"/>
    <w:rsid w:val="00DA7376"/>
    <w:rsid w:val="00DB14B4"/>
    <w:rsid w:val="00DC0A74"/>
    <w:rsid w:val="00DC0C31"/>
    <w:rsid w:val="00DC5648"/>
    <w:rsid w:val="00DD1CDD"/>
    <w:rsid w:val="00DE4118"/>
    <w:rsid w:val="00DF09D5"/>
    <w:rsid w:val="00DF4632"/>
    <w:rsid w:val="00DF57DB"/>
    <w:rsid w:val="00DF6395"/>
    <w:rsid w:val="00E03FD0"/>
    <w:rsid w:val="00E0411A"/>
    <w:rsid w:val="00E07A80"/>
    <w:rsid w:val="00E1107B"/>
    <w:rsid w:val="00E146C6"/>
    <w:rsid w:val="00E166F1"/>
    <w:rsid w:val="00E31044"/>
    <w:rsid w:val="00E31CD8"/>
    <w:rsid w:val="00E45C39"/>
    <w:rsid w:val="00E45E38"/>
    <w:rsid w:val="00E47D1D"/>
    <w:rsid w:val="00E60D9C"/>
    <w:rsid w:val="00E64023"/>
    <w:rsid w:val="00E76312"/>
    <w:rsid w:val="00E83483"/>
    <w:rsid w:val="00E92B88"/>
    <w:rsid w:val="00EA696E"/>
    <w:rsid w:val="00EB0D0C"/>
    <w:rsid w:val="00EB298D"/>
    <w:rsid w:val="00EB4ECE"/>
    <w:rsid w:val="00EB662A"/>
    <w:rsid w:val="00EF0A8C"/>
    <w:rsid w:val="00EF321C"/>
    <w:rsid w:val="00EF3584"/>
    <w:rsid w:val="00F025FE"/>
    <w:rsid w:val="00F02ADA"/>
    <w:rsid w:val="00F139B8"/>
    <w:rsid w:val="00F20316"/>
    <w:rsid w:val="00F21B98"/>
    <w:rsid w:val="00F2616B"/>
    <w:rsid w:val="00F31D49"/>
    <w:rsid w:val="00F46917"/>
    <w:rsid w:val="00F5301E"/>
    <w:rsid w:val="00F552E3"/>
    <w:rsid w:val="00F61A23"/>
    <w:rsid w:val="00F63807"/>
    <w:rsid w:val="00F71E58"/>
    <w:rsid w:val="00F73546"/>
    <w:rsid w:val="00F73576"/>
    <w:rsid w:val="00F77662"/>
    <w:rsid w:val="00F8193F"/>
    <w:rsid w:val="00F834CA"/>
    <w:rsid w:val="00F87035"/>
    <w:rsid w:val="00F9205E"/>
    <w:rsid w:val="00F952A9"/>
    <w:rsid w:val="00F9693A"/>
    <w:rsid w:val="00FA0EDC"/>
    <w:rsid w:val="00FA1F84"/>
    <w:rsid w:val="00FA35B1"/>
    <w:rsid w:val="00FA6A4B"/>
    <w:rsid w:val="00FB0675"/>
    <w:rsid w:val="00FB2138"/>
    <w:rsid w:val="00FC1D36"/>
    <w:rsid w:val="00FC3390"/>
    <w:rsid w:val="00FC3697"/>
    <w:rsid w:val="00FD3EC6"/>
    <w:rsid w:val="00FD4D3F"/>
    <w:rsid w:val="00FD7B5E"/>
    <w:rsid w:val="00FE19F6"/>
    <w:rsid w:val="00FE411D"/>
    <w:rsid w:val="00FE750D"/>
    <w:rsid w:val="00FF1C49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44C53"/>
  <w15:docId w15:val="{B0D6F9D0-7DA6-42CA-811E-8FA3DCCA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668E"/>
    <w:pPr>
      <w:keepNext/>
      <w:jc w:val="center"/>
      <w:outlineLvl w:val="0"/>
    </w:pPr>
    <w:rPr>
      <w:rFonts w:ascii="Arial" w:hAnsi="Arial" w:cs="Arial"/>
      <w:sz w:val="72"/>
      <w:szCs w:val="36"/>
    </w:rPr>
  </w:style>
  <w:style w:type="paragraph" w:styleId="Heading2">
    <w:name w:val="heading 2"/>
    <w:basedOn w:val="Normal"/>
    <w:next w:val="Normal"/>
    <w:qFormat/>
    <w:rsid w:val="00AC668E"/>
    <w:pPr>
      <w:keepNext/>
      <w:jc w:val="center"/>
      <w:outlineLvl w:val="1"/>
    </w:pPr>
    <w:rPr>
      <w:rFonts w:ascii="Arial" w:hAnsi="Arial" w:cs="Arial"/>
      <w:b/>
      <w:bCs/>
      <w:sz w:val="40"/>
      <w:szCs w:val="16"/>
    </w:rPr>
  </w:style>
  <w:style w:type="paragraph" w:styleId="Heading3">
    <w:name w:val="heading 3"/>
    <w:basedOn w:val="Normal"/>
    <w:next w:val="Normal"/>
    <w:qFormat/>
    <w:rsid w:val="00AC668E"/>
    <w:pPr>
      <w:keepNext/>
      <w:jc w:val="center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AC668E"/>
    <w:pPr>
      <w:keepNext/>
      <w:jc w:val="center"/>
      <w:outlineLvl w:val="3"/>
    </w:pPr>
    <w:rPr>
      <w:rFonts w:ascii="Arial" w:hAnsi="Arial" w:cs="Arial"/>
      <w:b/>
      <w:bCs/>
      <w:color w:val="CC0066"/>
      <w:sz w:val="40"/>
      <w:szCs w:val="18"/>
    </w:rPr>
  </w:style>
  <w:style w:type="paragraph" w:styleId="Heading5">
    <w:name w:val="heading 5"/>
    <w:basedOn w:val="Normal"/>
    <w:next w:val="Normal"/>
    <w:qFormat/>
    <w:rsid w:val="00AC668E"/>
    <w:pPr>
      <w:keepNext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rsid w:val="00AC668E"/>
    <w:pPr>
      <w:keepNext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rsid w:val="00AC668E"/>
    <w:pPr>
      <w:keepNext/>
      <w:tabs>
        <w:tab w:val="left" w:pos="720"/>
      </w:tabs>
      <w:outlineLvl w:val="6"/>
    </w:pPr>
    <w:rPr>
      <w:rFonts w:ascii="Arial" w:hAnsi="Arial" w:cs="Arial"/>
      <w:sz w:val="40"/>
      <w:szCs w:val="20"/>
    </w:rPr>
  </w:style>
  <w:style w:type="paragraph" w:styleId="Heading8">
    <w:name w:val="heading 8"/>
    <w:basedOn w:val="Normal"/>
    <w:next w:val="Normal"/>
    <w:qFormat/>
    <w:rsid w:val="00AC668E"/>
    <w:pPr>
      <w:keepNext/>
      <w:outlineLvl w:val="7"/>
    </w:pPr>
    <w:rPr>
      <w:rFonts w:ascii="Arial" w:hAnsi="Arial" w:cs="Arial"/>
      <w:b/>
      <w:bCs/>
      <w:sz w:val="40"/>
    </w:rPr>
  </w:style>
  <w:style w:type="paragraph" w:styleId="Heading9">
    <w:name w:val="heading 9"/>
    <w:basedOn w:val="Normal"/>
    <w:next w:val="Normal"/>
    <w:qFormat/>
    <w:rsid w:val="00AC668E"/>
    <w:pPr>
      <w:keepNext/>
      <w:tabs>
        <w:tab w:val="left" w:pos="720"/>
      </w:tabs>
      <w:outlineLvl w:val="8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C668E"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jc w:val="both"/>
    </w:pPr>
    <w:rPr>
      <w:szCs w:val="20"/>
      <w:lang w:eastAsia="en-GB"/>
    </w:rPr>
  </w:style>
  <w:style w:type="paragraph" w:styleId="BodyText">
    <w:name w:val="Body Text"/>
    <w:basedOn w:val="Normal"/>
    <w:semiHidden/>
    <w:rsid w:val="00AC668E"/>
    <w:rPr>
      <w:rFonts w:ascii="Arial" w:hAnsi="Arial" w:cs="Arial"/>
      <w:b/>
      <w:bCs/>
      <w:sz w:val="32"/>
      <w:szCs w:val="12"/>
    </w:rPr>
  </w:style>
  <w:style w:type="paragraph" w:styleId="BodyText2">
    <w:name w:val="Body Text 2"/>
    <w:basedOn w:val="Normal"/>
    <w:semiHidden/>
    <w:rsid w:val="00AC668E"/>
    <w:rPr>
      <w:rFonts w:ascii="Arial" w:hAnsi="Arial" w:cs="Arial"/>
      <w:b/>
      <w:bCs/>
      <w:sz w:val="36"/>
    </w:rPr>
  </w:style>
  <w:style w:type="paragraph" w:styleId="BodyText3">
    <w:name w:val="Body Text 3"/>
    <w:basedOn w:val="Normal"/>
    <w:semiHidden/>
    <w:rsid w:val="00AC668E"/>
    <w:pPr>
      <w:tabs>
        <w:tab w:val="left" w:pos="720"/>
      </w:tabs>
    </w:pPr>
    <w:rPr>
      <w:rFonts w:ascii="Arial" w:hAnsi="Arial" w:cs="Arial"/>
      <w:sz w:val="32"/>
      <w:szCs w:val="14"/>
    </w:rPr>
  </w:style>
  <w:style w:type="paragraph" w:styleId="BodyTextIndent">
    <w:name w:val="Body Text Indent"/>
    <w:basedOn w:val="Normal"/>
    <w:semiHidden/>
    <w:rsid w:val="00AC668E"/>
    <w:pPr>
      <w:ind w:left="10080" w:firstLine="720"/>
      <w:jc w:val="both"/>
    </w:pPr>
    <w:rPr>
      <w:noProof/>
      <w:sz w:val="20"/>
      <w:lang w:val="en-US"/>
    </w:rPr>
  </w:style>
  <w:style w:type="paragraph" w:styleId="BodyTextIndent2">
    <w:name w:val="Body Text Indent 2"/>
    <w:basedOn w:val="Normal"/>
    <w:semiHidden/>
    <w:rsid w:val="00AC668E"/>
    <w:pPr>
      <w:ind w:left="11520"/>
    </w:pPr>
  </w:style>
  <w:style w:type="paragraph" w:styleId="Footer">
    <w:name w:val="footer"/>
    <w:basedOn w:val="Normal"/>
    <w:uiPriority w:val="99"/>
    <w:rsid w:val="00AC668E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rsid w:val="00AC668E"/>
    <w:pPr>
      <w:widowControl w:val="0"/>
      <w:autoSpaceDE w:val="0"/>
      <w:autoSpaceDN w:val="0"/>
      <w:jc w:val="right"/>
    </w:pPr>
    <w:rPr>
      <w:lang w:val="en-US"/>
    </w:rPr>
  </w:style>
  <w:style w:type="paragraph" w:customStyle="1" w:styleId="DefaultText">
    <w:name w:val="Default Text"/>
    <w:basedOn w:val="Normal"/>
    <w:uiPriority w:val="99"/>
    <w:rsid w:val="00AC668E"/>
    <w:pPr>
      <w:widowControl w:val="0"/>
      <w:autoSpaceDE w:val="0"/>
      <w:autoSpaceDN w:val="0"/>
    </w:pPr>
    <w:rPr>
      <w:lang w:val="en-US"/>
    </w:rPr>
  </w:style>
  <w:style w:type="character" w:customStyle="1" w:styleId="BodyTextChar">
    <w:name w:val="Body Text Char"/>
    <w:basedOn w:val="DefaultParagraphFont"/>
    <w:semiHidden/>
    <w:rsid w:val="00AC668E"/>
    <w:rPr>
      <w:rFonts w:ascii="Arial" w:hAnsi="Arial" w:cs="Arial"/>
      <w:b/>
      <w:bCs/>
      <w:sz w:val="32"/>
      <w:szCs w:val="12"/>
      <w:lang w:val="en-GB"/>
    </w:rPr>
  </w:style>
  <w:style w:type="character" w:customStyle="1" w:styleId="FooterChar">
    <w:name w:val="Footer Char"/>
    <w:basedOn w:val="DefaultParagraphFont"/>
    <w:uiPriority w:val="99"/>
    <w:rsid w:val="00AC668E"/>
    <w:rPr>
      <w:sz w:val="24"/>
      <w:szCs w:val="24"/>
      <w:lang w:eastAsia="en-US"/>
    </w:rPr>
  </w:style>
  <w:style w:type="paragraph" w:styleId="BalloonText">
    <w:name w:val="Balloon Text"/>
    <w:basedOn w:val="Normal"/>
    <w:semiHidden/>
    <w:unhideWhenUsed/>
    <w:rsid w:val="00AC6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AC668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rsid w:val="00AC668E"/>
    <w:rPr>
      <w:rFonts w:ascii="Arial" w:hAnsi="Arial"/>
      <w:sz w:val="32"/>
      <w:szCs w:val="24"/>
      <w:lang w:eastAsia="en-US"/>
    </w:rPr>
  </w:style>
  <w:style w:type="character" w:customStyle="1" w:styleId="BodyTextIndentChar">
    <w:name w:val="Body Text Indent Char"/>
    <w:basedOn w:val="DefaultParagraphFont"/>
    <w:semiHidden/>
    <w:rsid w:val="00AC668E"/>
    <w:rPr>
      <w:noProof/>
      <w:szCs w:val="24"/>
    </w:rPr>
  </w:style>
  <w:style w:type="paragraph" w:customStyle="1" w:styleId="Default">
    <w:name w:val="Default"/>
    <w:rsid w:val="009A64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649D"/>
    <w:pPr>
      <w:ind w:left="720"/>
      <w:contextualSpacing/>
    </w:pPr>
  </w:style>
  <w:style w:type="table" w:styleId="TableGrid">
    <w:name w:val="Table Grid"/>
    <w:basedOn w:val="TableNormal"/>
    <w:uiPriority w:val="59"/>
    <w:rsid w:val="00E64023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918B9"/>
    <w:pPr>
      <w:spacing w:after="400" w:line="400" w:lineRule="atLeast"/>
    </w:pPr>
    <w:rPr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918B9"/>
    <w:rPr>
      <w:sz w:val="24"/>
      <w:szCs w:val="24"/>
      <w:lang w:eastAsia="en-US"/>
    </w:rPr>
  </w:style>
  <w:style w:type="paragraph" w:customStyle="1" w:styleId="Arial11">
    <w:name w:val="Arial 11"/>
    <w:basedOn w:val="Normal"/>
    <w:link w:val="Arial11Char"/>
    <w:qFormat/>
    <w:rsid w:val="008E2C56"/>
    <w:pPr>
      <w:autoSpaceDE w:val="0"/>
      <w:autoSpaceDN w:val="0"/>
      <w:adjustRightInd w:val="0"/>
      <w:spacing w:line="360" w:lineRule="auto"/>
      <w:jc w:val="both"/>
    </w:pPr>
    <w:rPr>
      <w:rFonts w:ascii="Arial" w:eastAsia="Calibri" w:hAnsi="Arial" w:cs="Arial"/>
      <w:sz w:val="22"/>
      <w:szCs w:val="22"/>
    </w:rPr>
  </w:style>
  <w:style w:type="character" w:customStyle="1" w:styleId="Arial11Char">
    <w:name w:val="Arial 11 Char"/>
    <w:basedOn w:val="DefaultParagraphFont"/>
    <w:link w:val="Arial11"/>
    <w:rsid w:val="008E2C56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0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98B5-5572-46F2-82D1-EA3D2DDF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elsfalconerm</dc:creator>
  <cp:lastModifiedBy>Thomas McCormick</cp:lastModifiedBy>
  <cp:revision>4</cp:revision>
  <cp:lastPrinted>2019-06-03T10:59:00Z</cp:lastPrinted>
  <dcterms:created xsi:type="dcterms:W3CDTF">2019-06-02T12:02:00Z</dcterms:created>
  <dcterms:modified xsi:type="dcterms:W3CDTF">2019-06-03T10:59:00Z</dcterms:modified>
</cp:coreProperties>
</file>