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CF" w:rsidRPr="00867557" w:rsidRDefault="000B54CF" w:rsidP="000B54CF">
      <w:pPr>
        <w:spacing w:after="0" w:line="240" w:lineRule="auto"/>
        <w:jc w:val="center"/>
        <w:rPr>
          <w:rFonts w:ascii="Tuffy-TTF" w:hAnsi="Tuffy-TTF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5640705</wp:posOffset>
            </wp:positionH>
            <wp:positionV relativeFrom="paragraph">
              <wp:posOffset>-93980</wp:posOffset>
            </wp:positionV>
            <wp:extent cx="933450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-112395</wp:posOffset>
            </wp:positionV>
            <wp:extent cx="838200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uffy-TTF" w:hAnsi="Tuffy-TTF"/>
          <w:b/>
          <w:sz w:val="48"/>
          <w:szCs w:val="48"/>
        </w:rPr>
        <w:t>Primary 1 Newsl</w:t>
      </w:r>
      <w:r w:rsidRPr="00867557">
        <w:rPr>
          <w:rFonts w:ascii="Tuffy-TTF" w:hAnsi="Tuffy-TTF"/>
          <w:b/>
          <w:sz w:val="48"/>
          <w:szCs w:val="48"/>
        </w:rPr>
        <w:t>etter</w:t>
      </w:r>
    </w:p>
    <w:p w:rsidR="000B54CF" w:rsidRDefault="00F00BBF" w:rsidP="0016690A">
      <w:pPr>
        <w:spacing w:after="0" w:line="240" w:lineRule="auto"/>
        <w:jc w:val="center"/>
        <w:rPr>
          <w:rFonts w:ascii="Tuffy-TTF" w:hAnsi="Tuffy-TTF"/>
          <w:b/>
          <w:sz w:val="48"/>
          <w:szCs w:val="48"/>
        </w:rPr>
      </w:pPr>
      <w:r>
        <w:rPr>
          <w:rFonts w:ascii="Tuffy-TTF" w:hAnsi="Tuffy-TTF"/>
          <w:b/>
          <w:sz w:val="48"/>
          <w:szCs w:val="48"/>
        </w:rPr>
        <w:t>September</w:t>
      </w:r>
      <w:r w:rsidR="00F22EE0">
        <w:rPr>
          <w:rFonts w:ascii="Tuffy-TTF" w:hAnsi="Tuffy-TTF"/>
          <w:b/>
          <w:sz w:val="48"/>
          <w:szCs w:val="48"/>
        </w:rPr>
        <w:t xml:space="preserve"> 2019</w:t>
      </w:r>
      <w:r w:rsidR="000B54CF">
        <w:rPr>
          <w:rFonts w:ascii="Tuffy-TTF" w:hAnsi="Tuffy-TTF"/>
          <w:b/>
          <w:sz w:val="48"/>
          <w:szCs w:val="48"/>
        </w:rPr>
        <w:t xml:space="preserve"> </w:t>
      </w:r>
    </w:p>
    <w:p w:rsidR="0016690A" w:rsidRPr="0016690A" w:rsidRDefault="0016690A" w:rsidP="0016690A">
      <w:pPr>
        <w:spacing w:after="0" w:line="240" w:lineRule="auto"/>
        <w:jc w:val="center"/>
        <w:rPr>
          <w:rFonts w:ascii="Tuffy-TTF" w:hAnsi="Tuffy-TTF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57"/>
      </w:tblGrid>
      <w:tr w:rsidR="000B54CF" w:rsidRPr="00385C57" w:rsidTr="00E71ACB">
        <w:trPr>
          <w:trHeight w:val="592"/>
        </w:trPr>
        <w:tc>
          <w:tcPr>
            <w:tcW w:w="10456" w:type="dxa"/>
            <w:gridSpan w:val="2"/>
            <w:shd w:val="clear" w:color="auto" w:fill="0070C0"/>
          </w:tcPr>
          <w:p w:rsidR="000B54CF" w:rsidRPr="00385C57" w:rsidRDefault="00F00BBF" w:rsidP="002E3971">
            <w:pPr>
              <w:spacing w:before="240" w:after="0"/>
              <w:jc w:val="center"/>
              <w:rPr>
                <w:rFonts w:ascii="Tuffy-TTF" w:hAnsi="Tuffy-TTF"/>
                <w:b/>
                <w:color w:val="23A7F9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/>
                <w:sz w:val="28"/>
                <w:szCs w:val="28"/>
              </w:rPr>
              <w:t>Busy, busy, busy!</w:t>
            </w:r>
          </w:p>
        </w:tc>
      </w:tr>
      <w:tr w:rsidR="000B54CF" w:rsidRPr="00385C57" w:rsidTr="0016690A">
        <w:trPr>
          <w:trHeight w:val="1076"/>
        </w:trPr>
        <w:tc>
          <w:tcPr>
            <w:tcW w:w="10456" w:type="dxa"/>
            <w:gridSpan w:val="2"/>
            <w:shd w:val="clear" w:color="auto" w:fill="auto"/>
          </w:tcPr>
          <w:p w:rsidR="000B54CF" w:rsidRPr="00385C57" w:rsidRDefault="000B54CF" w:rsidP="0016690A">
            <w:pPr>
              <w:spacing w:after="0"/>
              <w:rPr>
                <w:rFonts w:ascii="Tuffy-TTF" w:hAnsi="Tuffy-TTF"/>
                <w:color w:val="0070C0"/>
                <w:sz w:val="24"/>
              </w:rPr>
            </w:pPr>
            <w:r>
              <w:rPr>
                <w:rFonts w:ascii="Tuffy-TTF" w:hAnsi="Tuffy-TTF"/>
                <w:color w:val="0070C0"/>
                <w:sz w:val="24"/>
              </w:rPr>
              <w:t xml:space="preserve">We have </w:t>
            </w:r>
            <w:r w:rsidR="001418D9">
              <w:rPr>
                <w:rFonts w:ascii="Tuffy-TTF" w:hAnsi="Tuffy-TTF"/>
                <w:color w:val="0070C0"/>
                <w:sz w:val="24"/>
              </w:rPr>
              <w:t>been really busy so far this term. We have been learning lots of letter sounds and actions and are</w:t>
            </w:r>
            <w:r w:rsidR="00E71ACB">
              <w:rPr>
                <w:rFonts w:ascii="Tuffy-TTF" w:hAnsi="Tuffy-TTF"/>
                <w:color w:val="0070C0"/>
                <w:sz w:val="24"/>
              </w:rPr>
              <w:t xml:space="preserve"> now</w:t>
            </w:r>
            <w:r w:rsidR="001418D9">
              <w:rPr>
                <w:rFonts w:ascii="Tuffy-TTF" w:hAnsi="Tuffy-TTF"/>
                <w:color w:val="0070C0"/>
                <w:sz w:val="24"/>
              </w:rPr>
              <w:t xml:space="preserve"> beginning to put these sounds together to start reading simple words. We have also been looking at numbers 0-10, we can recognise numbers and are beginni</w:t>
            </w:r>
            <w:r w:rsidR="0016690A">
              <w:rPr>
                <w:rFonts w:ascii="Tuffy-TTF" w:hAnsi="Tuffy-TTF"/>
                <w:color w:val="0070C0"/>
                <w:sz w:val="24"/>
              </w:rPr>
              <w:t>ng to write them independently.</w:t>
            </w:r>
          </w:p>
        </w:tc>
      </w:tr>
      <w:tr w:rsidR="000B54CF" w:rsidRPr="00385C57" w:rsidTr="009869CE">
        <w:trPr>
          <w:trHeight w:val="394"/>
        </w:trPr>
        <w:tc>
          <w:tcPr>
            <w:tcW w:w="5299" w:type="dxa"/>
            <w:shd w:val="clear" w:color="auto" w:fill="CC0099"/>
          </w:tcPr>
          <w:p w:rsidR="000B54CF" w:rsidRPr="00385C57" w:rsidRDefault="00F00BBF" w:rsidP="00E71ACB">
            <w:pPr>
              <w:spacing w:after="0"/>
              <w:jc w:val="center"/>
              <w:rPr>
                <w:rFonts w:ascii="Tuffy-TTF" w:hAnsi="Tuffy-TTF"/>
                <w:b/>
                <w:color w:val="FA80BD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/>
                <w:sz w:val="28"/>
                <w:szCs w:val="28"/>
              </w:rPr>
              <w:t>Mouse skills</w:t>
            </w:r>
          </w:p>
        </w:tc>
        <w:tc>
          <w:tcPr>
            <w:tcW w:w="5157" w:type="dxa"/>
            <w:shd w:val="clear" w:color="auto" w:fill="9900CC"/>
          </w:tcPr>
          <w:p w:rsidR="000B54CF" w:rsidRPr="00385C57" w:rsidRDefault="000B54CF" w:rsidP="002E3971">
            <w:pPr>
              <w:spacing w:after="0" w:line="240" w:lineRule="auto"/>
              <w:jc w:val="center"/>
              <w:rPr>
                <w:rFonts w:ascii="Tuffy-TTF" w:hAnsi="Tuffy-TTF"/>
                <w:b/>
                <w:color w:val="BB81DD"/>
                <w:sz w:val="28"/>
                <w:szCs w:val="28"/>
              </w:rPr>
            </w:pPr>
            <w:r w:rsidRPr="00385C57">
              <w:rPr>
                <w:rFonts w:ascii="Tuffy-TTF" w:hAnsi="Tuffy-TTF"/>
                <w:b/>
                <w:color w:val="FFFFFF"/>
                <w:sz w:val="28"/>
                <w:szCs w:val="28"/>
              </w:rPr>
              <w:t>Important Dates</w:t>
            </w:r>
          </w:p>
        </w:tc>
      </w:tr>
      <w:tr w:rsidR="000B54CF" w:rsidRPr="006B0A3A" w:rsidTr="00E71ACB">
        <w:trPr>
          <w:trHeight w:val="1851"/>
        </w:trPr>
        <w:tc>
          <w:tcPr>
            <w:tcW w:w="5299" w:type="dxa"/>
            <w:shd w:val="clear" w:color="auto" w:fill="auto"/>
          </w:tcPr>
          <w:p w:rsidR="000B54CF" w:rsidRPr="001418D9" w:rsidRDefault="001418D9" w:rsidP="00E71ACB">
            <w:pPr>
              <w:spacing w:after="0"/>
              <w:rPr>
                <w:rFonts w:ascii="Tuffy-TTF" w:hAnsi="Tuffy-TTF"/>
                <w:color w:val="CC0099"/>
                <w:sz w:val="24"/>
                <w:szCs w:val="24"/>
              </w:rPr>
            </w:pPr>
            <w:r>
              <w:rPr>
                <w:rFonts w:ascii="Tuffy-TTF" w:hAnsi="Tuffy-TTF"/>
                <w:color w:val="CC0099"/>
                <w:sz w:val="24"/>
                <w:szCs w:val="24"/>
              </w:rPr>
              <w:t xml:space="preserve">We are fortunate to have access to desktop computers both in the class and resource area. </w:t>
            </w:r>
            <w:r w:rsidR="00E71ACB">
              <w:rPr>
                <w:rFonts w:ascii="Tuffy-TTF" w:hAnsi="Tuffy-TTF"/>
                <w:color w:val="CC0099"/>
                <w:sz w:val="24"/>
                <w:szCs w:val="24"/>
              </w:rPr>
              <w:t>Unfortunately</w:t>
            </w:r>
            <w:r>
              <w:rPr>
                <w:rFonts w:ascii="Tuffy-TTF" w:hAnsi="Tuffy-TTF"/>
                <w:color w:val="CC0099"/>
                <w:sz w:val="24"/>
                <w:szCs w:val="24"/>
              </w:rPr>
              <w:t xml:space="preserve"> many children are finding it difficult to use the </w:t>
            </w:r>
            <w:r w:rsidR="00E71ACB">
              <w:rPr>
                <w:rFonts w:ascii="Tuffy-TTF" w:hAnsi="Tuffy-TTF"/>
                <w:color w:val="CC0099"/>
                <w:sz w:val="24"/>
                <w:szCs w:val="24"/>
              </w:rPr>
              <w:t xml:space="preserve">computer </w:t>
            </w:r>
            <w:r>
              <w:rPr>
                <w:rFonts w:ascii="Tuffy-TTF" w:hAnsi="Tuffy-TTF"/>
                <w:color w:val="CC0099"/>
                <w:sz w:val="24"/>
                <w:szCs w:val="24"/>
              </w:rPr>
              <w:t xml:space="preserve">mouse. If you have access to a mouse at home </w:t>
            </w:r>
            <w:r w:rsidR="00E71ACB">
              <w:rPr>
                <w:rFonts w:ascii="Tuffy-TTF" w:hAnsi="Tuffy-TTF"/>
                <w:color w:val="CC0099"/>
                <w:sz w:val="24"/>
                <w:szCs w:val="24"/>
              </w:rPr>
              <w:t xml:space="preserve">it would be beneficial </w:t>
            </w:r>
            <w:r>
              <w:rPr>
                <w:rFonts w:ascii="Tuffy-TTF" w:hAnsi="Tuffy-TTF"/>
                <w:color w:val="CC0099"/>
                <w:sz w:val="24"/>
                <w:szCs w:val="24"/>
              </w:rPr>
              <w:t xml:space="preserve">if you could allow your child </w:t>
            </w:r>
            <w:r w:rsidR="00E71ACB">
              <w:rPr>
                <w:rFonts w:ascii="Tuffy-TTF" w:hAnsi="Tuffy-TTF"/>
                <w:color w:val="CC0099"/>
                <w:sz w:val="24"/>
                <w:szCs w:val="24"/>
              </w:rPr>
              <w:t xml:space="preserve">opportunities to use it. A  good website to support mouse skill is </w:t>
            </w:r>
            <w:hyperlink r:id="rId7" w:tooltip="https://tvokids.com/preschool/games/bees-and-honey" w:history="1">
              <w:r w:rsidRPr="009869CE">
                <w:rPr>
                  <w:rStyle w:val="Hyperlink"/>
                  <w:rFonts w:ascii="Comic Sans MS" w:hAnsi="Comic Sans MS"/>
                  <w:sz w:val="18"/>
                  <w:szCs w:val="24"/>
                  <w:u w:val="none"/>
                </w:rPr>
                <w:t>https://tvokids.com/preschool/games/bees-and-honey</w:t>
              </w:r>
            </w:hyperlink>
          </w:p>
        </w:tc>
        <w:tc>
          <w:tcPr>
            <w:tcW w:w="5157" w:type="dxa"/>
            <w:shd w:val="clear" w:color="auto" w:fill="auto"/>
          </w:tcPr>
          <w:p w:rsidR="00F00BBF" w:rsidRDefault="00F22EE0" w:rsidP="002E3971">
            <w:pPr>
              <w:spacing w:after="0"/>
              <w:rPr>
                <w:rFonts w:ascii="Tuffy-TTF" w:hAnsi="Tuffy-TTF"/>
                <w:color w:val="9900CC"/>
                <w:sz w:val="24"/>
              </w:rPr>
            </w:pPr>
            <w:r>
              <w:rPr>
                <w:rFonts w:ascii="Tuffy-TTF" w:hAnsi="Tuffy-TTF"/>
                <w:color w:val="9900CC"/>
                <w:sz w:val="24"/>
              </w:rPr>
              <w:t>Monday 9</w:t>
            </w:r>
            <w:r w:rsidR="00F00BBF" w:rsidRPr="00F00BBF">
              <w:rPr>
                <w:rFonts w:ascii="Tuffy-TTF" w:hAnsi="Tuffy-TTF"/>
                <w:color w:val="9900CC"/>
                <w:sz w:val="24"/>
                <w:vertAlign w:val="superscript"/>
              </w:rPr>
              <w:t>th</w:t>
            </w:r>
            <w:r>
              <w:rPr>
                <w:rFonts w:ascii="Tuffy-TTF" w:hAnsi="Tuffy-TTF"/>
                <w:color w:val="9900CC"/>
                <w:sz w:val="24"/>
              </w:rPr>
              <w:t>-Friday 19</w:t>
            </w:r>
            <w:r w:rsidR="00F00BBF" w:rsidRPr="00F00BBF">
              <w:rPr>
                <w:rFonts w:ascii="Tuffy-TTF" w:hAnsi="Tuffy-TTF"/>
                <w:color w:val="9900CC"/>
                <w:sz w:val="24"/>
                <w:vertAlign w:val="superscript"/>
              </w:rPr>
              <w:t>th</w:t>
            </w:r>
            <w:r w:rsidR="00F00BBF">
              <w:rPr>
                <w:rFonts w:ascii="Tuffy-TTF" w:hAnsi="Tuffy-TTF"/>
                <w:color w:val="9900CC"/>
                <w:sz w:val="24"/>
              </w:rPr>
              <w:t xml:space="preserve"> September </w:t>
            </w:r>
            <w:r>
              <w:rPr>
                <w:rFonts w:ascii="Tuffy-TTF" w:hAnsi="Tuffy-TTF"/>
                <w:color w:val="9900CC"/>
                <w:sz w:val="24"/>
              </w:rPr>
              <w:t>–</w:t>
            </w:r>
            <w:r w:rsidR="00F00BBF">
              <w:rPr>
                <w:rFonts w:ascii="Tuffy-TTF" w:hAnsi="Tuffy-TTF"/>
                <w:color w:val="9900CC"/>
                <w:sz w:val="24"/>
              </w:rPr>
              <w:t xml:space="preserve"> </w:t>
            </w:r>
            <w:r>
              <w:rPr>
                <w:rFonts w:ascii="Tuffy-TTF" w:hAnsi="Tuffy-TTF"/>
                <w:color w:val="9900CC"/>
                <w:sz w:val="24"/>
              </w:rPr>
              <w:t>individual parent ‘Play and Learn’ sessions</w:t>
            </w:r>
          </w:p>
          <w:p w:rsidR="000B54CF" w:rsidRPr="006B0A3A" w:rsidRDefault="00F22EE0" w:rsidP="00F00BBF">
            <w:pPr>
              <w:pStyle w:val="ListParagraph"/>
              <w:numPr>
                <w:ilvl w:val="0"/>
                <w:numId w:val="0"/>
              </w:numPr>
              <w:suppressAutoHyphens w:val="0"/>
              <w:autoSpaceDE/>
              <w:autoSpaceDN/>
              <w:adjustRightInd/>
              <w:spacing w:after="0" w:line="259" w:lineRule="auto"/>
              <w:contextualSpacing/>
              <w:jc w:val="left"/>
              <w:textAlignment w:val="auto"/>
              <w:rPr>
                <w:rFonts w:ascii="Tuffy-TTF" w:hAnsi="Tuffy-TTF"/>
                <w:color w:val="9900CC"/>
                <w:sz w:val="24"/>
              </w:rPr>
            </w:pPr>
            <w:r>
              <w:rPr>
                <w:rFonts w:ascii="Tuffy-TTF" w:hAnsi="Tuffy-TTF"/>
                <w:color w:val="9900CC"/>
                <w:sz w:val="24"/>
              </w:rPr>
              <w:t>Friday 27</w:t>
            </w:r>
            <w:r w:rsidRPr="00F22EE0">
              <w:rPr>
                <w:rFonts w:ascii="Tuffy-TTF" w:hAnsi="Tuffy-TTF"/>
                <w:color w:val="9900CC"/>
                <w:sz w:val="24"/>
                <w:vertAlign w:val="superscript"/>
              </w:rPr>
              <w:t>th</w:t>
            </w:r>
            <w:r>
              <w:rPr>
                <w:rFonts w:ascii="Tuffy-TTF" w:hAnsi="Tuffy-TTF"/>
                <w:color w:val="9900CC"/>
                <w:sz w:val="24"/>
              </w:rPr>
              <w:t>/Monday 30</w:t>
            </w:r>
            <w:r w:rsidR="00F00BBF" w:rsidRPr="00F00BBF">
              <w:rPr>
                <w:rFonts w:ascii="Tuffy-TTF" w:hAnsi="Tuffy-TTF"/>
                <w:color w:val="9900CC"/>
                <w:sz w:val="24"/>
                <w:vertAlign w:val="superscript"/>
              </w:rPr>
              <w:t>th</w:t>
            </w:r>
            <w:r w:rsidR="00F00BBF">
              <w:rPr>
                <w:rFonts w:ascii="Tuffy-TTF" w:hAnsi="Tuffy-TTF"/>
                <w:color w:val="9900CC"/>
                <w:sz w:val="24"/>
              </w:rPr>
              <w:t xml:space="preserve"> September -September weekend holiday</w:t>
            </w:r>
          </w:p>
        </w:tc>
      </w:tr>
      <w:tr w:rsidR="000B54CF" w:rsidRPr="00E01B2A" w:rsidTr="009869CE">
        <w:trPr>
          <w:trHeight w:val="466"/>
        </w:trPr>
        <w:tc>
          <w:tcPr>
            <w:tcW w:w="5299" w:type="dxa"/>
            <w:shd w:val="clear" w:color="auto" w:fill="00CC99"/>
          </w:tcPr>
          <w:p w:rsidR="000B54CF" w:rsidRPr="00385C57" w:rsidRDefault="00F00BBF" w:rsidP="002E3971">
            <w:pPr>
              <w:spacing w:after="0"/>
              <w:jc w:val="center"/>
              <w:rPr>
                <w:rFonts w:ascii="Tuffy-TTF" w:hAnsi="Tuffy-TTF"/>
                <w:b/>
                <w:color w:val="00B050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/>
                <w:sz w:val="28"/>
                <w:szCs w:val="28"/>
              </w:rPr>
              <w:t>Class topics</w:t>
            </w:r>
          </w:p>
        </w:tc>
        <w:tc>
          <w:tcPr>
            <w:tcW w:w="5157" w:type="dxa"/>
            <w:shd w:val="clear" w:color="auto" w:fill="00CC99"/>
          </w:tcPr>
          <w:p w:rsidR="000B54CF" w:rsidRPr="00E01B2A" w:rsidRDefault="00E71ACB" w:rsidP="002E3971">
            <w:pPr>
              <w:spacing w:after="0"/>
              <w:jc w:val="center"/>
              <w:rPr>
                <w:rFonts w:ascii="Tuffy-TTF" w:hAnsi="Tuffy-TTF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 w:themeColor="background1"/>
                <w:sz w:val="28"/>
                <w:szCs w:val="28"/>
              </w:rPr>
              <w:t>Pencil Control</w:t>
            </w:r>
          </w:p>
        </w:tc>
      </w:tr>
      <w:tr w:rsidR="000B54CF" w:rsidRPr="00385C57" w:rsidTr="00E71ACB">
        <w:trPr>
          <w:trHeight w:val="1631"/>
        </w:trPr>
        <w:tc>
          <w:tcPr>
            <w:tcW w:w="5299" w:type="dxa"/>
            <w:shd w:val="clear" w:color="auto" w:fill="auto"/>
          </w:tcPr>
          <w:p w:rsidR="000B54CF" w:rsidRDefault="00E2557F" w:rsidP="002E3971">
            <w:pPr>
              <w:spacing w:after="0"/>
              <w:rPr>
                <w:rFonts w:ascii="Tuffy-TTF" w:hAnsi="Tuffy-TTF"/>
                <w:color w:val="00CC99"/>
                <w:sz w:val="24"/>
              </w:rPr>
            </w:pPr>
            <w:r>
              <w:rPr>
                <w:rFonts w:ascii="Tuffy-TTF" w:hAnsi="Tuffy-TTF"/>
                <w:color w:val="00CC99"/>
                <w:sz w:val="24"/>
              </w:rPr>
              <w:t>This session the children will be involved in devising and planning their class topic. This month they would like to learn about aeroplanes and helicopters</w:t>
            </w:r>
            <w:r w:rsidR="0016690A">
              <w:rPr>
                <w:rFonts w:ascii="Tuffy-TTF" w:hAnsi="Tuffy-TTF"/>
                <w:color w:val="00CC99"/>
                <w:sz w:val="24"/>
              </w:rPr>
              <w:t>. W</w:t>
            </w:r>
            <w:r>
              <w:rPr>
                <w:rFonts w:ascii="Tuffy-TTF" w:hAnsi="Tuffy-TTF"/>
                <w:color w:val="00CC99"/>
                <w:sz w:val="24"/>
              </w:rPr>
              <w:t xml:space="preserve">e will be following the </w:t>
            </w:r>
            <w:r w:rsidR="0016690A">
              <w:rPr>
                <w:rFonts w:ascii="Tuffy-TTF" w:hAnsi="Tuffy-TTF"/>
                <w:color w:val="00CC99"/>
                <w:sz w:val="24"/>
              </w:rPr>
              <w:t>children’s lead and</w:t>
            </w:r>
            <w:r>
              <w:rPr>
                <w:rFonts w:ascii="Tuffy-TTF" w:hAnsi="Tuffy-TTF"/>
                <w:color w:val="00CC99"/>
                <w:sz w:val="24"/>
              </w:rPr>
              <w:t xml:space="preserve"> seeing where the topic takes</w:t>
            </w:r>
            <w:r w:rsidR="0016690A">
              <w:rPr>
                <w:rFonts w:ascii="Tuffy-TTF" w:hAnsi="Tuffy-TTF"/>
                <w:color w:val="00CC99"/>
                <w:sz w:val="24"/>
              </w:rPr>
              <w:t xml:space="preserve"> us</w:t>
            </w:r>
            <w:r>
              <w:rPr>
                <w:rFonts w:ascii="Tuffy-TTF" w:hAnsi="Tuffy-TTF"/>
                <w:color w:val="00CC99"/>
                <w:sz w:val="24"/>
              </w:rPr>
              <w:t xml:space="preserve"> ...watch this space.</w:t>
            </w:r>
          </w:p>
          <w:p w:rsidR="00AD29D1" w:rsidRDefault="0016690A" w:rsidP="0016690A">
            <w:pPr>
              <w:spacing w:after="0"/>
              <w:jc w:val="center"/>
              <w:rPr>
                <w:rFonts w:ascii="Tuffy-TTF" w:hAnsi="Tuffy-TTF"/>
                <w:color w:val="00CC99"/>
                <w:sz w:val="24"/>
              </w:rPr>
            </w:pPr>
            <w:r>
              <w:rPr>
                <w:rFonts w:ascii="Tuffy-TTF" w:hAnsi="Tuffy-TTF"/>
                <w:noProof/>
                <w:color w:val="00CC99"/>
                <w:sz w:val="24"/>
                <w:lang w:eastAsia="en-GB"/>
              </w:rPr>
              <w:drawing>
                <wp:inline distT="0" distB="0" distL="0" distR="0">
                  <wp:extent cx="1844233" cy="12287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eroplane_-_Faro_-_The_Algarve,_Portugal_(1470399788)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17" cy="12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9D1" w:rsidRDefault="00AD29D1" w:rsidP="00AD29D1">
            <w:pPr>
              <w:spacing w:after="0"/>
              <w:jc w:val="center"/>
              <w:rPr>
                <w:rFonts w:ascii="Tuffy-TTF" w:hAnsi="Tuffy-TTF"/>
                <w:color w:val="00CC99"/>
                <w:sz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0B54CF" w:rsidRDefault="0016690A" w:rsidP="00AD29D1">
            <w:pPr>
              <w:spacing w:after="0"/>
            </w:pPr>
            <w:r>
              <w:rPr>
                <w:rFonts w:ascii="Tuffy-TTF" w:hAnsi="Tuffy-TTF"/>
                <w:color w:val="00CC99"/>
                <w:sz w:val="24"/>
              </w:rPr>
              <w:t>Using the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 correct pencil grip is vitally important to your child’s muscle development and writing success. Please encourage your child to hold their pencil correctly at all times. </w:t>
            </w:r>
            <w:r w:rsidR="00AD29D1">
              <w:rPr>
                <w:rFonts w:ascii="Tuffy-TTF" w:hAnsi="Tuffy-TTF"/>
                <w:color w:val="00CC99"/>
                <w:sz w:val="24"/>
              </w:rPr>
              <w:t>We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 use the following language in clas</w:t>
            </w:r>
            <w:r w:rsidR="00AD29D1">
              <w:rPr>
                <w:rFonts w:ascii="Tuffy-TTF" w:hAnsi="Tuffy-TTF"/>
                <w:color w:val="00CC99"/>
                <w:sz w:val="24"/>
              </w:rPr>
              <w:t xml:space="preserve">s; </w:t>
            </w:r>
            <w:r w:rsidR="009869CE">
              <w:rPr>
                <w:rFonts w:ascii="Tuffy-TTF" w:hAnsi="Tuffy-TTF"/>
                <w:color w:val="00CC99"/>
                <w:sz w:val="24"/>
              </w:rPr>
              <w:t xml:space="preserve">hold the pencil in your </w:t>
            </w:r>
            <w:proofErr w:type="spellStart"/>
            <w:r w:rsidR="009869CE">
              <w:rPr>
                <w:rFonts w:ascii="Tuffy-TTF" w:hAnsi="Tuffy-TTF"/>
                <w:color w:val="00CC99"/>
                <w:sz w:val="24"/>
              </w:rPr>
              <w:t>pincey</w:t>
            </w:r>
            <w:proofErr w:type="spellEnd"/>
            <w:r w:rsidR="00E71ACB">
              <w:rPr>
                <w:rFonts w:ascii="Tuffy-TTF" w:hAnsi="Tuffy-TTF"/>
                <w:color w:val="00CC99"/>
                <w:sz w:val="24"/>
              </w:rPr>
              <w:t xml:space="preserve"> fingers</w:t>
            </w:r>
            <w:r w:rsidR="00AD29D1">
              <w:rPr>
                <w:rFonts w:ascii="Tuffy-TTF" w:hAnsi="Tuffy-TTF"/>
                <w:color w:val="00CC99"/>
                <w:sz w:val="24"/>
              </w:rPr>
              <w:t xml:space="preserve">, 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support the pencil with the middle finger and </w:t>
            </w:r>
            <w:r w:rsidR="00AD29D1">
              <w:rPr>
                <w:rFonts w:ascii="Tuffy-TTF" w:hAnsi="Tuffy-TTF"/>
                <w:color w:val="00CC99"/>
                <w:sz w:val="24"/>
              </w:rPr>
              <w:t xml:space="preserve">tuck 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the ring and </w:t>
            </w:r>
            <w:proofErr w:type="spellStart"/>
            <w:r w:rsidR="00E71ACB">
              <w:rPr>
                <w:rFonts w:ascii="Tuffy-TTF" w:hAnsi="Tuffy-TTF"/>
                <w:color w:val="00CC99"/>
                <w:sz w:val="24"/>
              </w:rPr>
              <w:t>pinky</w:t>
            </w:r>
            <w:proofErr w:type="spellEnd"/>
            <w:r w:rsidR="00E71ACB">
              <w:rPr>
                <w:rFonts w:ascii="Tuffy-TTF" w:hAnsi="Tuffy-TTF"/>
                <w:color w:val="00CC99"/>
                <w:sz w:val="24"/>
              </w:rPr>
              <w:t xml:space="preserve"> fingers away.</w:t>
            </w:r>
            <w:r w:rsidR="000B54CF">
              <w:rPr>
                <w:rFonts w:ascii="Tuffy-TTF" w:hAnsi="Tuffy-TTF"/>
                <w:color w:val="00CC99"/>
                <w:sz w:val="24"/>
              </w:rPr>
              <w:t xml:space="preserve"> </w:t>
            </w:r>
            <w:r w:rsidR="00AD29D1">
              <w:rPr>
                <w:rFonts w:ascii="Tuffy-TTF" w:hAnsi="Tuffy-TTF"/>
                <w:color w:val="00CC99"/>
                <w:sz w:val="24"/>
              </w:rPr>
              <w:t>Rest you hand on the table and hold the paper with your other hand.</w:t>
            </w:r>
            <w:r w:rsidR="00AD29D1">
              <w:t xml:space="preserve"> </w:t>
            </w:r>
          </w:p>
          <w:p w:rsidR="00AD29D1" w:rsidRPr="00385C57" w:rsidRDefault="00AD29D1" w:rsidP="00AD29D1">
            <w:pPr>
              <w:spacing w:after="0"/>
              <w:jc w:val="center"/>
              <w:rPr>
                <w:rFonts w:ascii="Tuffy-TTF" w:hAnsi="Tuffy-TTF"/>
                <w:color w:val="00CC99"/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9D0D87C" wp14:editId="1C0DCE89">
                  <wp:extent cx="1257300" cy="978598"/>
                  <wp:effectExtent l="0" t="0" r="0" b="0"/>
                  <wp:docPr id="3" name="Picture 3" descr="Image result for how to hold a penc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w to hold a penc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87" cy="9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4CF" w:rsidRPr="00E01B2A" w:rsidTr="00E71ACB">
        <w:trPr>
          <w:trHeight w:val="615"/>
        </w:trPr>
        <w:tc>
          <w:tcPr>
            <w:tcW w:w="5299" w:type="dxa"/>
            <w:shd w:val="clear" w:color="auto" w:fill="00CC99"/>
          </w:tcPr>
          <w:p w:rsidR="000B54CF" w:rsidRPr="00385C57" w:rsidRDefault="000B54CF" w:rsidP="002E3971">
            <w:pPr>
              <w:spacing w:after="0"/>
              <w:jc w:val="center"/>
              <w:rPr>
                <w:rFonts w:ascii="Tuffy-TTF" w:hAnsi="Tuffy-TTF"/>
                <w:b/>
                <w:color w:val="00B050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/>
                <w:sz w:val="28"/>
                <w:szCs w:val="28"/>
              </w:rPr>
              <w:t>Homework</w:t>
            </w:r>
          </w:p>
        </w:tc>
        <w:tc>
          <w:tcPr>
            <w:tcW w:w="5157" w:type="dxa"/>
            <w:shd w:val="clear" w:color="auto" w:fill="00CC99"/>
          </w:tcPr>
          <w:p w:rsidR="000B54CF" w:rsidRPr="00E01B2A" w:rsidRDefault="0016690A" w:rsidP="002E3971">
            <w:pPr>
              <w:spacing w:after="0"/>
              <w:jc w:val="center"/>
              <w:rPr>
                <w:rFonts w:ascii="Tuffy-TTF" w:hAnsi="Tuffy-TTF"/>
                <w:b/>
                <w:color w:val="FFFFFF"/>
                <w:sz w:val="28"/>
                <w:szCs w:val="28"/>
              </w:rPr>
            </w:pPr>
            <w:r>
              <w:rPr>
                <w:rFonts w:ascii="Tuffy-TTF" w:hAnsi="Tuffy-TTF"/>
                <w:b/>
                <w:color w:val="FFFFFF"/>
                <w:sz w:val="28"/>
                <w:szCs w:val="28"/>
              </w:rPr>
              <w:t>This month we are look for...</w:t>
            </w:r>
          </w:p>
        </w:tc>
      </w:tr>
      <w:tr w:rsidR="000B54CF" w:rsidRPr="00385C57" w:rsidTr="00E71ACB">
        <w:trPr>
          <w:trHeight w:val="834"/>
        </w:trPr>
        <w:tc>
          <w:tcPr>
            <w:tcW w:w="5299" w:type="dxa"/>
            <w:shd w:val="clear" w:color="auto" w:fill="auto"/>
          </w:tcPr>
          <w:p w:rsidR="000B54CF" w:rsidRDefault="00E71ACB" w:rsidP="002E3971">
            <w:pPr>
              <w:spacing w:after="0"/>
              <w:rPr>
                <w:rFonts w:ascii="Tuffy-TTF" w:hAnsi="Tuffy-TTF"/>
                <w:color w:val="00CC99"/>
                <w:sz w:val="24"/>
              </w:rPr>
            </w:pPr>
            <w:r>
              <w:rPr>
                <w:rFonts w:ascii="Tuffy-TTF" w:hAnsi="Tuffy-TTF"/>
                <w:color w:val="00CC99"/>
                <w:sz w:val="24"/>
              </w:rPr>
              <w:t xml:space="preserve">Your child has been given a </w:t>
            </w:r>
            <w:r w:rsidR="00F22EE0">
              <w:rPr>
                <w:rFonts w:ascii="Tuffy-TTF" w:hAnsi="Tuffy-TTF"/>
                <w:color w:val="00CC99"/>
                <w:sz w:val="24"/>
              </w:rPr>
              <w:t>word</w:t>
            </w:r>
            <w:r>
              <w:rPr>
                <w:rFonts w:ascii="Tuffy-TTF" w:hAnsi="Tuffy-TTF"/>
                <w:color w:val="00CC99"/>
                <w:sz w:val="24"/>
              </w:rPr>
              <w:t xml:space="preserve"> wallet contai</w:t>
            </w:r>
            <w:r w:rsidR="00F22EE0">
              <w:rPr>
                <w:rFonts w:ascii="Tuffy-TTF" w:hAnsi="Tuffy-TTF"/>
                <w:color w:val="00CC99"/>
                <w:sz w:val="24"/>
              </w:rPr>
              <w:t>ning individual sounds</w:t>
            </w:r>
            <w:r>
              <w:rPr>
                <w:rFonts w:ascii="Tuffy-TTF" w:hAnsi="Tuffy-TTF"/>
                <w:color w:val="00CC99"/>
                <w:sz w:val="24"/>
              </w:rPr>
              <w:t xml:space="preserve">. </w:t>
            </w:r>
            <w:r w:rsidR="00F22EE0">
              <w:rPr>
                <w:rFonts w:ascii="Tuffy-TTF" w:hAnsi="Tuffy-TTF"/>
                <w:color w:val="00CC99"/>
                <w:sz w:val="24"/>
              </w:rPr>
              <w:t>Words will</w:t>
            </w:r>
            <w:r w:rsidR="0016690A">
              <w:rPr>
                <w:rFonts w:ascii="Tuffy-TTF" w:hAnsi="Tuffy-TTF"/>
                <w:color w:val="00CC99"/>
                <w:sz w:val="24"/>
              </w:rPr>
              <w:t xml:space="preserve"> also</w:t>
            </w:r>
            <w:r w:rsidR="00F22EE0">
              <w:rPr>
                <w:rFonts w:ascii="Tuffy-TTF" w:hAnsi="Tuffy-TTF"/>
                <w:color w:val="00CC99"/>
                <w:sz w:val="24"/>
              </w:rPr>
              <w:t xml:space="preserve"> be added to the wallet over the coming weeks. </w:t>
            </w:r>
            <w:r>
              <w:rPr>
                <w:rFonts w:ascii="Tuffy-TTF" w:hAnsi="Tuffy-TTF"/>
                <w:color w:val="00CC99"/>
                <w:sz w:val="24"/>
              </w:rPr>
              <w:t xml:space="preserve">Please practise these as often as possible, little and often will </w:t>
            </w:r>
            <w:r w:rsidR="00AD29D1">
              <w:rPr>
                <w:rFonts w:ascii="Tuffy-TTF" w:hAnsi="Tuffy-TTF"/>
                <w:color w:val="00CC99"/>
                <w:sz w:val="24"/>
              </w:rPr>
              <w:t>best</w:t>
            </w:r>
            <w:r>
              <w:rPr>
                <w:rFonts w:ascii="Tuffy-TTF" w:hAnsi="Tuffy-TTF"/>
                <w:color w:val="00CC99"/>
                <w:sz w:val="24"/>
              </w:rPr>
              <w:t xml:space="preserve"> support your child’s learning.</w:t>
            </w:r>
          </w:p>
          <w:p w:rsidR="00AD29D1" w:rsidRDefault="009869CE" w:rsidP="002E3971">
            <w:pPr>
              <w:spacing w:after="0"/>
              <w:rPr>
                <w:rFonts w:ascii="Tuffy-TTF" w:hAnsi="Tuffy-TTF"/>
                <w:color w:val="00CC99"/>
                <w:sz w:val="24"/>
              </w:rPr>
            </w:pPr>
            <w:proofErr w:type="spellStart"/>
            <w:r w:rsidRPr="009869CE">
              <w:rPr>
                <w:rFonts w:ascii="Tuffy-TTF" w:hAnsi="Tuffy-TTF"/>
                <w:b/>
                <w:color w:val="00CC99"/>
                <w:sz w:val="24"/>
              </w:rPr>
              <w:lastRenderedPageBreak/>
              <w:t>Topmarks</w:t>
            </w:r>
            <w:proofErr w:type="spellEnd"/>
            <w:r>
              <w:rPr>
                <w:rFonts w:ascii="Tuffy-TTF" w:hAnsi="Tuffy-TTF"/>
                <w:color w:val="00CC99"/>
                <w:sz w:val="24"/>
              </w:rPr>
              <w:t xml:space="preserve"> is a 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useful </w:t>
            </w:r>
            <w:r>
              <w:rPr>
                <w:rFonts w:ascii="Tuffy-TTF" w:hAnsi="Tuffy-TTF"/>
                <w:color w:val="00CC99"/>
                <w:sz w:val="24"/>
              </w:rPr>
              <w:t>website</w:t>
            </w:r>
            <w:r w:rsidR="00E71ACB">
              <w:rPr>
                <w:rFonts w:ascii="Tuffy-TTF" w:hAnsi="Tuffy-TTF"/>
                <w:color w:val="00CC99"/>
                <w:sz w:val="24"/>
              </w:rPr>
              <w:t xml:space="preserve"> </w:t>
            </w:r>
            <w:r>
              <w:rPr>
                <w:rFonts w:ascii="Tuffy-TTF" w:hAnsi="Tuffy-TTF"/>
                <w:color w:val="00CC99"/>
                <w:sz w:val="24"/>
              </w:rPr>
              <w:t xml:space="preserve">that has a wide range of activities to support learning in both literacy and numeracy. </w:t>
            </w:r>
          </w:p>
        </w:tc>
        <w:tc>
          <w:tcPr>
            <w:tcW w:w="5157" w:type="dxa"/>
            <w:shd w:val="clear" w:color="auto" w:fill="auto"/>
          </w:tcPr>
          <w:p w:rsidR="000B54CF" w:rsidRPr="00AD29D1" w:rsidRDefault="00F00BBF" w:rsidP="00AD29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uffy-TTF" w:hAnsi="Tuffy-TTF"/>
                <w:color w:val="00CC99"/>
                <w:sz w:val="24"/>
              </w:rPr>
            </w:pPr>
            <w:r w:rsidRPr="00AD29D1">
              <w:rPr>
                <w:rFonts w:ascii="Tuffy-TTF" w:hAnsi="Tuffy-TTF"/>
                <w:color w:val="00CC99"/>
                <w:sz w:val="24"/>
              </w:rPr>
              <w:lastRenderedPageBreak/>
              <w:t xml:space="preserve">Dressing up </w:t>
            </w:r>
            <w:r w:rsidR="00F22EE0">
              <w:rPr>
                <w:rFonts w:ascii="Tuffy-TTF" w:hAnsi="Tuffy-TTF"/>
                <w:color w:val="00CC99"/>
                <w:sz w:val="24"/>
              </w:rPr>
              <w:t xml:space="preserve">items, scarves, material, hats, jewellery, belts, bags </w:t>
            </w:r>
            <w:proofErr w:type="spellStart"/>
            <w:r w:rsidR="00F22EE0">
              <w:rPr>
                <w:rFonts w:ascii="Tuffy-TTF" w:hAnsi="Tuffy-TTF"/>
                <w:color w:val="00CC99"/>
                <w:sz w:val="24"/>
              </w:rPr>
              <w:t>etc</w:t>
            </w:r>
            <w:proofErr w:type="spellEnd"/>
          </w:p>
          <w:p w:rsidR="00AD29D1" w:rsidRDefault="00F22EE0" w:rsidP="00AD29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uffy-TTF" w:hAnsi="Tuffy-TTF"/>
                <w:color w:val="00CC99"/>
                <w:sz w:val="24"/>
              </w:rPr>
            </w:pPr>
            <w:r>
              <w:rPr>
                <w:rFonts w:ascii="Tuffy-TTF" w:hAnsi="Tuffy-TTF"/>
                <w:color w:val="00CC99"/>
                <w:sz w:val="24"/>
              </w:rPr>
              <w:t>Any it</w:t>
            </w:r>
            <w:r w:rsidR="0016690A">
              <w:rPr>
                <w:rFonts w:ascii="Tuffy-TTF" w:hAnsi="Tuffy-TTF"/>
                <w:color w:val="00CC99"/>
                <w:sz w:val="24"/>
              </w:rPr>
              <w:t>ems linked to aircrafts</w:t>
            </w:r>
            <w:bookmarkStart w:id="0" w:name="_GoBack"/>
            <w:bookmarkEnd w:id="0"/>
            <w:r>
              <w:rPr>
                <w:rFonts w:ascii="Tuffy-TTF" w:hAnsi="Tuffy-TTF"/>
                <w:color w:val="00CC99"/>
                <w:sz w:val="24"/>
              </w:rPr>
              <w:t xml:space="preserve">, helicopters, aeroplanes, </w:t>
            </w:r>
            <w:proofErr w:type="spellStart"/>
            <w:r>
              <w:rPr>
                <w:rFonts w:ascii="Tuffy-TTF" w:hAnsi="Tuffy-TTF"/>
                <w:color w:val="00CC99"/>
                <w:sz w:val="24"/>
              </w:rPr>
              <w:t>playsets</w:t>
            </w:r>
            <w:proofErr w:type="spellEnd"/>
            <w:r>
              <w:rPr>
                <w:rFonts w:ascii="Tuffy-TTF" w:hAnsi="Tuffy-TTF"/>
                <w:color w:val="00CC99"/>
                <w:sz w:val="24"/>
              </w:rPr>
              <w:t>, clothing, small luggage items, tickets, documents.</w:t>
            </w:r>
          </w:p>
          <w:p w:rsidR="00F22EE0" w:rsidRPr="00AD29D1" w:rsidRDefault="00F22EE0" w:rsidP="00AD29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uffy-TTF" w:hAnsi="Tuffy-TTF"/>
                <w:color w:val="00CC99"/>
                <w:sz w:val="24"/>
              </w:rPr>
            </w:pPr>
            <w:r>
              <w:rPr>
                <w:rFonts w:ascii="Tuffy-TTF" w:hAnsi="Tuffy-TTF"/>
                <w:color w:val="00CC99"/>
                <w:sz w:val="24"/>
              </w:rPr>
              <w:t>Old telephones, computer keyboards, headphones.</w:t>
            </w:r>
          </w:p>
          <w:p w:rsidR="00F00BBF" w:rsidRPr="00385C57" w:rsidRDefault="00F00BBF" w:rsidP="002E3971">
            <w:pPr>
              <w:spacing w:after="0"/>
              <w:rPr>
                <w:rFonts w:ascii="Tuffy-TTF" w:hAnsi="Tuffy-TTF"/>
                <w:color w:val="00CC99"/>
                <w:sz w:val="24"/>
              </w:rPr>
            </w:pPr>
          </w:p>
        </w:tc>
      </w:tr>
    </w:tbl>
    <w:p w:rsidR="000B54CF" w:rsidRDefault="000B54CF"/>
    <w:sectPr w:rsidR="000B54CF" w:rsidSect="000B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-TTF">
    <w:altName w:val="MS UI Gothic"/>
    <w:panose1 w:val="020B0603060100000000"/>
    <w:charset w:val="00"/>
    <w:family w:val="swiss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80E25"/>
    <w:multiLevelType w:val="hybridMultilevel"/>
    <w:tmpl w:val="9890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F"/>
    <w:rsid w:val="000B54CF"/>
    <w:rsid w:val="000D43E8"/>
    <w:rsid w:val="001418D9"/>
    <w:rsid w:val="0016690A"/>
    <w:rsid w:val="00273C10"/>
    <w:rsid w:val="003B6B5E"/>
    <w:rsid w:val="005E1387"/>
    <w:rsid w:val="00650186"/>
    <w:rsid w:val="00910693"/>
    <w:rsid w:val="009869CE"/>
    <w:rsid w:val="00AD29D1"/>
    <w:rsid w:val="00D373FA"/>
    <w:rsid w:val="00E0097F"/>
    <w:rsid w:val="00E2557F"/>
    <w:rsid w:val="00E71ACB"/>
    <w:rsid w:val="00F00BBF"/>
    <w:rsid w:val="00F22EE0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DFE8-6EBD-478C-A788-2F8AD32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0B54CF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vokids.com/preschool/games/bees-and-hon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gres&amp;cd=&amp;cad=rja&amp;uact=8&amp;ved=2ahUKEwiHm9Hy55_dAhUFyIUKHfCSDVEQjRx6BAgBEAU&amp;url=https://www.drawyourworld.com/writing/&amp;psig=AOvVaw26w1BwL9nJiuVhTUGseh8R&amp;ust=1536097672993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 McSkeane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stevens</dc:creator>
  <cp:keywords/>
  <dc:description/>
  <cp:lastModifiedBy>luisa stevens</cp:lastModifiedBy>
  <cp:revision>3</cp:revision>
  <cp:lastPrinted>2018-09-04T11:08:00Z</cp:lastPrinted>
  <dcterms:created xsi:type="dcterms:W3CDTF">2019-09-09T21:10:00Z</dcterms:created>
  <dcterms:modified xsi:type="dcterms:W3CDTF">2019-09-09T21:35:00Z</dcterms:modified>
</cp:coreProperties>
</file>