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E1751" w14:textId="77777777" w:rsidR="003E7CC0" w:rsidRPr="00477AF4" w:rsidRDefault="003E7CC0" w:rsidP="003E7CC0">
      <w:pPr>
        <w:tabs>
          <w:tab w:val="num" w:pos="0"/>
        </w:tabs>
        <w:jc w:val="center"/>
        <w:rPr>
          <w:rFonts w:asciiTheme="minorHAnsi" w:hAnsiTheme="minorHAnsi" w:cstheme="minorHAnsi"/>
          <w:b/>
          <w:bCs/>
          <w:u w:val="single"/>
        </w:rPr>
      </w:pPr>
      <w:bookmarkStart w:id="0" w:name="_GoBack"/>
      <w:bookmarkEnd w:id="0"/>
      <w:r w:rsidRPr="00477AF4">
        <w:rPr>
          <w:rFonts w:asciiTheme="minorHAnsi" w:hAnsiTheme="minorHAnsi" w:cstheme="minorHAnsi"/>
          <w:noProof/>
        </w:rPr>
        <w:drawing>
          <wp:anchor distT="0" distB="0" distL="114300" distR="114300" simplePos="0" relativeHeight="251660288" behindDoc="1" locked="0" layoutInCell="1" allowOverlap="1" wp14:anchorId="3B827004" wp14:editId="161011B0">
            <wp:simplePos x="0" y="0"/>
            <wp:positionH relativeFrom="margin">
              <wp:align>right</wp:align>
            </wp:positionH>
            <wp:positionV relativeFrom="paragraph">
              <wp:posOffset>12065</wp:posOffset>
            </wp:positionV>
            <wp:extent cx="704850" cy="734060"/>
            <wp:effectExtent l="0" t="0" r="0" b="8890"/>
            <wp:wrapTight wrapText="bothSides">
              <wp:wrapPolygon edited="0">
                <wp:start x="0" y="0"/>
                <wp:lineTo x="0" y="21301"/>
                <wp:lineTo x="21016" y="21301"/>
                <wp:lineTo x="210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4850" cy="734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7AF4">
        <w:rPr>
          <w:rFonts w:asciiTheme="minorHAnsi" w:hAnsiTheme="minorHAnsi" w:cstheme="minorHAnsi"/>
          <w:noProof/>
        </w:rPr>
        <w:drawing>
          <wp:anchor distT="0" distB="0" distL="114300" distR="114300" simplePos="0" relativeHeight="251659264" behindDoc="1" locked="0" layoutInCell="1" allowOverlap="1" wp14:anchorId="01834450" wp14:editId="23E06D75">
            <wp:simplePos x="0" y="0"/>
            <wp:positionH relativeFrom="margin">
              <wp:align>left</wp:align>
            </wp:positionH>
            <wp:positionV relativeFrom="paragraph">
              <wp:posOffset>7620</wp:posOffset>
            </wp:positionV>
            <wp:extent cx="704850" cy="734060"/>
            <wp:effectExtent l="0" t="0" r="0" b="8890"/>
            <wp:wrapTight wrapText="bothSides">
              <wp:wrapPolygon edited="0">
                <wp:start x="0" y="0"/>
                <wp:lineTo x="0" y="21301"/>
                <wp:lineTo x="21016" y="21301"/>
                <wp:lineTo x="2101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2021" cy="7419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7AF4">
        <w:rPr>
          <w:rFonts w:asciiTheme="minorHAnsi" w:hAnsiTheme="minorHAnsi" w:cstheme="minorHAnsi"/>
          <w:b/>
          <w:bCs/>
          <w:u w:val="single"/>
        </w:rPr>
        <w:t>Kilbarchan Primary School</w:t>
      </w:r>
    </w:p>
    <w:p w14:paraId="5915FC71" w14:textId="333A1E2C" w:rsidR="003E7CC0" w:rsidRPr="00477AF4" w:rsidRDefault="003E7CC0" w:rsidP="003E7CC0">
      <w:pPr>
        <w:tabs>
          <w:tab w:val="num" w:pos="0"/>
        </w:tabs>
        <w:jc w:val="center"/>
        <w:rPr>
          <w:rFonts w:asciiTheme="minorHAnsi" w:hAnsiTheme="minorHAnsi" w:cstheme="minorHAnsi"/>
          <w:b/>
          <w:bCs/>
          <w:u w:val="single"/>
        </w:rPr>
      </w:pPr>
      <w:r>
        <w:rPr>
          <w:rFonts w:asciiTheme="minorHAnsi" w:hAnsiTheme="minorHAnsi" w:cstheme="minorHAnsi"/>
          <w:b/>
          <w:bCs/>
          <w:u w:val="single"/>
        </w:rPr>
        <w:t>Useful Contacts for Families</w:t>
      </w:r>
    </w:p>
    <w:p w14:paraId="384EADAB" w14:textId="57A44324" w:rsidR="00B53027" w:rsidRDefault="00B53027" w:rsidP="00B53027">
      <w:pPr>
        <w:rPr>
          <w:rFonts w:asciiTheme="minorHAnsi" w:hAnsiTheme="minorHAnsi" w:cstheme="minorHAnsi"/>
          <w:color w:val="000000" w:themeColor="text1"/>
          <w:sz w:val="32"/>
        </w:rPr>
      </w:pPr>
    </w:p>
    <w:p w14:paraId="53B0AF04" w14:textId="77777777" w:rsidR="003E7CC0" w:rsidRPr="000D6C0D" w:rsidRDefault="003E7CC0" w:rsidP="00B53027">
      <w:pPr>
        <w:rPr>
          <w:rFonts w:asciiTheme="minorHAnsi" w:hAnsiTheme="minorHAnsi" w:cstheme="minorHAnsi"/>
          <w:color w:val="000000" w:themeColor="text1"/>
          <w:sz w:val="32"/>
        </w:rPr>
      </w:pPr>
    </w:p>
    <w:tbl>
      <w:tblPr>
        <w:tblStyle w:val="TableGrid"/>
        <w:tblW w:w="10143" w:type="dxa"/>
        <w:tblInd w:w="-572" w:type="dxa"/>
        <w:tblLook w:val="04A0" w:firstRow="1" w:lastRow="0" w:firstColumn="1" w:lastColumn="0" w:noHBand="0" w:noVBand="1"/>
      </w:tblPr>
      <w:tblGrid>
        <w:gridCol w:w="3828"/>
        <w:gridCol w:w="6308"/>
        <w:gridCol w:w="7"/>
      </w:tblGrid>
      <w:tr w:rsidR="00B53027" w:rsidRPr="000D6C0D" w14:paraId="5928EA70" w14:textId="77777777" w:rsidTr="003E7CC0">
        <w:tc>
          <w:tcPr>
            <w:tcW w:w="10143" w:type="dxa"/>
            <w:gridSpan w:val="3"/>
            <w:shd w:val="clear" w:color="auto" w:fill="D9D9D9" w:themeFill="background1" w:themeFillShade="D9"/>
          </w:tcPr>
          <w:p w14:paraId="23E311A7" w14:textId="77777777" w:rsidR="00B53027" w:rsidRPr="000D6C0D" w:rsidRDefault="00B53027" w:rsidP="0059188F">
            <w:pPr>
              <w:rPr>
                <w:rFonts w:asciiTheme="minorHAnsi" w:hAnsiTheme="minorHAnsi" w:cstheme="minorHAnsi"/>
                <w:b/>
              </w:rPr>
            </w:pPr>
            <w:r w:rsidRPr="000D6C0D">
              <w:rPr>
                <w:rFonts w:asciiTheme="minorHAnsi" w:hAnsiTheme="minorHAnsi" w:cstheme="minorHAnsi"/>
                <w:b/>
              </w:rPr>
              <w:t xml:space="preserve">Education                                                                                             Telephone/Email </w:t>
            </w:r>
          </w:p>
        </w:tc>
      </w:tr>
      <w:tr w:rsidR="00B53027" w:rsidRPr="000D6C0D" w14:paraId="727DEB23" w14:textId="77777777" w:rsidTr="003E7CC0">
        <w:trPr>
          <w:gridAfter w:val="1"/>
          <w:wAfter w:w="7" w:type="dxa"/>
        </w:trPr>
        <w:tc>
          <w:tcPr>
            <w:tcW w:w="3828" w:type="dxa"/>
          </w:tcPr>
          <w:p w14:paraId="11B6C26D" w14:textId="77777777" w:rsidR="00B53027" w:rsidRPr="000D6C0D" w:rsidRDefault="00B53027" w:rsidP="0059188F">
            <w:pPr>
              <w:rPr>
                <w:rFonts w:asciiTheme="minorHAnsi" w:hAnsiTheme="minorHAnsi" w:cstheme="minorHAnsi"/>
              </w:rPr>
            </w:pPr>
            <w:r w:rsidRPr="000D6C0D">
              <w:rPr>
                <w:rFonts w:asciiTheme="minorHAnsi" w:hAnsiTheme="minorHAnsi" w:cstheme="minorHAnsi"/>
              </w:rPr>
              <w:t>Education Department</w:t>
            </w:r>
          </w:p>
        </w:tc>
        <w:tc>
          <w:tcPr>
            <w:tcW w:w="6308" w:type="dxa"/>
          </w:tcPr>
          <w:p w14:paraId="2B4D8D1E" w14:textId="77777777" w:rsidR="00B53027" w:rsidRPr="003E7CC0" w:rsidRDefault="00103A11" w:rsidP="0059188F">
            <w:pPr>
              <w:shd w:val="clear" w:color="auto" w:fill="FFFFFF"/>
              <w:rPr>
                <w:rFonts w:asciiTheme="minorHAnsi" w:eastAsia="Times New Roman" w:hAnsiTheme="minorHAnsi" w:cstheme="minorHAnsi"/>
                <w:szCs w:val="22"/>
                <w:lang w:eastAsia="en-GB"/>
              </w:rPr>
            </w:pPr>
            <w:hyperlink r:id="rId5" w:history="1">
              <w:r w:rsidR="00B53027" w:rsidRPr="003E7CC0">
                <w:rPr>
                  <w:rStyle w:val="Hyperlink"/>
                  <w:rFonts w:asciiTheme="minorHAnsi" w:eastAsia="Times New Roman" w:hAnsiTheme="minorHAnsi" w:cstheme="minorHAnsi"/>
                  <w:color w:val="auto"/>
                  <w:szCs w:val="22"/>
                  <w:u w:val="none"/>
                  <w:lang w:eastAsia="en-GB"/>
                </w:rPr>
                <w:t>els@renfrewshire.gov.uk</w:t>
              </w:r>
            </w:hyperlink>
          </w:p>
          <w:p w14:paraId="592B703E" w14:textId="77777777" w:rsidR="00B53027" w:rsidRPr="003E7CC0" w:rsidRDefault="00B53027" w:rsidP="0059188F">
            <w:pPr>
              <w:shd w:val="clear" w:color="auto" w:fill="FFFFFF"/>
              <w:rPr>
                <w:rFonts w:asciiTheme="minorHAnsi" w:eastAsia="Times New Roman" w:hAnsiTheme="minorHAnsi" w:cstheme="minorHAnsi"/>
                <w:szCs w:val="22"/>
                <w:lang w:eastAsia="en-GB"/>
              </w:rPr>
            </w:pPr>
            <w:r w:rsidRPr="003E7CC0">
              <w:rPr>
                <w:rFonts w:asciiTheme="minorHAnsi" w:eastAsia="Times New Roman" w:hAnsiTheme="minorHAnsi" w:cstheme="minorHAnsi"/>
                <w:szCs w:val="22"/>
                <w:lang w:eastAsia="en-GB"/>
              </w:rPr>
              <w:t>Tel: 0300 300 0170</w:t>
            </w:r>
          </w:p>
        </w:tc>
      </w:tr>
      <w:tr w:rsidR="003E7CC0" w:rsidRPr="000D6C0D" w14:paraId="2FD706CD" w14:textId="77777777" w:rsidTr="003E7CC0">
        <w:trPr>
          <w:gridAfter w:val="1"/>
          <w:wAfter w:w="7" w:type="dxa"/>
          <w:trHeight w:val="547"/>
        </w:trPr>
        <w:tc>
          <w:tcPr>
            <w:tcW w:w="3828" w:type="dxa"/>
          </w:tcPr>
          <w:p w14:paraId="63B29E24" w14:textId="5D89A1AF" w:rsidR="003E7CC0" w:rsidRPr="000D6C0D" w:rsidRDefault="003E7CC0" w:rsidP="0059188F">
            <w:pPr>
              <w:rPr>
                <w:rFonts w:asciiTheme="minorHAnsi" w:hAnsiTheme="minorHAnsi" w:cstheme="minorHAnsi"/>
              </w:rPr>
            </w:pPr>
            <w:r>
              <w:rPr>
                <w:rFonts w:asciiTheme="minorHAnsi" w:hAnsiTheme="minorHAnsi" w:cstheme="minorHAnsi"/>
              </w:rPr>
              <w:t>Senior Leadership Team</w:t>
            </w:r>
          </w:p>
        </w:tc>
        <w:tc>
          <w:tcPr>
            <w:tcW w:w="6308" w:type="dxa"/>
          </w:tcPr>
          <w:p w14:paraId="01DA9436" w14:textId="77777777" w:rsidR="003E7CC0" w:rsidRPr="003E7CC0" w:rsidRDefault="003E7CC0" w:rsidP="0059188F">
            <w:pPr>
              <w:rPr>
                <w:rFonts w:asciiTheme="minorHAnsi" w:hAnsiTheme="minorHAnsi" w:cstheme="minorHAnsi"/>
              </w:rPr>
            </w:pPr>
            <w:r w:rsidRPr="003E7CC0">
              <w:rPr>
                <w:rFonts w:asciiTheme="minorHAnsi" w:hAnsiTheme="minorHAnsi" w:cstheme="minorHAnsi"/>
              </w:rPr>
              <w:t>0300 300 0163</w:t>
            </w:r>
          </w:p>
          <w:p w14:paraId="5669B1CE" w14:textId="065AE76B" w:rsidR="003E7CC0" w:rsidRPr="003E7CC0" w:rsidRDefault="003E7CC0" w:rsidP="0059188F">
            <w:pPr>
              <w:rPr>
                <w:rFonts w:asciiTheme="minorHAnsi" w:hAnsiTheme="minorHAnsi" w:cstheme="minorHAnsi"/>
              </w:rPr>
            </w:pPr>
            <w:r w:rsidRPr="003E7CC0">
              <w:rPr>
                <w:rFonts w:asciiTheme="minorHAnsi" w:hAnsiTheme="minorHAnsi" w:cstheme="minorHAnsi"/>
              </w:rPr>
              <w:t>kilbarchanenquiries@renfrewshire.gov.uk</w:t>
            </w:r>
          </w:p>
        </w:tc>
      </w:tr>
      <w:tr w:rsidR="00B53027" w:rsidRPr="000D6C0D" w14:paraId="162B2DC4" w14:textId="77777777" w:rsidTr="003E7CC0">
        <w:tc>
          <w:tcPr>
            <w:tcW w:w="10143" w:type="dxa"/>
            <w:gridSpan w:val="3"/>
            <w:shd w:val="clear" w:color="auto" w:fill="D9D9D9" w:themeFill="background1" w:themeFillShade="D9"/>
          </w:tcPr>
          <w:p w14:paraId="59B52A78" w14:textId="77777777" w:rsidR="00B53027" w:rsidRPr="003E7CC0" w:rsidRDefault="00B53027" w:rsidP="0059188F">
            <w:pPr>
              <w:rPr>
                <w:rFonts w:asciiTheme="minorHAnsi" w:hAnsiTheme="minorHAnsi" w:cstheme="minorHAnsi"/>
                <w:b/>
              </w:rPr>
            </w:pPr>
            <w:r w:rsidRPr="003E7CC0">
              <w:rPr>
                <w:rFonts w:asciiTheme="minorHAnsi" w:hAnsiTheme="minorHAnsi" w:cstheme="minorHAnsi"/>
                <w:b/>
              </w:rPr>
              <w:t>Mental Health</w:t>
            </w:r>
          </w:p>
        </w:tc>
      </w:tr>
      <w:tr w:rsidR="00B53027" w:rsidRPr="000D6C0D" w14:paraId="4AA5C531" w14:textId="77777777" w:rsidTr="003E7CC0">
        <w:trPr>
          <w:gridAfter w:val="1"/>
          <w:wAfter w:w="7" w:type="dxa"/>
        </w:trPr>
        <w:tc>
          <w:tcPr>
            <w:tcW w:w="3828" w:type="dxa"/>
          </w:tcPr>
          <w:p w14:paraId="11876876" w14:textId="77777777" w:rsidR="00B53027" w:rsidRPr="000D6C0D" w:rsidRDefault="00B53027" w:rsidP="0059188F">
            <w:pPr>
              <w:rPr>
                <w:rFonts w:asciiTheme="minorHAnsi" w:hAnsiTheme="minorHAnsi" w:cstheme="minorHAnsi"/>
              </w:rPr>
            </w:pPr>
            <w:r w:rsidRPr="000D6C0D">
              <w:rPr>
                <w:rFonts w:asciiTheme="minorHAnsi" w:hAnsiTheme="minorHAnsi" w:cstheme="minorHAnsi"/>
              </w:rPr>
              <w:t>Counselling Service for children aged 10 and over - The Exchange</w:t>
            </w:r>
          </w:p>
        </w:tc>
        <w:tc>
          <w:tcPr>
            <w:tcW w:w="6308" w:type="dxa"/>
          </w:tcPr>
          <w:p w14:paraId="12BF2972" w14:textId="77777777" w:rsidR="00B53027" w:rsidRPr="003E7CC0" w:rsidRDefault="00B53027" w:rsidP="0059188F">
            <w:pPr>
              <w:rPr>
                <w:rFonts w:asciiTheme="minorHAnsi" w:hAnsiTheme="minorHAnsi" w:cstheme="minorHAnsi"/>
              </w:rPr>
            </w:pPr>
            <w:r w:rsidRPr="003E7CC0">
              <w:rPr>
                <w:rFonts w:asciiTheme="minorHAnsi" w:hAnsiTheme="minorHAnsi" w:cstheme="minorHAnsi"/>
              </w:rPr>
              <w:t>www.exchange-counselling.com</w:t>
            </w:r>
          </w:p>
        </w:tc>
      </w:tr>
      <w:tr w:rsidR="00B53027" w:rsidRPr="000D6C0D" w14:paraId="3FE5301D" w14:textId="77777777" w:rsidTr="003E7CC0">
        <w:trPr>
          <w:gridAfter w:val="1"/>
          <w:wAfter w:w="7" w:type="dxa"/>
        </w:trPr>
        <w:tc>
          <w:tcPr>
            <w:tcW w:w="3828" w:type="dxa"/>
          </w:tcPr>
          <w:p w14:paraId="548ACD47" w14:textId="77777777" w:rsidR="00B53027" w:rsidRPr="000D6C0D" w:rsidRDefault="00B53027" w:rsidP="0059188F">
            <w:pPr>
              <w:rPr>
                <w:rFonts w:asciiTheme="minorHAnsi" w:hAnsiTheme="minorHAnsi" w:cstheme="minorHAnsi"/>
                <w:szCs w:val="22"/>
              </w:rPr>
            </w:pPr>
            <w:r w:rsidRPr="000D6C0D">
              <w:rPr>
                <w:rFonts w:asciiTheme="minorHAnsi" w:hAnsiTheme="minorHAnsi" w:cstheme="minorHAnsi"/>
                <w:szCs w:val="22"/>
              </w:rPr>
              <w:t xml:space="preserve">Childline </w:t>
            </w:r>
          </w:p>
        </w:tc>
        <w:tc>
          <w:tcPr>
            <w:tcW w:w="6308" w:type="dxa"/>
          </w:tcPr>
          <w:p w14:paraId="6BF20CE2" w14:textId="77777777" w:rsidR="00B53027" w:rsidRPr="003E7CC0" w:rsidRDefault="00B53027" w:rsidP="0059188F">
            <w:pPr>
              <w:rPr>
                <w:rFonts w:asciiTheme="minorHAnsi" w:hAnsiTheme="minorHAnsi" w:cstheme="minorHAnsi"/>
                <w:szCs w:val="22"/>
              </w:rPr>
            </w:pPr>
            <w:r w:rsidRPr="003E7CC0">
              <w:rPr>
                <w:rFonts w:asciiTheme="minorHAnsi" w:hAnsiTheme="minorHAnsi" w:cstheme="minorHAnsi"/>
                <w:szCs w:val="22"/>
              </w:rPr>
              <w:t>0800 1111</w:t>
            </w:r>
          </w:p>
        </w:tc>
      </w:tr>
      <w:tr w:rsidR="00B53027" w:rsidRPr="000D6C0D" w14:paraId="0F3A1D71" w14:textId="77777777" w:rsidTr="003E7CC0">
        <w:trPr>
          <w:gridAfter w:val="1"/>
          <w:wAfter w:w="7" w:type="dxa"/>
        </w:trPr>
        <w:tc>
          <w:tcPr>
            <w:tcW w:w="3828" w:type="dxa"/>
          </w:tcPr>
          <w:p w14:paraId="5673A5AC" w14:textId="040CAD6A" w:rsidR="00B53027" w:rsidRPr="000D6C0D" w:rsidRDefault="00B53027" w:rsidP="0059188F">
            <w:pPr>
              <w:rPr>
                <w:rFonts w:asciiTheme="minorHAnsi" w:hAnsiTheme="minorHAnsi" w:cstheme="minorHAnsi"/>
                <w:szCs w:val="22"/>
              </w:rPr>
            </w:pPr>
            <w:r w:rsidRPr="000D6C0D">
              <w:rPr>
                <w:rFonts w:asciiTheme="minorHAnsi" w:hAnsiTheme="minorHAnsi" w:cstheme="minorHAnsi"/>
                <w:szCs w:val="22"/>
              </w:rPr>
              <w:t>Breathing Space (for adults)</w:t>
            </w:r>
          </w:p>
        </w:tc>
        <w:tc>
          <w:tcPr>
            <w:tcW w:w="6308" w:type="dxa"/>
          </w:tcPr>
          <w:p w14:paraId="2DA788DC" w14:textId="77777777" w:rsidR="00B53027" w:rsidRPr="003E7CC0" w:rsidRDefault="00B53027" w:rsidP="0059188F">
            <w:pPr>
              <w:rPr>
                <w:rFonts w:asciiTheme="minorHAnsi" w:hAnsiTheme="minorHAnsi" w:cstheme="minorHAnsi"/>
                <w:szCs w:val="22"/>
              </w:rPr>
            </w:pPr>
            <w:r w:rsidRPr="003E7CC0">
              <w:rPr>
                <w:rFonts w:asciiTheme="minorHAnsi" w:hAnsiTheme="minorHAnsi" w:cstheme="minorHAnsi"/>
                <w:szCs w:val="22"/>
              </w:rPr>
              <w:t>0800 83 85 87</w:t>
            </w:r>
          </w:p>
        </w:tc>
      </w:tr>
      <w:tr w:rsidR="00B53027" w:rsidRPr="000D6C0D" w14:paraId="007B47C4" w14:textId="77777777" w:rsidTr="003E7CC0">
        <w:trPr>
          <w:gridAfter w:val="1"/>
          <w:wAfter w:w="7" w:type="dxa"/>
        </w:trPr>
        <w:tc>
          <w:tcPr>
            <w:tcW w:w="3828" w:type="dxa"/>
          </w:tcPr>
          <w:p w14:paraId="43883066" w14:textId="77777777" w:rsidR="00B53027" w:rsidRPr="000D6C0D" w:rsidRDefault="00B53027" w:rsidP="0059188F">
            <w:pPr>
              <w:rPr>
                <w:rFonts w:asciiTheme="minorHAnsi" w:hAnsiTheme="minorHAnsi" w:cstheme="minorHAnsi"/>
                <w:szCs w:val="22"/>
              </w:rPr>
            </w:pPr>
            <w:r w:rsidRPr="000D6C0D">
              <w:rPr>
                <w:rFonts w:asciiTheme="minorHAnsi" w:hAnsiTheme="minorHAnsi" w:cstheme="minorHAnsi"/>
                <w:szCs w:val="22"/>
              </w:rPr>
              <w:t>Aye Mind Activities and resources</w:t>
            </w:r>
          </w:p>
        </w:tc>
        <w:tc>
          <w:tcPr>
            <w:tcW w:w="6308" w:type="dxa"/>
          </w:tcPr>
          <w:p w14:paraId="5AB5834F" w14:textId="77777777" w:rsidR="00B53027" w:rsidRPr="003E7CC0" w:rsidRDefault="00B53027" w:rsidP="0059188F">
            <w:pPr>
              <w:rPr>
                <w:rFonts w:asciiTheme="minorHAnsi" w:hAnsiTheme="minorHAnsi" w:cstheme="minorHAnsi"/>
                <w:szCs w:val="22"/>
              </w:rPr>
            </w:pPr>
            <w:r w:rsidRPr="003E7CC0">
              <w:rPr>
                <w:rFonts w:asciiTheme="minorHAnsi" w:hAnsiTheme="minorHAnsi" w:cstheme="minorHAnsi"/>
                <w:szCs w:val="22"/>
              </w:rPr>
              <w:t>http://ayemind.com/</w:t>
            </w:r>
          </w:p>
        </w:tc>
      </w:tr>
      <w:tr w:rsidR="00B53027" w:rsidRPr="000D6C0D" w14:paraId="5A9DFE9E" w14:textId="77777777" w:rsidTr="003E7CC0">
        <w:trPr>
          <w:gridAfter w:val="1"/>
          <w:wAfter w:w="7" w:type="dxa"/>
        </w:trPr>
        <w:tc>
          <w:tcPr>
            <w:tcW w:w="3828" w:type="dxa"/>
          </w:tcPr>
          <w:p w14:paraId="147CEA6B" w14:textId="77777777" w:rsidR="00B53027" w:rsidRPr="000D6C0D" w:rsidRDefault="00B53027" w:rsidP="0059188F">
            <w:pPr>
              <w:rPr>
                <w:rFonts w:asciiTheme="minorHAnsi" w:hAnsiTheme="minorHAnsi" w:cstheme="minorHAnsi"/>
                <w:szCs w:val="22"/>
              </w:rPr>
            </w:pPr>
            <w:r w:rsidRPr="000D6C0D">
              <w:rPr>
                <w:rFonts w:asciiTheme="minorHAnsi" w:hAnsiTheme="minorHAnsi" w:cstheme="minorHAnsi"/>
                <w:szCs w:val="22"/>
              </w:rPr>
              <w:t>Bereavement and Loss</w:t>
            </w:r>
          </w:p>
        </w:tc>
        <w:tc>
          <w:tcPr>
            <w:tcW w:w="6308" w:type="dxa"/>
          </w:tcPr>
          <w:p w14:paraId="1739D7E7" w14:textId="77777777" w:rsidR="00B53027" w:rsidRPr="003E7CC0" w:rsidRDefault="00103A11" w:rsidP="0059188F">
            <w:pPr>
              <w:rPr>
                <w:rFonts w:asciiTheme="minorHAnsi" w:hAnsiTheme="minorHAnsi" w:cstheme="minorHAnsi"/>
                <w:szCs w:val="22"/>
              </w:rPr>
            </w:pPr>
            <w:hyperlink r:id="rId6" w:history="1">
              <w:r w:rsidR="00B53027" w:rsidRPr="003E7CC0">
                <w:rPr>
                  <w:rStyle w:val="Hyperlink"/>
                  <w:rFonts w:asciiTheme="minorHAnsi" w:hAnsiTheme="minorHAnsi" w:cstheme="minorHAnsi"/>
                  <w:color w:val="auto"/>
                  <w:szCs w:val="22"/>
                  <w:u w:val="none"/>
                </w:rPr>
                <w:t>https://www.winstonswish.org/</w:t>
              </w:r>
            </w:hyperlink>
          </w:p>
          <w:p w14:paraId="211C6D68" w14:textId="77777777" w:rsidR="00B53027" w:rsidRPr="003E7CC0" w:rsidRDefault="00103A11" w:rsidP="0059188F">
            <w:pPr>
              <w:rPr>
                <w:rFonts w:asciiTheme="minorHAnsi" w:hAnsiTheme="minorHAnsi" w:cstheme="minorHAnsi"/>
              </w:rPr>
            </w:pPr>
            <w:hyperlink r:id="rId7" w:history="1">
              <w:r w:rsidR="00B53027" w:rsidRPr="003E7CC0">
                <w:rPr>
                  <w:rStyle w:val="Hyperlink"/>
                  <w:rFonts w:asciiTheme="minorHAnsi" w:hAnsiTheme="minorHAnsi" w:cstheme="minorHAnsi"/>
                  <w:color w:val="auto"/>
                  <w:u w:val="none"/>
                  <w:bdr w:val="none" w:sz="0" w:space="0" w:color="auto" w:frame="1"/>
                  <w:shd w:val="clear" w:color="auto" w:fill="FFFFFF"/>
                </w:rPr>
                <w:t>https://www.childbereavementuk.org/</w:t>
              </w:r>
            </w:hyperlink>
          </w:p>
        </w:tc>
      </w:tr>
      <w:tr w:rsidR="00B53027" w:rsidRPr="000D6C0D" w14:paraId="302F7C59" w14:textId="77777777" w:rsidTr="003E7CC0">
        <w:tc>
          <w:tcPr>
            <w:tcW w:w="10143" w:type="dxa"/>
            <w:gridSpan w:val="3"/>
            <w:shd w:val="clear" w:color="auto" w:fill="D9D9D9" w:themeFill="background1" w:themeFillShade="D9"/>
          </w:tcPr>
          <w:p w14:paraId="7A3DCEB2" w14:textId="77777777" w:rsidR="00B53027" w:rsidRPr="003E7CC0" w:rsidRDefault="00B53027" w:rsidP="0059188F">
            <w:pPr>
              <w:rPr>
                <w:rFonts w:asciiTheme="minorHAnsi" w:hAnsiTheme="minorHAnsi" w:cstheme="minorHAnsi"/>
                <w:b/>
              </w:rPr>
            </w:pPr>
            <w:r w:rsidRPr="003E7CC0">
              <w:rPr>
                <w:rFonts w:asciiTheme="minorHAnsi" w:hAnsiTheme="minorHAnsi" w:cstheme="minorHAnsi"/>
                <w:b/>
              </w:rPr>
              <w:t xml:space="preserve">Health </w:t>
            </w:r>
          </w:p>
        </w:tc>
      </w:tr>
      <w:tr w:rsidR="00B53027" w:rsidRPr="000D6C0D" w14:paraId="0B62F84D" w14:textId="77777777" w:rsidTr="003E7CC0">
        <w:trPr>
          <w:gridAfter w:val="1"/>
          <w:wAfter w:w="7" w:type="dxa"/>
        </w:trPr>
        <w:tc>
          <w:tcPr>
            <w:tcW w:w="3828" w:type="dxa"/>
          </w:tcPr>
          <w:p w14:paraId="28C23B93" w14:textId="77777777" w:rsidR="00B53027" w:rsidRPr="000D6C0D" w:rsidRDefault="00B53027" w:rsidP="0059188F">
            <w:pPr>
              <w:rPr>
                <w:rFonts w:asciiTheme="minorHAnsi" w:hAnsiTheme="minorHAnsi" w:cstheme="minorHAnsi"/>
              </w:rPr>
            </w:pPr>
            <w:r w:rsidRPr="000D6C0D">
              <w:rPr>
                <w:rFonts w:asciiTheme="minorHAnsi" w:hAnsiTheme="minorHAnsi" w:cstheme="minorHAnsi"/>
              </w:rPr>
              <w:t>NHS Coronavirus Inform Helpline</w:t>
            </w:r>
          </w:p>
        </w:tc>
        <w:tc>
          <w:tcPr>
            <w:tcW w:w="6308" w:type="dxa"/>
          </w:tcPr>
          <w:p w14:paraId="3E7436B1" w14:textId="77777777" w:rsidR="00B53027" w:rsidRPr="003E7CC0" w:rsidRDefault="00B53027" w:rsidP="0059188F">
            <w:pPr>
              <w:rPr>
                <w:rFonts w:asciiTheme="minorHAnsi" w:hAnsiTheme="minorHAnsi" w:cstheme="minorHAnsi"/>
                <w:szCs w:val="22"/>
              </w:rPr>
            </w:pPr>
            <w:r w:rsidRPr="003E7CC0">
              <w:rPr>
                <w:rFonts w:asciiTheme="minorHAnsi" w:hAnsiTheme="minorHAnsi" w:cstheme="minorHAnsi"/>
                <w:szCs w:val="22"/>
                <w:shd w:val="clear" w:color="auto" w:fill="FFFFFF"/>
              </w:rPr>
              <w:t>0800 22 44 88</w:t>
            </w:r>
          </w:p>
        </w:tc>
      </w:tr>
      <w:tr w:rsidR="00B53027" w:rsidRPr="000D6C0D" w14:paraId="0C13E291" w14:textId="77777777" w:rsidTr="003E7CC0">
        <w:trPr>
          <w:gridAfter w:val="1"/>
          <w:wAfter w:w="7" w:type="dxa"/>
        </w:trPr>
        <w:tc>
          <w:tcPr>
            <w:tcW w:w="3828" w:type="dxa"/>
          </w:tcPr>
          <w:p w14:paraId="6EDC46D6" w14:textId="77777777" w:rsidR="00B53027" w:rsidRPr="000D6C0D" w:rsidRDefault="00B53027" w:rsidP="0059188F">
            <w:pPr>
              <w:rPr>
                <w:rFonts w:asciiTheme="minorHAnsi" w:hAnsiTheme="minorHAnsi" w:cstheme="minorHAnsi"/>
              </w:rPr>
            </w:pPr>
            <w:r w:rsidRPr="000D6C0D">
              <w:rPr>
                <w:rFonts w:asciiTheme="minorHAnsi" w:hAnsiTheme="minorHAnsi" w:cstheme="minorHAnsi"/>
              </w:rPr>
              <w:t>NHS 24</w:t>
            </w:r>
          </w:p>
        </w:tc>
        <w:tc>
          <w:tcPr>
            <w:tcW w:w="6308" w:type="dxa"/>
          </w:tcPr>
          <w:p w14:paraId="139667AC" w14:textId="77777777" w:rsidR="00B53027" w:rsidRPr="003E7CC0" w:rsidRDefault="00B53027" w:rsidP="0059188F">
            <w:pPr>
              <w:rPr>
                <w:rFonts w:asciiTheme="minorHAnsi" w:hAnsiTheme="minorHAnsi" w:cstheme="minorHAnsi"/>
              </w:rPr>
            </w:pPr>
            <w:r w:rsidRPr="003E7CC0">
              <w:rPr>
                <w:rFonts w:asciiTheme="minorHAnsi" w:hAnsiTheme="minorHAnsi" w:cstheme="minorHAnsi"/>
              </w:rPr>
              <w:t>111</w:t>
            </w:r>
          </w:p>
        </w:tc>
      </w:tr>
      <w:tr w:rsidR="00B53027" w:rsidRPr="000D6C0D" w14:paraId="5A39B385" w14:textId="77777777" w:rsidTr="003E7CC0">
        <w:tc>
          <w:tcPr>
            <w:tcW w:w="10143" w:type="dxa"/>
            <w:gridSpan w:val="3"/>
            <w:shd w:val="clear" w:color="auto" w:fill="D9D9D9" w:themeFill="background1" w:themeFillShade="D9"/>
          </w:tcPr>
          <w:p w14:paraId="71E7872D" w14:textId="77777777" w:rsidR="00B53027" w:rsidRPr="003E7CC0" w:rsidRDefault="00B53027" w:rsidP="0059188F">
            <w:pPr>
              <w:rPr>
                <w:rFonts w:asciiTheme="minorHAnsi" w:hAnsiTheme="minorHAnsi" w:cstheme="minorHAnsi"/>
                <w:b/>
              </w:rPr>
            </w:pPr>
            <w:r w:rsidRPr="003E7CC0">
              <w:rPr>
                <w:rFonts w:asciiTheme="minorHAnsi" w:hAnsiTheme="minorHAnsi" w:cstheme="minorHAnsi"/>
                <w:b/>
              </w:rPr>
              <w:t>3</w:t>
            </w:r>
            <w:r w:rsidRPr="003E7CC0">
              <w:rPr>
                <w:rFonts w:asciiTheme="minorHAnsi" w:hAnsiTheme="minorHAnsi" w:cstheme="minorHAnsi"/>
                <w:b/>
                <w:vertAlign w:val="superscript"/>
              </w:rPr>
              <w:t>rd</w:t>
            </w:r>
            <w:r w:rsidRPr="003E7CC0">
              <w:rPr>
                <w:rFonts w:asciiTheme="minorHAnsi" w:hAnsiTheme="minorHAnsi" w:cstheme="minorHAnsi"/>
                <w:b/>
              </w:rPr>
              <w:t xml:space="preserve"> Sector</w:t>
            </w:r>
          </w:p>
        </w:tc>
      </w:tr>
      <w:tr w:rsidR="00B53027" w:rsidRPr="000D6C0D" w14:paraId="1E9DA1A2" w14:textId="77777777" w:rsidTr="003E7CC0">
        <w:trPr>
          <w:gridAfter w:val="1"/>
          <w:wAfter w:w="7" w:type="dxa"/>
        </w:trPr>
        <w:tc>
          <w:tcPr>
            <w:tcW w:w="3828" w:type="dxa"/>
          </w:tcPr>
          <w:p w14:paraId="72A8DDFD" w14:textId="77777777" w:rsidR="00B53027" w:rsidRPr="000D6C0D" w:rsidRDefault="00B53027" w:rsidP="0059188F">
            <w:pPr>
              <w:rPr>
                <w:rFonts w:asciiTheme="minorHAnsi" w:hAnsiTheme="minorHAnsi" w:cstheme="minorHAnsi"/>
              </w:rPr>
            </w:pPr>
            <w:proofErr w:type="spellStart"/>
            <w:r w:rsidRPr="000D6C0D">
              <w:rPr>
                <w:rFonts w:asciiTheme="minorHAnsi" w:hAnsiTheme="minorHAnsi" w:cstheme="minorHAnsi"/>
              </w:rPr>
              <w:t>Barnardos</w:t>
            </w:r>
            <w:proofErr w:type="spellEnd"/>
          </w:p>
        </w:tc>
        <w:tc>
          <w:tcPr>
            <w:tcW w:w="6308" w:type="dxa"/>
          </w:tcPr>
          <w:p w14:paraId="53592999" w14:textId="77777777" w:rsidR="00B53027" w:rsidRPr="003E7CC0" w:rsidRDefault="00B53027" w:rsidP="0059188F">
            <w:pPr>
              <w:rPr>
                <w:rFonts w:asciiTheme="minorHAnsi" w:hAnsiTheme="minorHAnsi" w:cstheme="minorHAnsi"/>
                <w:szCs w:val="22"/>
              </w:rPr>
            </w:pPr>
            <w:r w:rsidRPr="003E7CC0">
              <w:rPr>
                <w:rStyle w:val="st1"/>
                <w:rFonts w:asciiTheme="minorHAnsi" w:hAnsiTheme="minorHAnsi" w:cstheme="minorHAnsi"/>
                <w:szCs w:val="22"/>
              </w:rPr>
              <w:t>0141 884 6696</w:t>
            </w:r>
          </w:p>
        </w:tc>
      </w:tr>
      <w:tr w:rsidR="00B53027" w:rsidRPr="000D6C0D" w14:paraId="387461BC" w14:textId="77777777" w:rsidTr="003E7CC0">
        <w:trPr>
          <w:gridAfter w:val="1"/>
          <w:wAfter w:w="7" w:type="dxa"/>
        </w:trPr>
        <w:tc>
          <w:tcPr>
            <w:tcW w:w="3828" w:type="dxa"/>
          </w:tcPr>
          <w:p w14:paraId="204E8F88" w14:textId="77777777" w:rsidR="00B53027" w:rsidRPr="000D6C0D" w:rsidRDefault="00B53027" w:rsidP="0059188F">
            <w:pPr>
              <w:rPr>
                <w:rFonts w:asciiTheme="minorHAnsi" w:hAnsiTheme="minorHAnsi" w:cstheme="minorHAnsi"/>
              </w:rPr>
            </w:pPr>
            <w:r w:rsidRPr="000D6C0D">
              <w:rPr>
                <w:rFonts w:asciiTheme="minorHAnsi" w:hAnsiTheme="minorHAnsi" w:cstheme="minorHAnsi"/>
              </w:rPr>
              <w:t>Trussell Trust Food Bank</w:t>
            </w:r>
          </w:p>
        </w:tc>
        <w:tc>
          <w:tcPr>
            <w:tcW w:w="6308" w:type="dxa"/>
          </w:tcPr>
          <w:p w14:paraId="00E5196B" w14:textId="77777777" w:rsidR="00B53027" w:rsidRPr="003E7CC0" w:rsidRDefault="00103A11" w:rsidP="0059188F">
            <w:pPr>
              <w:pStyle w:val="Heading4"/>
              <w:shd w:val="clear" w:color="auto" w:fill="FFFFFF"/>
              <w:spacing w:before="0" w:beforeAutospacing="0" w:after="0" w:afterAutospacing="0"/>
              <w:textAlignment w:val="baseline"/>
              <w:outlineLvl w:val="3"/>
              <w:rPr>
                <w:rFonts w:asciiTheme="minorHAnsi" w:hAnsiTheme="minorHAnsi" w:cstheme="minorHAnsi"/>
                <w:b w:val="0"/>
                <w:bCs w:val="0"/>
                <w:sz w:val="22"/>
                <w:szCs w:val="22"/>
              </w:rPr>
            </w:pPr>
            <w:hyperlink r:id="rId8" w:history="1">
              <w:r w:rsidR="00B53027" w:rsidRPr="003E7CC0">
                <w:rPr>
                  <w:rStyle w:val="Hyperlink"/>
                  <w:rFonts w:asciiTheme="minorHAnsi" w:eastAsiaTheme="minorEastAsia" w:hAnsiTheme="minorHAnsi" w:cstheme="minorHAnsi"/>
                  <w:b w:val="0"/>
                  <w:bCs w:val="0"/>
                  <w:color w:val="auto"/>
                  <w:sz w:val="22"/>
                  <w:szCs w:val="22"/>
                  <w:u w:val="none"/>
                  <w:bdr w:val="none" w:sz="0" w:space="0" w:color="auto" w:frame="1"/>
                </w:rPr>
                <w:t>01722 580 180</w:t>
              </w:r>
            </w:hyperlink>
          </w:p>
          <w:p w14:paraId="700CDC82" w14:textId="77777777" w:rsidR="00B53027" w:rsidRPr="003E7CC0" w:rsidRDefault="00103A11" w:rsidP="0059188F">
            <w:pPr>
              <w:rPr>
                <w:rFonts w:asciiTheme="minorHAnsi" w:hAnsiTheme="minorHAnsi" w:cstheme="minorHAnsi"/>
                <w:szCs w:val="22"/>
              </w:rPr>
            </w:pPr>
            <w:hyperlink r:id="rId9" w:history="1">
              <w:r w:rsidR="00B53027" w:rsidRPr="003E7CC0">
                <w:rPr>
                  <w:rStyle w:val="Hyperlink"/>
                  <w:rFonts w:asciiTheme="minorHAnsi" w:hAnsiTheme="minorHAnsi" w:cstheme="minorHAnsi"/>
                  <w:color w:val="auto"/>
                  <w:szCs w:val="22"/>
                  <w:u w:val="none"/>
                </w:rPr>
                <w:t>enquiries@trusselltrust.org</w:t>
              </w:r>
            </w:hyperlink>
          </w:p>
        </w:tc>
      </w:tr>
      <w:tr w:rsidR="00B53027" w:rsidRPr="000D6C0D" w14:paraId="092EA0E4" w14:textId="77777777" w:rsidTr="003E7CC0">
        <w:trPr>
          <w:gridAfter w:val="1"/>
          <w:wAfter w:w="7" w:type="dxa"/>
        </w:trPr>
        <w:tc>
          <w:tcPr>
            <w:tcW w:w="3828" w:type="dxa"/>
          </w:tcPr>
          <w:p w14:paraId="63D64E13" w14:textId="77777777" w:rsidR="00B53027" w:rsidRPr="000D6C0D" w:rsidRDefault="00B53027" w:rsidP="0059188F">
            <w:pPr>
              <w:rPr>
                <w:rFonts w:asciiTheme="minorHAnsi" w:hAnsiTheme="minorHAnsi" w:cstheme="minorHAnsi"/>
              </w:rPr>
            </w:pPr>
            <w:r w:rsidRPr="000D6C0D">
              <w:rPr>
                <w:rFonts w:asciiTheme="minorHAnsi" w:hAnsiTheme="minorHAnsi" w:cstheme="minorHAnsi"/>
              </w:rPr>
              <w:t>Carers Together</w:t>
            </w:r>
          </w:p>
        </w:tc>
        <w:tc>
          <w:tcPr>
            <w:tcW w:w="6308" w:type="dxa"/>
          </w:tcPr>
          <w:p w14:paraId="2F7E1482" w14:textId="77777777" w:rsidR="00B53027" w:rsidRPr="003E7CC0" w:rsidRDefault="00B53027" w:rsidP="0059188F">
            <w:pPr>
              <w:rPr>
                <w:rFonts w:asciiTheme="minorHAnsi" w:hAnsiTheme="minorHAnsi" w:cstheme="minorHAnsi"/>
                <w:szCs w:val="22"/>
              </w:rPr>
            </w:pPr>
            <w:r w:rsidRPr="003E7CC0">
              <w:rPr>
                <w:rFonts w:asciiTheme="minorHAnsi" w:hAnsiTheme="minorHAnsi" w:cstheme="minorHAnsi"/>
              </w:rPr>
              <w:t>(</w:t>
            </w:r>
            <w:r w:rsidRPr="003E7CC0">
              <w:rPr>
                <w:rFonts w:asciiTheme="minorHAnsi" w:hAnsiTheme="minorHAnsi" w:cstheme="minorHAnsi"/>
                <w:szCs w:val="22"/>
              </w:rPr>
              <w:t>01642) 488977</w:t>
            </w:r>
          </w:p>
          <w:p w14:paraId="12E57E65" w14:textId="03DB0B7E" w:rsidR="00B53027" w:rsidRPr="003E7CC0" w:rsidRDefault="00103A11" w:rsidP="003E7CC0">
            <w:pPr>
              <w:rPr>
                <w:rFonts w:asciiTheme="minorHAnsi" w:hAnsiTheme="minorHAnsi" w:cstheme="minorHAnsi"/>
                <w:szCs w:val="22"/>
              </w:rPr>
            </w:pPr>
            <w:hyperlink r:id="rId10" w:history="1">
              <w:r w:rsidR="00B53027" w:rsidRPr="003E7CC0">
                <w:rPr>
                  <w:rStyle w:val="Hyperlink"/>
                  <w:rFonts w:asciiTheme="minorHAnsi" w:hAnsiTheme="minorHAnsi" w:cstheme="minorHAnsi"/>
                  <w:color w:val="auto"/>
                  <w:szCs w:val="22"/>
                  <w:u w:val="none"/>
                </w:rPr>
                <w:t>info@carerstogether-rc.org.uk</w:t>
              </w:r>
            </w:hyperlink>
            <w:r w:rsidR="00B53027" w:rsidRPr="003E7CC0">
              <w:rPr>
                <w:rFonts w:asciiTheme="minorHAnsi" w:hAnsiTheme="minorHAnsi" w:cstheme="minorHAnsi"/>
                <w:sz w:val="35"/>
                <w:szCs w:val="35"/>
              </w:rPr>
              <w:t xml:space="preserve"> </w:t>
            </w:r>
          </w:p>
        </w:tc>
      </w:tr>
      <w:tr w:rsidR="00B53027" w:rsidRPr="000D6C0D" w14:paraId="24AC1B20" w14:textId="77777777" w:rsidTr="003E7CC0">
        <w:trPr>
          <w:gridAfter w:val="1"/>
          <w:wAfter w:w="7" w:type="dxa"/>
        </w:trPr>
        <w:tc>
          <w:tcPr>
            <w:tcW w:w="3828" w:type="dxa"/>
          </w:tcPr>
          <w:p w14:paraId="5CDF0725" w14:textId="77777777" w:rsidR="00B53027" w:rsidRPr="000D6C0D" w:rsidRDefault="00B53027" w:rsidP="0059188F">
            <w:pPr>
              <w:rPr>
                <w:rFonts w:asciiTheme="minorHAnsi" w:hAnsiTheme="minorHAnsi" w:cstheme="minorHAnsi"/>
              </w:rPr>
            </w:pPr>
            <w:r w:rsidRPr="000D6C0D">
              <w:rPr>
                <w:rFonts w:asciiTheme="minorHAnsi" w:hAnsiTheme="minorHAnsi" w:cstheme="minorHAnsi"/>
              </w:rPr>
              <w:t xml:space="preserve">Turning Point Scotland </w:t>
            </w:r>
          </w:p>
        </w:tc>
        <w:tc>
          <w:tcPr>
            <w:tcW w:w="6308" w:type="dxa"/>
          </w:tcPr>
          <w:p w14:paraId="7321F8BF" w14:textId="77777777" w:rsidR="00B53027" w:rsidRPr="003E7CC0" w:rsidRDefault="00B53027" w:rsidP="0059188F">
            <w:pPr>
              <w:rPr>
                <w:rFonts w:asciiTheme="minorHAnsi" w:hAnsiTheme="minorHAnsi" w:cstheme="minorHAnsi"/>
                <w:szCs w:val="22"/>
              </w:rPr>
            </w:pPr>
            <w:r w:rsidRPr="003E7CC0">
              <w:rPr>
                <w:rFonts w:asciiTheme="minorHAnsi" w:hAnsiTheme="minorHAnsi" w:cstheme="minorHAnsi"/>
                <w:szCs w:val="22"/>
              </w:rPr>
              <w:t>0141 427 8200</w:t>
            </w:r>
          </w:p>
          <w:p w14:paraId="79509D36" w14:textId="77777777" w:rsidR="00B53027" w:rsidRPr="003E7CC0" w:rsidRDefault="00103A11" w:rsidP="0059188F">
            <w:pPr>
              <w:rPr>
                <w:rFonts w:asciiTheme="minorHAnsi" w:hAnsiTheme="minorHAnsi" w:cstheme="minorHAnsi"/>
              </w:rPr>
            </w:pPr>
            <w:hyperlink r:id="rId11" w:history="1">
              <w:r w:rsidR="00B53027" w:rsidRPr="003E7CC0">
                <w:rPr>
                  <w:rFonts w:asciiTheme="minorHAnsi" w:hAnsiTheme="minorHAnsi" w:cstheme="minorHAnsi"/>
                  <w:szCs w:val="22"/>
                </w:rPr>
                <w:t>info@turningpointscotland.com</w:t>
              </w:r>
            </w:hyperlink>
          </w:p>
        </w:tc>
      </w:tr>
      <w:tr w:rsidR="00B53027" w:rsidRPr="000D6C0D" w14:paraId="5FE28A55" w14:textId="77777777" w:rsidTr="003E7CC0">
        <w:trPr>
          <w:gridAfter w:val="1"/>
          <w:wAfter w:w="7" w:type="dxa"/>
        </w:trPr>
        <w:tc>
          <w:tcPr>
            <w:tcW w:w="3828" w:type="dxa"/>
          </w:tcPr>
          <w:p w14:paraId="799973DD" w14:textId="77777777" w:rsidR="00B53027" w:rsidRPr="000D6C0D" w:rsidRDefault="00B53027" w:rsidP="0059188F">
            <w:pPr>
              <w:rPr>
                <w:rFonts w:asciiTheme="minorHAnsi" w:hAnsiTheme="minorHAnsi" w:cstheme="minorHAnsi"/>
              </w:rPr>
            </w:pPr>
            <w:r w:rsidRPr="000D6C0D">
              <w:rPr>
                <w:rFonts w:asciiTheme="minorHAnsi" w:hAnsiTheme="minorHAnsi" w:cstheme="minorHAnsi"/>
              </w:rPr>
              <w:t>Action for Children Young Carers</w:t>
            </w:r>
          </w:p>
        </w:tc>
        <w:tc>
          <w:tcPr>
            <w:tcW w:w="6308" w:type="dxa"/>
          </w:tcPr>
          <w:p w14:paraId="0EFECBF1" w14:textId="77777777" w:rsidR="00B53027" w:rsidRPr="003E7CC0" w:rsidRDefault="00103A11" w:rsidP="0059188F">
            <w:pPr>
              <w:rPr>
                <w:rFonts w:asciiTheme="minorHAnsi" w:hAnsiTheme="minorHAnsi" w:cstheme="minorHAnsi"/>
              </w:rPr>
            </w:pPr>
            <w:hyperlink r:id="rId12" w:history="1">
              <w:r w:rsidR="00B53027" w:rsidRPr="003E7CC0">
                <w:rPr>
                  <w:rStyle w:val="Hyperlink"/>
                  <w:rFonts w:asciiTheme="minorHAnsi" w:hAnsiTheme="minorHAnsi" w:cstheme="minorHAnsi"/>
                  <w:color w:val="auto"/>
                  <w:u w:val="none"/>
                </w:rPr>
                <w:t>https://www.childrenssociety.org.uk/about-us/contact-us</w:t>
              </w:r>
            </w:hyperlink>
          </w:p>
        </w:tc>
      </w:tr>
      <w:tr w:rsidR="00B53027" w:rsidRPr="000D6C0D" w14:paraId="453CB454" w14:textId="77777777" w:rsidTr="003E7CC0">
        <w:trPr>
          <w:gridAfter w:val="1"/>
          <w:wAfter w:w="7" w:type="dxa"/>
        </w:trPr>
        <w:tc>
          <w:tcPr>
            <w:tcW w:w="3828" w:type="dxa"/>
          </w:tcPr>
          <w:p w14:paraId="10E1B80C" w14:textId="77777777" w:rsidR="00B53027" w:rsidRPr="000D6C0D" w:rsidRDefault="00B53027" w:rsidP="0059188F">
            <w:pPr>
              <w:rPr>
                <w:rFonts w:asciiTheme="minorHAnsi" w:hAnsiTheme="minorHAnsi" w:cstheme="minorHAnsi"/>
              </w:rPr>
            </w:pPr>
            <w:r w:rsidRPr="000D6C0D">
              <w:rPr>
                <w:rFonts w:asciiTheme="minorHAnsi" w:hAnsiTheme="minorHAnsi" w:cstheme="minorHAnsi"/>
                <w:shd w:val="clear" w:color="auto" w:fill="FFFFFF"/>
              </w:rPr>
              <w:t>Women and Children 1st </w:t>
            </w:r>
          </w:p>
        </w:tc>
        <w:tc>
          <w:tcPr>
            <w:tcW w:w="6308" w:type="dxa"/>
          </w:tcPr>
          <w:p w14:paraId="3E5E5DAE" w14:textId="77777777" w:rsidR="00B53027" w:rsidRPr="003E7CC0" w:rsidRDefault="00B53027" w:rsidP="0059188F">
            <w:pPr>
              <w:rPr>
                <w:rFonts w:asciiTheme="minorHAnsi" w:hAnsiTheme="minorHAnsi" w:cstheme="minorHAnsi"/>
                <w:b/>
                <w:bCs/>
              </w:rPr>
            </w:pPr>
            <w:r w:rsidRPr="003E7CC0">
              <w:rPr>
                <w:rStyle w:val="Strong"/>
                <w:rFonts w:asciiTheme="minorHAnsi" w:hAnsiTheme="minorHAnsi" w:cstheme="minorHAnsi"/>
                <w:b w:val="0"/>
                <w:bCs w:val="0"/>
                <w:shd w:val="clear" w:color="auto" w:fill="FFFFFF"/>
              </w:rPr>
              <w:t>0300 300 0345</w:t>
            </w:r>
          </w:p>
        </w:tc>
      </w:tr>
      <w:tr w:rsidR="00B53027" w:rsidRPr="000D6C0D" w14:paraId="31469299" w14:textId="77777777" w:rsidTr="003E7CC0">
        <w:tc>
          <w:tcPr>
            <w:tcW w:w="10143" w:type="dxa"/>
            <w:gridSpan w:val="3"/>
            <w:shd w:val="clear" w:color="auto" w:fill="D9D9D9" w:themeFill="background1" w:themeFillShade="D9"/>
          </w:tcPr>
          <w:p w14:paraId="44DEC55E" w14:textId="77777777" w:rsidR="00B53027" w:rsidRPr="000D6C0D" w:rsidRDefault="00B53027" w:rsidP="0059188F">
            <w:pPr>
              <w:rPr>
                <w:rFonts w:asciiTheme="minorHAnsi" w:hAnsiTheme="minorHAnsi" w:cstheme="minorHAnsi"/>
                <w:b/>
              </w:rPr>
            </w:pPr>
            <w:r w:rsidRPr="000D6C0D">
              <w:rPr>
                <w:rFonts w:asciiTheme="minorHAnsi" w:hAnsiTheme="minorHAnsi" w:cstheme="minorHAnsi"/>
                <w:b/>
              </w:rPr>
              <w:t>Practical support</w:t>
            </w:r>
          </w:p>
        </w:tc>
      </w:tr>
      <w:tr w:rsidR="00B53027" w:rsidRPr="000D6C0D" w14:paraId="248F1C0A" w14:textId="77777777" w:rsidTr="003E7CC0">
        <w:trPr>
          <w:gridAfter w:val="1"/>
          <w:wAfter w:w="7" w:type="dxa"/>
        </w:trPr>
        <w:tc>
          <w:tcPr>
            <w:tcW w:w="3828" w:type="dxa"/>
          </w:tcPr>
          <w:p w14:paraId="7B72BD30" w14:textId="77777777" w:rsidR="00B53027" w:rsidRPr="000D6C0D" w:rsidRDefault="00B53027" w:rsidP="0059188F">
            <w:pPr>
              <w:rPr>
                <w:rFonts w:asciiTheme="minorHAnsi" w:hAnsiTheme="minorHAnsi" w:cstheme="minorHAnsi"/>
              </w:rPr>
            </w:pPr>
            <w:r w:rsidRPr="000D6C0D">
              <w:rPr>
                <w:rFonts w:asciiTheme="minorHAnsi" w:hAnsiTheme="minorHAnsi" w:cstheme="minorHAnsi"/>
              </w:rPr>
              <w:t>Housing Services – emergency repairs</w:t>
            </w:r>
          </w:p>
        </w:tc>
        <w:tc>
          <w:tcPr>
            <w:tcW w:w="6308" w:type="dxa"/>
          </w:tcPr>
          <w:p w14:paraId="7BD0D0D2" w14:textId="77777777" w:rsidR="00B53027" w:rsidRPr="000D6C0D" w:rsidRDefault="00B53027" w:rsidP="0059188F">
            <w:pPr>
              <w:rPr>
                <w:rFonts w:asciiTheme="minorHAnsi" w:hAnsiTheme="minorHAnsi" w:cstheme="minorHAnsi"/>
              </w:rPr>
            </w:pPr>
            <w:r w:rsidRPr="000D6C0D">
              <w:rPr>
                <w:rFonts w:asciiTheme="minorHAnsi" w:hAnsiTheme="minorHAnsi" w:cstheme="minorHAnsi"/>
              </w:rPr>
              <w:t>0300 300 0300 (24 hours)</w:t>
            </w:r>
          </w:p>
          <w:p w14:paraId="14E80832" w14:textId="77777777" w:rsidR="00B53027" w:rsidRPr="000D6C0D" w:rsidRDefault="00B53027" w:rsidP="0059188F">
            <w:pPr>
              <w:rPr>
                <w:rFonts w:asciiTheme="minorHAnsi" w:hAnsiTheme="minorHAnsi" w:cstheme="minorHAnsi"/>
                <w:sz w:val="20"/>
                <w:szCs w:val="20"/>
              </w:rPr>
            </w:pPr>
            <w:r w:rsidRPr="000D6C0D">
              <w:rPr>
                <w:rFonts w:asciiTheme="minorHAnsi" w:hAnsiTheme="minorHAnsi" w:cstheme="minorHAnsi"/>
                <w:sz w:val="20"/>
                <w:szCs w:val="20"/>
              </w:rPr>
              <w:t>Housing Advice and Homeless Services operate an emergency service for anyone who is homeless, which can be accessed by calling 0141 618 7200 (Mon–Thu, 8.45am–4.45pm and 8.45am–3.55pm on Fridays, and 0800 121 4466 at all other times).</w:t>
            </w:r>
          </w:p>
        </w:tc>
      </w:tr>
      <w:tr w:rsidR="00B53027" w:rsidRPr="000D6C0D" w14:paraId="14B6E24B" w14:textId="77777777" w:rsidTr="003E7CC0">
        <w:trPr>
          <w:gridAfter w:val="1"/>
          <w:wAfter w:w="7" w:type="dxa"/>
        </w:trPr>
        <w:tc>
          <w:tcPr>
            <w:tcW w:w="3828" w:type="dxa"/>
          </w:tcPr>
          <w:p w14:paraId="2133761D" w14:textId="77777777" w:rsidR="00B53027" w:rsidRPr="000D6C0D" w:rsidRDefault="00B53027" w:rsidP="0059188F">
            <w:pPr>
              <w:rPr>
                <w:rFonts w:asciiTheme="minorHAnsi" w:hAnsiTheme="minorHAnsi" w:cstheme="minorHAnsi"/>
              </w:rPr>
            </w:pPr>
            <w:r w:rsidRPr="000D6C0D">
              <w:rPr>
                <w:rFonts w:asciiTheme="minorHAnsi" w:hAnsiTheme="minorHAnsi" w:cstheme="minorHAnsi"/>
              </w:rPr>
              <w:t>Advice Works (financial advice)</w:t>
            </w:r>
          </w:p>
        </w:tc>
        <w:tc>
          <w:tcPr>
            <w:tcW w:w="6308" w:type="dxa"/>
          </w:tcPr>
          <w:p w14:paraId="4E46FF24" w14:textId="77777777" w:rsidR="00B53027" w:rsidRPr="003E7CC0" w:rsidRDefault="00B53027" w:rsidP="0059188F">
            <w:pPr>
              <w:rPr>
                <w:rFonts w:asciiTheme="minorHAnsi" w:hAnsiTheme="minorHAnsi" w:cstheme="minorHAnsi"/>
                <w:b/>
                <w:bCs/>
              </w:rPr>
            </w:pPr>
            <w:r w:rsidRPr="003E7CC0">
              <w:rPr>
                <w:rStyle w:val="Strong"/>
                <w:rFonts w:asciiTheme="minorHAnsi" w:hAnsiTheme="minorHAnsi" w:cstheme="minorHAnsi"/>
                <w:b w:val="0"/>
                <w:bCs w:val="0"/>
                <w:shd w:val="clear" w:color="auto" w:fill="FFFFFF"/>
              </w:rPr>
              <w:t>0300 300 1238 </w:t>
            </w:r>
          </w:p>
        </w:tc>
      </w:tr>
      <w:tr w:rsidR="00B53027" w:rsidRPr="000D6C0D" w14:paraId="676DCE34" w14:textId="77777777" w:rsidTr="003E7CC0">
        <w:trPr>
          <w:gridAfter w:val="1"/>
          <w:wAfter w:w="7" w:type="dxa"/>
        </w:trPr>
        <w:tc>
          <w:tcPr>
            <w:tcW w:w="3828" w:type="dxa"/>
          </w:tcPr>
          <w:p w14:paraId="47142565" w14:textId="77777777" w:rsidR="00B53027" w:rsidRPr="000D6C0D" w:rsidRDefault="00B53027" w:rsidP="0059188F">
            <w:pPr>
              <w:rPr>
                <w:rFonts w:asciiTheme="minorHAnsi" w:hAnsiTheme="minorHAnsi" w:cstheme="minorHAnsi"/>
              </w:rPr>
            </w:pPr>
            <w:r w:rsidRPr="000D6C0D">
              <w:rPr>
                <w:rFonts w:asciiTheme="minorHAnsi" w:hAnsiTheme="minorHAnsi" w:cstheme="minorHAnsi"/>
              </w:rPr>
              <w:t>Money Advice Service</w:t>
            </w:r>
          </w:p>
        </w:tc>
        <w:tc>
          <w:tcPr>
            <w:tcW w:w="6308" w:type="dxa"/>
          </w:tcPr>
          <w:p w14:paraId="6AEB7ED6" w14:textId="77777777" w:rsidR="00B53027" w:rsidRPr="003E7CC0" w:rsidRDefault="00B53027" w:rsidP="0059188F">
            <w:pPr>
              <w:rPr>
                <w:rStyle w:val="Strong"/>
                <w:rFonts w:asciiTheme="minorHAnsi" w:hAnsiTheme="minorHAnsi" w:cstheme="minorHAnsi"/>
                <w:b w:val="0"/>
                <w:bCs w:val="0"/>
                <w:shd w:val="clear" w:color="auto" w:fill="FFFFFF"/>
              </w:rPr>
            </w:pPr>
            <w:r w:rsidRPr="003E7CC0">
              <w:rPr>
                <w:rStyle w:val="Strong"/>
                <w:rFonts w:asciiTheme="minorHAnsi" w:hAnsiTheme="minorHAnsi" w:cstheme="minorHAnsi"/>
                <w:b w:val="0"/>
                <w:bCs w:val="0"/>
                <w:shd w:val="clear" w:color="auto" w:fill="FFFFFF"/>
              </w:rPr>
              <w:t>https://www.moneyadviceservice.org.uk/en/articles/coronavirus-and-your-money</w:t>
            </w:r>
          </w:p>
        </w:tc>
      </w:tr>
      <w:tr w:rsidR="00B53027" w:rsidRPr="000D6C0D" w14:paraId="420332DC" w14:textId="77777777" w:rsidTr="003E7CC0">
        <w:trPr>
          <w:gridAfter w:val="1"/>
          <w:wAfter w:w="7" w:type="dxa"/>
        </w:trPr>
        <w:tc>
          <w:tcPr>
            <w:tcW w:w="3828" w:type="dxa"/>
          </w:tcPr>
          <w:p w14:paraId="7A8C8178" w14:textId="77777777" w:rsidR="00B53027" w:rsidRPr="000D6C0D" w:rsidRDefault="00B53027" w:rsidP="0059188F">
            <w:pPr>
              <w:rPr>
                <w:rFonts w:asciiTheme="minorHAnsi" w:hAnsiTheme="minorHAnsi" w:cstheme="minorHAnsi"/>
              </w:rPr>
            </w:pPr>
            <w:r w:rsidRPr="000D6C0D">
              <w:rPr>
                <w:rFonts w:asciiTheme="minorHAnsi" w:hAnsiTheme="minorHAnsi" w:cstheme="minorHAnsi"/>
              </w:rPr>
              <w:t>Renfrewshire’s Citizens Advice Bureau</w:t>
            </w:r>
          </w:p>
        </w:tc>
        <w:tc>
          <w:tcPr>
            <w:tcW w:w="6308" w:type="dxa"/>
          </w:tcPr>
          <w:p w14:paraId="7B4FDDF6" w14:textId="534DB51E" w:rsidR="00B53027" w:rsidRPr="003E7CC0" w:rsidRDefault="00B53027" w:rsidP="0059188F">
            <w:pPr>
              <w:rPr>
                <w:rStyle w:val="Strong"/>
                <w:rFonts w:asciiTheme="minorHAnsi" w:hAnsiTheme="minorHAnsi" w:cstheme="minorHAnsi"/>
                <w:b w:val="0"/>
                <w:bCs w:val="0"/>
                <w:shd w:val="clear" w:color="auto" w:fill="FFFFFF"/>
              </w:rPr>
            </w:pPr>
            <w:r w:rsidRPr="003E7CC0">
              <w:rPr>
                <w:rStyle w:val="Strong"/>
                <w:rFonts w:asciiTheme="minorHAnsi" w:hAnsiTheme="minorHAnsi" w:cstheme="minorHAnsi"/>
                <w:b w:val="0"/>
                <w:bCs w:val="0"/>
                <w:shd w:val="clear" w:color="auto" w:fill="FFFFFF"/>
              </w:rPr>
              <w:t>0141 889 2121</w:t>
            </w:r>
          </w:p>
        </w:tc>
      </w:tr>
      <w:tr w:rsidR="00B53027" w:rsidRPr="000D6C0D" w14:paraId="43DED799" w14:textId="77777777" w:rsidTr="003E7CC0">
        <w:trPr>
          <w:gridAfter w:val="1"/>
          <w:wAfter w:w="7" w:type="dxa"/>
        </w:trPr>
        <w:tc>
          <w:tcPr>
            <w:tcW w:w="3828" w:type="dxa"/>
          </w:tcPr>
          <w:p w14:paraId="0FC2EB94" w14:textId="77777777" w:rsidR="00B53027" w:rsidRPr="000D6C0D" w:rsidRDefault="00B53027" w:rsidP="0059188F">
            <w:pPr>
              <w:rPr>
                <w:rFonts w:asciiTheme="minorHAnsi" w:hAnsiTheme="minorHAnsi" w:cstheme="minorHAnsi"/>
              </w:rPr>
            </w:pPr>
            <w:r w:rsidRPr="000D6C0D">
              <w:rPr>
                <w:rFonts w:asciiTheme="minorHAnsi" w:hAnsiTheme="minorHAnsi" w:cstheme="minorHAnsi"/>
              </w:rPr>
              <w:t>Renfrewshire Foodbank</w:t>
            </w:r>
          </w:p>
        </w:tc>
        <w:tc>
          <w:tcPr>
            <w:tcW w:w="6308" w:type="dxa"/>
          </w:tcPr>
          <w:p w14:paraId="43D45572" w14:textId="672A152A" w:rsidR="00B53027" w:rsidRPr="003E7CC0" w:rsidRDefault="00B53027" w:rsidP="0059188F">
            <w:pPr>
              <w:rPr>
                <w:rStyle w:val="Strong"/>
                <w:rFonts w:asciiTheme="minorHAnsi" w:hAnsiTheme="minorHAnsi" w:cstheme="minorHAnsi"/>
                <w:b w:val="0"/>
                <w:bCs w:val="0"/>
                <w:shd w:val="clear" w:color="auto" w:fill="FFFFFF"/>
              </w:rPr>
            </w:pPr>
            <w:r w:rsidRPr="003E7CC0">
              <w:rPr>
                <w:rStyle w:val="Strong"/>
                <w:rFonts w:asciiTheme="minorHAnsi" w:hAnsiTheme="minorHAnsi" w:cstheme="minorHAnsi"/>
                <w:b w:val="0"/>
                <w:bCs w:val="0"/>
                <w:shd w:val="clear" w:color="auto" w:fill="FFFFFF"/>
              </w:rPr>
              <w:t>0141 889 2121</w:t>
            </w:r>
          </w:p>
        </w:tc>
      </w:tr>
      <w:tr w:rsidR="00B53027" w:rsidRPr="000D6C0D" w14:paraId="3103C8BE" w14:textId="77777777" w:rsidTr="003E7CC0">
        <w:trPr>
          <w:gridAfter w:val="1"/>
          <w:wAfter w:w="7" w:type="dxa"/>
        </w:trPr>
        <w:tc>
          <w:tcPr>
            <w:tcW w:w="3828" w:type="dxa"/>
          </w:tcPr>
          <w:p w14:paraId="5701D29C" w14:textId="77777777" w:rsidR="00B53027" w:rsidRPr="000D6C0D" w:rsidRDefault="00B53027" w:rsidP="0059188F">
            <w:pPr>
              <w:rPr>
                <w:rFonts w:asciiTheme="minorHAnsi" w:hAnsiTheme="minorHAnsi" w:cstheme="minorHAnsi"/>
              </w:rPr>
            </w:pPr>
            <w:r w:rsidRPr="000D6C0D">
              <w:rPr>
                <w:rFonts w:asciiTheme="minorHAnsi" w:hAnsiTheme="minorHAnsi" w:cstheme="minorHAnsi"/>
              </w:rPr>
              <w:t xml:space="preserve">Local </w:t>
            </w:r>
            <w:proofErr w:type="spellStart"/>
            <w:r w:rsidRPr="000D6C0D">
              <w:rPr>
                <w:rFonts w:asciiTheme="minorHAnsi" w:hAnsiTheme="minorHAnsi" w:cstheme="minorHAnsi"/>
              </w:rPr>
              <w:t>Covid</w:t>
            </w:r>
            <w:proofErr w:type="spellEnd"/>
            <w:r w:rsidRPr="000D6C0D">
              <w:rPr>
                <w:rFonts w:asciiTheme="minorHAnsi" w:hAnsiTheme="minorHAnsi" w:cstheme="minorHAnsi"/>
              </w:rPr>
              <w:t xml:space="preserve"> Enquiry Helpline</w:t>
            </w:r>
          </w:p>
        </w:tc>
        <w:tc>
          <w:tcPr>
            <w:tcW w:w="6308" w:type="dxa"/>
          </w:tcPr>
          <w:p w14:paraId="7BF99631" w14:textId="77777777" w:rsidR="00B53027" w:rsidRPr="000D6C0D" w:rsidRDefault="00B53027" w:rsidP="0059188F">
            <w:pPr>
              <w:rPr>
                <w:rFonts w:asciiTheme="minorHAnsi" w:hAnsiTheme="minorHAnsi" w:cstheme="minorHAnsi"/>
                <w:bCs/>
                <w:szCs w:val="22"/>
              </w:rPr>
            </w:pPr>
            <w:r w:rsidRPr="000D6C0D">
              <w:rPr>
                <w:rFonts w:asciiTheme="minorHAnsi" w:hAnsiTheme="minorHAnsi" w:cstheme="minorHAnsi"/>
                <w:color w:val="222222"/>
                <w:szCs w:val="22"/>
                <w:shd w:val="clear" w:color="auto" w:fill="FFFFFF"/>
              </w:rPr>
              <w:t>0800 111 4000</w:t>
            </w:r>
          </w:p>
        </w:tc>
      </w:tr>
      <w:tr w:rsidR="00B53027" w:rsidRPr="000D6C0D" w14:paraId="4E0D91A9" w14:textId="77777777" w:rsidTr="003E7CC0">
        <w:trPr>
          <w:gridAfter w:val="1"/>
          <w:wAfter w:w="7" w:type="dxa"/>
        </w:trPr>
        <w:tc>
          <w:tcPr>
            <w:tcW w:w="3828" w:type="dxa"/>
          </w:tcPr>
          <w:p w14:paraId="7938ED13" w14:textId="07B347ED" w:rsidR="00B53027" w:rsidRPr="000D6C0D" w:rsidRDefault="00B53027" w:rsidP="0059188F">
            <w:pPr>
              <w:rPr>
                <w:rFonts w:asciiTheme="minorHAnsi" w:hAnsiTheme="minorHAnsi" w:cstheme="minorHAnsi"/>
              </w:rPr>
            </w:pPr>
            <w:r w:rsidRPr="000D6C0D">
              <w:rPr>
                <w:rFonts w:asciiTheme="minorHAnsi" w:hAnsiTheme="minorHAnsi" w:cstheme="minorHAnsi"/>
              </w:rPr>
              <w:t>Free School Meal &amp; Clothing Grant in</w:t>
            </w:r>
            <w:r w:rsidR="003E7CC0">
              <w:rPr>
                <w:rFonts w:asciiTheme="minorHAnsi" w:hAnsiTheme="minorHAnsi" w:cstheme="minorHAnsi"/>
              </w:rPr>
              <w:t>f</w:t>
            </w:r>
            <w:r w:rsidRPr="000D6C0D">
              <w:rPr>
                <w:rFonts w:asciiTheme="minorHAnsi" w:hAnsiTheme="minorHAnsi" w:cstheme="minorHAnsi"/>
              </w:rPr>
              <w:t>ormation</w:t>
            </w:r>
          </w:p>
        </w:tc>
        <w:tc>
          <w:tcPr>
            <w:tcW w:w="6308" w:type="dxa"/>
          </w:tcPr>
          <w:p w14:paraId="17EBD9C1" w14:textId="77777777" w:rsidR="00B53027" w:rsidRPr="000D6C0D" w:rsidRDefault="00B53027" w:rsidP="0059188F">
            <w:pPr>
              <w:rPr>
                <w:rFonts w:asciiTheme="minorHAnsi" w:hAnsiTheme="minorHAnsi" w:cstheme="minorHAnsi"/>
              </w:rPr>
            </w:pPr>
            <w:r w:rsidRPr="000D6C0D">
              <w:rPr>
                <w:rFonts w:asciiTheme="minorHAnsi" w:hAnsiTheme="minorHAnsi" w:cstheme="minorHAnsi"/>
              </w:rPr>
              <w:t>http://renfrewshire.gov.uk/Freeschoolmealsandclothinggrants</w:t>
            </w:r>
          </w:p>
        </w:tc>
      </w:tr>
      <w:tr w:rsidR="00B53027" w:rsidRPr="000D6C0D" w14:paraId="1FDA1003" w14:textId="77777777" w:rsidTr="003E7CC0">
        <w:tc>
          <w:tcPr>
            <w:tcW w:w="10143" w:type="dxa"/>
            <w:gridSpan w:val="3"/>
            <w:shd w:val="clear" w:color="auto" w:fill="D9D9D9" w:themeFill="background1" w:themeFillShade="D9"/>
          </w:tcPr>
          <w:p w14:paraId="7999E458" w14:textId="77777777" w:rsidR="00B53027" w:rsidRPr="000D6C0D" w:rsidRDefault="00B53027" w:rsidP="0059188F">
            <w:pPr>
              <w:rPr>
                <w:rFonts w:asciiTheme="minorHAnsi" w:hAnsiTheme="minorHAnsi" w:cstheme="minorHAnsi"/>
                <w:b/>
              </w:rPr>
            </w:pPr>
            <w:r w:rsidRPr="000D6C0D">
              <w:rPr>
                <w:rFonts w:asciiTheme="minorHAnsi" w:hAnsiTheme="minorHAnsi" w:cstheme="minorHAnsi"/>
                <w:b/>
              </w:rPr>
              <w:t>Social Work</w:t>
            </w:r>
          </w:p>
        </w:tc>
      </w:tr>
      <w:tr w:rsidR="00B53027" w:rsidRPr="000D6C0D" w14:paraId="40559A63" w14:textId="77777777" w:rsidTr="003E7CC0">
        <w:trPr>
          <w:gridAfter w:val="1"/>
          <w:wAfter w:w="7" w:type="dxa"/>
        </w:trPr>
        <w:tc>
          <w:tcPr>
            <w:tcW w:w="3828" w:type="dxa"/>
          </w:tcPr>
          <w:p w14:paraId="0BA5094D" w14:textId="77777777" w:rsidR="00B53027" w:rsidRPr="000D6C0D" w:rsidRDefault="00B53027" w:rsidP="0059188F">
            <w:pPr>
              <w:rPr>
                <w:rFonts w:asciiTheme="minorHAnsi" w:hAnsiTheme="minorHAnsi" w:cstheme="minorHAnsi"/>
              </w:rPr>
            </w:pPr>
            <w:r w:rsidRPr="000D6C0D">
              <w:rPr>
                <w:rFonts w:asciiTheme="minorHAnsi" w:hAnsiTheme="minorHAnsi" w:cstheme="minorHAnsi"/>
              </w:rPr>
              <w:t>Social Work Team</w:t>
            </w:r>
          </w:p>
        </w:tc>
        <w:tc>
          <w:tcPr>
            <w:tcW w:w="6308" w:type="dxa"/>
          </w:tcPr>
          <w:p w14:paraId="55628A04" w14:textId="77777777" w:rsidR="00B53027" w:rsidRPr="003E7CC0" w:rsidRDefault="00103A11" w:rsidP="0059188F">
            <w:pPr>
              <w:rPr>
                <w:rFonts w:asciiTheme="minorHAnsi" w:hAnsiTheme="minorHAnsi" w:cstheme="minorHAnsi"/>
                <w:szCs w:val="22"/>
              </w:rPr>
            </w:pPr>
            <w:hyperlink r:id="rId13" w:history="1">
              <w:r w:rsidR="00B53027" w:rsidRPr="003E7CC0">
                <w:rPr>
                  <w:rStyle w:val="Hyperlink"/>
                  <w:rFonts w:asciiTheme="minorHAnsi" w:hAnsiTheme="minorHAnsi" w:cstheme="minorHAnsi"/>
                  <w:color w:val="auto"/>
                  <w:szCs w:val="22"/>
                  <w:u w:val="none"/>
                  <w:shd w:val="clear" w:color="auto" w:fill="FFFFFF"/>
                </w:rPr>
                <w:t>0300 300 1199</w:t>
              </w:r>
            </w:hyperlink>
          </w:p>
        </w:tc>
      </w:tr>
    </w:tbl>
    <w:p w14:paraId="2F10A720" w14:textId="77777777" w:rsidR="00B53027" w:rsidRPr="000D6C0D" w:rsidRDefault="00B53027" w:rsidP="00B53027">
      <w:pPr>
        <w:rPr>
          <w:rFonts w:asciiTheme="minorHAnsi" w:hAnsiTheme="minorHAnsi" w:cstheme="minorHAnsi"/>
        </w:rPr>
      </w:pPr>
    </w:p>
    <w:p w14:paraId="2CE84454" w14:textId="77777777" w:rsidR="00B53027" w:rsidRPr="000D6C0D" w:rsidRDefault="00B53027" w:rsidP="00B53027">
      <w:pPr>
        <w:rPr>
          <w:rFonts w:asciiTheme="minorHAnsi" w:hAnsiTheme="minorHAnsi" w:cstheme="minorHAnsi"/>
        </w:rPr>
      </w:pPr>
    </w:p>
    <w:p w14:paraId="65920BDA" w14:textId="77777777" w:rsidR="00B53027" w:rsidRPr="000D6C0D" w:rsidRDefault="00B53027" w:rsidP="00B53027">
      <w:pPr>
        <w:rPr>
          <w:rFonts w:asciiTheme="minorHAnsi" w:hAnsiTheme="minorHAnsi" w:cstheme="minorHAnsi"/>
        </w:rPr>
      </w:pPr>
    </w:p>
    <w:p w14:paraId="2EDD9305" w14:textId="77777777" w:rsidR="00B53027" w:rsidRPr="000D6C0D" w:rsidRDefault="00B53027" w:rsidP="00B53027">
      <w:pPr>
        <w:rPr>
          <w:rFonts w:asciiTheme="minorHAnsi" w:hAnsiTheme="minorHAnsi" w:cstheme="minorHAnsi"/>
        </w:rPr>
      </w:pPr>
    </w:p>
    <w:p w14:paraId="7B40676D" w14:textId="77777777" w:rsidR="008377E9" w:rsidRDefault="008377E9"/>
    <w:sectPr w:rsidR="008377E9" w:rsidSect="003E7CC0">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027"/>
    <w:rsid w:val="00103A11"/>
    <w:rsid w:val="00382036"/>
    <w:rsid w:val="003E7CC0"/>
    <w:rsid w:val="008377E9"/>
    <w:rsid w:val="00B53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99FE"/>
  <w15:chartTrackingRefBased/>
  <w15:docId w15:val="{2014E5AD-DB69-495B-80DE-709385A22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027"/>
    <w:pPr>
      <w:spacing w:after="0" w:line="240" w:lineRule="auto"/>
    </w:pPr>
    <w:rPr>
      <w:rFonts w:ascii="Arial" w:eastAsiaTheme="minorEastAsia" w:hAnsi="Arial" w:cs="Times New Roman"/>
      <w:szCs w:val="24"/>
    </w:rPr>
  </w:style>
  <w:style w:type="paragraph" w:styleId="Heading4">
    <w:name w:val="heading 4"/>
    <w:basedOn w:val="Normal"/>
    <w:link w:val="Heading4Char"/>
    <w:uiPriority w:val="9"/>
    <w:qFormat/>
    <w:rsid w:val="00B53027"/>
    <w:pPr>
      <w:spacing w:before="100" w:beforeAutospacing="1" w:after="100" w:afterAutospacing="1"/>
      <w:outlineLvl w:val="3"/>
    </w:pPr>
    <w:rPr>
      <w:rFonts w:ascii="Times New Roman" w:eastAsia="Times New Roman" w:hAnsi="Times New Roman"/>
      <w:b/>
      <w:bCs/>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53027"/>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B53027"/>
    <w:pPr>
      <w:spacing w:before="100" w:beforeAutospacing="1" w:after="100" w:afterAutospacing="1"/>
    </w:pPr>
    <w:rPr>
      <w:rFonts w:ascii="Times New Roman" w:eastAsia="Times New Roman" w:hAnsi="Times New Roman"/>
      <w:sz w:val="24"/>
      <w:lang w:eastAsia="en-GB"/>
    </w:rPr>
  </w:style>
  <w:style w:type="table" w:styleId="TableGrid">
    <w:name w:val="Table Grid"/>
    <w:basedOn w:val="TableNormal"/>
    <w:uiPriority w:val="39"/>
    <w:rsid w:val="00B53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3027"/>
    <w:rPr>
      <w:color w:val="0000FF"/>
      <w:u w:val="single"/>
    </w:rPr>
  </w:style>
  <w:style w:type="character" w:styleId="Strong">
    <w:name w:val="Strong"/>
    <w:basedOn w:val="DefaultParagraphFont"/>
    <w:uiPriority w:val="22"/>
    <w:qFormat/>
    <w:rsid w:val="00B53027"/>
    <w:rPr>
      <w:b/>
      <w:bCs/>
    </w:rPr>
  </w:style>
  <w:style w:type="character" w:customStyle="1" w:styleId="st1">
    <w:name w:val="st1"/>
    <w:basedOn w:val="DefaultParagraphFont"/>
    <w:rsid w:val="00B53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1722580180" TargetMode="External"/><Relationship Id="rId13" Type="http://schemas.openxmlformats.org/officeDocument/2006/relationships/hyperlink" Target="https://www.google.com/search?safe=active&amp;rlz=1C1GCEA_enGB832GB855&amp;sxsrf=ALeKk01qYYS-tjPiR0u9AHGFxgk3aGy-KA%3A1599652967765&amp;ei=Z8RYX4-CLuGj1fAP-vCpmAI&amp;q=Renfrewshire+social+work&amp;oq=Renfrewshire+social+work&amp;gs_lcp=CgZwc3ktYWIQAzILCC4QxwEQrwEQkwIyAggAMgYIABAWEB4yBggAEBYQHjIGCAAQFhAeMgYIABAWEB4yBggAEBYQHjIGCAAQFhAeMgYIABAWEB4yBggAEBYQHjoHCAAQRxCwAzoHCCMQsAIQJzoECCMQJzoNCC4QsQMQxwEQrwEQQzoKCC4QsQMQgwEQQzoHCAAQsQMQQzoKCC4QxwEQrwEQQzoECAAQQzoKCAAQsQMQgwEQQzoHCCMQ6gIQJzoOCAAQ6gIQtAIQmgEQ5QI6CwguEMcBEK8BEJECOggILhCxAxCDAToLCC4QsQMQxwEQowI6BQgAEJECOhAILhCxAxDHARCvARAUEIcCOgoIABCxAxAUEIcCOggILhDHARCvAToFCAAQsQM6CAgAELEDEIMBOgcIABAUEIcCOgIILlCW1QRY-pYFYMaeBWgFcAB4BYABrAWIAdFJkgEMMC41LjEwLjUuNi4zmAEAoAEBqgEHZ3dzLXdperABCsABAQ&amp;sclient=psy-ab&amp;ved=0ahUKEwjP0aDXg9zrAhXhURUIHXp4CiMQ4dUDCA0&amp;uact=5" TargetMode="External"/><Relationship Id="rId3" Type="http://schemas.openxmlformats.org/officeDocument/2006/relationships/webSettings" Target="webSettings.xml"/><Relationship Id="rId7" Type="http://schemas.openxmlformats.org/officeDocument/2006/relationships/hyperlink" Target="https://www.childbereavementuk.org/" TargetMode="External"/><Relationship Id="rId12" Type="http://schemas.openxmlformats.org/officeDocument/2006/relationships/hyperlink" Target="https://www.childrenssociety.org.uk/about-us/contact-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instonswish.org/" TargetMode="External"/><Relationship Id="rId11" Type="http://schemas.openxmlformats.org/officeDocument/2006/relationships/hyperlink" Target="mailto:info@turningpointscotland.com" TargetMode="External"/><Relationship Id="rId5" Type="http://schemas.openxmlformats.org/officeDocument/2006/relationships/hyperlink" Target="mailto:els@renfrewshire.gov.uk" TargetMode="External"/><Relationship Id="rId15" Type="http://schemas.openxmlformats.org/officeDocument/2006/relationships/theme" Target="theme/theme1.xml"/><Relationship Id="rId10" Type="http://schemas.openxmlformats.org/officeDocument/2006/relationships/hyperlink" Target="mailto:info@carerstogether-rc.org.uk" TargetMode="External"/><Relationship Id="rId4" Type="http://schemas.openxmlformats.org/officeDocument/2006/relationships/image" Target="media/image1.emf"/><Relationship Id="rId9" Type="http://schemas.openxmlformats.org/officeDocument/2006/relationships/hyperlink" Target="mailto:enquiries@trusselltrust.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mackenzie</dc:creator>
  <cp:keywords/>
  <dc:description/>
  <cp:lastModifiedBy>linda harvey</cp:lastModifiedBy>
  <cp:revision>2</cp:revision>
  <dcterms:created xsi:type="dcterms:W3CDTF">2021-01-12T13:48:00Z</dcterms:created>
  <dcterms:modified xsi:type="dcterms:W3CDTF">2021-01-12T13:48:00Z</dcterms:modified>
</cp:coreProperties>
</file>