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DA41" w14:textId="024A160E" w:rsidR="006A0685" w:rsidRDefault="006A0685" w:rsidP="00F25A04">
      <w:pPr>
        <w:jc w:val="center"/>
      </w:pPr>
    </w:p>
    <w:p w14:paraId="4411AEB4" w14:textId="2C998769" w:rsidR="006A0685" w:rsidRDefault="00587A11">
      <w:r w:rsidRPr="00587A11">
        <w:rPr>
          <w:noProof/>
        </w:rPr>
        <w:drawing>
          <wp:anchor distT="0" distB="0" distL="114300" distR="114300" simplePos="0" relativeHeight="251693056" behindDoc="1" locked="0" layoutInCell="1" allowOverlap="1" wp14:anchorId="0EB7F785" wp14:editId="09A4066F">
            <wp:simplePos x="0" y="0"/>
            <wp:positionH relativeFrom="column">
              <wp:posOffset>8049895</wp:posOffset>
            </wp:positionH>
            <wp:positionV relativeFrom="paragraph">
              <wp:posOffset>138430</wp:posOffset>
            </wp:positionV>
            <wp:extent cx="1371600" cy="1398270"/>
            <wp:effectExtent l="0" t="0" r="0" b="0"/>
            <wp:wrapNone/>
            <wp:docPr id="1086354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9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806FB" w14:textId="2CBBD254" w:rsidR="006A0685" w:rsidRDefault="00587A11">
      <w:r>
        <w:rPr>
          <w:noProof/>
        </w:rPr>
        <w:drawing>
          <wp:anchor distT="0" distB="0" distL="114300" distR="114300" simplePos="0" relativeHeight="251692032" behindDoc="0" locked="0" layoutInCell="1" allowOverlap="1" wp14:anchorId="7994085A" wp14:editId="3E713EB5">
            <wp:simplePos x="0" y="0"/>
            <wp:positionH relativeFrom="page">
              <wp:posOffset>8883650</wp:posOffset>
            </wp:positionH>
            <wp:positionV relativeFrom="paragraph">
              <wp:posOffset>188595</wp:posOffset>
            </wp:positionV>
            <wp:extent cx="1152000" cy="1047600"/>
            <wp:effectExtent l="0" t="0" r="0" b="635"/>
            <wp:wrapThrough wrapText="bothSides">
              <wp:wrapPolygon edited="0">
                <wp:start x="1786" y="0"/>
                <wp:lineTo x="0" y="1965"/>
                <wp:lineTo x="0" y="14147"/>
                <wp:lineTo x="3215" y="18862"/>
                <wp:lineTo x="3215" y="19255"/>
                <wp:lineTo x="7144" y="21220"/>
                <wp:lineTo x="7859" y="21220"/>
                <wp:lineTo x="12503" y="21220"/>
                <wp:lineTo x="13574" y="21220"/>
                <wp:lineTo x="18218" y="18862"/>
                <wp:lineTo x="21076" y="13754"/>
                <wp:lineTo x="21076" y="3144"/>
                <wp:lineTo x="20362" y="786"/>
                <wp:lineTo x="18933" y="0"/>
                <wp:lineTo x="1786"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000" cy="1047600"/>
                    </a:xfrm>
                    <a:prstGeom prst="rect">
                      <a:avLst/>
                    </a:prstGeom>
                    <a:noFill/>
                  </pic:spPr>
                </pic:pic>
              </a:graphicData>
            </a:graphic>
            <wp14:sizeRelH relativeFrom="page">
              <wp14:pctWidth>0</wp14:pctWidth>
            </wp14:sizeRelH>
            <wp14:sizeRelV relativeFrom="page">
              <wp14:pctHeight>0</wp14:pctHeight>
            </wp14:sizeRelV>
          </wp:anchor>
        </w:drawing>
      </w:r>
      <w:r>
        <w:object w:dxaOrig="2260" w:dyaOrig="1620" w14:anchorId="7230C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81pt" o:ole="">
            <v:imagedata r:id="rId10" o:title=""/>
          </v:shape>
          <o:OLEObject Type="Embed" ProgID="WordPro.Document" ShapeID="_x0000_i1025" DrawAspect="Content" ObjectID="_1823666747" r:id="rId11">
            <o:FieldCodes>\s</o:FieldCodes>
          </o:OLEObject>
        </w:object>
      </w:r>
    </w:p>
    <w:p w14:paraId="32E0B1FD" w14:textId="72CFF468" w:rsidR="006A0685" w:rsidRDefault="006A0685"/>
    <w:p w14:paraId="7118F27A" w14:textId="7432FFFC" w:rsidR="006A0685" w:rsidRDefault="006A0685"/>
    <w:p w14:paraId="651B1BAB" w14:textId="1A4CC766" w:rsidR="006A0685" w:rsidRDefault="006A0685"/>
    <w:p w14:paraId="5C0157F2" w14:textId="3C80BD34" w:rsidR="006A0685" w:rsidRDefault="00587A11">
      <w:r>
        <w:rPr>
          <w:noProof/>
          <w:sz w:val="20"/>
          <w:lang w:eastAsia="en-GB"/>
        </w:rPr>
        <mc:AlternateContent>
          <mc:Choice Requires="wps">
            <w:drawing>
              <wp:anchor distT="0" distB="0" distL="114300" distR="114300" simplePos="0" relativeHeight="251655168" behindDoc="0" locked="0" layoutInCell="1" allowOverlap="1" wp14:anchorId="340377C4" wp14:editId="148B69CD">
                <wp:simplePos x="0" y="0"/>
                <wp:positionH relativeFrom="margin">
                  <wp:posOffset>191770</wp:posOffset>
                </wp:positionH>
                <wp:positionV relativeFrom="paragraph">
                  <wp:posOffset>46990</wp:posOffset>
                </wp:positionV>
                <wp:extent cx="9074150" cy="3733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0" cy="373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2DABB" w14:textId="77777777" w:rsidR="00587A11" w:rsidRDefault="00587A11" w:rsidP="00587A11">
                            <w:pPr>
                              <w:jc w:val="center"/>
                              <w:rPr>
                                <w:rFonts w:asciiTheme="minorHAnsi" w:hAnsiTheme="minorHAnsi" w:cstheme="minorHAnsi"/>
                                <w:color w:val="9933FF"/>
                                <w:sz w:val="56"/>
                                <w:szCs w:val="56"/>
                              </w:rPr>
                            </w:pPr>
                          </w:p>
                          <w:p w14:paraId="2A7358B3" w14:textId="77777777" w:rsidR="00587A11" w:rsidRDefault="00587A11" w:rsidP="00587A11">
                            <w:pPr>
                              <w:jc w:val="center"/>
                              <w:rPr>
                                <w:rFonts w:asciiTheme="minorHAnsi" w:hAnsiTheme="minorHAnsi" w:cstheme="minorHAnsi"/>
                                <w:color w:val="9933FF"/>
                                <w:sz w:val="56"/>
                                <w:szCs w:val="56"/>
                              </w:rPr>
                            </w:pPr>
                          </w:p>
                          <w:p w14:paraId="3C097CFF" w14:textId="3A6E099B" w:rsidR="00496203" w:rsidRPr="00F25A04" w:rsidRDefault="00587A11" w:rsidP="00587A11">
                            <w:pPr>
                              <w:jc w:val="center"/>
                              <w:rPr>
                                <w:rFonts w:asciiTheme="minorHAnsi" w:hAnsiTheme="minorHAnsi" w:cstheme="minorHAnsi"/>
                                <w:color w:val="9933FF"/>
                                <w:sz w:val="56"/>
                                <w:szCs w:val="56"/>
                              </w:rPr>
                            </w:pPr>
                            <w:r>
                              <w:rPr>
                                <w:rFonts w:asciiTheme="minorHAnsi" w:hAnsiTheme="minorHAnsi" w:cstheme="minorHAnsi"/>
                                <w:color w:val="9933FF"/>
                                <w:sz w:val="56"/>
                                <w:szCs w:val="56"/>
                              </w:rPr>
                              <w:t>Ferguslie Early Learning and Childcare Centre</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279E4182" w:rsidR="004F26C0" w:rsidRPr="00F25A04" w:rsidRDefault="004F26C0"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Improvement Plan</w:t>
                            </w:r>
                          </w:p>
                          <w:p w14:paraId="5EC06641" w14:textId="12440F9B" w:rsidR="00587A11" w:rsidRPr="00E30162" w:rsidRDefault="00587A11" w:rsidP="00E30162">
                            <w:pPr>
                              <w:jc w:val="center"/>
                              <w:rPr>
                                <w:rFonts w:asciiTheme="minorHAnsi" w:eastAsia="Arial Unicode MS" w:hAnsiTheme="minorHAnsi" w:cstheme="minorHAnsi"/>
                                <w:sz w:val="72"/>
                                <w:szCs w:val="72"/>
                              </w:rPr>
                            </w:pPr>
                            <w:r w:rsidRPr="00E30162">
                              <w:rPr>
                                <w:rFonts w:asciiTheme="minorHAnsi" w:eastAsia="Arial Unicode MS" w:hAnsiTheme="minorHAnsi" w:cstheme="minorHAnsi"/>
                                <w:sz w:val="72"/>
                                <w:szCs w:val="72"/>
                              </w:rPr>
                              <w:t>2025/26</w:t>
                            </w:r>
                          </w:p>
                          <w:p w14:paraId="5B7F123F" w14:textId="77777777" w:rsidR="00587A11" w:rsidRDefault="00587A11" w:rsidP="00587A11">
                            <w:pPr>
                              <w:rPr>
                                <w:rFonts w:asciiTheme="minorHAnsi" w:eastAsia="Arial Unicode MS" w:hAnsiTheme="minorHAnsi" w:cstheme="minorHAnsi"/>
                                <w:color w:val="9933FF"/>
                                <w:sz w:val="52"/>
                                <w:szCs w:val="52"/>
                              </w:rPr>
                            </w:pPr>
                          </w:p>
                          <w:p w14:paraId="56389625" w14:textId="77777777" w:rsidR="00587A11" w:rsidRDefault="00587A11" w:rsidP="00587A11">
                            <w:pPr>
                              <w:rPr>
                                <w:rFonts w:asciiTheme="minorHAnsi" w:eastAsia="Arial Unicode MS" w:hAnsiTheme="minorHAnsi" w:cstheme="minorHAnsi"/>
                                <w:color w:val="9933FF"/>
                                <w:sz w:val="52"/>
                                <w:szCs w:val="52"/>
                              </w:rPr>
                            </w:pPr>
                          </w:p>
                          <w:p w14:paraId="133181D1" w14:textId="77777777" w:rsidR="00587A11" w:rsidRDefault="00587A11" w:rsidP="00587A11">
                            <w:pPr>
                              <w:rPr>
                                <w:rFonts w:asciiTheme="minorHAnsi" w:eastAsia="Arial Unicode MS" w:hAnsiTheme="minorHAnsi" w:cstheme="minorHAnsi"/>
                                <w:color w:val="9933FF"/>
                                <w:sz w:val="52"/>
                                <w:szCs w:val="52"/>
                              </w:rPr>
                            </w:pPr>
                          </w:p>
                          <w:p w14:paraId="6188A8DA" w14:textId="77777777" w:rsidR="00587A11" w:rsidRDefault="00587A11" w:rsidP="00587A11">
                            <w:pPr>
                              <w:rPr>
                                <w:rFonts w:asciiTheme="minorHAnsi" w:eastAsia="Arial Unicode MS" w:hAnsiTheme="minorHAnsi" w:cstheme="minorHAnsi"/>
                                <w:color w:val="9933FF"/>
                                <w:sz w:val="52"/>
                                <w:szCs w:val="52"/>
                              </w:rPr>
                            </w:pPr>
                          </w:p>
                          <w:p w14:paraId="11832C13" w14:textId="77777777" w:rsidR="00587A11" w:rsidRDefault="00587A11" w:rsidP="00587A11">
                            <w:pPr>
                              <w:rPr>
                                <w:rFonts w:asciiTheme="minorHAnsi" w:eastAsia="Arial Unicode MS" w:hAnsiTheme="minorHAnsi" w:cstheme="minorHAnsi"/>
                                <w:color w:val="9933FF"/>
                                <w:sz w:val="52"/>
                                <w:szCs w:val="52"/>
                              </w:rPr>
                            </w:pPr>
                          </w:p>
                          <w:p w14:paraId="2D5B5C5F" w14:textId="77777777" w:rsidR="00587A11" w:rsidRPr="001F3F2F" w:rsidRDefault="00587A11" w:rsidP="00587A11">
                            <w:pP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377C4" id="_x0000_t202" coordsize="21600,21600" o:spt="202" path="m,l,21600r21600,l21600,xe">
                <v:stroke joinstyle="miter"/>
                <v:path gradientshapeok="t" o:connecttype="rect"/>
              </v:shapetype>
              <v:shape id="Text Box 2" o:spid="_x0000_s1026" type="#_x0000_t202" style="position:absolute;margin-left:15.1pt;margin-top:3.7pt;width:714.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" stroked="f">
                <v:textbox>
                  <w:txbxContent>
                    <w:p w14:paraId="1B62DABB" w14:textId="77777777" w:rsidR="00587A11" w:rsidRDefault="00587A11" w:rsidP="00587A11">
                      <w:pPr>
                        <w:jc w:val="center"/>
                        <w:rPr>
                          <w:rFonts w:asciiTheme="minorHAnsi" w:hAnsiTheme="minorHAnsi" w:cstheme="minorHAnsi"/>
                          <w:color w:val="9933FF"/>
                          <w:sz w:val="56"/>
                          <w:szCs w:val="56"/>
                        </w:rPr>
                      </w:pPr>
                    </w:p>
                    <w:p w14:paraId="2A7358B3" w14:textId="77777777" w:rsidR="00587A11" w:rsidRDefault="00587A11" w:rsidP="00587A11">
                      <w:pPr>
                        <w:jc w:val="center"/>
                        <w:rPr>
                          <w:rFonts w:asciiTheme="minorHAnsi" w:hAnsiTheme="minorHAnsi" w:cstheme="minorHAnsi"/>
                          <w:color w:val="9933FF"/>
                          <w:sz w:val="56"/>
                          <w:szCs w:val="56"/>
                        </w:rPr>
                      </w:pPr>
                    </w:p>
                    <w:p w14:paraId="3C097CFF" w14:textId="3A6E099B" w:rsidR="00496203" w:rsidRPr="00F25A04" w:rsidRDefault="00587A11" w:rsidP="00587A11">
                      <w:pPr>
                        <w:jc w:val="center"/>
                        <w:rPr>
                          <w:rFonts w:asciiTheme="minorHAnsi" w:hAnsiTheme="minorHAnsi" w:cstheme="minorHAnsi"/>
                          <w:color w:val="9933FF"/>
                          <w:sz w:val="56"/>
                          <w:szCs w:val="56"/>
                        </w:rPr>
                      </w:pPr>
                      <w:r>
                        <w:rPr>
                          <w:rFonts w:asciiTheme="minorHAnsi" w:hAnsiTheme="minorHAnsi" w:cstheme="minorHAnsi"/>
                          <w:color w:val="9933FF"/>
                          <w:sz w:val="56"/>
                          <w:szCs w:val="56"/>
                        </w:rPr>
                        <w:t>Ferguslie Early Learning and Childcare Centre</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279E4182" w:rsidR="004F26C0" w:rsidRPr="00F25A04" w:rsidRDefault="004F26C0"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Improvement Plan</w:t>
                      </w:r>
                    </w:p>
                    <w:p w14:paraId="5EC06641" w14:textId="12440F9B" w:rsidR="00587A11" w:rsidRPr="00E30162" w:rsidRDefault="00587A11" w:rsidP="00E30162">
                      <w:pPr>
                        <w:jc w:val="center"/>
                        <w:rPr>
                          <w:rFonts w:asciiTheme="minorHAnsi" w:eastAsia="Arial Unicode MS" w:hAnsiTheme="minorHAnsi" w:cstheme="minorHAnsi"/>
                          <w:sz w:val="72"/>
                          <w:szCs w:val="72"/>
                        </w:rPr>
                      </w:pPr>
                      <w:r w:rsidRPr="00E30162">
                        <w:rPr>
                          <w:rFonts w:asciiTheme="minorHAnsi" w:eastAsia="Arial Unicode MS" w:hAnsiTheme="minorHAnsi" w:cstheme="minorHAnsi"/>
                          <w:sz w:val="72"/>
                          <w:szCs w:val="72"/>
                        </w:rPr>
                        <w:t>2025/26</w:t>
                      </w:r>
                    </w:p>
                    <w:p w14:paraId="5B7F123F" w14:textId="77777777" w:rsidR="00587A11" w:rsidRDefault="00587A11" w:rsidP="00587A11">
                      <w:pPr>
                        <w:rPr>
                          <w:rFonts w:asciiTheme="minorHAnsi" w:eastAsia="Arial Unicode MS" w:hAnsiTheme="minorHAnsi" w:cstheme="minorHAnsi"/>
                          <w:color w:val="9933FF"/>
                          <w:sz w:val="52"/>
                          <w:szCs w:val="52"/>
                        </w:rPr>
                      </w:pPr>
                    </w:p>
                    <w:p w14:paraId="56389625" w14:textId="77777777" w:rsidR="00587A11" w:rsidRDefault="00587A11" w:rsidP="00587A11">
                      <w:pPr>
                        <w:rPr>
                          <w:rFonts w:asciiTheme="minorHAnsi" w:eastAsia="Arial Unicode MS" w:hAnsiTheme="minorHAnsi" w:cstheme="minorHAnsi"/>
                          <w:color w:val="9933FF"/>
                          <w:sz w:val="52"/>
                          <w:szCs w:val="52"/>
                        </w:rPr>
                      </w:pPr>
                    </w:p>
                    <w:p w14:paraId="133181D1" w14:textId="77777777" w:rsidR="00587A11" w:rsidRDefault="00587A11" w:rsidP="00587A11">
                      <w:pPr>
                        <w:rPr>
                          <w:rFonts w:asciiTheme="minorHAnsi" w:eastAsia="Arial Unicode MS" w:hAnsiTheme="minorHAnsi" w:cstheme="minorHAnsi"/>
                          <w:color w:val="9933FF"/>
                          <w:sz w:val="52"/>
                          <w:szCs w:val="52"/>
                        </w:rPr>
                      </w:pPr>
                    </w:p>
                    <w:p w14:paraId="6188A8DA" w14:textId="77777777" w:rsidR="00587A11" w:rsidRDefault="00587A11" w:rsidP="00587A11">
                      <w:pPr>
                        <w:rPr>
                          <w:rFonts w:asciiTheme="minorHAnsi" w:eastAsia="Arial Unicode MS" w:hAnsiTheme="minorHAnsi" w:cstheme="minorHAnsi"/>
                          <w:color w:val="9933FF"/>
                          <w:sz w:val="52"/>
                          <w:szCs w:val="52"/>
                        </w:rPr>
                      </w:pPr>
                    </w:p>
                    <w:p w14:paraId="11832C13" w14:textId="77777777" w:rsidR="00587A11" w:rsidRDefault="00587A11" w:rsidP="00587A11">
                      <w:pPr>
                        <w:rPr>
                          <w:rFonts w:asciiTheme="minorHAnsi" w:eastAsia="Arial Unicode MS" w:hAnsiTheme="minorHAnsi" w:cstheme="minorHAnsi"/>
                          <w:color w:val="9933FF"/>
                          <w:sz w:val="52"/>
                          <w:szCs w:val="52"/>
                        </w:rPr>
                      </w:pPr>
                    </w:p>
                    <w:p w14:paraId="2D5B5C5F" w14:textId="77777777" w:rsidR="00587A11" w:rsidRPr="001F3F2F" w:rsidRDefault="00587A11" w:rsidP="00587A11">
                      <w:pP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A4A20A2" w14:textId="0D39E2C3" w:rsidR="0039725A" w:rsidRDefault="0039725A">
                      <w:pPr>
                        <w:rPr>
                          <w:rFonts w:ascii="Arial" w:hAnsi="Arial" w:cs="Arial"/>
                          <w:b/>
                          <w:sz w:val="52"/>
                          <w:szCs w:val="36"/>
                        </w:rPr>
                      </w:pPr>
                    </w:p>
                  </w:txbxContent>
                </v:textbox>
                <w10:wrap anchorx="margin"/>
              </v:shape>
            </w:pict>
          </mc:Fallback>
        </mc:AlternateContent>
      </w:r>
    </w:p>
    <w:p w14:paraId="3A97BD2D" w14:textId="2BB5267B" w:rsidR="006A0685" w:rsidRDefault="006A0685"/>
    <w:p w14:paraId="6A412E27" w14:textId="65C5FFB4" w:rsidR="006A0685" w:rsidRDefault="006A0685"/>
    <w:p w14:paraId="619480F5" w14:textId="3BE04EDF" w:rsidR="006A0685" w:rsidRDefault="006A0685"/>
    <w:p w14:paraId="19241B56" w14:textId="60BB3B8C" w:rsidR="006A0685" w:rsidRDefault="006A0685"/>
    <w:p w14:paraId="19396E0A" w14:textId="68C3F3BF" w:rsidR="006A0685" w:rsidRDefault="006A0685"/>
    <w:p w14:paraId="4B3F2729" w14:textId="6E83E87D" w:rsidR="006A0685" w:rsidRDefault="006A0685"/>
    <w:p w14:paraId="50CE2C35" w14:textId="4E141C14" w:rsidR="006A0685" w:rsidRDefault="006A0685"/>
    <w:p w14:paraId="1082BEB4" w14:textId="30288D5B" w:rsidR="006A0685" w:rsidRDefault="006A0685"/>
    <w:p w14:paraId="02DAC3E1" w14:textId="4AEDEEF0" w:rsidR="006A0685" w:rsidRDefault="00F25A04">
      <w:r w:rsidRPr="00C63427">
        <w:rPr>
          <w:noProof/>
        </w:rPr>
        <mc:AlternateContent>
          <mc:Choice Requires="wps">
            <w:drawing>
              <wp:anchor distT="0" distB="0" distL="114300" distR="114300" simplePos="0" relativeHeight="251687936" behindDoc="0" locked="0" layoutInCell="1" allowOverlap="1" wp14:anchorId="6DBED14A" wp14:editId="6B04E48A">
                <wp:simplePos x="0" y="0"/>
                <wp:positionH relativeFrom="column">
                  <wp:posOffset>-754380</wp:posOffset>
                </wp:positionH>
                <wp:positionV relativeFrom="page">
                  <wp:posOffset>4540250</wp:posOffset>
                </wp:positionV>
                <wp:extent cx="10692130" cy="3016250"/>
                <wp:effectExtent l="0" t="0" r="0"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09D1B861"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492D9B1F" w:rsidR="006A0685" w:rsidRDefault="006A0685"/>
    <w:p w14:paraId="1BAAC85D" w14:textId="3D832A14" w:rsidR="006A0685" w:rsidRDefault="006A0685"/>
    <w:p w14:paraId="01D55EF9" w14:textId="764FD511" w:rsidR="006A0685" w:rsidRDefault="006A0685"/>
    <w:p w14:paraId="71A918FF" w14:textId="78A37033" w:rsidR="006A0685" w:rsidRDefault="006A0685"/>
    <w:p w14:paraId="7F30E4B9" w14:textId="6C393C14" w:rsidR="006A0685" w:rsidRDefault="006A0685"/>
    <w:p w14:paraId="11C38851" w14:textId="4B4EE0B1" w:rsidR="006A0685" w:rsidRDefault="006A0685"/>
    <w:p w14:paraId="6DFEE04C" w14:textId="479B71E9" w:rsidR="006A0685" w:rsidRDefault="006A0685">
      <w:r>
        <w:t xml:space="preserve">                            </w:t>
      </w:r>
    </w:p>
    <w:p w14:paraId="18836EF5" w14:textId="4C7F9E6B" w:rsidR="00AB7635" w:rsidRDefault="00AB7635"/>
    <w:p w14:paraId="070B94B8" w14:textId="77777777" w:rsidR="00AB7635" w:rsidRDefault="00AB7635"/>
    <w:p w14:paraId="58A02028" w14:textId="77777777" w:rsidR="00587A11" w:rsidRDefault="00587A11"/>
    <w:p w14:paraId="7F9BF491" w14:textId="37B9B287" w:rsidR="00984ACA" w:rsidRDefault="00984ACA" w:rsidP="00984ACA">
      <w:pPr>
        <w:rPr>
          <w:rFonts w:ascii="Arial" w:hAnsi="Arial" w:cs="Arial"/>
          <w:bCs/>
          <w:sz w:val="22"/>
          <w:szCs w:val="22"/>
        </w:rPr>
      </w:pPr>
    </w:p>
    <w:p w14:paraId="6E36BB0F" w14:textId="77777777" w:rsidR="00C62920" w:rsidRDefault="00C62920" w:rsidP="00C62920">
      <w:pPr>
        <w:jc w:val="center"/>
      </w:pPr>
    </w:p>
    <w:p w14:paraId="42695783" w14:textId="77777777" w:rsidR="00587A11" w:rsidRDefault="00587A11" w:rsidP="00F855D1">
      <w:pPr>
        <w:rPr>
          <w:rFonts w:asciiTheme="minorHAnsi" w:hAnsiTheme="minorHAnsi" w:cstheme="minorHAnsi"/>
          <w:sz w:val="36"/>
          <w:szCs w:val="36"/>
        </w:rPr>
      </w:pPr>
    </w:p>
    <w:p w14:paraId="18000F75" w14:textId="77777777" w:rsidR="00587A11" w:rsidRDefault="00587A11" w:rsidP="00F855D1">
      <w:pPr>
        <w:rPr>
          <w:rFonts w:asciiTheme="minorHAnsi" w:hAnsiTheme="minorHAnsi" w:cstheme="minorHAnsi"/>
          <w:sz w:val="36"/>
          <w:szCs w:val="36"/>
        </w:rPr>
      </w:pPr>
    </w:p>
    <w:p w14:paraId="0A55D396" w14:textId="77777777" w:rsidR="00587A11" w:rsidRDefault="00587A11" w:rsidP="00F855D1">
      <w:pPr>
        <w:rPr>
          <w:rFonts w:asciiTheme="minorHAnsi" w:hAnsiTheme="minorHAnsi" w:cstheme="minorHAnsi"/>
          <w:sz w:val="36"/>
          <w:szCs w:val="36"/>
        </w:rPr>
      </w:pPr>
    </w:p>
    <w:p w14:paraId="172A1BC2" w14:textId="77777777" w:rsidR="00587A11" w:rsidRDefault="00587A11" w:rsidP="00F855D1">
      <w:pPr>
        <w:rPr>
          <w:rFonts w:asciiTheme="minorHAnsi" w:hAnsiTheme="minorHAnsi" w:cstheme="minorHAnsi"/>
          <w:sz w:val="36"/>
          <w:szCs w:val="36"/>
        </w:rPr>
      </w:pPr>
    </w:p>
    <w:p w14:paraId="47B89948" w14:textId="19A2D74B" w:rsidR="00B335F5" w:rsidRPr="000816BC" w:rsidRDefault="00B335F5" w:rsidP="00F855D1">
      <w:pP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699653FE" w14:textId="3CFDE007" w:rsidR="004D70CB" w:rsidRPr="00FE404F" w:rsidRDefault="00984ACA" w:rsidP="00E300EC">
      <w:pPr>
        <w:rPr>
          <w:rFonts w:asciiTheme="minorHAnsi" w:hAnsiTheme="minorHAnsi" w:cstheme="minorHAnsi"/>
          <w:bCs/>
        </w:rPr>
      </w:pPr>
      <w:r w:rsidRPr="00FE404F">
        <w:rPr>
          <w:rFonts w:asciiTheme="minorHAnsi" w:hAnsiTheme="minorHAnsi" w:cstheme="minorHAnsi"/>
          <w:bCs/>
        </w:rPr>
        <w:t xml:space="preserve">As part of Children’s Services, </w:t>
      </w:r>
      <w:r w:rsidR="00FE404F" w:rsidRPr="00FE404F">
        <w:rPr>
          <w:rFonts w:asciiTheme="minorHAnsi" w:hAnsiTheme="minorHAnsi" w:cstheme="minorHAnsi"/>
          <w:bCs/>
        </w:rPr>
        <w:t>Ferguslie Early Learning and Childcare Centre</w:t>
      </w:r>
      <w:r w:rsidR="004F26C0" w:rsidRPr="00FE404F">
        <w:rPr>
          <w:rFonts w:asciiTheme="minorHAnsi" w:hAnsiTheme="minorHAnsi" w:cstheme="minorHAnsi"/>
          <w:bCs/>
        </w:rPr>
        <w:t xml:space="preserve"> </w:t>
      </w:r>
      <w:r w:rsidRPr="00FE404F">
        <w:rPr>
          <w:rFonts w:asciiTheme="minorHAnsi" w:hAnsiTheme="minorHAnsi" w:cstheme="minorHAnsi"/>
          <w:bCs/>
        </w:rPr>
        <w:t xml:space="preserve">has developed this improvement plan </w:t>
      </w:r>
      <w:r w:rsidR="00E300EC" w:rsidRPr="00FE404F">
        <w:rPr>
          <w:rFonts w:asciiTheme="minorHAnsi" w:hAnsiTheme="minorHAnsi" w:cstheme="minorHAnsi"/>
          <w:bCs/>
        </w:rPr>
        <w:t>to</w:t>
      </w:r>
      <w:r w:rsidR="004D70CB" w:rsidRPr="00FE404F">
        <w:rPr>
          <w:rFonts w:asciiTheme="minorHAnsi" w:hAnsiTheme="minorHAnsi" w:cstheme="minorHAnsi"/>
          <w:bCs/>
          <w:lang w:val="en-US"/>
        </w:rPr>
        <w:t xml:space="preserve"> address the needs of our setting </w:t>
      </w:r>
      <w:r w:rsidR="00073791" w:rsidRPr="00FE404F">
        <w:rPr>
          <w:rFonts w:asciiTheme="minorHAnsi" w:hAnsiTheme="minorHAnsi" w:cstheme="minorHAnsi"/>
          <w:bCs/>
          <w:lang w:val="en-US"/>
        </w:rPr>
        <w:t>in line</w:t>
      </w:r>
      <w:r w:rsidR="004D70CB" w:rsidRPr="00FE404F">
        <w:rPr>
          <w:rFonts w:asciiTheme="minorHAnsi" w:hAnsiTheme="minorHAnsi" w:cstheme="minorHAnsi"/>
          <w:bCs/>
          <w:lang w:val="en-US"/>
        </w:rPr>
        <w:t xml:space="preserve"> with </w:t>
      </w:r>
      <w:r w:rsidR="00E300EC" w:rsidRPr="00FE404F">
        <w:rPr>
          <w:rFonts w:asciiTheme="minorHAnsi" w:hAnsiTheme="minorHAnsi" w:cstheme="minorHAnsi"/>
          <w:bCs/>
          <w:lang w:val="en-US"/>
        </w:rPr>
        <w:t xml:space="preserve">the </w:t>
      </w:r>
      <w:r w:rsidR="004D70CB" w:rsidRPr="00FE404F">
        <w:rPr>
          <w:rFonts w:asciiTheme="minorHAnsi" w:hAnsiTheme="minorHAnsi" w:cstheme="minorHAnsi"/>
          <w:bCs/>
          <w:lang w:val="en-US"/>
        </w:rPr>
        <w:t>local and national priorities</w:t>
      </w:r>
      <w:r w:rsidR="00DE7046" w:rsidRPr="00FE404F">
        <w:rPr>
          <w:rFonts w:asciiTheme="minorHAnsi" w:hAnsiTheme="minorHAnsi" w:cstheme="minorHAnsi"/>
          <w:bCs/>
          <w:lang w:val="en-US"/>
        </w:rPr>
        <w:t xml:space="preserve"> listed below</w:t>
      </w:r>
      <w:r w:rsidR="004D70CB" w:rsidRPr="00FE404F">
        <w:rPr>
          <w:rFonts w:asciiTheme="minorHAnsi" w:hAnsiTheme="minorHAnsi" w:cstheme="minorHAnsi"/>
          <w:bCs/>
          <w:lang w:val="en-US"/>
        </w:rPr>
        <w:t xml:space="preserve">. </w:t>
      </w:r>
    </w:p>
    <w:p w14:paraId="03707279" w14:textId="1619FC77" w:rsidR="00984ACA" w:rsidRPr="001F3F2F" w:rsidRDefault="00984ACA" w:rsidP="00984ACA">
      <w:pPr>
        <w:rPr>
          <w:rFonts w:asciiTheme="minorHAnsi" w:hAnsiTheme="minorHAnsi" w:cstheme="minorHAnsi"/>
          <w:bCs/>
        </w:rPr>
      </w:pPr>
    </w:p>
    <w:p w14:paraId="0BE448A7" w14:textId="0F986028"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 xml:space="preserve">National </w:t>
      </w:r>
      <w:r w:rsidR="007911CD">
        <w:rPr>
          <w:rFonts w:asciiTheme="minorHAnsi" w:hAnsiTheme="minorHAnsi" w:cstheme="minorHAnsi"/>
          <w:b/>
          <w:bCs/>
        </w:rPr>
        <w:t xml:space="preserve">Improvement Framework </w:t>
      </w:r>
      <w:r w:rsidR="00F46E85">
        <w:rPr>
          <w:rFonts w:asciiTheme="minorHAnsi" w:hAnsiTheme="minorHAnsi" w:cstheme="minorHAnsi"/>
          <w:b/>
          <w:bCs/>
        </w:rPr>
        <w:t xml:space="preserve">Key </w:t>
      </w:r>
      <w:r w:rsidRPr="001F3F2F">
        <w:rPr>
          <w:rFonts w:asciiTheme="minorHAnsi" w:hAnsiTheme="minorHAnsi" w:cstheme="minorHAnsi"/>
          <w:b/>
          <w:bCs/>
        </w:rPr>
        <w:t>Priorities</w:t>
      </w:r>
    </w:p>
    <w:p w14:paraId="29852E94" w14:textId="08376421" w:rsidR="00984ACA" w:rsidRPr="001F3F2F" w:rsidRDefault="00984ACA" w:rsidP="00984ACA">
      <w:pPr>
        <w:rPr>
          <w:rFonts w:asciiTheme="minorHAnsi" w:hAnsiTheme="minorHAnsi" w:cstheme="minorHAnsi"/>
          <w:bCs/>
        </w:rPr>
      </w:pPr>
    </w:p>
    <w:p w14:paraId="09B670C3" w14:textId="77777777" w:rsidR="00985BE9" w:rsidRPr="00B452C1" w:rsidRDefault="00985BE9">
      <w:pPr>
        <w:pStyle w:val="ListParagraph"/>
        <w:numPr>
          <w:ilvl w:val="0"/>
          <w:numId w:val="1"/>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Placing the human rights and needs of every child and young person at the centre of education;</w:t>
      </w:r>
    </w:p>
    <w:p w14:paraId="37109606" w14:textId="77777777" w:rsidR="00985BE9" w:rsidRPr="00B452C1" w:rsidRDefault="00985BE9">
      <w:pPr>
        <w:pStyle w:val="ListParagraph"/>
        <w:numPr>
          <w:ilvl w:val="0"/>
          <w:numId w:val="1"/>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children and young people’s health and wellbeing;</w:t>
      </w:r>
    </w:p>
    <w:p w14:paraId="12582BF7" w14:textId="77777777" w:rsidR="00985BE9" w:rsidRPr="00B452C1" w:rsidRDefault="00985BE9">
      <w:pPr>
        <w:pStyle w:val="ListParagraph"/>
        <w:numPr>
          <w:ilvl w:val="0"/>
          <w:numId w:val="1"/>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Closing the attainment gap between the most and least disadvantaged children and young people;</w:t>
      </w:r>
    </w:p>
    <w:p w14:paraId="5B9B56A8" w14:textId="77777777" w:rsidR="00985BE9" w:rsidRPr="00B452C1" w:rsidRDefault="00985BE9">
      <w:pPr>
        <w:pStyle w:val="ListParagraph"/>
        <w:numPr>
          <w:ilvl w:val="0"/>
          <w:numId w:val="1"/>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skills and sustained, positive school-leaver destinations for all young people; and</w:t>
      </w:r>
    </w:p>
    <w:p w14:paraId="71584026" w14:textId="77777777" w:rsidR="00985BE9" w:rsidRPr="00B452C1" w:rsidRDefault="00985BE9">
      <w:pPr>
        <w:pStyle w:val="ListParagraph"/>
        <w:numPr>
          <w:ilvl w:val="0"/>
          <w:numId w:val="1"/>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achievement, particularly in literacy and numeracy.</w:t>
      </w:r>
    </w:p>
    <w:p w14:paraId="3B2CD85A" w14:textId="77777777" w:rsidR="007911CD" w:rsidRDefault="007911CD" w:rsidP="00083AA4">
      <w:pPr>
        <w:rPr>
          <w:rFonts w:asciiTheme="minorHAnsi" w:hAnsiTheme="minorHAnsi" w:cstheme="minorHAnsi"/>
          <w:color w:val="333333"/>
          <w:shd w:val="clear" w:color="auto" w:fill="FFFFFF"/>
        </w:rPr>
      </w:pPr>
    </w:p>
    <w:p w14:paraId="35110C46" w14:textId="38BCB9B3" w:rsidR="00083AA4" w:rsidRDefault="00083AA4" w:rsidP="00083AA4">
      <w:pPr>
        <w:rPr>
          <w:rFonts w:asciiTheme="minorHAnsi" w:hAnsiTheme="minorHAnsi" w:cstheme="minorHAnsi"/>
          <w:b/>
          <w:bCs/>
          <w:color w:val="333333"/>
          <w:shd w:val="clear" w:color="auto" w:fill="FFFFFF"/>
        </w:rPr>
      </w:pPr>
      <w:r w:rsidRPr="007911CD">
        <w:rPr>
          <w:rFonts w:asciiTheme="minorHAnsi" w:hAnsiTheme="minorHAnsi" w:cstheme="minorHAnsi"/>
          <w:b/>
          <w:bCs/>
          <w:color w:val="333333"/>
          <w:shd w:val="clear" w:color="auto" w:fill="FFFFFF"/>
        </w:rPr>
        <w:t>N</w:t>
      </w:r>
      <w:r w:rsidR="007911CD" w:rsidRPr="007911CD">
        <w:rPr>
          <w:rFonts w:asciiTheme="minorHAnsi" w:hAnsiTheme="minorHAnsi" w:cstheme="minorHAnsi"/>
          <w:b/>
          <w:bCs/>
          <w:color w:val="333333"/>
          <w:shd w:val="clear" w:color="auto" w:fill="FFFFFF"/>
        </w:rPr>
        <w:t>ational Improvement Framework 7 Key Outcomes</w:t>
      </w:r>
    </w:p>
    <w:p w14:paraId="253009ED" w14:textId="2B54F462" w:rsidR="007911CD" w:rsidRPr="002B7742" w:rsidRDefault="007911CD">
      <w:pPr>
        <w:pStyle w:val="ListParagraph"/>
        <w:numPr>
          <w:ilvl w:val="0"/>
          <w:numId w:val="2"/>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 globally respected, empowered, and responsive education and skills system with clear accountability at every level that supports children, young people and adult learners to thrive.</w:t>
      </w:r>
      <w:r w:rsidR="00BA1A97" w:rsidRPr="002B7742">
        <w:rPr>
          <w:rFonts w:asciiTheme="minorHAnsi" w:hAnsiTheme="minorHAnsi" w:cstheme="minorHAnsi"/>
          <w:color w:val="333333"/>
          <w:shd w:val="clear" w:color="auto" w:fill="FFFFFF"/>
        </w:rPr>
        <w:t xml:space="preserve"> </w:t>
      </w:r>
      <w:r w:rsidRPr="002B7742">
        <w:rPr>
          <w:rFonts w:asciiTheme="minorHAnsi" w:hAnsiTheme="minorHAnsi" w:cstheme="minorHAnsi"/>
          <w:color w:val="333333"/>
          <w:shd w:val="clear" w:color="auto" w:fill="FFFFFF"/>
        </w:rPr>
        <w:t xml:space="preserve">The system enables the development of their knowledge, skills, values and attributes that give them the best opportunity to succeed and contribute to Scotland’s society and economy. </w:t>
      </w:r>
    </w:p>
    <w:p w14:paraId="3EF983B1" w14:textId="77777777" w:rsidR="007911CD" w:rsidRPr="002B7742" w:rsidRDefault="007911CD">
      <w:pPr>
        <w:pStyle w:val="ListParagraph"/>
        <w:numPr>
          <w:ilvl w:val="0"/>
          <w:numId w:val="2"/>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Young people experiencing the benefit of schools and early years settings working in excellent partnerships with wider children’s services and other partners, families, and communities, in line with the GIRFEC approach. </w:t>
      </w:r>
    </w:p>
    <w:p w14:paraId="053DF8CB" w14:textId="77777777" w:rsidR="007911CD" w:rsidRPr="002B7742" w:rsidRDefault="007911CD">
      <w:pPr>
        <w:pStyle w:val="ListParagraph"/>
        <w:numPr>
          <w:ilvl w:val="0"/>
          <w:numId w:val="2"/>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Inclusive and relevant curriculum and assessment which gives young people the knowledge and skills necessary to contribute to society, and shape a sustainable future, while celebrating and supporting progression for all. </w:t>
      </w:r>
    </w:p>
    <w:p w14:paraId="7AF17920" w14:textId="77777777" w:rsidR="00655C48" w:rsidRPr="002B7742" w:rsidRDefault="00655C48">
      <w:pPr>
        <w:pStyle w:val="ListParagraph"/>
        <w:numPr>
          <w:ilvl w:val="0"/>
          <w:numId w:val="2"/>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 levels of achievement across the curriculum for all learners, with action to close the poverty-related attainment gap.</w:t>
      </w:r>
    </w:p>
    <w:p w14:paraId="1CC0C327" w14:textId="77777777" w:rsidR="00655C48" w:rsidRPr="002B7742" w:rsidRDefault="00655C48">
      <w:pPr>
        <w:pStyle w:val="ListParagraph"/>
        <w:numPr>
          <w:ilvl w:val="0"/>
          <w:numId w:val="2"/>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Highly skilled teachers and school-leaders driving excellent learning, teaching and assessment for all, especially those with additional support needs.</w:t>
      </w:r>
    </w:p>
    <w:p w14:paraId="2A0B72D4" w14:textId="77777777" w:rsidR="00655C48" w:rsidRPr="002B7742" w:rsidRDefault="00655C48">
      <w:pPr>
        <w:pStyle w:val="ListParagraph"/>
        <w:numPr>
          <w:ilvl w:val="0"/>
          <w:numId w:val="2"/>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Improving relationships and behaviour, and attendance, with increased engagement in learning and a culture of dignity and respect for all. </w:t>
      </w:r>
    </w:p>
    <w:p w14:paraId="02032036" w14:textId="7942667D" w:rsidR="00984ACA" w:rsidRPr="00E6072A" w:rsidRDefault="00655C48">
      <w:pPr>
        <w:pStyle w:val="ListParagraph"/>
        <w:numPr>
          <w:ilvl w:val="0"/>
          <w:numId w:val="2"/>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An education system engaging in digital technology to enhance all aspects of learning and teaching, supported by a digitally skilled workforce and tackling digital inequality</w:t>
      </w:r>
      <w:r w:rsidR="00F855D1">
        <w:rPr>
          <w:rFonts w:asciiTheme="minorHAnsi" w:hAnsiTheme="minorHAnsi" w:cstheme="minorHAnsi"/>
          <w:color w:val="333333"/>
          <w:shd w:val="clear" w:color="auto" w:fill="FFFFFF"/>
        </w:rPr>
        <w:t>.</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41440FC3" w14:textId="77777777" w:rsidR="002117D2" w:rsidRDefault="002117D2" w:rsidP="00705F90">
      <w:pPr>
        <w:rPr>
          <w:rFonts w:asciiTheme="minorHAnsi" w:hAnsiTheme="minorHAnsi" w:cstheme="minorHAnsi"/>
          <w:b/>
          <w:sz w:val="36"/>
          <w:szCs w:val="36"/>
        </w:rPr>
      </w:pPr>
    </w:p>
    <w:p w14:paraId="6A5392B0" w14:textId="77777777" w:rsidR="00FE404F" w:rsidRDefault="00FE404F" w:rsidP="00ED19F8">
      <w:pPr>
        <w:jc w:val="center"/>
        <w:rPr>
          <w:rFonts w:asciiTheme="minorHAnsi" w:hAnsiTheme="minorHAnsi" w:cstheme="minorHAnsi"/>
          <w:b/>
          <w:sz w:val="44"/>
          <w:szCs w:val="44"/>
        </w:rPr>
      </w:pPr>
    </w:p>
    <w:p w14:paraId="4221341E" w14:textId="2847ECC9"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lastRenderedPageBreak/>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4CCE1F6E" w:rsidR="001F3F2F" w:rsidRPr="00ED19F8" w:rsidRDefault="00ED19F8" w:rsidP="00ED19F8">
      <w:pPr>
        <w:jc w:val="center"/>
        <w:rPr>
          <w:rFonts w:asciiTheme="minorHAnsi" w:hAnsiTheme="minorHAnsi" w:cstheme="minorHAnsi"/>
          <w:sz w:val="36"/>
          <w:szCs w:val="36"/>
        </w:rPr>
      </w:pP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5888" behindDoc="0" locked="0" layoutInCell="1" allowOverlap="1" wp14:anchorId="1A989535" wp14:editId="365B275A">
                <wp:simplePos x="0" y="0"/>
                <wp:positionH relativeFrom="column">
                  <wp:posOffset>8053070</wp:posOffset>
                </wp:positionH>
                <wp:positionV relativeFrom="paragraph">
                  <wp:posOffset>147955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DA146D" id="_x0000_t32" coordsize="21600,21600" o:spt="32" o:oned="t" path="m,l21600,21600e" filled="f">
                <v:path arrowok="t" fillok="f" o:connecttype="none"/>
                <o:lock v:ext="edit" shapetype="t"/>
              </v:shapetype>
              <v:shape id="Straight Arrow Connector 5" o:spid="_x0000_s1026" type="#_x0000_t32" style="position:absolute;margin-left:634.1pt;margin-top:11.65pt;width:5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" strokecolor="#4579b8 [3044]">
                <v:stroke endarrow="block"/>
              </v:shape>
            </w:pict>
          </mc:Fallback>
        </mc:AlternateContent>
      </w: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4864" behindDoc="0" locked="0" layoutInCell="1" allowOverlap="1" wp14:anchorId="60A2C39C" wp14:editId="45194D89">
                <wp:simplePos x="0" y="0"/>
                <wp:positionH relativeFrom="column">
                  <wp:posOffset>420370</wp:posOffset>
                </wp:positionH>
                <wp:positionV relativeFrom="paragraph">
                  <wp:posOffset>147955</wp:posOffset>
                </wp:positionV>
                <wp:extent cx="12255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A1C848" id="Straight Arrow Connector 4" o:spid="_x0000_s1026" type="#_x0000_t32" style="position:absolute;margin-left:33.1pt;margin-top:11.65pt;width:96.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" strokecolor="#4579b8 [3044]">
                <v:stroke endarrow="block"/>
              </v:shape>
            </w:pict>
          </mc:Fallback>
        </mc:AlternateContent>
      </w:r>
      <w:r w:rsidR="00496203" w:rsidRPr="00ED19F8">
        <w:rPr>
          <w:rFonts w:ascii="SourceSansPro-Regular" w:hAnsi="SourceSansPro-Regular" w:cs="SourceSansPro-Regular"/>
          <w:color w:val="009ED7"/>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tc>
          <w:tcPr>
            <w:tcW w:w="2665" w:type="dxa"/>
            <w:vAlign w:val="center"/>
          </w:tcPr>
          <w:p w14:paraId="3A825D7F" w14:textId="77777777" w:rsidR="001F3F2F" w:rsidRPr="00ED19F8" w:rsidRDefault="001F3F2F">
            <w:pPr>
              <w:jc w:val="center"/>
              <w:rPr>
                <w:rFonts w:asciiTheme="minorHAnsi" w:hAnsiTheme="minorHAnsi" w:cstheme="minorHAnsi"/>
                <w:sz w:val="20"/>
                <w:szCs w:val="20"/>
              </w:rPr>
            </w:pPr>
          </w:p>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attracting</w:t>
            </w:r>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share in the opportunities</w:t>
            </w:r>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able to adapt</w:t>
            </w:r>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up resilience to support good</w:t>
            </w:r>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Renfrewshire to be</w:t>
            </w:r>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place—where all our</w:t>
            </w:r>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people have the best chances</w:t>
            </w:r>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supported and empowered</w:t>
            </w:r>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unlock the strength of our</w:t>
            </w:r>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are working towards</w:t>
            </w:r>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future—taking</w:t>
            </w:r>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brave, bold steps to protect</w:t>
            </w:r>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our employees</w:t>
            </w:r>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r w:rsidRPr="00ED19F8">
              <w:rPr>
                <w:rFonts w:ascii="SourceSansPro-Bold" w:hAnsi="SourceSansPro-Bold" w:cs="SourceSansPro-Bold"/>
                <w:b/>
                <w:bCs/>
                <w:color w:val="000000"/>
                <w:sz w:val="20"/>
                <w:szCs w:val="20"/>
              </w:rPr>
              <w:t xml:space="preserve">values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contributions, and we are</w:t>
            </w:r>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to help us innovate, improve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7D638FF2" w14:textId="6F961FD0" w:rsidR="00ED19F8" w:rsidRDefault="00ED19F8" w:rsidP="001F3F2F">
      <w:pPr>
        <w:pStyle w:val="NormalWeb"/>
        <w:spacing w:after="0"/>
        <w:ind w:left="600"/>
        <w:textAlignment w:val="baseline"/>
        <w:rPr>
          <w:rFonts w:asciiTheme="minorHAnsi" w:hAnsiTheme="minorHAnsi" w:cstheme="minorHAnsi"/>
          <w:color w:val="000000"/>
          <w:spacing w:val="5"/>
        </w:rPr>
      </w:pPr>
    </w:p>
    <w:p w14:paraId="0DA275F9" w14:textId="2C9481B6" w:rsidR="00ED19F8" w:rsidRDefault="00ED19F8" w:rsidP="003B319B">
      <w:pPr>
        <w:pStyle w:val="NormalWeb"/>
        <w:spacing w:after="0"/>
        <w:textAlignment w:val="baseline"/>
        <w:rPr>
          <w:rFonts w:asciiTheme="minorHAnsi" w:hAnsiTheme="minorHAnsi" w:cstheme="minorHAnsi"/>
          <w:color w:val="000000"/>
          <w:spacing w:val="5"/>
        </w:rPr>
      </w:pPr>
    </w:p>
    <w:p w14:paraId="5A5CB484" w14:textId="77777777" w:rsidR="001F3F2F" w:rsidRDefault="001F3F2F" w:rsidP="00ED19F8">
      <w:pPr>
        <w:rPr>
          <w:rFonts w:asciiTheme="minorHAnsi" w:hAnsiTheme="minorHAnsi" w:cstheme="minorHAnsi"/>
          <w:b/>
          <w:sz w:val="36"/>
          <w:szCs w:val="36"/>
        </w:rPr>
      </w:pPr>
    </w:p>
    <w:p w14:paraId="596E28D6" w14:textId="77777777" w:rsidR="00AD670C" w:rsidRDefault="00AD670C" w:rsidP="00ED19F8">
      <w:pPr>
        <w:rPr>
          <w:rFonts w:asciiTheme="minorHAnsi" w:hAnsiTheme="minorHAnsi" w:cstheme="minorHAnsi"/>
          <w:b/>
          <w:sz w:val="36"/>
          <w:szCs w:val="36"/>
        </w:rPr>
      </w:pPr>
    </w:p>
    <w:p w14:paraId="715FCB01" w14:textId="77777777" w:rsidR="00FE404F" w:rsidRDefault="00FE404F" w:rsidP="00ED19F8">
      <w:pPr>
        <w:rPr>
          <w:rFonts w:asciiTheme="minorHAnsi" w:hAnsiTheme="minorHAnsi" w:cstheme="minorHAnsi"/>
          <w:b/>
          <w:sz w:val="36"/>
          <w:szCs w:val="36"/>
        </w:rPr>
      </w:pPr>
    </w:p>
    <w:p w14:paraId="11726227" w14:textId="77777777" w:rsidR="00FE404F" w:rsidRDefault="00FE404F" w:rsidP="00ED19F8">
      <w:pPr>
        <w:rPr>
          <w:rFonts w:asciiTheme="minorHAnsi" w:hAnsiTheme="minorHAnsi" w:cstheme="minorHAnsi"/>
          <w:b/>
          <w:sz w:val="36"/>
          <w:szCs w:val="36"/>
        </w:rPr>
      </w:pPr>
    </w:p>
    <w:p w14:paraId="789286BD" w14:textId="77777777" w:rsidR="00FE404F" w:rsidRDefault="00FE404F" w:rsidP="00ED19F8">
      <w:pPr>
        <w:rPr>
          <w:rFonts w:asciiTheme="minorHAnsi" w:hAnsiTheme="minorHAnsi" w:cstheme="minorHAnsi"/>
          <w:b/>
          <w:sz w:val="36"/>
          <w:szCs w:val="36"/>
        </w:rPr>
      </w:pPr>
    </w:p>
    <w:p w14:paraId="0C6C8974" w14:textId="77777777" w:rsidR="00AD670C" w:rsidRPr="00227484" w:rsidRDefault="00AD670C" w:rsidP="00ED19F8">
      <w:pPr>
        <w:rPr>
          <w:rFonts w:asciiTheme="minorHAnsi" w:hAnsiTheme="minorHAnsi" w:cstheme="minorHAnsi"/>
          <w:b/>
          <w:sz w:val="36"/>
          <w:szCs w:val="36"/>
        </w:rPr>
      </w:pPr>
    </w:p>
    <w:tbl>
      <w:tblPr>
        <w:tblStyle w:val="TableGrid"/>
        <w:tblW w:w="14600" w:type="dxa"/>
        <w:tblInd w:w="137" w:type="dxa"/>
        <w:shd w:val="clear" w:color="auto" w:fill="FF66CC"/>
        <w:tblLook w:val="04A0" w:firstRow="1" w:lastRow="0" w:firstColumn="1" w:lastColumn="0" w:noHBand="0" w:noVBand="1"/>
      </w:tblPr>
      <w:tblGrid>
        <w:gridCol w:w="2410"/>
        <w:gridCol w:w="2410"/>
        <w:gridCol w:w="2551"/>
        <w:gridCol w:w="2598"/>
        <w:gridCol w:w="2363"/>
        <w:gridCol w:w="2268"/>
      </w:tblGrid>
      <w:tr w:rsidR="00AC0748" w:rsidRPr="00227484" w14:paraId="547C00DC" w14:textId="404452C2">
        <w:tc>
          <w:tcPr>
            <w:tcW w:w="14600" w:type="dxa"/>
            <w:gridSpan w:val="6"/>
            <w:tcBorders>
              <w:bottom w:val="single" w:sz="4" w:space="0" w:color="000000"/>
            </w:tcBorders>
            <w:shd w:val="clear" w:color="auto" w:fill="9933FF"/>
            <w:vAlign w:val="center"/>
          </w:tcPr>
          <w:p w14:paraId="50403DCA" w14:textId="77777777" w:rsidR="00AC0748" w:rsidRPr="00ED19F8" w:rsidRDefault="00AC074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t>Children’s Services Vision</w:t>
            </w:r>
          </w:p>
          <w:p w14:paraId="4B8F5C4D" w14:textId="77777777" w:rsidR="00AC0748" w:rsidRPr="008F1AD4" w:rsidRDefault="00AC0748">
            <w:pPr>
              <w:jc w:val="center"/>
              <w:rPr>
                <w:rFonts w:asciiTheme="minorHAnsi" w:hAnsiTheme="minorHAnsi" w:cstheme="minorHAnsi"/>
                <w:color w:val="FFFFFF" w:themeColor="background1"/>
                <w:sz w:val="36"/>
                <w:szCs w:val="36"/>
              </w:rPr>
            </w:pPr>
            <w:r w:rsidRPr="008F1AD4">
              <w:rPr>
                <w:rFonts w:asciiTheme="minorHAnsi" w:hAnsiTheme="minorHAnsi" w:cstheme="minorHAnsi"/>
                <w:color w:val="FFFFFF" w:themeColor="background1"/>
                <w:sz w:val="36"/>
                <w:szCs w:val="36"/>
              </w:rPr>
              <w:t>Working together to get it right for children, families and communities – protecting, learning, achieving and nurturing</w:t>
            </w:r>
          </w:p>
          <w:p w14:paraId="1827C288" w14:textId="77777777" w:rsidR="00AC0748" w:rsidRPr="00ED19F8" w:rsidRDefault="00AC0748" w:rsidP="00ED19F8">
            <w:pPr>
              <w:ind w:left="214"/>
              <w:jc w:val="center"/>
              <w:rPr>
                <w:rFonts w:asciiTheme="minorHAnsi" w:hAnsiTheme="minorHAnsi" w:cstheme="minorHAnsi"/>
                <w:b/>
                <w:color w:val="FFFFFF" w:themeColor="background1"/>
                <w:sz w:val="36"/>
                <w:szCs w:val="36"/>
              </w:rPr>
            </w:pPr>
          </w:p>
        </w:tc>
      </w:tr>
      <w:tr w:rsidR="00851A27" w:rsidRPr="00227484" w14:paraId="2BE5B858" w14:textId="7FBD243B" w:rsidTr="008444F2">
        <w:tc>
          <w:tcPr>
            <w:tcW w:w="9969" w:type="dxa"/>
            <w:gridSpan w:val="4"/>
            <w:tcBorders>
              <w:left w:val="nil"/>
              <w:right w:val="nil"/>
            </w:tcBorders>
            <w:shd w:val="clear" w:color="auto" w:fill="auto"/>
            <w:vAlign w:val="center"/>
          </w:tcPr>
          <w:p w14:paraId="66E6DB9E" w14:textId="77777777" w:rsidR="00851A27" w:rsidRDefault="00851A27">
            <w:pPr>
              <w:jc w:val="center"/>
              <w:rPr>
                <w:rFonts w:asciiTheme="minorHAnsi" w:hAnsiTheme="minorHAnsi" w:cstheme="minorHAnsi"/>
                <w:b/>
                <w:bCs/>
                <w:sz w:val="36"/>
                <w:szCs w:val="36"/>
              </w:rPr>
            </w:pPr>
          </w:p>
          <w:p w14:paraId="10B8EBD1" w14:textId="77777777" w:rsidR="007F57C5" w:rsidRDefault="00851A27" w:rsidP="007F57C5">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p w14:paraId="3439E3D2" w14:textId="4412ABFE" w:rsidR="00851A27" w:rsidRPr="00227484" w:rsidRDefault="00B6787F" w:rsidP="00A6013F">
            <w:pPr>
              <w:jc w:val="right"/>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363" w:type="dxa"/>
            <w:tcBorders>
              <w:left w:val="nil"/>
              <w:right w:val="nil"/>
            </w:tcBorders>
          </w:tcPr>
          <w:p w14:paraId="0D952548" w14:textId="77777777" w:rsidR="00851A27" w:rsidRDefault="00851A27">
            <w:pPr>
              <w:jc w:val="center"/>
              <w:rPr>
                <w:rFonts w:asciiTheme="minorHAnsi" w:hAnsiTheme="minorHAnsi" w:cstheme="minorHAnsi"/>
                <w:b/>
                <w:bCs/>
                <w:sz w:val="36"/>
                <w:szCs w:val="36"/>
              </w:rPr>
            </w:pPr>
          </w:p>
        </w:tc>
        <w:tc>
          <w:tcPr>
            <w:tcW w:w="2268" w:type="dxa"/>
            <w:tcBorders>
              <w:left w:val="nil"/>
              <w:right w:val="nil"/>
            </w:tcBorders>
          </w:tcPr>
          <w:p w14:paraId="1623DF0D" w14:textId="77777777" w:rsidR="00851A27" w:rsidRDefault="00851A27">
            <w:pPr>
              <w:jc w:val="center"/>
              <w:rPr>
                <w:rFonts w:asciiTheme="minorHAnsi" w:hAnsiTheme="minorHAnsi" w:cstheme="minorHAnsi"/>
                <w:b/>
                <w:bCs/>
                <w:sz w:val="36"/>
                <w:szCs w:val="36"/>
              </w:rPr>
            </w:pPr>
          </w:p>
        </w:tc>
      </w:tr>
      <w:tr w:rsidR="00A6013F" w:rsidRPr="00227484" w14:paraId="7E74430B" w14:textId="77777777">
        <w:tc>
          <w:tcPr>
            <w:tcW w:w="14600" w:type="dxa"/>
            <w:gridSpan w:val="6"/>
            <w:shd w:val="clear" w:color="auto" w:fill="FFCCFF"/>
            <w:vAlign w:val="center"/>
          </w:tcPr>
          <w:p w14:paraId="052AC2C8" w14:textId="77777777" w:rsidR="00C56490" w:rsidRDefault="00C56490" w:rsidP="00C56490">
            <w:pPr>
              <w:autoSpaceDE w:val="0"/>
              <w:autoSpaceDN w:val="0"/>
              <w:adjustRightInd w:val="0"/>
              <w:jc w:val="center"/>
              <w:rPr>
                <w:rFonts w:ascii="Source Sans Pro" w:hAnsi="Source Sans Pro" w:cstheme="minorHAnsi"/>
                <w:b/>
                <w:bCs/>
                <w:color w:val="7F7F7F" w:themeColor="text1" w:themeTint="80"/>
                <w:sz w:val="32"/>
                <w:szCs w:val="32"/>
              </w:rPr>
            </w:pPr>
            <w:r w:rsidRPr="0017118E">
              <w:rPr>
                <w:rFonts w:ascii="Source Sans Pro" w:hAnsi="Source Sans Pro" w:cstheme="minorHAnsi"/>
                <w:b/>
                <w:bCs/>
                <w:color w:val="7F7F7F" w:themeColor="text1" w:themeTint="80"/>
                <w:sz w:val="32"/>
                <w:szCs w:val="32"/>
              </w:rPr>
              <w:t>Renfrewshire’s Education Improvement Plan Priorities</w:t>
            </w:r>
          </w:p>
          <w:p w14:paraId="115B8118" w14:textId="77777777" w:rsidR="00A6013F" w:rsidRDefault="00A6013F" w:rsidP="00AC0748">
            <w:pPr>
              <w:autoSpaceDE w:val="0"/>
              <w:autoSpaceDN w:val="0"/>
              <w:adjustRightInd w:val="0"/>
              <w:jc w:val="center"/>
              <w:rPr>
                <w:rFonts w:ascii="Source Sans Pro" w:hAnsi="Source Sans Pro" w:cstheme="minorHAnsi"/>
              </w:rPr>
            </w:pPr>
          </w:p>
        </w:tc>
      </w:tr>
      <w:tr w:rsidR="00851A27" w:rsidRPr="00227484" w14:paraId="7CBED982" w14:textId="7482F5C2" w:rsidTr="008444F2">
        <w:tc>
          <w:tcPr>
            <w:tcW w:w="2410" w:type="dxa"/>
            <w:shd w:val="clear" w:color="auto" w:fill="FFCCFF"/>
            <w:vAlign w:val="center"/>
          </w:tcPr>
          <w:p w14:paraId="2B7452BD" w14:textId="7777777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Reduce child poverty in Renfrewshire and improving outcomes for children and families currently living in poverty</w:t>
            </w:r>
          </w:p>
          <w:p w14:paraId="26DDE5A2" w14:textId="5496DA1C" w:rsidR="00851A27" w:rsidRPr="00C56490" w:rsidRDefault="00851A27" w:rsidP="00AC0748">
            <w:pPr>
              <w:jc w:val="center"/>
              <w:rPr>
                <w:rFonts w:asciiTheme="minorHAnsi" w:hAnsiTheme="minorHAnsi" w:cstheme="minorHAnsi"/>
                <w:b/>
                <w:bCs/>
                <w:color w:val="7F7F7F" w:themeColor="text1" w:themeTint="80"/>
                <w:sz w:val="28"/>
                <w:szCs w:val="28"/>
              </w:rPr>
            </w:pPr>
          </w:p>
        </w:tc>
        <w:tc>
          <w:tcPr>
            <w:tcW w:w="2410" w:type="dxa"/>
            <w:shd w:val="clear" w:color="auto" w:fill="FFCCFF"/>
            <w:vAlign w:val="center"/>
          </w:tcPr>
          <w:p w14:paraId="6DAB101D" w14:textId="77777777" w:rsidR="00AC0748" w:rsidRPr="00C56490" w:rsidRDefault="00AC0748" w:rsidP="00AC0748">
            <w:pPr>
              <w:autoSpaceDE w:val="0"/>
              <w:autoSpaceDN w:val="0"/>
              <w:adjustRightInd w:val="0"/>
              <w:jc w:val="center"/>
              <w:rPr>
                <w:rFonts w:ascii="Source Sans Pro" w:hAnsi="Source Sans Pro" w:cs="SourceSansPro-Regular"/>
                <w:b/>
                <w:bCs/>
                <w:color w:val="7F7F7F" w:themeColor="text1" w:themeTint="80"/>
              </w:rPr>
            </w:pPr>
          </w:p>
          <w:p w14:paraId="1F17FD4E" w14:textId="165C4AB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Place children and young people’s human rights at the heart of the planning and delivery of services that affect them</w:t>
            </w:r>
          </w:p>
          <w:p w14:paraId="29BF2D47" w14:textId="0C225929" w:rsidR="00851A27" w:rsidRPr="00C56490" w:rsidRDefault="00851A27" w:rsidP="00AC0748">
            <w:pPr>
              <w:jc w:val="center"/>
              <w:rPr>
                <w:rFonts w:asciiTheme="minorHAnsi" w:hAnsiTheme="minorHAnsi" w:cstheme="minorHAnsi"/>
                <w:b/>
                <w:bCs/>
                <w:color w:val="7F7F7F" w:themeColor="text1" w:themeTint="80"/>
                <w:sz w:val="28"/>
                <w:szCs w:val="28"/>
              </w:rPr>
            </w:pPr>
          </w:p>
        </w:tc>
        <w:tc>
          <w:tcPr>
            <w:tcW w:w="2551" w:type="dxa"/>
            <w:shd w:val="clear" w:color="auto" w:fill="FFCCFF"/>
            <w:vAlign w:val="center"/>
          </w:tcPr>
          <w:p w14:paraId="20C66063" w14:textId="7777777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Protect the most vulnerable members of our communities, including children and young people who are at risk</w:t>
            </w:r>
          </w:p>
          <w:p w14:paraId="2638C3D4" w14:textId="50E2109A" w:rsidR="00851A27" w:rsidRPr="00C56490" w:rsidRDefault="00851A27" w:rsidP="00AC0748">
            <w:pPr>
              <w:pStyle w:val="ListParagraph"/>
              <w:jc w:val="center"/>
              <w:rPr>
                <w:rFonts w:asciiTheme="minorHAnsi" w:hAnsiTheme="minorHAnsi" w:cstheme="minorHAnsi"/>
                <w:b/>
                <w:bCs/>
                <w:color w:val="7F7F7F" w:themeColor="text1" w:themeTint="80"/>
                <w:sz w:val="28"/>
                <w:szCs w:val="28"/>
              </w:rPr>
            </w:pPr>
          </w:p>
        </w:tc>
        <w:tc>
          <w:tcPr>
            <w:tcW w:w="2598" w:type="dxa"/>
            <w:shd w:val="clear" w:color="auto" w:fill="FFCCFF"/>
            <w:vAlign w:val="center"/>
          </w:tcPr>
          <w:p w14:paraId="761E4674" w14:textId="7777777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Support and nurture our children, families and communities</w:t>
            </w:r>
          </w:p>
          <w:p w14:paraId="6ABD56FB" w14:textId="045EE48B" w:rsidR="00851A27" w:rsidRPr="00C56490" w:rsidRDefault="00851A27" w:rsidP="00AC0748">
            <w:pPr>
              <w:jc w:val="center"/>
              <w:rPr>
                <w:rFonts w:asciiTheme="minorHAnsi" w:hAnsiTheme="minorHAnsi" w:cstheme="minorHAnsi"/>
                <w:b/>
                <w:bCs/>
                <w:color w:val="7F7F7F" w:themeColor="text1" w:themeTint="80"/>
                <w:sz w:val="28"/>
                <w:szCs w:val="28"/>
              </w:rPr>
            </w:pPr>
          </w:p>
        </w:tc>
        <w:tc>
          <w:tcPr>
            <w:tcW w:w="2363" w:type="dxa"/>
            <w:shd w:val="clear" w:color="auto" w:fill="FFCCFF"/>
          </w:tcPr>
          <w:p w14:paraId="3D554CA8" w14:textId="77777777" w:rsidR="00851A27" w:rsidRPr="00C56490" w:rsidRDefault="00851A27" w:rsidP="00AC0748">
            <w:pPr>
              <w:autoSpaceDE w:val="0"/>
              <w:autoSpaceDN w:val="0"/>
              <w:adjustRightInd w:val="0"/>
              <w:jc w:val="center"/>
              <w:rPr>
                <w:rFonts w:ascii="SourceSansPro-Regular" w:hAnsi="SourceSansPro-Regular" w:cs="SourceSansPro-Regular"/>
                <w:b/>
                <w:bCs/>
                <w:color w:val="7F7F7F" w:themeColor="text1" w:themeTint="80"/>
                <w:sz w:val="20"/>
                <w:szCs w:val="20"/>
              </w:rPr>
            </w:pPr>
          </w:p>
          <w:p w14:paraId="70958697" w14:textId="77777777" w:rsidR="00851A27" w:rsidRPr="00C56490" w:rsidRDefault="00851A27" w:rsidP="00AC0748">
            <w:pPr>
              <w:autoSpaceDE w:val="0"/>
              <w:autoSpaceDN w:val="0"/>
              <w:adjustRightInd w:val="0"/>
              <w:jc w:val="center"/>
              <w:rPr>
                <w:rFonts w:ascii="SourceSansPro-Regular" w:hAnsi="SourceSansPro-Regular" w:cs="SourceSansPro-Regular"/>
                <w:b/>
                <w:bCs/>
                <w:color w:val="7F7F7F" w:themeColor="text1" w:themeTint="80"/>
                <w:sz w:val="20"/>
                <w:szCs w:val="20"/>
              </w:rPr>
            </w:pPr>
          </w:p>
          <w:p w14:paraId="6D7CDE57" w14:textId="7777777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Create the best possible learning estate to allow children and young people to thrive</w:t>
            </w:r>
          </w:p>
          <w:p w14:paraId="50533246" w14:textId="77777777" w:rsidR="00851A27" w:rsidRPr="00C56490" w:rsidRDefault="00851A27" w:rsidP="00AC0748">
            <w:pPr>
              <w:jc w:val="center"/>
              <w:rPr>
                <w:rFonts w:asciiTheme="minorHAnsi" w:hAnsiTheme="minorHAnsi" w:cstheme="minorHAnsi"/>
                <w:b/>
                <w:bCs/>
                <w:color w:val="7F7F7F" w:themeColor="text1" w:themeTint="80"/>
              </w:rPr>
            </w:pPr>
          </w:p>
        </w:tc>
        <w:tc>
          <w:tcPr>
            <w:tcW w:w="2268" w:type="dxa"/>
            <w:shd w:val="clear" w:color="auto" w:fill="FFCCFF"/>
          </w:tcPr>
          <w:p w14:paraId="5A5224A5" w14:textId="77777777" w:rsidR="00AC0748" w:rsidRPr="00C56490" w:rsidRDefault="00AC0748" w:rsidP="00AC0748">
            <w:pPr>
              <w:autoSpaceDE w:val="0"/>
              <w:autoSpaceDN w:val="0"/>
              <w:adjustRightInd w:val="0"/>
              <w:jc w:val="center"/>
              <w:rPr>
                <w:rFonts w:ascii="Source Sans Pro" w:hAnsi="Source Sans Pro" w:cstheme="minorHAnsi"/>
                <w:b/>
                <w:bCs/>
                <w:color w:val="7F7F7F" w:themeColor="text1" w:themeTint="80"/>
              </w:rPr>
            </w:pPr>
          </w:p>
          <w:p w14:paraId="4FB3965E" w14:textId="56962D3B" w:rsidR="00851A27" w:rsidRPr="00C56490" w:rsidRDefault="00851A27" w:rsidP="00AC0748">
            <w:pPr>
              <w:autoSpaceDE w:val="0"/>
              <w:autoSpaceDN w:val="0"/>
              <w:adjustRightInd w:val="0"/>
              <w:jc w:val="center"/>
              <w:rPr>
                <w:rFonts w:ascii="Source Sans Pro" w:hAnsi="Source Sans Pro" w:cstheme="minorHAnsi"/>
                <w:b/>
                <w:bCs/>
                <w:color w:val="7F7F7F" w:themeColor="text1" w:themeTint="80"/>
              </w:rPr>
            </w:pPr>
            <w:r w:rsidRPr="00C56490">
              <w:rPr>
                <w:rFonts w:ascii="Source Sans Pro" w:hAnsi="Source Sans Pro" w:cstheme="minorHAnsi"/>
                <w:b/>
                <w:bCs/>
                <w:color w:val="7F7F7F" w:themeColor="text1" w:themeTint="80"/>
              </w:rPr>
              <w:t>Raise attainment and enhance learning and teaching in an inclusive environment</w:t>
            </w:r>
          </w:p>
          <w:p w14:paraId="5F1AFDB9" w14:textId="77777777" w:rsidR="00851A27" w:rsidRPr="00C56490" w:rsidRDefault="00851A27" w:rsidP="00AC0748">
            <w:pPr>
              <w:autoSpaceDE w:val="0"/>
              <w:autoSpaceDN w:val="0"/>
              <w:adjustRightInd w:val="0"/>
              <w:jc w:val="center"/>
              <w:rPr>
                <w:rFonts w:ascii="SourceSansPro-Regular" w:hAnsi="SourceSansPro-Regular" w:cs="SourceSansPro-Regular"/>
                <w:b/>
                <w:bCs/>
                <w:color w:val="7F7F7F" w:themeColor="text1" w:themeTint="80"/>
                <w:sz w:val="20"/>
                <w:szCs w:val="20"/>
              </w:rPr>
            </w:pPr>
          </w:p>
        </w:tc>
      </w:tr>
    </w:tbl>
    <w:p w14:paraId="190B3511" w14:textId="77777777" w:rsidR="001F3F2F" w:rsidRDefault="001F3F2F" w:rsidP="00D46B25">
      <w:pPr>
        <w:rPr>
          <w:rFonts w:asciiTheme="minorHAnsi" w:hAnsiTheme="minorHAnsi" w:cstheme="minorHAnsi"/>
          <w:b/>
          <w:bCs/>
          <w:sz w:val="44"/>
          <w:szCs w:val="44"/>
        </w:rPr>
      </w:pPr>
    </w:p>
    <w:p w14:paraId="6B6AD89E" w14:textId="69224604"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587A11">
          <w:headerReference w:type="even" r:id="rId12"/>
          <w:headerReference w:type="default" r:id="rId13"/>
          <w:footerReference w:type="default" r:id="rId14"/>
          <w:headerReference w:type="first" r:id="rId15"/>
          <w:footerReference w:type="first" r:id="rId16"/>
          <w:pgSz w:w="16838" w:h="11906" w:orient="landscape" w:code="9"/>
          <w:pgMar w:top="-121"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224E100" w14:textId="77777777" w:rsidR="00F006A9" w:rsidRDefault="00F006A9" w:rsidP="00F006A9">
            <w:pPr>
              <w:ind w:right="186"/>
              <w:jc w:val="center"/>
              <w:rPr>
                <w:rFonts w:ascii="Arial" w:hAnsi="Arial" w:cs="Arial"/>
                <w:b/>
                <w:bCs/>
                <w:sz w:val="36"/>
                <w:szCs w:val="36"/>
              </w:rPr>
            </w:pPr>
            <w:r w:rsidRPr="00C91EFF">
              <w:rPr>
                <w:rFonts w:ascii="Arial" w:hAnsi="Arial" w:cs="Arial"/>
                <w:b/>
                <w:bCs/>
                <w:sz w:val="36"/>
                <w:szCs w:val="36"/>
              </w:rPr>
              <w:lastRenderedPageBreak/>
              <w:t>Our Vision, Values and Aims</w:t>
            </w:r>
          </w:p>
          <w:p w14:paraId="4BD88E72" w14:textId="77777777" w:rsidR="00F006A9" w:rsidRDefault="00F006A9" w:rsidP="00F006A9">
            <w:pPr>
              <w:pStyle w:val="Heading9"/>
              <w:tabs>
                <w:tab w:val="left" w:pos="567"/>
              </w:tabs>
              <w:rPr>
                <w:rFonts w:asciiTheme="minorHAnsi" w:hAnsiTheme="minorHAnsi" w:cstheme="minorHAnsi"/>
                <w:sz w:val="24"/>
                <w:szCs w:val="24"/>
              </w:rPr>
            </w:pPr>
          </w:p>
          <w:p w14:paraId="4DDD9643" w14:textId="77777777" w:rsidR="00F006A9" w:rsidRDefault="00F006A9" w:rsidP="00F006A9"/>
          <w:p w14:paraId="49E45E25" w14:textId="77777777" w:rsidR="00A52806" w:rsidRDefault="00A52806" w:rsidP="00A52806">
            <w:pPr>
              <w:rPr>
                <w:rFonts w:ascii="Arial" w:hAnsi="Arial" w:cs="Arial"/>
                <w:b/>
              </w:rPr>
            </w:pPr>
          </w:p>
          <w:p w14:paraId="58FC83B6" w14:textId="77777777" w:rsidR="00A52806" w:rsidRPr="00536E8E" w:rsidRDefault="00A52806" w:rsidP="00A52806">
            <w:pPr>
              <w:rPr>
                <w:rFonts w:asciiTheme="minorHAnsi" w:hAnsiTheme="minorHAnsi" w:cstheme="minorHAnsi"/>
                <w:b/>
                <w:sz w:val="28"/>
                <w:szCs w:val="28"/>
              </w:rPr>
            </w:pPr>
            <w:r w:rsidRPr="00536E8E">
              <w:rPr>
                <w:rFonts w:asciiTheme="minorHAnsi" w:hAnsiTheme="minorHAnsi" w:cstheme="minorHAnsi"/>
                <w:b/>
                <w:sz w:val="28"/>
                <w:szCs w:val="28"/>
              </w:rPr>
              <w:t>In Ferguslie Early Learning and Childcare Centre we aim to:</w:t>
            </w:r>
          </w:p>
          <w:p w14:paraId="6A55C7E3" w14:textId="77777777" w:rsidR="00A52806" w:rsidRPr="00536E8E" w:rsidRDefault="00A52806" w:rsidP="00A52806">
            <w:pPr>
              <w:rPr>
                <w:rFonts w:asciiTheme="minorHAnsi" w:hAnsiTheme="minorHAnsi" w:cstheme="minorHAnsi"/>
                <w:b/>
              </w:rPr>
            </w:pPr>
          </w:p>
          <w:p w14:paraId="77E24972" w14:textId="77777777" w:rsidR="00A52806" w:rsidRPr="00536E8E" w:rsidRDefault="00A52806">
            <w:pPr>
              <w:pStyle w:val="ListParagraph"/>
              <w:widowControl w:val="0"/>
              <w:numPr>
                <w:ilvl w:val="0"/>
                <w:numId w:val="3"/>
              </w:numPr>
              <w:ind w:left="714" w:hanging="357"/>
              <w:jc w:val="both"/>
              <w:rPr>
                <w:rFonts w:asciiTheme="minorHAnsi" w:hAnsiTheme="minorHAnsi" w:cstheme="minorHAnsi"/>
                <w:color w:val="000000"/>
                <w:kern w:val="28"/>
                <w:sz w:val="27"/>
                <w:szCs w:val="27"/>
                <w:lang w:eastAsia="en-GB"/>
                <w14:cntxtAlts/>
              </w:rPr>
            </w:pPr>
            <w:bookmarkStart w:id="0" w:name="_Hlk104192928"/>
            <w:r w:rsidRPr="00536E8E">
              <w:rPr>
                <w:rFonts w:asciiTheme="minorHAnsi" w:hAnsiTheme="minorHAnsi" w:cstheme="minorHAnsi"/>
                <w:color w:val="000000"/>
                <w:kern w:val="28"/>
                <w:sz w:val="27"/>
                <w:szCs w:val="27"/>
                <w:lang w:eastAsia="en-GB"/>
                <w14:cntxtAlts/>
              </w:rPr>
              <w:t>Create a calm, peaceful and homely atmosphere where children feel happy, secure, nurtured, respected and loved so that they blossom and grow, building a strong sense of confidence and self-esteem.</w:t>
            </w:r>
          </w:p>
          <w:p w14:paraId="3F288F87" w14:textId="77777777" w:rsidR="00A52806" w:rsidRPr="00536E8E" w:rsidRDefault="00A52806" w:rsidP="00A52806">
            <w:pPr>
              <w:pStyle w:val="ListParagraph"/>
              <w:widowControl w:val="0"/>
              <w:ind w:left="714"/>
              <w:jc w:val="both"/>
              <w:rPr>
                <w:rFonts w:asciiTheme="minorHAnsi" w:hAnsiTheme="minorHAnsi" w:cstheme="minorHAnsi"/>
                <w:color w:val="000000"/>
                <w:kern w:val="28"/>
                <w:sz w:val="27"/>
                <w:szCs w:val="27"/>
                <w:lang w:eastAsia="en-GB"/>
                <w14:cntxtAlts/>
              </w:rPr>
            </w:pPr>
          </w:p>
          <w:p w14:paraId="1217044A" w14:textId="77777777" w:rsidR="00A52806" w:rsidRPr="00536E8E" w:rsidRDefault="00A52806">
            <w:pPr>
              <w:pStyle w:val="ListParagraph"/>
              <w:widowControl w:val="0"/>
              <w:numPr>
                <w:ilvl w:val="0"/>
                <w:numId w:val="3"/>
              </w:numPr>
              <w:ind w:left="714" w:hanging="357"/>
              <w:jc w:val="both"/>
              <w:rPr>
                <w:rFonts w:asciiTheme="minorHAnsi" w:hAnsiTheme="minorHAnsi" w:cstheme="minorHAnsi"/>
                <w:color w:val="000000"/>
                <w:kern w:val="28"/>
                <w:sz w:val="27"/>
                <w:szCs w:val="27"/>
                <w:lang w:eastAsia="en-GB"/>
                <w14:cntxtAlts/>
              </w:rPr>
            </w:pPr>
            <w:r w:rsidRPr="00536E8E">
              <w:rPr>
                <w:rFonts w:asciiTheme="minorHAnsi" w:hAnsiTheme="minorHAnsi" w:cstheme="minorHAnsi"/>
                <w:sz w:val="27"/>
                <w:szCs w:val="27"/>
              </w:rPr>
              <w:t>Allow children to achieve by providing stimulating play experiences that will allow them to develop and learn at their own pace in a way that suits their learning style.</w:t>
            </w:r>
          </w:p>
          <w:p w14:paraId="180C40FC" w14:textId="77777777" w:rsidR="00A52806" w:rsidRPr="00536E8E" w:rsidRDefault="00A52806" w:rsidP="00A52806">
            <w:pPr>
              <w:widowControl w:val="0"/>
              <w:jc w:val="both"/>
              <w:rPr>
                <w:rFonts w:asciiTheme="minorHAnsi" w:hAnsiTheme="minorHAnsi" w:cstheme="minorHAnsi"/>
                <w:color w:val="000000"/>
                <w:kern w:val="28"/>
                <w:sz w:val="27"/>
                <w:szCs w:val="27"/>
                <w:lang w:eastAsia="en-GB"/>
                <w14:cntxtAlts/>
              </w:rPr>
            </w:pPr>
          </w:p>
          <w:p w14:paraId="2925BC92" w14:textId="77777777" w:rsidR="00A52806" w:rsidRPr="00536E8E" w:rsidRDefault="00A52806">
            <w:pPr>
              <w:pStyle w:val="ListParagraph"/>
              <w:numPr>
                <w:ilvl w:val="0"/>
                <w:numId w:val="3"/>
              </w:numPr>
              <w:ind w:left="714" w:hanging="357"/>
              <w:rPr>
                <w:rFonts w:asciiTheme="minorHAnsi" w:hAnsiTheme="minorHAnsi" w:cstheme="minorHAnsi"/>
                <w:sz w:val="27"/>
                <w:szCs w:val="27"/>
              </w:rPr>
            </w:pPr>
            <w:r w:rsidRPr="00536E8E">
              <w:rPr>
                <w:rFonts w:asciiTheme="minorHAnsi" w:hAnsiTheme="minorHAnsi" w:cstheme="minorHAnsi"/>
                <w:sz w:val="27"/>
                <w:szCs w:val="27"/>
              </w:rPr>
              <w:t>Provide a learning space where children can be curious, creative and inspired by the caring, interested adults around them.</w:t>
            </w:r>
          </w:p>
          <w:p w14:paraId="27BFE949" w14:textId="77777777" w:rsidR="00A52806" w:rsidRPr="00536E8E" w:rsidRDefault="00A52806" w:rsidP="00A52806">
            <w:pPr>
              <w:rPr>
                <w:rFonts w:asciiTheme="minorHAnsi" w:hAnsiTheme="minorHAnsi" w:cstheme="minorHAnsi"/>
                <w:sz w:val="27"/>
                <w:szCs w:val="27"/>
              </w:rPr>
            </w:pPr>
          </w:p>
          <w:p w14:paraId="08654A7F" w14:textId="77777777" w:rsidR="00A52806" w:rsidRPr="00536E8E" w:rsidRDefault="00A52806">
            <w:pPr>
              <w:pStyle w:val="ListParagraph"/>
              <w:numPr>
                <w:ilvl w:val="0"/>
                <w:numId w:val="3"/>
              </w:numPr>
              <w:ind w:left="714" w:hanging="357"/>
              <w:rPr>
                <w:rFonts w:asciiTheme="minorHAnsi" w:hAnsiTheme="minorHAnsi" w:cstheme="minorHAnsi"/>
                <w:sz w:val="27"/>
                <w:szCs w:val="27"/>
              </w:rPr>
            </w:pPr>
            <w:r w:rsidRPr="00536E8E">
              <w:rPr>
                <w:rFonts w:asciiTheme="minorHAnsi" w:hAnsiTheme="minorHAnsi" w:cstheme="minorHAnsi"/>
                <w:sz w:val="27"/>
                <w:szCs w:val="27"/>
              </w:rPr>
              <w:t>Value and respect each child and their family as unique and individual. Recognise and understand other’s cultures and beliefs, and through consultation with children and families ensuring that we listen and make changes that improves our practise.</w:t>
            </w:r>
          </w:p>
          <w:p w14:paraId="30E7ADB9" w14:textId="77777777" w:rsidR="00A52806" w:rsidRPr="00536E8E" w:rsidRDefault="00A52806" w:rsidP="00A52806">
            <w:pPr>
              <w:rPr>
                <w:rFonts w:asciiTheme="minorHAnsi" w:hAnsiTheme="minorHAnsi" w:cstheme="minorHAnsi"/>
                <w:sz w:val="27"/>
                <w:szCs w:val="27"/>
              </w:rPr>
            </w:pPr>
          </w:p>
          <w:p w14:paraId="430065E7" w14:textId="77777777" w:rsidR="00A52806" w:rsidRPr="00536E8E" w:rsidRDefault="00A52806">
            <w:pPr>
              <w:pStyle w:val="ListParagraph"/>
              <w:numPr>
                <w:ilvl w:val="0"/>
                <w:numId w:val="3"/>
              </w:numPr>
              <w:ind w:left="714" w:hanging="357"/>
              <w:rPr>
                <w:rFonts w:asciiTheme="minorHAnsi" w:hAnsiTheme="minorHAnsi" w:cstheme="minorHAnsi"/>
                <w:sz w:val="27"/>
                <w:szCs w:val="27"/>
              </w:rPr>
            </w:pPr>
            <w:r w:rsidRPr="00536E8E">
              <w:rPr>
                <w:rFonts w:asciiTheme="minorHAnsi" w:hAnsiTheme="minorHAnsi" w:cstheme="minorHAnsi"/>
                <w:sz w:val="27"/>
                <w:szCs w:val="27"/>
              </w:rPr>
              <w:t>Encourage children’s confidence and independence to take forward their ideas and thoughts that ignite new interests and learning and share these with home.</w:t>
            </w:r>
          </w:p>
          <w:p w14:paraId="015224A4" w14:textId="77777777" w:rsidR="00A52806" w:rsidRPr="00536E8E" w:rsidRDefault="00A52806" w:rsidP="00A52806">
            <w:pPr>
              <w:rPr>
                <w:rFonts w:asciiTheme="minorHAnsi" w:hAnsiTheme="minorHAnsi" w:cstheme="minorHAnsi"/>
                <w:sz w:val="27"/>
                <w:szCs w:val="27"/>
              </w:rPr>
            </w:pPr>
          </w:p>
          <w:p w14:paraId="47545343" w14:textId="77777777" w:rsidR="00A52806" w:rsidRPr="00536E8E" w:rsidRDefault="00A52806">
            <w:pPr>
              <w:pStyle w:val="ListParagraph"/>
              <w:numPr>
                <w:ilvl w:val="0"/>
                <w:numId w:val="3"/>
              </w:numPr>
              <w:ind w:left="714" w:hanging="357"/>
              <w:rPr>
                <w:rFonts w:asciiTheme="minorHAnsi" w:hAnsiTheme="minorHAnsi" w:cstheme="minorHAnsi"/>
                <w:sz w:val="27"/>
                <w:szCs w:val="27"/>
              </w:rPr>
            </w:pPr>
            <w:r w:rsidRPr="00536E8E">
              <w:rPr>
                <w:rFonts w:asciiTheme="minorHAnsi" w:hAnsiTheme="minorHAnsi" w:cstheme="minorHAnsi"/>
                <w:sz w:val="27"/>
                <w:szCs w:val="27"/>
              </w:rPr>
              <w:t>Ensure that effort and achievement is recognised and celebrated and that children have ownership of their journey.</w:t>
            </w:r>
          </w:p>
          <w:p w14:paraId="090B0736" w14:textId="77777777" w:rsidR="00A52806" w:rsidRPr="00536E8E" w:rsidRDefault="00A52806" w:rsidP="00A52806">
            <w:pPr>
              <w:rPr>
                <w:rFonts w:asciiTheme="minorHAnsi" w:hAnsiTheme="minorHAnsi" w:cstheme="minorHAnsi"/>
                <w:sz w:val="27"/>
                <w:szCs w:val="27"/>
              </w:rPr>
            </w:pPr>
          </w:p>
          <w:p w14:paraId="072067B4" w14:textId="77777777" w:rsidR="00A52806" w:rsidRPr="00536E8E" w:rsidRDefault="00A52806">
            <w:pPr>
              <w:pStyle w:val="ListParagraph"/>
              <w:numPr>
                <w:ilvl w:val="0"/>
                <w:numId w:val="3"/>
              </w:numPr>
              <w:ind w:left="714" w:hanging="357"/>
              <w:rPr>
                <w:rFonts w:asciiTheme="minorHAnsi" w:hAnsiTheme="minorHAnsi" w:cstheme="minorHAnsi"/>
                <w:sz w:val="27"/>
                <w:szCs w:val="27"/>
              </w:rPr>
            </w:pPr>
            <w:r w:rsidRPr="00536E8E">
              <w:rPr>
                <w:rFonts w:asciiTheme="minorHAnsi" w:hAnsiTheme="minorHAnsi" w:cstheme="minorHAnsi"/>
                <w:sz w:val="27"/>
                <w:szCs w:val="27"/>
              </w:rPr>
              <w:t>Appreciate the importance of family and community partnership working through making connections with home to give support to families when they need it.</w:t>
            </w:r>
          </w:p>
          <w:p w14:paraId="01372A01" w14:textId="77777777" w:rsidR="00A52806" w:rsidRPr="00536E8E" w:rsidRDefault="00A52806" w:rsidP="00A52806">
            <w:pPr>
              <w:rPr>
                <w:rFonts w:asciiTheme="minorHAnsi" w:hAnsiTheme="minorHAnsi" w:cstheme="minorHAnsi"/>
                <w:sz w:val="27"/>
                <w:szCs w:val="27"/>
              </w:rPr>
            </w:pPr>
          </w:p>
          <w:p w14:paraId="003C2594" w14:textId="2DF63B98" w:rsidR="00F006A9" w:rsidRPr="00536E8E" w:rsidRDefault="00A52806">
            <w:pPr>
              <w:pStyle w:val="ListParagraph"/>
              <w:numPr>
                <w:ilvl w:val="0"/>
                <w:numId w:val="3"/>
              </w:numPr>
              <w:ind w:left="714" w:hanging="357"/>
              <w:rPr>
                <w:rFonts w:asciiTheme="minorHAnsi" w:hAnsiTheme="minorHAnsi" w:cstheme="minorHAnsi"/>
                <w:sz w:val="27"/>
                <w:szCs w:val="27"/>
              </w:rPr>
            </w:pPr>
            <w:r w:rsidRPr="00536E8E">
              <w:rPr>
                <w:rFonts w:asciiTheme="minorHAnsi" w:hAnsiTheme="minorHAnsi" w:cstheme="minorHAnsi"/>
                <w:sz w:val="27"/>
                <w:szCs w:val="27"/>
              </w:rPr>
              <w:t>Develop children’s awareness of nature through opportunities to explore outdoors and in the forest, where they will learn about caring for the natural world and living things</w:t>
            </w:r>
            <w:bookmarkEnd w:id="0"/>
            <w:r w:rsidR="00536E8E">
              <w:rPr>
                <w:rFonts w:asciiTheme="minorHAnsi" w:hAnsiTheme="minorHAnsi" w:cstheme="minorHAnsi"/>
                <w:sz w:val="27"/>
                <w:szCs w:val="27"/>
              </w:rPr>
              <w:t>.</w:t>
            </w:r>
          </w:p>
        </w:tc>
      </w:tr>
    </w:tbl>
    <w:p w14:paraId="3F4B54E2" w14:textId="6A6CF34E" w:rsidR="006A0685" w:rsidRPr="001F3F2F" w:rsidRDefault="006A0685">
      <w:pPr>
        <w:rPr>
          <w:rFonts w:asciiTheme="minorHAnsi" w:hAnsiTheme="minorHAnsi" w:cstheme="minorHAnsi"/>
        </w:rPr>
        <w:sectPr w:rsidR="006A0685" w:rsidRPr="001F3F2F" w:rsidSect="003D7432">
          <w:type w:val="continuous"/>
          <w:pgSz w:w="16838" w:h="11906" w:orient="landscape" w:code="9"/>
          <w:pgMar w:top="288" w:right="360" w:bottom="360" w:left="288" w:header="706" w:footer="706" w:gutter="850"/>
          <w:cols w:space="708"/>
          <w:docGrid w:linePitch="360"/>
        </w:sectPr>
      </w:pPr>
    </w:p>
    <w:p w14:paraId="420C41CE" w14:textId="21A0517C" w:rsidR="007E7F1B" w:rsidRDefault="007E7F1B" w:rsidP="001F3F2F">
      <w:pPr>
        <w:pStyle w:val="Heading9"/>
        <w:tabs>
          <w:tab w:val="left" w:pos="567"/>
        </w:tabs>
        <w:rPr>
          <w:rFonts w:asciiTheme="minorHAnsi" w:hAnsiTheme="minorHAnsi" w:cstheme="minorHAnsi"/>
          <w:sz w:val="24"/>
          <w:szCs w:val="24"/>
        </w:rPr>
      </w:pPr>
    </w:p>
    <w:p w14:paraId="5C1A54DB" w14:textId="77777777" w:rsidR="007E7F1B" w:rsidRPr="007E7F1B" w:rsidRDefault="007E7F1B" w:rsidP="007E7F1B"/>
    <w:p w14:paraId="3DEAFB46" w14:textId="1319061D" w:rsidR="001F3F2F" w:rsidRPr="001F3F2F"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sz w:val="24"/>
          <w:szCs w:val="24"/>
        </w:rPr>
        <w:t>Who did we consult?</w:t>
      </w:r>
    </w:p>
    <w:p w14:paraId="197BDBD0" w14:textId="1FF05990" w:rsidR="00A52806" w:rsidRPr="009010B0" w:rsidRDefault="001F3F2F" w:rsidP="001F3F2F">
      <w:pPr>
        <w:pStyle w:val="Heading9"/>
        <w:tabs>
          <w:tab w:val="left" w:pos="567"/>
        </w:tabs>
        <w:rPr>
          <w:rFonts w:asciiTheme="minorHAnsi" w:hAnsiTheme="minorHAnsi" w:cstheme="minorHAnsi"/>
          <w:b w:val="0"/>
          <w:sz w:val="24"/>
          <w:szCs w:val="24"/>
        </w:rPr>
      </w:pPr>
      <w:r w:rsidRPr="009010B0">
        <w:rPr>
          <w:rFonts w:asciiTheme="minorHAnsi" w:hAnsiTheme="minorHAnsi" w:cstheme="minorHAnsi"/>
          <w:b w:val="0"/>
          <w:sz w:val="24"/>
          <w:szCs w:val="24"/>
        </w:rPr>
        <w:t>To identify our priorities for improvement, we sought the views of</w:t>
      </w:r>
      <w:r w:rsidR="00A52806" w:rsidRPr="009010B0">
        <w:rPr>
          <w:rFonts w:asciiTheme="minorHAnsi" w:hAnsiTheme="minorHAnsi" w:cstheme="minorHAnsi"/>
          <w:b w:val="0"/>
          <w:sz w:val="24"/>
          <w:szCs w:val="24"/>
        </w:rPr>
        <w:t xml:space="preserve"> parents/carers, children, our link teacher, staff, and the wider community.</w:t>
      </w:r>
    </w:p>
    <w:p w14:paraId="7979A6E7" w14:textId="578AE89F" w:rsidR="001F3F2F" w:rsidRPr="009010B0" w:rsidRDefault="001F3F2F" w:rsidP="001F3F2F">
      <w:pPr>
        <w:pStyle w:val="Heading9"/>
        <w:tabs>
          <w:tab w:val="left" w:pos="567"/>
        </w:tabs>
        <w:rPr>
          <w:rFonts w:asciiTheme="minorHAnsi" w:hAnsiTheme="minorHAnsi" w:cstheme="minorHAnsi"/>
          <w:b w:val="0"/>
          <w:sz w:val="24"/>
          <w:szCs w:val="24"/>
        </w:rPr>
      </w:pPr>
      <w:r w:rsidRPr="009010B0">
        <w:rPr>
          <w:rFonts w:asciiTheme="minorHAnsi" w:hAnsiTheme="minorHAnsi" w:cstheme="minorHAnsi"/>
          <w:b w:val="0"/>
          <w:sz w:val="24"/>
          <w:szCs w:val="24"/>
        </w:rPr>
        <w:t xml:space="preserve">we used a variety of methods of getting </w:t>
      </w:r>
      <w:r w:rsidRPr="009010B0">
        <w:rPr>
          <w:rFonts w:asciiTheme="minorHAnsi" w:hAnsiTheme="minorHAnsi" w:cstheme="minorHAnsi"/>
          <w:b w:val="0"/>
          <w:bCs w:val="0"/>
          <w:sz w:val="24"/>
          <w:szCs w:val="24"/>
        </w:rPr>
        <w:t>the views of those who are involved in the life and work</w:t>
      </w:r>
      <w:r w:rsidRPr="009010B0">
        <w:rPr>
          <w:rFonts w:asciiTheme="minorHAnsi" w:hAnsiTheme="minorHAnsi" w:cstheme="minorHAnsi"/>
          <w:sz w:val="24"/>
          <w:szCs w:val="24"/>
        </w:rPr>
        <w:t xml:space="preserve"> </w:t>
      </w:r>
      <w:r w:rsidRPr="009010B0">
        <w:rPr>
          <w:rFonts w:asciiTheme="minorHAnsi" w:hAnsiTheme="minorHAnsi" w:cstheme="minorHAnsi"/>
          <w:b w:val="0"/>
          <w:bCs w:val="0"/>
          <w:sz w:val="24"/>
          <w:szCs w:val="24"/>
        </w:rPr>
        <w:t xml:space="preserve">of </w:t>
      </w:r>
      <w:r w:rsidR="00A52806" w:rsidRPr="009010B0">
        <w:rPr>
          <w:rFonts w:asciiTheme="minorHAnsi" w:hAnsiTheme="minorHAnsi" w:cstheme="minorHAnsi"/>
          <w:b w:val="0"/>
          <w:sz w:val="24"/>
          <w:szCs w:val="24"/>
        </w:rPr>
        <w:t>Ferguslie Early Learning and Childcare Centre</w:t>
      </w:r>
      <w:r w:rsidRPr="009010B0">
        <w:rPr>
          <w:rFonts w:asciiTheme="minorHAnsi" w:hAnsiTheme="minorHAnsi" w:cstheme="minorHAnsi"/>
          <w:b w:val="0"/>
          <w:sz w:val="24"/>
          <w:szCs w:val="24"/>
        </w:rPr>
        <w:t xml:space="preserve"> such as</w:t>
      </w:r>
      <w:r w:rsidR="00FE0B1A" w:rsidRPr="009010B0">
        <w:rPr>
          <w:rFonts w:asciiTheme="minorHAnsi" w:hAnsiTheme="minorHAnsi" w:cstheme="minorHAnsi"/>
          <w:b w:val="0"/>
          <w:sz w:val="24"/>
          <w:szCs w:val="24"/>
        </w:rPr>
        <w:t xml:space="preserve"> </w:t>
      </w:r>
      <w:r w:rsidR="00A52806" w:rsidRPr="009010B0">
        <w:rPr>
          <w:rFonts w:asciiTheme="minorHAnsi" w:hAnsiTheme="minorHAnsi" w:cstheme="minorHAnsi"/>
          <w:b w:val="0"/>
          <w:sz w:val="24"/>
          <w:szCs w:val="24"/>
        </w:rPr>
        <w:t xml:space="preserve">feedback/comments/evaluation from parents, discussions with children, data from parental engagement sessions, professional dialogue, questionnaires (digital/paper), and evaluation of 24/25 Improvement Plan. </w:t>
      </w:r>
    </w:p>
    <w:p w14:paraId="1667987F" w14:textId="41F536A9" w:rsidR="001F3F2F" w:rsidRPr="009010B0" w:rsidRDefault="001F3F2F" w:rsidP="001F3F2F">
      <w:pPr>
        <w:pStyle w:val="Heading9"/>
        <w:tabs>
          <w:tab w:val="clear" w:pos="720"/>
        </w:tabs>
        <w:rPr>
          <w:rFonts w:asciiTheme="minorHAnsi" w:hAnsiTheme="minorHAnsi" w:cstheme="minorHAnsi"/>
          <w:sz w:val="24"/>
          <w:szCs w:val="24"/>
        </w:rPr>
      </w:pPr>
    </w:p>
    <w:p w14:paraId="0668FCF8" w14:textId="4C3408BC" w:rsidR="001F3F2F" w:rsidRDefault="001F3F2F" w:rsidP="001B4FA6">
      <w:pPr>
        <w:rPr>
          <w:rFonts w:asciiTheme="minorHAnsi" w:hAnsiTheme="minorHAnsi" w:cstheme="minorHAnsi"/>
        </w:rPr>
      </w:pPr>
    </w:p>
    <w:p w14:paraId="033FEF1D" w14:textId="46C4E4B5" w:rsidR="00310423" w:rsidRDefault="00310423" w:rsidP="001B4FA6">
      <w:pPr>
        <w:rPr>
          <w:rFonts w:asciiTheme="minorHAnsi" w:hAnsiTheme="minorHAnsi" w:cstheme="minorHAnsi"/>
        </w:rPr>
      </w:pPr>
    </w:p>
    <w:p w14:paraId="69EDA894" w14:textId="433DD5CB" w:rsidR="000245DE" w:rsidRPr="005F1F0D" w:rsidRDefault="001B4FA6" w:rsidP="000245DE">
      <w:pPr>
        <w:rPr>
          <w:rFonts w:asciiTheme="minorHAnsi" w:hAnsiTheme="minorHAnsi" w:cstheme="minorHAnsi"/>
        </w:rPr>
      </w:pPr>
      <w:r w:rsidRPr="001F3F2F">
        <w:rPr>
          <w:rFonts w:asciiTheme="minorHAnsi" w:hAnsiTheme="minorHAnsi" w:cstheme="minorHAnsi"/>
        </w:rPr>
        <w:t xml:space="preserve">All information gathered is collated and used to assist us to identify next steps and areas for improvement.  </w:t>
      </w:r>
      <w:r w:rsidR="000245DE">
        <w:rPr>
          <w:rFonts w:asciiTheme="minorHAnsi" w:hAnsiTheme="minorHAnsi" w:cstheme="minorHAnsi"/>
        </w:rPr>
        <w:t xml:space="preserve">The priorities and actions within our plan meet the needs of the </w:t>
      </w:r>
      <w:r w:rsidR="009A5EFB">
        <w:rPr>
          <w:rFonts w:asciiTheme="minorHAnsi" w:hAnsiTheme="minorHAnsi" w:cstheme="minorHAnsi"/>
        </w:rPr>
        <w:t>establishment</w:t>
      </w:r>
      <w:r w:rsidR="000245DE">
        <w:rPr>
          <w:rFonts w:asciiTheme="minorHAnsi" w:hAnsiTheme="minorHAnsi" w:cstheme="minorHAnsi"/>
        </w:rPr>
        <w:t xml:space="preserve"> and articulate with the </w:t>
      </w:r>
      <w:r w:rsidR="0088656D">
        <w:rPr>
          <w:rFonts w:asciiTheme="minorHAnsi" w:hAnsiTheme="minorHAnsi" w:cstheme="minorHAnsi"/>
        </w:rPr>
        <w:t xml:space="preserve">local and national </w:t>
      </w:r>
      <w:r w:rsidR="000245DE">
        <w:rPr>
          <w:rFonts w:asciiTheme="minorHAnsi" w:hAnsiTheme="minorHAnsi" w:cstheme="minorHAnsi"/>
        </w:rPr>
        <w:t>prioritie</w:t>
      </w:r>
      <w:r w:rsidR="0088656D">
        <w:rPr>
          <w:rFonts w:asciiTheme="minorHAnsi" w:hAnsiTheme="minorHAnsi" w:cstheme="minorHAnsi"/>
        </w:rPr>
        <w:t>s</w:t>
      </w:r>
      <w:r w:rsidR="000245DE">
        <w:rPr>
          <w:rFonts w:asciiTheme="minorHAnsi" w:hAnsiTheme="minorHAnsi" w:cstheme="minorHAnsi"/>
        </w:rPr>
        <w:t xml:space="preserve">. </w:t>
      </w:r>
    </w:p>
    <w:p w14:paraId="31A99EFB" w14:textId="77777777" w:rsidR="0088656D" w:rsidRDefault="0088656D" w:rsidP="000245DE">
      <w:pPr>
        <w:rPr>
          <w:rFonts w:asciiTheme="minorHAnsi" w:hAnsiTheme="minorHAnsi" w:cstheme="minorHAnsi"/>
          <w:b/>
        </w:rPr>
      </w:pPr>
    </w:p>
    <w:p w14:paraId="57974C9B" w14:textId="48CBFD12" w:rsidR="003D1913" w:rsidRPr="007F1E3B" w:rsidRDefault="003D1913" w:rsidP="007F1E3B">
      <w:pPr>
        <w:rPr>
          <w:rFonts w:asciiTheme="minorHAnsi" w:hAnsiTheme="minorHAnsi" w:cstheme="minorHAnsi"/>
          <w:b/>
          <w:bCs/>
          <w:color w:val="FF0000"/>
        </w:rPr>
      </w:pPr>
      <w:r w:rsidRPr="007F1E3B">
        <w:rPr>
          <w:rFonts w:asciiTheme="minorHAnsi" w:hAnsiTheme="minorHAnsi" w:cstheme="minorHAnsi"/>
          <w:b/>
          <w:bCs/>
          <w:szCs w:val="32"/>
        </w:rPr>
        <w:t xml:space="preserve">How </w:t>
      </w:r>
      <w:r w:rsidR="00DE6AA2" w:rsidRPr="007F1E3B">
        <w:rPr>
          <w:rFonts w:asciiTheme="minorHAnsi" w:hAnsiTheme="minorHAnsi" w:cstheme="minorHAnsi"/>
          <w:b/>
          <w:bCs/>
          <w:szCs w:val="32"/>
        </w:rPr>
        <w:t>will we</w:t>
      </w:r>
      <w:r w:rsidRPr="007F1E3B">
        <w:rPr>
          <w:rFonts w:asciiTheme="minorHAnsi" w:hAnsiTheme="minorHAnsi" w:cstheme="minorHAnsi"/>
          <w:b/>
          <w:bCs/>
          <w:szCs w:val="32"/>
        </w:rPr>
        <w:t xml:space="preserve"> know if we are achieving our aims?</w:t>
      </w:r>
    </w:p>
    <w:p w14:paraId="3073A23E" w14:textId="14671F2A" w:rsidR="00496203" w:rsidRPr="00261288" w:rsidRDefault="003D1913" w:rsidP="003E4F1F">
      <w:pPr>
        <w:rPr>
          <w:rFonts w:asciiTheme="minorHAnsi" w:hAnsiTheme="minorHAnsi" w:cstheme="minorHAnsi"/>
          <w:sz w:val="28"/>
          <w:szCs w:val="28"/>
        </w:rPr>
      </w:pPr>
      <w:r w:rsidRPr="001F3F2F">
        <w:rPr>
          <w:rFonts w:asciiTheme="minorHAnsi" w:hAnsiTheme="minorHAnsi" w:cstheme="minorHAnsi"/>
        </w:rPr>
        <w:t xml:space="preserve">We will </w:t>
      </w:r>
      <w:r w:rsidR="003A09F3" w:rsidRPr="001F3F2F">
        <w:rPr>
          <w:rFonts w:asciiTheme="minorHAnsi" w:hAnsiTheme="minorHAnsi" w:cstheme="minorHAnsi"/>
        </w:rPr>
        <w:t>measure</w:t>
      </w:r>
      <w:r w:rsidRPr="001F3F2F">
        <w:rPr>
          <w:rFonts w:asciiTheme="minorHAnsi" w:hAnsiTheme="minorHAnsi" w:cstheme="minorHAnsi"/>
        </w:rPr>
        <w:t xml:space="preserve"> and evaluate the progress we are making to achieve the key outcomes set out in this plan. We do this </w:t>
      </w:r>
      <w:r w:rsidR="001B4FA6" w:rsidRPr="001F3F2F">
        <w:rPr>
          <w:rFonts w:asciiTheme="minorHAnsi" w:hAnsiTheme="minorHAnsi" w:cstheme="minorHAnsi"/>
        </w:rPr>
        <w:t>using quality assurance activities that include</w:t>
      </w:r>
      <w:r w:rsidR="00A52806">
        <w:rPr>
          <w:rFonts w:asciiTheme="minorHAnsi" w:hAnsiTheme="minorHAnsi" w:cstheme="minorHAnsi"/>
        </w:rPr>
        <w:t>:</w:t>
      </w:r>
    </w:p>
    <w:p w14:paraId="5CBA624D" w14:textId="20D31CE4" w:rsidR="009010B0" w:rsidRPr="009A6ACA" w:rsidRDefault="009010B0">
      <w:pPr>
        <w:pStyle w:val="western"/>
        <w:numPr>
          <w:ilvl w:val="0"/>
          <w:numId w:val="5"/>
        </w:numPr>
        <w:spacing w:before="0" w:beforeAutospacing="0"/>
        <w:ind w:right="57"/>
        <w:rPr>
          <w:rFonts w:asciiTheme="minorHAnsi" w:hAnsiTheme="minorHAnsi" w:cstheme="minorHAnsi"/>
          <w:iCs/>
          <w:sz w:val="24"/>
          <w:szCs w:val="24"/>
        </w:rPr>
      </w:pPr>
      <w:r w:rsidRPr="009A6ACA">
        <w:rPr>
          <w:rFonts w:asciiTheme="minorHAnsi" w:hAnsiTheme="minorHAnsi" w:cstheme="minorHAnsi"/>
          <w:iCs/>
          <w:sz w:val="24"/>
          <w:szCs w:val="24"/>
        </w:rPr>
        <w:t>Self-evaluation</w:t>
      </w:r>
      <w:r w:rsidR="003F78F3" w:rsidRPr="009A6ACA">
        <w:rPr>
          <w:rFonts w:asciiTheme="minorHAnsi" w:hAnsiTheme="minorHAnsi" w:cstheme="minorHAnsi"/>
          <w:iCs/>
          <w:sz w:val="24"/>
          <w:szCs w:val="24"/>
        </w:rPr>
        <w:t xml:space="preserve"> </w:t>
      </w:r>
      <w:r w:rsidR="009A6ACA">
        <w:rPr>
          <w:rFonts w:asciiTheme="minorHAnsi" w:hAnsiTheme="minorHAnsi" w:cstheme="minorHAnsi"/>
          <w:iCs/>
          <w:sz w:val="24"/>
          <w:szCs w:val="24"/>
        </w:rPr>
        <w:t xml:space="preserve">and monitoring </w:t>
      </w:r>
      <w:r w:rsidR="003F78F3" w:rsidRPr="009A6ACA">
        <w:rPr>
          <w:rFonts w:asciiTheme="minorHAnsi" w:hAnsiTheme="minorHAnsi" w:cstheme="minorHAnsi"/>
          <w:iCs/>
          <w:sz w:val="24"/>
          <w:szCs w:val="24"/>
        </w:rPr>
        <w:t xml:space="preserve">of our practice using the document </w:t>
      </w:r>
      <w:r w:rsidRPr="009A6ACA">
        <w:rPr>
          <w:rFonts w:asciiTheme="minorHAnsi" w:hAnsiTheme="minorHAnsi" w:cstheme="minorHAnsi"/>
          <w:iCs/>
          <w:sz w:val="24"/>
          <w:szCs w:val="24"/>
        </w:rPr>
        <w:t>“A quality framework for the early learning and childcare sectors</w:t>
      </w:r>
      <w:r w:rsidR="003F78F3" w:rsidRPr="009A6ACA">
        <w:rPr>
          <w:rFonts w:asciiTheme="minorHAnsi" w:hAnsiTheme="minorHAnsi" w:cstheme="minorHAnsi"/>
          <w:iCs/>
          <w:sz w:val="24"/>
          <w:szCs w:val="24"/>
        </w:rPr>
        <w:t>”</w:t>
      </w:r>
      <w:r w:rsidRPr="009A6ACA">
        <w:rPr>
          <w:rFonts w:asciiTheme="minorHAnsi" w:hAnsiTheme="minorHAnsi" w:cstheme="minorHAnsi"/>
          <w:iCs/>
          <w:sz w:val="24"/>
          <w:szCs w:val="24"/>
        </w:rPr>
        <w:t xml:space="preserve">. </w:t>
      </w:r>
    </w:p>
    <w:p w14:paraId="4488E388" w14:textId="4B76BA9F" w:rsidR="008B5AE4" w:rsidRPr="009A6ACA" w:rsidRDefault="00B725A0">
      <w:pPr>
        <w:pStyle w:val="western"/>
        <w:numPr>
          <w:ilvl w:val="0"/>
          <w:numId w:val="5"/>
        </w:numPr>
        <w:spacing w:before="0" w:beforeAutospacing="0"/>
        <w:ind w:right="57"/>
        <w:rPr>
          <w:rFonts w:asciiTheme="minorHAnsi" w:hAnsiTheme="minorHAnsi" w:cstheme="minorHAnsi"/>
          <w:iCs/>
          <w:sz w:val="24"/>
          <w:szCs w:val="24"/>
        </w:rPr>
      </w:pPr>
      <w:r w:rsidRPr="009A6ACA">
        <w:rPr>
          <w:rFonts w:asciiTheme="minorHAnsi" w:hAnsiTheme="minorHAnsi" w:cstheme="minorHAnsi"/>
          <w:iCs/>
          <w:sz w:val="24"/>
          <w:szCs w:val="24"/>
        </w:rPr>
        <w:t>Self-evaluation</w:t>
      </w:r>
      <w:r w:rsidR="003F78F3" w:rsidRPr="009A6ACA">
        <w:rPr>
          <w:rFonts w:asciiTheme="minorHAnsi" w:hAnsiTheme="minorHAnsi" w:cstheme="minorHAnsi"/>
          <w:iCs/>
          <w:sz w:val="24"/>
          <w:szCs w:val="24"/>
        </w:rPr>
        <w:t xml:space="preserve"> of our practice using the document “</w:t>
      </w:r>
      <w:r w:rsidR="008B5AE4" w:rsidRPr="009A6ACA">
        <w:rPr>
          <w:rFonts w:asciiTheme="minorHAnsi" w:hAnsiTheme="minorHAnsi" w:cstheme="minorHAnsi"/>
          <w:iCs/>
          <w:sz w:val="24"/>
          <w:szCs w:val="24"/>
        </w:rPr>
        <w:t>Applying Nurture as a Whole School Approach documentation</w:t>
      </w:r>
      <w:r w:rsidR="003F78F3" w:rsidRPr="009A6ACA">
        <w:rPr>
          <w:rFonts w:asciiTheme="minorHAnsi" w:hAnsiTheme="minorHAnsi" w:cstheme="minorHAnsi"/>
          <w:iCs/>
          <w:sz w:val="24"/>
          <w:szCs w:val="24"/>
        </w:rPr>
        <w:t>”.</w:t>
      </w:r>
    </w:p>
    <w:p w14:paraId="2CDAFC40" w14:textId="1ECAC7CC" w:rsidR="004E5767" w:rsidRPr="00E566A3" w:rsidRDefault="004E5767" w:rsidP="004E5767">
      <w:pPr>
        <w:pStyle w:val="western"/>
        <w:spacing w:before="0" w:beforeAutospacing="0"/>
        <w:ind w:left="720" w:right="57"/>
        <w:rPr>
          <w:rFonts w:asciiTheme="minorHAnsi" w:hAnsiTheme="minorHAnsi" w:cstheme="minorHAnsi"/>
          <w:iCs/>
          <w:sz w:val="24"/>
          <w:szCs w:val="24"/>
        </w:rPr>
      </w:pPr>
      <w:r>
        <w:rPr>
          <w:rFonts w:asciiTheme="minorHAnsi" w:hAnsiTheme="minorHAnsi" w:cstheme="minorHAnsi"/>
          <w:iCs/>
          <w:sz w:val="24"/>
          <w:szCs w:val="24"/>
        </w:rPr>
        <w:t xml:space="preserve">Reflective discussions will </w:t>
      </w:r>
      <w:r w:rsidR="00CF3E89">
        <w:rPr>
          <w:rFonts w:asciiTheme="minorHAnsi" w:hAnsiTheme="minorHAnsi" w:cstheme="minorHAnsi"/>
          <w:iCs/>
          <w:sz w:val="24"/>
          <w:szCs w:val="24"/>
        </w:rPr>
        <w:t>take place around challenge questions and other self-reflection prompts.</w:t>
      </w:r>
      <w:r>
        <w:rPr>
          <w:rFonts w:asciiTheme="minorHAnsi" w:hAnsiTheme="minorHAnsi" w:cstheme="minorHAnsi"/>
          <w:iCs/>
          <w:sz w:val="24"/>
          <w:szCs w:val="24"/>
        </w:rPr>
        <w:t xml:space="preserve"> </w:t>
      </w:r>
    </w:p>
    <w:p w14:paraId="2E2F8634" w14:textId="080E81C5" w:rsidR="009E7864" w:rsidRPr="00E566A3" w:rsidRDefault="009E7864">
      <w:pPr>
        <w:pStyle w:val="ListParagraph"/>
        <w:numPr>
          <w:ilvl w:val="0"/>
          <w:numId w:val="5"/>
        </w:numPr>
        <w:rPr>
          <w:rFonts w:asciiTheme="minorHAnsi" w:hAnsiTheme="minorHAnsi" w:cstheme="minorHAnsi"/>
        </w:rPr>
      </w:pPr>
      <w:r w:rsidRPr="00E566A3">
        <w:rPr>
          <w:rFonts w:asciiTheme="minorHAnsi" w:hAnsiTheme="minorHAnsi" w:cstheme="minorHAnsi"/>
        </w:rPr>
        <w:t>Peer evaluations</w:t>
      </w:r>
      <w:r w:rsidR="008B5AE4" w:rsidRPr="00E566A3">
        <w:rPr>
          <w:rFonts w:asciiTheme="minorHAnsi" w:hAnsiTheme="minorHAnsi" w:cstheme="minorHAnsi"/>
        </w:rPr>
        <w:t xml:space="preserve"> of learning environments</w:t>
      </w:r>
    </w:p>
    <w:p w14:paraId="59A00F9A" w14:textId="34F02EEC" w:rsidR="00536E8E" w:rsidRPr="00E566A3" w:rsidRDefault="009010B0">
      <w:pPr>
        <w:pStyle w:val="western"/>
        <w:numPr>
          <w:ilvl w:val="0"/>
          <w:numId w:val="5"/>
        </w:numPr>
        <w:spacing w:before="0" w:beforeAutospacing="0"/>
        <w:ind w:right="57"/>
        <w:rPr>
          <w:rFonts w:asciiTheme="minorHAnsi" w:hAnsiTheme="minorHAnsi" w:cstheme="minorHAnsi"/>
          <w:iCs/>
          <w:sz w:val="24"/>
          <w:szCs w:val="24"/>
        </w:rPr>
      </w:pPr>
      <w:r w:rsidRPr="00E566A3">
        <w:rPr>
          <w:rFonts w:asciiTheme="minorHAnsi" w:hAnsiTheme="minorHAnsi" w:cstheme="minorHAnsi"/>
          <w:iCs/>
          <w:sz w:val="24"/>
          <w:szCs w:val="24"/>
        </w:rPr>
        <w:t>P</w:t>
      </w:r>
      <w:r w:rsidR="00536E8E" w:rsidRPr="00E566A3">
        <w:rPr>
          <w:rFonts w:asciiTheme="minorHAnsi" w:hAnsiTheme="minorHAnsi" w:cstheme="minorHAnsi"/>
          <w:iCs/>
          <w:sz w:val="24"/>
          <w:szCs w:val="24"/>
        </w:rPr>
        <w:t>arental attendance at workshops/information sessions</w:t>
      </w:r>
      <w:r w:rsidRPr="00E566A3">
        <w:rPr>
          <w:rFonts w:asciiTheme="minorHAnsi" w:hAnsiTheme="minorHAnsi" w:cstheme="minorHAnsi"/>
          <w:iCs/>
          <w:sz w:val="24"/>
          <w:szCs w:val="24"/>
        </w:rPr>
        <w:t>/</w:t>
      </w:r>
      <w:r w:rsidR="000E65F5" w:rsidRPr="00E566A3">
        <w:rPr>
          <w:rFonts w:asciiTheme="minorHAnsi" w:hAnsiTheme="minorHAnsi" w:cstheme="minorHAnsi"/>
          <w:iCs/>
          <w:sz w:val="24"/>
          <w:szCs w:val="24"/>
        </w:rPr>
        <w:t>Parent</w:t>
      </w:r>
      <w:r w:rsidR="00B725A0" w:rsidRPr="00E566A3">
        <w:rPr>
          <w:rFonts w:asciiTheme="minorHAnsi" w:hAnsiTheme="minorHAnsi" w:cstheme="minorHAnsi"/>
          <w:iCs/>
          <w:sz w:val="24"/>
          <w:szCs w:val="24"/>
        </w:rPr>
        <w:t xml:space="preserve"> Committee</w:t>
      </w:r>
      <w:r w:rsidR="000E65F5" w:rsidRPr="00E566A3">
        <w:rPr>
          <w:rFonts w:asciiTheme="minorHAnsi" w:hAnsiTheme="minorHAnsi" w:cstheme="minorHAnsi"/>
          <w:iCs/>
          <w:sz w:val="24"/>
          <w:szCs w:val="24"/>
        </w:rPr>
        <w:t xml:space="preserve">, </w:t>
      </w:r>
      <w:r w:rsidRPr="00E566A3">
        <w:rPr>
          <w:rFonts w:asciiTheme="minorHAnsi" w:hAnsiTheme="minorHAnsi" w:cstheme="minorHAnsi"/>
          <w:iCs/>
          <w:sz w:val="24"/>
          <w:szCs w:val="24"/>
        </w:rPr>
        <w:t>Stay and Play</w:t>
      </w:r>
      <w:r w:rsidR="00CF3E89">
        <w:rPr>
          <w:rFonts w:asciiTheme="minorHAnsi" w:hAnsiTheme="minorHAnsi" w:cstheme="minorHAnsi"/>
          <w:iCs/>
          <w:sz w:val="24"/>
          <w:szCs w:val="24"/>
        </w:rPr>
        <w:t>/par</w:t>
      </w:r>
      <w:r w:rsidR="00475CC3">
        <w:rPr>
          <w:rFonts w:asciiTheme="minorHAnsi" w:hAnsiTheme="minorHAnsi" w:cstheme="minorHAnsi"/>
          <w:iCs/>
          <w:sz w:val="24"/>
          <w:szCs w:val="24"/>
        </w:rPr>
        <w:t>ental</w:t>
      </w:r>
      <w:r w:rsidR="00CF3E89">
        <w:rPr>
          <w:rFonts w:asciiTheme="minorHAnsi" w:hAnsiTheme="minorHAnsi" w:cstheme="minorHAnsi"/>
          <w:iCs/>
          <w:sz w:val="24"/>
          <w:szCs w:val="24"/>
        </w:rPr>
        <w:t xml:space="preserve"> questionnaire</w:t>
      </w:r>
      <w:r w:rsidR="00475CC3">
        <w:rPr>
          <w:rFonts w:asciiTheme="minorHAnsi" w:hAnsiTheme="minorHAnsi" w:cstheme="minorHAnsi"/>
          <w:iCs/>
          <w:sz w:val="24"/>
          <w:szCs w:val="24"/>
        </w:rPr>
        <w:t>s</w:t>
      </w:r>
      <w:r w:rsidR="00B725A0" w:rsidRPr="00E566A3">
        <w:rPr>
          <w:rFonts w:asciiTheme="minorHAnsi" w:hAnsiTheme="minorHAnsi" w:cstheme="minorHAnsi"/>
          <w:iCs/>
          <w:sz w:val="24"/>
          <w:szCs w:val="24"/>
        </w:rPr>
        <w:t>.</w:t>
      </w:r>
    </w:p>
    <w:p w14:paraId="2F16127E" w14:textId="4A32D77A" w:rsidR="000E65F5" w:rsidRPr="00E566A3" w:rsidRDefault="000E65F5">
      <w:pPr>
        <w:pStyle w:val="western"/>
        <w:numPr>
          <w:ilvl w:val="0"/>
          <w:numId w:val="5"/>
        </w:numPr>
        <w:spacing w:before="0" w:beforeAutospacing="0"/>
        <w:ind w:right="57"/>
        <w:rPr>
          <w:rFonts w:asciiTheme="minorHAnsi" w:hAnsiTheme="minorHAnsi" w:cstheme="minorHAnsi"/>
          <w:iCs/>
          <w:sz w:val="24"/>
          <w:szCs w:val="24"/>
        </w:rPr>
      </w:pPr>
      <w:r w:rsidRPr="00E566A3">
        <w:rPr>
          <w:rFonts w:asciiTheme="minorHAnsi" w:hAnsiTheme="minorHAnsi" w:cstheme="minorHAnsi"/>
          <w:iCs/>
          <w:sz w:val="24"/>
          <w:szCs w:val="24"/>
        </w:rPr>
        <w:t>Interaction of parents using online Learning Journals to share learning form home</w:t>
      </w:r>
    </w:p>
    <w:p w14:paraId="193F17CA" w14:textId="77777777" w:rsidR="00261288" w:rsidRPr="00E566A3" w:rsidRDefault="00261288">
      <w:pPr>
        <w:pStyle w:val="ListParagraph"/>
        <w:numPr>
          <w:ilvl w:val="0"/>
          <w:numId w:val="4"/>
        </w:numPr>
        <w:rPr>
          <w:rFonts w:asciiTheme="minorHAnsi" w:hAnsiTheme="minorHAnsi" w:cstheme="minorHAnsi"/>
        </w:rPr>
      </w:pPr>
      <w:r w:rsidRPr="00E566A3">
        <w:rPr>
          <w:rFonts w:asciiTheme="minorHAnsi" w:hAnsiTheme="minorHAnsi" w:cstheme="minorHAnsi"/>
        </w:rPr>
        <w:t>Consulting with staff, parents/carers and children through questionnaires, dialogue and cooperative learning strategies.</w:t>
      </w:r>
    </w:p>
    <w:p w14:paraId="6771FAC6" w14:textId="5969ED85" w:rsidR="00261288" w:rsidRPr="00E566A3" w:rsidRDefault="004515A6">
      <w:pPr>
        <w:pStyle w:val="ListParagraph"/>
        <w:numPr>
          <w:ilvl w:val="0"/>
          <w:numId w:val="4"/>
        </w:numPr>
        <w:rPr>
          <w:rFonts w:asciiTheme="minorHAnsi" w:hAnsiTheme="minorHAnsi" w:cstheme="minorHAnsi"/>
        </w:rPr>
      </w:pPr>
      <w:r w:rsidRPr="00E566A3">
        <w:rPr>
          <w:rFonts w:asciiTheme="minorHAnsi" w:hAnsiTheme="minorHAnsi" w:cstheme="minorHAnsi"/>
        </w:rPr>
        <w:t>Gold RNRA Award</w:t>
      </w:r>
    </w:p>
    <w:p w14:paraId="00230F9D" w14:textId="1369B064" w:rsidR="00E8639B" w:rsidRPr="00E566A3" w:rsidRDefault="00E8639B">
      <w:pPr>
        <w:pStyle w:val="ListParagraph"/>
        <w:numPr>
          <w:ilvl w:val="0"/>
          <w:numId w:val="4"/>
        </w:numPr>
        <w:rPr>
          <w:rFonts w:asciiTheme="minorHAnsi" w:hAnsiTheme="minorHAnsi" w:cstheme="minorHAnsi"/>
        </w:rPr>
      </w:pPr>
      <w:r w:rsidRPr="00E566A3">
        <w:rPr>
          <w:rFonts w:asciiTheme="minorHAnsi" w:hAnsiTheme="minorHAnsi" w:cstheme="minorHAnsi"/>
        </w:rPr>
        <w:t xml:space="preserve">Quality improvement visit </w:t>
      </w:r>
      <w:r w:rsidR="00B725A0" w:rsidRPr="00E566A3">
        <w:rPr>
          <w:rFonts w:asciiTheme="minorHAnsi" w:hAnsiTheme="minorHAnsi" w:cstheme="minorHAnsi"/>
        </w:rPr>
        <w:t>feedback</w:t>
      </w:r>
    </w:p>
    <w:p w14:paraId="07B48A3B" w14:textId="6BD10F1C" w:rsidR="00536E8E" w:rsidRPr="00E566A3" w:rsidRDefault="00A4645A">
      <w:pPr>
        <w:pStyle w:val="ListParagraph"/>
        <w:numPr>
          <w:ilvl w:val="0"/>
          <w:numId w:val="4"/>
        </w:numPr>
        <w:rPr>
          <w:rFonts w:asciiTheme="minorHAnsi" w:hAnsiTheme="minorHAnsi" w:cstheme="minorHAnsi"/>
        </w:rPr>
      </w:pPr>
      <w:r w:rsidRPr="00E566A3">
        <w:rPr>
          <w:rFonts w:asciiTheme="minorHAnsi" w:hAnsiTheme="minorHAnsi" w:cstheme="minorHAnsi"/>
        </w:rPr>
        <w:t>Termly tracking of</w:t>
      </w:r>
      <w:r w:rsidR="00536E8E" w:rsidRPr="00E566A3">
        <w:rPr>
          <w:rFonts w:asciiTheme="minorHAnsi" w:hAnsiTheme="minorHAnsi" w:cstheme="minorHAnsi"/>
        </w:rPr>
        <w:t xml:space="preserve"> children’s progress and Early Level Progression toolkit to identify key milestones and demonstrate level of progress</w:t>
      </w:r>
      <w:r w:rsidR="00475CC3">
        <w:rPr>
          <w:rFonts w:asciiTheme="minorHAnsi" w:hAnsiTheme="minorHAnsi" w:cstheme="minorHAnsi"/>
        </w:rPr>
        <w:t>, this will also inform areas of practice where key skills need to be developed and developed.</w:t>
      </w:r>
      <w:r w:rsidR="00536E8E" w:rsidRPr="00E566A3">
        <w:rPr>
          <w:rFonts w:asciiTheme="minorHAnsi" w:hAnsiTheme="minorHAnsi" w:cstheme="minorHAnsi"/>
        </w:rPr>
        <w:t xml:space="preserve"> </w:t>
      </w:r>
    </w:p>
    <w:p w14:paraId="2D18C177" w14:textId="29C2BFE5" w:rsidR="00496203" w:rsidRPr="00E566A3" w:rsidRDefault="00496203" w:rsidP="003E4F1F">
      <w:pPr>
        <w:rPr>
          <w:rFonts w:asciiTheme="minorHAnsi" w:hAnsiTheme="minorHAnsi" w:cstheme="minorHAnsi"/>
        </w:rPr>
      </w:pPr>
    </w:p>
    <w:p w14:paraId="7599F1CE" w14:textId="77777777" w:rsidR="009010B0" w:rsidRDefault="009010B0" w:rsidP="003E4F1F">
      <w:pPr>
        <w:rPr>
          <w:rFonts w:asciiTheme="minorHAnsi" w:hAnsiTheme="minorHAnsi" w:cstheme="minorHAnsi"/>
        </w:rPr>
      </w:pPr>
    </w:p>
    <w:p w14:paraId="094E5F01" w14:textId="1E9F71EF" w:rsidR="00496203" w:rsidRDefault="00496203" w:rsidP="003E4F1F">
      <w:pPr>
        <w:rPr>
          <w:rFonts w:asciiTheme="minorHAnsi" w:hAnsiTheme="minorHAnsi" w:cstheme="minorHAnsi"/>
        </w:rPr>
      </w:pPr>
    </w:p>
    <w:p w14:paraId="094114EA" w14:textId="77777777" w:rsidR="007F1E3B" w:rsidRDefault="007F1E3B" w:rsidP="007F1E3B">
      <w:pPr>
        <w:rPr>
          <w:rFonts w:asciiTheme="minorHAnsi" w:hAnsiTheme="minorHAnsi" w:cstheme="minorHAnsi"/>
        </w:rPr>
      </w:pPr>
      <w:r w:rsidRPr="001F3F2F">
        <w:rPr>
          <w:rFonts w:asciiTheme="minorHAnsi" w:hAnsiTheme="minorHAnsi" w:cstheme="minorHAnsi"/>
        </w:rPr>
        <w:t xml:space="preserve">Each year we also complete a </w:t>
      </w:r>
      <w:r>
        <w:rPr>
          <w:rFonts w:asciiTheme="minorHAnsi" w:hAnsiTheme="minorHAnsi" w:cstheme="minorHAnsi"/>
        </w:rPr>
        <w:t>S</w:t>
      </w:r>
      <w:r w:rsidRPr="001F3F2F">
        <w:rPr>
          <w:rFonts w:asciiTheme="minorHAnsi" w:hAnsiTheme="minorHAnsi" w:cstheme="minorHAnsi"/>
        </w:rPr>
        <w:t xml:space="preserve">tandards and </w:t>
      </w:r>
      <w:r>
        <w:rPr>
          <w:rFonts w:asciiTheme="minorHAnsi" w:hAnsiTheme="minorHAnsi" w:cstheme="minorHAnsi"/>
        </w:rPr>
        <w:t>Q</w:t>
      </w:r>
      <w:r w:rsidRPr="001F3F2F">
        <w:rPr>
          <w:rFonts w:asciiTheme="minorHAnsi" w:hAnsiTheme="minorHAnsi" w:cstheme="minorHAnsi"/>
        </w:rPr>
        <w:t>uality report and self-evaluation document which are monitored by Renfrewshire Council Children’s Services’ staff.</w:t>
      </w:r>
    </w:p>
    <w:p w14:paraId="65E2A15F" w14:textId="42559CE7" w:rsidR="00496203" w:rsidRDefault="00496203" w:rsidP="003E4F1F">
      <w:pPr>
        <w:rPr>
          <w:rFonts w:asciiTheme="minorHAnsi" w:hAnsiTheme="minorHAnsi" w:cstheme="minorHAnsi"/>
        </w:rPr>
      </w:pPr>
    </w:p>
    <w:p w14:paraId="7EDC6630" w14:textId="77777777" w:rsidR="007E7F1B" w:rsidRDefault="007E7F1B" w:rsidP="007E7F1B">
      <w:pPr>
        <w:ind w:right="252"/>
        <w:rPr>
          <w:rFonts w:asciiTheme="minorHAnsi" w:hAnsiTheme="minorHAnsi" w:cstheme="minorHAnsi"/>
          <w:b/>
        </w:rPr>
      </w:pPr>
    </w:p>
    <w:p w14:paraId="6FDF49D6" w14:textId="77777777" w:rsidR="009A5EFB" w:rsidRDefault="009A5EFB" w:rsidP="007E7F1B">
      <w:pPr>
        <w:ind w:right="252"/>
        <w:rPr>
          <w:rFonts w:asciiTheme="minorHAnsi" w:hAnsiTheme="minorHAnsi" w:cstheme="minorHAnsi"/>
        </w:rPr>
      </w:pPr>
    </w:p>
    <w:p w14:paraId="4AE9F818" w14:textId="77777777" w:rsidR="00C140CD" w:rsidRPr="00496203" w:rsidRDefault="00C140CD" w:rsidP="003E4F1F">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402"/>
        <w:gridCol w:w="4678"/>
        <w:gridCol w:w="3402"/>
        <w:gridCol w:w="3827"/>
      </w:tblGrid>
      <w:tr w:rsidR="00403544" w:rsidRPr="001F3F2F" w14:paraId="2DA9CB64" w14:textId="77777777" w:rsidTr="00B725A0">
        <w:trPr>
          <w:trHeight w:hRule="exact" w:val="709"/>
        </w:trPr>
        <w:tc>
          <w:tcPr>
            <w:tcW w:w="153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178081" w14:textId="40EF6654" w:rsidR="00403544" w:rsidRPr="001F3F2F" w:rsidRDefault="00403544" w:rsidP="00A56A63">
            <w:pPr>
              <w:pStyle w:val="western"/>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B725A0" w:rsidRPr="00B725A0">
              <w:rPr>
                <w:rFonts w:asciiTheme="minorHAnsi" w:hAnsiTheme="minorHAnsi" w:cstheme="minorHAnsi"/>
                <w:b/>
                <w:bCs/>
              </w:rPr>
              <w:t xml:space="preserve">To enhance our partnership with </w:t>
            </w:r>
            <w:r w:rsidR="00CB1A3C">
              <w:rPr>
                <w:rFonts w:asciiTheme="minorHAnsi" w:hAnsiTheme="minorHAnsi" w:cstheme="minorHAnsi"/>
                <w:b/>
                <w:bCs/>
              </w:rPr>
              <w:t>parents</w:t>
            </w:r>
            <w:r w:rsidR="002603B2">
              <w:rPr>
                <w:rFonts w:asciiTheme="minorHAnsi" w:hAnsiTheme="minorHAnsi" w:cstheme="minorHAnsi"/>
                <w:b/>
                <w:bCs/>
              </w:rPr>
              <w:t>/carers enabling</w:t>
            </w:r>
            <w:r w:rsidR="00B725A0" w:rsidRPr="00B725A0">
              <w:rPr>
                <w:rFonts w:asciiTheme="minorHAnsi" w:hAnsiTheme="minorHAnsi" w:cstheme="minorHAnsi"/>
                <w:b/>
                <w:bCs/>
              </w:rPr>
              <w:t xml:space="preserve"> them to </w:t>
            </w:r>
            <w:r w:rsidR="00F617C4">
              <w:rPr>
                <w:rFonts w:asciiTheme="minorHAnsi" w:hAnsiTheme="minorHAnsi" w:cstheme="minorHAnsi"/>
                <w:b/>
                <w:bCs/>
              </w:rPr>
              <w:t xml:space="preserve">feel more confident to </w:t>
            </w:r>
            <w:r w:rsidR="00B725A0" w:rsidRPr="00B725A0">
              <w:rPr>
                <w:rFonts w:asciiTheme="minorHAnsi" w:hAnsiTheme="minorHAnsi" w:cstheme="minorHAnsi"/>
                <w:b/>
                <w:bCs/>
              </w:rPr>
              <w:t xml:space="preserve">engage and </w:t>
            </w:r>
            <w:r w:rsidR="00F617C4">
              <w:rPr>
                <w:rFonts w:asciiTheme="minorHAnsi" w:hAnsiTheme="minorHAnsi" w:cstheme="minorHAnsi"/>
                <w:b/>
                <w:bCs/>
              </w:rPr>
              <w:t xml:space="preserve">be </w:t>
            </w:r>
            <w:r w:rsidR="00B725A0" w:rsidRPr="00B725A0">
              <w:rPr>
                <w:rFonts w:asciiTheme="minorHAnsi" w:hAnsiTheme="minorHAnsi" w:cstheme="minorHAnsi"/>
                <w:b/>
                <w:bCs/>
              </w:rPr>
              <w:t>involved in their children’s learning</w:t>
            </w:r>
            <w:r w:rsidR="00F617C4">
              <w:rPr>
                <w:rFonts w:asciiTheme="minorHAnsi" w:hAnsiTheme="minorHAnsi" w:cstheme="minorHAnsi"/>
                <w:b/>
                <w:bCs/>
              </w:rPr>
              <w:t xml:space="preserve">. </w:t>
            </w:r>
          </w:p>
        </w:tc>
      </w:tr>
      <w:tr w:rsidR="00E07439" w:rsidRPr="001F3F2F" w14:paraId="4BC84A0E" w14:textId="77777777" w:rsidTr="00E87F35">
        <w:trPr>
          <w:trHeight w:hRule="exact" w:val="1841"/>
        </w:trPr>
        <w:tc>
          <w:tcPr>
            <w:tcW w:w="8080" w:type="dxa"/>
            <w:gridSpan w:val="2"/>
            <w:tcBorders>
              <w:top w:val="single" w:sz="4" w:space="0" w:color="auto"/>
              <w:left w:val="single" w:sz="4" w:space="0" w:color="auto"/>
              <w:bottom w:val="single" w:sz="4" w:space="0" w:color="auto"/>
              <w:right w:val="single" w:sz="4" w:space="0" w:color="auto"/>
            </w:tcBorders>
            <w:shd w:val="clear" w:color="auto" w:fill="auto"/>
          </w:tcPr>
          <w:p w14:paraId="7FD59BE5" w14:textId="77777777" w:rsidR="0073265D" w:rsidRDefault="00E07439" w:rsidP="0073265D">
            <w:pPr>
              <w:pStyle w:val="Default"/>
              <w:rPr>
                <w:iCs/>
                <w:color w:val="FF0000"/>
                <w:sz w:val="16"/>
                <w:szCs w:val="16"/>
              </w:rPr>
            </w:pPr>
            <w:r w:rsidRPr="00310423">
              <w:rPr>
                <w:rFonts w:asciiTheme="minorHAnsi" w:hAnsiTheme="minorHAnsi" w:cstheme="minorHAnsi"/>
                <w:b/>
                <w:bCs/>
                <w:iCs/>
                <w:sz w:val="22"/>
                <w:szCs w:val="22"/>
              </w:rPr>
              <w:t>NIF Priorities</w:t>
            </w:r>
            <w:r w:rsidR="00152431">
              <w:rPr>
                <w:rFonts w:asciiTheme="minorHAnsi" w:hAnsiTheme="minorHAnsi" w:cstheme="minorHAnsi"/>
                <w:b/>
                <w:bCs/>
                <w:iCs/>
                <w:sz w:val="22"/>
                <w:szCs w:val="22"/>
              </w:rPr>
              <w:t xml:space="preserve">                                                                                      </w:t>
            </w:r>
          </w:p>
          <w:p w14:paraId="3C9B7324" w14:textId="44B8C7CB" w:rsidR="00E07439" w:rsidRPr="002C245C" w:rsidRDefault="00E07439" w:rsidP="0073265D">
            <w:pPr>
              <w:pStyle w:val="Default"/>
              <w:rPr>
                <w:rFonts w:asciiTheme="minorHAnsi" w:hAnsiTheme="minorHAnsi" w:cstheme="minorHAnsi"/>
                <w:color w:val="333333"/>
                <w:sz w:val="18"/>
                <w:szCs w:val="18"/>
                <w:shd w:val="clear" w:color="auto" w:fill="FFFFFF"/>
              </w:rPr>
            </w:pPr>
            <w:r w:rsidRPr="001C6923">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329CFF1A" w14:textId="230B091B"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4BF345D0" w14:textId="79690EEC"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1C6923">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4ECA0D56" w14:textId="7E17650A"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386E6EBD" w14:textId="628C2D16"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1C6923">
              <w:rPr>
                <w:rFonts w:asciiTheme="minorHAnsi" w:hAnsiTheme="minorHAnsi" w:cstheme="minorHAnsi"/>
                <w:color w:val="333333"/>
                <w:sz w:val="18"/>
                <w:szCs w:val="18"/>
                <w:highlight w:val="yellow"/>
                <w:shd w:val="clear" w:color="auto" w:fill="FFFFFF"/>
              </w:rPr>
              <w:t>Improvement in achievement, particularly in literacy and numeracy</w:t>
            </w:r>
          </w:p>
          <w:p w14:paraId="7AC95659" w14:textId="314E5D30" w:rsidR="00E07439" w:rsidRPr="00D916AF" w:rsidRDefault="00E07439" w:rsidP="009D32AE">
            <w:pPr>
              <w:pStyle w:val="Default"/>
              <w:ind w:left="173"/>
              <w:rPr>
                <w:rFonts w:asciiTheme="minorHAnsi" w:hAnsiTheme="minorHAnsi" w:cstheme="minorHAnsi"/>
                <w:iCs/>
                <w:sz w:val="18"/>
                <w:szCs w:val="18"/>
              </w:rPr>
            </w:pPr>
            <w:r>
              <w:rPr>
                <w:iCs/>
                <w:color w:val="FF0000"/>
                <w:sz w:val="16"/>
                <w:szCs w:val="16"/>
              </w:rPr>
              <w:t xml:space="preserve">                                                                                                                      </w:t>
            </w:r>
          </w:p>
          <w:p w14:paraId="1902894C" w14:textId="77777777" w:rsidR="00E07439" w:rsidRPr="00310423" w:rsidRDefault="00E07439">
            <w:pPr>
              <w:pStyle w:val="Default"/>
              <w:ind w:left="-108"/>
              <w:rPr>
                <w:rFonts w:asciiTheme="minorHAnsi" w:hAnsiTheme="minorHAnsi" w:cstheme="minorHAnsi"/>
                <w:b/>
                <w:bCs/>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1159F0EB" w14:textId="0BDD611C" w:rsidR="00E07439" w:rsidRPr="00310423" w:rsidRDefault="00E07439">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7 Key Outcomes</w:t>
            </w:r>
          </w:p>
          <w:p w14:paraId="0261CCD2" w14:textId="1AA95161" w:rsidR="00E07439" w:rsidRDefault="00E07439" w:rsidP="00900E06">
            <w:pPr>
              <w:rPr>
                <w:rFonts w:asciiTheme="minorHAnsi" w:hAnsiTheme="minorHAnsi" w:cstheme="minorHAnsi"/>
                <w:sz w:val="18"/>
                <w:szCs w:val="18"/>
              </w:rPr>
            </w:pPr>
            <w:r w:rsidRPr="005D4112">
              <w:rPr>
                <w:rFonts w:asciiTheme="minorHAnsi" w:hAnsiTheme="minorHAnsi" w:cstheme="minorHAnsi"/>
                <w:sz w:val="18"/>
                <w:szCs w:val="18"/>
                <w:highlight w:val="yellow"/>
              </w:rPr>
              <w:t xml:space="preserve">Develop knowledge, skills, values and attributes to support </w:t>
            </w:r>
            <w:r w:rsidR="002C0969" w:rsidRPr="005D4112">
              <w:rPr>
                <w:rFonts w:asciiTheme="minorHAnsi" w:hAnsiTheme="minorHAnsi" w:cstheme="minorHAnsi"/>
                <w:sz w:val="18"/>
                <w:szCs w:val="18"/>
                <w:highlight w:val="yellow"/>
              </w:rPr>
              <w:t>children and young people</w:t>
            </w:r>
            <w:r w:rsidRPr="005D4112">
              <w:rPr>
                <w:rFonts w:asciiTheme="minorHAnsi" w:hAnsiTheme="minorHAnsi" w:cstheme="minorHAnsi"/>
                <w:sz w:val="18"/>
                <w:szCs w:val="18"/>
                <w:highlight w:val="yellow"/>
              </w:rPr>
              <w:t xml:space="preserve"> to thrive</w:t>
            </w:r>
          </w:p>
          <w:p w14:paraId="7CFB40A5" w14:textId="77777777" w:rsidR="00E07439" w:rsidRDefault="00E07439" w:rsidP="00900E06">
            <w:pPr>
              <w:rPr>
                <w:rFonts w:asciiTheme="minorHAnsi" w:hAnsiTheme="minorHAnsi" w:cstheme="minorHAnsi"/>
                <w:sz w:val="18"/>
                <w:szCs w:val="18"/>
              </w:rPr>
            </w:pPr>
            <w:r w:rsidRPr="005D4112">
              <w:rPr>
                <w:rFonts w:asciiTheme="minorHAnsi" w:hAnsiTheme="minorHAnsi" w:cstheme="minorHAnsi"/>
                <w:sz w:val="18"/>
                <w:szCs w:val="18"/>
                <w:highlight w:val="yellow"/>
              </w:rPr>
              <w:t>Excellent partnerships in line with GIRFEC</w:t>
            </w:r>
          </w:p>
          <w:p w14:paraId="4DEBE82A" w14:textId="42391BC4" w:rsidR="00E07439" w:rsidRDefault="00E07439" w:rsidP="00900E06">
            <w:pPr>
              <w:rPr>
                <w:rFonts w:asciiTheme="minorHAnsi" w:hAnsiTheme="minorHAnsi" w:cstheme="minorHAnsi"/>
                <w:sz w:val="18"/>
                <w:szCs w:val="18"/>
              </w:rPr>
            </w:pPr>
            <w:r w:rsidRPr="005D4112">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6E366527" w14:textId="77A1AAD6" w:rsidR="00E07439" w:rsidRDefault="00E07439" w:rsidP="00900E06">
            <w:pPr>
              <w:rPr>
                <w:rFonts w:asciiTheme="minorHAnsi" w:hAnsiTheme="minorHAnsi" w:cstheme="minorHAnsi"/>
                <w:sz w:val="18"/>
                <w:szCs w:val="18"/>
              </w:rPr>
            </w:pPr>
            <w:r w:rsidRPr="005D4112">
              <w:rPr>
                <w:rFonts w:asciiTheme="minorHAnsi" w:hAnsiTheme="minorHAnsi" w:cstheme="minorHAnsi"/>
                <w:sz w:val="18"/>
                <w:szCs w:val="18"/>
                <w:highlight w:val="yellow"/>
              </w:rPr>
              <w:t>High levels of achievement</w:t>
            </w:r>
            <w:r w:rsidR="00BE056A" w:rsidRPr="005D4112">
              <w:rPr>
                <w:rFonts w:asciiTheme="minorHAnsi" w:hAnsiTheme="minorHAnsi" w:cstheme="minorHAnsi"/>
                <w:sz w:val="18"/>
                <w:szCs w:val="18"/>
                <w:highlight w:val="yellow"/>
              </w:rPr>
              <w:t xml:space="preserve"> across the curriculum with action to close the poverty-related attainment gap</w:t>
            </w:r>
          </w:p>
          <w:p w14:paraId="37D37777" w14:textId="5FCACCB3" w:rsidR="00E07439" w:rsidRPr="005D4112" w:rsidRDefault="00E07439" w:rsidP="00900E06">
            <w:pPr>
              <w:rPr>
                <w:rFonts w:asciiTheme="minorHAnsi" w:hAnsiTheme="minorHAnsi" w:cstheme="minorHAnsi"/>
                <w:sz w:val="18"/>
                <w:szCs w:val="18"/>
                <w:highlight w:val="yellow"/>
              </w:rPr>
            </w:pPr>
            <w:r w:rsidRPr="005D4112">
              <w:rPr>
                <w:rFonts w:asciiTheme="minorHAnsi" w:hAnsiTheme="minorHAnsi" w:cstheme="minorHAnsi"/>
                <w:sz w:val="18"/>
                <w:szCs w:val="18"/>
                <w:highlight w:val="yellow"/>
              </w:rPr>
              <w:t>Highly skilled practitioners and leaders</w:t>
            </w:r>
            <w:r w:rsidR="005B78FB" w:rsidRPr="005D4112">
              <w:rPr>
                <w:rFonts w:asciiTheme="minorHAnsi" w:hAnsiTheme="minorHAnsi" w:cstheme="minorHAnsi"/>
                <w:sz w:val="18"/>
                <w:szCs w:val="18"/>
                <w:highlight w:val="yellow"/>
              </w:rPr>
              <w:t xml:space="preserve"> driving excellent learning, teaching and assessment</w:t>
            </w:r>
          </w:p>
          <w:p w14:paraId="469AD218" w14:textId="5CD1EFF4" w:rsidR="00E07439" w:rsidRDefault="00E07439" w:rsidP="00900E06">
            <w:pPr>
              <w:rPr>
                <w:rFonts w:asciiTheme="minorHAnsi" w:hAnsiTheme="minorHAnsi" w:cstheme="minorHAnsi"/>
                <w:sz w:val="18"/>
                <w:szCs w:val="18"/>
              </w:rPr>
            </w:pPr>
            <w:r w:rsidRPr="005D4112">
              <w:rPr>
                <w:rFonts w:asciiTheme="minorHAnsi" w:hAnsiTheme="minorHAnsi" w:cstheme="minorHAnsi"/>
                <w:sz w:val="18"/>
                <w:szCs w:val="18"/>
                <w:highlight w:val="yellow"/>
              </w:rPr>
              <w:t>Improving relationships behaviour and attendance</w:t>
            </w:r>
            <w:r w:rsidR="007918AD" w:rsidRPr="005D4112">
              <w:rPr>
                <w:rFonts w:asciiTheme="minorHAnsi" w:hAnsiTheme="minorHAnsi" w:cstheme="minorHAnsi"/>
                <w:sz w:val="18"/>
                <w:szCs w:val="18"/>
                <w:highlight w:val="yellow"/>
              </w:rPr>
              <w:t xml:space="preserve"> with increased engagement in learning</w:t>
            </w:r>
          </w:p>
          <w:p w14:paraId="3C7AAF99" w14:textId="4B208DAF" w:rsidR="00E07439" w:rsidRPr="00DE3B06" w:rsidRDefault="00E07439" w:rsidP="00900E06">
            <w:pPr>
              <w:rPr>
                <w:rFonts w:asciiTheme="minorHAnsi" w:hAnsiTheme="minorHAnsi" w:cstheme="minorHAnsi"/>
                <w:sz w:val="18"/>
                <w:szCs w:val="18"/>
              </w:rPr>
            </w:pPr>
            <w:r>
              <w:rPr>
                <w:rFonts w:asciiTheme="minorHAnsi" w:hAnsiTheme="minorHAnsi" w:cstheme="minorHAnsi"/>
                <w:sz w:val="18"/>
                <w:szCs w:val="18"/>
              </w:rPr>
              <w:t>Engag</w:t>
            </w:r>
            <w:r w:rsidR="00152431">
              <w:rPr>
                <w:rFonts w:asciiTheme="minorHAnsi" w:hAnsiTheme="minorHAnsi" w:cstheme="minorHAnsi"/>
                <w:sz w:val="18"/>
                <w:szCs w:val="18"/>
              </w:rPr>
              <w:t>ing</w:t>
            </w:r>
            <w:r>
              <w:rPr>
                <w:rFonts w:asciiTheme="minorHAnsi" w:hAnsiTheme="minorHAnsi" w:cstheme="minorHAnsi"/>
                <w:sz w:val="18"/>
                <w:szCs w:val="18"/>
              </w:rPr>
              <w:t xml:space="preserve"> in digital technology </w:t>
            </w:r>
            <w:r w:rsidR="00152431">
              <w:rPr>
                <w:rFonts w:asciiTheme="minorHAnsi" w:hAnsiTheme="minorHAnsi" w:cstheme="minorHAnsi"/>
                <w:sz w:val="18"/>
                <w:szCs w:val="18"/>
              </w:rPr>
              <w:t>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68621155" w14:textId="77777777" w:rsidR="00E07439" w:rsidRPr="00310423" w:rsidRDefault="00E07439">
            <w:pPr>
              <w:pStyle w:val="western"/>
              <w:spacing w:before="0" w:beforeAutospacing="0"/>
              <w:ind w:right="57"/>
              <w:rPr>
                <w:rFonts w:asciiTheme="minorHAnsi" w:hAnsiTheme="minorHAnsi" w:cstheme="minorHAnsi"/>
                <w:b/>
                <w:bCs/>
              </w:rPr>
            </w:pPr>
          </w:p>
          <w:p w14:paraId="153FCDD6" w14:textId="77777777" w:rsidR="00E07439" w:rsidRPr="00310423" w:rsidRDefault="00E07439">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F734D2">
        <w:trPr>
          <w:trHeight w:hRule="exact" w:val="565"/>
        </w:trPr>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pPr>
              <w:pStyle w:val="western"/>
              <w:spacing w:before="0" w:beforeAutospacing="0"/>
              <w:ind w:right="57"/>
              <w:jc w:val="center"/>
              <w:rPr>
                <w:rFonts w:asciiTheme="minorHAnsi" w:hAnsiTheme="minorHAnsi" w:cstheme="minorHAnsi"/>
                <w:b/>
                <w:bCs/>
              </w:rPr>
            </w:pP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403544" w:rsidRPr="00EC1D44" w14:paraId="28A12A22" w14:textId="77777777" w:rsidTr="00F734D2">
        <w:trPr>
          <w:trHeight w:val="4531"/>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715E9F6" w14:textId="77777777" w:rsidR="001947D6" w:rsidRDefault="001947D6" w:rsidP="001947D6">
            <w:pPr>
              <w:pStyle w:val="western"/>
              <w:spacing w:before="0" w:beforeAutospacing="0"/>
              <w:ind w:right="57"/>
              <w:rPr>
                <w:rFonts w:asciiTheme="minorHAnsi" w:hAnsiTheme="minorHAnsi" w:cstheme="minorHAnsi"/>
                <w:bCs/>
                <w:color w:val="4F81BD" w:themeColor="accent1"/>
                <w:sz w:val="20"/>
                <w:szCs w:val="20"/>
              </w:rPr>
            </w:pPr>
          </w:p>
          <w:p w14:paraId="16569A83" w14:textId="2F7A3C49" w:rsidR="0086415E" w:rsidRPr="00F734D2" w:rsidRDefault="0086415E" w:rsidP="0086415E">
            <w:pPr>
              <w:pStyle w:val="western"/>
              <w:shd w:val="clear" w:color="auto" w:fill="FFFFFF" w:themeFill="background1"/>
              <w:spacing w:before="0" w:beforeAutospacing="0"/>
              <w:ind w:right="57"/>
              <w:rPr>
                <w:rStyle w:val="Strong"/>
                <w:rFonts w:asciiTheme="minorHAnsi" w:hAnsiTheme="minorHAnsi" w:cstheme="minorHAnsi"/>
                <w:b w:val="0"/>
                <w:bCs w:val="0"/>
                <w:shd w:val="clear" w:color="auto" w:fill="FAFAFA"/>
              </w:rPr>
            </w:pPr>
            <w:r w:rsidRPr="00F734D2">
              <w:rPr>
                <w:rStyle w:val="Strong"/>
                <w:rFonts w:asciiTheme="minorHAnsi" w:hAnsiTheme="minorHAnsi" w:cstheme="minorHAnsi"/>
                <w:b w:val="0"/>
                <w:bCs w:val="0"/>
                <w:shd w:val="clear" w:color="auto" w:fill="FAFAFA"/>
              </w:rPr>
              <w:t xml:space="preserve">Data </w:t>
            </w:r>
            <w:r w:rsidRPr="00F734D2">
              <w:rPr>
                <w:rFonts w:asciiTheme="minorHAnsi" w:hAnsiTheme="minorHAnsi" w:cstheme="minorHAnsi"/>
                <w:bCs/>
              </w:rPr>
              <w:t>analysis</w:t>
            </w:r>
            <w:r w:rsidRPr="00F734D2">
              <w:rPr>
                <w:rFonts w:asciiTheme="minorHAnsi" w:hAnsiTheme="minorHAnsi" w:cstheme="minorHAnsi"/>
                <w:iCs/>
              </w:rPr>
              <w:t xml:space="preserve"> over the past year has revealed a decline in family engagement, with 35% of families disengaging from learning related activities such as Stay &amp; Play, Coffee &amp; Chat and Come Dine with M</w:t>
            </w:r>
            <w:r w:rsidR="006C6DDA" w:rsidRPr="00F734D2">
              <w:rPr>
                <w:rFonts w:asciiTheme="minorHAnsi" w:hAnsiTheme="minorHAnsi" w:cstheme="minorHAnsi"/>
                <w:iCs/>
              </w:rPr>
              <w:t>e</w:t>
            </w:r>
            <w:r w:rsidRPr="00F734D2">
              <w:rPr>
                <w:rFonts w:asciiTheme="minorHAnsi" w:hAnsiTheme="minorHAnsi" w:cstheme="minorHAnsi"/>
                <w:iCs/>
              </w:rPr>
              <w:t>.</w:t>
            </w:r>
          </w:p>
          <w:p w14:paraId="7633682B" w14:textId="77777777" w:rsidR="002618A4" w:rsidRPr="00F734D2" w:rsidRDefault="002618A4" w:rsidP="001947D6">
            <w:pPr>
              <w:pStyle w:val="western"/>
              <w:spacing w:before="0" w:beforeAutospacing="0"/>
              <w:ind w:right="57"/>
              <w:rPr>
                <w:rFonts w:asciiTheme="minorHAnsi" w:hAnsiTheme="minorHAnsi" w:cstheme="minorHAnsi"/>
                <w:bCs/>
                <w:iCs/>
                <w:color w:val="4F81BD" w:themeColor="accent1"/>
              </w:rPr>
            </w:pPr>
          </w:p>
          <w:p w14:paraId="323E3AD5" w14:textId="4DD6FA8F" w:rsidR="0086415E" w:rsidRPr="00F734D2" w:rsidRDefault="0086415E" w:rsidP="0086415E">
            <w:pPr>
              <w:pStyle w:val="western"/>
              <w:numPr>
                <w:ilvl w:val="0"/>
                <w:numId w:val="14"/>
              </w:numPr>
              <w:spacing w:before="0" w:beforeAutospacing="0"/>
              <w:ind w:right="57"/>
              <w:rPr>
                <w:rFonts w:asciiTheme="minorHAnsi" w:hAnsiTheme="minorHAnsi" w:cstheme="minorHAnsi"/>
                <w:bCs/>
                <w:iCs/>
              </w:rPr>
            </w:pPr>
            <w:r w:rsidRPr="00F734D2">
              <w:rPr>
                <w:rFonts w:asciiTheme="minorHAnsi" w:hAnsiTheme="minorHAnsi" w:cstheme="minorHAnsi"/>
                <w:bCs/>
                <w:iCs/>
              </w:rPr>
              <w:t xml:space="preserve">Currently </w:t>
            </w:r>
            <w:r w:rsidRPr="00F734D2">
              <w:rPr>
                <w:rFonts w:asciiTheme="minorHAnsi" w:hAnsiTheme="minorHAnsi" w:cstheme="minorHAnsi"/>
                <w:bCs/>
              </w:rPr>
              <w:t>50% of our parents/carers do not engage with our online journals and only 21% actively contribute to or share learning from home.</w:t>
            </w:r>
          </w:p>
          <w:p w14:paraId="032FBDB4" w14:textId="77777777" w:rsidR="00483098" w:rsidRPr="00F734D2" w:rsidRDefault="00483098" w:rsidP="00483098">
            <w:pPr>
              <w:pStyle w:val="western"/>
              <w:spacing w:before="0" w:beforeAutospacing="0"/>
              <w:ind w:left="720" w:right="57"/>
              <w:rPr>
                <w:rFonts w:asciiTheme="minorHAnsi" w:hAnsiTheme="minorHAnsi" w:cstheme="minorHAnsi"/>
                <w:bCs/>
                <w:iCs/>
              </w:rPr>
            </w:pPr>
          </w:p>
          <w:p w14:paraId="4FB8846A" w14:textId="7229730F" w:rsidR="00EA652A" w:rsidRPr="00F734D2" w:rsidRDefault="00EA652A" w:rsidP="0086415E">
            <w:pPr>
              <w:pStyle w:val="western"/>
              <w:numPr>
                <w:ilvl w:val="0"/>
                <w:numId w:val="14"/>
              </w:numPr>
              <w:spacing w:before="0" w:beforeAutospacing="0"/>
              <w:ind w:right="57"/>
              <w:rPr>
                <w:rFonts w:asciiTheme="minorHAnsi" w:hAnsiTheme="minorHAnsi" w:cstheme="minorHAnsi"/>
                <w:bCs/>
                <w:iCs/>
              </w:rPr>
            </w:pPr>
            <w:r w:rsidRPr="00F734D2">
              <w:rPr>
                <w:rFonts w:asciiTheme="minorHAnsi" w:hAnsiTheme="minorHAnsi" w:cstheme="minorHAnsi"/>
                <w:bCs/>
              </w:rPr>
              <w:t xml:space="preserve">Attendance at parents’ night included only 50% of parents/carers of children aged 0-3 years, and 73% of those with children aged 3-5 years. </w:t>
            </w:r>
          </w:p>
          <w:p w14:paraId="3A6C5528" w14:textId="7F444115" w:rsidR="00BC5F9D" w:rsidRDefault="00BC5F9D" w:rsidP="0086415E">
            <w:pPr>
              <w:pStyle w:val="western"/>
              <w:spacing w:before="0" w:beforeAutospacing="0"/>
              <w:ind w:right="57"/>
              <w:rPr>
                <w:rFonts w:asciiTheme="minorHAnsi" w:hAnsiTheme="minorHAnsi" w:cstheme="minorHAnsi"/>
                <w:bCs/>
                <w:sz w:val="24"/>
                <w:szCs w:val="24"/>
              </w:rPr>
            </w:pPr>
          </w:p>
          <w:p w14:paraId="53F66D04" w14:textId="77777777" w:rsidR="0073265D" w:rsidRDefault="0073265D" w:rsidP="0073265D">
            <w:pPr>
              <w:pStyle w:val="ListParagraph"/>
              <w:rPr>
                <w:rFonts w:asciiTheme="minorHAnsi" w:hAnsiTheme="minorHAnsi" w:cstheme="minorHAnsi"/>
                <w:bCs/>
                <w:color w:val="4F81BD" w:themeColor="accent1"/>
              </w:rPr>
            </w:pPr>
          </w:p>
          <w:p w14:paraId="472EFB7D" w14:textId="77777777" w:rsidR="001947D6" w:rsidRPr="00C937D0" w:rsidRDefault="001947D6" w:rsidP="001947D6">
            <w:pPr>
              <w:pStyle w:val="western"/>
              <w:spacing w:before="0" w:beforeAutospacing="0"/>
              <w:ind w:right="57"/>
              <w:rPr>
                <w:rFonts w:asciiTheme="minorHAnsi" w:hAnsiTheme="minorHAnsi" w:cstheme="minorHAnsi"/>
                <w:bCs/>
                <w:color w:val="4F81BD" w:themeColor="accent1"/>
                <w:sz w:val="20"/>
                <w:szCs w:val="20"/>
              </w:rPr>
            </w:pPr>
          </w:p>
          <w:p w14:paraId="7FF0851F" w14:textId="77777777" w:rsidR="001947D6" w:rsidRPr="00C937D0" w:rsidRDefault="001947D6" w:rsidP="001947D6">
            <w:pPr>
              <w:pStyle w:val="western"/>
              <w:spacing w:before="0" w:beforeAutospacing="0"/>
              <w:ind w:right="57"/>
              <w:rPr>
                <w:rFonts w:asciiTheme="minorHAnsi" w:hAnsiTheme="minorHAnsi" w:cstheme="minorHAnsi"/>
                <w:bCs/>
                <w:color w:val="4F81BD" w:themeColor="accent1"/>
                <w:sz w:val="20"/>
                <w:szCs w:val="20"/>
              </w:rPr>
            </w:pPr>
          </w:p>
          <w:p w14:paraId="2973CA84" w14:textId="6CD58D96" w:rsidR="00216A40" w:rsidRPr="00C937D0" w:rsidRDefault="00216A40" w:rsidP="00286236">
            <w:pPr>
              <w:pStyle w:val="western"/>
              <w:spacing w:before="0" w:beforeAutospacing="0"/>
              <w:ind w:right="57"/>
              <w:rPr>
                <w:rFonts w:asciiTheme="minorHAnsi" w:hAnsiTheme="minorHAnsi" w:cstheme="minorHAnsi"/>
                <w:bCs/>
                <w:color w:val="4F81BD" w:themeColor="accent1"/>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8CE9DE3" w14:textId="77777777" w:rsidR="00D916AF" w:rsidRDefault="00D916AF" w:rsidP="00D916AF">
            <w:pPr>
              <w:pStyle w:val="western"/>
              <w:spacing w:before="0" w:beforeAutospacing="0"/>
              <w:ind w:right="57"/>
              <w:jc w:val="center"/>
              <w:rPr>
                <w:i/>
                <w:color w:val="4F81BD" w:themeColor="accent1"/>
                <w:sz w:val="20"/>
                <w:szCs w:val="20"/>
              </w:rPr>
            </w:pPr>
          </w:p>
          <w:p w14:paraId="12D160ED" w14:textId="482545CB" w:rsidR="00790B65" w:rsidRPr="00F734D2" w:rsidRDefault="006C6DDA" w:rsidP="00790B65">
            <w:pPr>
              <w:pStyle w:val="western"/>
              <w:spacing w:before="0" w:beforeAutospacing="0"/>
              <w:ind w:right="57"/>
              <w:rPr>
                <w:rFonts w:asciiTheme="minorHAnsi" w:hAnsiTheme="minorHAnsi" w:cstheme="minorHAnsi"/>
                <w:iCs/>
              </w:rPr>
            </w:pPr>
            <w:r w:rsidRPr="00F734D2">
              <w:rPr>
                <w:rFonts w:asciiTheme="minorHAnsi" w:hAnsiTheme="minorHAnsi" w:cstheme="minorHAnsi"/>
                <w:iCs/>
              </w:rPr>
              <w:t>By Oct. 2025</w:t>
            </w:r>
            <w:r w:rsidR="00C45E2E">
              <w:rPr>
                <w:rFonts w:asciiTheme="minorHAnsi" w:hAnsiTheme="minorHAnsi" w:cstheme="minorHAnsi"/>
                <w:iCs/>
              </w:rPr>
              <w:t>,</w:t>
            </w:r>
            <w:r w:rsidRPr="00F734D2">
              <w:rPr>
                <w:rFonts w:asciiTheme="minorHAnsi" w:hAnsiTheme="minorHAnsi" w:cstheme="minorHAnsi"/>
                <w:iCs/>
              </w:rPr>
              <w:t xml:space="preserve"> </w:t>
            </w:r>
            <w:r w:rsidR="00F734D2" w:rsidRPr="00F734D2">
              <w:rPr>
                <w:rFonts w:asciiTheme="minorHAnsi" w:hAnsiTheme="minorHAnsi" w:cstheme="minorHAnsi"/>
                <w:iCs/>
              </w:rPr>
              <w:t>a</w:t>
            </w:r>
            <w:r w:rsidR="00790B65" w:rsidRPr="00F734D2">
              <w:rPr>
                <w:rFonts w:asciiTheme="minorHAnsi" w:hAnsiTheme="minorHAnsi" w:cstheme="minorHAnsi"/>
                <w:iCs/>
              </w:rPr>
              <w:t>ll staff will demonstrate understanding of how parental influences and the home learning environment impact children’s socio-emotional</w:t>
            </w:r>
            <w:r w:rsidR="00187A61" w:rsidRPr="00F734D2">
              <w:rPr>
                <w:rFonts w:asciiTheme="minorHAnsi" w:hAnsiTheme="minorHAnsi" w:cstheme="minorHAnsi"/>
                <w:iCs/>
              </w:rPr>
              <w:t xml:space="preserve"> development.</w:t>
            </w:r>
          </w:p>
          <w:p w14:paraId="2D9DF173" w14:textId="77777777" w:rsidR="00187A61" w:rsidRPr="00F734D2" w:rsidRDefault="00187A61" w:rsidP="00790B65">
            <w:pPr>
              <w:pStyle w:val="western"/>
              <w:spacing w:before="0" w:beforeAutospacing="0"/>
              <w:ind w:right="57"/>
              <w:rPr>
                <w:rFonts w:asciiTheme="minorHAnsi" w:hAnsiTheme="minorHAnsi" w:cstheme="minorHAnsi"/>
                <w:iCs/>
              </w:rPr>
            </w:pPr>
          </w:p>
          <w:p w14:paraId="70792FED" w14:textId="58F34E7E" w:rsidR="000C7A4D" w:rsidRPr="00F734D2" w:rsidRDefault="006C6DDA" w:rsidP="000C7A4D">
            <w:pPr>
              <w:pStyle w:val="western"/>
              <w:spacing w:before="0" w:beforeAutospacing="0"/>
              <w:ind w:right="57"/>
              <w:rPr>
                <w:rFonts w:asciiTheme="minorHAnsi" w:hAnsiTheme="minorHAnsi" w:cstheme="minorHAnsi"/>
                <w:iCs/>
              </w:rPr>
            </w:pPr>
            <w:r w:rsidRPr="00F734D2">
              <w:rPr>
                <w:rFonts w:asciiTheme="minorHAnsi" w:hAnsiTheme="minorHAnsi" w:cstheme="minorHAnsi"/>
                <w:iCs/>
              </w:rPr>
              <w:t>By Oct. 2025</w:t>
            </w:r>
            <w:r w:rsidR="00C45E2E">
              <w:rPr>
                <w:rFonts w:asciiTheme="minorHAnsi" w:hAnsiTheme="minorHAnsi" w:cstheme="minorHAnsi"/>
                <w:iCs/>
              </w:rPr>
              <w:t>,</w:t>
            </w:r>
            <w:r w:rsidRPr="00F734D2">
              <w:rPr>
                <w:rFonts w:asciiTheme="minorHAnsi" w:hAnsiTheme="minorHAnsi" w:cstheme="minorHAnsi"/>
                <w:iCs/>
              </w:rPr>
              <w:t xml:space="preserve"> </w:t>
            </w:r>
            <w:r w:rsidR="00F734D2" w:rsidRPr="00F734D2">
              <w:rPr>
                <w:rFonts w:asciiTheme="minorHAnsi" w:hAnsiTheme="minorHAnsi" w:cstheme="minorHAnsi"/>
                <w:iCs/>
              </w:rPr>
              <w:t>al</w:t>
            </w:r>
            <w:r w:rsidR="000C7A4D" w:rsidRPr="00F734D2">
              <w:rPr>
                <w:rFonts w:asciiTheme="minorHAnsi" w:hAnsiTheme="minorHAnsi" w:cstheme="minorHAnsi"/>
                <w:iCs/>
              </w:rPr>
              <w:t xml:space="preserve">l staff will </w:t>
            </w:r>
            <w:r w:rsidR="00FD64F6" w:rsidRPr="00F734D2">
              <w:rPr>
                <w:rFonts w:asciiTheme="minorHAnsi" w:hAnsiTheme="minorHAnsi" w:cstheme="minorHAnsi"/>
                <w:iCs/>
              </w:rPr>
              <w:t>have a clear understanding</w:t>
            </w:r>
            <w:r w:rsidR="000C7A4D" w:rsidRPr="00F734D2">
              <w:rPr>
                <w:rFonts w:asciiTheme="minorHAnsi" w:hAnsiTheme="minorHAnsi" w:cstheme="minorHAnsi"/>
                <w:iCs/>
              </w:rPr>
              <w:t xml:space="preserve"> </w:t>
            </w:r>
            <w:r w:rsidR="00FD64F6" w:rsidRPr="00F734D2">
              <w:rPr>
                <w:rFonts w:asciiTheme="minorHAnsi" w:hAnsiTheme="minorHAnsi" w:cstheme="minorHAnsi"/>
                <w:iCs/>
              </w:rPr>
              <w:t>of effective strategies</w:t>
            </w:r>
            <w:r w:rsidR="000C7A4D" w:rsidRPr="00F734D2">
              <w:rPr>
                <w:rFonts w:asciiTheme="minorHAnsi" w:hAnsiTheme="minorHAnsi" w:cstheme="minorHAnsi"/>
                <w:iCs/>
              </w:rPr>
              <w:t xml:space="preserve"> </w:t>
            </w:r>
            <w:r w:rsidR="00FD64F6" w:rsidRPr="00F734D2">
              <w:rPr>
                <w:rFonts w:asciiTheme="minorHAnsi" w:hAnsiTheme="minorHAnsi" w:cstheme="minorHAnsi"/>
                <w:iCs/>
              </w:rPr>
              <w:t>for</w:t>
            </w:r>
            <w:r w:rsidR="000C7A4D" w:rsidRPr="00F734D2">
              <w:rPr>
                <w:rFonts w:asciiTheme="minorHAnsi" w:hAnsiTheme="minorHAnsi" w:cstheme="minorHAnsi"/>
                <w:iCs/>
              </w:rPr>
              <w:t xml:space="preserve"> support</w:t>
            </w:r>
            <w:r w:rsidR="00FD64F6" w:rsidRPr="00F734D2">
              <w:rPr>
                <w:rFonts w:asciiTheme="minorHAnsi" w:hAnsiTheme="minorHAnsi" w:cstheme="minorHAnsi"/>
                <w:iCs/>
              </w:rPr>
              <w:t>ing</w:t>
            </w:r>
            <w:r w:rsidR="000C7A4D" w:rsidRPr="00F734D2">
              <w:rPr>
                <w:rFonts w:asciiTheme="minorHAnsi" w:hAnsiTheme="minorHAnsi" w:cstheme="minorHAnsi"/>
                <w:iCs/>
              </w:rPr>
              <w:t xml:space="preserve"> parental engagement and</w:t>
            </w:r>
            <w:r w:rsidR="00FD64F6" w:rsidRPr="00F734D2">
              <w:rPr>
                <w:rFonts w:asciiTheme="minorHAnsi" w:hAnsiTheme="minorHAnsi" w:cstheme="minorHAnsi"/>
                <w:iCs/>
              </w:rPr>
              <w:t xml:space="preserve"> will confidently implement approaches that</w:t>
            </w:r>
            <w:r w:rsidR="000C7A4D" w:rsidRPr="00F734D2">
              <w:rPr>
                <w:rFonts w:asciiTheme="minorHAnsi" w:hAnsiTheme="minorHAnsi" w:cstheme="minorHAnsi"/>
                <w:iCs/>
              </w:rPr>
              <w:t xml:space="preserve"> encourage families to </w:t>
            </w:r>
            <w:r w:rsidR="00FD64F6" w:rsidRPr="00F734D2">
              <w:rPr>
                <w:rFonts w:asciiTheme="minorHAnsi" w:hAnsiTheme="minorHAnsi" w:cstheme="minorHAnsi"/>
                <w:iCs/>
              </w:rPr>
              <w:t xml:space="preserve">actively </w:t>
            </w:r>
            <w:r w:rsidR="000C7A4D" w:rsidRPr="00F734D2">
              <w:rPr>
                <w:rFonts w:asciiTheme="minorHAnsi" w:hAnsiTheme="minorHAnsi" w:cstheme="minorHAnsi"/>
                <w:iCs/>
              </w:rPr>
              <w:t xml:space="preserve">participate in their child’s learning. </w:t>
            </w:r>
          </w:p>
          <w:p w14:paraId="453D548C" w14:textId="77777777" w:rsidR="00187A61" w:rsidRPr="00F734D2" w:rsidRDefault="00187A61" w:rsidP="000C7A4D">
            <w:pPr>
              <w:pStyle w:val="western"/>
              <w:spacing w:before="0" w:beforeAutospacing="0"/>
              <w:ind w:right="57"/>
              <w:rPr>
                <w:rFonts w:asciiTheme="minorHAnsi" w:hAnsiTheme="minorHAnsi" w:cstheme="minorHAnsi"/>
                <w:iCs/>
              </w:rPr>
            </w:pPr>
          </w:p>
          <w:p w14:paraId="3902A83E" w14:textId="09171823" w:rsidR="00581114" w:rsidRPr="00F734D2" w:rsidRDefault="006C6DDA" w:rsidP="00D36AB0">
            <w:pPr>
              <w:pStyle w:val="western"/>
              <w:spacing w:before="0" w:beforeAutospacing="0"/>
              <w:ind w:right="57"/>
              <w:rPr>
                <w:rFonts w:asciiTheme="minorHAnsi" w:hAnsiTheme="minorHAnsi" w:cstheme="minorHAnsi"/>
                <w:lang w:eastAsia="en-GB"/>
              </w:rPr>
            </w:pPr>
            <w:r w:rsidRPr="00F734D2">
              <w:rPr>
                <w:rFonts w:asciiTheme="minorHAnsi" w:hAnsiTheme="minorHAnsi" w:cstheme="minorHAnsi"/>
                <w:iCs/>
              </w:rPr>
              <w:t>By Oct. 2025</w:t>
            </w:r>
            <w:r w:rsidR="00C45E2E">
              <w:rPr>
                <w:rFonts w:asciiTheme="minorHAnsi" w:hAnsiTheme="minorHAnsi" w:cstheme="minorHAnsi"/>
                <w:iCs/>
              </w:rPr>
              <w:t>,</w:t>
            </w:r>
            <w:r w:rsidRPr="00F734D2">
              <w:rPr>
                <w:rFonts w:asciiTheme="minorHAnsi" w:hAnsiTheme="minorHAnsi" w:cstheme="minorHAnsi"/>
                <w:iCs/>
              </w:rPr>
              <w:t xml:space="preserve"> </w:t>
            </w:r>
            <w:r w:rsidR="00F734D2" w:rsidRPr="00F734D2">
              <w:rPr>
                <w:rFonts w:asciiTheme="minorHAnsi" w:hAnsiTheme="minorHAnsi" w:cstheme="minorHAnsi"/>
                <w:iCs/>
              </w:rPr>
              <w:t>a</w:t>
            </w:r>
            <w:r w:rsidR="003A51EB" w:rsidRPr="00F734D2">
              <w:rPr>
                <w:rFonts w:asciiTheme="minorHAnsi" w:hAnsiTheme="minorHAnsi" w:cstheme="minorHAnsi"/>
                <w:iCs/>
              </w:rPr>
              <w:t xml:space="preserve">lmost all staff will demonstrate how they </w:t>
            </w:r>
            <w:r w:rsidR="00187A61" w:rsidRPr="00F734D2">
              <w:rPr>
                <w:rFonts w:asciiTheme="minorHAnsi" w:hAnsiTheme="minorHAnsi" w:cstheme="minorHAnsi"/>
                <w:iCs/>
              </w:rPr>
              <w:t>use</w:t>
            </w:r>
            <w:r w:rsidR="003A51EB" w:rsidRPr="00F734D2">
              <w:rPr>
                <w:rFonts w:asciiTheme="minorHAnsi" w:hAnsiTheme="minorHAnsi" w:cstheme="minorHAnsi"/>
                <w:iCs/>
              </w:rPr>
              <w:t xml:space="preserve"> specific </w:t>
            </w:r>
            <w:r w:rsidR="003A51EB" w:rsidRPr="00F734D2">
              <w:rPr>
                <w:rFonts w:asciiTheme="minorHAnsi" w:hAnsiTheme="minorHAnsi" w:cstheme="minorHAnsi"/>
                <w:lang w:eastAsia="en-GB"/>
              </w:rPr>
              <w:t>strategies to support parents/carers to engage in their child’s learning.</w:t>
            </w:r>
          </w:p>
          <w:p w14:paraId="5C3B1E84" w14:textId="77777777" w:rsidR="00187A61" w:rsidRPr="00F734D2" w:rsidRDefault="00187A61" w:rsidP="00D36AB0">
            <w:pPr>
              <w:pStyle w:val="western"/>
              <w:spacing w:before="0" w:beforeAutospacing="0"/>
              <w:ind w:right="57"/>
              <w:rPr>
                <w:rFonts w:asciiTheme="minorHAnsi" w:hAnsiTheme="minorHAnsi" w:cstheme="minorHAnsi"/>
                <w:lang w:eastAsia="en-GB"/>
              </w:rPr>
            </w:pPr>
          </w:p>
          <w:p w14:paraId="1E63C293" w14:textId="56059A74" w:rsidR="00E442C5" w:rsidRPr="00F734D2" w:rsidRDefault="006C6DDA">
            <w:pPr>
              <w:pStyle w:val="western"/>
              <w:spacing w:before="0" w:beforeAutospacing="0"/>
              <w:ind w:right="57"/>
              <w:rPr>
                <w:rFonts w:asciiTheme="minorHAnsi" w:hAnsiTheme="minorHAnsi" w:cstheme="minorHAnsi"/>
              </w:rPr>
            </w:pPr>
            <w:r w:rsidRPr="00F734D2">
              <w:rPr>
                <w:rFonts w:asciiTheme="minorHAnsi" w:hAnsiTheme="minorHAnsi" w:cstheme="minorHAnsi"/>
              </w:rPr>
              <w:t xml:space="preserve">By </w:t>
            </w:r>
            <w:r w:rsidR="00137680" w:rsidRPr="00F734D2">
              <w:rPr>
                <w:rFonts w:asciiTheme="minorHAnsi" w:hAnsiTheme="minorHAnsi" w:cstheme="minorHAnsi"/>
              </w:rPr>
              <w:t>April 2026</w:t>
            </w:r>
            <w:r w:rsidR="00C45E2E">
              <w:rPr>
                <w:rFonts w:asciiTheme="minorHAnsi" w:hAnsiTheme="minorHAnsi" w:cstheme="minorHAnsi"/>
              </w:rPr>
              <w:t>,</w:t>
            </w:r>
            <w:r w:rsidRPr="00F734D2">
              <w:rPr>
                <w:rFonts w:asciiTheme="minorHAnsi" w:hAnsiTheme="minorHAnsi" w:cstheme="minorHAnsi"/>
              </w:rPr>
              <w:t xml:space="preserve"> </w:t>
            </w:r>
            <w:r w:rsidR="00F734D2" w:rsidRPr="00F734D2">
              <w:rPr>
                <w:rFonts w:asciiTheme="minorHAnsi" w:hAnsiTheme="minorHAnsi" w:cstheme="minorHAnsi"/>
              </w:rPr>
              <w:t>p</w:t>
            </w:r>
            <w:r w:rsidR="00137680" w:rsidRPr="00F734D2">
              <w:rPr>
                <w:rFonts w:asciiTheme="minorHAnsi" w:hAnsiTheme="minorHAnsi" w:cstheme="minorHAnsi"/>
              </w:rPr>
              <w:t xml:space="preserve">arental uptake from </w:t>
            </w:r>
            <w:r w:rsidR="00FD64F6" w:rsidRPr="00F734D2">
              <w:rPr>
                <w:rFonts w:asciiTheme="minorHAnsi" w:hAnsiTheme="minorHAnsi" w:cstheme="minorHAnsi"/>
              </w:rPr>
              <w:t>co</w:t>
            </w:r>
            <w:r w:rsidR="00E442C5" w:rsidRPr="00F734D2">
              <w:rPr>
                <w:rFonts w:asciiTheme="minorHAnsi" w:hAnsiTheme="minorHAnsi" w:cstheme="minorHAnsi"/>
              </w:rPr>
              <w:t>-designed</w:t>
            </w:r>
            <w:r w:rsidR="00137680" w:rsidRPr="00F734D2">
              <w:rPr>
                <w:rFonts w:asciiTheme="minorHAnsi" w:hAnsiTheme="minorHAnsi" w:cstheme="minorHAnsi"/>
              </w:rPr>
              <w:t>,</w:t>
            </w:r>
            <w:r w:rsidR="00C055CC" w:rsidRPr="00F734D2">
              <w:rPr>
                <w:rFonts w:asciiTheme="minorHAnsi" w:hAnsiTheme="minorHAnsi" w:cstheme="minorHAnsi"/>
              </w:rPr>
              <w:t xml:space="preserve"> </w:t>
            </w:r>
            <w:r w:rsidR="00E442C5" w:rsidRPr="00F734D2">
              <w:rPr>
                <w:rFonts w:asciiTheme="minorHAnsi" w:hAnsiTheme="minorHAnsi" w:cstheme="minorHAnsi"/>
              </w:rPr>
              <w:t xml:space="preserve">meaningful and </w:t>
            </w:r>
            <w:r w:rsidR="00C055CC" w:rsidRPr="00F734D2">
              <w:rPr>
                <w:rFonts w:asciiTheme="minorHAnsi" w:hAnsiTheme="minorHAnsi" w:cstheme="minorHAnsi"/>
              </w:rPr>
              <w:t>inclusive</w:t>
            </w:r>
            <w:r w:rsidR="00E442C5" w:rsidRPr="00F734D2">
              <w:rPr>
                <w:rFonts w:asciiTheme="minorHAnsi" w:hAnsiTheme="minorHAnsi" w:cstheme="minorHAnsi"/>
              </w:rPr>
              <w:t xml:space="preserve"> engagement opportunities will</w:t>
            </w:r>
            <w:r w:rsidR="00137680" w:rsidRPr="00F734D2">
              <w:rPr>
                <w:rFonts w:asciiTheme="minorHAnsi" w:hAnsiTheme="minorHAnsi" w:cstheme="minorHAnsi"/>
              </w:rPr>
              <w:t xml:space="preserve"> increase by 25%. These will have</w:t>
            </w:r>
            <w:r w:rsidR="00E442C5" w:rsidRPr="00F734D2">
              <w:rPr>
                <w:rFonts w:asciiTheme="minorHAnsi" w:hAnsiTheme="minorHAnsi" w:cstheme="minorHAnsi"/>
              </w:rPr>
              <w:t xml:space="preserve"> strengthen</w:t>
            </w:r>
            <w:r w:rsidR="00137680" w:rsidRPr="00F734D2">
              <w:rPr>
                <w:rFonts w:asciiTheme="minorHAnsi" w:hAnsiTheme="minorHAnsi" w:cstheme="minorHAnsi"/>
              </w:rPr>
              <w:t>ed</w:t>
            </w:r>
            <w:r w:rsidR="00E442C5" w:rsidRPr="00F734D2">
              <w:rPr>
                <w:rFonts w:asciiTheme="minorHAnsi" w:hAnsiTheme="minorHAnsi" w:cstheme="minorHAnsi"/>
              </w:rPr>
              <w:t xml:space="preserve"> </w:t>
            </w:r>
            <w:r w:rsidR="00FD64F6" w:rsidRPr="00F734D2">
              <w:rPr>
                <w:rFonts w:asciiTheme="minorHAnsi" w:hAnsiTheme="minorHAnsi" w:cstheme="minorHAnsi"/>
              </w:rPr>
              <w:t xml:space="preserve">home-school </w:t>
            </w:r>
            <w:r w:rsidR="00E442C5" w:rsidRPr="00F734D2">
              <w:rPr>
                <w:rFonts w:asciiTheme="minorHAnsi" w:hAnsiTheme="minorHAnsi" w:cstheme="minorHAnsi"/>
              </w:rPr>
              <w:t xml:space="preserve">partnerships and </w:t>
            </w:r>
            <w:r w:rsidR="00137680" w:rsidRPr="00F734D2">
              <w:rPr>
                <w:rFonts w:asciiTheme="minorHAnsi" w:hAnsiTheme="minorHAnsi" w:cstheme="minorHAnsi"/>
              </w:rPr>
              <w:t>empower</w:t>
            </w:r>
            <w:r w:rsidR="00C055CC" w:rsidRPr="00F734D2">
              <w:rPr>
                <w:rFonts w:asciiTheme="minorHAnsi" w:hAnsiTheme="minorHAnsi" w:cstheme="minorHAnsi"/>
              </w:rPr>
              <w:t xml:space="preserve"> parents in</w:t>
            </w:r>
            <w:r w:rsidR="003A51EB" w:rsidRPr="00F734D2">
              <w:rPr>
                <w:rFonts w:asciiTheme="minorHAnsi" w:hAnsiTheme="minorHAnsi" w:cstheme="minorHAnsi"/>
              </w:rPr>
              <w:t xml:space="preserve"> </w:t>
            </w:r>
            <w:r w:rsidR="00FD64F6" w:rsidRPr="00F734D2">
              <w:rPr>
                <w:rFonts w:asciiTheme="minorHAnsi" w:hAnsiTheme="minorHAnsi" w:cstheme="minorHAnsi"/>
              </w:rPr>
              <w:t xml:space="preserve">becoming active </w:t>
            </w:r>
            <w:r w:rsidR="00FD64F6" w:rsidRPr="00F734D2">
              <w:rPr>
                <w:rFonts w:asciiTheme="minorHAnsi" w:hAnsiTheme="minorHAnsi" w:cstheme="minorHAnsi"/>
              </w:rPr>
              <w:lastRenderedPageBreak/>
              <w:t xml:space="preserve">participants </w:t>
            </w:r>
            <w:r w:rsidR="00137680" w:rsidRPr="00F734D2">
              <w:rPr>
                <w:rFonts w:asciiTheme="minorHAnsi" w:hAnsiTheme="minorHAnsi" w:cstheme="minorHAnsi"/>
              </w:rPr>
              <w:t>and valued</w:t>
            </w:r>
            <w:r w:rsidR="00137680">
              <w:rPr>
                <w:rFonts w:ascii="Calibri" w:hAnsi="Calibri" w:cs="Calibri"/>
              </w:rPr>
              <w:t xml:space="preserve"> </w:t>
            </w:r>
            <w:r w:rsidR="00137680" w:rsidRPr="00F734D2">
              <w:rPr>
                <w:rFonts w:asciiTheme="minorHAnsi" w:hAnsiTheme="minorHAnsi" w:cstheme="minorHAnsi"/>
              </w:rPr>
              <w:t xml:space="preserve">partners </w:t>
            </w:r>
            <w:r w:rsidR="00FD64F6" w:rsidRPr="00F734D2">
              <w:rPr>
                <w:rFonts w:asciiTheme="minorHAnsi" w:hAnsiTheme="minorHAnsi" w:cstheme="minorHAnsi"/>
              </w:rPr>
              <w:t xml:space="preserve">in </w:t>
            </w:r>
            <w:r w:rsidR="003A51EB" w:rsidRPr="00F734D2">
              <w:rPr>
                <w:rFonts w:asciiTheme="minorHAnsi" w:hAnsiTheme="minorHAnsi" w:cstheme="minorHAnsi"/>
              </w:rPr>
              <w:t>their</w:t>
            </w:r>
            <w:r w:rsidR="00E442C5" w:rsidRPr="00F734D2">
              <w:rPr>
                <w:rFonts w:asciiTheme="minorHAnsi" w:hAnsiTheme="minorHAnsi" w:cstheme="minorHAnsi"/>
              </w:rPr>
              <w:t xml:space="preserve"> children’s </w:t>
            </w:r>
            <w:r w:rsidR="00137680" w:rsidRPr="00F734D2">
              <w:rPr>
                <w:rFonts w:asciiTheme="minorHAnsi" w:hAnsiTheme="minorHAnsi" w:cstheme="minorHAnsi"/>
              </w:rPr>
              <w:t>educational journey</w:t>
            </w:r>
            <w:r w:rsidR="00E442C5" w:rsidRPr="00F734D2">
              <w:rPr>
                <w:rFonts w:asciiTheme="minorHAnsi" w:hAnsiTheme="minorHAnsi" w:cstheme="minorHAnsi"/>
              </w:rPr>
              <w:t>.</w:t>
            </w:r>
            <w:r w:rsidR="003A51EB" w:rsidRPr="00F734D2">
              <w:rPr>
                <w:rFonts w:asciiTheme="minorHAnsi" w:hAnsiTheme="minorHAnsi" w:cstheme="minorHAnsi"/>
              </w:rPr>
              <w:t xml:space="preserve"> </w:t>
            </w:r>
          </w:p>
          <w:p w14:paraId="75BC9DA7" w14:textId="4F090BFA" w:rsidR="00CB1A3C" w:rsidRPr="00F734D2" w:rsidRDefault="006C6DDA">
            <w:pPr>
              <w:pStyle w:val="western"/>
              <w:spacing w:before="0" w:beforeAutospacing="0"/>
              <w:ind w:right="57"/>
              <w:rPr>
                <w:rFonts w:asciiTheme="minorHAnsi" w:hAnsiTheme="minorHAnsi" w:cstheme="minorHAnsi"/>
              </w:rPr>
            </w:pPr>
            <w:r w:rsidRPr="00F734D2">
              <w:rPr>
                <w:rFonts w:asciiTheme="minorHAnsi" w:hAnsiTheme="minorHAnsi" w:cstheme="minorHAnsi"/>
              </w:rPr>
              <w:t>By May 2026</w:t>
            </w:r>
            <w:r w:rsidR="00C45E2E">
              <w:rPr>
                <w:rFonts w:asciiTheme="minorHAnsi" w:hAnsiTheme="minorHAnsi" w:cstheme="minorHAnsi"/>
              </w:rPr>
              <w:t xml:space="preserve">, </w:t>
            </w:r>
            <w:r w:rsidR="00F734D2" w:rsidRPr="00F734D2">
              <w:rPr>
                <w:rFonts w:asciiTheme="minorHAnsi" w:hAnsiTheme="minorHAnsi" w:cstheme="minorHAnsi"/>
              </w:rPr>
              <w:t>m</w:t>
            </w:r>
            <w:r w:rsidR="00214CB3" w:rsidRPr="00F734D2">
              <w:rPr>
                <w:rFonts w:asciiTheme="minorHAnsi" w:hAnsiTheme="minorHAnsi" w:cstheme="minorHAnsi"/>
              </w:rPr>
              <w:t xml:space="preserve">ost parents will </w:t>
            </w:r>
            <w:r w:rsidR="00D616D8" w:rsidRPr="00F734D2">
              <w:rPr>
                <w:rFonts w:asciiTheme="minorHAnsi" w:hAnsiTheme="minorHAnsi" w:cstheme="minorHAnsi"/>
              </w:rPr>
              <w:t xml:space="preserve">feel empowered and </w:t>
            </w:r>
            <w:r w:rsidR="00DE5084" w:rsidRPr="00F734D2">
              <w:rPr>
                <w:rFonts w:asciiTheme="minorHAnsi" w:hAnsiTheme="minorHAnsi" w:cstheme="minorHAnsi"/>
              </w:rPr>
              <w:t>develop a stronger</w:t>
            </w:r>
            <w:r w:rsidR="00214CB3" w:rsidRPr="00F734D2">
              <w:rPr>
                <w:rFonts w:asciiTheme="minorHAnsi" w:hAnsiTheme="minorHAnsi" w:cstheme="minorHAnsi"/>
              </w:rPr>
              <w:t xml:space="preserve"> understanding of</w:t>
            </w:r>
            <w:r w:rsidR="00137680" w:rsidRPr="00F734D2">
              <w:rPr>
                <w:rFonts w:asciiTheme="minorHAnsi" w:hAnsiTheme="minorHAnsi" w:cstheme="minorHAnsi"/>
              </w:rPr>
              <w:t xml:space="preserve"> the curriculum</w:t>
            </w:r>
            <w:r w:rsidR="003F715A" w:rsidRPr="00F734D2">
              <w:rPr>
                <w:rFonts w:asciiTheme="minorHAnsi" w:hAnsiTheme="minorHAnsi" w:cstheme="minorHAnsi"/>
              </w:rPr>
              <w:t>, leading to increased confidence</w:t>
            </w:r>
            <w:r w:rsidR="00214CB3" w:rsidRPr="00F734D2">
              <w:rPr>
                <w:rFonts w:asciiTheme="minorHAnsi" w:hAnsiTheme="minorHAnsi" w:cstheme="minorHAnsi"/>
              </w:rPr>
              <w:t xml:space="preserve"> to </w:t>
            </w:r>
            <w:r w:rsidR="003F715A" w:rsidRPr="00F734D2">
              <w:rPr>
                <w:rFonts w:asciiTheme="minorHAnsi" w:hAnsiTheme="minorHAnsi" w:cstheme="minorHAnsi"/>
              </w:rPr>
              <w:t>supporting</w:t>
            </w:r>
            <w:r w:rsidR="00214CB3" w:rsidRPr="00F734D2">
              <w:rPr>
                <w:rFonts w:asciiTheme="minorHAnsi" w:hAnsiTheme="minorHAnsi" w:cstheme="minorHAnsi"/>
              </w:rPr>
              <w:t xml:space="preserve"> and engag</w:t>
            </w:r>
            <w:r w:rsidR="003F715A" w:rsidRPr="00F734D2">
              <w:rPr>
                <w:rFonts w:asciiTheme="minorHAnsi" w:hAnsiTheme="minorHAnsi" w:cstheme="minorHAnsi"/>
              </w:rPr>
              <w:t>ing</w:t>
            </w:r>
            <w:r w:rsidR="00214CB3" w:rsidRPr="00F734D2">
              <w:rPr>
                <w:rFonts w:asciiTheme="minorHAnsi" w:hAnsiTheme="minorHAnsi" w:cstheme="minorHAnsi"/>
              </w:rPr>
              <w:t xml:space="preserve"> in </w:t>
            </w:r>
            <w:r w:rsidR="003F715A" w:rsidRPr="00F734D2">
              <w:rPr>
                <w:rFonts w:asciiTheme="minorHAnsi" w:hAnsiTheme="minorHAnsi" w:cstheme="minorHAnsi"/>
              </w:rPr>
              <w:t xml:space="preserve">their child’s </w:t>
            </w:r>
            <w:r w:rsidR="00214CB3" w:rsidRPr="00F734D2">
              <w:rPr>
                <w:rFonts w:asciiTheme="minorHAnsi" w:hAnsiTheme="minorHAnsi" w:cstheme="minorHAnsi"/>
              </w:rPr>
              <w:t>learning at home</w:t>
            </w:r>
            <w:r w:rsidR="003F715A" w:rsidRPr="00F734D2">
              <w:rPr>
                <w:rFonts w:asciiTheme="minorHAnsi" w:hAnsiTheme="minorHAnsi" w:cstheme="minorHAnsi"/>
              </w:rPr>
              <w:t>. This will</w:t>
            </w:r>
            <w:r w:rsidR="001A4831" w:rsidRPr="00F734D2">
              <w:rPr>
                <w:rFonts w:asciiTheme="minorHAnsi" w:hAnsiTheme="minorHAnsi" w:cstheme="minorHAnsi"/>
              </w:rPr>
              <w:t xml:space="preserve"> contribut</w:t>
            </w:r>
            <w:r w:rsidR="003F715A" w:rsidRPr="00F734D2">
              <w:rPr>
                <w:rFonts w:asciiTheme="minorHAnsi" w:hAnsiTheme="minorHAnsi" w:cstheme="minorHAnsi"/>
              </w:rPr>
              <w:t>e</w:t>
            </w:r>
            <w:r w:rsidR="001A4831" w:rsidRPr="00F734D2">
              <w:rPr>
                <w:rFonts w:asciiTheme="minorHAnsi" w:hAnsiTheme="minorHAnsi" w:cstheme="minorHAnsi"/>
              </w:rPr>
              <w:t xml:space="preserve"> to </w:t>
            </w:r>
            <w:r w:rsidR="00214CB3" w:rsidRPr="00F734D2">
              <w:rPr>
                <w:rFonts w:asciiTheme="minorHAnsi" w:hAnsiTheme="minorHAnsi" w:cstheme="minorHAnsi"/>
              </w:rPr>
              <w:t>positive outcomes for children</w:t>
            </w:r>
            <w:r w:rsidR="00A56A63" w:rsidRPr="00F734D2">
              <w:rPr>
                <w:rFonts w:asciiTheme="minorHAnsi" w:hAnsiTheme="minorHAnsi" w:cstheme="minorHAnsi"/>
              </w:rPr>
              <w:t xml:space="preserve">. </w:t>
            </w:r>
          </w:p>
          <w:p w14:paraId="3ABD7584" w14:textId="77777777" w:rsidR="009B05C5" w:rsidRPr="00F734D2" w:rsidRDefault="009B05C5" w:rsidP="009B05C5">
            <w:pPr>
              <w:pStyle w:val="western"/>
              <w:spacing w:before="0" w:beforeAutospacing="0"/>
              <w:ind w:right="57"/>
              <w:rPr>
                <w:rFonts w:asciiTheme="minorHAnsi" w:hAnsiTheme="minorHAnsi" w:cstheme="minorHAnsi"/>
                <w:iCs/>
              </w:rPr>
            </w:pPr>
          </w:p>
          <w:p w14:paraId="576B483C" w14:textId="291D4C37" w:rsidR="00E51D79" w:rsidRPr="00F734D2" w:rsidRDefault="00E51D79" w:rsidP="009B05C5">
            <w:pPr>
              <w:pStyle w:val="western"/>
              <w:spacing w:before="0" w:beforeAutospacing="0"/>
              <w:ind w:right="57"/>
              <w:rPr>
                <w:rFonts w:asciiTheme="minorHAnsi" w:hAnsiTheme="minorHAnsi" w:cstheme="minorHAnsi"/>
                <w:iCs/>
              </w:rPr>
            </w:pPr>
            <w:r w:rsidRPr="00F734D2">
              <w:rPr>
                <w:rFonts w:asciiTheme="minorHAnsi" w:hAnsiTheme="minorHAnsi" w:cstheme="minorHAnsi"/>
                <w:iCs/>
              </w:rPr>
              <w:t>By May 2026</w:t>
            </w:r>
            <w:r w:rsidR="00C45E2E">
              <w:rPr>
                <w:rFonts w:asciiTheme="minorHAnsi" w:hAnsiTheme="minorHAnsi" w:cstheme="minorHAnsi"/>
                <w:iCs/>
              </w:rPr>
              <w:t>,</w:t>
            </w:r>
            <w:r w:rsidRPr="00F734D2">
              <w:rPr>
                <w:rFonts w:asciiTheme="minorHAnsi" w:hAnsiTheme="minorHAnsi" w:cstheme="minorHAnsi"/>
                <w:iCs/>
              </w:rPr>
              <w:t xml:space="preserve"> </w:t>
            </w:r>
            <w:r w:rsidR="00F734D2" w:rsidRPr="00F734D2">
              <w:rPr>
                <w:rFonts w:asciiTheme="minorHAnsi" w:hAnsiTheme="minorHAnsi" w:cstheme="minorHAnsi"/>
                <w:iCs/>
              </w:rPr>
              <w:t>s</w:t>
            </w:r>
            <w:r w:rsidRPr="00F734D2">
              <w:rPr>
                <w:rFonts w:asciiTheme="minorHAnsi" w:hAnsiTheme="minorHAnsi" w:cstheme="minorHAnsi"/>
                <w:iCs/>
              </w:rPr>
              <w:t>elf-evaluation data will</w:t>
            </w:r>
            <w:r w:rsidR="000C3434" w:rsidRPr="00F734D2">
              <w:rPr>
                <w:rFonts w:asciiTheme="minorHAnsi" w:hAnsiTheme="minorHAnsi" w:cstheme="minorHAnsi"/>
                <w:iCs/>
              </w:rPr>
              <w:t xml:space="preserve"> show</w:t>
            </w:r>
            <w:r w:rsidR="00E93C88" w:rsidRPr="00F734D2">
              <w:rPr>
                <w:rFonts w:asciiTheme="minorHAnsi" w:hAnsiTheme="minorHAnsi" w:cstheme="minorHAnsi"/>
                <w:iCs/>
              </w:rPr>
              <w:t xml:space="preserve"> </w:t>
            </w:r>
            <w:r w:rsidR="000C3434" w:rsidRPr="00F734D2">
              <w:rPr>
                <w:rFonts w:asciiTheme="minorHAnsi" w:hAnsiTheme="minorHAnsi" w:cstheme="minorHAnsi"/>
                <w:iCs/>
              </w:rPr>
              <w:t xml:space="preserve">that </w:t>
            </w:r>
            <w:r w:rsidRPr="00F734D2">
              <w:rPr>
                <w:rFonts w:asciiTheme="minorHAnsi" w:hAnsiTheme="minorHAnsi" w:cstheme="minorHAnsi"/>
                <w:iCs/>
              </w:rPr>
              <w:t xml:space="preserve">our interventions have </w:t>
            </w:r>
            <w:r w:rsidR="006648A2" w:rsidRPr="00F734D2">
              <w:rPr>
                <w:rFonts w:asciiTheme="minorHAnsi" w:hAnsiTheme="minorHAnsi" w:cstheme="minorHAnsi"/>
                <w:iCs/>
              </w:rPr>
              <w:t>strengthened</w:t>
            </w:r>
            <w:r w:rsidRPr="00F734D2">
              <w:rPr>
                <w:rFonts w:asciiTheme="minorHAnsi" w:hAnsiTheme="minorHAnsi" w:cstheme="minorHAnsi"/>
                <w:iCs/>
              </w:rPr>
              <w:t xml:space="preserve"> connection</w:t>
            </w:r>
            <w:r w:rsidR="000C3434" w:rsidRPr="00F734D2">
              <w:rPr>
                <w:rFonts w:asciiTheme="minorHAnsi" w:hAnsiTheme="minorHAnsi" w:cstheme="minorHAnsi"/>
                <w:iCs/>
              </w:rPr>
              <w:t>s</w:t>
            </w:r>
            <w:r w:rsidRPr="00F734D2">
              <w:rPr>
                <w:rFonts w:asciiTheme="minorHAnsi" w:hAnsiTheme="minorHAnsi" w:cstheme="minorHAnsi"/>
                <w:iCs/>
              </w:rPr>
              <w:t xml:space="preserve"> with families and </w:t>
            </w:r>
            <w:r w:rsidR="000C3434" w:rsidRPr="00F734D2">
              <w:rPr>
                <w:rFonts w:asciiTheme="minorHAnsi" w:hAnsiTheme="minorHAnsi" w:cstheme="minorHAnsi"/>
                <w:iCs/>
              </w:rPr>
              <w:t>has</w:t>
            </w:r>
            <w:r w:rsidRPr="00F734D2">
              <w:rPr>
                <w:rFonts w:asciiTheme="minorHAnsi" w:hAnsiTheme="minorHAnsi" w:cstheme="minorHAnsi"/>
                <w:iCs/>
              </w:rPr>
              <w:t xml:space="preserve"> </w:t>
            </w:r>
            <w:r w:rsidR="006648A2" w:rsidRPr="00F734D2">
              <w:rPr>
                <w:rFonts w:asciiTheme="minorHAnsi" w:hAnsiTheme="minorHAnsi" w:cstheme="minorHAnsi"/>
                <w:iCs/>
              </w:rPr>
              <w:t xml:space="preserve">increased </w:t>
            </w:r>
            <w:r w:rsidRPr="00F734D2">
              <w:rPr>
                <w:rFonts w:asciiTheme="minorHAnsi" w:hAnsiTheme="minorHAnsi" w:cstheme="minorHAnsi"/>
                <w:iCs/>
              </w:rPr>
              <w:t xml:space="preserve">engagement </w:t>
            </w:r>
            <w:r w:rsidR="000C3434" w:rsidRPr="00F734D2">
              <w:rPr>
                <w:rFonts w:asciiTheme="minorHAnsi" w:hAnsiTheme="minorHAnsi" w:cstheme="minorHAnsi"/>
                <w:iCs/>
              </w:rPr>
              <w:t>which</w:t>
            </w:r>
            <w:r w:rsidRPr="00F734D2">
              <w:rPr>
                <w:rFonts w:asciiTheme="minorHAnsi" w:hAnsiTheme="minorHAnsi" w:cstheme="minorHAnsi"/>
                <w:iCs/>
              </w:rPr>
              <w:t xml:space="preserve"> </w:t>
            </w:r>
            <w:r w:rsidR="00755880" w:rsidRPr="00F734D2">
              <w:rPr>
                <w:rFonts w:asciiTheme="minorHAnsi" w:hAnsiTheme="minorHAnsi" w:cstheme="minorHAnsi"/>
                <w:iCs/>
              </w:rPr>
              <w:t>contributed to measurable gains in children’s learning progress and personal development.</w:t>
            </w:r>
          </w:p>
          <w:p w14:paraId="290C9EC3" w14:textId="77777777" w:rsidR="00E51D79" w:rsidRPr="00F734D2" w:rsidRDefault="00E51D79" w:rsidP="009B05C5">
            <w:pPr>
              <w:pStyle w:val="western"/>
              <w:spacing w:before="0" w:beforeAutospacing="0"/>
              <w:ind w:right="57"/>
              <w:rPr>
                <w:rFonts w:asciiTheme="minorHAnsi" w:hAnsiTheme="minorHAnsi" w:cstheme="minorHAnsi"/>
                <w:iCs/>
              </w:rPr>
            </w:pPr>
          </w:p>
          <w:p w14:paraId="25E58ED4" w14:textId="6FEB6575" w:rsidR="003F715A" w:rsidRDefault="003F715A">
            <w:pPr>
              <w:pStyle w:val="western"/>
              <w:spacing w:before="0" w:beforeAutospacing="0"/>
              <w:ind w:right="57"/>
              <w:rPr>
                <w:rFonts w:ascii="Calibri" w:hAnsi="Calibri" w:cs="Calibri"/>
                <w:iCs/>
              </w:rPr>
            </w:pPr>
            <w:r w:rsidRPr="00F734D2">
              <w:rPr>
                <w:rFonts w:asciiTheme="minorHAnsi" w:hAnsiTheme="minorHAnsi" w:cstheme="minorHAnsi"/>
                <w:iCs/>
              </w:rPr>
              <w:t>By April 2026</w:t>
            </w:r>
            <w:r w:rsidR="00C45E2E">
              <w:rPr>
                <w:rFonts w:asciiTheme="minorHAnsi" w:hAnsiTheme="minorHAnsi" w:cstheme="minorHAnsi"/>
                <w:iCs/>
              </w:rPr>
              <w:t>,</w:t>
            </w:r>
            <w:r w:rsidR="007767A4" w:rsidRPr="00F734D2">
              <w:rPr>
                <w:rFonts w:asciiTheme="minorHAnsi" w:hAnsiTheme="minorHAnsi" w:cstheme="minorHAnsi"/>
                <w:iCs/>
              </w:rPr>
              <w:t xml:space="preserve"> </w:t>
            </w:r>
            <w:r w:rsidR="00F734D2" w:rsidRPr="00F734D2">
              <w:rPr>
                <w:rFonts w:asciiTheme="minorHAnsi" w:hAnsiTheme="minorHAnsi" w:cstheme="minorHAnsi"/>
                <w:iCs/>
              </w:rPr>
              <w:t>t</w:t>
            </w:r>
            <w:r w:rsidR="00CB2050" w:rsidRPr="00F734D2">
              <w:rPr>
                <w:rFonts w:asciiTheme="minorHAnsi" w:hAnsiTheme="minorHAnsi" w:cstheme="minorHAnsi"/>
                <w:iCs/>
              </w:rPr>
              <w:t>hrough strengthened parental engagement</w:t>
            </w:r>
            <w:r w:rsidR="008B3E05" w:rsidRPr="00F734D2">
              <w:rPr>
                <w:rFonts w:asciiTheme="minorHAnsi" w:hAnsiTheme="minorHAnsi" w:cstheme="minorHAnsi"/>
                <w:iCs/>
              </w:rPr>
              <w:t>,</w:t>
            </w:r>
            <w:r w:rsidR="007767A4" w:rsidRPr="00F734D2">
              <w:rPr>
                <w:rFonts w:asciiTheme="minorHAnsi" w:hAnsiTheme="minorHAnsi" w:cstheme="minorHAnsi"/>
                <w:iCs/>
              </w:rPr>
              <w:t xml:space="preserve"> </w:t>
            </w:r>
            <w:r w:rsidR="00CB2050" w:rsidRPr="00F734D2">
              <w:rPr>
                <w:rFonts w:asciiTheme="minorHAnsi" w:hAnsiTheme="minorHAnsi" w:cstheme="minorHAnsi"/>
                <w:iCs/>
              </w:rPr>
              <w:t xml:space="preserve">triangulated </w:t>
            </w:r>
            <w:r w:rsidR="00245F90">
              <w:rPr>
                <w:rFonts w:asciiTheme="minorHAnsi" w:hAnsiTheme="minorHAnsi" w:cstheme="minorHAnsi"/>
                <w:iCs/>
              </w:rPr>
              <w:t xml:space="preserve">quantitative </w:t>
            </w:r>
            <w:r w:rsidRPr="00F734D2">
              <w:rPr>
                <w:rFonts w:asciiTheme="minorHAnsi" w:hAnsiTheme="minorHAnsi" w:cstheme="minorHAnsi"/>
                <w:iCs/>
              </w:rPr>
              <w:t xml:space="preserve">data </w:t>
            </w:r>
            <w:r w:rsidR="007767A4" w:rsidRPr="00F734D2">
              <w:rPr>
                <w:rFonts w:asciiTheme="minorHAnsi" w:hAnsiTheme="minorHAnsi" w:cstheme="minorHAnsi"/>
                <w:iCs/>
              </w:rPr>
              <w:t xml:space="preserve">analysed from the </w:t>
            </w:r>
            <w:r w:rsidRPr="00F734D2">
              <w:rPr>
                <w:rFonts w:asciiTheme="minorHAnsi" w:hAnsiTheme="minorHAnsi" w:cstheme="minorHAnsi"/>
                <w:iCs/>
              </w:rPr>
              <w:t>progression tool</w:t>
            </w:r>
            <w:r w:rsidR="007767A4" w:rsidRPr="00F734D2">
              <w:rPr>
                <w:rFonts w:asciiTheme="minorHAnsi" w:hAnsiTheme="minorHAnsi" w:cstheme="minorHAnsi"/>
                <w:iCs/>
              </w:rPr>
              <w:t xml:space="preserve"> will </w:t>
            </w:r>
            <w:r w:rsidR="008B3E05" w:rsidRPr="00F734D2">
              <w:rPr>
                <w:rFonts w:asciiTheme="minorHAnsi" w:hAnsiTheme="minorHAnsi" w:cstheme="minorHAnsi"/>
                <w:iCs/>
              </w:rPr>
              <w:t>demonstrate</w:t>
            </w:r>
            <w:r w:rsidR="007767A4" w:rsidRPr="00F734D2">
              <w:rPr>
                <w:rFonts w:asciiTheme="minorHAnsi" w:hAnsiTheme="minorHAnsi" w:cstheme="minorHAnsi"/>
                <w:iCs/>
              </w:rPr>
              <w:t xml:space="preserve"> almost</w:t>
            </w:r>
            <w:r w:rsidR="007767A4">
              <w:rPr>
                <w:rFonts w:ascii="Calibri" w:hAnsi="Calibri" w:cs="Calibri"/>
                <w:iCs/>
              </w:rPr>
              <w:t xml:space="preserve"> all children are making marked improvements across literacy/numeracy/wellbeing</w:t>
            </w:r>
            <w:r w:rsidR="00CB2050">
              <w:rPr>
                <w:rFonts w:ascii="Calibri" w:hAnsi="Calibri" w:cs="Calibri"/>
                <w:iCs/>
              </w:rPr>
              <w:t>.</w:t>
            </w:r>
            <w:r w:rsidR="008B3E05">
              <w:rPr>
                <w:rFonts w:ascii="Calibri" w:hAnsi="Calibri" w:cs="Calibri"/>
                <w:iCs/>
              </w:rPr>
              <w:t xml:space="preserve"> Parental contributions will enrich assessment data, leading to more accurate analysis and targeted, responsive support, driving meaningful progress. </w:t>
            </w:r>
            <w:r w:rsidR="00CB2050">
              <w:rPr>
                <w:rFonts w:ascii="Calibri" w:hAnsi="Calibri" w:cs="Calibri"/>
                <w:iCs/>
              </w:rPr>
              <w:t xml:space="preserve"> </w:t>
            </w:r>
          </w:p>
          <w:p w14:paraId="057373DC" w14:textId="77777777" w:rsidR="008B3E05" w:rsidRDefault="008B3E05">
            <w:pPr>
              <w:pStyle w:val="western"/>
              <w:spacing w:before="0" w:beforeAutospacing="0"/>
              <w:ind w:right="57"/>
              <w:rPr>
                <w:rFonts w:ascii="Calibri" w:hAnsi="Calibri" w:cs="Calibri"/>
                <w:iCs/>
              </w:rPr>
            </w:pPr>
          </w:p>
          <w:p w14:paraId="7737967F" w14:textId="77777777" w:rsidR="00F734D2" w:rsidRDefault="008B3E05" w:rsidP="008B3E05">
            <w:pPr>
              <w:pStyle w:val="western"/>
              <w:spacing w:before="0" w:beforeAutospacing="0"/>
              <w:ind w:right="57"/>
              <w:rPr>
                <w:rFonts w:asciiTheme="minorHAnsi" w:hAnsiTheme="minorHAnsi" w:cstheme="minorHAnsi"/>
              </w:rPr>
            </w:pPr>
            <w:r w:rsidRPr="00F734D2">
              <w:rPr>
                <w:rFonts w:asciiTheme="minorHAnsi" w:hAnsiTheme="minorHAnsi" w:cstheme="minorHAnsi"/>
              </w:rPr>
              <w:t>By May 2026</w:t>
            </w:r>
            <w:r w:rsidR="00F734D2">
              <w:rPr>
                <w:rFonts w:asciiTheme="minorHAnsi" w:hAnsiTheme="minorHAnsi" w:cstheme="minorHAnsi"/>
              </w:rPr>
              <w:t xml:space="preserve">, increased </w:t>
            </w:r>
            <w:r w:rsidR="00F734D2" w:rsidRPr="00F734D2">
              <w:rPr>
                <w:rFonts w:asciiTheme="minorHAnsi" w:hAnsiTheme="minorHAnsi" w:cstheme="minorHAnsi"/>
              </w:rPr>
              <w:t>parent</w:t>
            </w:r>
            <w:r w:rsidR="00F734D2">
              <w:rPr>
                <w:rFonts w:asciiTheme="minorHAnsi" w:hAnsiTheme="minorHAnsi" w:cstheme="minorHAnsi"/>
              </w:rPr>
              <w:t>al</w:t>
            </w:r>
            <w:r w:rsidR="00F734D2" w:rsidRPr="00F734D2">
              <w:rPr>
                <w:rFonts w:asciiTheme="minorHAnsi" w:hAnsiTheme="minorHAnsi" w:cstheme="minorHAnsi"/>
              </w:rPr>
              <w:t xml:space="preserve"> involvemen</w:t>
            </w:r>
            <w:r w:rsidR="00F734D2">
              <w:rPr>
                <w:rFonts w:asciiTheme="minorHAnsi" w:hAnsiTheme="minorHAnsi" w:cstheme="minorHAnsi"/>
              </w:rPr>
              <w:t>t in policy making will lead to</w:t>
            </w:r>
          </w:p>
          <w:p w14:paraId="1663608A" w14:textId="23E1D66D" w:rsidR="009B05C5" w:rsidRPr="00245F90" w:rsidRDefault="005F7746" w:rsidP="00F734D2">
            <w:pPr>
              <w:pStyle w:val="western"/>
              <w:spacing w:before="0" w:beforeAutospacing="0"/>
              <w:ind w:right="57"/>
              <w:rPr>
                <w:rFonts w:asciiTheme="minorHAnsi" w:hAnsiTheme="minorHAnsi" w:cstheme="minorHAnsi"/>
              </w:rPr>
            </w:pPr>
            <w:r w:rsidRPr="00F734D2">
              <w:rPr>
                <w:rFonts w:asciiTheme="minorHAnsi" w:hAnsiTheme="minorHAnsi" w:cstheme="minorHAnsi"/>
              </w:rPr>
              <w:t xml:space="preserve">more consistent support </w:t>
            </w:r>
            <w:r w:rsidR="00F734D2">
              <w:rPr>
                <w:rFonts w:asciiTheme="minorHAnsi" w:hAnsiTheme="minorHAnsi" w:cstheme="minorHAnsi"/>
              </w:rPr>
              <w:t>between</w:t>
            </w:r>
            <w:r w:rsidRPr="00F734D2">
              <w:rPr>
                <w:rFonts w:asciiTheme="minorHAnsi" w:hAnsiTheme="minorHAnsi" w:cstheme="minorHAnsi"/>
              </w:rPr>
              <w:t xml:space="preserve"> home and </w:t>
            </w:r>
            <w:r w:rsidR="00F734D2">
              <w:rPr>
                <w:rFonts w:asciiTheme="minorHAnsi" w:hAnsiTheme="minorHAnsi" w:cstheme="minorHAnsi"/>
              </w:rPr>
              <w:t>centre</w:t>
            </w:r>
            <w:r w:rsidR="00F734D2" w:rsidRPr="00F734D2">
              <w:rPr>
                <w:rFonts w:asciiTheme="minorHAnsi" w:hAnsiTheme="minorHAnsi" w:cstheme="minorHAnsi"/>
              </w:rPr>
              <w:t>, l</w:t>
            </w:r>
            <w:r w:rsidRPr="00F734D2">
              <w:rPr>
                <w:rFonts w:asciiTheme="minorHAnsi" w:hAnsiTheme="minorHAnsi" w:cstheme="minorHAnsi"/>
              </w:rPr>
              <w:t xml:space="preserve">eading to </w:t>
            </w:r>
            <w:r w:rsidR="00F734D2" w:rsidRPr="00F734D2">
              <w:rPr>
                <w:rFonts w:asciiTheme="minorHAnsi" w:hAnsiTheme="minorHAnsi" w:cstheme="minorHAnsi"/>
              </w:rPr>
              <w:t>al</w:t>
            </w:r>
            <w:r w:rsidRPr="00F734D2">
              <w:rPr>
                <w:rFonts w:asciiTheme="minorHAnsi" w:hAnsiTheme="minorHAnsi" w:cstheme="minorHAnsi"/>
              </w:rPr>
              <w:t>most all children displaying increased emotional security, improved continuity in learning experiences and more personalised approaches to their development. Children will be more confident, engaged and make stronger progress in key areas of learning and wellbeing.</w:t>
            </w:r>
            <w:r w:rsidR="0082158D" w:rsidRPr="00F734D2">
              <w:rPr>
                <w:rFonts w:asciiTheme="minorHAnsi" w:hAnsiTheme="minorHAnsi" w:cstheme="minorHAnsi"/>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8B86594" w14:textId="77777777" w:rsidR="00D916AF" w:rsidRPr="00C937D0" w:rsidRDefault="00D916AF" w:rsidP="00790412">
            <w:pPr>
              <w:pStyle w:val="western"/>
              <w:spacing w:before="0" w:beforeAutospacing="0"/>
              <w:ind w:right="57"/>
              <w:jc w:val="center"/>
              <w:rPr>
                <w:rFonts w:asciiTheme="minorHAnsi" w:hAnsiTheme="minorHAnsi" w:cstheme="minorHAnsi"/>
                <w:iCs/>
                <w:color w:val="4F81BD" w:themeColor="accent1"/>
                <w:sz w:val="20"/>
                <w:szCs w:val="20"/>
              </w:rPr>
            </w:pPr>
          </w:p>
          <w:p w14:paraId="31C9B244" w14:textId="3EF42E7A" w:rsidR="002603B2" w:rsidRPr="00F734D2" w:rsidRDefault="00D36AB0">
            <w:pPr>
              <w:pStyle w:val="western"/>
              <w:numPr>
                <w:ilvl w:val="0"/>
                <w:numId w:val="7"/>
              </w:numPr>
              <w:tabs>
                <w:tab w:val="left" w:pos="360"/>
              </w:tabs>
              <w:spacing w:before="0" w:beforeAutospacing="0"/>
              <w:ind w:right="57"/>
              <w:rPr>
                <w:rFonts w:asciiTheme="minorHAnsi" w:hAnsiTheme="minorHAnsi" w:cstheme="minorHAnsi"/>
                <w:iCs/>
              </w:rPr>
            </w:pPr>
            <w:r w:rsidRPr="00F734D2">
              <w:rPr>
                <w:rFonts w:asciiTheme="minorHAnsi" w:hAnsiTheme="minorHAnsi" w:cstheme="minorHAnsi"/>
                <w:iCs/>
              </w:rPr>
              <w:t>Pre/post staff/parent questionnaires</w:t>
            </w:r>
          </w:p>
          <w:p w14:paraId="33F9E275" w14:textId="77777777" w:rsidR="00D36AB0" w:rsidRPr="00F734D2" w:rsidRDefault="00D36AB0">
            <w:pPr>
              <w:pStyle w:val="western"/>
              <w:numPr>
                <w:ilvl w:val="0"/>
                <w:numId w:val="5"/>
              </w:numPr>
              <w:spacing w:before="0" w:beforeAutospacing="0"/>
              <w:ind w:right="57"/>
              <w:rPr>
                <w:rFonts w:asciiTheme="minorHAnsi" w:hAnsiTheme="minorHAnsi" w:cstheme="minorHAnsi"/>
                <w:iCs/>
              </w:rPr>
            </w:pPr>
            <w:r w:rsidRPr="00F734D2">
              <w:rPr>
                <w:rFonts w:asciiTheme="minorHAnsi" w:hAnsiTheme="minorHAnsi" w:cstheme="minorHAnsi"/>
                <w:iCs/>
              </w:rPr>
              <w:t xml:space="preserve">Self-evaluation data -“A quality framework for the early learning and childcare sectors. </w:t>
            </w:r>
          </w:p>
          <w:p w14:paraId="79188FE4" w14:textId="304222DE" w:rsidR="00D36AB0" w:rsidRPr="00F734D2" w:rsidRDefault="00D36AB0">
            <w:pPr>
              <w:pStyle w:val="western"/>
              <w:numPr>
                <w:ilvl w:val="0"/>
                <w:numId w:val="7"/>
              </w:numPr>
              <w:tabs>
                <w:tab w:val="left" w:pos="360"/>
              </w:tabs>
              <w:spacing w:before="0" w:beforeAutospacing="0"/>
              <w:ind w:right="57"/>
              <w:rPr>
                <w:rFonts w:asciiTheme="minorHAnsi" w:hAnsiTheme="minorHAnsi" w:cstheme="minorHAnsi"/>
                <w:iCs/>
              </w:rPr>
            </w:pPr>
            <w:r w:rsidRPr="00F734D2">
              <w:rPr>
                <w:rFonts w:asciiTheme="minorHAnsi" w:hAnsiTheme="minorHAnsi" w:cstheme="minorHAnsi"/>
                <w:iCs/>
              </w:rPr>
              <w:t xml:space="preserve">Parent evaluations </w:t>
            </w:r>
          </w:p>
          <w:p w14:paraId="7D978650" w14:textId="1F57A59E" w:rsidR="00D36AB0" w:rsidRPr="00F734D2" w:rsidRDefault="00D36AB0">
            <w:pPr>
              <w:pStyle w:val="western"/>
              <w:numPr>
                <w:ilvl w:val="0"/>
                <w:numId w:val="7"/>
              </w:numPr>
              <w:tabs>
                <w:tab w:val="left" w:pos="360"/>
              </w:tabs>
              <w:spacing w:before="0" w:beforeAutospacing="0"/>
              <w:ind w:right="57"/>
              <w:rPr>
                <w:rFonts w:asciiTheme="minorHAnsi" w:hAnsiTheme="minorHAnsi" w:cstheme="minorHAnsi"/>
                <w:iCs/>
              </w:rPr>
            </w:pPr>
            <w:r w:rsidRPr="00F734D2">
              <w:rPr>
                <w:rFonts w:asciiTheme="minorHAnsi" w:hAnsiTheme="minorHAnsi" w:cstheme="minorHAnsi"/>
                <w:iCs/>
              </w:rPr>
              <w:t xml:space="preserve">Parent/carer levels of attendance at workshops, events, Stay and Play  </w:t>
            </w:r>
          </w:p>
          <w:p w14:paraId="110D0668" w14:textId="47F85E0E" w:rsidR="00B60654" w:rsidRPr="00F734D2" w:rsidRDefault="00B60654">
            <w:pPr>
              <w:pStyle w:val="western"/>
              <w:numPr>
                <w:ilvl w:val="0"/>
                <w:numId w:val="7"/>
              </w:numPr>
              <w:tabs>
                <w:tab w:val="left" w:pos="360"/>
              </w:tabs>
              <w:spacing w:before="0" w:beforeAutospacing="0"/>
              <w:ind w:right="57"/>
              <w:rPr>
                <w:rFonts w:asciiTheme="minorHAnsi" w:hAnsiTheme="minorHAnsi" w:cstheme="minorHAnsi"/>
                <w:iCs/>
              </w:rPr>
            </w:pPr>
            <w:r w:rsidRPr="00F734D2">
              <w:rPr>
                <w:rFonts w:asciiTheme="minorHAnsi" w:hAnsiTheme="minorHAnsi" w:cstheme="minorHAnsi"/>
                <w:iCs/>
              </w:rPr>
              <w:t>Feedback sheets (home learning bags)</w:t>
            </w:r>
          </w:p>
          <w:p w14:paraId="1E4624C3" w14:textId="77777777" w:rsidR="004B6086" w:rsidRPr="00F734D2" w:rsidRDefault="00D36AB0">
            <w:pPr>
              <w:pStyle w:val="western"/>
              <w:numPr>
                <w:ilvl w:val="0"/>
                <w:numId w:val="7"/>
              </w:numPr>
              <w:tabs>
                <w:tab w:val="left" w:pos="360"/>
              </w:tabs>
              <w:spacing w:before="0" w:beforeAutospacing="0"/>
              <w:ind w:right="57"/>
              <w:rPr>
                <w:rFonts w:asciiTheme="minorHAnsi" w:hAnsiTheme="minorHAnsi" w:cstheme="minorHAnsi"/>
                <w:iCs/>
              </w:rPr>
            </w:pPr>
            <w:r w:rsidRPr="00F734D2">
              <w:rPr>
                <w:rFonts w:asciiTheme="minorHAnsi" w:hAnsiTheme="minorHAnsi" w:cstheme="minorHAnsi"/>
                <w:iCs/>
              </w:rPr>
              <w:t>Monthly monitoring of online journals highlighting children’s learning at home.</w:t>
            </w:r>
          </w:p>
          <w:p w14:paraId="5DAD1AED" w14:textId="77777777" w:rsidR="002603B2" w:rsidRPr="00F734D2" w:rsidRDefault="00D36AB0" w:rsidP="00B60654">
            <w:pPr>
              <w:pStyle w:val="western"/>
              <w:numPr>
                <w:ilvl w:val="0"/>
                <w:numId w:val="7"/>
              </w:numPr>
              <w:tabs>
                <w:tab w:val="left" w:pos="360"/>
              </w:tabs>
              <w:spacing w:before="0" w:beforeAutospacing="0"/>
              <w:ind w:right="57"/>
              <w:rPr>
                <w:rFonts w:asciiTheme="minorHAnsi" w:hAnsiTheme="minorHAnsi" w:cstheme="minorHAnsi"/>
                <w:iCs/>
              </w:rPr>
            </w:pPr>
            <w:r w:rsidRPr="00F734D2">
              <w:rPr>
                <w:rFonts w:asciiTheme="minorHAnsi" w:hAnsiTheme="minorHAnsi" w:cstheme="minorHAnsi"/>
                <w:iCs/>
              </w:rPr>
              <w:t xml:space="preserve">Termly </w:t>
            </w:r>
            <w:r w:rsidR="004B6086" w:rsidRPr="00F734D2">
              <w:rPr>
                <w:rFonts w:asciiTheme="minorHAnsi" w:hAnsiTheme="minorHAnsi" w:cstheme="minorHAnsi"/>
                <w:iCs/>
              </w:rPr>
              <w:t>monitoring of progression tool targets included in home learning bags.</w:t>
            </w:r>
          </w:p>
          <w:p w14:paraId="48EA7EEC" w14:textId="77777777" w:rsidR="009B55DD" w:rsidRPr="00F734D2" w:rsidRDefault="009B55DD" w:rsidP="00B60654">
            <w:pPr>
              <w:pStyle w:val="western"/>
              <w:numPr>
                <w:ilvl w:val="0"/>
                <w:numId w:val="7"/>
              </w:numPr>
              <w:tabs>
                <w:tab w:val="left" w:pos="360"/>
              </w:tabs>
              <w:spacing w:before="0" w:beforeAutospacing="0"/>
              <w:ind w:right="57"/>
              <w:rPr>
                <w:rFonts w:asciiTheme="minorHAnsi" w:hAnsiTheme="minorHAnsi" w:cstheme="minorHAnsi"/>
                <w:iCs/>
              </w:rPr>
            </w:pPr>
            <w:r w:rsidRPr="00F734D2">
              <w:rPr>
                <w:rFonts w:asciiTheme="minorHAnsi" w:hAnsiTheme="minorHAnsi" w:cstheme="minorHAnsi"/>
                <w:iCs/>
              </w:rPr>
              <w:lastRenderedPageBreak/>
              <w:t>Progression tool data</w:t>
            </w:r>
          </w:p>
          <w:p w14:paraId="15122864" w14:textId="7A162243" w:rsidR="009B55DD" w:rsidRPr="00B60654" w:rsidRDefault="009B55DD" w:rsidP="00B60654">
            <w:pPr>
              <w:pStyle w:val="western"/>
              <w:numPr>
                <w:ilvl w:val="0"/>
                <w:numId w:val="7"/>
              </w:numPr>
              <w:tabs>
                <w:tab w:val="left" w:pos="360"/>
              </w:tabs>
              <w:spacing w:before="0" w:beforeAutospacing="0"/>
              <w:ind w:right="57"/>
              <w:rPr>
                <w:rFonts w:asciiTheme="minorHAnsi" w:hAnsiTheme="minorHAnsi" w:cstheme="minorHAnsi"/>
                <w:iCs/>
                <w:sz w:val="24"/>
                <w:szCs w:val="24"/>
              </w:rPr>
            </w:pPr>
            <w:r w:rsidRPr="00F734D2">
              <w:rPr>
                <w:rFonts w:asciiTheme="minorHAnsi" w:hAnsiTheme="minorHAnsi" w:cstheme="minorHAnsi"/>
                <w:iCs/>
              </w:rPr>
              <w:t xml:space="preserve">Leuven Scale observations/Action plan </w:t>
            </w:r>
            <w:r w:rsidR="00F734D2" w:rsidRPr="00F734D2">
              <w:rPr>
                <w:rFonts w:asciiTheme="minorHAnsi" w:hAnsiTheme="minorHAnsi" w:cstheme="minorHAnsi"/>
                <w:iCs/>
              </w:rPr>
              <w:t>evaluations</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AA46D" w14:textId="77777777" w:rsidR="00D916AF" w:rsidRPr="00E93C88" w:rsidRDefault="00D916AF" w:rsidP="00D916AF">
            <w:pPr>
              <w:pStyle w:val="western"/>
              <w:spacing w:before="0" w:beforeAutospacing="0"/>
              <w:ind w:right="57"/>
              <w:jc w:val="center"/>
              <w:rPr>
                <w:rFonts w:ascii="Calibri" w:hAnsi="Calibri" w:cs="Calibri"/>
                <w:b/>
                <w:bCs/>
                <w:iCs/>
                <w:color w:val="4F81BD" w:themeColor="accent1"/>
                <w:sz w:val="20"/>
                <w:szCs w:val="20"/>
              </w:rPr>
            </w:pPr>
          </w:p>
          <w:p w14:paraId="6EA6B6C3" w14:textId="3DC506E5" w:rsidR="008862A0" w:rsidRPr="00F734D2" w:rsidRDefault="008862A0" w:rsidP="00581114">
            <w:pPr>
              <w:pStyle w:val="western"/>
              <w:spacing w:before="0" w:beforeAutospacing="0"/>
              <w:ind w:right="57"/>
              <w:rPr>
                <w:rFonts w:asciiTheme="minorHAnsi" w:hAnsiTheme="minorHAnsi" w:cstheme="minorHAnsi"/>
                <w:iCs/>
              </w:rPr>
            </w:pPr>
            <w:r w:rsidRPr="00F734D2">
              <w:rPr>
                <w:rFonts w:asciiTheme="minorHAnsi" w:hAnsiTheme="minorHAnsi" w:cstheme="minorHAnsi"/>
                <w:iCs/>
              </w:rPr>
              <w:t>All staff will complete the SSSC module</w:t>
            </w:r>
          </w:p>
          <w:p w14:paraId="7880A7D1" w14:textId="19F88CF1" w:rsidR="008862A0" w:rsidRPr="00F734D2" w:rsidRDefault="008862A0" w:rsidP="00581114">
            <w:pPr>
              <w:pStyle w:val="western"/>
              <w:spacing w:before="0" w:beforeAutospacing="0"/>
              <w:ind w:right="57"/>
              <w:rPr>
                <w:rFonts w:asciiTheme="minorHAnsi" w:hAnsiTheme="minorHAnsi" w:cstheme="minorHAnsi"/>
                <w:iCs/>
              </w:rPr>
            </w:pPr>
            <w:r w:rsidRPr="00F734D2">
              <w:rPr>
                <w:rFonts w:asciiTheme="minorHAnsi" w:hAnsiTheme="minorHAnsi" w:cstheme="minorHAnsi"/>
                <w:iCs/>
              </w:rPr>
              <w:t>“Supporting parents to engage in their child’s development”.</w:t>
            </w:r>
          </w:p>
          <w:p w14:paraId="3AC4536A" w14:textId="6F43CA9F" w:rsidR="00581114" w:rsidRPr="00F734D2" w:rsidRDefault="00581114" w:rsidP="00581114">
            <w:pPr>
              <w:pStyle w:val="western"/>
              <w:spacing w:before="0" w:beforeAutospacing="0"/>
              <w:ind w:right="57"/>
              <w:rPr>
                <w:rFonts w:asciiTheme="minorHAnsi" w:hAnsiTheme="minorHAnsi" w:cstheme="minorHAnsi"/>
                <w:iCs/>
                <w:color w:val="4F81BD" w:themeColor="accent1"/>
                <w:highlight w:val="yellow"/>
              </w:rPr>
            </w:pPr>
          </w:p>
          <w:p w14:paraId="7098E35C" w14:textId="0EE4C294" w:rsidR="00031AD0" w:rsidRPr="00F734D2" w:rsidRDefault="00E87F35" w:rsidP="00581114">
            <w:pPr>
              <w:pStyle w:val="western"/>
              <w:spacing w:before="0" w:beforeAutospacing="0"/>
              <w:ind w:right="57"/>
              <w:rPr>
                <w:rFonts w:asciiTheme="minorHAnsi" w:hAnsiTheme="minorHAnsi" w:cstheme="minorHAnsi"/>
                <w:iCs/>
              </w:rPr>
            </w:pPr>
            <w:r w:rsidRPr="00F734D2">
              <w:rPr>
                <w:rFonts w:asciiTheme="minorHAnsi" w:hAnsiTheme="minorHAnsi" w:cstheme="minorHAnsi"/>
                <w:iCs/>
              </w:rPr>
              <w:t>All s</w:t>
            </w:r>
            <w:r w:rsidR="00D36AB0" w:rsidRPr="00F734D2">
              <w:rPr>
                <w:rFonts w:asciiTheme="minorHAnsi" w:hAnsiTheme="minorHAnsi" w:cstheme="minorHAnsi"/>
                <w:iCs/>
              </w:rPr>
              <w:t xml:space="preserve">taff will </w:t>
            </w:r>
            <w:r w:rsidR="00187A61" w:rsidRPr="00F734D2">
              <w:rPr>
                <w:rFonts w:asciiTheme="minorHAnsi" w:hAnsiTheme="minorHAnsi" w:cstheme="minorHAnsi"/>
                <w:iCs/>
              </w:rPr>
              <w:t>take part</w:t>
            </w:r>
            <w:r w:rsidR="008862A0" w:rsidRPr="00F734D2">
              <w:rPr>
                <w:rFonts w:asciiTheme="minorHAnsi" w:hAnsiTheme="minorHAnsi" w:cstheme="minorHAnsi"/>
                <w:iCs/>
              </w:rPr>
              <w:t xml:space="preserve"> in</w:t>
            </w:r>
            <w:r w:rsidR="00D36AB0" w:rsidRPr="00F734D2">
              <w:rPr>
                <w:rFonts w:asciiTheme="minorHAnsi" w:hAnsiTheme="minorHAnsi" w:cstheme="minorHAnsi"/>
                <w:iCs/>
              </w:rPr>
              <w:t xml:space="preserve"> collegiate </w:t>
            </w:r>
            <w:r w:rsidR="00187A61" w:rsidRPr="00F734D2">
              <w:rPr>
                <w:rFonts w:asciiTheme="minorHAnsi" w:hAnsiTheme="minorHAnsi" w:cstheme="minorHAnsi"/>
                <w:iCs/>
              </w:rPr>
              <w:t>professional development</w:t>
            </w:r>
            <w:r w:rsidR="008862A0" w:rsidRPr="00F734D2">
              <w:rPr>
                <w:rFonts w:asciiTheme="minorHAnsi" w:hAnsiTheme="minorHAnsi" w:cstheme="minorHAnsi"/>
                <w:iCs/>
              </w:rPr>
              <w:t xml:space="preserve"> </w:t>
            </w:r>
            <w:r w:rsidR="00D36AB0" w:rsidRPr="00F734D2">
              <w:rPr>
                <w:rFonts w:asciiTheme="minorHAnsi" w:hAnsiTheme="minorHAnsi" w:cstheme="minorHAnsi"/>
                <w:iCs/>
              </w:rPr>
              <w:t>focus</w:t>
            </w:r>
            <w:r w:rsidR="00187A61" w:rsidRPr="00F734D2">
              <w:rPr>
                <w:rFonts w:asciiTheme="minorHAnsi" w:hAnsiTheme="minorHAnsi" w:cstheme="minorHAnsi"/>
                <w:iCs/>
              </w:rPr>
              <w:t>ed</w:t>
            </w:r>
            <w:r w:rsidR="00D36AB0" w:rsidRPr="00F734D2">
              <w:rPr>
                <w:rFonts w:asciiTheme="minorHAnsi" w:hAnsiTheme="minorHAnsi" w:cstheme="minorHAnsi"/>
                <w:iCs/>
              </w:rPr>
              <w:t xml:space="preserve"> on supporting parent/carers to become more involved in their children’s learning. </w:t>
            </w:r>
          </w:p>
          <w:p w14:paraId="104623AC" w14:textId="77777777" w:rsidR="00031AD0" w:rsidRPr="00F734D2" w:rsidRDefault="00031AD0" w:rsidP="00581114">
            <w:pPr>
              <w:pStyle w:val="western"/>
              <w:spacing w:before="0" w:beforeAutospacing="0"/>
              <w:ind w:right="57"/>
              <w:rPr>
                <w:rFonts w:asciiTheme="minorHAnsi" w:hAnsiTheme="minorHAnsi" w:cstheme="minorHAnsi"/>
                <w:iCs/>
                <w:color w:val="4F81BD" w:themeColor="accent1"/>
                <w:highlight w:val="yellow"/>
              </w:rPr>
            </w:pPr>
          </w:p>
          <w:p w14:paraId="385D49FB" w14:textId="69CA26BA" w:rsidR="00241467" w:rsidRPr="00F734D2" w:rsidRDefault="00E87F35" w:rsidP="00581114">
            <w:pPr>
              <w:pStyle w:val="western"/>
              <w:spacing w:before="0" w:beforeAutospacing="0"/>
              <w:ind w:right="57"/>
              <w:rPr>
                <w:rFonts w:asciiTheme="minorHAnsi" w:hAnsiTheme="minorHAnsi" w:cstheme="minorHAnsi"/>
                <w:iCs/>
              </w:rPr>
            </w:pPr>
            <w:r w:rsidRPr="00F734D2">
              <w:rPr>
                <w:rFonts w:asciiTheme="minorHAnsi" w:hAnsiTheme="minorHAnsi" w:cstheme="minorHAnsi"/>
                <w:iCs/>
              </w:rPr>
              <w:t xml:space="preserve">Challenge questions from identified QI </w:t>
            </w:r>
            <w:r w:rsidR="00241467" w:rsidRPr="00F734D2">
              <w:rPr>
                <w:rFonts w:asciiTheme="minorHAnsi" w:hAnsiTheme="minorHAnsi" w:cstheme="minorHAnsi"/>
                <w:iCs/>
              </w:rPr>
              <w:t>within the Quality Improvement Framework</w:t>
            </w:r>
          </w:p>
          <w:p w14:paraId="3ADE3D04" w14:textId="2F25F629" w:rsidR="001E3D29" w:rsidRPr="00F734D2" w:rsidRDefault="00241467" w:rsidP="00581114">
            <w:pPr>
              <w:pStyle w:val="western"/>
              <w:spacing w:before="0" w:beforeAutospacing="0"/>
              <w:ind w:right="57"/>
              <w:rPr>
                <w:rFonts w:asciiTheme="minorHAnsi" w:hAnsiTheme="minorHAnsi" w:cstheme="minorHAnsi"/>
                <w:iCs/>
              </w:rPr>
            </w:pPr>
            <w:r w:rsidRPr="00F734D2">
              <w:rPr>
                <w:rFonts w:asciiTheme="minorHAnsi" w:hAnsiTheme="minorHAnsi" w:cstheme="minorHAnsi"/>
                <w:iCs/>
              </w:rPr>
              <w:t>-</w:t>
            </w:r>
            <w:r w:rsidR="00AA02CE" w:rsidRPr="00F734D2">
              <w:rPr>
                <w:rFonts w:asciiTheme="minorHAnsi" w:hAnsiTheme="minorHAnsi" w:cstheme="minorHAnsi"/>
                <w:iCs/>
              </w:rPr>
              <w:t xml:space="preserve">connections with </w:t>
            </w:r>
            <w:r w:rsidRPr="00F734D2">
              <w:rPr>
                <w:rFonts w:asciiTheme="minorHAnsi" w:hAnsiTheme="minorHAnsi" w:cstheme="minorHAnsi"/>
                <w:iCs/>
              </w:rPr>
              <w:t>family’s</w:t>
            </w:r>
            <w:r w:rsidR="00AA02CE" w:rsidRPr="00F734D2">
              <w:rPr>
                <w:rFonts w:asciiTheme="minorHAnsi" w:hAnsiTheme="minorHAnsi" w:cstheme="minorHAnsi"/>
                <w:iCs/>
              </w:rPr>
              <w:t xml:space="preserve"> theme w</w:t>
            </w:r>
            <w:r w:rsidR="00EA6889" w:rsidRPr="00F734D2">
              <w:rPr>
                <w:rFonts w:asciiTheme="minorHAnsi" w:hAnsiTheme="minorHAnsi" w:cstheme="minorHAnsi"/>
                <w:iCs/>
              </w:rPr>
              <w:t>ill</w:t>
            </w:r>
            <w:r w:rsidR="00AA02CE" w:rsidRPr="00F734D2">
              <w:rPr>
                <w:rFonts w:asciiTheme="minorHAnsi" w:hAnsiTheme="minorHAnsi" w:cstheme="minorHAnsi"/>
                <w:iCs/>
              </w:rPr>
              <w:t xml:space="preserve"> </w:t>
            </w:r>
            <w:r w:rsidRPr="00F734D2">
              <w:rPr>
                <w:rFonts w:asciiTheme="minorHAnsi" w:hAnsiTheme="minorHAnsi" w:cstheme="minorHAnsi"/>
                <w:iCs/>
              </w:rPr>
              <w:t>be used to support self-evaluation</w:t>
            </w:r>
            <w:r w:rsidR="001E3D29" w:rsidRPr="00F734D2">
              <w:rPr>
                <w:rFonts w:asciiTheme="minorHAnsi" w:hAnsiTheme="minorHAnsi" w:cstheme="minorHAnsi"/>
                <w:iCs/>
              </w:rPr>
              <w:t xml:space="preserve"> and measure the impact</w:t>
            </w:r>
            <w:r w:rsidR="00EA6889" w:rsidRPr="00F734D2">
              <w:rPr>
                <w:rFonts w:asciiTheme="minorHAnsi" w:hAnsiTheme="minorHAnsi" w:cstheme="minorHAnsi"/>
                <w:iCs/>
              </w:rPr>
              <w:t xml:space="preserve"> of interventions</w:t>
            </w:r>
            <w:r w:rsidR="00AA02CE" w:rsidRPr="00F734D2">
              <w:rPr>
                <w:rFonts w:asciiTheme="minorHAnsi" w:hAnsiTheme="minorHAnsi" w:cstheme="minorHAnsi"/>
                <w:iCs/>
              </w:rPr>
              <w:t xml:space="preserve"> in place</w:t>
            </w:r>
            <w:r w:rsidR="00EA6889" w:rsidRPr="00F734D2">
              <w:rPr>
                <w:rFonts w:asciiTheme="minorHAnsi" w:hAnsiTheme="minorHAnsi" w:cstheme="minorHAnsi"/>
                <w:iCs/>
              </w:rPr>
              <w:t>.</w:t>
            </w:r>
          </w:p>
          <w:p w14:paraId="3C6E5C9A" w14:textId="77777777" w:rsidR="001E3D29" w:rsidRPr="00F734D2" w:rsidRDefault="001E3D29" w:rsidP="00581114">
            <w:pPr>
              <w:pStyle w:val="western"/>
              <w:spacing w:before="0" w:beforeAutospacing="0"/>
              <w:ind w:right="57"/>
              <w:rPr>
                <w:rFonts w:asciiTheme="minorHAnsi" w:hAnsiTheme="minorHAnsi" w:cstheme="minorHAnsi"/>
                <w:iCs/>
                <w:highlight w:val="yellow"/>
              </w:rPr>
            </w:pPr>
          </w:p>
          <w:p w14:paraId="0D85E68F" w14:textId="0F519A37" w:rsidR="00B5047E" w:rsidRPr="00F734D2" w:rsidRDefault="00B5047E" w:rsidP="00581114">
            <w:pPr>
              <w:pStyle w:val="western"/>
              <w:spacing w:before="0" w:beforeAutospacing="0"/>
              <w:ind w:right="57"/>
              <w:rPr>
                <w:rFonts w:asciiTheme="minorHAnsi" w:hAnsiTheme="minorHAnsi" w:cstheme="minorHAnsi"/>
                <w:iCs/>
              </w:rPr>
            </w:pPr>
            <w:r w:rsidRPr="00E93C88">
              <w:rPr>
                <w:rFonts w:ascii="Calibri" w:hAnsi="Calibri" w:cs="Calibri"/>
                <w:iCs/>
                <w:sz w:val="24"/>
                <w:szCs w:val="24"/>
              </w:rPr>
              <w:t xml:space="preserve">Parent questionnaires will </w:t>
            </w:r>
            <w:r w:rsidR="00542B51" w:rsidRPr="00E93C88">
              <w:rPr>
                <w:rFonts w:ascii="Calibri" w:hAnsi="Calibri" w:cs="Calibri"/>
                <w:iCs/>
                <w:sz w:val="24"/>
                <w:szCs w:val="24"/>
              </w:rPr>
              <w:t>gather views</w:t>
            </w:r>
            <w:r w:rsidR="00187A61" w:rsidRPr="00E93C88">
              <w:rPr>
                <w:rFonts w:ascii="Calibri" w:hAnsi="Calibri" w:cs="Calibri"/>
                <w:iCs/>
                <w:sz w:val="24"/>
                <w:szCs w:val="24"/>
              </w:rPr>
              <w:t xml:space="preserve"> highlight</w:t>
            </w:r>
            <w:r w:rsidR="008862A0" w:rsidRPr="00E93C88">
              <w:rPr>
                <w:rFonts w:ascii="Calibri" w:hAnsi="Calibri" w:cs="Calibri"/>
                <w:iCs/>
                <w:sz w:val="24"/>
                <w:szCs w:val="24"/>
              </w:rPr>
              <w:t xml:space="preserve"> </w:t>
            </w:r>
            <w:r w:rsidR="00542B51" w:rsidRPr="00E93C88">
              <w:rPr>
                <w:rFonts w:ascii="Calibri" w:hAnsi="Calibri" w:cs="Calibri"/>
                <w:iCs/>
                <w:sz w:val="24"/>
                <w:szCs w:val="24"/>
              </w:rPr>
              <w:t xml:space="preserve">strengths and </w:t>
            </w:r>
            <w:r w:rsidR="00187A61" w:rsidRPr="00E93C88">
              <w:rPr>
                <w:rFonts w:ascii="Calibri" w:hAnsi="Calibri" w:cs="Calibri"/>
                <w:iCs/>
                <w:sz w:val="24"/>
                <w:szCs w:val="24"/>
              </w:rPr>
              <w:lastRenderedPageBreak/>
              <w:t xml:space="preserve">identify </w:t>
            </w:r>
            <w:r w:rsidR="00542B51" w:rsidRPr="00E93C88">
              <w:rPr>
                <w:rFonts w:ascii="Calibri" w:hAnsi="Calibri" w:cs="Calibri"/>
                <w:iCs/>
                <w:sz w:val="24"/>
                <w:szCs w:val="24"/>
              </w:rPr>
              <w:t xml:space="preserve">needs </w:t>
            </w:r>
            <w:r w:rsidR="00187A61" w:rsidRPr="00E93C88">
              <w:rPr>
                <w:rFonts w:ascii="Calibri" w:hAnsi="Calibri" w:cs="Calibri"/>
                <w:iCs/>
                <w:sz w:val="24"/>
                <w:szCs w:val="24"/>
              </w:rPr>
              <w:t>to help</w:t>
            </w:r>
            <w:r w:rsidRPr="00E93C88">
              <w:rPr>
                <w:rFonts w:ascii="Calibri" w:hAnsi="Calibri" w:cs="Calibri"/>
                <w:iCs/>
                <w:sz w:val="24"/>
                <w:szCs w:val="24"/>
              </w:rPr>
              <w:t xml:space="preserve"> plan meaningful and </w:t>
            </w:r>
            <w:r w:rsidR="0097348E" w:rsidRPr="00E93C88">
              <w:rPr>
                <w:rFonts w:ascii="Calibri" w:hAnsi="Calibri" w:cs="Calibri"/>
                <w:iCs/>
                <w:sz w:val="24"/>
                <w:szCs w:val="24"/>
              </w:rPr>
              <w:t xml:space="preserve">inclusive </w:t>
            </w:r>
            <w:r w:rsidRPr="00F734D2">
              <w:rPr>
                <w:rFonts w:asciiTheme="minorHAnsi" w:hAnsiTheme="minorHAnsi" w:cstheme="minorHAnsi"/>
                <w:iCs/>
              </w:rPr>
              <w:t xml:space="preserve">opportunities </w:t>
            </w:r>
            <w:r w:rsidR="0097348E" w:rsidRPr="00F734D2">
              <w:rPr>
                <w:rFonts w:asciiTheme="minorHAnsi" w:hAnsiTheme="minorHAnsi" w:cstheme="minorHAnsi"/>
                <w:iCs/>
              </w:rPr>
              <w:t xml:space="preserve">for </w:t>
            </w:r>
            <w:r w:rsidRPr="00F734D2">
              <w:rPr>
                <w:rFonts w:asciiTheme="minorHAnsi" w:hAnsiTheme="minorHAnsi" w:cstheme="minorHAnsi"/>
                <w:iCs/>
              </w:rPr>
              <w:t xml:space="preserve">parental engagement. </w:t>
            </w:r>
          </w:p>
          <w:p w14:paraId="1D669718" w14:textId="77777777" w:rsidR="00B5047E" w:rsidRPr="00F734D2" w:rsidRDefault="00B5047E" w:rsidP="00581114">
            <w:pPr>
              <w:pStyle w:val="western"/>
              <w:spacing w:before="0" w:beforeAutospacing="0"/>
              <w:ind w:right="57"/>
              <w:rPr>
                <w:rFonts w:asciiTheme="minorHAnsi" w:hAnsiTheme="minorHAnsi" w:cstheme="minorHAnsi"/>
                <w:iCs/>
                <w:color w:val="4F81BD" w:themeColor="accent1"/>
                <w:highlight w:val="yellow"/>
              </w:rPr>
            </w:pPr>
          </w:p>
          <w:p w14:paraId="57AB7DD5" w14:textId="42DAF824" w:rsidR="00B60654" w:rsidRPr="00F734D2" w:rsidRDefault="004B6086" w:rsidP="00B60654">
            <w:pPr>
              <w:pStyle w:val="western"/>
              <w:shd w:val="clear" w:color="auto" w:fill="FFFFFF" w:themeFill="background1"/>
              <w:spacing w:before="0" w:beforeAutospacing="0"/>
              <w:ind w:right="57"/>
              <w:rPr>
                <w:rFonts w:asciiTheme="minorHAnsi" w:hAnsiTheme="minorHAnsi" w:cstheme="minorHAnsi"/>
                <w:iCs/>
              </w:rPr>
            </w:pPr>
            <w:r w:rsidRPr="00F734D2">
              <w:rPr>
                <w:rFonts w:asciiTheme="minorHAnsi" w:hAnsiTheme="minorHAnsi" w:cstheme="minorHAnsi"/>
                <w:iCs/>
              </w:rPr>
              <w:t xml:space="preserve">Coffee and Chat (Sept.) will be used as a platform to share </w:t>
            </w:r>
            <w:r w:rsidR="00514B9F" w:rsidRPr="00F734D2">
              <w:rPr>
                <w:rFonts w:asciiTheme="minorHAnsi" w:hAnsiTheme="minorHAnsi" w:cstheme="minorHAnsi"/>
                <w:iCs/>
              </w:rPr>
              <w:t xml:space="preserve">curriculum goals and </w:t>
            </w:r>
            <w:r w:rsidR="00596CC4" w:rsidRPr="00F734D2">
              <w:rPr>
                <w:rFonts w:asciiTheme="minorHAnsi" w:hAnsiTheme="minorHAnsi" w:cstheme="minorHAnsi"/>
                <w:iCs/>
              </w:rPr>
              <w:t xml:space="preserve">highlight </w:t>
            </w:r>
            <w:r w:rsidR="00514B9F" w:rsidRPr="00F734D2">
              <w:rPr>
                <w:rFonts w:asciiTheme="minorHAnsi" w:hAnsiTheme="minorHAnsi" w:cstheme="minorHAnsi"/>
                <w:iCs/>
              </w:rPr>
              <w:t>the importance of parental engagement</w:t>
            </w:r>
            <w:r w:rsidR="00596CC4" w:rsidRPr="00F734D2">
              <w:rPr>
                <w:rFonts w:asciiTheme="minorHAnsi" w:hAnsiTheme="minorHAnsi" w:cstheme="minorHAnsi"/>
                <w:iCs/>
              </w:rPr>
              <w:t xml:space="preserve"> in supporting children’s learning</w:t>
            </w:r>
            <w:r w:rsidR="00514B9F" w:rsidRPr="00F734D2">
              <w:rPr>
                <w:rFonts w:asciiTheme="minorHAnsi" w:hAnsiTheme="minorHAnsi" w:cstheme="minorHAnsi"/>
                <w:iCs/>
              </w:rPr>
              <w:t>.</w:t>
            </w:r>
          </w:p>
          <w:p w14:paraId="54931FDC" w14:textId="77777777" w:rsidR="00B60654" w:rsidRPr="00F734D2" w:rsidRDefault="00B60654" w:rsidP="00B60654">
            <w:pPr>
              <w:pStyle w:val="western"/>
              <w:shd w:val="clear" w:color="auto" w:fill="FFFFFF" w:themeFill="background1"/>
              <w:spacing w:before="0" w:beforeAutospacing="0"/>
              <w:ind w:right="57"/>
              <w:rPr>
                <w:rFonts w:asciiTheme="minorHAnsi" w:hAnsiTheme="minorHAnsi" w:cstheme="minorHAnsi"/>
                <w:iCs/>
              </w:rPr>
            </w:pPr>
          </w:p>
          <w:p w14:paraId="4A640283" w14:textId="15ECCE40" w:rsidR="0073265D" w:rsidRPr="00F734D2" w:rsidRDefault="0073265D" w:rsidP="00B60654">
            <w:pPr>
              <w:pStyle w:val="western"/>
              <w:shd w:val="clear" w:color="auto" w:fill="FFFFFF" w:themeFill="background1"/>
              <w:spacing w:before="0" w:beforeAutospacing="0"/>
              <w:ind w:right="57"/>
              <w:rPr>
                <w:rFonts w:asciiTheme="minorHAnsi" w:hAnsiTheme="minorHAnsi" w:cstheme="minorHAnsi"/>
              </w:rPr>
            </w:pPr>
            <w:r w:rsidRPr="00F734D2">
              <w:rPr>
                <w:rFonts w:asciiTheme="minorHAnsi" w:hAnsiTheme="minorHAnsi" w:cstheme="minorHAnsi"/>
              </w:rPr>
              <w:t>Practical and informative </w:t>
            </w:r>
            <w:r w:rsidR="006D5F1A" w:rsidRPr="00F734D2">
              <w:rPr>
                <w:rFonts w:asciiTheme="minorHAnsi" w:hAnsiTheme="minorHAnsi" w:cstheme="minorHAnsi"/>
              </w:rPr>
              <w:t>workshops</w:t>
            </w:r>
            <w:r w:rsidRPr="00F734D2">
              <w:rPr>
                <w:rFonts w:asciiTheme="minorHAnsi" w:hAnsiTheme="minorHAnsi" w:cstheme="minorHAnsi"/>
                <w:b/>
                <w:bCs/>
              </w:rPr>
              <w:t> </w:t>
            </w:r>
            <w:r w:rsidR="00596CC4" w:rsidRPr="00F734D2">
              <w:rPr>
                <w:rFonts w:asciiTheme="minorHAnsi" w:hAnsiTheme="minorHAnsi" w:cstheme="minorHAnsi"/>
              </w:rPr>
              <w:t xml:space="preserve">will </w:t>
            </w:r>
            <w:r w:rsidRPr="00F734D2">
              <w:rPr>
                <w:rFonts w:asciiTheme="minorHAnsi" w:hAnsiTheme="minorHAnsi" w:cstheme="minorHAnsi"/>
              </w:rPr>
              <w:t>support home learning</w:t>
            </w:r>
            <w:r w:rsidR="006D5F1A" w:rsidRPr="00F734D2">
              <w:rPr>
                <w:rFonts w:asciiTheme="minorHAnsi" w:hAnsiTheme="minorHAnsi" w:cstheme="minorHAnsi"/>
              </w:rPr>
              <w:t xml:space="preserve"> by giving </w:t>
            </w:r>
            <w:r w:rsidR="00596CC4" w:rsidRPr="00F734D2">
              <w:rPr>
                <w:rFonts w:asciiTheme="minorHAnsi" w:hAnsiTheme="minorHAnsi" w:cstheme="minorHAnsi"/>
              </w:rPr>
              <w:t xml:space="preserve">families strategies, resources and confidence to engage in their child’s education. </w:t>
            </w:r>
          </w:p>
          <w:p w14:paraId="55F0AF8B" w14:textId="77777777" w:rsidR="00596CC4" w:rsidRPr="00F734D2" w:rsidRDefault="00596CC4" w:rsidP="00B60654">
            <w:pPr>
              <w:pStyle w:val="western"/>
              <w:shd w:val="clear" w:color="auto" w:fill="FFFFFF" w:themeFill="background1"/>
              <w:spacing w:before="0" w:beforeAutospacing="0"/>
              <w:ind w:right="57"/>
              <w:rPr>
                <w:rFonts w:asciiTheme="minorHAnsi" w:hAnsiTheme="minorHAnsi" w:cstheme="minorHAnsi"/>
                <w:iCs/>
              </w:rPr>
            </w:pPr>
          </w:p>
          <w:p w14:paraId="2E9118C7" w14:textId="20E4DC85" w:rsidR="00596CC4" w:rsidRPr="00F734D2" w:rsidRDefault="00F62144" w:rsidP="00B96EDC">
            <w:pPr>
              <w:pStyle w:val="western"/>
              <w:spacing w:before="0" w:beforeAutospacing="0"/>
              <w:ind w:right="57"/>
              <w:rPr>
                <w:rFonts w:asciiTheme="minorHAnsi" w:hAnsiTheme="minorHAnsi" w:cstheme="minorHAnsi"/>
                <w:iCs/>
              </w:rPr>
            </w:pPr>
            <w:r w:rsidRPr="00F734D2">
              <w:rPr>
                <w:rFonts w:asciiTheme="minorHAnsi" w:hAnsiTheme="minorHAnsi" w:cstheme="minorHAnsi"/>
                <w:iCs/>
              </w:rPr>
              <w:t xml:space="preserve">Home learning bags </w:t>
            </w:r>
            <w:r w:rsidR="00596CC4" w:rsidRPr="00F734D2">
              <w:rPr>
                <w:rFonts w:asciiTheme="minorHAnsi" w:hAnsiTheme="minorHAnsi" w:cstheme="minorHAnsi"/>
                <w:iCs/>
              </w:rPr>
              <w:t>promot</w:t>
            </w:r>
            <w:r w:rsidR="006D5F1A" w:rsidRPr="00F734D2">
              <w:rPr>
                <w:rFonts w:asciiTheme="minorHAnsi" w:hAnsiTheme="minorHAnsi" w:cstheme="minorHAnsi"/>
                <w:iCs/>
              </w:rPr>
              <w:t>ing</w:t>
            </w:r>
            <w:r w:rsidR="00596CC4" w:rsidRPr="00F734D2">
              <w:rPr>
                <w:rFonts w:asciiTheme="minorHAnsi" w:hAnsiTheme="minorHAnsi" w:cstheme="minorHAnsi"/>
                <w:iCs/>
              </w:rPr>
              <w:t xml:space="preserve"> </w:t>
            </w:r>
            <w:r w:rsidRPr="00F734D2">
              <w:rPr>
                <w:rFonts w:asciiTheme="minorHAnsi" w:hAnsiTheme="minorHAnsi" w:cstheme="minorHAnsi"/>
                <w:iCs/>
              </w:rPr>
              <w:t xml:space="preserve"> </w:t>
            </w:r>
            <w:r w:rsidR="00596CC4" w:rsidRPr="00F734D2">
              <w:rPr>
                <w:rFonts w:asciiTheme="minorHAnsi" w:hAnsiTheme="minorHAnsi" w:cstheme="minorHAnsi"/>
                <w:iCs/>
              </w:rPr>
              <w:t>targeted</w:t>
            </w:r>
            <w:r w:rsidRPr="00F734D2">
              <w:rPr>
                <w:rFonts w:asciiTheme="minorHAnsi" w:hAnsiTheme="minorHAnsi" w:cstheme="minorHAnsi"/>
                <w:iCs/>
              </w:rPr>
              <w:t xml:space="preserve"> </w:t>
            </w:r>
            <w:r w:rsidR="00596CC4" w:rsidRPr="00F734D2">
              <w:rPr>
                <w:rFonts w:asciiTheme="minorHAnsi" w:hAnsiTheme="minorHAnsi" w:cstheme="minorHAnsi"/>
                <w:iCs/>
              </w:rPr>
              <w:t>learning and strengthen nursery</w:t>
            </w:r>
            <w:r w:rsidR="006D5F1A" w:rsidRPr="00F734D2">
              <w:rPr>
                <w:rFonts w:asciiTheme="minorHAnsi" w:hAnsiTheme="minorHAnsi" w:cstheme="minorHAnsi"/>
                <w:iCs/>
              </w:rPr>
              <w:t xml:space="preserve"> -</w:t>
            </w:r>
            <w:r w:rsidRPr="00F734D2">
              <w:rPr>
                <w:rFonts w:asciiTheme="minorHAnsi" w:hAnsiTheme="minorHAnsi" w:cstheme="minorHAnsi"/>
                <w:iCs/>
              </w:rPr>
              <w:t xml:space="preserve"> </w:t>
            </w:r>
            <w:r w:rsidR="00596CC4" w:rsidRPr="00F734D2">
              <w:rPr>
                <w:rFonts w:asciiTheme="minorHAnsi" w:hAnsiTheme="minorHAnsi" w:cstheme="minorHAnsi"/>
                <w:iCs/>
              </w:rPr>
              <w:t>home</w:t>
            </w:r>
            <w:r w:rsidR="00B60654" w:rsidRPr="00F734D2">
              <w:rPr>
                <w:rFonts w:asciiTheme="minorHAnsi" w:hAnsiTheme="minorHAnsi" w:cstheme="minorHAnsi"/>
                <w:iCs/>
              </w:rPr>
              <w:t xml:space="preserve"> </w:t>
            </w:r>
            <w:r w:rsidR="006D5F1A" w:rsidRPr="00F734D2">
              <w:rPr>
                <w:rFonts w:asciiTheme="minorHAnsi" w:hAnsiTheme="minorHAnsi" w:cstheme="minorHAnsi"/>
                <w:iCs/>
              </w:rPr>
              <w:t xml:space="preserve">links </w:t>
            </w:r>
            <w:r w:rsidR="00B60654" w:rsidRPr="00F734D2">
              <w:rPr>
                <w:rFonts w:asciiTheme="minorHAnsi" w:hAnsiTheme="minorHAnsi" w:cstheme="minorHAnsi"/>
                <w:iCs/>
              </w:rPr>
              <w:t xml:space="preserve">will be </w:t>
            </w:r>
            <w:r w:rsidR="00286236" w:rsidRPr="00F734D2">
              <w:rPr>
                <w:rFonts w:asciiTheme="minorHAnsi" w:hAnsiTheme="minorHAnsi" w:cstheme="minorHAnsi"/>
                <w:iCs/>
              </w:rPr>
              <w:t xml:space="preserve">embedded into our approach. </w:t>
            </w:r>
          </w:p>
          <w:p w14:paraId="7859595B" w14:textId="77777777" w:rsidR="00596CC4" w:rsidRPr="00F734D2" w:rsidRDefault="00596CC4" w:rsidP="00B96EDC">
            <w:pPr>
              <w:pStyle w:val="western"/>
              <w:spacing w:before="0" w:beforeAutospacing="0"/>
              <w:ind w:right="57"/>
              <w:rPr>
                <w:rFonts w:asciiTheme="minorHAnsi" w:hAnsiTheme="minorHAnsi" w:cstheme="minorHAnsi"/>
                <w:iCs/>
              </w:rPr>
            </w:pPr>
          </w:p>
          <w:p w14:paraId="6C7C3CC4" w14:textId="0944C0FB" w:rsidR="0040162B" w:rsidRPr="00F734D2" w:rsidRDefault="0040162B" w:rsidP="00B96EDC">
            <w:pPr>
              <w:pStyle w:val="western"/>
              <w:spacing w:before="0" w:beforeAutospacing="0"/>
              <w:ind w:right="57"/>
              <w:rPr>
                <w:rFonts w:asciiTheme="minorHAnsi" w:hAnsiTheme="minorHAnsi" w:cstheme="minorHAnsi"/>
                <w:iCs/>
              </w:rPr>
            </w:pPr>
            <w:r w:rsidRPr="00F734D2">
              <w:rPr>
                <w:rFonts w:asciiTheme="minorHAnsi" w:hAnsiTheme="minorHAnsi" w:cstheme="minorHAnsi"/>
                <w:iCs/>
              </w:rPr>
              <w:t xml:space="preserve">Focused stay and play sessions will be </w:t>
            </w:r>
            <w:r w:rsidR="00AA02CE" w:rsidRPr="00F734D2">
              <w:rPr>
                <w:rFonts w:asciiTheme="minorHAnsi" w:hAnsiTheme="minorHAnsi" w:cstheme="minorHAnsi"/>
                <w:iCs/>
              </w:rPr>
              <w:t>introduced</w:t>
            </w:r>
            <w:r w:rsidRPr="00F734D2">
              <w:rPr>
                <w:rFonts w:asciiTheme="minorHAnsi" w:hAnsiTheme="minorHAnsi" w:cstheme="minorHAnsi"/>
                <w:iCs/>
              </w:rPr>
              <w:t xml:space="preserve"> </w:t>
            </w:r>
            <w:r w:rsidR="006D5F1A" w:rsidRPr="00F734D2">
              <w:rPr>
                <w:rFonts w:asciiTheme="minorHAnsi" w:hAnsiTheme="minorHAnsi" w:cstheme="minorHAnsi"/>
                <w:iCs/>
              </w:rPr>
              <w:t>offer</w:t>
            </w:r>
            <w:r w:rsidR="00AA02CE" w:rsidRPr="00F734D2">
              <w:rPr>
                <w:rFonts w:asciiTheme="minorHAnsi" w:hAnsiTheme="minorHAnsi" w:cstheme="minorHAnsi"/>
                <w:iCs/>
              </w:rPr>
              <w:t>ing</w:t>
            </w:r>
            <w:r w:rsidR="006D5F1A" w:rsidRPr="00F734D2">
              <w:rPr>
                <w:rFonts w:asciiTheme="minorHAnsi" w:hAnsiTheme="minorHAnsi" w:cstheme="minorHAnsi"/>
                <w:iCs/>
              </w:rPr>
              <w:t xml:space="preserve"> </w:t>
            </w:r>
            <w:r w:rsidR="00596CC4" w:rsidRPr="00F734D2">
              <w:rPr>
                <w:rFonts w:asciiTheme="minorHAnsi" w:hAnsiTheme="minorHAnsi" w:cstheme="minorHAnsi"/>
                <w:iCs/>
              </w:rPr>
              <w:t>meaningful opportunities for famil</w:t>
            </w:r>
            <w:r w:rsidR="006D5F1A" w:rsidRPr="00F734D2">
              <w:rPr>
                <w:rFonts w:asciiTheme="minorHAnsi" w:hAnsiTheme="minorHAnsi" w:cstheme="minorHAnsi"/>
                <w:iCs/>
              </w:rPr>
              <w:t xml:space="preserve">y </w:t>
            </w:r>
            <w:r w:rsidR="00596CC4" w:rsidRPr="00F734D2">
              <w:rPr>
                <w:rFonts w:asciiTheme="minorHAnsi" w:hAnsiTheme="minorHAnsi" w:cstheme="minorHAnsi"/>
                <w:iCs/>
              </w:rPr>
              <w:t>engage</w:t>
            </w:r>
            <w:r w:rsidR="006D5F1A" w:rsidRPr="00F734D2">
              <w:rPr>
                <w:rFonts w:asciiTheme="minorHAnsi" w:hAnsiTheme="minorHAnsi" w:cstheme="minorHAnsi"/>
                <w:iCs/>
              </w:rPr>
              <w:t>ment</w:t>
            </w:r>
            <w:r w:rsidR="00596CC4" w:rsidRPr="00F734D2">
              <w:rPr>
                <w:rFonts w:asciiTheme="minorHAnsi" w:hAnsiTheme="minorHAnsi" w:cstheme="minorHAnsi"/>
                <w:iCs/>
              </w:rPr>
              <w:t xml:space="preserve"> in learning. </w:t>
            </w:r>
          </w:p>
          <w:p w14:paraId="20E43B38" w14:textId="77777777" w:rsidR="00AA02CE" w:rsidRPr="00F734D2" w:rsidRDefault="00AA02CE" w:rsidP="00B96EDC">
            <w:pPr>
              <w:pStyle w:val="western"/>
              <w:spacing w:before="0" w:beforeAutospacing="0"/>
              <w:ind w:right="57"/>
              <w:rPr>
                <w:rFonts w:asciiTheme="minorHAnsi" w:hAnsiTheme="minorHAnsi" w:cstheme="minorHAnsi"/>
                <w:iCs/>
              </w:rPr>
            </w:pPr>
          </w:p>
          <w:p w14:paraId="503667DE" w14:textId="00CFA287" w:rsidR="00596CC4" w:rsidRPr="00F734D2" w:rsidRDefault="0040162B" w:rsidP="00596CC4">
            <w:pPr>
              <w:pStyle w:val="western"/>
              <w:spacing w:before="0" w:beforeAutospacing="0"/>
              <w:ind w:right="57"/>
              <w:rPr>
                <w:rFonts w:asciiTheme="minorHAnsi" w:hAnsiTheme="minorHAnsi" w:cstheme="minorHAnsi"/>
                <w:iCs/>
              </w:rPr>
            </w:pPr>
            <w:r w:rsidRPr="00F734D2">
              <w:rPr>
                <w:rFonts w:asciiTheme="minorHAnsi" w:hAnsiTheme="minorHAnsi" w:cstheme="minorHAnsi"/>
                <w:iCs/>
              </w:rPr>
              <w:t xml:space="preserve">Parental Engagement Policy will </w:t>
            </w:r>
            <w:r w:rsidR="00AA02CE" w:rsidRPr="00F734D2">
              <w:rPr>
                <w:rFonts w:asciiTheme="minorHAnsi" w:hAnsiTheme="minorHAnsi" w:cstheme="minorHAnsi"/>
                <w:iCs/>
              </w:rPr>
              <w:t xml:space="preserve">be reviewed and </w:t>
            </w:r>
            <w:r w:rsidR="00596CC4" w:rsidRPr="00F734D2">
              <w:rPr>
                <w:rFonts w:asciiTheme="minorHAnsi" w:hAnsiTheme="minorHAnsi" w:cstheme="minorHAnsi"/>
                <w:iCs/>
              </w:rPr>
              <w:t>co-created</w:t>
            </w:r>
            <w:r w:rsidR="00E11D94" w:rsidRPr="00F734D2">
              <w:rPr>
                <w:rFonts w:asciiTheme="minorHAnsi" w:hAnsiTheme="minorHAnsi" w:cstheme="minorHAnsi"/>
                <w:iCs/>
              </w:rPr>
              <w:t xml:space="preserve"> </w:t>
            </w:r>
            <w:r w:rsidR="007767A4" w:rsidRPr="00F734D2">
              <w:rPr>
                <w:rFonts w:asciiTheme="minorHAnsi" w:hAnsiTheme="minorHAnsi" w:cstheme="minorHAnsi"/>
                <w:iCs/>
              </w:rPr>
              <w:t>with parents</w:t>
            </w:r>
            <w:r w:rsidR="00AA02CE" w:rsidRPr="00F734D2">
              <w:rPr>
                <w:rFonts w:asciiTheme="minorHAnsi" w:hAnsiTheme="minorHAnsi" w:cstheme="minorHAnsi"/>
                <w:iCs/>
              </w:rPr>
              <w:t>.</w:t>
            </w:r>
          </w:p>
          <w:p w14:paraId="5394DEFE" w14:textId="77777777" w:rsidR="00241467" w:rsidRPr="00F734D2" w:rsidRDefault="00241467" w:rsidP="003F715A">
            <w:pPr>
              <w:pStyle w:val="western"/>
              <w:spacing w:before="0" w:beforeAutospacing="0"/>
              <w:ind w:right="57"/>
              <w:rPr>
                <w:rFonts w:asciiTheme="minorHAnsi" w:hAnsiTheme="minorHAnsi" w:cstheme="minorHAnsi"/>
                <w:iCs/>
              </w:rPr>
            </w:pPr>
          </w:p>
          <w:p w14:paraId="623AA979" w14:textId="5E613E03" w:rsidR="003F715A" w:rsidRPr="00F734D2" w:rsidRDefault="003F715A" w:rsidP="003F715A">
            <w:pPr>
              <w:pStyle w:val="western"/>
              <w:spacing w:before="0" w:beforeAutospacing="0"/>
              <w:ind w:right="57"/>
              <w:rPr>
                <w:rFonts w:asciiTheme="minorHAnsi" w:hAnsiTheme="minorHAnsi" w:cstheme="minorHAnsi"/>
                <w:iCs/>
              </w:rPr>
            </w:pPr>
            <w:r w:rsidRPr="00F734D2">
              <w:rPr>
                <w:rFonts w:asciiTheme="minorHAnsi" w:hAnsiTheme="minorHAnsi" w:cstheme="minorHAnsi"/>
                <w:iCs/>
              </w:rPr>
              <w:t>Qu</w:t>
            </w:r>
            <w:r w:rsidR="007767A4" w:rsidRPr="00F734D2">
              <w:rPr>
                <w:rFonts w:asciiTheme="minorHAnsi" w:hAnsiTheme="minorHAnsi" w:cstheme="minorHAnsi"/>
                <w:iCs/>
              </w:rPr>
              <w:t>ali</w:t>
            </w:r>
            <w:r w:rsidRPr="00F734D2">
              <w:rPr>
                <w:rFonts w:asciiTheme="minorHAnsi" w:hAnsiTheme="minorHAnsi" w:cstheme="minorHAnsi"/>
                <w:iCs/>
              </w:rPr>
              <w:t xml:space="preserve">tative data from progression tool evidence will be gathered and analysed twice yearly to evaluate the impact of parental engagement in children’s learning and development.  </w:t>
            </w:r>
          </w:p>
          <w:p w14:paraId="1CDE6110" w14:textId="77777777" w:rsidR="00E87F35" w:rsidRPr="00F734D2" w:rsidRDefault="00E87F35" w:rsidP="003F715A">
            <w:pPr>
              <w:pStyle w:val="western"/>
              <w:spacing w:before="0" w:beforeAutospacing="0"/>
              <w:ind w:right="57"/>
              <w:rPr>
                <w:rFonts w:asciiTheme="minorHAnsi" w:hAnsiTheme="minorHAnsi" w:cstheme="minorHAnsi"/>
                <w:iCs/>
              </w:rPr>
            </w:pPr>
          </w:p>
          <w:p w14:paraId="578F1EE5" w14:textId="1DB93601" w:rsidR="003F715A" w:rsidRPr="00E93C88" w:rsidRDefault="003F715A" w:rsidP="00596CC4">
            <w:pPr>
              <w:pStyle w:val="western"/>
              <w:spacing w:before="0" w:beforeAutospacing="0"/>
              <w:ind w:right="57"/>
              <w:rPr>
                <w:rFonts w:ascii="Calibri" w:hAnsi="Calibri" w:cs="Calibri"/>
                <w:iCs/>
                <w:color w:val="4F81BD" w:themeColor="accent1"/>
                <w:sz w:val="24"/>
                <w:szCs w:val="24"/>
              </w:rPr>
            </w:pPr>
          </w:p>
        </w:tc>
      </w:tr>
      <w:tr w:rsidR="00E87F35" w:rsidRPr="001F3F2F" w14:paraId="409D77B9" w14:textId="77777777">
        <w:trPr>
          <w:trHeight w:hRule="exact" w:val="436"/>
        </w:trPr>
        <w:tc>
          <w:tcPr>
            <w:tcW w:w="153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05410E" w14:textId="4C6A9D64" w:rsidR="00E87F35" w:rsidRPr="001F3F2F" w:rsidRDefault="00E87F35" w:rsidP="00E87F35">
            <w:pPr>
              <w:pStyle w:val="western"/>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sidRPr="00687CD9">
              <w:rPr>
                <w:rFonts w:asciiTheme="minorHAnsi" w:hAnsiTheme="minorHAnsi" w:cstheme="minorHAnsi"/>
                <w:b/>
                <w:bCs/>
              </w:rPr>
              <w:t>–   To introduce The Mosaic Approach into the setting to better understand children’s perspectives and increase learner participation.</w:t>
            </w:r>
            <w:r>
              <w:rPr>
                <w:rFonts w:asciiTheme="minorHAnsi" w:hAnsiTheme="minorHAnsi" w:cstheme="minorHAnsi"/>
                <w:b/>
                <w:bCs/>
                <w:sz w:val="24"/>
                <w:szCs w:val="24"/>
              </w:rPr>
              <w:t xml:space="preserve"> </w:t>
            </w:r>
          </w:p>
        </w:tc>
      </w:tr>
      <w:tr w:rsidR="00E87F35" w:rsidRPr="001F3F2F" w14:paraId="2AA41EE4" w14:textId="77777777" w:rsidTr="00E87F35">
        <w:trPr>
          <w:trHeight w:hRule="exact" w:val="1841"/>
        </w:trPr>
        <w:tc>
          <w:tcPr>
            <w:tcW w:w="8080" w:type="dxa"/>
            <w:gridSpan w:val="2"/>
            <w:tcBorders>
              <w:top w:val="single" w:sz="4" w:space="0" w:color="auto"/>
              <w:left w:val="single" w:sz="4" w:space="0" w:color="auto"/>
              <w:bottom w:val="single" w:sz="4" w:space="0" w:color="auto"/>
              <w:right w:val="single" w:sz="4" w:space="0" w:color="auto"/>
            </w:tcBorders>
            <w:shd w:val="clear" w:color="auto" w:fill="auto"/>
          </w:tcPr>
          <w:p w14:paraId="7406D28A" w14:textId="4253419E" w:rsidR="00E87F35" w:rsidRPr="00310423" w:rsidRDefault="00E87F35" w:rsidP="00E87F35">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p>
          <w:p w14:paraId="44C7EC46" w14:textId="77777777" w:rsidR="00E87F35" w:rsidRPr="00E87F35" w:rsidRDefault="00E87F35" w:rsidP="00E87F35">
            <w:pPr>
              <w:ind w:left="-57"/>
              <w:jc w:val="both"/>
              <w:rPr>
                <w:rFonts w:asciiTheme="minorHAnsi" w:hAnsiTheme="minorHAnsi" w:cstheme="minorHAnsi"/>
                <w:color w:val="333333"/>
                <w:sz w:val="18"/>
                <w:szCs w:val="18"/>
                <w:highlight w:val="yellow"/>
                <w:shd w:val="clear" w:color="auto" w:fill="FFFFFF"/>
              </w:rPr>
            </w:pPr>
            <w:r w:rsidRPr="00E87F35">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44C001E3" w14:textId="77777777" w:rsidR="00E87F35" w:rsidRPr="002C245C" w:rsidRDefault="00E87F35" w:rsidP="00E87F35">
            <w:pPr>
              <w:ind w:left="-57"/>
              <w:jc w:val="both"/>
              <w:rPr>
                <w:rFonts w:asciiTheme="minorHAnsi" w:hAnsiTheme="minorHAnsi" w:cstheme="minorHAnsi"/>
                <w:color w:val="333333"/>
                <w:sz w:val="18"/>
                <w:szCs w:val="18"/>
                <w:shd w:val="clear" w:color="auto" w:fill="FFFFFF"/>
              </w:rPr>
            </w:pPr>
            <w:r w:rsidRPr="00E87F35">
              <w:rPr>
                <w:rFonts w:asciiTheme="minorHAnsi" w:hAnsiTheme="minorHAnsi" w:cstheme="minorHAnsi"/>
                <w:color w:val="333333"/>
                <w:sz w:val="18"/>
                <w:szCs w:val="18"/>
                <w:highlight w:val="yellow"/>
                <w:shd w:val="clear" w:color="auto" w:fill="FFFFFF"/>
              </w:rPr>
              <w:t>Improvement in children and young people’s health and wellbeing</w:t>
            </w:r>
          </w:p>
          <w:p w14:paraId="15152DBF" w14:textId="77777777" w:rsidR="00E87F35" w:rsidRPr="002C245C" w:rsidRDefault="00E87F35" w:rsidP="00E87F35">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888A86A" w14:textId="77777777" w:rsidR="00E87F35" w:rsidRPr="002C245C" w:rsidRDefault="00E87F35" w:rsidP="00E87F35">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5DB1D4E8" w14:textId="77777777" w:rsidR="00E87F35" w:rsidRPr="002C245C" w:rsidRDefault="00E87F35" w:rsidP="00E87F35">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A419F6D" w14:textId="77777777" w:rsidR="00E87F35" w:rsidRPr="00D916AF" w:rsidRDefault="00E87F35" w:rsidP="00E87F35">
            <w:pPr>
              <w:pStyle w:val="Default"/>
              <w:ind w:left="173"/>
              <w:rPr>
                <w:rFonts w:asciiTheme="minorHAnsi" w:hAnsiTheme="minorHAnsi" w:cstheme="minorHAnsi"/>
                <w:iCs/>
                <w:sz w:val="18"/>
                <w:szCs w:val="18"/>
              </w:rPr>
            </w:pPr>
            <w:r>
              <w:rPr>
                <w:iCs/>
                <w:color w:val="FF0000"/>
                <w:sz w:val="16"/>
                <w:szCs w:val="16"/>
              </w:rPr>
              <w:t xml:space="preserve">                                                                                                                      </w:t>
            </w:r>
          </w:p>
          <w:p w14:paraId="128DD598" w14:textId="77777777" w:rsidR="00E87F35" w:rsidRPr="00310423" w:rsidRDefault="00E87F35" w:rsidP="00E87F35">
            <w:pPr>
              <w:pStyle w:val="Default"/>
              <w:ind w:left="-108"/>
              <w:rPr>
                <w:rFonts w:asciiTheme="minorHAnsi" w:hAnsiTheme="minorHAnsi" w:cstheme="minorHAnsi"/>
                <w:b/>
                <w:bCs/>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6647D626" w14:textId="6EE51121" w:rsidR="00E87F35" w:rsidRPr="00310423" w:rsidRDefault="00E87F35" w:rsidP="00E87F35">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p>
          <w:p w14:paraId="5E473D6D" w14:textId="77777777" w:rsidR="00E87F35" w:rsidRDefault="00E87F35" w:rsidP="00E87F35">
            <w:pPr>
              <w:rPr>
                <w:rFonts w:asciiTheme="minorHAnsi" w:hAnsiTheme="minorHAnsi" w:cstheme="minorHAnsi"/>
                <w:sz w:val="18"/>
                <w:szCs w:val="18"/>
              </w:rPr>
            </w:pPr>
            <w:r w:rsidRPr="00E87F35">
              <w:rPr>
                <w:rFonts w:asciiTheme="minorHAnsi" w:hAnsiTheme="minorHAnsi" w:cstheme="minorHAnsi"/>
                <w:sz w:val="18"/>
                <w:szCs w:val="18"/>
                <w:highlight w:val="yellow"/>
              </w:rPr>
              <w:t>Develop knowledge, skills, values and attributes to support children and young people to thrive</w:t>
            </w:r>
          </w:p>
          <w:p w14:paraId="34E5D9B9" w14:textId="77777777" w:rsidR="00E87F35" w:rsidRDefault="00E87F35" w:rsidP="00E87F35">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70DE6725" w14:textId="77777777" w:rsidR="00E87F35" w:rsidRDefault="00E87F35" w:rsidP="00E87F35">
            <w:pPr>
              <w:rPr>
                <w:rFonts w:asciiTheme="minorHAnsi" w:hAnsiTheme="minorHAnsi" w:cstheme="minorHAnsi"/>
                <w:sz w:val="18"/>
                <w:szCs w:val="18"/>
              </w:rPr>
            </w:pPr>
            <w:r w:rsidRPr="00E87F35">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1F27E796" w14:textId="77777777" w:rsidR="00E87F35" w:rsidRDefault="00E87F35" w:rsidP="00E87F35">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1465D834" w14:textId="77777777" w:rsidR="00E87F35" w:rsidRDefault="00E87F35" w:rsidP="00E87F35">
            <w:pPr>
              <w:rPr>
                <w:rFonts w:asciiTheme="minorHAnsi" w:hAnsiTheme="minorHAnsi" w:cstheme="minorHAnsi"/>
                <w:sz w:val="18"/>
                <w:szCs w:val="18"/>
              </w:rPr>
            </w:pPr>
            <w:r w:rsidRPr="00A0633E">
              <w:rPr>
                <w:rFonts w:asciiTheme="minorHAnsi" w:hAnsiTheme="minorHAnsi" w:cstheme="minorHAnsi"/>
                <w:sz w:val="18"/>
                <w:szCs w:val="18"/>
                <w:highlight w:val="yellow"/>
              </w:rPr>
              <w:t>Highly skilled practitioners and leaders driving excellent learning, teaching and assessment</w:t>
            </w:r>
          </w:p>
          <w:p w14:paraId="7653FB2B" w14:textId="77777777" w:rsidR="00E87F35" w:rsidRDefault="00E87F35" w:rsidP="00E87F35">
            <w:pPr>
              <w:rPr>
                <w:rFonts w:asciiTheme="minorHAnsi" w:hAnsiTheme="minorHAnsi" w:cstheme="minorHAnsi"/>
                <w:sz w:val="18"/>
                <w:szCs w:val="18"/>
              </w:rPr>
            </w:pPr>
          </w:p>
          <w:p w14:paraId="43BDCEBA" w14:textId="77777777" w:rsidR="00E87F35" w:rsidRDefault="00E87F35" w:rsidP="00E87F35">
            <w:pPr>
              <w:rPr>
                <w:rFonts w:asciiTheme="minorHAnsi" w:hAnsiTheme="minorHAnsi" w:cstheme="minorHAnsi"/>
                <w:sz w:val="18"/>
                <w:szCs w:val="18"/>
              </w:rPr>
            </w:pPr>
          </w:p>
          <w:p w14:paraId="06E227AD" w14:textId="77777777" w:rsidR="00E87F35" w:rsidRDefault="00E87F35" w:rsidP="00E87F35">
            <w:pPr>
              <w:rPr>
                <w:rFonts w:asciiTheme="minorHAnsi" w:hAnsiTheme="minorHAnsi" w:cstheme="minorHAnsi"/>
                <w:sz w:val="18"/>
                <w:szCs w:val="18"/>
              </w:rPr>
            </w:pPr>
          </w:p>
          <w:p w14:paraId="58EC23C2" w14:textId="77777777" w:rsidR="00E87F35" w:rsidRDefault="00E87F35" w:rsidP="00E87F35">
            <w:pPr>
              <w:rPr>
                <w:rFonts w:asciiTheme="minorHAnsi" w:hAnsiTheme="minorHAnsi" w:cstheme="minorHAnsi"/>
                <w:sz w:val="18"/>
                <w:szCs w:val="18"/>
              </w:rPr>
            </w:pPr>
            <w:r>
              <w:rPr>
                <w:rFonts w:asciiTheme="minorHAnsi" w:hAnsiTheme="minorHAnsi" w:cstheme="minorHAnsi"/>
                <w:sz w:val="18"/>
                <w:szCs w:val="18"/>
              </w:rPr>
              <w:t>Highly skilled practitioners and leaders driving excellent learning, teaching and assessment</w:t>
            </w:r>
          </w:p>
          <w:p w14:paraId="7624A124" w14:textId="77777777" w:rsidR="00E87F35" w:rsidRDefault="00E87F35" w:rsidP="00E87F35">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7646CFD8" w14:textId="77777777" w:rsidR="00E87F35" w:rsidRPr="00DE3B06" w:rsidRDefault="00E87F35" w:rsidP="00E87F35">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5A095B8" w14:textId="77777777" w:rsidR="00E87F35" w:rsidRPr="00310423" w:rsidRDefault="00E87F35" w:rsidP="00E87F35">
            <w:pPr>
              <w:pStyle w:val="western"/>
              <w:spacing w:before="0" w:beforeAutospacing="0"/>
              <w:ind w:right="57"/>
              <w:rPr>
                <w:rFonts w:asciiTheme="minorHAnsi" w:hAnsiTheme="minorHAnsi" w:cstheme="minorHAnsi"/>
                <w:b/>
                <w:bCs/>
              </w:rPr>
            </w:pPr>
          </w:p>
          <w:p w14:paraId="4C9C7E3F" w14:textId="77777777" w:rsidR="00E87F35" w:rsidRPr="00310423" w:rsidRDefault="00E87F35" w:rsidP="00E87F35">
            <w:pPr>
              <w:pStyle w:val="western"/>
              <w:spacing w:before="0" w:beforeAutospacing="0"/>
              <w:ind w:right="57"/>
              <w:rPr>
                <w:rFonts w:asciiTheme="minorHAnsi" w:hAnsiTheme="minorHAnsi" w:cstheme="minorHAnsi"/>
                <w:b/>
                <w:bCs/>
                <w:i/>
                <w:iCs/>
                <w:color w:val="FF0000"/>
                <w:sz w:val="20"/>
                <w:szCs w:val="20"/>
              </w:rPr>
            </w:pPr>
          </w:p>
        </w:tc>
      </w:tr>
      <w:tr w:rsidR="00E87F35" w:rsidRPr="001F3F2F" w14:paraId="7C5B8549" w14:textId="77777777" w:rsidTr="00F734D2">
        <w:trPr>
          <w:trHeight w:hRule="exact" w:val="565"/>
        </w:trPr>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41C8CC" w14:textId="77777777" w:rsidR="00E87F35" w:rsidRDefault="00E87F35" w:rsidP="00E87F35">
            <w:pPr>
              <w:pStyle w:val="western"/>
              <w:spacing w:before="0" w:beforeAutospacing="0"/>
              <w:ind w:right="57"/>
              <w:jc w:val="center"/>
              <w:rPr>
                <w:rFonts w:asciiTheme="minorHAnsi" w:hAnsiTheme="minorHAnsi" w:cstheme="minorHAnsi"/>
                <w:b/>
                <w:bCs/>
              </w:rPr>
            </w:pPr>
          </w:p>
          <w:p w14:paraId="77C12E3F" w14:textId="77777777" w:rsidR="00E87F35" w:rsidRPr="001F3F2F" w:rsidRDefault="00E87F35" w:rsidP="00E87F35">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491815B5" w14:textId="77777777" w:rsidR="00E87F35" w:rsidRPr="001F3F2F" w:rsidRDefault="00E87F35" w:rsidP="00E87F35">
            <w:pPr>
              <w:pStyle w:val="western"/>
              <w:spacing w:before="0" w:beforeAutospacing="0"/>
              <w:ind w:right="57"/>
              <w:jc w:val="center"/>
              <w:rPr>
                <w:rFonts w:asciiTheme="minorHAnsi" w:hAnsiTheme="minorHAnsi" w:cstheme="minorHAnsi"/>
                <w:b/>
                <w:bCs/>
              </w:rPr>
            </w:pP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58D1B" w14:textId="77777777" w:rsidR="00E87F35" w:rsidRDefault="00E87F35" w:rsidP="00E87F35">
            <w:pPr>
              <w:pStyle w:val="western"/>
              <w:spacing w:before="0" w:beforeAutospacing="0"/>
              <w:ind w:right="57"/>
              <w:jc w:val="center"/>
              <w:rPr>
                <w:rFonts w:asciiTheme="minorHAnsi" w:hAnsiTheme="minorHAnsi" w:cstheme="minorHAnsi"/>
                <w:b/>
                <w:bCs/>
              </w:rPr>
            </w:pPr>
          </w:p>
          <w:p w14:paraId="3C03222B" w14:textId="77777777" w:rsidR="00E87F35" w:rsidRPr="001F3F2F" w:rsidRDefault="00E87F35" w:rsidP="00E87F35">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2B1E6" w14:textId="77777777" w:rsidR="00E87F35" w:rsidRDefault="00E87F35" w:rsidP="00E87F35">
            <w:pPr>
              <w:pStyle w:val="western"/>
              <w:spacing w:before="0" w:beforeAutospacing="0"/>
              <w:ind w:right="57"/>
              <w:jc w:val="center"/>
              <w:rPr>
                <w:rFonts w:asciiTheme="minorHAnsi" w:hAnsiTheme="minorHAnsi" w:cstheme="minorHAnsi"/>
                <w:b/>
                <w:bCs/>
              </w:rPr>
            </w:pPr>
          </w:p>
          <w:p w14:paraId="1CAF9C13" w14:textId="77777777" w:rsidR="00E87F35" w:rsidRPr="001F3F2F" w:rsidRDefault="00E87F35" w:rsidP="00E87F35">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33E60" w14:textId="77777777" w:rsidR="00E87F35" w:rsidRDefault="00E87F35" w:rsidP="00E87F35">
            <w:pPr>
              <w:pStyle w:val="western"/>
              <w:spacing w:before="0" w:beforeAutospacing="0"/>
              <w:ind w:right="57"/>
              <w:jc w:val="center"/>
              <w:rPr>
                <w:rFonts w:asciiTheme="minorHAnsi" w:hAnsiTheme="minorHAnsi" w:cstheme="minorHAnsi"/>
                <w:b/>
                <w:bCs/>
              </w:rPr>
            </w:pPr>
          </w:p>
          <w:p w14:paraId="4F7CA890" w14:textId="77777777" w:rsidR="00E87F35" w:rsidRPr="001F3F2F" w:rsidRDefault="00E87F35" w:rsidP="00E87F35">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E87F35" w:rsidRPr="00EC1D44" w14:paraId="525DF5D9" w14:textId="77777777" w:rsidTr="00F734D2">
        <w:trPr>
          <w:trHeight w:val="4531"/>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61F549B" w14:textId="77777777" w:rsidR="00E87F35" w:rsidRPr="005B4E04" w:rsidRDefault="00E87F35" w:rsidP="00E87F35">
            <w:pPr>
              <w:pStyle w:val="western"/>
              <w:spacing w:before="0" w:beforeAutospacing="0"/>
              <w:ind w:right="57"/>
              <w:rPr>
                <w:rFonts w:asciiTheme="minorHAnsi" w:hAnsiTheme="minorHAnsi" w:cstheme="minorHAnsi"/>
                <w:iCs/>
              </w:rPr>
            </w:pPr>
            <w:r w:rsidRPr="005B4E04">
              <w:rPr>
                <w:rFonts w:asciiTheme="minorHAnsi" w:hAnsiTheme="minorHAnsi" w:cstheme="minorHAnsi"/>
                <w:iCs/>
              </w:rPr>
              <w:t xml:space="preserve">Our ongoing evaluation of observations and evidence gathered from our work on RNRA Nurture Principle – </w:t>
            </w:r>
            <w:r w:rsidRPr="005B4E04">
              <w:rPr>
                <w:rFonts w:asciiTheme="minorHAnsi" w:hAnsiTheme="minorHAnsi" w:cstheme="minorHAnsi"/>
                <w:i/>
              </w:rPr>
              <w:t>Learning is understood developmentally</w:t>
            </w:r>
            <w:r w:rsidRPr="005B4E04">
              <w:rPr>
                <w:rFonts w:asciiTheme="minorHAnsi" w:hAnsiTheme="minorHAnsi" w:cstheme="minorHAnsi"/>
                <w:iCs/>
              </w:rPr>
              <w:t xml:space="preserve"> has highlighted a key area of improvement, the need to address the diverse communication styles and developmental stages of all children within our setting. </w:t>
            </w:r>
          </w:p>
          <w:p w14:paraId="2AFDBB71" w14:textId="77777777" w:rsidR="00E87F35" w:rsidRPr="005B4E04" w:rsidRDefault="00E87F35" w:rsidP="00E87F35">
            <w:pPr>
              <w:pStyle w:val="western"/>
              <w:spacing w:before="0" w:beforeAutospacing="0"/>
              <w:ind w:right="57"/>
              <w:rPr>
                <w:rFonts w:asciiTheme="minorHAnsi" w:hAnsiTheme="minorHAnsi" w:cstheme="minorHAnsi"/>
                <w:iCs/>
              </w:rPr>
            </w:pPr>
          </w:p>
          <w:p w14:paraId="630C9EB6" w14:textId="77777777" w:rsidR="00E87F35" w:rsidRPr="005B4E04" w:rsidRDefault="00E87F35" w:rsidP="00E87F35">
            <w:pPr>
              <w:pStyle w:val="western"/>
              <w:spacing w:before="0" w:beforeAutospacing="0"/>
              <w:ind w:right="57"/>
              <w:rPr>
                <w:rFonts w:asciiTheme="minorHAnsi" w:hAnsiTheme="minorHAnsi" w:cstheme="minorHAnsi"/>
                <w:iCs/>
              </w:rPr>
            </w:pPr>
            <w:r w:rsidRPr="005B4E04">
              <w:rPr>
                <w:rFonts w:asciiTheme="minorHAnsi" w:hAnsiTheme="minorHAnsi" w:cstheme="minorHAnsi"/>
                <w:iCs/>
              </w:rPr>
              <w:t>Through the monitoring of the introduction of the mosaic approach as a tool for gathering children’s voice it became evident that this was not inclusive of all our children and favoured children with stronger verbal communication styles and did not fully capture the voices of those with nonverbal, emerging or alternative communication styles.</w:t>
            </w:r>
          </w:p>
          <w:p w14:paraId="7631A2F3" w14:textId="77777777" w:rsidR="00E87F35" w:rsidRPr="005B4E04" w:rsidRDefault="00E87F35" w:rsidP="00E87F35">
            <w:pPr>
              <w:pStyle w:val="western"/>
              <w:spacing w:before="0" w:beforeAutospacing="0"/>
              <w:ind w:right="57"/>
              <w:rPr>
                <w:rFonts w:asciiTheme="minorHAnsi" w:hAnsiTheme="minorHAnsi" w:cstheme="minorHAnsi"/>
                <w:iCs/>
              </w:rPr>
            </w:pPr>
          </w:p>
          <w:p w14:paraId="694547A0" w14:textId="503C3A0B" w:rsidR="00E87F35" w:rsidRPr="00E608A5" w:rsidRDefault="00E87F35" w:rsidP="00E87F35">
            <w:pPr>
              <w:pStyle w:val="western"/>
              <w:spacing w:before="0" w:beforeAutospacing="0"/>
              <w:ind w:right="57"/>
              <w:rPr>
                <w:rFonts w:ascii="Calibri" w:hAnsi="Calibri" w:cs="Calibri"/>
                <w:iCs/>
              </w:rPr>
            </w:pPr>
            <w:r w:rsidRPr="005B4E04">
              <w:rPr>
                <w:rFonts w:asciiTheme="minorHAnsi" w:hAnsiTheme="minorHAnsi" w:cstheme="minorHAnsi"/>
                <w:iCs/>
              </w:rPr>
              <w:t>Further consultation with staff reinforced this finding.  90% of our practitioners felt they would</w:t>
            </w:r>
            <w:r>
              <w:rPr>
                <w:rFonts w:ascii="Calibri" w:hAnsi="Calibri" w:cs="Calibri"/>
                <w:iCs/>
              </w:rPr>
              <w:t xml:space="preserve"> </w:t>
            </w:r>
            <w:r>
              <w:rPr>
                <w:rFonts w:ascii="Calibri" w:hAnsi="Calibri" w:cs="Calibri"/>
                <w:iCs/>
              </w:rPr>
              <w:lastRenderedPageBreak/>
              <w:t xml:space="preserve">benefit from deepening their knowledge and confidence in applying The Mosaic Approach more inclusively. How to gather and interpret all children’s voice </w:t>
            </w:r>
            <w:r w:rsidR="005F0258">
              <w:rPr>
                <w:rFonts w:ascii="Calibri" w:hAnsi="Calibri" w:cs="Calibri"/>
                <w:iCs/>
              </w:rPr>
              <w:t>and understand</w:t>
            </w:r>
            <w:r>
              <w:rPr>
                <w:rFonts w:ascii="Calibri" w:hAnsi="Calibri" w:cs="Calibri"/>
                <w:iCs/>
              </w:rPr>
              <w:t xml:space="preserve"> how to triangulate multiple methods to create more responsive, inclusive and engaging environments.  </w:t>
            </w:r>
          </w:p>
          <w:p w14:paraId="21D9AF00" w14:textId="77777777" w:rsidR="00E87F35" w:rsidRDefault="00E87F35" w:rsidP="00E87F35">
            <w:pPr>
              <w:pStyle w:val="western"/>
              <w:spacing w:before="0" w:beforeAutospacing="0"/>
              <w:ind w:right="57"/>
              <w:rPr>
                <w:rFonts w:asciiTheme="minorHAnsi" w:hAnsiTheme="minorHAnsi" w:cstheme="minorHAnsi"/>
                <w:bCs/>
                <w:sz w:val="20"/>
                <w:szCs w:val="20"/>
              </w:rPr>
            </w:pPr>
          </w:p>
          <w:p w14:paraId="371B5FBA" w14:textId="77777777" w:rsidR="00E87F35" w:rsidRDefault="00E87F35" w:rsidP="00E87F35">
            <w:pPr>
              <w:pStyle w:val="western"/>
              <w:spacing w:before="0" w:beforeAutospacing="0"/>
              <w:ind w:right="57"/>
              <w:rPr>
                <w:rFonts w:asciiTheme="minorHAnsi" w:hAnsiTheme="minorHAnsi" w:cstheme="minorHAnsi"/>
                <w:bCs/>
                <w:sz w:val="20"/>
                <w:szCs w:val="20"/>
              </w:rPr>
            </w:pPr>
          </w:p>
          <w:p w14:paraId="5E152DB7" w14:textId="77777777" w:rsidR="00E87F35" w:rsidRDefault="00E87F35" w:rsidP="00E87F35">
            <w:pPr>
              <w:pStyle w:val="western"/>
              <w:spacing w:before="0" w:beforeAutospacing="0"/>
              <w:ind w:right="57"/>
              <w:rPr>
                <w:rFonts w:asciiTheme="minorHAnsi" w:hAnsiTheme="minorHAnsi" w:cstheme="minorHAnsi"/>
                <w:bCs/>
                <w:sz w:val="20"/>
                <w:szCs w:val="20"/>
              </w:rPr>
            </w:pPr>
          </w:p>
          <w:p w14:paraId="08A14B53" w14:textId="77777777" w:rsidR="00E87F35" w:rsidRDefault="00E87F35" w:rsidP="00E87F35">
            <w:pPr>
              <w:pStyle w:val="western"/>
              <w:spacing w:before="0" w:beforeAutospacing="0"/>
              <w:ind w:right="57"/>
              <w:rPr>
                <w:rFonts w:asciiTheme="minorHAnsi" w:hAnsiTheme="minorHAnsi" w:cstheme="minorHAnsi"/>
                <w:bCs/>
                <w:sz w:val="20"/>
                <w:szCs w:val="20"/>
              </w:rPr>
            </w:pPr>
          </w:p>
          <w:p w14:paraId="2ED3663A" w14:textId="77777777" w:rsidR="00E87F35" w:rsidRDefault="00E87F35" w:rsidP="00E87F35">
            <w:pPr>
              <w:pStyle w:val="western"/>
              <w:spacing w:before="0" w:beforeAutospacing="0"/>
              <w:ind w:right="57"/>
              <w:rPr>
                <w:rFonts w:asciiTheme="minorHAnsi" w:hAnsiTheme="minorHAnsi" w:cstheme="minorHAnsi"/>
                <w:bCs/>
                <w:sz w:val="20"/>
                <w:szCs w:val="20"/>
              </w:rPr>
            </w:pPr>
          </w:p>
          <w:p w14:paraId="7F0585F3" w14:textId="77777777" w:rsidR="00E87F35" w:rsidRDefault="00E87F35" w:rsidP="00E87F35">
            <w:pPr>
              <w:pStyle w:val="western"/>
              <w:spacing w:before="0" w:beforeAutospacing="0"/>
              <w:ind w:right="57"/>
              <w:rPr>
                <w:rFonts w:asciiTheme="minorHAnsi" w:hAnsiTheme="minorHAnsi" w:cstheme="minorHAnsi"/>
                <w:bCs/>
                <w:sz w:val="20"/>
                <w:szCs w:val="20"/>
              </w:rPr>
            </w:pPr>
          </w:p>
          <w:p w14:paraId="11F0B50A" w14:textId="77777777" w:rsidR="00E87F35" w:rsidRDefault="00E87F35" w:rsidP="00E87F35">
            <w:pPr>
              <w:pStyle w:val="western"/>
              <w:spacing w:before="0" w:beforeAutospacing="0"/>
              <w:ind w:right="57"/>
              <w:rPr>
                <w:rFonts w:asciiTheme="minorHAnsi" w:hAnsiTheme="minorHAnsi" w:cstheme="minorHAnsi"/>
                <w:bCs/>
                <w:sz w:val="20"/>
                <w:szCs w:val="20"/>
              </w:rPr>
            </w:pPr>
          </w:p>
          <w:p w14:paraId="5A5DFA8D" w14:textId="77777777" w:rsidR="00E87F35" w:rsidRDefault="00E87F35" w:rsidP="00E87F35">
            <w:pPr>
              <w:pStyle w:val="western"/>
              <w:spacing w:before="0" w:beforeAutospacing="0"/>
              <w:ind w:right="57"/>
              <w:rPr>
                <w:rFonts w:asciiTheme="minorHAnsi" w:hAnsiTheme="minorHAnsi" w:cstheme="minorHAnsi"/>
                <w:bCs/>
                <w:sz w:val="20"/>
                <w:szCs w:val="20"/>
              </w:rPr>
            </w:pPr>
          </w:p>
          <w:p w14:paraId="6261DCB8" w14:textId="77777777" w:rsidR="00E87F35" w:rsidRDefault="00E87F35" w:rsidP="00E87F35">
            <w:pPr>
              <w:pStyle w:val="western"/>
              <w:spacing w:before="0" w:beforeAutospacing="0"/>
              <w:ind w:right="57"/>
              <w:rPr>
                <w:rFonts w:asciiTheme="minorHAnsi" w:hAnsiTheme="minorHAnsi" w:cstheme="minorHAnsi"/>
                <w:bCs/>
                <w:sz w:val="20"/>
                <w:szCs w:val="20"/>
              </w:rPr>
            </w:pPr>
          </w:p>
          <w:p w14:paraId="5F5D7574" w14:textId="77777777" w:rsidR="00E87F35" w:rsidRDefault="00E87F35" w:rsidP="00E87F35">
            <w:pPr>
              <w:pStyle w:val="western"/>
              <w:spacing w:before="0" w:beforeAutospacing="0"/>
              <w:ind w:right="57"/>
              <w:rPr>
                <w:rFonts w:asciiTheme="minorHAnsi" w:hAnsiTheme="minorHAnsi" w:cstheme="minorHAnsi"/>
                <w:bCs/>
                <w:sz w:val="20"/>
                <w:szCs w:val="20"/>
              </w:rPr>
            </w:pPr>
          </w:p>
          <w:p w14:paraId="1F6FD196" w14:textId="77777777" w:rsidR="00E87F35" w:rsidRDefault="00E87F35" w:rsidP="00E87F35">
            <w:pPr>
              <w:pStyle w:val="western"/>
              <w:spacing w:before="0" w:beforeAutospacing="0"/>
              <w:ind w:right="57"/>
              <w:rPr>
                <w:rFonts w:asciiTheme="minorHAnsi" w:hAnsiTheme="minorHAnsi" w:cstheme="minorHAnsi"/>
                <w:bCs/>
                <w:sz w:val="20"/>
                <w:szCs w:val="20"/>
              </w:rPr>
            </w:pPr>
          </w:p>
          <w:p w14:paraId="1FC8374B" w14:textId="77777777" w:rsidR="00E87F35" w:rsidRDefault="00E87F35" w:rsidP="00E87F35">
            <w:pPr>
              <w:pStyle w:val="western"/>
              <w:spacing w:before="0" w:beforeAutospacing="0"/>
              <w:ind w:right="57"/>
              <w:rPr>
                <w:rFonts w:asciiTheme="minorHAnsi" w:hAnsiTheme="minorHAnsi" w:cstheme="minorHAnsi"/>
                <w:bCs/>
                <w:sz w:val="20"/>
                <w:szCs w:val="20"/>
              </w:rPr>
            </w:pPr>
          </w:p>
          <w:p w14:paraId="5EFDFCE1" w14:textId="77777777" w:rsidR="00E87F35" w:rsidRDefault="00E87F35" w:rsidP="00E87F35">
            <w:pPr>
              <w:pStyle w:val="western"/>
              <w:spacing w:before="0" w:beforeAutospacing="0"/>
              <w:ind w:right="57"/>
              <w:rPr>
                <w:rFonts w:asciiTheme="minorHAnsi" w:hAnsiTheme="minorHAnsi" w:cstheme="minorHAnsi"/>
                <w:bCs/>
                <w:sz w:val="20"/>
                <w:szCs w:val="20"/>
              </w:rPr>
            </w:pPr>
          </w:p>
          <w:p w14:paraId="50DB2C43" w14:textId="77777777" w:rsidR="00E87F35" w:rsidRDefault="00E87F35" w:rsidP="00E87F35">
            <w:pPr>
              <w:pStyle w:val="western"/>
              <w:spacing w:before="0" w:beforeAutospacing="0"/>
              <w:ind w:right="57"/>
              <w:rPr>
                <w:rFonts w:asciiTheme="minorHAnsi" w:hAnsiTheme="minorHAnsi" w:cstheme="minorHAnsi"/>
                <w:bCs/>
                <w:sz w:val="20"/>
                <w:szCs w:val="20"/>
              </w:rPr>
            </w:pPr>
          </w:p>
          <w:p w14:paraId="033DEF18" w14:textId="77777777" w:rsidR="00E87F35" w:rsidRDefault="00E87F35" w:rsidP="00E87F35">
            <w:pPr>
              <w:pStyle w:val="western"/>
              <w:spacing w:before="0" w:beforeAutospacing="0"/>
              <w:ind w:right="57"/>
              <w:rPr>
                <w:rFonts w:asciiTheme="minorHAnsi" w:hAnsiTheme="minorHAnsi" w:cstheme="minorHAnsi"/>
                <w:bCs/>
                <w:sz w:val="20"/>
                <w:szCs w:val="20"/>
              </w:rPr>
            </w:pPr>
          </w:p>
          <w:p w14:paraId="7A0A1CA5" w14:textId="77777777" w:rsidR="00E87F35" w:rsidRDefault="00E87F35" w:rsidP="00E87F35">
            <w:pPr>
              <w:pStyle w:val="western"/>
              <w:spacing w:before="0" w:beforeAutospacing="0"/>
              <w:ind w:right="57"/>
              <w:rPr>
                <w:rFonts w:asciiTheme="minorHAnsi" w:hAnsiTheme="minorHAnsi" w:cstheme="minorHAnsi"/>
                <w:bCs/>
                <w:sz w:val="20"/>
                <w:szCs w:val="20"/>
              </w:rPr>
            </w:pPr>
          </w:p>
          <w:p w14:paraId="70F9D73C" w14:textId="77777777" w:rsidR="00E87F35" w:rsidRDefault="00E87F35" w:rsidP="00E87F35">
            <w:pPr>
              <w:pStyle w:val="western"/>
              <w:spacing w:before="0" w:beforeAutospacing="0"/>
              <w:ind w:right="57"/>
              <w:rPr>
                <w:rFonts w:asciiTheme="minorHAnsi" w:hAnsiTheme="minorHAnsi" w:cstheme="minorHAnsi"/>
                <w:bCs/>
                <w:sz w:val="20"/>
                <w:szCs w:val="20"/>
              </w:rPr>
            </w:pPr>
          </w:p>
          <w:p w14:paraId="3BC2FBED" w14:textId="77777777" w:rsidR="00E87F35" w:rsidRDefault="00E87F35" w:rsidP="00E87F35">
            <w:pPr>
              <w:pStyle w:val="western"/>
              <w:spacing w:before="0" w:beforeAutospacing="0"/>
              <w:ind w:right="57"/>
              <w:rPr>
                <w:rFonts w:asciiTheme="minorHAnsi" w:hAnsiTheme="minorHAnsi" w:cstheme="minorHAnsi"/>
                <w:bCs/>
                <w:sz w:val="20"/>
                <w:szCs w:val="20"/>
              </w:rPr>
            </w:pPr>
          </w:p>
          <w:p w14:paraId="424798ED" w14:textId="77777777" w:rsidR="00E87F35" w:rsidRDefault="00E87F35" w:rsidP="00E87F35">
            <w:pPr>
              <w:pStyle w:val="western"/>
              <w:spacing w:before="0" w:beforeAutospacing="0"/>
              <w:ind w:right="57"/>
              <w:rPr>
                <w:rFonts w:asciiTheme="minorHAnsi" w:hAnsiTheme="minorHAnsi" w:cstheme="minorHAnsi"/>
                <w:bCs/>
                <w:sz w:val="20"/>
                <w:szCs w:val="20"/>
              </w:rPr>
            </w:pPr>
          </w:p>
          <w:p w14:paraId="4FC2902B" w14:textId="77777777" w:rsidR="00E87F35" w:rsidRDefault="00E87F35" w:rsidP="00E87F35">
            <w:pPr>
              <w:pStyle w:val="western"/>
              <w:spacing w:before="0" w:beforeAutospacing="0"/>
              <w:ind w:right="57"/>
              <w:rPr>
                <w:rFonts w:asciiTheme="minorHAnsi" w:hAnsiTheme="minorHAnsi" w:cstheme="minorHAnsi"/>
                <w:bCs/>
                <w:sz w:val="20"/>
                <w:szCs w:val="20"/>
              </w:rPr>
            </w:pPr>
          </w:p>
          <w:p w14:paraId="762193D0" w14:textId="77777777" w:rsidR="00E87F35" w:rsidRDefault="00E87F35" w:rsidP="00E87F35">
            <w:pPr>
              <w:pStyle w:val="western"/>
              <w:spacing w:before="0" w:beforeAutospacing="0"/>
              <w:ind w:right="57"/>
              <w:rPr>
                <w:rFonts w:asciiTheme="minorHAnsi" w:hAnsiTheme="minorHAnsi" w:cstheme="minorHAnsi"/>
                <w:bCs/>
                <w:sz w:val="20"/>
                <w:szCs w:val="20"/>
              </w:rPr>
            </w:pPr>
          </w:p>
          <w:p w14:paraId="01309CBC" w14:textId="77777777" w:rsidR="00E87F35" w:rsidRDefault="00E87F35" w:rsidP="00E87F35">
            <w:pPr>
              <w:pStyle w:val="western"/>
              <w:spacing w:before="0" w:beforeAutospacing="0"/>
              <w:ind w:right="57"/>
              <w:rPr>
                <w:rFonts w:asciiTheme="minorHAnsi" w:hAnsiTheme="minorHAnsi" w:cstheme="minorHAnsi"/>
                <w:bCs/>
                <w:sz w:val="20"/>
                <w:szCs w:val="20"/>
              </w:rPr>
            </w:pPr>
          </w:p>
          <w:p w14:paraId="40F989AD" w14:textId="77777777" w:rsidR="00E87F35" w:rsidRDefault="00E87F35" w:rsidP="00E87F35">
            <w:pPr>
              <w:pStyle w:val="western"/>
              <w:spacing w:before="0" w:beforeAutospacing="0"/>
              <w:ind w:right="57"/>
              <w:rPr>
                <w:rFonts w:asciiTheme="minorHAnsi" w:hAnsiTheme="minorHAnsi" w:cstheme="minorHAnsi"/>
                <w:bCs/>
                <w:sz w:val="20"/>
                <w:szCs w:val="20"/>
              </w:rPr>
            </w:pPr>
          </w:p>
          <w:p w14:paraId="40238039" w14:textId="77777777" w:rsidR="00E87F35" w:rsidRPr="00C113F1" w:rsidRDefault="00E87F35" w:rsidP="00E87F35">
            <w:pPr>
              <w:pStyle w:val="western"/>
              <w:spacing w:before="0" w:beforeAutospacing="0"/>
              <w:ind w:right="57"/>
              <w:rPr>
                <w:rFonts w:asciiTheme="minorHAnsi" w:hAnsiTheme="minorHAnsi" w:cstheme="minorHAnsi"/>
                <w:bCs/>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E44339" w14:textId="4D41DDB2"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lastRenderedPageBreak/>
              <w:t>By February 2026</w:t>
            </w:r>
            <w:r w:rsidR="00F91AFD" w:rsidRPr="00F91AFD">
              <w:rPr>
                <w:rFonts w:asciiTheme="minorHAnsi" w:hAnsiTheme="minorHAnsi" w:cstheme="minorHAnsi"/>
                <w:iCs/>
              </w:rPr>
              <w:t>,</w:t>
            </w:r>
            <w:r w:rsidRPr="00F91AFD">
              <w:rPr>
                <w:rFonts w:asciiTheme="minorHAnsi" w:hAnsiTheme="minorHAnsi" w:cstheme="minorHAnsi"/>
                <w:iCs/>
              </w:rPr>
              <w:t xml:space="preserve"> all staff will deepen their understanding of how to blend qualitative research methods, such as observation, interviews and documentation with participatory approaches like drawing, photography and child-led tours. This integrated practice ensures that we capture a holistic and inclusive view of each child, that recognises their unique ways of expressing thoughts, feelings and experiences beyond the spoken language. </w:t>
            </w:r>
          </w:p>
          <w:p w14:paraId="0AF3DC85" w14:textId="77777777" w:rsidR="00E87F35" w:rsidRPr="00F91AFD" w:rsidRDefault="00E87F35" w:rsidP="00E87F35">
            <w:pPr>
              <w:pStyle w:val="western"/>
              <w:spacing w:before="0" w:beforeAutospacing="0"/>
              <w:ind w:right="57"/>
              <w:rPr>
                <w:rFonts w:asciiTheme="minorHAnsi" w:hAnsiTheme="minorHAnsi" w:cstheme="minorHAnsi"/>
                <w:iCs/>
              </w:rPr>
            </w:pPr>
          </w:p>
          <w:p w14:paraId="485F82B4" w14:textId="72E2E109"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By April 2026</w:t>
            </w:r>
            <w:r w:rsidR="00F91AFD" w:rsidRPr="00F91AFD">
              <w:rPr>
                <w:rFonts w:asciiTheme="minorHAnsi" w:hAnsiTheme="minorHAnsi" w:cstheme="minorHAnsi"/>
                <w:iCs/>
              </w:rPr>
              <w:t>,</w:t>
            </w:r>
            <w:r w:rsidRPr="00F91AFD">
              <w:rPr>
                <w:rFonts w:asciiTheme="minorHAnsi" w:hAnsiTheme="minorHAnsi" w:cstheme="minorHAnsi"/>
                <w:iCs/>
              </w:rPr>
              <w:t xml:space="preserve"> </w:t>
            </w:r>
            <w:r w:rsidR="00F91AFD" w:rsidRPr="00F91AFD">
              <w:rPr>
                <w:rFonts w:asciiTheme="minorHAnsi" w:hAnsiTheme="minorHAnsi" w:cstheme="minorHAnsi"/>
                <w:iCs/>
              </w:rPr>
              <w:t>a</w:t>
            </w:r>
            <w:r w:rsidRPr="00F91AFD">
              <w:rPr>
                <w:rFonts w:asciiTheme="minorHAnsi" w:hAnsiTheme="minorHAnsi" w:cstheme="minorHAnsi"/>
                <w:iCs/>
              </w:rPr>
              <w:t>ll children will have increased voice and agency by being given meaningful opportunities, regardless of language ability or developmental stage to contribute and express their views and experiences, ensuring that every child’s voice is heard, respected and valued in the shaping of their learning environment.</w:t>
            </w:r>
          </w:p>
          <w:p w14:paraId="13260990" w14:textId="77777777" w:rsidR="00E87F35" w:rsidRPr="00F91AFD" w:rsidRDefault="00E87F35" w:rsidP="00E87F35">
            <w:pPr>
              <w:pStyle w:val="western"/>
              <w:spacing w:before="0" w:beforeAutospacing="0"/>
              <w:ind w:right="57"/>
              <w:rPr>
                <w:rFonts w:asciiTheme="minorHAnsi" w:hAnsiTheme="minorHAnsi" w:cstheme="minorHAnsi"/>
                <w:iCs/>
              </w:rPr>
            </w:pPr>
          </w:p>
          <w:p w14:paraId="35498872" w14:textId="04DFFB4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By March 2026</w:t>
            </w:r>
            <w:r w:rsidR="00F91AFD" w:rsidRPr="00F91AFD">
              <w:rPr>
                <w:rFonts w:asciiTheme="minorHAnsi" w:hAnsiTheme="minorHAnsi" w:cstheme="minorHAnsi"/>
                <w:iCs/>
              </w:rPr>
              <w:t>,</w:t>
            </w:r>
            <w:r w:rsidRPr="00F91AFD">
              <w:rPr>
                <w:rFonts w:asciiTheme="minorHAnsi" w:hAnsiTheme="minorHAnsi" w:cstheme="minorHAnsi"/>
                <w:iCs/>
              </w:rPr>
              <w:t xml:space="preserve"> </w:t>
            </w:r>
            <w:r w:rsidR="00F91AFD" w:rsidRPr="00F91AFD">
              <w:rPr>
                <w:rFonts w:asciiTheme="minorHAnsi" w:hAnsiTheme="minorHAnsi" w:cstheme="minorHAnsi"/>
                <w:iCs/>
              </w:rPr>
              <w:t>e</w:t>
            </w:r>
            <w:r w:rsidRPr="00F91AFD">
              <w:rPr>
                <w:rFonts w:asciiTheme="minorHAnsi" w:hAnsiTheme="minorHAnsi" w:cstheme="minorHAnsi"/>
                <w:iCs/>
              </w:rPr>
              <w:t xml:space="preserve">nhanced reflective practice through the Mosaic Approach will enable All staff to demonstrate a deeper more intricate understanding of children’s experiences through quality observations. Practitioners will demonstrate greater confidence in explaining rationale behind their provision and </w:t>
            </w:r>
            <w:r w:rsidRPr="00F91AFD">
              <w:rPr>
                <w:rFonts w:asciiTheme="minorHAnsi" w:hAnsiTheme="minorHAnsi" w:cstheme="minorHAnsi"/>
                <w:iCs/>
              </w:rPr>
              <w:lastRenderedPageBreak/>
              <w:t xml:space="preserve">environmental choice, ensuring that decisions are firmly rooted in children’s voices and lived experiences.      </w:t>
            </w:r>
          </w:p>
          <w:p w14:paraId="61043A8E" w14:textId="77777777" w:rsidR="00E87F35" w:rsidRPr="00F91AFD" w:rsidRDefault="00E87F35" w:rsidP="00E87F35">
            <w:pPr>
              <w:pStyle w:val="western"/>
              <w:spacing w:before="0" w:beforeAutospacing="0"/>
              <w:ind w:right="57"/>
              <w:rPr>
                <w:rFonts w:ascii="Calibri" w:hAnsi="Calibri" w:cs="Calibri"/>
                <w:iCs/>
              </w:rPr>
            </w:pPr>
          </w:p>
          <w:p w14:paraId="7A473BD0" w14:textId="7CC6AA31" w:rsidR="00E87F35" w:rsidRPr="00F91AFD" w:rsidRDefault="00E87F35" w:rsidP="00E87F35">
            <w:pPr>
              <w:pStyle w:val="western"/>
              <w:spacing w:before="0" w:beforeAutospacing="0"/>
              <w:ind w:right="57"/>
              <w:rPr>
                <w:rFonts w:ascii="Calibri" w:hAnsi="Calibri" w:cs="Calibri"/>
                <w:iCs/>
              </w:rPr>
            </w:pPr>
            <w:r w:rsidRPr="00F91AFD">
              <w:rPr>
                <w:rFonts w:ascii="Calibri" w:hAnsi="Calibri" w:cs="Calibri"/>
                <w:iCs/>
              </w:rPr>
              <w:t>By April 2026</w:t>
            </w:r>
            <w:r w:rsidR="00F91AFD" w:rsidRPr="00F91AFD">
              <w:rPr>
                <w:rFonts w:ascii="Calibri" w:hAnsi="Calibri" w:cs="Calibri"/>
                <w:iCs/>
              </w:rPr>
              <w:t xml:space="preserve">, </w:t>
            </w:r>
            <w:r w:rsidR="0095430D">
              <w:rPr>
                <w:rFonts w:ascii="Calibri" w:hAnsi="Calibri" w:cs="Calibri"/>
                <w:iCs/>
              </w:rPr>
              <w:t xml:space="preserve">almost </w:t>
            </w:r>
            <w:r w:rsidR="00F91AFD" w:rsidRPr="00F91AFD">
              <w:rPr>
                <w:rFonts w:ascii="Calibri" w:hAnsi="Calibri" w:cs="Calibri"/>
                <w:iCs/>
              </w:rPr>
              <w:t>a</w:t>
            </w:r>
            <w:r w:rsidRPr="00F91AFD">
              <w:rPr>
                <w:rFonts w:ascii="Calibri" w:hAnsi="Calibri" w:cs="Calibri"/>
                <w:iCs/>
              </w:rPr>
              <w:t xml:space="preserve">ll children will have contributed to shaping child-centred spaces where they will have access to an enhanced learning environment with visible adaptions that directly reflects their ideas, interests and needs. </w:t>
            </w:r>
          </w:p>
          <w:p w14:paraId="19CE9FCA" w14:textId="77777777" w:rsidR="00E87F35" w:rsidRPr="00F91AFD" w:rsidRDefault="00E87F35" w:rsidP="00E87F35">
            <w:pPr>
              <w:pStyle w:val="western"/>
              <w:spacing w:before="0" w:beforeAutospacing="0"/>
              <w:ind w:right="57"/>
              <w:rPr>
                <w:rFonts w:ascii="Calibri" w:hAnsi="Calibri" w:cs="Calibri"/>
                <w:iCs/>
              </w:rPr>
            </w:pPr>
          </w:p>
          <w:p w14:paraId="26D4BA5D" w14:textId="42A8533F" w:rsidR="00E87F35" w:rsidRPr="00F91AFD" w:rsidRDefault="00E87F35" w:rsidP="00E87F35">
            <w:pPr>
              <w:pStyle w:val="western"/>
              <w:spacing w:before="0" w:beforeAutospacing="0"/>
              <w:ind w:right="57"/>
              <w:rPr>
                <w:rFonts w:ascii="Calibri" w:hAnsi="Calibri" w:cs="Calibri"/>
                <w:iCs/>
              </w:rPr>
            </w:pPr>
            <w:r w:rsidRPr="00F91AFD">
              <w:rPr>
                <w:rFonts w:ascii="Calibri" w:hAnsi="Calibri" w:cs="Calibri"/>
                <w:iCs/>
              </w:rPr>
              <w:t>By April 2026</w:t>
            </w:r>
            <w:r w:rsidR="00F91AFD" w:rsidRPr="00F91AFD">
              <w:rPr>
                <w:rFonts w:ascii="Calibri" w:hAnsi="Calibri" w:cs="Calibri"/>
                <w:iCs/>
              </w:rPr>
              <w:t>, b</w:t>
            </w:r>
            <w:r w:rsidRPr="00F91AFD">
              <w:rPr>
                <w:rFonts w:ascii="Calibri" w:hAnsi="Calibri" w:cs="Calibri"/>
                <w:iCs/>
              </w:rPr>
              <w:t xml:space="preserve">y seeing their ideas reflected in the learning environment almost all children will feel more empowered in their participation and will demonstrate increased deep level engagement in learning, characterised by heightened curiosity, active exploration and the development of independent thinking skills.  </w:t>
            </w:r>
          </w:p>
          <w:p w14:paraId="49FE3B2E" w14:textId="77777777" w:rsidR="00E87F35" w:rsidRPr="00F91AFD" w:rsidRDefault="00E87F35" w:rsidP="00E87F35">
            <w:pPr>
              <w:pStyle w:val="western"/>
              <w:spacing w:before="0" w:beforeAutospacing="0"/>
              <w:ind w:right="57"/>
              <w:rPr>
                <w:rFonts w:ascii="Calibri" w:hAnsi="Calibri" w:cs="Calibri"/>
                <w:iCs/>
              </w:rPr>
            </w:pPr>
          </w:p>
          <w:p w14:paraId="393132CC" w14:textId="6F736122" w:rsidR="00E87F35" w:rsidRPr="00F91AFD" w:rsidRDefault="00E87F35" w:rsidP="00E87F35">
            <w:pPr>
              <w:pStyle w:val="western"/>
              <w:spacing w:before="0" w:beforeAutospacing="0"/>
              <w:ind w:right="57"/>
              <w:rPr>
                <w:rFonts w:ascii="Calibri" w:hAnsi="Calibri" w:cs="Calibri"/>
                <w:iCs/>
              </w:rPr>
            </w:pPr>
            <w:r w:rsidRPr="00F91AFD">
              <w:rPr>
                <w:rFonts w:ascii="Calibri" w:hAnsi="Calibri" w:cs="Calibri"/>
                <w:iCs/>
              </w:rPr>
              <w:t>By May 2026</w:t>
            </w:r>
            <w:r w:rsidR="00F91AFD" w:rsidRPr="00F91AFD">
              <w:rPr>
                <w:rFonts w:ascii="Calibri" w:hAnsi="Calibri" w:cs="Calibri"/>
                <w:iCs/>
              </w:rPr>
              <w:t>, a</w:t>
            </w:r>
            <w:r w:rsidRPr="00F91AFD">
              <w:rPr>
                <w:rFonts w:ascii="Calibri" w:hAnsi="Calibri" w:cs="Calibri"/>
                <w:iCs/>
              </w:rPr>
              <w:t>ll staff will strengthen their commitment to a rights respecting ethos and will embed this into our practice where children’s perspectives are genuinely considered in planning, provision and decision making, building mutual respect between children and adults.</w:t>
            </w:r>
          </w:p>
          <w:p w14:paraId="2CFAEFDD" w14:textId="77777777" w:rsidR="00E87F35" w:rsidRPr="00F91AFD" w:rsidRDefault="00E87F35" w:rsidP="00E87F35">
            <w:pPr>
              <w:pStyle w:val="western"/>
              <w:spacing w:before="0" w:beforeAutospacing="0"/>
              <w:ind w:right="57"/>
              <w:rPr>
                <w:i/>
                <w:color w:val="FF0000"/>
              </w:rPr>
            </w:pPr>
          </w:p>
          <w:p w14:paraId="2D89D04A" w14:textId="77777777" w:rsidR="00E87F35" w:rsidRPr="00F91AFD" w:rsidRDefault="00E87F35" w:rsidP="00E87F35">
            <w:pPr>
              <w:pStyle w:val="western"/>
              <w:spacing w:before="0" w:beforeAutospacing="0"/>
              <w:ind w:right="57"/>
              <w:jc w:val="center"/>
              <w:rPr>
                <w:rFonts w:asciiTheme="minorHAnsi" w:hAnsiTheme="minorHAnsi" w:cstheme="minorHAnsi"/>
                <w:iC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FDFAF4" w14:textId="77777777" w:rsidR="00E87F35" w:rsidRPr="00F91AFD" w:rsidRDefault="00E87F35" w:rsidP="00E87F35">
            <w:pPr>
              <w:pStyle w:val="western"/>
              <w:numPr>
                <w:ilvl w:val="0"/>
                <w:numId w:val="15"/>
              </w:numPr>
              <w:spacing w:before="0"/>
              <w:ind w:right="57"/>
              <w:rPr>
                <w:rFonts w:asciiTheme="minorHAnsi" w:hAnsiTheme="minorHAnsi" w:cstheme="minorHAnsi"/>
                <w:iCs/>
              </w:rPr>
            </w:pPr>
            <w:r w:rsidRPr="00F91AFD">
              <w:rPr>
                <w:rFonts w:asciiTheme="minorHAnsi" w:hAnsiTheme="minorHAnsi" w:cstheme="minorHAnsi"/>
                <w:iCs/>
              </w:rPr>
              <w:lastRenderedPageBreak/>
              <w:t>Floor books and planning sheets (monitored termly)</w:t>
            </w:r>
          </w:p>
          <w:p w14:paraId="29911179" w14:textId="77777777" w:rsidR="00E87F35" w:rsidRPr="00F91AFD" w:rsidRDefault="00E87F35" w:rsidP="00E87F35">
            <w:pPr>
              <w:pStyle w:val="western"/>
              <w:numPr>
                <w:ilvl w:val="0"/>
                <w:numId w:val="15"/>
              </w:numPr>
              <w:spacing w:before="0"/>
              <w:ind w:right="57"/>
              <w:rPr>
                <w:rFonts w:asciiTheme="minorHAnsi" w:hAnsiTheme="minorHAnsi" w:cstheme="minorHAnsi"/>
                <w:iCs/>
              </w:rPr>
            </w:pPr>
            <w:r w:rsidRPr="00F91AFD">
              <w:rPr>
                <w:rFonts w:asciiTheme="minorHAnsi" w:hAnsiTheme="minorHAnsi" w:cstheme="minorHAnsi"/>
                <w:iCs/>
              </w:rPr>
              <w:t>Staff training evaluations</w:t>
            </w:r>
          </w:p>
          <w:p w14:paraId="3D581697" w14:textId="77777777" w:rsidR="00E87F35" w:rsidRPr="00F91AFD" w:rsidRDefault="00E87F35" w:rsidP="00E87F35">
            <w:pPr>
              <w:pStyle w:val="western"/>
              <w:numPr>
                <w:ilvl w:val="0"/>
                <w:numId w:val="15"/>
              </w:numPr>
              <w:spacing w:before="0"/>
              <w:ind w:right="57"/>
              <w:rPr>
                <w:rFonts w:asciiTheme="minorHAnsi" w:hAnsiTheme="minorHAnsi" w:cstheme="minorHAnsi"/>
                <w:iCs/>
              </w:rPr>
            </w:pPr>
            <w:r w:rsidRPr="00F91AFD">
              <w:rPr>
                <w:rFonts w:asciiTheme="minorHAnsi" w:hAnsiTheme="minorHAnsi" w:cstheme="minorHAnsi"/>
                <w:iCs/>
              </w:rPr>
              <w:t>Playroom monitoring of practice and quality experiences with follow up feedback and staff discussions with staff.</w:t>
            </w:r>
          </w:p>
          <w:p w14:paraId="77676B34" w14:textId="7A06677A" w:rsidR="00E87F35" w:rsidRPr="00F91AFD" w:rsidRDefault="00F641E4" w:rsidP="00E87F35">
            <w:pPr>
              <w:pStyle w:val="western"/>
              <w:numPr>
                <w:ilvl w:val="0"/>
                <w:numId w:val="15"/>
              </w:numPr>
              <w:spacing w:before="0"/>
              <w:ind w:right="57"/>
              <w:rPr>
                <w:rFonts w:asciiTheme="minorHAnsi" w:hAnsiTheme="minorHAnsi" w:cstheme="minorHAnsi"/>
                <w:iCs/>
              </w:rPr>
            </w:pPr>
            <w:r>
              <w:rPr>
                <w:rFonts w:asciiTheme="minorHAnsi" w:hAnsiTheme="minorHAnsi" w:cstheme="minorHAnsi"/>
                <w:iCs/>
              </w:rPr>
              <w:t>Fortnightly p</w:t>
            </w:r>
            <w:r w:rsidR="00E87F35" w:rsidRPr="00F91AFD">
              <w:rPr>
                <w:rFonts w:asciiTheme="minorHAnsi" w:hAnsiTheme="minorHAnsi" w:cstheme="minorHAnsi"/>
                <w:iCs/>
              </w:rPr>
              <w:t>lanning meetings</w:t>
            </w:r>
            <w:r w:rsidR="0095430D">
              <w:rPr>
                <w:rFonts w:asciiTheme="minorHAnsi" w:hAnsiTheme="minorHAnsi" w:cstheme="minorHAnsi"/>
                <w:iCs/>
              </w:rPr>
              <w:t>, monitoring of children’s involvement in learning pathways.</w:t>
            </w:r>
            <w:r w:rsidR="00E87F35" w:rsidRPr="00F91AFD">
              <w:rPr>
                <w:rFonts w:asciiTheme="minorHAnsi" w:hAnsiTheme="minorHAnsi" w:cstheme="minorHAnsi"/>
                <w:iCs/>
              </w:rPr>
              <w:t xml:space="preserve"> (fortnightly)</w:t>
            </w:r>
          </w:p>
          <w:p w14:paraId="5588AD9D" w14:textId="77777777" w:rsidR="00E87F35" w:rsidRPr="00F91AFD" w:rsidRDefault="00E87F35" w:rsidP="00E87F35">
            <w:pPr>
              <w:pStyle w:val="western"/>
              <w:numPr>
                <w:ilvl w:val="0"/>
                <w:numId w:val="15"/>
              </w:numPr>
              <w:spacing w:before="0"/>
              <w:ind w:right="57"/>
              <w:rPr>
                <w:rFonts w:asciiTheme="minorHAnsi" w:hAnsiTheme="minorHAnsi" w:cstheme="minorHAnsi"/>
                <w:iCs/>
              </w:rPr>
            </w:pPr>
            <w:r w:rsidRPr="00F91AFD">
              <w:rPr>
                <w:rFonts w:asciiTheme="minorHAnsi" w:hAnsiTheme="minorHAnsi" w:cstheme="minorHAnsi"/>
                <w:iCs/>
              </w:rPr>
              <w:t>Self-evaluation data – A quality improvement framework for the early learning and childcare sectors.</w:t>
            </w:r>
          </w:p>
          <w:p w14:paraId="77794676" w14:textId="77777777" w:rsidR="00E87F35" w:rsidRPr="00F91AFD" w:rsidRDefault="00E87F35" w:rsidP="00E87F35">
            <w:pPr>
              <w:pStyle w:val="western"/>
              <w:numPr>
                <w:ilvl w:val="0"/>
                <w:numId w:val="15"/>
              </w:numPr>
              <w:spacing w:before="0"/>
              <w:ind w:right="57"/>
              <w:rPr>
                <w:rFonts w:asciiTheme="minorHAnsi" w:hAnsiTheme="minorHAnsi" w:cstheme="minorHAnsi"/>
                <w:iCs/>
              </w:rPr>
            </w:pPr>
            <w:r w:rsidRPr="00F91AFD">
              <w:rPr>
                <w:rFonts w:asciiTheme="minorHAnsi" w:hAnsiTheme="minorHAnsi" w:cstheme="minorHAnsi"/>
                <w:iCs/>
              </w:rPr>
              <w:t>Direct observations and children’s journals.</w:t>
            </w:r>
          </w:p>
          <w:p w14:paraId="02910253" w14:textId="0EBDC02F" w:rsidR="00E87F35" w:rsidRPr="00F91AFD" w:rsidRDefault="00E87F35" w:rsidP="00E87F35">
            <w:pPr>
              <w:pStyle w:val="western"/>
              <w:numPr>
                <w:ilvl w:val="0"/>
                <w:numId w:val="15"/>
              </w:numPr>
              <w:spacing w:before="0"/>
              <w:ind w:right="57"/>
              <w:rPr>
                <w:rFonts w:asciiTheme="minorHAnsi" w:hAnsiTheme="minorHAnsi" w:cstheme="minorHAnsi"/>
                <w:iCs/>
              </w:rPr>
            </w:pPr>
            <w:r w:rsidRPr="00F91AFD">
              <w:rPr>
                <w:rFonts w:asciiTheme="minorHAnsi" w:hAnsiTheme="minorHAnsi" w:cstheme="minorHAnsi"/>
                <w:iCs/>
              </w:rPr>
              <w:t>Leuven Scale</w:t>
            </w:r>
            <w:r w:rsidR="005F0258" w:rsidRPr="00F91AFD">
              <w:rPr>
                <w:rFonts w:asciiTheme="minorHAnsi" w:hAnsiTheme="minorHAnsi" w:cstheme="minorHAnsi"/>
                <w:iCs/>
              </w:rPr>
              <w:t xml:space="preserve"> observations/Action Plan evaluations</w:t>
            </w:r>
            <w:r w:rsidRPr="00F91AFD">
              <w:rPr>
                <w:rFonts w:asciiTheme="minorHAnsi" w:hAnsiTheme="minorHAnsi" w:cstheme="minorHAnsi"/>
                <w:iCs/>
              </w:rPr>
              <w:t xml:space="preserve"> </w:t>
            </w:r>
          </w:p>
          <w:p w14:paraId="1012DB89" w14:textId="77777777" w:rsidR="00E87F35" w:rsidRPr="00F91AFD" w:rsidRDefault="00E87F35" w:rsidP="00E87F35">
            <w:pPr>
              <w:pStyle w:val="western"/>
              <w:numPr>
                <w:ilvl w:val="0"/>
                <w:numId w:val="15"/>
              </w:numPr>
              <w:spacing w:before="0"/>
              <w:ind w:right="57"/>
              <w:rPr>
                <w:rFonts w:asciiTheme="minorHAnsi" w:hAnsiTheme="minorHAnsi" w:cstheme="minorHAnsi"/>
                <w:iCs/>
                <w:sz w:val="20"/>
                <w:szCs w:val="20"/>
              </w:rPr>
            </w:pPr>
            <w:r w:rsidRPr="00F91AFD">
              <w:rPr>
                <w:rFonts w:asciiTheme="minorHAnsi" w:hAnsiTheme="minorHAnsi" w:cstheme="minorHAnsi"/>
                <w:iCs/>
              </w:rPr>
              <w:t>Analysis of staff reflective question sessions.</w:t>
            </w:r>
          </w:p>
          <w:p w14:paraId="3E7CBEC9" w14:textId="24AA6A13" w:rsidR="00E87F35" w:rsidRPr="00F91AFD" w:rsidRDefault="00E87F35" w:rsidP="00E87F35">
            <w:pPr>
              <w:pStyle w:val="western"/>
              <w:numPr>
                <w:ilvl w:val="0"/>
                <w:numId w:val="15"/>
              </w:numPr>
              <w:spacing w:before="0"/>
              <w:ind w:right="57"/>
              <w:rPr>
                <w:rFonts w:asciiTheme="minorHAnsi" w:hAnsiTheme="minorHAnsi" w:cstheme="minorHAnsi"/>
                <w:iCs/>
                <w:sz w:val="20"/>
                <w:szCs w:val="20"/>
              </w:rPr>
            </w:pPr>
            <w:r w:rsidRPr="00F91AFD">
              <w:rPr>
                <w:rFonts w:asciiTheme="minorHAnsi" w:hAnsiTheme="minorHAnsi" w:cstheme="minorHAnsi"/>
                <w:iCs/>
              </w:rPr>
              <w:lastRenderedPageBreak/>
              <w:t>Parental Feedback</w:t>
            </w:r>
            <w:r w:rsidR="0095430D">
              <w:rPr>
                <w:rFonts w:asciiTheme="minorHAnsi" w:hAnsiTheme="minorHAnsi" w:cstheme="minorHAnsi"/>
                <w:iCs/>
              </w:rPr>
              <w:t xml:space="preserve">, Data on parental engagement and evidence of parental participation/voice and has this influenced change. </w:t>
            </w:r>
          </w:p>
          <w:p w14:paraId="1B0860F4" w14:textId="77777777" w:rsidR="00E87F35" w:rsidRPr="00F91AFD" w:rsidRDefault="00E87F35" w:rsidP="00E87F35">
            <w:pPr>
              <w:pStyle w:val="western"/>
              <w:spacing w:before="0"/>
              <w:ind w:right="57"/>
              <w:rPr>
                <w:rFonts w:asciiTheme="minorHAnsi" w:hAnsiTheme="minorHAnsi" w:cstheme="minorHAnsi"/>
                <w:iCs/>
                <w:sz w:val="20"/>
                <w:szCs w:val="20"/>
              </w:rPr>
            </w:pPr>
          </w:p>
          <w:p w14:paraId="4FFE713D" w14:textId="77777777" w:rsidR="00E87F35" w:rsidRPr="00EC1D44" w:rsidRDefault="00E87F35" w:rsidP="00E87F35">
            <w:pPr>
              <w:pStyle w:val="western"/>
              <w:spacing w:before="0" w:beforeAutospacing="0"/>
              <w:ind w:right="57"/>
              <w:jc w:val="center"/>
              <w:rPr>
                <w:rFonts w:asciiTheme="minorHAnsi" w:hAnsiTheme="minorHAnsi" w:cstheme="minorHAnsi"/>
                <w:iCs/>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100DFC"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lastRenderedPageBreak/>
              <w:t>Key staff will access and complete The Open University – Understanding research with children and young people (listening to the very young -The Mosaic Approach)</w:t>
            </w:r>
          </w:p>
          <w:p w14:paraId="38F5514B" w14:textId="77777777" w:rsidR="00E87F35" w:rsidRPr="00F91AFD" w:rsidRDefault="00E87F35" w:rsidP="00E87F35">
            <w:pPr>
              <w:pStyle w:val="western"/>
              <w:spacing w:before="0" w:beforeAutospacing="0"/>
              <w:ind w:right="57"/>
              <w:rPr>
                <w:rFonts w:asciiTheme="minorHAnsi" w:hAnsiTheme="minorHAnsi" w:cstheme="minorHAnsi"/>
                <w:iCs/>
              </w:rPr>
            </w:pPr>
          </w:p>
          <w:p w14:paraId="363C6E6F"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All staff will engage in collegiate learning with a central focus on the key stages of the Mosaic Approach. The professional learning will explore how each stage – observation, child-led tours, child photography, mapmaking, conversations, reflection, validation and action can be embedded into everyday practice.</w:t>
            </w:r>
          </w:p>
          <w:p w14:paraId="4765570A" w14:textId="77777777" w:rsidR="00E87F35" w:rsidRPr="00F91AFD" w:rsidRDefault="00E87F35" w:rsidP="00E87F35">
            <w:pPr>
              <w:pStyle w:val="western"/>
              <w:spacing w:before="0" w:beforeAutospacing="0"/>
              <w:ind w:right="57"/>
              <w:rPr>
                <w:rFonts w:asciiTheme="minorHAnsi" w:hAnsiTheme="minorHAnsi" w:cstheme="minorHAnsi"/>
                <w:iCs/>
              </w:rPr>
            </w:pPr>
          </w:p>
          <w:p w14:paraId="15C8F5C0"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 xml:space="preserve">The book </w:t>
            </w:r>
            <w:r w:rsidRPr="00F91AFD">
              <w:rPr>
                <w:rFonts w:asciiTheme="minorHAnsi" w:hAnsiTheme="minorHAnsi" w:cstheme="minorHAnsi"/>
                <w:i/>
              </w:rPr>
              <w:t xml:space="preserve">Listening to Young Children -A guide to understanding and using The Mosaic Approach </w:t>
            </w:r>
            <w:r w:rsidRPr="00F91AFD">
              <w:rPr>
                <w:rFonts w:asciiTheme="minorHAnsi" w:hAnsiTheme="minorHAnsi" w:cstheme="minorHAnsi"/>
                <w:iCs/>
              </w:rPr>
              <w:t>will be used to support creative and participatory ways to gather children’s views and experiences.</w:t>
            </w:r>
          </w:p>
          <w:p w14:paraId="5988756E" w14:textId="77777777" w:rsidR="00E87F35" w:rsidRPr="00F91AFD" w:rsidRDefault="00E87F35" w:rsidP="00E87F35">
            <w:pPr>
              <w:pStyle w:val="western"/>
              <w:spacing w:before="0" w:beforeAutospacing="0"/>
              <w:ind w:right="57"/>
              <w:rPr>
                <w:rFonts w:asciiTheme="minorHAnsi" w:hAnsiTheme="minorHAnsi" w:cstheme="minorHAnsi"/>
                <w:iCs/>
              </w:rPr>
            </w:pPr>
          </w:p>
          <w:p w14:paraId="630DDD04"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 xml:space="preserve">Education Scotland’s Learner Participation in Educational Settings guidance will be used to support an </w:t>
            </w:r>
            <w:r w:rsidRPr="00F91AFD">
              <w:rPr>
                <w:rFonts w:asciiTheme="minorHAnsi" w:hAnsiTheme="minorHAnsi" w:cstheme="minorHAnsi"/>
                <w:iCs/>
              </w:rPr>
              <w:lastRenderedPageBreak/>
              <w:t>inclusive approach that promotes meaningful and informed dialogue, empowering children to influence change and drive improvement.</w:t>
            </w:r>
          </w:p>
          <w:p w14:paraId="25E4DD6A" w14:textId="77777777" w:rsidR="00E87F35" w:rsidRPr="00F91AFD" w:rsidRDefault="00E87F35" w:rsidP="00E87F35">
            <w:pPr>
              <w:pStyle w:val="western"/>
              <w:spacing w:before="0" w:beforeAutospacing="0"/>
              <w:ind w:right="57"/>
              <w:rPr>
                <w:rFonts w:asciiTheme="minorHAnsi" w:hAnsiTheme="minorHAnsi" w:cstheme="minorHAnsi"/>
                <w:iCs/>
              </w:rPr>
            </w:pPr>
          </w:p>
          <w:p w14:paraId="580EE1C1"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 xml:space="preserve">Staff will complete planned and responsive Leuven Scale observations with individualised action plans put in place where required ensuring we support wellbeing and involvement levels. </w:t>
            </w:r>
          </w:p>
          <w:p w14:paraId="4DF7966F" w14:textId="77777777" w:rsidR="00E87F35" w:rsidRPr="00F91AFD" w:rsidRDefault="00E87F35" w:rsidP="00E87F35">
            <w:pPr>
              <w:pStyle w:val="western"/>
              <w:spacing w:before="0" w:beforeAutospacing="0"/>
              <w:ind w:right="57"/>
              <w:rPr>
                <w:rFonts w:asciiTheme="minorHAnsi" w:hAnsiTheme="minorHAnsi" w:cstheme="minorHAnsi"/>
                <w:iCs/>
              </w:rPr>
            </w:pPr>
          </w:p>
          <w:p w14:paraId="2E52FAB0"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 xml:space="preserve">Challenge questions from identified QIs within The Quality Improvement Framework  </w:t>
            </w:r>
          </w:p>
          <w:p w14:paraId="40680E06"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-Children experience high quality spaces</w:t>
            </w:r>
          </w:p>
          <w:p w14:paraId="72EEDF15"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-Staff skills, Knowledge and values</w:t>
            </w:r>
          </w:p>
          <w:p w14:paraId="50F11FD7"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-Leadership for continuous improvement</w:t>
            </w:r>
          </w:p>
          <w:p w14:paraId="4D5F54A5" w14:textId="77777777" w:rsidR="00E87F35" w:rsidRPr="00F91AFD" w:rsidRDefault="00E87F35" w:rsidP="00E87F35">
            <w:pPr>
              <w:pStyle w:val="western"/>
              <w:spacing w:before="0" w:beforeAutospacing="0"/>
              <w:ind w:right="57"/>
              <w:rPr>
                <w:rFonts w:asciiTheme="minorHAnsi" w:hAnsiTheme="minorHAnsi" w:cstheme="minorHAnsi"/>
                <w:iCs/>
              </w:rPr>
            </w:pPr>
            <w:r w:rsidRPr="00F91AFD">
              <w:rPr>
                <w:rFonts w:asciiTheme="minorHAnsi" w:hAnsiTheme="minorHAnsi" w:cstheme="minorHAnsi"/>
                <w:iCs/>
              </w:rPr>
              <w:t xml:space="preserve"> will be used to support self-evaluation to reflect on achievements and areas for improvement. </w:t>
            </w:r>
          </w:p>
          <w:p w14:paraId="5D3F1A1A" w14:textId="77777777" w:rsidR="00E87F35" w:rsidRPr="00F91AFD" w:rsidRDefault="00E87F35" w:rsidP="00E87F35">
            <w:pPr>
              <w:pStyle w:val="western"/>
              <w:spacing w:before="0" w:beforeAutospacing="0"/>
              <w:ind w:right="57"/>
              <w:rPr>
                <w:rFonts w:asciiTheme="minorHAnsi" w:hAnsiTheme="minorHAnsi" w:cstheme="minorHAnsi"/>
                <w:iCs/>
              </w:rPr>
            </w:pPr>
          </w:p>
          <w:p w14:paraId="6F4B2047" w14:textId="58D94151" w:rsidR="00E87F35" w:rsidRPr="00F91AFD" w:rsidRDefault="00E87F35" w:rsidP="00E87F35">
            <w:pPr>
              <w:pStyle w:val="western"/>
              <w:spacing w:before="0" w:beforeAutospacing="0"/>
              <w:ind w:right="57"/>
              <w:rPr>
                <w:rFonts w:asciiTheme="minorHAnsi" w:hAnsiTheme="minorHAnsi" w:cstheme="minorHAnsi"/>
                <w:iCs/>
                <w:sz w:val="20"/>
                <w:szCs w:val="20"/>
              </w:rPr>
            </w:pPr>
            <w:r w:rsidRPr="00F91AFD">
              <w:rPr>
                <w:rFonts w:asciiTheme="minorHAnsi" w:hAnsiTheme="minorHAnsi" w:cstheme="minorHAnsi"/>
                <w:iCs/>
              </w:rPr>
              <w:t xml:space="preserve">Staff will receive training and uphold the rights of the child as outlined in the UNCRC, linking the 2 articles (12 &amp; 13) that are of particular importance when listening to young children, ensuring the children’s right to express themselves in different ways will be embedded into practice through implementation of the mosaic approach.  </w:t>
            </w:r>
          </w:p>
          <w:p w14:paraId="53F3FDD7" w14:textId="0BCCF727" w:rsidR="00E87F35" w:rsidRPr="00EC1D44" w:rsidRDefault="00E87F35" w:rsidP="00E87F35">
            <w:pPr>
              <w:pStyle w:val="western"/>
              <w:spacing w:before="0" w:beforeAutospacing="0"/>
              <w:ind w:right="57"/>
              <w:jc w:val="center"/>
              <w:rPr>
                <w:rFonts w:asciiTheme="minorHAnsi" w:hAnsiTheme="minorHAnsi" w:cstheme="minorHAnsi"/>
                <w:iCs/>
                <w:sz w:val="20"/>
                <w:szCs w:val="20"/>
              </w:rPr>
            </w:pPr>
          </w:p>
        </w:tc>
      </w:tr>
    </w:tbl>
    <w:p w14:paraId="090A5FC1" w14:textId="77777777" w:rsidR="00C140CD" w:rsidRDefault="00C140CD"/>
    <w:p w14:paraId="09B568C2" w14:textId="71178B7D" w:rsidR="00AB404F" w:rsidRDefault="00AB404F"/>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4111"/>
        <w:gridCol w:w="3402"/>
        <w:gridCol w:w="3827"/>
      </w:tblGrid>
      <w:tr w:rsidR="00F74243" w:rsidRPr="001F3F2F" w14:paraId="0DBD1E52" w14:textId="77777777">
        <w:trPr>
          <w:trHeight w:hRule="exact" w:val="436"/>
        </w:trPr>
        <w:tc>
          <w:tcPr>
            <w:tcW w:w="153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AF7537" w14:textId="75376E6C" w:rsidR="00E87F35" w:rsidRPr="00B725A0" w:rsidRDefault="00F74243" w:rsidP="00E87F35">
            <w:pPr>
              <w:pStyle w:val="western"/>
              <w:ind w:right="57"/>
              <w:rPr>
                <w:rFonts w:asciiTheme="minorHAnsi" w:hAnsiTheme="minorHAnsi" w:cstheme="minorHAnsi"/>
                <w:b/>
                <w:bCs/>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3</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E87F35" w:rsidRPr="00B725A0">
              <w:rPr>
                <w:rFonts w:asciiTheme="minorHAnsi" w:hAnsiTheme="minorHAnsi" w:cstheme="minorHAnsi"/>
                <w:b/>
                <w:bCs/>
              </w:rPr>
              <w:t xml:space="preserve">To embed RNRA’s Nurture Principle – </w:t>
            </w:r>
            <w:r w:rsidR="00B46A67">
              <w:rPr>
                <w:rFonts w:asciiTheme="minorHAnsi" w:hAnsiTheme="minorHAnsi" w:cstheme="minorHAnsi"/>
                <w:b/>
                <w:bCs/>
              </w:rPr>
              <w:t>All behaviour is communication.</w:t>
            </w:r>
          </w:p>
          <w:p w14:paraId="719D3964" w14:textId="55307FDE" w:rsidR="00B725A0" w:rsidRPr="00B725A0" w:rsidRDefault="00B725A0" w:rsidP="00B725A0">
            <w:pPr>
              <w:pStyle w:val="western"/>
              <w:ind w:right="57"/>
              <w:rPr>
                <w:rFonts w:asciiTheme="minorHAnsi" w:hAnsiTheme="minorHAnsi" w:cstheme="minorHAnsi"/>
                <w:b/>
                <w:bCs/>
              </w:rPr>
            </w:pPr>
          </w:p>
          <w:p w14:paraId="79AD7060" w14:textId="37AF9595" w:rsidR="00F74243" w:rsidRPr="001F3F2F" w:rsidRDefault="00F74243">
            <w:pPr>
              <w:pStyle w:val="western"/>
              <w:spacing w:before="0" w:beforeAutospacing="0"/>
              <w:ind w:right="57"/>
              <w:rPr>
                <w:rFonts w:asciiTheme="minorHAnsi" w:hAnsiTheme="minorHAnsi" w:cstheme="minorHAnsi"/>
                <w:b/>
                <w:bCs/>
                <w:sz w:val="24"/>
                <w:szCs w:val="24"/>
              </w:rPr>
            </w:pPr>
          </w:p>
        </w:tc>
      </w:tr>
      <w:tr w:rsidR="00F74243" w:rsidRPr="001F3F2F" w14:paraId="639D60F6" w14:textId="77777777" w:rsidTr="00C45E2E">
        <w:trPr>
          <w:trHeight w:hRule="exact" w:val="1841"/>
        </w:trPr>
        <w:tc>
          <w:tcPr>
            <w:tcW w:w="8080" w:type="dxa"/>
            <w:gridSpan w:val="2"/>
            <w:tcBorders>
              <w:top w:val="single" w:sz="4" w:space="0" w:color="auto"/>
              <w:left w:val="single" w:sz="4" w:space="0" w:color="auto"/>
              <w:bottom w:val="single" w:sz="4" w:space="0" w:color="auto"/>
              <w:right w:val="single" w:sz="4" w:space="0" w:color="auto"/>
            </w:tcBorders>
            <w:shd w:val="clear" w:color="auto" w:fill="auto"/>
          </w:tcPr>
          <w:p w14:paraId="2B40E49D" w14:textId="2D17D699" w:rsidR="00F74243" w:rsidRPr="00310423" w:rsidRDefault="00F74243">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p>
          <w:p w14:paraId="738F370B"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E55AC0">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583FA34C"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E55AC0">
              <w:rPr>
                <w:rFonts w:asciiTheme="minorHAnsi" w:hAnsiTheme="minorHAnsi" w:cstheme="minorHAnsi"/>
                <w:color w:val="333333"/>
                <w:sz w:val="18"/>
                <w:szCs w:val="18"/>
                <w:highlight w:val="yellow"/>
                <w:shd w:val="clear" w:color="auto" w:fill="FFFFFF"/>
              </w:rPr>
              <w:t>Improvement in children and young people’s health and wellbeing</w:t>
            </w:r>
          </w:p>
          <w:p w14:paraId="1C686FA8"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E55AC0">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6D9039B9"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5103692A"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AE64CF3" w14:textId="77777777" w:rsidR="00F74243" w:rsidRPr="00D916AF" w:rsidRDefault="00F74243">
            <w:pPr>
              <w:pStyle w:val="Default"/>
              <w:ind w:left="173"/>
              <w:rPr>
                <w:rFonts w:asciiTheme="minorHAnsi" w:hAnsiTheme="minorHAnsi" w:cstheme="minorHAnsi"/>
                <w:iCs/>
                <w:sz w:val="18"/>
                <w:szCs w:val="18"/>
              </w:rPr>
            </w:pPr>
            <w:r>
              <w:rPr>
                <w:iCs/>
                <w:color w:val="FF0000"/>
                <w:sz w:val="16"/>
                <w:szCs w:val="16"/>
              </w:rPr>
              <w:t xml:space="preserve">                                                                                                                      </w:t>
            </w:r>
          </w:p>
          <w:p w14:paraId="4022ADD7" w14:textId="77777777" w:rsidR="00F74243" w:rsidRPr="00310423" w:rsidRDefault="00F74243">
            <w:pPr>
              <w:pStyle w:val="Default"/>
              <w:ind w:left="-108"/>
              <w:rPr>
                <w:rFonts w:asciiTheme="minorHAnsi" w:hAnsiTheme="minorHAnsi" w:cstheme="minorHAnsi"/>
                <w:b/>
                <w:bCs/>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0D73E75A" w14:textId="1636AA93" w:rsidR="00F74243" w:rsidRPr="00310423" w:rsidRDefault="00F74243">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Pr>
                <w:rFonts w:asciiTheme="minorHAnsi" w:hAnsiTheme="minorHAnsi" w:cstheme="minorHAnsi"/>
              </w:rPr>
              <w:t xml:space="preserve">                           </w:t>
            </w:r>
          </w:p>
          <w:p w14:paraId="1E137AC5" w14:textId="77777777" w:rsidR="002C0969" w:rsidRDefault="002C0969" w:rsidP="002C0969">
            <w:pPr>
              <w:rPr>
                <w:rFonts w:asciiTheme="minorHAnsi" w:hAnsiTheme="minorHAnsi" w:cstheme="minorHAnsi"/>
                <w:sz w:val="18"/>
                <w:szCs w:val="18"/>
              </w:rPr>
            </w:pPr>
            <w:r w:rsidRPr="00E55AC0">
              <w:rPr>
                <w:rFonts w:asciiTheme="minorHAnsi" w:hAnsiTheme="minorHAnsi" w:cstheme="minorHAnsi"/>
                <w:sz w:val="18"/>
                <w:szCs w:val="18"/>
                <w:highlight w:val="yellow"/>
              </w:rPr>
              <w:t>Develop knowledge, skills, values and attributes to support children and young people to thrive</w:t>
            </w:r>
          </w:p>
          <w:p w14:paraId="51A6D421" w14:textId="77777777" w:rsidR="00F74243" w:rsidRDefault="00F74243">
            <w:pPr>
              <w:rPr>
                <w:rFonts w:asciiTheme="minorHAnsi" w:hAnsiTheme="minorHAnsi" w:cstheme="minorHAnsi"/>
                <w:sz w:val="18"/>
                <w:szCs w:val="18"/>
              </w:rPr>
            </w:pPr>
            <w:r w:rsidRPr="00E55AC0">
              <w:rPr>
                <w:rFonts w:asciiTheme="minorHAnsi" w:hAnsiTheme="minorHAnsi" w:cstheme="minorHAnsi"/>
                <w:sz w:val="18"/>
                <w:szCs w:val="18"/>
                <w:highlight w:val="yellow"/>
              </w:rPr>
              <w:t>Excellent partnerships in line with GIRFEC</w:t>
            </w:r>
          </w:p>
          <w:p w14:paraId="0824D899" w14:textId="77777777" w:rsidR="00F74243" w:rsidRDefault="00F74243">
            <w:pPr>
              <w:rPr>
                <w:rFonts w:asciiTheme="minorHAnsi" w:hAnsiTheme="minorHAnsi" w:cstheme="minorHAnsi"/>
                <w:sz w:val="18"/>
                <w:szCs w:val="18"/>
              </w:rPr>
            </w:pPr>
            <w:r w:rsidRPr="00E55AC0">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08961A8F" w14:textId="77777777" w:rsidR="00F74243" w:rsidRDefault="00F74243">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0185A38A" w14:textId="77777777" w:rsidR="00F74243" w:rsidRDefault="00F74243">
            <w:pPr>
              <w:rPr>
                <w:rFonts w:asciiTheme="minorHAnsi" w:hAnsiTheme="minorHAnsi" w:cstheme="minorHAnsi"/>
                <w:sz w:val="18"/>
                <w:szCs w:val="18"/>
              </w:rPr>
            </w:pPr>
            <w:r w:rsidRPr="00E55AC0">
              <w:rPr>
                <w:rFonts w:asciiTheme="minorHAnsi" w:hAnsiTheme="minorHAnsi" w:cstheme="minorHAnsi"/>
                <w:sz w:val="18"/>
                <w:szCs w:val="18"/>
                <w:highlight w:val="yellow"/>
              </w:rPr>
              <w:t>Highly skilled practitioners and leaders driving excellent learning, teaching and assessment</w:t>
            </w:r>
          </w:p>
          <w:p w14:paraId="7EDF9276" w14:textId="77777777" w:rsidR="00F74243" w:rsidRDefault="00F74243">
            <w:pPr>
              <w:rPr>
                <w:rFonts w:asciiTheme="minorHAnsi" w:hAnsiTheme="minorHAnsi" w:cstheme="minorHAnsi"/>
                <w:sz w:val="18"/>
                <w:szCs w:val="18"/>
              </w:rPr>
            </w:pPr>
            <w:r w:rsidRPr="00E55AC0">
              <w:rPr>
                <w:rFonts w:asciiTheme="minorHAnsi" w:hAnsiTheme="minorHAnsi" w:cstheme="minorHAnsi"/>
                <w:sz w:val="18"/>
                <w:szCs w:val="18"/>
                <w:highlight w:val="yellow"/>
              </w:rPr>
              <w:t>Improving relationships behaviour and attendance with increased engagement in learning</w:t>
            </w:r>
          </w:p>
          <w:p w14:paraId="6202B4F3" w14:textId="77777777" w:rsidR="00F74243" w:rsidRPr="00DE3B06" w:rsidRDefault="00F74243">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CE4ABDE" w14:textId="77777777" w:rsidR="00F74243" w:rsidRPr="00310423" w:rsidRDefault="00F74243">
            <w:pPr>
              <w:pStyle w:val="western"/>
              <w:spacing w:before="0" w:beforeAutospacing="0"/>
              <w:ind w:right="57"/>
              <w:rPr>
                <w:rFonts w:asciiTheme="minorHAnsi" w:hAnsiTheme="minorHAnsi" w:cstheme="minorHAnsi"/>
                <w:b/>
                <w:bCs/>
              </w:rPr>
            </w:pPr>
          </w:p>
          <w:p w14:paraId="0BA2121C" w14:textId="77777777" w:rsidR="00F74243" w:rsidRPr="00310423" w:rsidRDefault="00F74243">
            <w:pPr>
              <w:pStyle w:val="western"/>
              <w:spacing w:before="0" w:beforeAutospacing="0"/>
              <w:ind w:right="57"/>
              <w:rPr>
                <w:rFonts w:asciiTheme="minorHAnsi" w:hAnsiTheme="minorHAnsi" w:cstheme="minorHAnsi"/>
                <w:b/>
                <w:bCs/>
                <w:i/>
                <w:iCs/>
                <w:color w:val="FF0000"/>
                <w:sz w:val="20"/>
                <w:szCs w:val="20"/>
              </w:rPr>
            </w:pPr>
          </w:p>
        </w:tc>
      </w:tr>
      <w:tr w:rsidR="00F74243" w:rsidRPr="001F3F2F" w14:paraId="1A7082B9" w14:textId="77777777" w:rsidTr="00C45E2E">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D9E54" w14:textId="77777777" w:rsidR="00F74243" w:rsidRDefault="00F74243">
            <w:pPr>
              <w:pStyle w:val="western"/>
              <w:spacing w:before="0" w:beforeAutospacing="0"/>
              <w:ind w:right="57"/>
              <w:jc w:val="center"/>
              <w:rPr>
                <w:rFonts w:asciiTheme="minorHAnsi" w:hAnsiTheme="minorHAnsi" w:cstheme="minorHAnsi"/>
                <w:b/>
                <w:bCs/>
              </w:rPr>
            </w:pPr>
          </w:p>
          <w:p w14:paraId="64CFB1A3"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0EDEB21A" w14:textId="77777777" w:rsidR="00F74243" w:rsidRPr="001F3F2F" w:rsidRDefault="00F74243">
            <w:pPr>
              <w:pStyle w:val="western"/>
              <w:spacing w:before="0" w:beforeAutospacing="0"/>
              <w:ind w:right="57"/>
              <w:jc w:val="center"/>
              <w:rPr>
                <w:rFonts w:asciiTheme="minorHAnsi" w:hAnsiTheme="minorHAnsi" w:cstheme="minorHAnsi"/>
                <w:b/>
                <w:bCs/>
              </w:rPr>
            </w:pP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635AE7" w14:textId="77777777" w:rsidR="00F74243" w:rsidRDefault="00F74243">
            <w:pPr>
              <w:pStyle w:val="western"/>
              <w:spacing w:before="0" w:beforeAutospacing="0"/>
              <w:ind w:right="57"/>
              <w:jc w:val="center"/>
              <w:rPr>
                <w:rFonts w:asciiTheme="minorHAnsi" w:hAnsiTheme="minorHAnsi" w:cstheme="minorHAnsi"/>
                <w:b/>
                <w:bCs/>
              </w:rPr>
            </w:pPr>
          </w:p>
          <w:p w14:paraId="4EA30005"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4B12E" w14:textId="77777777" w:rsidR="00F74243" w:rsidRDefault="00F74243">
            <w:pPr>
              <w:pStyle w:val="western"/>
              <w:spacing w:before="0" w:beforeAutospacing="0"/>
              <w:ind w:right="57"/>
              <w:jc w:val="center"/>
              <w:rPr>
                <w:rFonts w:asciiTheme="minorHAnsi" w:hAnsiTheme="minorHAnsi" w:cstheme="minorHAnsi"/>
                <w:b/>
                <w:bCs/>
              </w:rPr>
            </w:pPr>
          </w:p>
          <w:p w14:paraId="0C4E2B19"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81B73" w14:textId="77777777" w:rsidR="00F74243" w:rsidRDefault="00F74243">
            <w:pPr>
              <w:pStyle w:val="western"/>
              <w:spacing w:before="0" w:beforeAutospacing="0"/>
              <w:ind w:right="57"/>
              <w:jc w:val="center"/>
              <w:rPr>
                <w:rFonts w:asciiTheme="minorHAnsi" w:hAnsiTheme="minorHAnsi" w:cstheme="minorHAnsi"/>
                <w:b/>
                <w:bCs/>
              </w:rPr>
            </w:pPr>
          </w:p>
          <w:p w14:paraId="56A1DB8D"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74243" w:rsidRPr="00EC1D44" w14:paraId="439AD43F" w14:textId="77777777" w:rsidTr="00C45E2E">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2ACE8F1" w14:textId="315A912F" w:rsidR="00B607D2" w:rsidRDefault="00B607D2">
            <w:pPr>
              <w:pStyle w:val="western"/>
              <w:spacing w:before="0" w:beforeAutospacing="0"/>
              <w:ind w:right="57"/>
              <w:rPr>
                <w:rFonts w:asciiTheme="minorHAnsi" w:hAnsiTheme="minorHAnsi" w:cstheme="minorHAnsi"/>
                <w:bCs/>
              </w:rPr>
            </w:pPr>
            <w:r w:rsidRPr="00B607D2">
              <w:rPr>
                <w:rFonts w:asciiTheme="minorHAnsi" w:hAnsiTheme="minorHAnsi" w:cstheme="minorHAnsi"/>
                <w:bCs/>
              </w:rPr>
              <w:t xml:space="preserve">Evidence gathered from wellbeing meetings and </w:t>
            </w:r>
            <w:r w:rsidR="003B04C9">
              <w:rPr>
                <w:rFonts w:asciiTheme="minorHAnsi" w:hAnsiTheme="minorHAnsi" w:cstheme="minorHAnsi"/>
                <w:bCs/>
              </w:rPr>
              <w:t>Team Around the Child (</w:t>
            </w:r>
            <w:r w:rsidRPr="00B607D2">
              <w:rPr>
                <w:rFonts w:asciiTheme="minorHAnsi" w:hAnsiTheme="minorHAnsi" w:cstheme="minorHAnsi"/>
                <w:bCs/>
              </w:rPr>
              <w:t>TAC</w:t>
            </w:r>
            <w:r w:rsidR="003B04C9">
              <w:rPr>
                <w:rFonts w:asciiTheme="minorHAnsi" w:hAnsiTheme="minorHAnsi" w:cstheme="minorHAnsi"/>
                <w:bCs/>
              </w:rPr>
              <w:t>) reviews</w:t>
            </w:r>
            <w:r w:rsidRPr="00B607D2">
              <w:rPr>
                <w:rFonts w:asciiTheme="minorHAnsi" w:hAnsiTheme="minorHAnsi" w:cstheme="minorHAnsi"/>
                <w:bCs/>
              </w:rPr>
              <w:t xml:space="preserve"> meetings ha</w:t>
            </w:r>
            <w:r w:rsidR="003B04C9">
              <w:rPr>
                <w:rFonts w:asciiTheme="minorHAnsi" w:hAnsiTheme="minorHAnsi" w:cstheme="minorHAnsi"/>
                <w:bCs/>
              </w:rPr>
              <w:t>s identified</w:t>
            </w:r>
            <w:r w:rsidRPr="00B607D2">
              <w:rPr>
                <w:rFonts w:asciiTheme="minorHAnsi" w:hAnsiTheme="minorHAnsi" w:cstheme="minorHAnsi"/>
                <w:bCs/>
              </w:rPr>
              <w:t xml:space="preserve"> </w:t>
            </w:r>
            <w:r w:rsidR="003B04C9">
              <w:rPr>
                <w:rFonts w:asciiTheme="minorHAnsi" w:hAnsiTheme="minorHAnsi" w:cstheme="minorHAnsi"/>
                <w:bCs/>
              </w:rPr>
              <w:t>a marked</w:t>
            </w:r>
            <w:r w:rsidRPr="00B607D2">
              <w:rPr>
                <w:rFonts w:asciiTheme="minorHAnsi" w:hAnsiTheme="minorHAnsi" w:cstheme="minorHAnsi"/>
                <w:bCs/>
              </w:rPr>
              <w:t xml:space="preserve"> increase in children</w:t>
            </w:r>
            <w:r w:rsidR="003B04C9">
              <w:rPr>
                <w:rFonts w:asciiTheme="minorHAnsi" w:hAnsiTheme="minorHAnsi" w:cstheme="minorHAnsi"/>
                <w:bCs/>
              </w:rPr>
              <w:t xml:space="preserve"> presenting with</w:t>
            </w:r>
            <w:r w:rsidRPr="00B607D2">
              <w:rPr>
                <w:rFonts w:asciiTheme="minorHAnsi" w:hAnsiTheme="minorHAnsi" w:cstheme="minorHAnsi"/>
                <w:bCs/>
              </w:rPr>
              <w:t xml:space="preserve"> distressed behaviours</w:t>
            </w:r>
            <w:r w:rsidR="003B04C9">
              <w:rPr>
                <w:rFonts w:asciiTheme="minorHAnsi" w:hAnsiTheme="minorHAnsi" w:cstheme="minorHAnsi"/>
                <w:bCs/>
              </w:rPr>
              <w:t xml:space="preserve"> across the setting. </w:t>
            </w:r>
            <w:r w:rsidR="003B04C9" w:rsidRPr="003B04C9">
              <w:rPr>
                <w:rFonts w:ascii="Calibri" w:hAnsi="Calibri" w:cs="Calibri"/>
                <w:bCs/>
              </w:rPr>
              <w:t>T</w:t>
            </w:r>
            <w:r w:rsidR="003B04C9" w:rsidRPr="003B04C9">
              <w:rPr>
                <w:rFonts w:ascii="Calibri" w:hAnsi="Calibri" w:cs="Calibri"/>
              </w:rPr>
              <w:t xml:space="preserve">hese discussions have also highlighted </w:t>
            </w:r>
            <w:r w:rsidR="003B04C9" w:rsidRPr="003B04C9">
              <w:rPr>
                <w:rStyle w:val="Strong"/>
                <w:rFonts w:ascii="Calibri" w:hAnsi="Calibri" w:cs="Calibri"/>
                <w:b w:val="0"/>
                <w:bCs w:val="0"/>
              </w:rPr>
              <w:t>inconsistencies in staff approaches and interventions</w:t>
            </w:r>
            <w:r w:rsidR="003B04C9" w:rsidRPr="003B04C9">
              <w:rPr>
                <w:rFonts w:ascii="Calibri" w:hAnsi="Calibri" w:cs="Calibri"/>
                <w:b/>
                <w:bCs/>
              </w:rPr>
              <w:t>,</w:t>
            </w:r>
            <w:r w:rsidR="003B04C9" w:rsidRPr="003B04C9">
              <w:rPr>
                <w:rFonts w:ascii="Calibri" w:hAnsi="Calibri" w:cs="Calibri"/>
              </w:rPr>
              <w:t xml:space="preserve"> resulting in variable support for children and uneven experiences of care.</w:t>
            </w:r>
            <w:r w:rsidR="003B04C9">
              <w:rPr>
                <w:rFonts w:ascii="Calibri" w:hAnsi="Calibri" w:cs="Calibri"/>
              </w:rPr>
              <w:t xml:space="preserve"> </w:t>
            </w:r>
          </w:p>
          <w:p w14:paraId="61AEABFD" w14:textId="77777777" w:rsidR="00B607D2" w:rsidRDefault="00B607D2">
            <w:pPr>
              <w:pStyle w:val="western"/>
              <w:spacing w:before="0" w:beforeAutospacing="0"/>
              <w:ind w:right="57"/>
              <w:rPr>
                <w:rFonts w:asciiTheme="minorHAnsi" w:hAnsiTheme="minorHAnsi" w:cstheme="minorHAnsi"/>
                <w:bCs/>
              </w:rPr>
            </w:pPr>
          </w:p>
          <w:p w14:paraId="37530660" w14:textId="09469D4F" w:rsidR="00DF0DB4" w:rsidRDefault="00DF0DB4">
            <w:pPr>
              <w:pStyle w:val="western"/>
              <w:spacing w:before="0" w:beforeAutospacing="0"/>
              <w:ind w:right="57"/>
              <w:rPr>
                <w:rFonts w:asciiTheme="minorHAnsi" w:hAnsiTheme="minorHAnsi" w:cstheme="minorHAnsi"/>
                <w:bCs/>
              </w:rPr>
            </w:pPr>
            <w:r>
              <w:rPr>
                <w:rFonts w:asciiTheme="minorHAnsi" w:hAnsiTheme="minorHAnsi" w:cstheme="minorHAnsi"/>
                <w:bCs/>
              </w:rPr>
              <w:t>Further practitioner consultation and</w:t>
            </w:r>
            <w:r w:rsidR="00B607D2">
              <w:rPr>
                <w:rFonts w:asciiTheme="minorHAnsi" w:hAnsiTheme="minorHAnsi" w:cstheme="minorHAnsi"/>
                <w:bCs/>
              </w:rPr>
              <w:t xml:space="preserve"> professional dialogue</w:t>
            </w:r>
            <w:r w:rsidR="003B04C9">
              <w:rPr>
                <w:rFonts w:asciiTheme="minorHAnsi" w:hAnsiTheme="minorHAnsi" w:cstheme="minorHAnsi"/>
                <w:bCs/>
              </w:rPr>
              <w:t xml:space="preserve"> </w:t>
            </w:r>
            <w:r>
              <w:rPr>
                <w:rFonts w:asciiTheme="minorHAnsi" w:hAnsiTheme="minorHAnsi" w:cstheme="minorHAnsi"/>
                <w:bCs/>
              </w:rPr>
              <w:t>revealed</w:t>
            </w:r>
            <w:r w:rsidR="00B607D2">
              <w:rPr>
                <w:rFonts w:asciiTheme="minorHAnsi" w:hAnsiTheme="minorHAnsi" w:cstheme="minorHAnsi"/>
                <w:bCs/>
              </w:rPr>
              <w:t xml:space="preserve"> that </w:t>
            </w:r>
            <w:r w:rsidR="003B04C9">
              <w:rPr>
                <w:rFonts w:asciiTheme="minorHAnsi" w:hAnsiTheme="minorHAnsi" w:cstheme="minorHAnsi"/>
                <w:bCs/>
              </w:rPr>
              <w:t>85% of the</w:t>
            </w:r>
            <w:r w:rsidR="00B607D2">
              <w:rPr>
                <w:rFonts w:asciiTheme="minorHAnsi" w:hAnsiTheme="minorHAnsi" w:cstheme="minorHAnsi"/>
                <w:bCs/>
              </w:rPr>
              <w:t xml:space="preserve"> staff </w:t>
            </w:r>
            <w:r>
              <w:rPr>
                <w:rFonts w:asciiTheme="minorHAnsi" w:hAnsiTheme="minorHAnsi" w:cstheme="minorHAnsi"/>
                <w:bCs/>
              </w:rPr>
              <w:t>expressed a need to deepen their understanding of children’s behaviour. They recognised that adult language, attitudes and responses play a significant role in either de-escalating or intensifying behaviours.</w:t>
            </w:r>
          </w:p>
          <w:p w14:paraId="12C6CA2E" w14:textId="77777777" w:rsidR="00DF0DB4" w:rsidRDefault="00DF0DB4">
            <w:pPr>
              <w:pStyle w:val="western"/>
              <w:spacing w:before="0" w:beforeAutospacing="0"/>
              <w:ind w:right="57"/>
              <w:rPr>
                <w:rFonts w:asciiTheme="minorHAnsi" w:hAnsiTheme="minorHAnsi" w:cstheme="minorHAnsi"/>
                <w:bCs/>
              </w:rPr>
            </w:pPr>
          </w:p>
          <w:p w14:paraId="779010C2" w14:textId="5326854D" w:rsidR="00DF0DB4" w:rsidRPr="00DF0DB4" w:rsidRDefault="00DF0DB4">
            <w:pPr>
              <w:pStyle w:val="western"/>
              <w:spacing w:before="0" w:beforeAutospacing="0"/>
              <w:ind w:right="57"/>
              <w:rPr>
                <w:rFonts w:ascii="Calibri" w:hAnsi="Calibri" w:cs="Calibri"/>
              </w:rPr>
            </w:pPr>
            <w:r w:rsidRPr="00DF0DB4">
              <w:rPr>
                <w:rFonts w:ascii="Calibri" w:hAnsi="Calibri" w:cs="Calibri"/>
              </w:rPr>
              <w:t xml:space="preserve">This evidence demonstrates a clear need to adopt a </w:t>
            </w:r>
            <w:r w:rsidRPr="00DF0DB4">
              <w:rPr>
                <w:rStyle w:val="Strong"/>
                <w:rFonts w:ascii="Calibri" w:hAnsi="Calibri" w:cs="Calibri"/>
                <w:b w:val="0"/>
                <w:bCs w:val="0"/>
              </w:rPr>
              <w:t>consistent, relational, and reflective approach</w:t>
            </w:r>
            <w:r w:rsidRPr="00DF0DB4">
              <w:rPr>
                <w:rFonts w:ascii="Calibri" w:hAnsi="Calibri" w:cs="Calibri"/>
              </w:rPr>
              <w:t xml:space="preserve"> to behaviour</w:t>
            </w:r>
            <w:r>
              <w:rPr>
                <w:rFonts w:ascii="Calibri" w:hAnsi="Calibri" w:cs="Calibri"/>
              </w:rPr>
              <w:t>,</w:t>
            </w:r>
            <w:r w:rsidRPr="00DF0DB4">
              <w:rPr>
                <w:rFonts w:ascii="Calibri" w:hAnsi="Calibri" w:cs="Calibri"/>
              </w:rPr>
              <w:t xml:space="preserve"> grounded in the principle that </w:t>
            </w:r>
            <w:r w:rsidRPr="00DF0DB4">
              <w:rPr>
                <w:rStyle w:val="Strong"/>
                <w:rFonts w:ascii="Calibri" w:hAnsi="Calibri" w:cs="Calibri"/>
                <w:b w:val="0"/>
                <w:bCs w:val="0"/>
              </w:rPr>
              <w:t>all behaviour is communication</w:t>
            </w:r>
            <w:r w:rsidRPr="00DF0DB4">
              <w:rPr>
                <w:rFonts w:ascii="Calibri" w:hAnsi="Calibri" w:cs="Calibri"/>
              </w:rPr>
              <w:t xml:space="preserve">, to </w:t>
            </w:r>
            <w:r w:rsidRPr="00DF0DB4">
              <w:rPr>
                <w:rFonts w:ascii="Calibri" w:hAnsi="Calibri" w:cs="Calibri"/>
              </w:rPr>
              <w:lastRenderedPageBreak/>
              <w:t xml:space="preserve">strengthen staff confidence, ensure equitable </w:t>
            </w:r>
            <w:r w:rsidR="000A1938" w:rsidRPr="00DF0DB4">
              <w:rPr>
                <w:rFonts w:ascii="Calibri" w:hAnsi="Calibri" w:cs="Calibri"/>
              </w:rPr>
              <w:t>support</w:t>
            </w:r>
            <w:r w:rsidR="000A1938">
              <w:rPr>
                <w:rFonts w:ascii="Calibri" w:hAnsi="Calibri" w:cs="Calibri"/>
              </w:rPr>
              <w:t xml:space="preserve"> </w:t>
            </w:r>
            <w:r w:rsidR="000A1938" w:rsidRPr="00DF0DB4">
              <w:rPr>
                <w:rFonts w:ascii="Calibri" w:hAnsi="Calibri" w:cs="Calibri"/>
              </w:rPr>
              <w:t>and</w:t>
            </w:r>
            <w:r w:rsidRPr="00DF0DB4">
              <w:rPr>
                <w:rFonts w:ascii="Calibri" w:hAnsi="Calibri" w:cs="Calibri"/>
              </w:rPr>
              <w:t xml:space="preserve"> better meet the emotional and developmental needs of all children.</w:t>
            </w:r>
          </w:p>
          <w:p w14:paraId="3581556B" w14:textId="77777777" w:rsidR="00DF0DB4" w:rsidRPr="00DF0DB4" w:rsidRDefault="00DF0DB4">
            <w:pPr>
              <w:pStyle w:val="western"/>
              <w:spacing w:before="0" w:beforeAutospacing="0"/>
              <w:ind w:right="57"/>
              <w:rPr>
                <w:rFonts w:ascii="Calibri" w:hAnsi="Calibri" w:cs="Calibri"/>
                <w:bCs/>
              </w:rPr>
            </w:pPr>
          </w:p>
          <w:p w14:paraId="0ECF7512" w14:textId="77777777" w:rsidR="00B607D2" w:rsidRDefault="00B607D2">
            <w:pPr>
              <w:pStyle w:val="western"/>
              <w:spacing w:before="0" w:beforeAutospacing="0"/>
              <w:ind w:right="57"/>
              <w:rPr>
                <w:rFonts w:asciiTheme="minorHAnsi" w:hAnsiTheme="minorHAnsi" w:cstheme="minorHAnsi"/>
                <w:bCs/>
              </w:rPr>
            </w:pPr>
          </w:p>
          <w:p w14:paraId="51414F4A" w14:textId="77777777" w:rsidR="00DF0DB4" w:rsidRDefault="00DF0DB4">
            <w:pPr>
              <w:pStyle w:val="western"/>
              <w:spacing w:before="0" w:beforeAutospacing="0"/>
              <w:ind w:right="57"/>
              <w:rPr>
                <w:rFonts w:asciiTheme="minorHAnsi" w:hAnsiTheme="minorHAnsi" w:cstheme="minorHAnsi"/>
                <w:bCs/>
              </w:rPr>
            </w:pPr>
          </w:p>
          <w:p w14:paraId="6953A628" w14:textId="6E716227" w:rsidR="00F74243" w:rsidRPr="00B607D2" w:rsidRDefault="00B607D2">
            <w:pPr>
              <w:pStyle w:val="western"/>
              <w:spacing w:before="0" w:beforeAutospacing="0"/>
              <w:ind w:right="57"/>
              <w:rPr>
                <w:rFonts w:asciiTheme="minorHAnsi" w:hAnsiTheme="minorHAnsi" w:cstheme="minorHAnsi"/>
                <w:bCs/>
              </w:rPr>
            </w:pPr>
            <w:r>
              <w:rPr>
                <w:rFonts w:asciiTheme="minorHAnsi" w:hAnsiTheme="minorHAnsi" w:cstheme="minorHAnsi"/>
                <w:bCs/>
              </w:rPr>
              <w:t xml:space="preserve"> </w:t>
            </w:r>
          </w:p>
          <w:p w14:paraId="0E35BA0B" w14:textId="77777777" w:rsidR="00F74243" w:rsidRPr="00B607D2" w:rsidRDefault="00F74243">
            <w:pPr>
              <w:pStyle w:val="western"/>
              <w:spacing w:before="0" w:beforeAutospacing="0"/>
              <w:ind w:right="57"/>
              <w:rPr>
                <w:rFonts w:asciiTheme="minorHAnsi" w:hAnsiTheme="minorHAnsi" w:cstheme="minorHAnsi"/>
                <w:bCs/>
              </w:rPr>
            </w:pPr>
          </w:p>
          <w:p w14:paraId="3E2F0399" w14:textId="77777777" w:rsidR="00F74243" w:rsidRPr="00B607D2" w:rsidRDefault="00F74243">
            <w:pPr>
              <w:pStyle w:val="western"/>
              <w:spacing w:before="0" w:beforeAutospacing="0"/>
              <w:ind w:right="57"/>
              <w:rPr>
                <w:rFonts w:asciiTheme="minorHAnsi" w:hAnsiTheme="minorHAnsi" w:cstheme="minorHAnsi"/>
                <w:bCs/>
              </w:rPr>
            </w:pPr>
          </w:p>
          <w:p w14:paraId="2CA9E8FD" w14:textId="77777777" w:rsidR="00F74243" w:rsidRDefault="00F74243">
            <w:pPr>
              <w:pStyle w:val="western"/>
              <w:spacing w:before="0" w:beforeAutospacing="0"/>
              <w:ind w:right="57"/>
              <w:rPr>
                <w:rFonts w:asciiTheme="minorHAnsi" w:hAnsiTheme="minorHAnsi" w:cstheme="minorHAnsi"/>
                <w:bCs/>
                <w:sz w:val="20"/>
                <w:szCs w:val="20"/>
              </w:rPr>
            </w:pPr>
          </w:p>
          <w:p w14:paraId="0D5BF4AD" w14:textId="77777777" w:rsidR="00F74243" w:rsidRDefault="00F74243">
            <w:pPr>
              <w:pStyle w:val="western"/>
              <w:spacing w:before="0" w:beforeAutospacing="0"/>
              <w:ind w:right="57"/>
              <w:rPr>
                <w:rFonts w:asciiTheme="minorHAnsi" w:hAnsiTheme="minorHAnsi" w:cstheme="minorHAnsi"/>
                <w:bCs/>
                <w:sz w:val="20"/>
                <w:szCs w:val="20"/>
              </w:rPr>
            </w:pPr>
          </w:p>
          <w:p w14:paraId="1BC63E42" w14:textId="77777777" w:rsidR="00F74243" w:rsidRDefault="00F74243">
            <w:pPr>
              <w:pStyle w:val="western"/>
              <w:spacing w:before="0" w:beforeAutospacing="0"/>
              <w:ind w:right="57"/>
              <w:rPr>
                <w:rFonts w:asciiTheme="minorHAnsi" w:hAnsiTheme="minorHAnsi" w:cstheme="minorHAnsi"/>
                <w:bCs/>
                <w:sz w:val="20"/>
                <w:szCs w:val="20"/>
              </w:rPr>
            </w:pPr>
          </w:p>
          <w:p w14:paraId="1F4F204D" w14:textId="77777777" w:rsidR="00F74243" w:rsidRDefault="00F74243">
            <w:pPr>
              <w:pStyle w:val="western"/>
              <w:spacing w:before="0" w:beforeAutospacing="0"/>
              <w:ind w:right="57"/>
              <w:rPr>
                <w:rFonts w:asciiTheme="minorHAnsi" w:hAnsiTheme="minorHAnsi" w:cstheme="minorHAnsi"/>
                <w:bCs/>
                <w:sz w:val="20"/>
                <w:szCs w:val="20"/>
              </w:rPr>
            </w:pPr>
          </w:p>
          <w:p w14:paraId="3996F7E6" w14:textId="77777777" w:rsidR="00F74243" w:rsidRDefault="00F74243">
            <w:pPr>
              <w:pStyle w:val="western"/>
              <w:spacing w:before="0" w:beforeAutospacing="0"/>
              <w:ind w:right="57"/>
              <w:rPr>
                <w:rFonts w:asciiTheme="minorHAnsi" w:hAnsiTheme="minorHAnsi" w:cstheme="minorHAnsi"/>
                <w:bCs/>
                <w:sz w:val="20"/>
                <w:szCs w:val="20"/>
              </w:rPr>
            </w:pPr>
          </w:p>
          <w:p w14:paraId="6FB108CB" w14:textId="77777777" w:rsidR="00F74243" w:rsidRDefault="00F74243">
            <w:pPr>
              <w:pStyle w:val="western"/>
              <w:spacing w:before="0" w:beforeAutospacing="0"/>
              <w:ind w:right="57"/>
              <w:rPr>
                <w:rFonts w:asciiTheme="minorHAnsi" w:hAnsiTheme="minorHAnsi" w:cstheme="minorHAnsi"/>
                <w:bCs/>
                <w:sz w:val="20"/>
                <w:szCs w:val="20"/>
              </w:rPr>
            </w:pPr>
          </w:p>
          <w:p w14:paraId="75AB5691" w14:textId="77777777" w:rsidR="00F74243" w:rsidRDefault="00F74243">
            <w:pPr>
              <w:pStyle w:val="western"/>
              <w:spacing w:before="0" w:beforeAutospacing="0"/>
              <w:ind w:right="57"/>
              <w:rPr>
                <w:rFonts w:asciiTheme="minorHAnsi" w:hAnsiTheme="minorHAnsi" w:cstheme="minorHAnsi"/>
                <w:bCs/>
                <w:sz w:val="20"/>
                <w:szCs w:val="20"/>
              </w:rPr>
            </w:pPr>
          </w:p>
          <w:p w14:paraId="4924FE93" w14:textId="77777777" w:rsidR="00F74243" w:rsidRDefault="00F74243">
            <w:pPr>
              <w:pStyle w:val="western"/>
              <w:spacing w:before="0" w:beforeAutospacing="0"/>
              <w:ind w:right="57"/>
              <w:rPr>
                <w:rFonts w:asciiTheme="minorHAnsi" w:hAnsiTheme="minorHAnsi" w:cstheme="minorHAnsi"/>
                <w:bCs/>
                <w:sz w:val="20"/>
                <w:szCs w:val="20"/>
              </w:rPr>
            </w:pPr>
          </w:p>
          <w:p w14:paraId="2B4717A8" w14:textId="77777777" w:rsidR="00F74243" w:rsidRDefault="00F74243">
            <w:pPr>
              <w:pStyle w:val="western"/>
              <w:spacing w:before="0" w:beforeAutospacing="0"/>
              <w:ind w:right="57"/>
              <w:rPr>
                <w:rFonts w:asciiTheme="minorHAnsi" w:hAnsiTheme="minorHAnsi" w:cstheme="minorHAnsi"/>
                <w:bCs/>
                <w:sz w:val="20"/>
                <w:szCs w:val="20"/>
              </w:rPr>
            </w:pPr>
          </w:p>
          <w:p w14:paraId="61636218" w14:textId="77777777" w:rsidR="00F74243" w:rsidRDefault="00F74243">
            <w:pPr>
              <w:pStyle w:val="western"/>
              <w:spacing w:before="0" w:beforeAutospacing="0"/>
              <w:ind w:right="57"/>
              <w:rPr>
                <w:rFonts w:asciiTheme="minorHAnsi" w:hAnsiTheme="minorHAnsi" w:cstheme="minorHAnsi"/>
                <w:bCs/>
                <w:sz w:val="20"/>
                <w:szCs w:val="20"/>
              </w:rPr>
            </w:pPr>
          </w:p>
          <w:p w14:paraId="3CB7194C" w14:textId="77777777" w:rsidR="00F74243" w:rsidRDefault="00F74243">
            <w:pPr>
              <w:pStyle w:val="western"/>
              <w:spacing w:before="0" w:beforeAutospacing="0"/>
              <w:ind w:right="57"/>
              <w:rPr>
                <w:rFonts w:asciiTheme="minorHAnsi" w:hAnsiTheme="minorHAnsi" w:cstheme="minorHAnsi"/>
                <w:bCs/>
                <w:sz w:val="20"/>
                <w:szCs w:val="20"/>
              </w:rPr>
            </w:pPr>
          </w:p>
          <w:p w14:paraId="575245A2" w14:textId="77777777" w:rsidR="00F74243" w:rsidRDefault="00F74243">
            <w:pPr>
              <w:pStyle w:val="western"/>
              <w:spacing w:before="0" w:beforeAutospacing="0"/>
              <w:ind w:right="57"/>
              <w:rPr>
                <w:rFonts w:asciiTheme="minorHAnsi" w:hAnsiTheme="minorHAnsi" w:cstheme="minorHAnsi"/>
                <w:bCs/>
                <w:sz w:val="20"/>
                <w:szCs w:val="20"/>
              </w:rPr>
            </w:pPr>
          </w:p>
          <w:p w14:paraId="0A464D91" w14:textId="77777777" w:rsidR="00F74243" w:rsidRDefault="00F74243">
            <w:pPr>
              <w:pStyle w:val="western"/>
              <w:spacing w:before="0" w:beforeAutospacing="0"/>
              <w:ind w:right="57"/>
              <w:rPr>
                <w:rFonts w:asciiTheme="minorHAnsi" w:hAnsiTheme="minorHAnsi" w:cstheme="minorHAnsi"/>
                <w:bCs/>
                <w:sz w:val="20"/>
                <w:szCs w:val="20"/>
              </w:rPr>
            </w:pPr>
          </w:p>
          <w:p w14:paraId="461A74DD" w14:textId="77777777" w:rsidR="00F74243" w:rsidRDefault="00F74243">
            <w:pPr>
              <w:pStyle w:val="western"/>
              <w:spacing w:before="0" w:beforeAutospacing="0"/>
              <w:ind w:right="57"/>
              <w:rPr>
                <w:rFonts w:asciiTheme="minorHAnsi" w:hAnsiTheme="minorHAnsi" w:cstheme="minorHAnsi"/>
                <w:bCs/>
                <w:sz w:val="20"/>
                <w:szCs w:val="20"/>
              </w:rPr>
            </w:pPr>
          </w:p>
          <w:p w14:paraId="00021D2D" w14:textId="77777777" w:rsidR="00F74243" w:rsidRDefault="00F74243">
            <w:pPr>
              <w:pStyle w:val="western"/>
              <w:spacing w:before="0" w:beforeAutospacing="0"/>
              <w:ind w:right="57"/>
              <w:rPr>
                <w:rFonts w:asciiTheme="minorHAnsi" w:hAnsiTheme="minorHAnsi" w:cstheme="minorHAnsi"/>
                <w:bCs/>
                <w:sz w:val="20"/>
                <w:szCs w:val="20"/>
              </w:rPr>
            </w:pPr>
          </w:p>
          <w:p w14:paraId="6C26077C" w14:textId="77777777" w:rsidR="00F74243" w:rsidRDefault="00F74243">
            <w:pPr>
              <w:pStyle w:val="western"/>
              <w:spacing w:before="0" w:beforeAutospacing="0"/>
              <w:ind w:right="57"/>
              <w:rPr>
                <w:rFonts w:asciiTheme="minorHAnsi" w:hAnsiTheme="minorHAnsi" w:cstheme="minorHAnsi"/>
                <w:bCs/>
                <w:sz w:val="20"/>
                <w:szCs w:val="20"/>
              </w:rPr>
            </w:pPr>
          </w:p>
          <w:p w14:paraId="09FA0C79" w14:textId="77777777" w:rsidR="00F74243" w:rsidRDefault="00F74243">
            <w:pPr>
              <w:pStyle w:val="western"/>
              <w:spacing w:before="0" w:beforeAutospacing="0"/>
              <w:ind w:right="57"/>
              <w:rPr>
                <w:rFonts w:asciiTheme="minorHAnsi" w:hAnsiTheme="minorHAnsi" w:cstheme="minorHAnsi"/>
                <w:bCs/>
                <w:sz w:val="20"/>
                <w:szCs w:val="20"/>
              </w:rPr>
            </w:pPr>
          </w:p>
          <w:p w14:paraId="58BD38ED" w14:textId="77777777" w:rsidR="00F74243" w:rsidRDefault="00F74243">
            <w:pPr>
              <w:pStyle w:val="western"/>
              <w:spacing w:before="0" w:beforeAutospacing="0"/>
              <w:ind w:right="57"/>
              <w:rPr>
                <w:rFonts w:asciiTheme="minorHAnsi" w:hAnsiTheme="minorHAnsi" w:cstheme="minorHAnsi"/>
                <w:bCs/>
                <w:sz w:val="20"/>
                <w:szCs w:val="20"/>
              </w:rPr>
            </w:pPr>
          </w:p>
          <w:p w14:paraId="6E3DB410" w14:textId="77777777" w:rsidR="00F74243" w:rsidRPr="00C113F1" w:rsidRDefault="00F74243">
            <w:pPr>
              <w:pStyle w:val="western"/>
              <w:spacing w:before="0" w:beforeAutospacing="0"/>
              <w:ind w:right="57"/>
              <w:rPr>
                <w:rFonts w:asciiTheme="minorHAnsi" w:hAnsiTheme="minorHAnsi" w:cstheme="minorHAnsi"/>
                <w:bCs/>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21DB103" w14:textId="17BFBA4B" w:rsidR="000F2834" w:rsidRPr="00C45E2E" w:rsidRDefault="000F2834">
            <w:pPr>
              <w:pStyle w:val="western"/>
              <w:spacing w:before="0" w:beforeAutospacing="0"/>
              <w:ind w:right="57"/>
              <w:rPr>
                <w:rFonts w:asciiTheme="minorHAnsi" w:hAnsiTheme="minorHAnsi" w:cstheme="minorHAnsi"/>
              </w:rPr>
            </w:pPr>
            <w:r w:rsidRPr="00C45E2E">
              <w:rPr>
                <w:rFonts w:asciiTheme="minorHAnsi" w:hAnsiTheme="minorHAnsi" w:cstheme="minorHAnsi"/>
              </w:rPr>
              <w:lastRenderedPageBreak/>
              <w:t>By Nov 2025</w:t>
            </w:r>
            <w:r w:rsidR="00C45E2E" w:rsidRPr="00C45E2E">
              <w:rPr>
                <w:rFonts w:asciiTheme="minorHAnsi" w:hAnsiTheme="minorHAnsi" w:cstheme="minorHAnsi"/>
              </w:rPr>
              <w:t>, because of</w:t>
            </w:r>
            <w:r w:rsidRPr="00C45E2E">
              <w:rPr>
                <w:rFonts w:asciiTheme="minorHAnsi" w:hAnsiTheme="minorHAnsi" w:cstheme="minorHAnsi"/>
              </w:rPr>
              <w:t xml:space="preserve"> staff engaging in nurture and trauma-informed professional learning, almost all children will benefit from more attuned, consistent, and emotionally available adults, leading to increased emotional security, reduced distress behaviours, and improved engagement in learning.</w:t>
            </w:r>
          </w:p>
          <w:p w14:paraId="43FDE9B7" w14:textId="77777777" w:rsidR="000F2834" w:rsidRPr="00C45E2E" w:rsidRDefault="000F2834">
            <w:pPr>
              <w:pStyle w:val="western"/>
              <w:spacing w:before="0" w:beforeAutospacing="0"/>
              <w:ind w:right="57"/>
              <w:rPr>
                <w:rFonts w:asciiTheme="minorHAnsi" w:hAnsiTheme="minorHAnsi" w:cstheme="minorHAnsi"/>
              </w:rPr>
            </w:pPr>
          </w:p>
          <w:p w14:paraId="0EF27DCA" w14:textId="6901966C" w:rsidR="00A573A1" w:rsidRPr="00C45E2E" w:rsidRDefault="00A573A1">
            <w:pPr>
              <w:pStyle w:val="western"/>
              <w:spacing w:before="0" w:beforeAutospacing="0"/>
              <w:ind w:right="57"/>
              <w:rPr>
                <w:rFonts w:asciiTheme="minorHAnsi" w:hAnsiTheme="minorHAnsi" w:cstheme="minorHAnsi"/>
              </w:rPr>
            </w:pPr>
            <w:r w:rsidRPr="00C45E2E">
              <w:rPr>
                <w:rFonts w:asciiTheme="minorHAnsi" w:hAnsiTheme="minorHAnsi" w:cstheme="minorHAnsi"/>
              </w:rPr>
              <w:t>By May 2026</w:t>
            </w:r>
            <w:r w:rsidR="00C45E2E" w:rsidRPr="00C45E2E">
              <w:rPr>
                <w:rFonts w:asciiTheme="minorHAnsi" w:hAnsiTheme="minorHAnsi" w:cstheme="minorHAnsi"/>
              </w:rPr>
              <w:t>, t</w:t>
            </w:r>
            <w:r w:rsidRPr="00C45E2E">
              <w:rPr>
                <w:rFonts w:asciiTheme="minorHAnsi" w:hAnsiTheme="minorHAnsi" w:cstheme="minorHAnsi"/>
              </w:rPr>
              <w:t xml:space="preserve">hrough embedding Education Scotland’s Restorative Approaches to support positive relationships and behaviour, </w:t>
            </w:r>
            <w:r w:rsidR="00C45E2E">
              <w:rPr>
                <w:rFonts w:asciiTheme="minorHAnsi" w:hAnsiTheme="minorHAnsi" w:cstheme="minorHAnsi"/>
              </w:rPr>
              <w:t>a</w:t>
            </w:r>
            <w:r w:rsidRPr="00C45E2E">
              <w:rPr>
                <w:rFonts w:asciiTheme="minorHAnsi" w:hAnsiTheme="minorHAnsi" w:cstheme="minorHAnsi"/>
              </w:rPr>
              <w:t>ll staff will apply consistent, relationship-focused methods to repair harm through dialogue. As a result, almost all children will demonstrate increased empathy, improved conflict resolution skills, and stronger, more respectful relationships with peers and adults.</w:t>
            </w:r>
          </w:p>
          <w:p w14:paraId="62802CFC" w14:textId="77777777" w:rsidR="00A573A1" w:rsidRPr="00C45E2E" w:rsidRDefault="00A573A1">
            <w:pPr>
              <w:pStyle w:val="western"/>
              <w:spacing w:before="0" w:beforeAutospacing="0"/>
              <w:ind w:right="57"/>
              <w:rPr>
                <w:rFonts w:asciiTheme="minorHAnsi" w:hAnsiTheme="minorHAnsi" w:cstheme="minorHAnsi"/>
              </w:rPr>
            </w:pPr>
          </w:p>
          <w:p w14:paraId="2183A368" w14:textId="138D0B82" w:rsidR="00A573A1" w:rsidRPr="00C45E2E" w:rsidRDefault="00A573A1">
            <w:pPr>
              <w:pStyle w:val="western"/>
              <w:spacing w:before="0" w:beforeAutospacing="0"/>
              <w:ind w:right="57"/>
              <w:rPr>
                <w:rFonts w:ascii="Calibri" w:hAnsi="Calibri" w:cs="Calibri"/>
              </w:rPr>
            </w:pPr>
            <w:r w:rsidRPr="00C45E2E">
              <w:rPr>
                <w:rFonts w:asciiTheme="minorHAnsi" w:hAnsiTheme="minorHAnsi" w:cstheme="minorHAnsi"/>
              </w:rPr>
              <w:t>By March 2025</w:t>
            </w:r>
            <w:r w:rsidR="00C45E2E" w:rsidRPr="00C45E2E">
              <w:rPr>
                <w:rFonts w:asciiTheme="minorHAnsi" w:hAnsiTheme="minorHAnsi" w:cstheme="minorHAnsi"/>
              </w:rPr>
              <w:t>, because of</w:t>
            </w:r>
            <w:r w:rsidRPr="00C45E2E">
              <w:rPr>
                <w:rFonts w:asciiTheme="minorHAnsi" w:hAnsiTheme="minorHAnsi" w:cstheme="minorHAnsi"/>
              </w:rPr>
              <w:t xml:space="preserve"> targeted family engagement sessions focused on the philosophy that "all behaviour is communication," </w:t>
            </w:r>
            <w:r w:rsidR="00B205E5">
              <w:rPr>
                <w:rFonts w:asciiTheme="minorHAnsi" w:hAnsiTheme="minorHAnsi" w:cstheme="minorHAnsi"/>
              </w:rPr>
              <w:t xml:space="preserve">most </w:t>
            </w:r>
            <w:r w:rsidRPr="00C45E2E">
              <w:rPr>
                <w:rFonts w:asciiTheme="minorHAnsi" w:hAnsiTheme="minorHAnsi" w:cstheme="minorHAnsi"/>
              </w:rPr>
              <w:t xml:space="preserve">parents will </w:t>
            </w:r>
            <w:r w:rsidRPr="00C45E2E">
              <w:rPr>
                <w:rFonts w:asciiTheme="minorHAnsi" w:hAnsiTheme="minorHAnsi" w:cstheme="minorHAnsi"/>
              </w:rPr>
              <w:lastRenderedPageBreak/>
              <w:t>develop a deeper understanding of their child's</w:t>
            </w:r>
            <w:r w:rsidRPr="00C45E2E">
              <w:rPr>
                <w:rFonts w:ascii="Calibri" w:hAnsi="Calibri" w:cs="Calibri"/>
              </w:rPr>
              <w:t xml:space="preserve"> emotional and behavioural needs. This shared understanding will strengthen home–setting consistency, improve relational trust, and lead to more settled, emotionally secure children who demonstrate increased regulation and wellbeing.</w:t>
            </w:r>
          </w:p>
          <w:p w14:paraId="47B9698C" w14:textId="77777777" w:rsidR="00A573A1" w:rsidRPr="00C45E2E" w:rsidRDefault="00A573A1">
            <w:pPr>
              <w:pStyle w:val="western"/>
              <w:spacing w:before="0" w:beforeAutospacing="0"/>
              <w:ind w:right="57"/>
              <w:rPr>
                <w:rFonts w:ascii="Calibri" w:hAnsi="Calibri" w:cs="Calibri"/>
              </w:rPr>
            </w:pPr>
          </w:p>
          <w:p w14:paraId="52A80BB5" w14:textId="0061AAB6" w:rsidR="00A573A1" w:rsidRPr="00C45E2E" w:rsidRDefault="00A573A1" w:rsidP="00A573A1">
            <w:pPr>
              <w:pStyle w:val="western"/>
              <w:spacing w:before="0" w:beforeAutospacing="0"/>
              <w:ind w:right="57"/>
              <w:rPr>
                <w:rFonts w:asciiTheme="minorHAnsi" w:hAnsiTheme="minorHAnsi" w:cstheme="minorHAnsi"/>
              </w:rPr>
            </w:pPr>
            <w:r w:rsidRPr="00C45E2E">
              <w:rPr>
                <w:rFonts w:asciiTheme="minorHAnsi" w:hAnsiTheme="minorHAnsi" w:cstheme="minorHAnsi"/>
              </w:rPr>
              <w:t>By April 2026</w:t>
            </w:r>
            <w:r w:rsidR="00C45E2E" w:rsidRPr="00C45E2E">
              <w:rPr>
                <w:rFonts w:asciiTheme="minorHAnsi" w:hAnsiTheme="minorHAnsi" w:cstheme="minorHAnsi"/>
              </w:rPr>
              <w:t>, t</w:t>
            </w:r>
            <w:r w:rsidRPr="00C45E2E">
              <w:rPr>
                <w:rFonts w:asciiTheme="minorHAnsi" w:hAnsiTheme="minorHAnsi" w:cstheme="minorHAnsi"/>
              </w:rPr>
              <w:t xml:space="preserve">hrough the integration of Strathclyde’s 3 Domain Model into everyday practice, </w:t>
            </w:r>
            <w:r w:rsidR="00C45E2E">
              <w:rPr>
                <w:rFonts w:asciiTheme="minorHAnsi" w:hAnsiTheme="minorHAnsi" w:cstheme="minorHAnsi"/>
              </w:rPr>
              <w:t>a</w:t>
            </w:r>
            <w:r w:rsidRPr="00C45E2E">
              <w:rPr>
                <w:rFonts w:asciiTheme="minorHAnsi" w:hAnsiTheme="minorHAnsi" w:cstheme="minorHAnsi"/>
              </w:rPr>
              <w:t>ll staff will demonstrate a deeper understanding of the sociocultural influences on children’s behaviour and development. As a result, almost all children will feel more understood and supported, leading to enhanced emotional security, improved behaviour for learning, and increased participation in inclusive, nurturing environments.</w:t>
            </w:r>
          </w:p>
          <w:p w14:paraId="5C8FDB6E" w14:textId="77777777" w:rsidR="00F11629" w:rsidRPr="00C45E2E" w:rsidRDefault="00F11629" w:rsidP="00A573A1">
            <w:pPr>
              <w:pStyle w:val="western"/>
              <w:spacing w:before="0" w:beforeAutospacing="0"/>
              <w:ind w:right="57"/>
              <w:rPr>
                <w:rFonts w:asciiTheme="minorHAnsi" w:hAnsiTheme="minorHAnsi" w:cstheme="minorHAnsi"/>
              </w:rPr>
            </w:pPr>
          </w:p>
          <w:p w14:paraId="19497929" w14:textId="225FC3F5" w:rsidR="00F11629" w:rsidRPr="00C45E2E" w:rsidRDefault="00F11629" w:rsidP="00A573A1">
            <w:pPr>
              <w:pStyle w:val="western"/>
              <w:spacing w:before="0" w:beforeAutospacing="0"/>
              <w:ind w:right="57"/>
              <w:rPr>
                <w:rFonts w:asciiTheme="minorHAnsi" w:hAnsiTheme="minorHAnsi" w:cstheme="minorHAnsi"/>
              </w:rPr>
            </w:pPr>
            <w:r w:rsidRPr="00C45E2E">
              <w:rPr>
                <w:rFonts w:asciiTheme="minorHAnsi" w:hAnsiTheme="minorHAnsi" w:cstheme="minorHAnsi"/>
              </w:rPr>
              <w:t>By April 2026</w:t>
            </w:r>
            <w:r w:rsidR="00C45E2E" w:rsidRPr="00C45E2E">
              <w:rPr>
                <w:rFonts w:asciiTheme="minorHAnsi" w:hAnsiTheme="minorHAnsi" w:cstheme="minorHAnsi"/>
              </w:rPr>
              <w:t>, b</w:t>
            </w:r>
            <w:r w:rsidRPr="00C45E2E">
              <w:rPr>
                <w:rFonts w:asciiTheme="minorHAnsi" w:hAnsiTheme="minorHAnsi" w:cstheme="minorHAnsi"/>
              </w:rPr>
              <w:t xml:space="preserve">y developing RNRA and nurture-informed approaches including </w:t>
            </w:r>
            <w:r w:rsidRPr="00C45E2E">
              <w:rPr>
                <w:rStyle w:val="Emphasis"/>
                <w:rFonts w:asciiTheme="minorHAnsi" w:hAnsiTheme="minorHAnsi" w:cstheme="minorHAnsi"/>
              </w:rPr>
              <w:t>My Happy Minds</w:t>
            </w:r>
            <w:r w:rsidRPr="00C45E2E">
              <w:rPr>
                <w:rFonts w:asciiTheme="minorHAnsi" w:hAnsiTheme="minorHAnsi" w:cstheme="minorHAnsi"/>
              </w:rPr>
              <w:t xml:space="preserve">, the </w:t>
            </w:r>
            <w:r w:rsidRPr="00C45E2E">
              <w:rPr>
                <w:rStyle w:val="Emphasis"/>
                <w:rFonts w:asciiTheme="minorHAnsi" w:hAnsiTheme="minorHAnsi" w:cstheme="minorHAnsi"/>
              </w:rPr>
              <w:t>Colour Monster Framework</w:t>
            </w:r>
            <w:r w:rsidRPr="00C45E2E">
              <w:rPr>
                <w:rFonts w:asciiTheme="minorHAnsi" w:hAnsiTheme="minorHAnsi" w:cstheme="minorHAnsi"/>
              </w:rPr>
              <w:t xml:space="preserve">, creative expression, and emotionally rich </w:t>
            </w:r>
            <w:r w:rsidR="006E251A" w:rsidRPr="00C45E2E">
              <w:rPr>
                <w:rFonts w:asciiTheme="minorHAnsi" w:hAnsiTheme="minorHAnsi" w:cstheme="minorHAnsi"/>
              </w:rPr>
              <w:t xml:space="preserve">stories, </w:t>
            </w:r>
            <w:r w:rsidR="00C45E2E">
              <w:rPr>
                <w:rFonts w:asciiTheme="minorHAnsi" w:hAnsiTheme="minorHAnsi" w:cstheme="minorHAnsi"/>
              </w:rPr>
              <w:t>a</w:t>
            </w:r>
            <w:r w:rsidR="006E251A" w:rsidRPr="00C45E2E">
              <w:rPr>
                <w:rFonts w:asciiTheme="minorHAnsi" w:hAnsiTheme="minorHAnsi" w:cstheme="minorHAnsi"/>
              </w:rPr>
              <w:t>ll</w:t>
            </w:r>
            <w:r w:rsidRPr="00C45E2E">
              <w:rPr>
                <w:rFonts w:asciiTheme="minorHAnsi" w:hAnsiTheme="minorHAnsi" w:cstheme="minorHAnsi"/>
              </w:rPr>
              <w:t xml:space="preserve"> staff will extend emotional literacy opportunities by providing children with varied and meaningful ways to recognise, name, and manage emotions in themselves and others. As a result, almost all children will demonstrate increased emotional vocabulary, improved self-regulation, and more empathetic and respectful peer relationships.</w:t>
            </w:r>
          </w:p>
          <w:p w14:paraId="15E45418" w14:textId="560292DD" w:rsidR="00A573A1" w:rsidRPr="00A573A1" w:rsidRDefault="00A573A1">
            <w:pPr>
              <w:pStyle w:val="western"/>
              <w:spacing w:before="0" w:beforeAutospacing="0"/>
              <w:ind w:right="57"/>
              <w:rPr>
                <w:rFonts w:ascii="Calibri" w:hAnsi="Calibri" w:cs="Calibri"/>
                <w:iCs/>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31A241" w14:textId="77777777" w:rsidR="00F74243" w:rsidRPr="00C80F4F" w:rsidRDefault="00150B79" w:rsidP="00C45E2E">
            <w:pPr>
              <w:pStyle w:val="western"/>
              <w:numPr>
                <w:ilvl w:val="0"/>
                <w:numId w:val="18"/>
              </w:numPr>
              <w:spacing w:before="0" w:beforeAutospacing="0"/>
              <w:ind w:right="57"/>
              <w:rPr>
                <w:rFonts w:asciiTheme="minorHAnsi" w:hAnsiTheme="minorHAnsi" w:cstheme="minorHAnsi"/>
                <w:iCs/>
              </w:rPr>
            </w:pPr>
            <w:r w:rsidRPr="00C80F4F">
              <w:rPr>
                <w:rFonts w:asciiTheme="minorHAnsi" w:hAnsiTheme="minorHAnsi" w:cstheme="minorHAnsi"/>
                <w:iCs/>
              </w:rPr>
              <w:lastRenderedPageBreak/>
              <w:t>Leuven Scale observations/Action Plan evaluation</w:t>
            </w:r>
          </w:p>
          <w:p w14:paraId="5B82D14E" w14:textId="77777777"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Wellbeing Meeting minutes</w:t>
            </w:r>
          </w:p>
          <w:p w14:paraId="6FEDAB26" w14:textId="48ADD402"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Childs Plan evaluations/next steps</w:t>
            </w:r>
          </w:p>
          <w:p w14:paraId="762ABBB9" w14:textId="1C1D6C82"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Learning journal/</w:t>
            </w:r>
            <w:r w:rsidR="00BE56F7" w:rsidRPr="00C80F4F">
              <w:rPr>
                <w:rFonts w:asciiTheme="minorHAnsi" w:hAnsiTheme="minorHAnsi" w:cstheme="minorHAnsi"/>
                <w:iCs/>
              </w:rPr>
              <w:t>floor books</w:t>
            </w:r>
            <w:r w:rsidRPr="00C80F4F">
              <w:rPr>
                <w:rFonts w:asciiTheme="minorHAnsi" w:hAnsiTheme="minorHAnsi" w:cstheme="minorHAnsi"/>
                <w:iCs/>
              </w:rPr>
              <w:t xml:space="preserve"> Monitoring (termly)</w:t>
            </w:r>
          </w:p>
          <w:p w14:paraId="71C7044B" w14:textId="77777777"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STAR analysis records</w:t>
            </w:r>
          </w:p>
          <w:p w14:paraId="76931BB0" w14:textId="77777777"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Observation profile (features of effective practice) Found in Applying Nurture as a Whole School Approach</w:t>
            </w:r>
          </w:p>
          <w:p w14:paraId="54CAEF54" w14:textId="77777777"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Extracurricular targeted support group observations</w:t>
            </w:r>
          </w:p>
          <w:p w14:paraId="0E4147F5" w14:textId="72174C19"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Parental feedback</w:t>
            </w:r>
            <w:r w:rsidR="00C80F4F" w:rsidRPr="00C80F4F">
              <w:rPr>
                <w:rFonts w:asciiTheme="minorHAnsi" w:hAnsiTheme="minorHAnsi" w:cstheme="minorHAnsi"/>
                <w:iCs/>
              </w:rPr>
              <w:t>/evaluations</w:t>
            </w:r>
          </w:p>
          <w:p w14:paraId="2BF85EF3" w14:textId="6045845D"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Individual Wellbeing Overviews (biannually)</w:t>
            </w:r>
          </w:p>
          <w:p w14:paraId="5580D766" w14:textId="0A528D21" w:rsidR="00150B79" w:rsidRPr="00C80F4F" w:rsidRDefault="00150B79" w:rsidP="006E251A">
            <w:pPr>
              <w:pStyle w:val="western"/>
              <w:numPr>
                <w:ilvl w:val="0"/>
                <w:numId w:val="17"/>
              </w:numPr>
              <w:spacing w:before="0" w:beforeAutospacing="0"/>
              <w:ind w:right="57"/>
              <w:rPr>
                <w:rFonts w:asciiTheme="minorHAnsi" w:hAnsiTheme="minorHAnsi" w:cstheme="minorHAnsi"/>
                <w:iCs/>
              </w:rPr>
            </w:pPr>
            <w:r w:rsidRPr="00C80F4F">
              <w:rPr>
                <w:rFonts w:asciiTheme="minorHAnsi" w:hAnsiTheme="minorHAnsi" w:cstheme="minorHAnsi"/>
                <w:iCs/>
              </w:rPr>
              <w:t>Progression tool dat</w:t>
            </w:r>
            <w:r w:rsidR="00B205E5">
              <w:rPr>
                <w:rFonts w:asciiTheme="minorHAnsi" w:hAnsiTheme="minorHAnsi" w:cstheme="minorHAnsi"/>
                <w:iCs/>
              </w:rPr>
              <w:t>a</w:t>
            </w:r>
          </w:p>
          <w:p w14:paraId="4C0949AA" w14:textId="6C7C0C37" w:rsidR="00150B79" w:rsidRPr="00EC1D44" w:rsidRDefault="00150B79" w:rsidP="0095430D">
            <w:pPr>
              <w:pStyle w:val="western"/>
              <w:spacing w:before="0" w:beforeAutospacing="0"/>
              <w:ind w:left="720" w:right="57"/>
              <w:rPr>
                <w:rFonts w:asciiTheme="minorHAnsi" w:hAnsiTheme="minorHAnsi" w:cstheme="minorHAnsi"/>
                <w:iCs/>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FFDDAB" w14:textId="77777777" w:rsidR="00F74243" w:rsidRPr="00C45E2E" w:rsidRDefault="00706414" w:rsidP="00706414">
            <w:pPr>
              <w:pStyle w:val="western"/>
              <w:spacing w:before="0" w:beforeAutospacing="0"/>
              <w:ind w:right="57"/>
              <w:rPr>
                <w:rFonts w:asciiTheme="minorHAnsi" w:hAnsiTheme="minorHAnsi" w:cstheme="minorHAnsi"/>
                <w:iCs/>
              </w:rPr>
            </w:pPr>
            <w:r w:rsidRPr="00C45E2E">
              <w:rPr>
                <w:rFonts w:asciiTheme="minorHAnsi" w:hAnsiTheme="minorHAnsi" w:cstheme="minorHAnsi"/>
                <w:iCs/>
              </w:rPr>
              <w:t>RNRA Principle 5 training will be delivered to the whole staff team by our Educational Psychologist.</w:t>
            </w:r>
          </w:p>
          <w:p w14:paraId="33BEE293" w14:textId="77777777" w:rsidR="00706414" w:rsidRPr="00C45E2E" w:rsidRDefault="00706414" w:rsidP="00706414">
            <w:pPr>
              <w:pStyle w:val="western"/>
              <w:spacing w:before="0" w:beforeAutospacing="0"/>
              <w:ind w:right="57"/>
              <w:rPr>
                <w:rFonts w:asciiTheme="minorHAnsi" w:hAnsiTheme="minorHAnsi" w:cstheme="minorHAnsi"/>
                <w:iCs/>
              </w:rPr>
            </w:pPr>
          </w:p>
          <w:p w14:paraId="75F5C259" w14:textId="77777777" w:rsidR="00706414" w:rsidRPr="00C45E2E" w:rsidRDefault="00706414" w:rsidP="00706414">
            <w:pPr>
              <w:pStyle w:val="western"/>
              <w:spacing w:before="0" w:beforeAutospacing="0"/>
              <w:ind w:right="57"/>
              <w:rPr>
                <w:rFonts w:asciiTheme="minorHAnsi" w:hAnsiTheme="minorHAnsi" w:cstheme="minorHAnsi"/>
                <w:iCs/>
              </w:rPr>
            </w:pPr>
            <w:r w:rsidRPr="00C45E2E">
              <w:rPr>
                <w:rFonts w:asciiTheme="minorHAnsi" w:hAnsiTheme="minorHAnsi" w:cstheme="minorHAnsi"/>
                <w:iCs/>
              </w:rPr>
              <w:t>Staff professional development opportunities to link theory and practice to the wellbeing and development of our children.</w:t>
            </w:r>
          </w:p>
          <w:p w14:paraId="25DA29CC" w14:textId="77777777" w:rsidR="00706414" w:rsidRPr="00C45E2E" w:rsidRDefault="00706414" w:rsidP="00706414">
            <w:pPr>
              <w:pStyle w:val="western"/>
              <w:spacing w:before="0" w:beforeAutospacing="0"/>
              <w:ind w:right="57"/>
              <w:rPr>
                <w:rFonts w:asciiTheme="minorHAnsi" w:hAnsiTheme="minorHAnsi" w:cstheme="minorHAnsi"/>
                <w:iCs/>
              </w:rPr>
            </w:pPr>
          </w:p>
          <w:p w14:paraId="684095BF" w14:textId="77777777" w:rsidR="00706414" w:rsidRPr="00C45E2E" w:rsidRDefault="00706414" w:rsidP="00706414">
            <w:pPr>
              <w:pStyle w:val="western"/>
              <w:spacing w:before="0" w:beforeAutospacing="0"/>
              <w:ind w:right="57"/>
              <w:rPr>
                <w:rFonts w:asciiTheme="minorHAnsi" w:hAnsiTheme="minorHAnsi" w:cstheme="minorHAnsi"/>
                <w:iCs/>
              </w:rPr>
            </w:pPr>
            <w:r w:rsidRPr="00C45E2E">
              <w:rPr>
                <w:rFonts w:asciiTheme="minorHAnsi" w:hAnsiTheme="minorHAnsi" w:cstheme="minorHAnsi"/>
                <w:iCs/>
              </w:rPr>
              <w:t xml:space="preserve">All staff will engage in </w:t>
            </w:r>
            <w:r w:rsidR="00A54236" w:rsidRPr="00C45E2E">
              <w:rPr>
                <w:rFonts w:asciiTheme="minorHAnsi" w:hAnsiTheme="minorHAnsi" w:cstheme="minorHAnsi"/>
                <w:iCs/>
              </w:rPr>
              <w:t xml:space="preserve">nurture and trauma informed practice </w:t>
            </w:r>
            <w:r w:rsidRPr="00C45E2E">
              <w:rPr>
                <w:rFonts w:asciiTheme="minorHAnsi" w:hAnsiTheme="minorHAnsi" w:cstheme="minorHAnsi"/>
                <w:iCs/>
              </w:rPr>
              <w:t xml:space="preserve">collegiate learning </w:t>
            </w:r>
            <w:r w:rsidR="00A54236" w:rsidRPr="00C45E2E">
              <w:rPr>
                <w:rFonts w:asciiTheme="minorHAnsi" w:hAnsiTheme="minorHAnsi" w:cstheme="minorHAnsi"/>
                <w:iCs/>
              </w:rPr>
              <w:t xml:space="preserve">with sessions focused on Attachment and brain development, restorative conversations, understanding ACE’s and nurture principle. </w:t>
            </w:r>
          </w:p>
          <w:p w14:paraId="572E1995" w14:textId="77777777" w:rsidR="00A54236" w:rsidRPr="00C45E2E" w:rsidRDefault="00A54236" w:rsidP="00706414">
            <w:pPr>
              <w:pStyle w:val="western"/>
              <w:spacing w:before="0" w:beforeAutospacing="0"/>
              <w:ind w:right="57"/>
              <w:rPr>
                <w:rFonts w:asciiTheme="minorHAnsi" w:hAnsiTheme="minorHAnsi" w:cstheme="minorHAnsi"/>
                <w:iCs/>
              </w:rPr>
            </w:pPr>
          </w:p>
          <w:p w14:paraId="3BC4A92C" w14:textId="77777777" w:rsidR="00B2648A" w:rsidRPr="00C45E2E" w:rsidRDefault="00100FD5" w:rsidP="00706414">
            <w:pPr>
              <w:pStyle w:val="western"/>
              <w:spacing w:before="0" w:beforeAutospacing="0"/>
              <w:ind w:right="57"/>
              <w:rPr>
                <w:rFonts w:asciiTheme="minorHAnsi" w:hAnsiTheme="minorHAnsi" w:cstheme="minorHAnsi"/>
                <w:iCs/>
              </w:rPr>
            </w:pPr>
            <w:r w:rsidRPr="00C45E2E">
              <w:rPr>
                <w:rFonts w:asciiTheme="minorHAnsi" w:hAnsiTheme="minorHAnsi" w:cstheme="minorHAnsi"/>
                <w:iCs/>
              </w:rPr>
              <w:t xml:space="preserve">Education Scotland’s Restorative Approaches to Support Positive Relationships and Behaviour will be used to </w:t>
            </w:r>
            <w:r w:rsidR="00B2648A" w:rsidRPr="00C45E2E">
              <w:rPr>
                <w:rFonts w:asciiTheme="minorHAnsi" w:hAnsiTheme="minorHAnsi" w:cstheme="minorHAnsi"/>
                <w:iCs/>
              </w:rPr>
              <w:t>embed consistent approaches for repairing harm through dialogue, promoting empathy, reflection and rational repair.</w:t>
            </w:r>
          </w:p>
          <w:p w14:paraId="5EF9EE7C" w14:textId="77777777" w:rsidR="00B2648A" w:rsidRPr="00C45E2E" w:rsidRDefault="00B2648A" w:rsidP="00706414">
            <w:pPr>
              <w:pStyle w:val="western"/>
              <w:spacing w:before="0" w:beforeAutospacing="0"/>
              <w:ind w:right="57"/>
              <w:rPr>
                <w:rFonts w:asciiTheme="minorHAnsi" w:hAnsiTheme="minorHAnsi" w:cstheme="minorHAnsi"/>
                <w:iCs/>
              </w:rPr>
            </w:pPr>
          </w:p>
          <w:p w14:paraId="48754EEC" w14:textId="22934391" w:rsidR="00B2648A" w:rsidRPr="00C45E2E" w:rsidRDefault="00B2648A" w:rsidP="00706414">
            <w:pPr>
              <w:pStyle w:val="western"/>
              <w:spacing w:before="0" w:beforeAutospacing="0"/>
              <w:ind w:right="57"/>
              <w:rPr>
                <w:rFonts w:asciiTheme="minorHAnsi" w:hAnsiTheme="minorHAnsi" w:cstheme="minorHAnsi"/>
                <w:iCs/>
              </w:rPr>
            </w:pPr>
            <w:r w:rsidRPr="00C45E2E">
              <w:rPr>
                <w:rFonts w:asciiTheme="minorHAnsi" w:hAnsiTheme="minorHAnsi" w:cstheme="minorHAnsi"/>
                <w:iCs/>
              </w:rPr>
              <w:lastRenderedPageBreak/>
              <w:t>Family engagement sessions will be designed to involve parents in understanding the philosophy behind “All behaviour is communication” and build alignment between home and setting.</w:t>
            </w:r>
          </w:p>
          <w:p w14:paraId="6F46EC18" w14:textId="77777777" w:rsidR="00B2648A" w:rsidRPr="00C45E2E" w:rsidRDefault="00B2648A" w:rsidP="00706414">
            <w:pPr>
              <w:pStyle w:val="western"/>
              <w:spacing w:before="0" w:beforeAutospacing="0"/>
              <w:ind w:right="57"/>
              <w:rPr>
                <w:rFonts w:asciiTheme="minorHAnsi" w:hAnsiTheme="minorHAnsi" w:cstheme="minorHAnsi"/>
                <w:iCs/>
              </w:rPr>
            </w:pPr>
          </w:p>
          <w:p w14:paraId="3437448E" w14:textId="06111D2C" w:rsidR="00B2648A" w:rsidRPr="00C45E2E" w:rsidRDefault="00B2648A" w:rsidP="00706414">
            <w:pPr>
              <w:pStyle w:val="western"/>
              <w:spacing w:before="0" w:beforeAutospacing="0"/>
              <w:ind w:right="57"/>
              <w:rPr>
                <w:rFonts w:asciiTheme="minorHAnsi" w:hAnsiTheme="minorHAnsi" w:cstheme="minorHAnsi"/>
                <w:iCs/>
              </w:rPr>
            </w:pPr>
            <w:r w:rsidRPr="00C45E2E">
              <w:rPr>
                <w:rFonts w:asciiTheme="minorHAnsi" w:hAnsiTheme="minorHAnsi" w:cstheme="minorHAnsi"/>
                <w:iCs/>
              </w:rPr>
              <w:t xml:space="preserve">Staff will </w:t>
            </w:r>
            <w:r w:rsidR="007D5644" w:rsidRPr="00C45E2E">
              <w:rPr>
                <w:rFonts w:asciiTheme="minorHAnsi" w:hAnsiTheme="minorHAnsi" w:cstheme="minorHAnsi"/>
                <w:iCs/>
              </w:rPr>
              <w:t>embed</w:t>
            </w:r>
            <w:r w:rsidRPr="00C45E2E">
              <w:rPr>
                <w:rFonts w:asciiTheme="minorHAnsi" w:hAnsiTheme="minorHAnsi" w:cstheme="minorHAnsi"/>
                <w:iCs/>
              </w:rPr>
              <w:t xml:space="preserve"> </w:t>
            </w:r>
            <w:r w:rsidR="007D5644" w:rsidRPr="00C45E2E">
              <w:rPr>
                <w:rFonts w:asciiTheme="minorHAnsi" w:hAnsiTheme="minorHAnsi" w:cstheme="minorHAnsi"/>
                <w:iCs/>
              </w:rPr>
              <w:t>Strathclyde’s</w:t>
            </w:r>
            <w:r w:rsidRPr="00C45E2E">
              <w:rPr>
                <w:rFonts w:asciiTheme="minorHAnsi" w:hAnsiTheme="minorHAnsi" w:cstheme="minorHAnsi"/>
                <w:iCs/>
              </w:rPr>
              <w:t xml:space="preserve"> 3 Domain Model</w:t>
            </w:r>
            <w:r w:rsidR="007D5644" w:rsidRPr="00C45E2E">
              <w:rPr>
                <w:rFonts w:asciiTheme="minorHAnsi" w:hAnsiTheme="minorHAnsi" w:cstheme="minorHAnsi"/>
                <w:iCs/>
              </w:rPr>
              <w:t xml:space="preserve"> into daily practice, ensuring they understand the sociocultural and environmental factors that influence behaviour and development.</w:t>
            </w:r>
          </w:p>
          <w:p w14:paraId="1D0F604D" w14:textId="77777777" w:rsidR="00D25656" w:rsidRPr="00C45E2E" w:rsidRDefault="00D25656" w:rsidP="00706414">
            <w:pPr>
              <w:pStyle w:val="western"/>
              <w:spacing w:before="0" w:beforeAutospacing="0"/>
              <w:ind w:right="57"/>
              <w:rPr>
                <w:rFonts w:asciiTheme="minorHAnsi" w:hAnsiTheme="minorHAnsi" w:cstheme="minorHAnsi"/>
                <w:iCs/>
              </w:rPr>
            </w:pPr>
          </w:p>
          <w:p w14:paraId="5A5F0EBF" w14:textId="5B5A9E0A" w:rsidR="00D25656" w:rsidRPr="00C45E2E" w:rsidRDefault="00D25656" w:rsidP="00706414">
            <w:pPr>
              <w:pStyle w:val="western"/>
              <w:spacing w:before="0" w:beforeAutospacing="0"/>
              <w:ind w:right="57"/>
              <w:rPr>
                <w:rFonts w:asciiTheme="minorHAnsi" w:hAnsiTheme="minorHAnsi" w:cstheme="minorHAnsi"/>
                <w:iCs/>
              </w:rPr>
            </w:pPr>
            <w:r w:rsidRPr="00C45E2E">
              <w:rPr>
                <w:rFonts w:asciiTheme="minorHAnsi" w:hAnsiTheme="minorHAnsi" w:cstheme="minorHAnsi"/>
                <w:iCs/>
              </w:rPr>
              <w:t>Though RNRA and nurture informed approaches</w:t>
            </w:r>
            <w:r w:rsidR="00F11629" w:rsidRPr="00C45E2E">
              <w:rPr>
                <w:rFonts w:asciiTheme="minorHAnsi" w:hAnsiTheme="minorHAnsi" w:cstheme="minorHAnsi"/>
                <w:iCs/>
              </w:rPr>
              <w:t>, such as My Happy Minds, Colour Monster Framework, creative expression work and emotionally rich stories</w:t>
            </w:r>
            <w:r w:rsidR="00B50496" w:rsidRPr="00C45E2E">
              <w:rPr>
                <w:rFonts w:asciiTheme="minorHAnsi" w:hAnsiTheme="minorHAnsi" w:cstheme="minorHAnsi"/>
                <w:iCs/>
              </w:rPr>
              <w:t xml:space="preserve"> will be developed and implemented into everyday practice.</w:t>
            </w:r>
          </w:p>
          <w:p w14:paraId="06A0CBD0" w14:textId="77777777" w:rsidR="00B2648A" w:rsidRPr="00C45E2E" w:rsidRDefault="00B2648A" w:rsidP="00706414">
            <w:pPr>
              <w:pStyle w:val="western"/>
              <w:spacing w:before="0" w:beforeAutospacing="0"/>
              <w:ind w:right="57"/>
              <w:rPr>
                <w:rFonts w:asciiTheme="minorHAnsi" w:hAnsiTheme="minorHAnsi" w:cstheme="minorHAnsi"/>
                <w:iCs/>
              </w:rPr>
            </w:pPr>
          </w:p>
          <w:p w14:paraId="697B8B45" w14:textId="029AC5BE" w:rsidR="00A54236" w:rsidRPr="00706414" w:rsidRDefault="00100FD5" w:rsidP="00706414">
            <w:pPr>
              <w:pStyle w:val="western"/>
              <w:spacing w:before="0" w:beforeAutospacing="0"/>
              <w:ind w:right="57"/>
              <w:rPr>
                <w:rFonts w:ascii="Calibri" w:hAnsi="Calibri" w:cs="Calibri"/>
                <w:iCs/>
              </w:rPr>
            </w:pPr>
            <w:r>
              <w:rPr>
                <w:rFonts w:ascii="Calibri" w:hAnsi="Calibri" w:cs="Calibri"/>
                <w:iCs/>
              </w:rPr>
              <w:t xml:space="preserve"> </w:t>
            </w:r>
          </w:p>
        </w:tc>
      </w:tr>
    </w:tbl>
    <w:p w14:paraId="7C8B1B87" w14:textId="77777777" w:rsidR="008A5E80" w:rsidRDefault="008A5E80" w:rsidP="00150D62">
      <w:pPr>
        <w:rPr>
          <w:rFonts w:ascii="Arial" w:hAnsi="Arial" w:cs="Arial"/>
          <w:b/>
          <w:bCs/>
        </w:rPr>
      </w:pPr>
    </w:p>
    <w:sectPr w:rsidR="008A5E80" w:rsidSect="002347FF">
      <w:headerReference w:type="even" r:id="rId17"/>
      <w:headerReference w:type="default" r:id="rId18"/>
      <w:footerReference w:type="default" r:id="rId19"/>
      <w:headerReference w:type="first" r:id="rId20"/>
      <w:pgSz w:w="16838" w:h="11906" w:orient="landscape" w:code="9"/>
      <w:pgMar w:top="284" w:right="567" w:bottom="709" w:left="567"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D231" w14:textId="77777777" w:rsidR="00036C3E" w:rsidRDefault="00036C3E">
      <w:r>
        <w:separator/>
      </w:r>
    </w:p>
  </w:endnote>
  <w:endnote w:type="continuationSeparator" w:id="0">
    <w:p w14:paraId="42EB59DF" w14:textId="77777777" w:rsidR="00036C3E" w:rsidRDefault="0003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A9A1" w14:textId="77777777" w:rsidR="00036C3E" w:rsidRDefault="00036C3E">
      <w:r>
        <w:separator/>
      </w:r>
    </w:p>
  </w:footnote>
  <w:footnote w:type="continuationSeparator" w:id="0">
    <w:p w14:paraId="2301DAA3" w14:textId="77777777" w:rsidR="00036C3E" w:rsidRDefault="0003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B305" w14:textId="76578254" w:rsidR="00471A61" w:rsidRDefault="00471A61">
    <w:pPr>
      <w:pStyle w:val="Header"/>
    </w:pPr>
    <w:r>
      <w:rPr>
        <w:noProof/>
      </w:rPr>
      <mc:AlternateContent>
        <mc:Choice Requires="wps">
          <w:drawing>
            <wp:anchor distT="0" distB="0" distL="0" distR="0" simplePos="0" relativeHeight="251659264" behindDoc="0" locked="0" layoutInCell="1" allowOverlap="1" wp14:anchorId="162FD9F0" wp14:editId="60E0F54E">
              <wp:simplePos x="635" y="635"/>
              <wp:positionH relativeFrom="page">
                <wp:align>center</wp:align>
              </wp:positionH>
              <wp:positionV relativeFrom="page">
                <wp:align>top</wp:align>
              </wp:positionV>
              <wp:extent cx="551815" cy="376555"/>
              <wp:effectExtent l="0" t="0" r="635" b="4445"/>
              <wp:wrapNone/>
              <wp:docPr id="13330563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0B6BEB" w14:textId="6337D7B5"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FD9F0" id="_x0000_t202" coordsize="21600,21600" o:spt="202" path="m,l,21600r21600,l21600,xe">
              <v:stroke joinstyle="miter"/>
              <v:path gradientshapeok="t" o:connecttype="rect"/>
            </v:shapetype>
            <v:shape id="_x0000_s1027"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A0B6BEB" w14:textId="6337D7B5"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B1C" w14:textId="0C703BAE" w:rsidR="0039725A" w:rsidRDefault="00471A61" w:rsidP="003D7432">
    <w:pPr>
      <w:pStyle w:val="Header"/>
      <w:jc w:val="right"/>
    </w:pPr>
    <w:r>
      <w:rPr>
        <w:noProof/>
      </w:rPr>
      <mc:AlternateContent>
        <mc:Choice Requires="wps">
          <w:drawing>
            <wp:anchor distT="0" distB="0" distL="0" distR="0" simplePos="0" relativeHeight="251660288" behindDoc="0" locked="0" layoutInCell="1" allowOverlap="1" wp14:anchorId="48AE42CD" wp14:editId="05A7381A">
              <wp:simplePos x="723265" y="448945"/>
              <wp:positionH relativeFrom="page">
                <wp:align>center</wp:align>
              </wp:positionH>
              <wp:positionV relativeFrom="page">
                <wp:align>top</wp:align>
              </wp:positionV>
              <wp:extent cx="551815" cy="376555"/>
              <wp:effectExtent l="0" t="0" r="635" b="4445"/>
              <wp:wrapNone/>
              <wp:docPr id="3651262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C09B86" w14:textId="241B2CF6"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E42CD"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CC09B86" w14:textId="241B2CF6"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E30" w14:textId="6DFEA761" w:rsidR="000340EB" w:rsidRDefault="00471A61">
    <w:pPr>
      <w:pStyle w:val="Header"/>
    </w:pPr>
    <w:r>
      <w:rPr>
        <w:noProof/>
      </w:rPr>
      <mc:AlternateContent>
        <mc:Choice Requires="wps">
          <w:drawing>
            <wp:anchor distT="0" distB="0" distL="0" distR="0" simplePos="0" relativeHeight="251658240" behindDoc="0" locked="0" layoutInCell="1" allowOverlap="1" wp14:anchorId="5D682142" wp14:editId="752B7EB2">
              <wp:simplePos x="723900" y="450850"/>
              <wp:positionH relativeFrom="page">
                <wp:align>center</wp:align>
              </wp:positionH>
              <wp:positionV relativeFrom="page">
                <wp:align>top</wp:align>
              </wp:positionV>
              <wp:extent cx="551815" cy="376555"/>
              <wp:effectExtent l="0" t="0" r="635" b="4445"/>
              <wp:wrapNone/>
              <wp:docPr id="21374183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47BFF1" w14:textId="109B4770"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82142"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947BFF1" w14:textId="109B4770"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v:textbox>
              <w10:wrap anchorx="page" anchory="page"/>
            </v:shape>
          </w:pict>
        </mc:Fallback>
      </mc:AlternateContent>
    </w:r>
  </w:p>
  <w:p w14:paraId="7536EAA2" w14:textId="77777777" w:rsidR="000340EB" w:rsidRDefault="00034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4CA1" w14:textId="49E1B6CD" w:rsidR="00471A61" w:rsidRDefault="00471A61">
    <w:pPr>
      <w:pStyle w:val="Header"/>
    </w:pPr>
    <w:r>
      <w:rPr>
        <w:noProof/>
      </w:rPr>
      <mc:AlternateContent>
        <mc:Choice Requires="wps">
          <w:drawing>
            <wp:anchor distT="0" distB="0" distL="0" distR="0" simplePos="0" relativeHeight="251662336" behindDoc="0" locked="0" layoutInCell="1" allowOverlap="1" wp14:anchorId="732EBB53" wp14:editId="667E8D59">
              <wp:simplePos x="635" y="635"/>
              <wp:positionH relativeFrom="page">
                <wp:align>center</wp:align>
              </wp:positionH>
              <wp:positionV relativeFrom="page">
                <wp:align>top</wp:align>
              </wp:positionV>
              <wp:extent cx="551815" cy="376555"/>
              <wp:effectExtent l="0" t="0" r="635" b="4445"/>
              <wp:wrapNone/>
              <wp:docPr id="185288686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9A1AD8" w14:textId="61048524"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EBB53"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069A1AD8" w14:textId="61048524"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902D" w14:textId="74264C62" w:rsidR="0039725A" w:rsidRDefault="00471A61" w:rsidP="003D7432">
    <w:pPr>
      <w:pStyle w:val="Header"/>
      <w:jc w:val="right"/>
    </w:pPr>
    <w:r>
      <w:rPr>
        <w:noProof/>
      </w:rPr>
      <mc:AlternateContent>
        <mc:Choice Requires="wps">
          <w:drawing>
            <wp:anchor distT="0" distB="0" distL="0" distR="0" simplePos="0" relativeHeight="251663360" behindDoc="0" locked="0" layoutInCell="1" allowOverlap="1" wp14:anchorId="7C4D3971" wp14:editId="71038182">
              <wp:simplePos x="635" y="635"/>
              <wp:positionH relativeFrom="page">
                <wp:align>center</wp:align>
              </wp:positionH>
              <wp:positionV relativeFrom="page">
                <wp:align>top</wp:align>
              </wp:positionV>
              <wp:extent cx="551815" cy="376555"/>
              <wp:effectExtent l="0" t="0" r="635" b="4445"/>
              <wp:wrapNone/>
              <wp:docPr id="52852241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399898" w14:textId="02A000C6"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D3971"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E399898" w14:textId="02A000C6"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4BC0" w14:textId="49DEAEC5" w:rsidR="00471A61" w:rsidRDefault="00471A61">
    <w:pPr>
      <w:pStyle w:val="Header"/>
    </w:pPr>
    <w:r>
      <w:rPr>
        <w:noProof/>
      </w:rPr>
      <mc:AlternateContent>
        <mc:Choice Requires="wps">
          <w:drawing>
            <wp:anchor distT="0" distB="0" distL="0" distR="0" simplePos="0" relativeHeight="251661312" behindDoc="0" locked="0" layoutInCell="1" allowOverlap="1" wp14:anchorId="7EE3A762" wp14:editId="3F1B0BDB">
              <wp:simplePos x="635" y="635"/>
              <wp:positionH relativeFrom="page">
                <wp:align>center</wp:align>
              </wp:positionH>
              <wp:positionV relativeFrom="page">
                <wp:align>top</wp:align>
              </wp:positionV>
              <wp:extent cx="551815" cy="376555"/>
              <wp:effectExtent l="0" t="0" r="635" b="4445"/>
              <wp:wrapNone/>
              <wp:docPr id="15146915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A1571D" w14:textId="7D97BCD0"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E3A762"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9A1571D" w14:textId="7D97BCD0" w:rsidR="00471A61" w:rsidRPr="00471A61" w:rsidRDefault="00471A61" w:rsidP="00471A61">
                    <w:pPr>
                      <w:rPr>
                        <w:rFonts w:ascii="Calibri" w:eastAsia="Calibri" w:hAnsi="Calibri" w:cs="Calibri"/>
                        <w:noProof/>
                        <w:color w:val="0000FF"/>
                      </w:rPr>
                    </w:pPr>
                    <w:r w:rsidRPr="00471A61">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563"/>
    <w:multiLevelType w:val="hybridMultilevel"/>
    <w:tmpl w:val="34D8A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235E52"/>
    <w:multiLevelType w:val="hybridMultilevel"/>
    <w:tmpl w:val="5312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816E87"/>
    <w:multiLevelType w:val="hybridMultilevel"/>
    <w:tmpl w:val="E7CC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238FA"/>
    <w:multiLevelType w:val="multilevel"/>
    <w:tmpl w:val="3E52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54E5A"/>
    <w:multiLevelType w:val="hybridMultilevel"/>
    <w:tmpl w:val="1C94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A514D"/>
    <w:multiLevelType w:val="hybridMultilevel"/>
    <w:tmpl w:val="6F44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7728F"/>
    <w:multiLevelType w:val="hybridMultilevel"/>
    <w:tmpl w:val="40FA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E7D19"/>
    <w:multiLevelType w:val="multilevel"/>
    <w:tmpl w:val="1154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0F796B"/>
    <w:multiLevelType w:val="hybridMultilevel"/>
    <w:tmpl w:val="AE18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6360F"/>
    <w:multiLevelType w:val="hybridMultilevel"/>
    <w:tmpl w:val="87E8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E4CA3"/>
    <w:multiLevelType w:val="multilevel"/>
    <w:tmpl w:val="A1D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4B50E0"/>
    <w:multiLevelType w:val="hybridMultilevel"/>
    <w:tmpl w:val="DED2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44DF0"/>
    <w:multiLevelType w:val="multilevel"/>
    <w:tmpl w:val="8C1C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3B36F3"/>
    <w:multiLevelType w:val="hybridMultilevel"/>
    <w:tmpl w:val="9A14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31F2C"/>
    <w:multiLevelType w:val="hybridMultilevel"/>
    <w:tmpl w:val="31CE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2782C"/>
    <w:multiLevelType w:val="multilevel"/>
    <w:tmpl w:val="1B0C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BD1883"/>
    <w:multiLevelType w:val="multilevel"/>
    <w:tmpl w:val="1D28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E6F8F"/>
    <w:multiLevelType w:val="hybridMultilevel"/>
    <w:tmpl w:val="0BEC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510407">
    <w:abstractNumId w:val="0"/>
  </w:num>
  <w:num w:numId="2" w16cid:durableId="902907594">
    <w:abstractNumId w:val="1"/>
  </w:num>
  <w:num w:numId="3" w16cid:durableId="405689855">
    <w:abstractNumId w:val="5"/>
  </w:num>
  <w:num w:numId="4" w16cid:durableId="1153524072">
    <w:abstractNumId w:val="9"/>
  </w:num>
  <w:num w:numId="5" w16cid:durableId="733044661">
    <w:abstractNumId w:val="17"/>
  </w:num>
  <w:num w:numId="6" w16cid:durableId="309091834">
    <w:abstractNumId w:val="4"/>
  </w:num>
  <w:num w:numId="7" w16cid:durableId="930309598">
    <w:abstractNumId w:val="6"/>
  </w:num>
  <w:num w:numId="8" w16cid:durableId="56172803">
    <w:abstractNumId w:val="3"/>
  </w:num>
  <w:num w:numId="9" w16cid:durableId="800726578">
    <w:abstractNumId w:val="10"/>
  </w:num>
  <w:num w:numId="10" w16cid:durableId="334698345">
    <w:abstractNumId w:val="12"/>
  </w:num>
  <w:num w:numId="11" w16cid:durableId="36903815">
    <w:abstractNumId w:val="16"/>
  </w:num>
  <w:num w:numId="12" w16cid:durableId="674922001">
    <w:abstractNumId w:val="7"/>
  </w:num>
  <w:num w:numId="13" w16cid:durableId="2028479883">
    <w:abstractNumId w:val="15"/>
  </w:num>
  <w:num w:numId="14" w16cid:durableId="772629467">
    <w:abstractNumId w:val="2"/>
  </w:num>
  <w:num w:numId="15" w16cid:durableId="1132557715">
    <w:abstractNumId w:val="14"/>
  </w:num>
  <w:num w:numId="16" w16cid:durableId="14701264">
    <w:abstractNumId w:val="8"/>
  </w:num>
  <w:num w:numId="17" w16cid:durableId="2121221413">
    <w:abstractNumId w:val="13"/>
  </w:num>
  <w:num w:numId="18" w16cid:durableId="44315521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3588"/>
    <w:rsid w:val="000163F4"/>
    <w:rsid w:val="00017123"/>
    <w:rsid w:val="000212E5"/>
    <w:rsid w:val="00023806"/>
    <w:rsid w:val="000245DE"/>
    <w:rsid w:val="0002592E"/>
    <w:rsid w:val="00031AD0"/>
    <w:rsid w:val="000340EB"/>
    <w:rsid w:val="0003603D"/>
    <w:rsid w:val="00036C3E"/>
    <w:rsid w:val="000402F4"/>
    <w:rsid w:val="000417DB"/>
    <w:rsid w:val="00044F08"/>
    <w:rsid w:val="00045978"/>
    <w:rsid w:val="0004660C"/>
    <w:rsid w:val="00046705"/>
    <w:rsid w:val="0005390A"/>
    <w:rsid w:val="000613BC"/>
    <w:rsid w:val="00064D53"/>
    <w:rsid w:val="000654B3"/>
    <w:rsid w:val="00066741"/>
    <w:rsid w:val="00073791"/>
    <w:rsid w:val="000746F4"/>
    <w:rsid w:val="00076FA4"/>
    <w:rsid w:val="000816BC"/>
    <w:rsid w:val="00083AA4"/>
    <w:rsid w:val="00091245"/>
    <w:rsid w:val="000925BD"/>
    <w:rsid w:val="00096FD8"/>
    <w:rsid w:val="000A1938"/>
    <w:rsid w:val="000A695C"/>
    <w:rsid w:val="000A6D00"/>
    <w:rsid w:val="000B0D68"/>
    <w:rsid w:val="000B28BC"/>
    <w:rsid w:val="000C22EF"/>
    <w:rsid w:val="000C3434"/>
    <w:rsid w:val="000C5588"/>
    <w:rsid w:val="000C60EC"/>
    <w:rsid w:val="000C79BC"/>
    <w:rsid w:val="000C7A4D"/>
    <w:rsid w:val="000D4182"/>
    <w:rsid w:val="000D734D"/>
    <w:rsid w:val="000D7CA5"/>
    <w:rsid w:val="000E65F5"/>
    <w:rsid w:val="000E7E2A"/>
    <w:rsid w:val="000F13A4"/>
    <w:rsid w:val="000F2834"/>
    <w:rsid w:val="000F5E51"/>
    <w:rsid w:val="000F7173"/>
    <w:rsid w:val="00100FD5"/>
    <w:rsid w:val="00106068"/>
    <w:rsid w:val="0010697D"/>
    <w:rsid w:val="00110E67"/>
    <w:rsid w:val="0011119F"/>
    <w:rsid w:val="00120E20"/>
    <w:rsid w:val="00121AC2"/>
    <w:rsid w:val="00122E14"/>
    <w:rsid w:val="00133311"/>
    <w:rsid w:val="001351D0"/>
    <w:rsid w:val="001357EE"/>
    <w:rsid w:val="00137680"/>
    <w:rsid w:val="0014053E"/>
    <w:rsid w:val="001456AA"/>
    <w:rsid w:val="0014594C"/>
    <w:rsid w:val="00150B79"/>
    <w:rsid w:val="00150D62"/>
    <w:rsid w:val="00152431"/>
    <w:rsid w:val="0015537A"/>
    <w:rsid w:val="001579D7"/>
    <w:rsid w:val="00160BA7"/>
    <w:rsid w:val="00160E76"/>
    <w:rsid w:val="001633D6"/>
    <w:rsid w:val="00167371"/>
    <w:rsid w:val="00170895"/>
    <w:rsid w:val="00171631"/>
    <w:rsid w:val="0017453A"/>
    <w:rsid w:val="00183046"/>
    <w:rsid w:val="0018584E"/>
    <w:rsid w:val="001878E1"/>
    <w:rsid w:val="00187A61"/>
    <w:rsid w:val="00192FBC"/>
    <w:rsid w:val="001930CD"/>
    <w:rsid w:val="001947D6"/>
    <w:rsid w:val="0019486C"/>
    <w:rsid w:val="001963DD"/>
    <w:rsid w:val="001A14AE"/>
    <w:rsid w:val="001A4831"/>
    <w:rsid w:val="001A764B"/>
    <w:rsid w:val="001B1F59"/>
    <w:rsid w:val="001B4FA6"/>
    <w:rsid w:val="001B6DA6"/>
    <w:rsid w:val="001C4844"/>
    <w:rsid w:val="001C6923"/>
    <w:rsid w:val="001D19A5"/>
    <w:rsid w:val="001D7A11"/>
    <w:rsid w:val="001E0239"/>
    <w:rsid w:val="001E15A4"/>
    <w:rsid w:val="001E2AF7"/>
    <w:rsid w:val="001E2EE3"/>
    <w:rsid w:val="001E3D29"/>
    <w:rsid w:val="001E77E7"/>
    <w:rsid w:val="001F3C52"/>
    <w:rsid w:val="001F3F2F"/>
    <w:rsid w:val="001F6E67"/>
    <w:rsid w:val="00201013"/>
    <w:rsid w:val="0020500E"/>
    <w:rsid w:val="002076DD"/>
    <w:rsid w:val="002117D2"/>
    <w:rsid w:val="00214CB3"/>
    <w:rsid w:val="00216A40"/>
    <w:rsid w:val="00222F1F"/>
    <w:rsid w:val="002248C1"/>
    <w:rsid w:val="00224F5A"/>
    <w:rsid w:val="00224F5F"/>
    <w:rsid w:val="0022584C"/>
    <w:rsid w:val="00233FB9"/>
    <w:rsid w:val="0023403F"/>
    <w:rsid w:val="002347FF"/>
    <w:rsid w:val="00241467"/>
    <w:rsid w:val="00241661"/>
    <w:rsid w:val="00243D80"/>
    <w:rsid w:val="00245F90"/>
    <w:rsid w:val="0025560F"/>
    <w:rsid w:val="00255DF0"/>
    <w:rsid w:val="002603B2"/>
    <w:rsid w:val="0026074A"/>
    <w:rsid w:val="00261288"/>
    <w:rsid w:val="00261841"/>
    <w:rsid w:val="002618A4"/>
    <w:rsid w:val="002629E3"/>
    <w:rsid w:val="00273996"/>
    <w:rsid w:val="00273A2F"/>
    <w:rsid w:val="00274793"/>
    <w:rsid w:val="00280789"/>
    <w:rsid w:val="0028331F"/>
    <w:rsid w:val="0028368D"/>
    <w:rsid w:val="00285C6C"/>
    <w:rsid w:val="00286236"/>
    <w:rsid w:val="0029175A"/>
    <w:rsid w:val="002970FC"/>
    <w:rsid w:val="0029732D"/>
    <w:rsid w:val="002A54A9"/>
    <w:rsid w:val="002A7347"/>
    <w:rsid w:val="002B2471"/>
    <w:rsid w:val="002B5613"/>
    <w:rsid w:val="002B7742"/>
    <w:rsid w:val="002C0969"/>
    <w:rsid w:val="002C245C"/>
    <w:rsid w:val="002C3ED9"/>
    <w:rsid w:val="002D21EA"/>
    <w:rsid w:val="002D2DBA"/>
    <w:rsid w:val="002D36B6"/>
    <w:rsid w:val="002E0106"/>
    <w:rsid w:val="002E08C6"/>
    <w:rsid w:val="002E47E8"/>
    <w:rsid w:val="002E6E0E"/>
    <w:rsid w:val="002E79A6"/>
    <w:rsid w:val="002F29E4"/>
    <w:rsid w:val="002F6A97"/>
    <w:rsid w:val="00310423"/>
    <w:rsid w:val="00311886"/>
    <w:rsid w:val="00323073"/>
    <w:rsid w:val="0032473A"/>
    <w:rsid w:val="00337520"/>
    <w:rsid w:val="00341D14"/>
    <w:rsid w:val="003577BA"/>
    <w:rsid w:val="00361F5E"/>
    <w:rsid w:val="003640A5"/>
    <w:rsid w:val="00364D8D"/>
    <w:rsid w:val="00365079"/>
    <w:rsid w:val="00365774"/>
    <w:rsid w:val="003665A7"/>
    <w:rsid w:val="003733CB"/>
    <w:rsid w:val="00383873"/>
    <w:rsid w:val="003858CD"/>
    <w:rsid w:val="003902C0"/>
    <w:rsid w:val="00390B52"/>
    <w:rsid w:val="0039725A"/>
    <w:rsid w:val="003A09F3"/>
    <w:rsid w:val="003A3A44"/>
    <w:rsid w:val="003A51EB"/>
    <w:rsid w:val="003A56D5"/>
    <w:rsid w:val="003B04C9"/>
    <w:rsid w:val="003B06AE"/>
    <w:rsid w:val="003B202B"/>
    <w:rsid w:val="003B319B"/>
    <w:rsid w:val="003B54A4"/>
    <w:rsid w:val="003C441B"/>
    <w:rsid w:val="003D08F8"/>
    <w:rsid w:val="003D1913"/>
    <w:rsid w:val="003D6B68"/>
    <w:rsid w:val="003D7432"/>
    <w:rsid w:val="003E2DD8"/>
    <w:rsid w:val="003E3820"/>
    <w:rsid w:val="003E4F1F"/>
    <w:rsid w:val="003E60E5"/>
    <w:rsid w:val="003F1175"/>
    <w:rsid w:val="003F24B1"/>
    <w:rsid w:val="003F6F9F"/>
    <w:rsid w:val="003F715A"/>
    <w:rsid w:val="003F78F3"/>
    <w:rsid w:val="0040162B"/>
    <w:rsid w:val="0040278E"/>
    <w:rsid w:val="00403544"/>
    <w:rsid w:val="00411D48"/>
    <w:rsid w:val="004122E5"/>
    <w:rsid w:val="00412DCA"/>
    <w:rsid w:val="004143EF"/>
    <w:rsid w:val="00414ED6"/>
    <w:rsid w:val="0041609E"/>
    <w:rsid w:val="00426B5E"/>
    <w:rsid w:val="00427F2A"/>
    <w:rsid w:val="004301C6"/>
    <w:rsid w:val="004358F7"/>
    <w:rsid w:val="00435BE9"/>
    <w:rsid w:val="004448AB"/>
    <w:rsid w:val="00447A08"/>
    <w:rsid w:val="004515A6"/>
    <w:rsid w:val="00452C45"/>
    <w:rsid w:val="00455919"/>
    <w:rsid w:val="00460F57"/>
    <w:rsid w:val="00462984"/>
    <w:rsid w:val="00463EB5"/>
    <w:rsid w:val="00464FDE"/>
    <w:rsid w:val="00471A61"/>
    <w:rsid w:val="004729FF"/>
    <w:rsid w:val="00475049"/>
    <w:rsid w:val="00475691"/>
    <w:rsid w:val="00475CC3"/>
    <w:rsid w:val="00477986"/>
    <w:rsid w:val="00483098"/>
    <w:rsid w:val="00485672"/>
    <w:rsid w:val="004934D9"/>
    <w:rsid w:val="00496203"/>
    <w:rsid w:val="004A68D1"/>
    <w:rsid w:val="004B20D2"/>
    <w:rsid w:val="004B3E89"/>
    <w:rsid w:val="004B6086"/>
    <w:rsid w:val="004B6D6F"/>
    <w:rsid w:val="004B6F07"/>
    <w:rsid w:val="004C065B"/>
    <w:rsid w:val="004C6458"/>
    <w:rsid w:val="004C6877"/>
    <w:rsid w:val="004D541D"/>
    <w:rsid w:val="004D70CB"/>
    <w:rsid w:val="004E0314"/>
    <w:rsid w:val="004E1C9A"/>
    <w:rsid w:val="004E3627"/>
    <w:rsid w:val="004E5767"/>
    <w:rsid w:val="004F0B1D"/>
    <w:rsid w:val="004F26C0"/>
    <w:rsid w:val="004F4EDD"/>
    <w:rsid w:val="00501771"/>
    <w:rsid w:val="005100FF"/>
    <w:rsid w:val="00511BCF"/>
    <w:rsid w:val="00514B9F"/>
    <w:rsid w:val="005163F4"/>
    <w:rsid w:val="005172E7"/>
    <w:rsid w:val="00521F35"/>
    <w:rsid w:val="00525F62"/>
    <w:rsid w:val="0052706F"/>
    <w:rsid w:val="00530684"/>
    <w:rsid w:val="005311CF"/>
    <w:rsid w:val="00533683"/>
    <w:rsid w:val="00534B16"/>
    <w:rsid w:val="00536C90"/>
    <w:rsid w:val="00536E8E"/>
    <w:rsid w:val="00542B51"/>
    <w:rsid w:val="00542B64"/>
    <w:rsid w:val="005504D8"/>
    <w:rsid w:val="00560E34"/>
    <w:rsid w:val="00562F27"/>
    <w:rsid w:val="00563207"/>
    <w:rsid w:val="005646E7"/>
    <w:rsid w:val="00566CD2"/>
    <w:rsid w:val="005672D5"/>
    <w:rsid w:val="00570F1A"/>
    <w:rsid w:val="00575AC1"/>
    <w:rsid w:val="00577842"/>
    <w:rsid w:val="005808B5"/>
    <w:rsid w:val="00580B48"/>
    <w:rsid w:val="00581114"/>
    <w:rsid w:val="005875E7"/>
    <w:rsid w:val="00587A11"/>
    <w:rsid w:val="005915F7"/>
    <w:rsid w:val="00591D85"/>
    <w:rsid w:val="0059351C"/>
    <w:rsid w:val="00595C38"/>
    <w:rsid w:val="00596CC4"/>
    <w:rsid w:val="00596E19"/>
    <w:rsid w:val="005A03A1"/>
    <w:rsid w:val="005A7265"/>
    <w:rsid w:val="005B065F"/>
    <w:rsid w:val="005B06F8"/>
    <w:rsid w:val="005B2510"/>
    <w:rsid w:val="005B3940"/>
    <w:rsid w:val="005B4DF4"/>
    <w:rsid w:val="005B4E04"/>
    <w:rsid w:val="005B78FB"/>
    <w:rsid w:val="005C3A1C"/>
    <w:rsid w:val="005C586E"/>
    <w:rsid w:val="005D2264"/>
    <w:rsid w:val="005D2482"/>
    <w:rsid w:val="005D24A6"/>
    <w:rsid w:val="005D4112"/>
    <w:rsid w:val="005E4B47"/>
    <w:rsid w:val="005F0258"/>
    <w:rsid w:val="005F1F0D"/>
    <w:rsid w:val="005F26E3"/>
    <w:rsid w:val="005F584F"/>
    <w:rsid w:val="005F676C"/>
    <w:rsid w:val="005F7746"/>
    <w:rsid w:val="0060113A"/>
    <w:rsid w:val="006103B7"/>
    <w:rsid w:val="00610D4C"/>
    <w:rsid w:val="00613763"/>
    <w:rsid w:val="006145E0"/>
    <w:rsid w:val="00623CCB"/>
    <w:rsid w:val="006322BD"/>
    <w:rsid w:val="006331B3"/>
    <w:rsid w:val="00634AFD"/>
    <w:rsid w:val="00635766"/>
    <w:rsid w:val="00637E99"/>
    <w:rsid w:val="006411CE"/>
    <w:rsid w:val="00650BED"/>
    <w:rsid w:val="00654FA8"/>
    <w:rsid w:val="00655C48"/>
    <w:rsid w:val="00657A8E"/>
    <w:rsid w:val="006606A8"/>
    <w:rsid w:val="006648A2"/>
    <w:rsid w:val="00667874"/>
    <w:rsid w:val="00670488"/>
    <w:rsid w:val="006704A5"/>
    <w:rsid w:val="00674F5B"/>
    <w:rsid w:val="00680CEB"/>
    <w:rsid w:val="00684111"/>
    <w:rsid w:val="0068653B"/>
    <w:rsid w:val="00687CD9"/>
    <w:rsid w:val="006938A8"/>
    <w:rsid w:val="00694B80"/>
    <w:rsid w:val="006A0685"/>
    <w:rsid w:val="006A3274"/>
    <w:rsid w:val="006A52C3"/>
    <w:rsid w:val="006B1D63"/>
    <w:rsid w:val="006B2B93"/>
    <w:rsid w:val="006B2CE9"/>
    <w:rsid w:val="006B360D"/>
    <w:rsid w:val="006B3E30"/>
    <w:rsid w:val="006B5A5C"/>
    <w:rsid w:val="006C337E"/>
    <w:rsid w:val="006C6DDA"/>
    <w:rsid w:val="006D3533"/>
    <w:rsid w:val="006D43E0"/>
    <w:rsid w:val="006D5F1A"/>
    <w:rsid w:val="006E251A"/>
    <w:rsid w:val="006E2789"/>
    <w:rsid w:val="006E2EE1"/>
    <w:rsid w:val="006E3A1E"/>
    <w:rsid w:val="006E52CE"/>
    <w:rsid w:val="00705F90"/>
    <w:rsid w:val="00706414"/>
    <w:rsid w:val="007133AD"/>
    <w:rsid w:val="00720E6E"/>
    <w:rsid w:val="007231DC"/>
    <w:rsid w:val="00723A71"/>
    <w:rsid w:val="0073138D"/>
    <w:rsid w:val="00732328"/>
    <w:rsid w:val="0073265D"/>
    <w:rsid w:val="00735695"/>
    <w:rsid w:val="00735FEC"/>
    <w:rsid w:val="00755880"/>
    <w:rsid w:val="00756A5D"/>
    <w:rsid w:val="00760DCC"/>
    <w:rsid w:val="007662F0"/>
    <w:rsid w:val="007722B2"/>
    <w:rsid w:val="007767A4"/>
    <w:rsid w:val="007802BB"/>
    <w:rsid w:val="00780C4A"/>
    <w:rsid w:val="007870DE"/>
    <w:rsid w:val="00790412"/>
    <w:rsid w:val="00790B65"/>
    <w:rsid w:val="007911CD"/>
    <w:rsid w:val="007918AD"/>
    <w:rsid w:val="00791E5E"/>
    <w:rsid w:val="007925B7"/>
    <w:rsid w:val="00793B32"/>
    <w:rsid w:val="00794AB8"/>
    <w:rsid w:val="00795976"/>
    <w:rsid w:val="00796681"/>
    <w:rsid w:val="00796C19"/>
    <w:rsid w:val="00797594"/>
    <w:rsid w:val="00797D21"/>
    <w:rsid w:val="007A7483"/>
    <w:rsid w:val="007B4F43"/>
    <w:rsid w:val="007B5962"/>
    <w:rsid w:val="007B5B29"/>
    <w:rsid w:val="007C25C0"/>
    <w:rsid w:val="007C3E21"/>
    <w:rsid w:val="007D2702"/>
    <w:rsid w:val="007D5644"/>
    <w:rsid w:val="007D65B2"/>
    <w:rsid w:val="007D726F"/>
    <w:rsid w:val="007E0C7A"/>
    <w:rsid w:val="007E3129"/>
    <w:rsid w:val="007E7F1B"/>
    <w:rsid w:val="007F0F33"/>
    <w:rsid w:val="007F1E3B"/>
    <w:rsid w:val="007F21EE"/>
    <w:rsid w:val="007F2A07"/>
    <w:rsid w:val="007F4020"/>
    <w:rsid w:val="007F57C5"/>
    <w:rsid w:val="00806C1E"/>
    <w:rsid w:val="00810635"/>
    <w:rsid w:val="008135FB"/>
    <w:rsid w:val="0081610A"/>
    <w:rsid w:val="008205C7"/>
    <w:rsid w:val="0082158D"/>
    <w:rsid w:val="00843DB4"/>
    <w:rsid w:val="008444F2"/>
    <w:rsid w:val="00844941"/>
    <w:rsid w:val="008475B3"/>
    <w:rsid w:val="00851A27"/>
    <w:rsid w:val="00852299"/>
    <w:rsid w:val="00854577"/>
    <w:rsid w:val="00857E49"/>
    <w:rsid w:val="00861875"/>
    <w:rsid w:val="0086415E"/>
    <w:rsid w:val="008675D3"/>
    <w:rsid w:val="008719DA"/>
    <w:rsid w:val="008755D3"/>
    <w:rsid w:val="008862A0"/>
    <w:rsid w:val="0088656D"/>
    <w:rsid w:val="00890D3B"/>
    <w:rsid w:val="008918B9"/>
    <w:rsid w:val="00894970"/>
    <w:rsid w:val="00894A2F"/>
    <w:rsid w:val="0089657A"/>
    <w:rsid w:val="008A07ED"/>
    <w:rsid w:val="008A1824"/>
    <w:rsid w:val="008A5E80"/>
    <w:rsid w:val="008B3E05"/>
    <w:rsid w:val="008B5AE4"/>
    <w:rsid w:val="008B5E05"/>
    <w:rsid w:val="008B7A15"/>
    <w:rsid w:val="008C08D9"/>
    <w:rsid w:val="008C3DAF"/>
    <w:rsid w:val="008C657F"/>
    <w:rsid w:val="008D2552"/>
    <w:rsid w:val="008D4896"/>
    <w:rsid w:val="008D5503"/>
    <w:rsid w:val="008D5929"/>
    <w:rsid w:val="008D5F11"/>
    <w:rsid w:val="008D7C32"/>
    <w:rsid w:val="008E2C56"/>
    <w:rsid w:val="008E532F"/>
    <w:rsid w:val="008E5EBC"/>
    <w:rsid w:val="008F1AD4"/>
    <w:rsid w:val="008F282A"/>
    <w:rsid w:val="008F6EDA"/>
    <w:rsid w:val="00900E06"/>
    <w:rsid w:val="009010B0"/>
    <w:rsid w:val="00903BDF"/>
    <w:rsid w:val="0090444F"/>
    <w:rsid w:val="00910112"/>
    <w:rsid w:val="00912391"/>
    <w:rsid w:val="00923F99"/>
    <w:rsid w:val="00924D0A"/>
    <w:rsid w:val="009268DB"/>
    <w:rsid w:val="00943784"/>
    <w:rsid w:val="009531FF"/>
    <w:rsid w:val="0095430D"/>
    <w:rsid w:val="00956636"/>
    <w:rsid w:val="009652AE"/>
    <w:rsid w:val="0096631C"/>
    <w:rsid w:val="00966FC6"/>
    <w:rsid w:val="00967036"/>
    <w:rsid w:val="00970DD5"/>
    <w:rsid w:val="0097348E"/>
    <w:rsid w:val="0097518A"/>
    <w:rsid w:val="00984ACA"/>
    <w:rsid w:val="00985BE9"/>
    <w:rsid w:val="009A1768"/>
    <w:rsid w:val="009A3170"/>
    <w:rsid w:val="009A49ED"/>
    <w:rsid w:val="009A5EFB"/>
    <w:rsid w:val="009A649D"/>
    <w:rsid w:val="009A6ACA"/>
    <w:rsid w:val="009A6F25"/>
    <w:rsid w:val="009A7E9F"/>
    <w:rsid w:val="009B00BE"/>
    <w:rsid w:val="009B05C5"/>
    <w:rsid w:val="009B55DD"/>
    <w:rsid w:val="009B630B"/>
    <w:rsid w:val="009C1409"/>
    <w:rsid w:val="009C68CA"/>
    <w:rsid w:val="009C78CA"/>
    <w:rsid w:val="009D1B92"/>
    <w:rsid w:val="009D32AE"/>
    <w:rsid w:val="009D4308"/>
    <w:rsid w:val="009E0957"/>
    <w:rsid w:val="009E1AA3"/>
    <w:rsid w:val="009E452A"/>
    <w:rsid w:val="009E5EC1"/>
    <w:rsid w:val="009E7864"/>
    <w:rsid w:val="009F02FD"/>
    <w:rsid w:val="00A01490"/>
    <w:rsid w:val="00A01E15"/>
    <w:rsid w:val="00A07079"/>
    <w:rsid w:val="00A071D9"/>
    <w:rsid w:val="00A1083A"/>
    <w:rsid w:val="00A1736E"/>
    <w:rsid w:val="00A22B72"/>
    <w:rsid w:val="00A22E04"/>
    <w:rsid w:val="00A24DFE"/>
    <w:rsid w:val="00A253A2"/>
    <w:rsid w:val="00A320D3"/>
    <w:rsid w:val="00A40568"/>
    <w:rsid w:val="00A4645A"/>
    <w:rsid w:val="00A46B53"/>
    <w:rsid w:val="00A52806"/>
    <w:rsid w:val="00A54236"/>
    <w:rsid w:val="00A55ADF"/>
    <w:rsid w:val="00A56A63"/>
    <w:rsid w:val="00A573A1"/>
    <w:rsid w:val="00A57881"/>
    <w:rsid w:val="00A6013F"/>
    <w:rsid w:val="00A654E4"/>
    <w:rsid w:val="00A77715"/>
    <w:rsid w:val="00A77F17"/>
    <w:rsid w:val="00A80D64"/>
    <w:rsid w:val="00A81411"/>
    <w:rsid w:val="00A86914"/>
    <w:rsid w:val="00A90C9A"/>
    <w:rsid w:val="00A90F5C"/>
    <w:rsid w:val="00A915CD"/>
    <w:rsid w:val="00AA02CE"/>
    <w:rsid w:val="00AA05E5"/>
    <w:rsid w:val="00AA3161"/>
    <w:rsid w:val="00AA7526"/>
    <w:rsid w:val="00AA7B86"/>
    <w:rsid w:val="00AB3308"/>
    <w:rsid w:val="00AB404F"/>
    <w:rsid w:val="00AB452E"/>
    <w:rsid w:val="00AB7635"/>
    <w:rsid w:val="00AC0748"/>
    <w:rsid w:val="00AC3AD2"/>
    <w:rsid w:val="00AC668E"/>
    <w:rsid w:val="00AD2405"/>
    <w:rsid w:val="00AD670C"/>
    <w:rsid w:val="00AE330D"/>
    <w:rsid w:val="00AE3974"/>
    <w:rsid w:val="00AE575C"/>
    <w:rsid w:val="00AF3B2C"/>
    <w:rsid w:val="00B04B17"/>
    <w:rsid w:val="00B07E91"/>
    <w:rsid w:val="00B14304"/>
    <w:rsid w:val="00B15FDE"/>
    <w:rsid w:val="00B205E5"/>
    <w:rsid w:val="00B22900"/>
    <w:rsid w:val="00B22B2F"/>
    <w:rsid w:val="00B234C1"/>
    <w:rsid w:val="00B236E7"/>
    <w:rsid w:val="00B2648A"/>
    <w:rsid w:val="00B27459"/>
    <w:rsid w:val="00B31883"/>
    <w:rsid w:val="00B335F5"/>
    <w:rsid w:val="00B35679"/>
    <w:rsid w:val="00B4017E"/>
    <w:rsid w:val="00B452C1"/>
    <w:rsid w:val="00B46A67"/>
    <w:rsid w:val="00B5047E"/>
    <w:rsid w:val="00B50496"/>
    <w:rsid w:val="00B536FD"/>
    <w:rsid w:val="00B56846"/>
    <w:rsid w:val="00B604D9"/>
    <w:rsid w:val="00B60654"/>
    <w:rsid w:val="00B607D2"/>
    <w:rsid w:val="00B66173"/>
    <w:rsid w:val="00B67454"/>
    <w:rsid w:val="00B6787F"/>
    <w:rsid w:val="00B725A0"/>
    <w:rsid w:val="00B833DB"/>
    <w:rsid w:val="00B860B3"/>
    <w:rsid w:val="00B87011"/>
    <w:rsid w:val="00B92F2B"/>
    <w:rsid w:val="00B954CE"/>
    <w:rsid w:val="00B96EDC"/>
    <w:rsid w:val="00B97964"/>
    <w:rsid w:val="00BA1A97"/>
    <w:rsid w:val="00BA7BD1"/>
    <w:rsid w:val="00BB213B"/>
    <w:rsid w:val="00BB3A23"/>
    <w:rsid w:val="00BB7E91"/>
    <w:rsid w:val="00BC0A18"/>
    <w:rsid w:val="00BC32F9"/>
    <w:rsid w:val="00BC452D"/>
    <w:rsid w:val="00BC5F9D"/>
    <w:rsid w:val="00BC7446"/>
    <w:rsid w:val="00BE056A"/>
    <w:rsid w:val="00BE20A0"/>
    <w:rsid w:val="00BE4574"/>
    <w:rsid w:val="00BE4818"/>
    <w:rsid w:val="00BE56F7"/>
    <w:rsid w:val="00BE6E0B"/>
    <w:rsid w:val="00C00F92"/>
    <w:rsid w:val="00C0215D"/>
    <w:rsid w:val="00C055CC"/>
    <w:rsid w:val="00C066AF"/>
    <w:rsid w:val="00C140CD"/>
    <w:rsid w:val="00C147D4"/>
    <w:rsid w:val="00C25033"/>
    <w:rsid w:val="00C27D8A"/>
    <w:rsid w:val="00C34FFE"/>
    <w:rsid w:val="00C35B25"/>
    <w:rsid w:val="00C451A5"/>
    <w:rsid w:val="00C45E2E"/>
    <w:rsid w:val="00C50514"/>
    <w:rsid w:val="00C56490"/>
    <w:rsid w:val="00C60115"/>
    <w:rsid w:val="00C62920"/>
    <w:rsid w:val="00C64870"/>
    <w:rsid w:val="00C80F4F"/>
    <w:rsid w:val="00C90652"/>
    <w:rsid w:val="00C90AAB"/>
    <w:rsid w:val="00C910FE"/>
    <w:rsid w:val="00C91EFF"/>
    <w:rsid w:val="00C937D0"/>
    <w:rsid w:val="00C95470"/>
    <w:rsid w:val="00C96E54"/>
    <w:rsid w:val="00CA1305"/>
    <w:rsid w:val="00CA5419"/>
    <w:rsid w:val="00CB1A3C"/>
    <w:rsid w:val="00CB2050"/>
    <w:rsid w:val="00CB6D31"/>
    <w:rsid w:val="00CC0701"/>
    <w:rsid w:val="00CC4584"/>
    <w:rsid w:val="00CE3C5E"/>
    <w:rsid w:val="00CF3E89"/>
    <w:rsid w:val="00CF687D"/>
    <w:rsid w:val="00D017FF"/>
    <w:rsid w:val="00D01880"/>
    <w:rsid w:val="00D050AC"/>
    <w:rsid w:val="00D05D36"/>
    <w:rsid w:val="00D07BA4"/>
    <w:rsid w:val="00D10BE3"/>
    <w:rsid w:val="00D128BD"/>
    <w:rsid w:val="00D160A4"/>
    <w:rsid w:val="00D16635"/>
    <w:rsid w:val="00D23FF3"/>
    <w:rsid w:val="00D25656"/>
    <w:rsid w:val="00D36AB0"/>
    <w:rsid w:val="00D4382E"/>
    <w:rsid w:val="00D46B25"/>
    <w:rsid w:val="00D52E45"/>
    <w:rsid w:val="00D60DB5"/>
    <w:rsid w:val="00D616D8"/>
    <w:rsid w:val="00D6612A"/>
    <w:rsid w:val="00D75FDC"/>
    <w:rsid w:val="00D76709"/>
    <w:rsid w:val="00D81DDA"/>
    <w:rsid w:val="00D916AF"/>
    <w:rsid w:val="00DA0205"/>
    <w:rsid w:val="00DA0737"/>
    <w:rsid w:val="00DA7376"/>
    <w:rsid w:val="00DB0081"/>
    <w:rsid w:val="00DB14B4"/>
    <w:rsid w:val="00DC0A74"/>
    <w:rsid w:val="00DC5648"/>
    <w:rsid w:val="00DD1CDD"/>
    <w:rsid w:val="00DD75B7"/>
    <w:rsid w:val="00DE3B06"/>
    <w:rsid w:val="00DE4118"/>
    <w:rsid w:val="00DE5084"/>
    <w:rsid w:val="00DE6AA2"/>
    <w:rsid w:val="00DE7046"/>
    <w:rsid w:val="00DF09D5"/>
    <w:rsid w:val="00DF0DB4"/>
    <w:rsid w:val="00DF4632"/>
    <w:rsid w:val="00DF57DB"/>
    <w:rsid w:val="00DF6395"/>
    <w:rsid w:val="00E037FC"/>
    <w:rsid w:val="00E03FD0"/>
    <w:rsid w:val="00E0411A"/>
    <w:rsid w:val="00E05DB8"/>
    <w:rsid w:val="00E073F1"/>
    <w:rsid w:val="00E07439"/>
    <w:rsid w:val="00E07803"/>
    <w:rsid w:val="00E07A80"/>
    <w:rsid w:val="00E11D94"/>
    <w:rsid w:val="00E146C6"/>
    <w:rsid w:val="00E166F1"/>
    <w:rsid w:val="00E26E6C"/>
    <w:rsid w:val="00E300EC"/>
    <w:rsid w:val="00E30162"/>
    <w:rsid w:val="00E31044"/>
    <w:rsid w:val="00E31CD8"/>
    <w:rsid w:val="00E442C5"/>
    <w:rsid w:val="00E45C39"/>
    <w:rsid w:val="00E45E38"/>
    <w:rsid w:val="00E47D1D"/>
    <w:rsid w:val="00E50DFF"/>
    <w:rsid w:val="00E51D79"/>
    <w:rsid w:val="00E52504"/>
    <w:rsid w:val="00E53582"/>
    <w:rsid w:val="00E5360C"/>
    <w:rsid w:val="00E55AC0"/>
    <w:rsid w:val="00E566A3"/>
    <w:rsid w:val="00E6072A"/>
    <w:rsid w:val="00E60D9C"/>
    <w:rsid w:val="00E64023"/>
    <w:rsid w:val="00E67B78"/>
    <w:rsid w:val="00E76312"/>
    <w:rsid w:val="00E83483"/>
    <w:rsid w:val="00E86386"/>
    <w:rsid w:val="00E8639B"/>
    <w:rsid w:val="00E87F35"/>
    <w:rsid w:val="00E92B88"/>
    <w:rsid w:val="00E93C88"/>
    <w:rsid w:val="00E94DA8"/>
    <w:rsid w:val="00EA652A"/>
    <w:rsid w:val="00EA6889"/>
    <w:rsid w:val="00EA696E"/>
    <w:rsid w:val="00EB0D0C"/>
    <w:rsid w:val="00EB298D"/>
    <w:rsid w:val="00EB4ECE"/>
    <w:rsid w:val="00EB662A"/>
    <w:rsid w:val="00EC6DF0"/>
    <w:rsid w:val="00ED19F8"/>
    <w:rsid w:val="00ED510D"/>
    <w:rsid w:val="00EE5212"/>
    <w:rsid w:val="00EF0A8C"/>
    <w:rsid w:val="00EF321C"/>
    <w:rsid w:val="00EF3584"/>
    <w:rsid w:val="00EF4048"/>
    <w:rsid w:val="00F006A9"/>
    <w:rsid w:val="00F025FE"/>
    <w:rsid w:val="00F02ADA"/>
    <w:rsid w:val="00F0497B"/>
    <w:rsid w:val="00F11629"/>
    <w:rsid w:val="00F135B8"/>
    <w:rsid w:val="00F16735"/>
    <w:rsid w:val="00F22B39"/>
    <w:rsid w:val="00F2567C"/>
    <w:rsid w:val="00F25A04"/>
    <w:rsid w:val="00F2616B"/>
    <w:rsid w:val="00F27EC0"/>
    <w:rsid w:val="00F31D49"/>
    <w:rsid w:val="00F46E85"/>
    <w:rsid w:val="00F5301E"/>
    <w:rsid w:val="00F617C4"/>
    <w:rsid w:val="00F61A23"/>
    <w:rsid w:val="00F62144"/>
    <w:rsid w:val="00F622BB"/>
    <w:rsid w:val="00F641E4"/>
    <w:rsid w:val="00F71E58"/>
    <w:rsid w:val="00F734D2"/>
    <w:rsid w:val="00F73546"/>
    <w:rsid w:val="00F73576"/>
    <w:rsid w:val="00F74243"/>
    <w:rsid w:val="00F76C53"/>
    <w:rsid w:val="00F77662"/>
    <w:rsid w:val="00F809B1"/>
    <w:rsid w:val="00F855D1"/>
    <w:rsid w:val="00F87035"/>
    <w:rsid w:val="00F91AFD"/>
    <w:rsid w:val="00F9205E"/>
    <w:rsid w:val="00F92071"/>
    <w:rsid w:val="00F952A9"/>
    <w:rsid w:val="00F9693A"/>
    <w:rsid w:val="00FA0EDC"/>
    <w:rsid w:val="00FA1F84"/>
    <w:rsid w:val="00FA35B1"/>
    <w:rsid w:val="00FA6A4B"/>
    <w:rsid w:val="00FB0675"/>
    <w:rsid w:val="00FB2138"/>
    <w:rsid w:val="00FC1D36"/>
    <w:rsid w:val="00FC3390"/>
    <w:rsid w:val="00FC3697"/>
    <w:rsid w:val="00FD3EC6"/>
    <w:rsid w:val="00FD4D3F"/>
    <w:rsid w:val="00FD64F6"/>
    <w:rsid w:val="00FD7B5E"/>
    <w:rsid w:val="00FE0B1A"/>
    <w:rsid w:val="00FE19F6"/>
    <w:rsid w:val="00FE404F"/>
    <w:rsid w:val="00FE411D"/>
    <w:rsid w:val="00FE66FB"/>
    <w:rsid w:val="00FE750D"/>
    <w:rsid w:val="00FF1C49"/>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F6377"/>
  <w15:docId w15:val="{E5B4C7CB-8606-46D9-B4F3-DA7D2B20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semiHidden/>
    <w:unhideWhenUsed/>
    <w:rsid w:val="0041609E"/>
    <w:rPr>
      <w:sz w:val="20"/>
      <w:szCs w:val="20"/>
    </w:rPr>
  </w:style>
  <w:style w:type="character" w:customStyle="1" w:styleId="CommentTextChar">
    <w:name w:val="Comment Text Char"/>
    <w:basedOn w:val="DefaultParagraphFont"/>
    <w:link w:val="CommentText"/>
    <w:uiPriority w:val="99"/>
    <w:semiHidden/>
    <w:rsid w:val="0041609E"/>
    <w:rPr>
      <w:lang w:eastAsia="en-US"/>
    </w:rPr>
  </w:style>
  <w:style w:type="character" w:customStyle="1" w:styleId="HeaderChar">
    <w:name w:val="Header Char"/>
    <w:basedOn w:val="DefaultParagraphFont"/>
    <w:link w:val="Header"/>
    <w:uiPriority w:val="99"/>
    <w:rsid w:val="000340EB"/>
    <w:rPr>
      <w:sz w:val="24"/>
    </w:rPr>
  </w:style>
  <w:style w:type="character" w:styleId="Emphasis">
    <w:name w:val="Emphasis"/>
    <w:basedOn w:val="DefaultParagraphFont"/>
    <w:uiPriority w:val="20"/>
    <w:qFormat/>
    <w:rsid w:val="00886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7983">
      <w:bodyDiv w:val="1"/>
      <w:marLeft w:val="0"/>
      <w:marRight w:val="0"/>
      <w:marTop w:val="0"/>
      <w:marBottom w:val="0"/>
      <w:divBdr>
        <w:top w:val="none" w:sz="0" w:space="0" w:color="auto"/>
        <w:left w:val="none" w:sz="0" w:space="0" w:color="auto"/>
        <w:bottom w:val="none" w:sz="0" w:space="0" w:color="auto"/>
        <w:right w:val="none" w:sz="0" w:space="0" w:color="auto"/>
      </w:divBdr>
    </w:div>
    <w:div w:id="353385513">
      <w:bodyDiv w:val="1"/>
      <w:marLeft w:val="0"/>
      <w:marRight w:val="0"/>
      <w:marTop w:val="0"/>
      <w:marBottom w:val="0"/>
      <w:divBdr>
        <w:top w:val="none" w:sz="0" w:space="0" w:color="auto"/>
        <w:left w:val="none" w:sz="0" w:space="0" w:color="auto"/>
        <w:bottom w:val="none" w:sz="0" w:space="0" w:color="auto"/>
        <w:right w:val="none" w:sz="0" w:space="0" w:color="auto"/>
      </w:divBdr>
      <w:divsChild>
        <w:div w:id="108942071">
          <w:marLeft w:val="360"/>
          <w:marRight w:val="0"/>
          <w:marTop w:val="160"/>
          <w:marBottom w:val="0"/>
          <w:divBdr>
            <w:top w:val="none" w:sz="0" w:space="0" w:color="auto"/>
            <w:left w:val="none" w:sz="0" w:space="0" w:color="auto"/>
            <w:bottom w:val="none" w:sz="0" w:space="0" w:color="auto"/>
            <w:right w:val="none" w:sz="0" w:space="0" w:color="auto"/>
          </w:divBdr>
        </w:div>
        <w:div w:id="989021979">
          <w:marLeft w:val="360"/>
          <w:marRight w:val="0"/>
          <w:marTop w:val="160"/>
          <w:marBottom w:val="0"/>
          <w:divBdr>
            <w:top w:val="none" w:sz="0" w:space="0" w:color="auto"/>
            <w:left w:val="none" w:sz="0" w:space="0" w:color="auto"/>
            <w:bottom w:val="none" w:sz="0" w:space="0" w:color="auto"/>
            <w:right w:val="none" w:sz="0" w:space="0" w:color="auto"/>
          </w:divBdr>
        </w:div>
        <w:div w:id="1067144138">
          <w:marLeft w:val="360"/>
          <w:marRight w:val="0"/>
          <w:marTop w:val="160"/>
          <w:marBottom w:val="0"/>
          <w:divBdr>
            <w:top w:val="none" w:sz="0" w:space="0" w:color="auto"/>
            <w:left w:val="none" w:sz="0" w:space="0" w:color="auto"/>
            <w:bottom w:val="none" w:sz="0" w:space="0" w:color="auto"/>
            <w:right w:val="none" w:sz="0" w:space="0" w:color="auto"/>
          </w:divBdr>
        </w:div>
        <w:div w:id="1143935506">
          <w:marLeft w:val="360"/>
          <w:marRight w:val="0"/>
          <w:marTop w:val="160"/>
          <w:marBottom w:val="0"/>
          <w:divBdr>
            <w:top w:val="none" w:sz="0" w:space="0" w:color="auto"/>
            <w:left w:val="none" w:sz="0" w:space="0" w:color="auto"/>
            <w:bottom w:val="none" w:sz="0" w:space="0" w:color="auto"/>
            <w:right w:val="none" w:sz="0" w:space="0" w:color="auto"/>
          </w:divBdr>
        </w:div>
      </w:divsChild>
    </w:div>
    <w:div w:id="455022882">
      <w:bodyDiv w:val="1"/>
      <w:marLeft w:val="0"/>
      <w:marRight w:val="0"/>
      <w:marTop w:val="0"/>
      <w:marBottom w:val="0"/>
      <w:divBdr>
        <w:top w:val="none" w:sz="0" w:space="0" w:color="auto"/>
        <w:left w:val="none" w:sz="0" w:space="0" w:color="auto"/>
        <w:bottom w:val="none" w:sz="0" w:space="0" w:color="auto"/>
        <w:right w:val="none" w:sz="0" w:space="0" w:color="auto"/>
      </w:divBdr>
      <w:divsChild>
        <w:div w:id="1046220114">
          <w:marLeft w:val="446"/>
          <w:marRight w:val="0"/>
          <w:marTop w:val="0"/>
          <w:marBottom w:val="0"/>
          <w:divBdr>
            <w:top w:val="none" w:sz="0" w:space="0" w:color="auto"/>
            <w:left w:val="none" w:sz="0" w:space="0" w:color="auto"/>
            <w:bottom w:val="none" w:sz="0" w:space="0" w:color="auto"/>
            <w:right w:val="none" w:sz="0" w:space="0" w:color="auto"/>
          </w:divBdr>
        </w:div>
      </w:divsChild>
    </w:div>
    <w:div w:id="532039126">
      <w:bodyDiv w:val="1"/>
      <w:marLeft w:val="0"/>
      <w:marRight w:val="0"/>
      <w:marTop w:val="0"/>
      <w:marBottom w:val="0"/>
      <w:divBdr>
        <w:top w:val="none" w:sz="0" w:space="0" w:color="auto"/>
        <w:left w:val="none" w:sz="0" w:space="0" w:color="auto"/>
        <w:bottom w:val="none" w:sz="0" w:space="0" w:color="auto"/>
        <w:right w:val="none" w:sz="0" w:space="0" w:color="auto"/>
      </w:divBdr>
    </w:div>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579101997">
      <w:bodyDiv w:val="1"/>
      <w:marLeft w:val="0"/>
      <w:marRight w:val="0"/>
      <w:marTop w:val="0"/>
      <w:marBottom w:val="0"/>
      <w:divBdr>
        <w:top w:val="none" w:sz="0" w:space="0" w:color="auto"/>
        <w:left w:val="none" w:sz="0" w:space="0" w:color="auto"/>
        <w:bottom w:val="none" w:sz="0" w:space="0" w:color="auto"/>
        <w:right w:val="none" w:sz="0" w:space="0" w:color="auto"/>
      </w:divBdr>
      <w:divsChild>
        <w:div w:id="1678075075">
          <w:marLeft w:val="446"/>
          <w:marRight w:val="0"/>
          <w:marTop w:val="0"/>
          <w:marBottom w:val="0"/>
          <w:divBdr>
            <w:top w:val="none" w:sz="0" w:space="0" w:color="auto"/>
            <w:left w:val="none" w:sz="0" w:space="0" w:color="auto"/>
            <w:bottom w:val="none" w:sz="0" w:space="0" w:color="auto"/>
            <w:right w:val="none" w:sz="0" w:space="0" w:color="auto"/>
          </w:divBdr>
        </w:div>
      </w:divsChild>
    </w:div>
    <w:div w:id="589048349">
      <w:bodyDiv w:val="1"/>
      <w:marLeft w:val="0"/>
      <w:marRight w:val="0"/>
      <w:marTop w:val="0"/>
      <w:marBottom w:val="0"/>
      <w:divBdr>
        <w:top w:val="none" w:sz="0" w:space="0" w:color="auto"/>
        <w:left w:val="none" w:sz="0" w:space="0" w:color="auto"/>
        <w:bottom w:val="none" w:sz="0" w:space="0" w:color="auto"/>
        <w:right w:val="none" w:sz="0" w:space="0" w:color="auto"/>
      </w:divBdr>
    </w:div>
    <w:div w:id="661587300">
      <w:bodyDiv w:val="1"/>
      <w:marLeft w:val="0"/>
      <w:marRight w:val="0"/>
      <w:marTop w:val="0"/>
      <w:marBottom w:val="0"/>
      <w:divBdr>
        <w:top w:val="none" w:sz="0" w:space="0" w:color="auto"/>
        <w:left w:val="none" w:sz="0" w:space="0" w:color="auto"/>
        <w:bottom w:val="none" w:sz="0" w:space="0" w:color="auto"/>
        <w:right w:val="none" w:sz="0" w:space="0" w:color="auto"/>
      </w:divBdr>
    </w:div>
    <w:div w:id="983973934">
      <w:bodyDiv w:val="1"/>
      <w:marLeft w:val="0"/>
      <w:marRight w:val="0"/>
      <w:marTop w:val="0"/>
      <w:marBottom w:val="0"/>
      <w:divBdr>
        <w:top w:val="none" w:sz="0" w:space="0" w:color="auto"/>
        <w:left w:val="none" w:sz="0" w:space="0" w:color="auto"/>
        <w:bottom w:val="none" w:sz="0" w:space="0" w:color="auto"/>
        <w:right w:val="none" w:sz="0" w:space="0" w:color="auto"/>
      </w:divBdr>
    </w:div>
    <w:div w:id="1088386073">
      <w:bodyDiv w:val="1"/>
      <w:marLeft w:val="0"/>
      <w:marRight w:val="0"/>
      <w:marTop w:val="0"/>
      <w:marBottom w:val="0"/>
      <w:divBdr>
        <w:top w:val="none" w:sz="0" w:space="0" w:color="auto"/>
        <w:left w:val="none" w:sz="0" w:space="0" w:color="auto"/>
        <w:bottom w:val="none" w:sz="0" w:space="0" w:color="auto"/>
        <w:right w:val="none" w:sz="0" w:space="0" w:color="auto"/>
      </w:divBdr>
    </w:div>
    <w:div w:id="1170829307">
      <w:bodyDiv w:val="1"/>
      <w:marLeft w:val="0"/>
      <w:marRight w:val="0"/>
      <w:marTop w:val="0"/>
      <w:marBottom w:val="0"/>
      <w:divBdr>
        <w:top w:val="none" w:sz="0" w:space="0" w:color="auto"/>
        <w:left w:val="none" w:sz="0" w:space="0" w:color="auto"/>
        <w:bottom w:val="none" w:sz="0" w:space="0" w:color="auto"/>
        <w:right w:val="none" w:sz="0" w:space="0" w:color="auto"/>
      </w:divBdr>
      <w:divsChild>
        <w:div w:id="241722934">
          <w:marLeft w:val="360"/>
          <w:marRight w:val="0"/>
          <w:marTop w:val="160"/>
          <w:marBottom w:val="0"/>
          <w:divBdr>
            <w:top w:val="none" w:sz="0" w:space="0" w:color="auto"/>
            <w:left w:val="none" w:sz="0" w:space="0" w:color="auto"/>
            <w:bottom w:val="none" w:sz="0" w:space="0" w:color="auto"/>
            <w:right w:val="none" w:sz="0" w:space="0" w:color="auto"/>
          </w:divBdr>
        </w:div>
        <w:div w:id="367492800">
          <w:marLeft w:val="360"/>
          <w:marRight w:val="0"/>
          <w:marTop w:val="160"/>
          <w:marBottom w:val="0"/>
          <w:divBdr>
            <w:top w:val="none" w:sz="0" w:space="0" w:color="auto"/>
            <w:left w:val="none" w:sz="0" w:space="0" w:color="auto"/>
            <w:bottom w:val="none" w:sz="0" w:space="0" w:color="auto"/>
            <w:right w:val="none" w:sz="0" w:space="0" w:color="auto"/>
          </w:divBdr>
        </w:div>
        <w:div w:id="692001664">
          <w:marLeft w:val="360"/>
          <w:marRight w:val="0"/>
          <w:marTop w:val="160"/>
          <w:marBottom w:val="0"/>
          <w:divBdr>
            <w:top w:val="none" w:sz="0" w:space="0" w:color="auto"/>
            <w:left w:val="none" w:sz="0" w:space="0" w:color="auto"/>
            <w:bottom w:val="none" w:sz="0" w:space="0" w:color="auto"/>
            <w:right w:val="none" w:sz="0" w:space="0" w:color="auto"/>
          </w:divBdr>
        </w:div>
        <w:div w:id="1818108849">
          <w:marLeft w:val="360"/>
          <w:marRight w:val="0"/>
          <w:marTop w:val="160"/>
          <w:marBottom w:val="0"/>
          <w:divBdr>
            <w:top w:val="none" w:sz="0" w:space="0" w:color="auto"/>
            <w:left w:val="none" w:sz="0" w:space="0" w:color="auto"/>
            <w:bottom w:val="none" w:sz="0" w:space="0" w:color="auto"/>
            <w:right w:val="none" w:sz="0" w:space="0" w:color="auto"/>
          </w:divBdr>
        </w:div>
      </w:divsChild>
    </w:div>
    <w:div w:id="1175220830">
      <w:bodyDiv w:val="1"/>
      <w:marLeft w:val="0"/>
      <w:marRight w:val="0"/>
      <w:marTop w:val="0"/>
      <w:marBottom w:val="0"/>
      <w:divBdr>
        <w:top w:val="none" w:sz="0" w:space="0" w:color="auto"/>
        <w:left w:val="none" w:sz="0" w:space="0" w:color="auto"/>
        <w:bottom w:val="none" w:sz="0" w:space="0" w:color="auto"/>
        <w:right w:val="none" w:sz="0" w:space="0" w:color="auto"/>
      </w:divBdr>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53557268">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722825900">
      <w:bodyDiv w:val="1"/>
      <w:marLeft w:val="0"/>
      <w:marRight w:val="0"/>
      <w:marTop w:val="0"/>
      <w:marBottom w:val="0"/>
      <w:divBdr>
        <w:top w:val="none" w:sz="0" w:space="0" w:color="auto"/>
        <w:left w:val="none" w:sz="0" w:space="0" w:color="auto"/>
        <w:bottom w:val="none" w:sz="0" w:space="0" w:color="auto"/>
        <w:right w:val="none" w:sz="0" w:space="0" w:color="auto"/>
      </w:divBdr>
    </w:div>
    <w:div w:id="1838382693">
      <w:bodyDiv w:val="1"/>
      <w:marLeft w:val="0"/>
      <w:marRight w:val="0"/>
      <w:marTop w:val="0"/>
      <w:marBottom w:val="0"/>
      <w:divBdr>
        <w:top w:val="none" w:sz="0" w:space="0" w:color="auto"/>
        <w:left w:val="none" w:sz="0" w:space="0" w:color="auto"/>
        <w:bottom w:val="none" w:sz="0" w:space="0" w:color="auto"/>
        <w:right w:val="none" w:sz="0" w:space="0" w:color="auto"/>
      </w:divBdr>
    </w:div>
    <w:div w:id="1920862906">
      <w:bodyDiv w:val="1"/>
      <w:marLeft w:val="0"/>
      <w:marRight w:val="0"/>
      <w:marTop w:val="0"/>
      <w:marBottom w:val="0"/>
      <w:divBdr>
        <w:top w:val="none" w:sz="0" w:space="0" w:color="auto"/>
        <w:left w:val="none" w:sz="0" w:space="0" w:color="auto"/>
        <w:bottom w:val="none" w:sz="0" w:space="0" w:color="auto"/>
        <w:right w:val="none" w:sz="0" w:space="0" w:color="auto"/>
      </w:divBdr>
    </w:div>
    <w:div w:id="1973755599">
      <w:bodyDiv w:val="1"/>
      <w:marLeft w:val="0"/>
      <w:marRight w:val="0"/>
      <w:marTop w:val="0"/>
      <w:marBottom w:val="0"/>
      <w:divBdr>
        <w:top w:val="none" w:sz="0" w:space="0" w:color="auto"/>
        <w:left w:val="none" w:sz="0" w:space="0" w:color="auto"/>
        <w:bottom w:val="none" w:sz="0" w:space="0" w:color="auto"/>
        <w:right w:val="none" w:sz="0" w:space="0" w:color="auto"/>
      </w:divBdr>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096509439">
      <w:bodyDiv w:val="1"/>
      <w:marLeft w:val="0"/>
      <w:marRight w:val="0"/>
      <w:marTop w:val="0"/>
      <w:marBottom w:val="0"/>
      <w:divBdr>
        <w:top w:val="none" w:sz="0" w:space="0" w:color="auto"/>
        <w:left w:val="none" w:sz="0" w:space="0" w:color="auto"/>
        <w:bottom w:val="none" w:sz="0" w:space="0" w:color="auto"/>
        <w:right w:val="none" w:sz="0" w:space="0" w:color="auto"/>
      </w:divBdr>
      <w:divsChild>
        <w:div w:id="1889031691">
          <w:marLeft w:val="446"/>
          <w:marRight w:val="0"/>
          <w:marTop w:val="0"/>
          <w:marBottom w:val="0"/>
          <w:divBdr>
            <w:top w:val="none" w:sz="0" w:space="0" w:color="auto"/>
            <w:left w:val="none" w:sz="0" w:space="0" w:color="auto"/>
            <w:bottom w:val="none" w:sz="0" w:space="0" w:color="auto"/>
            <w:right w:val="none" w:sz="0" w:space="0" w:color="auto"/>
          </w:divBdr>
        </w:div>
      </w:divsChild>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Pages>
  <Words>3720</Words>
  <Characters>24115</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elsfalconerm</dc:creator>
  <cp:keywords/>
  <dc:description/>
  <cp:lastModifiedBy>S Doyle</cp:lastModifiedBy>
  <cp:revision>1</cp:revision>
  <cp:lastPrinted>2022-05-11T14:18:00Z</cp:lastPrinted>
  <dcterms:created xsi:type="dcterms:W3CDTF">2025-06-12T12:52:00Z</dcterms:created>
  <dcterms:modified xsi:type="dcterms:W3CDTF">2025-11-03T09:19:00Z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7f666a57,4f74d374,15c36266,5a485bb3,6e70cf4c,1f809cb0</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c4b779ee-d0c0-4e85-b5cd-7d5fd9ec729c_Enabled">
    <vt:lpwstr>true</vt:lpwstr>
  </property>
  <property fmtid="{D5CDD505-2E9C-101B-9397-08002B2CF9AE}" pid="6" name="MSIP_Label_c4b779ee-d0c0-4e85-b5cd-7d5fd9ec729c_SetDate">
    <vt:lpwstr>2025-10-31T15:02:50Z</vt:lpwstr>
  </property>
  <property fmtid="{D5CDD505-2E9C-101B-9397-08002B2CF9AE}" pid="7" name="MSIP_Label_c4b779ee-d0c0-4e85-b5cd-7d5fd9ec729c_Method">
    <vt:lpwstr>Privileged</vt:lpwstr>
  </property>
  <property fmtid="{D5CDD505-2E9C-101B-9397-08002B2CF9AE}" pid="8" name="MSIP_Label_c4b779ee-d0c0-4e85-b5cd-7d5fd9ec729c_Name">
    <vt:lpwstr>Official</vt:lpwstr>
  </property>
  <property fmtid="{D5CDD505-2E9C-101B-9397-08002B2CF9AE}" pid="9" name="MSIP_Label_c4b779ee-d0c0-4e85-b5cd-7d5fd9ec729c_SiteId">
    <vt:lpwstr>0da1dde9-5598-47fe-891e-370cb713d6b0</vt:lpwstr>
  </property>
  <property fmtid="{D5CDD505-2E9C-101B-9397-08002B2CF9AE}" pid="10" name="MSIP_Label_c4b779ee-d0c0-4e85-b5cd-7d5fd9ec729c_ActionId">
    <vt:lpwstr>8822f4a1-907b-4f9d-8f9e-1a96f586edb4</vt:lpwstr>
  </property>
  <property fmtid="{D5CDD505-2E9C-101B-9397-08002B2CF9AE}" pid="11" name="MSIP_Label_c4b779ee-d0c0-4e85-b5cd-7d5fd9ec729c_ContentBits">
    <vt:lpwstr>1</vt:lpwstr>
  </property>
  <property fmtid="{D5CDD505-2E9C-101B-9397-08002B2CF9AE}" pid="12" name="MSIP_Label_c4b779ee-d0c0-4e85-b5cd-7d5fd9ec729c_Tag">
    <vt:lpwstr>10, 0, 1, 1</vt:lpwstr>
  </property>
</Properties>
</file>