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DA41" w14:textId="72B7F05A" w:rsidR="006A0685" w:rsidRDefault="009846B2" w:rsidP="00F25A04">
      <w:pPr>
        <w:jc w:val="center"/>
      </w:pPr>
      <w:r>
        <w:rPr>
          <w:noProof/>
          <w:lang w:eastAsia="en-GB"/>
        </w:rPr>
        <mc:AlternateContent>
          <mc:Choice Requires="wps">
            <w:drawing>
              <wp:anchor distT="0" distB="0" distL="114300" distR="114300" simplePos="0" relativeHeight="251692032" behindDoc="1" locked="0" layoutInCell="1" allowOverlap="1" wp14:anchorId="6ABF2D31" wp14:editId="5A239829">
                <wp:simplePos x="0" y="0"/>
                <wp:positionH relativeFrom="column">
                  <wp:posOffset>8211820</wp:posOffset>
                </wp:positionH>
                <wp:positionV relativeFrom="paragraph">
                  <wp:posOffset>83185</wp:posOffset>
                </wp:positionV>
                <wp:extent cx="1390650" cy="1304925"/>
                <wp:effectExtent l="0" t="0" r="38100" b="66675"/>
                <wp:wrapSquare wrapText="bothSides"/>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04925"/>
                        </a:xfrm>
                        <a:prstGeom prst="ellipse">
                          <a:avLst/>
                        </a:prstGeom>
                        <a:gradFill rotWithShape="1">
                          <a:gsLst>
                            <a:gs pos="0">
                              <a:srgbClr val="C2D69B">
                                <a:alpha val="99001"/>
                              </a:srgbClr>
                            </a:gs>
                            <a:gs pos="50000">
                              <a:srgbClr val="9BBB59"/>
                            </a:gs>
                            <a:gs pos="100000">
                              <a:srgbClr val="C2D69B">
                                <a:alpha val="99001"/>
                              </a:srgbClr>
                            </a:gs>
                          </a:gsLst>
                          <a:lin ang="5400000" scaled="1"/>
                        </a:gradFill>
                        <a:ln w="12700">
                          <a:solidFill>
                            <a:srgbClr val="9BBB59"/>
                          </a:solidFill>
                          <a:round/>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7B551FA8" id="Oval 8" o:spid="_x0000_s1026" style="position:absolute;margin-left:646.6pt;margin-top:6.55pt;width:109.5pt;height:10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" fillcolor="#c2d69b" strokecolor="#9bbb59" strokeweight="1pt">
                <v:fill opacity="64881f" color2="#9bbb59" rotate="t" focus="50%" type="gradient"/>
                <v:shadow on="t" color="#4e6128" offset="1pt"/>
                <w10:wrap type="square"/>
              </v:oval>
            </w:pict>
          </mc:Fallback>
        </mc:AlternateContent>
      </w:r>
    </w:p>
    <w:p w14:paraId="4411AEB4" w14:textId="5734B363" w:rsidR="006A0685" w:rsidRDefault="009846B2">
      <w:r>
        <w:rPr>
          <w:noProof/>
        </w:rPr>
        <w:drawing>
          <wp:anchor distT="0" distB="0" distL="114300" distR="114300" simplePos="0" relativeHeight="251693056" behindDoc="0" locked="0" layoutInCell="1" allowOverlap="1" wp14:anchorId="3F6F1783" wp14:editId="41177690">
            <wp:simplePos x="0" y="0"/>
            <wp:positionH relativeFrom="column">
              <wp:posOffset>8383270</wp:posOffset>
            </wp:positionH>
            <wp:positionV relativeFrom="paragraph">
              <wp:posOffset>106045</wp:posOffset>
            </wp:positionV>
            <wp:extent cx="1152525" cy="10477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47750"/>
                    </a:xfrm>
                    <a:prstGeom prst="rect">
                      <a:avLst/>
                    </a:prstGeom>
                    <a:noFill/>
                  </pic:spPr>
                </pic:pic>
              </a:graphicData>
            </a:graphic>
            <wp14:sizeRelH relativeFrom="page">
              <wp14:pctWidth>0</wp14:pctWidth>
            </wp14:sizeRelH>
            <wp14:sizeRelV relativeFrom="page">
              <wp14:pctHeight>0</wp14:pctHeight>
            </wp14:sizeRelV>
          </wp:anchor>
        </w:drawing>
      </w:r>
    </w:p>
    <w:p w14:paraId="756806FB" w14:textId="0262BB3D" w:rsidR="006A0685" w:rsidRDefault="009846B2">
      <w:r>
        <w:object w:dxaOrig="2265" w:dyaOrig="1620" w14:anchorId="26FB4651">
          <v:shape id="_x0000_i1026" type="#_x0000_t75" style="width:113.25pt;height:81pt" o:ole="">
            <v:imagedata r:id="rId9" o:title=""/>
          </v:shape>
          <o:OLEObject Type="Embed" ProgID="WordPro.Document" ShapeID="_x0000_i1026" DrawAspect="Content" ObjectID="_1754740037" r:id="rId10">
            <o:FieldCodes>\s</o:FieldCodes>
          </o:OLEObject>
        </w:object>
      </w:r>
    </w:p>
    <w:p w14:paraId="32E0B1FD" w14:textId="19EB4564" w:rsidR="006A0685" w:rsidRDefault="006A0685"/>
    <w:p w14:paraId="7118F27A" w14:textId="20B5D3D3" w:rsidR="006A0685" w:rsidRDefault="009846B2">
      <w:r>
        <w:rPr>
          <w:noProof/>
          <w:sz w:val="20"/>
          <w:lang w:eastAsia="en-GB"/>
        </w:rPr>
        <mc:AlternateContent>
          <mc:Choice Requires="wps">
            <w:drawing>
              <wp:anchor distT="0" distB="0" distL="114300" distR="114300" simplePos="0" relativeHeight="251655168" behindDoc="0" locked="0" layoutInCell="1" allowOverlap="1" wp14:anchorId="340377C4" wp14:editId="5646F6B7">
                <wp:simplePos x="0" y="0"/>
                <wp:positionH relativeFrom="column">
                  <wp:posOffset>871855</wp:posOffset>
                </wp:positionH>
                <wp:positionV relativeFrom="paragraph">
                  <wp:posOffset>10160</wp:posOffset>
                </wp:positionV>
                <wp:extent cx="7867650" cy="35782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57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Pr="001F3F2F" w:rsidRDefault="0039725A">
                            <w:pPr>
                              <w:jc w:val="center"/>
                              <w:rPr>
                                <w:rFonts w:asciiTheme="minorHAnsi" w:hAnsiTheme="minorHAnsi" w:cstheme="minorHAnsi"/>
                                <w:sz w:val="52"/>
                                <w:szCs w:val="36"/>
                              </w:rPr>
                            </w:pPr>
                          </w:p>
                          <w:p w14:paraId="7F022CCB" w14:textId="14C17EDE" w:rsidR="004F26C0" w:rsidRPr="009846B2" w:rsidRDefault="009846B2" w:rsidP="009846B2">
                            <w:pPr>
                              <w:jc w:val="center"/>
                              <w:rPr>
                                <w:rFonts w:asciiTheme="minorHAnsi" w:hAnsiTheme="minorHAnsi" w:cstheme="minorHAnsi"/>
                                <w:sz w:val="96"/>
                                <w:szCs w:val="96"/>
                              </w:rPr>
                            </w:pPr>
                            <w:r w:rsidRPr="009846B2">
                              <w:rPr>
                                <w:rFonts w:asciiTheme="minorHAnsi" w:hAnsiTheme="minorHAnsi" w:cstheme="minorHAnsi"/>
                                <w:sz w:val="96"/>
                                <w:szCs w:val="96"/>
                              </w:rPr>
                              <w:t>Ferguslie Early Learning and Childcare Centre</w:t>
                            </w:r>
                          </w:p>
                          <w:p w14:paraId="04337BCE" w14:textId="77777777" w:rsidR="009846B2" w:rsidRDefault="009846B2" w:rsidP="004F26C0">
                            <w:pPr>
                              <w:jc w:val="center"/>
                              <w:rPr>
                                <w:rFonts w:asciiTheme="minorHAnsi" w:hAnsiTheme="minorHAnsi" w:cstheme="minorHAnsi"/>
                                <w:bCs/>
                                <w:sz w:val="72"/>
                                <w:szCs w:val="72"/>
                              </w:rPr>
                            </w:pPr>
                          </w:p>
                          <w:p w14:paraId="117D579E" w14:textId="33349B38" w:rsidR="004F26C0" w:rsidRPr="009846B2" w:rsidRDefault="004F26C0" w:rsidP="004F26C0">
                            <w:pPr>
                              <w:jc w:val="center"/>
                              <w:rPr>
                                <w:rFonts w:asciiTheme="minorHAnsi" w:hAnsiTheme="minorHAnsi" w:cstheme="minorHAnsi"/>
                                <w:bCs/>
                                <w:sz w:val="72"/>
                                <w:szCs w:val="72"/>
                              </w:rPr>
                            </w:pPr>
                            <w:r w:rsidRPr="009846B2">
                              <w:rPr>
                                <w:rFonts w:asciiTheme="minorHAnsi" w:hAnsiTheme="minorHAnsi" w:cstheme="minorHAnsi"/>
                                <w:bCs/>
                                <w:sz w:val="72"/>
                                <w:szCs w:val="72"/>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377C4" id="_x0000_t202" coordsize="21600,21600" o:spt="202" path="m,l,21600r21600,l21600,xe">
                <v:stroke joinstyle="miter"/>
                <v:path gradientshapeok="t" o:connecttype="rect"/>
              </v:shapetype>
              <v:shape id="Text Box 2" o:spid="_x0000_s1026" type="#_x0000_t202" style="position:absolute;margin-left:68.65pt;margin-top:.8pt;width:619.5pt;height:2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" stroked="f">
                <v:textbox>
                  <w:txbxContent>
                    <w:p w14:paraId="2FA10CEB" w14:textId="77777777" w:rsidR="0039725A" w:rsidRPr="001F3F2F" w:rsidRDefault="0039725A">
                      <w:pPr>
                        <w:jc w:val="center"/>
                        <w:rPr>
                          <w:rFonts w:asciiTheme="minorHAnsi" w:hAnsiTheme="minorHAnsi" w:cstheme="minorHAnsi"/>
                          <w:sz w:val="52"/>
                          <w:szCs w:val="36"/>
                        </w:rPr>
                      </w:pPr>
                    </w:p>
                    <w:p w14:paraId="7F022CCB" w14:textId="14C17EDE" w:rsidR="004F26C0" w:rsidRPr="009846B2" w:rsidRDefault="009846B2" w:rsidP="009846B2">
                      <w:pPr>
                        <w:jc w:val="center"/>
                        <w:rPr>
                          <w:rFonts w:asciiTheme="minorHAnsi" w:hAnsiTheme="minorHAnsi" w:cstheme="minorHAnsi"/>
                          <w:sz w:val="96"/>
                          <w:szCs w:val="96"/>
                        </w:rPr>
                      </w:pPr>
                      <w:r w:rsidRPr="009846B2">
                        <w:rPr>
                          <w:rFonts w:asciiTheme="minorHAnsi" w:hAnsiTheme="minorHAnsi" w:cstheme="minorHAnsi"/>
                          <w:sz w:val="96"/>
                          <w:szCs w:val="96"/>
                        </w:rPr>
                        <w:t>Ferguslie Early Learning and Childcare Centre</w:t>
                      </w:r>
                    </w:p>
                    <w:p w14:paraId="04337BCE" w14:textId="77777777" w:rsidR="009846B2" w:rsidRDefault="009846B2" w:rsidP="004F26C0">
                      <w:pPr>
                        <w:jc w:val="center"/>
                        <w:rPr>
                          <w:rFonts w:asciiTheme="minorHAnsi" w:hAnsiTheme="minorHAnsi" w:cstheme="minorHAnsi"/>
                          <w:bCs/>
                          <w:sz w:val="72"/>
                          <w:szCs w:val="72"/>
                        </w:rPr>
                      </w:pPr>
                    </w:p>
                    <w:p w14:paraId="117D579E" w14:textId="33349B38" w:rsidR="004F26C0" w:rsidRPr="009846B2" w:rsidRDefault="004F26C0" w:rsidP="004F26C0">
                      <w:pPr>
                        <w:jc w:val="center"/>
                        <w:rPr>
                          <w:rFonts w:asciiTheme="minorHAnsi" w:hAnsiTheme="minorHAnsi" w:cstheme="minorHAnsi"/>
                          <w:bCs/>
                          <w:sz w:val="72"/>
                          <w:szCs w:val="72"/>
                        </w:rPr>
                      </w:pPr>
                      <w:r w:rsidRPr="009846B2">
                        <w:rPr>
                          <w:rFonts w:asciiTheme="minorHAnsi" w:hAnsiTheme="minorHAnsi" w:cstheme="minorHAnsi"/>
                          <w:bCs/>
                          <w:sz w:val="72"/>
                          <w:szCs w:val="72"/>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v:textbox>
              </v:shape>
            </w:pict>
          </mc:Fallback>
        </mc:AlternateContent>
      </w:r>
    </w:p>
    <w:p w14:paraId="651B1BAB" w14:textId="52F13B7C" w:rsidR="006A0685" w:rsidRDefault="006A0685"/>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6828010" w:rsidR="006A0685" w:rsidRDefault="006A0685"/>
    <w:p w14:paraId="50CE2C35" w14:textId="5B48E03B" w:rsidR="006A0685" w:rsidRDefault="006A0685"/>
    <w:p w14:paraId="1082BEB4" w14:textId="7B6F78E6" w:rsidR="006A0685" w:rsidRDefault="006A0685"/>
    <w:p w14:paraId="02DAC3E1" w14:textId="62F508BF" w:rsidR="006A0685" w:rsidRDefault="00F25A04">
      <w:r w:rsidRPr="00C63427">
        <w:rPr>
          <w:noProof/>
        </w:rPr>
        <mc:AlternateContent>
          <mc:Choice Requires="wps">
            <w:drawing>
              <wp:anchor distT="0" distB="0" distL="114300" distR="114300" simplePos="0" relativeHeight="251687936" behindDoc="0" locked="0" layoutInCell="1" allowOverlap="1" wp14:anchorId="6DBED14A" wp14:editId="504294DF">
                <wp:simplePos x="0" y="0"/>
                <wp:positionH relativeFrom="column">
                  <wp:posOffset>-798830</wp:posOffset>
                </wp:positionH>
                <wp:positionV relativeFrom="page">
                  <wp:posOffset>4540250</wp:posOffset>
                </wp:positionV>
                <wp:extent cx="10736580" cy="3016250"/>
                <wp:effectExtent l="0" t="0" r="7620" b="0"/>
                <wp:wrapNone/>
                <wp:docPr id="4099" name="Freeform 21">
                  <a:extLst xmlns:a="http://schemas.openxmlformats.org/drawingml/2006/main">
                    <a:ext uri="{FF2B5EF4-FFF2-40B4-BE49-F238E27FC236}">
                      <a16:creationId xmlns:a16="http://schemas.microsoft.com/office/drawing/2014/main" id="{1ECAE557-EF31-77A6-EE67-A3DC8EC07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6580" cy="3016250"/>
                        </a:xfrm>
                        <a:custGeom>
                          <a:avLst/>
                          <a:gdLst>
                            <a:gd name="T0" fmla="*/ 2147483646 w 5787"/>
                            <a:gd name="T1" fmla="*/ 2147483646 h 1760"/>
                            <a:gd name="T2" fmla="*/ 2147483646 w 5787"/>
                            <a:gd name="T3" fmla="*/ 2147483646 h 1760"/>
                            <a:gd name="T4" fmla="*/ 2147483646 w 5787"/>
                            <a:gd name="T5" fmla="*/ 2147483646 h 1760"/>
                            <a:gd name="T6" fmla="*/ 2147483646 w 5787"/>
                            <a:gd name="T7" fmla="*/ 2147483646 h 1760"/>
                            <a:gd name="T8" fmla="*/ 2147483646 w 5787"/>
                            <a:gd name="T9" fmla="*/ 2147483646 h 1760"/>
                            <a:gd name="T10" fmla="*/ 2147483646 w 5787"/>
                            <a:gd name="T11" fmla="*/ 2147483646 h 1760"/>
                            <a:gd name="T12" fmla="*/ 0 60000 65536"/>
                            <a:gd name="T13" fmla="*/ 0 60000 65536"/>
                            <a:gd name="T14" fmla="*/ 0 60000 65536"/>
                            <a:gd name="T15" fmla="*/ 0 60000 65536"/>
                            <a:gd name="T16" fmla="*/ 0 60000 65536"/>
                            <a:gd name="T17" fmla="*/ 0 60000 65536"/>
                            <a:gd name="T18" fmla="*/ 0 w 5787"/>
                            <a:gd name="T19" fmla="*/ 0 h 1760"/>
                            <a:gd name="T20" fmla="*/ 5787 w 5787"/>
                            <a:gd name="T21" fmla="*/ 1760 h 1760"/>
                          </a:gdLst>
                          <a:ahLst/>
                          <a:cxnLst>
                            <a:cxn ang="T12">
                              <a:pos x="T0" y="T1"/>
                            </a:cxn>
                            <a:cxn ang="T13">
                              <a:pos x="T2" y="T3"/>
                            </a:cxn>
                            <a:cxn ang="T14">
                              <a:pos x="T4" y="T5"/>
                            </a:cxn>
                            <a:cxn ang="T15">
                              <a:pos x="T6" y="T7"/>
                            </a:cxn>
                            <a:cxn ang="T16">
                              <a:pos x="T8" y="T9"/>
                            </a:cxn>
                            <a:cxn ang="T17">
                              <a:pos x="T10" y="T11"/>
                            </a:cxn>
                          </a:cxnLst>
                          <a:rect l="T18" t="T19" r="T20" b="T21"/>
                          <a:pathLst>
                            <a:path w="5787" h="1760">
                              <a:moveTo>
                                <a:pt x="5" y="1460"/>
                              </a:moveTo>
                              <a:cubicBezTo>
                                <a:pt x="1404" y="1744"/>
                                <a:pt x="3049" y="1470"/>
                                <a:pt x="3948" y="1202"/>
                              </a:cubicBezTo>
                              <a:cubicBezTo>
                                <a:pt x="4847" y="934"/>
                                <a:pt x="5640" y="335"/>
                                <a:pt x="5780" y="30"/>
                              </a:cubicBezTo>
                              <a:cubicBezTo>
                                <a:pt x="5779" y="0"/>
                                <a:pt x="5787" y="1755"/>
                                <a:pt x="5782" y="1760"/>
                              </a:cubicBezTo>
                              <a:cubicBezTo>
                                <a:pt x="5782" y="1760"/>
                                <a:pt x="7" y="1745"/>
                                <a:pt x="17" y="1760"/>
                              </a:cubicBezTo>
                              <a:cubicBezTo>
                                <a:pt x="7" y="1749"/>
                                <a:pt x="0" y="1461"/>
                                <a:pt x="5" y="1460"/>
                              </a:cubicBezTo>
                              <a:close/>
                            </a:path>
                          </a:pathLst>
                        </a:custGeom>
                        <a:solidFill>
                          <a:srgbClr val="A96FD5"/>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4C2D0FDA" id="Freeform 21" o:spid="_x0000_s1026" style="position:absolute;margin-left:-62.9pt;margin-top:357.5pt;width:845.4pt;height:23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" path="m5,1460v1399,284,3044,10,3943,-258c4847,934,5640,335,5780,30v-1,-30,7,1725,2,1730c5782,1760,7,1745,17,1760,7,1749,,1461,5,1460xe" fillcolor="#a96fd5" stroked="f">
                <v:path arrowok="t" o:connecttype="custom" o:connectlocs="2147483646,2147483646;2147483646,2147483646;2147483646,2147483646;2147483646,2147483646;2147483646,2147483646;2147483646,2147483646" o:connectangles="0,0,0,0,0,0" textboxrect="0,0,5787,1760"/>
                <w10:wrap anchory="page"/>
              </v:shape>
            </w:pict>
          </mc:Fallback>
        </mc:AlternateContent>
      </w:r>
    </w:p>
    <w:p w14:paraId="1D9942F7" w14:textId="2AE0EECB" w:rsidR="006A0685" w:rsidRDefault="006A0685"/>
    <w:p w14:paraId="1BAAC85D" w14:textId="691FC3F6" w:rsidR="006A0685" w:rsidRDefault="006A0685"/>
    <w:p w14:paraId="01D55EF9" w14:textId="063842BA" w:rsidR="006A0685" w:rsidRDefault="006A0685"/>
    <w:p w14:paraId="71A918FF" w14:textId="78A37033" w:rsidR="006A0685" w:rsidRDefault="006A0685"/>
    <w:p w14:paraId="7F30E4B9" w14:textId="7921A09B" w:rsidR="006A0685" w:rsidRDefault="006A0685"/>
    <w:p w14:paraId="11C38851" w14:textId="029C32FA" w:rsidR="006A0685" w:rsidRDefault="006A0685"/>
    <w:p w14:paraId="6DFEE04C" w14:textId="21B46E8E" w:rsidR="006A0685" w:rsidRDefault="006A0685">
      <w:r>
        <w:t xml:space="preserve">                            </w:t>
      </w:r>
    </w:p>
    <w:p w14:paraId="18836EF5" w14:textId="75046549" w:rsidR="00AB7635" w:rsidRDefault="00AB7635"/>
    <w:p w14:paraId="2CABCF8B" w14:textId="77777777" w:rsidR="00AB7635" w:rsidRDefault="00AB7635"/>
    <w:p w14:paraId="5204F05D" w14:textId="6A1C83B1" w:rsidR="00AB7635" w:rsidRDefault="00AB7635"/>
    <w:p w14:paraId="070B94B8" w14:textId="77777777" w:rsidR="00AB7635" w:rsidRDefault="00AB7635"/>
    <w:p w14:paraId="70C7DC7F" w14:textId="77777777" w:rsidR="00AB7635" w:rsidRDefault="00AB7635"/>
    <w:p w14:paraId="1EA4C35D" w14:textId="25B8F152"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37B9B287" w:rsidR="00984ACA" w:rsidRDefault="00984ACA" w:rsidP="00984ACA">
      <w:pPr>
        <w:rPr>
          <w:rFonts w:ascii="Arial" w:hAnsi="Arial" w:cs="Arial"/>
          <w:bCs/>
          <w:sz w:val="22"/>
          <w:szCs w:val="22"/>
        </w:rPr>
      </w:pPr>
    </w:p>
    <w:p w14:paraId="6E36BB0F" w14:textId="77777777" w:rsidR="00C62920" w:rsidRDefault="00C62920" w:rsidP="00C62920">
      <w:pPr>
        <w:jc w:val="center"/>
      </w:pPr>
    </w:p>
    <w:p w14:paraId="47B89948" w14:textId="0ACCCF3B" w:rsidR="00B335F5" w:rsidRPr="000816BC" w:rsidRDefault="00B335F5" w:rsidP="00C62920">
      <w:pPr>
        <w:jc w:val="center"/>
        <w:rPr>
          <w:rFonts w:asciiTheme="minorHAnsi" w:hAnsiTheme="minorHAnsi" w:cstheme="minorHAnsi"/>
          <w:sz w:val="36"/>
          <w:szCs w:val="36"/>
        </w:rPr>
      </w:pPr>
      <w:r w:rsidRPr="000816BC">
        <w:rPr>
          <w:rFonts w:asciiTheme="minorHAnsi" w:hAnsiTheme="minorHAnsi" w:cstheme="minorHAnsi"/>
          <w:sz w:val="36"/>
          <w:szCs w:val="36"/>
        </w:rPr>
        <w:lastRenderedPageBreak/>
        <w:t>Planning framework</w:t>
      </w:r>
    </w:p>
    <w:p w14:paraId="72CD0AD8" w14:textId="77777777" w:rsidR="00C62920" w:rsidRPr="00C62920" w:rsidRDefault="00C62920" w:rsidP="00C62920">
      <w:pPr>
        <w:jc w:val="center"/>
        <w:rPr>
          <w:rFonts w:asciiTheme="minorHAnsi" w:hAnsiTheme="minorHAnsi" w:cstheme="minorHAnsi"/>
          <w:bCs/>
          <w:sz w:val="36"/>
          <w:szCs w:val="36"/>
        </w:rPr>
      </w:pPr>
    </w:p>
    <w:p w14:paraId="189767A9" w14:textId="374968EE" w:rsidR="00984ACA" w:rsidRPr="001F3F2F" w:rsidRDefault="00984ACA" w:rsidP="00984ACA">
      <w:pPr>
        <w:rPr>
          <w:rFonts w:asciiTheme="minorHAnsi" w:hAnsiTheme="minorHAnsi" w:cstheme="minorHAnsi"/>
          <w:bCs/>
          <w:i/>
        </w:rPr>
      </w:pPr>
      <w:r w:rsidRPr="001F3F2F">
        <w:rPr>
          <w:rFonts w:asciiTheme="minorHAnsi" w:hAnsiTheme="minorHAnsi" w:cstheme="minorHAnsi"/>
          <w:bCs/>
        </w:rPr>
        <w:t xml:space="preserve">As part of Children’s </w:t>
      </w:r>
      <w:r w:rsidRPr="00765C35">
        <w:rPr>
          <w:rFonts w:asciiTheme="minorHAnsi" w:hAnsiTheme="minorHAnsi" w:cstheme="minorHAnsi"/>
          <w:bCs/>
        </w:rPr>
        <w:t xml:space="preserve">Services, </w:t>
      </w:r>
      <w:r w:rsidR="00765C35" w:rsidRPr="00765C35">
        <w:rPr>
          <w:rFonts w:asciiTheme="minorHAnsi" w:hAnsiTheme="minorHAnsi" w:cstheme="minorHAnsi"/>
          <w:bCs/>
        </w:rPr>
        <w:t>Ferguslie Early Learning and Childcare Centre</w:t>
      </w:r>
      <w:r w:rsidR="004F26C0" w:rsidRPr="00765C35">
        <w:rPr>
          <w:rFonts w:asciiTheme="minorHAnsi" w:hAnsiTheme="minorHAnsi" w:cstheme="minorHAnsi"/>
          <w:bCs/>
        </w:rPr>
        <w:t xml:space="preserve"> </w:t>
      </w:r>
      <w:r w:rsidRPr="00765C35">
        <w:rPr>
          <w:rFonts w:asciiTheme="minorHAnsi" w:hAnsiTheme="minorHAnsi" w:cstheme="minorHAnsi"/>
          <w:bCs/>
        </w:rPr>
        <w:t xml:space="preserve">has </w:t>
      </w:r>
      <w:r w:rsidRPr="001F3F2F">
        <w:rPr>
          <w:rFonts w:asciiTheme="minorHAnsi" w:hAnsiTheme="minorHAnsi" w:cstheme="minorHAnsi"/>
          <w:bCs/>
        </w:rPr>
        <w:t xml:space="preserve">developed this establishment improvement plan which provides a framework for how we intend to achieve Children’s Services’ vision of </w:t>
      </w:r>
      <w:r w:rsidRPr="001F3F2F">
        <w:rPr>
          <w:rFonts w:asciiTheme="minorHAnsi" w:hAnsiTheme="minorHAnsi" w:cstheme="minorHAnsi"/>
          <w:i/>
        </w:rPr>
        <w:t>working together to get it right for children, families and communities – Protecting, learning, achieving and nurturing.</w:t>
      </w:r>
    </w:p>
    <w:p w14:paraId="03707279" w14:textId="1619FC77" w:rsidR="00984ACA" w:rsidRPr="001F3F2F" w:rsidRDefault="00984ACA" w:rsidP="00984ACA">
      <w:pPr>
        <w:rPr>
          <w:rFonts w:asciiTheme="minorHAnsi" w:hAnsiTheme="minorHAnsi" w:cstheme="minorHAnsi"/>
          <w:bCs/>
        </w:rPr>
      </w:pPr>
    </w:p>
    <w:p w14:paraId="0BE448A7" w14:textId="3A20357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National Priorities</w:t>
      </w:r>
    </w:p>
    <w:p w14:paraId="4FC3E717" w14:textId="0F26F096" w:rsidR="00984ACA" w:rsidRPr="001F3F2F" w:rsidRDefault="00984ACA" w:rsidP="00984ACA">
      <w:pPr>
        <w:rPr>
          <w:rFonts w:asciiTheme="minorHAnsi" w:hAnsiTheme="minorHAnsi" w:cstheme="minorHAnsi"/>
          <w:bCs/>
        </w:rPr>
      </w:pPr>
      <w:r w:rsidRPr="001F3F2F">
        <w:rPr>
          <w:rFonts w:asciiTheme="minorHAnsi" w:hAnsiTheme="minorHAnsi" w:cstheme="minorHAnsi"/>
          <w:bCs/>
        </w:rPr>
        <w:t>We also have to take account of the Scottish Government’s national improvement framework which provides a vision for education in Scotland, namely to:</w:t>
      </w:r>
    </w:p>
    <w:p w14:paraId="29852E94" w14:textId="08376421" w:rsidR="00984ACA" w:rsidRPr="001F3F2F" w:rsidRDefault="00984ACA" w:rsidP="00984ACA">
      <w:pPr>
        <w:rPr>
          <w:rFonts w:asciiTheme="minorHAnsi" w:hAnsiTheme="minorHAnsi" w:cstheme="minorHAnsi"/>
          <w:bCs/>
        </w:rPr>
      </w:pPr>
    </w:p>
    <w:p w14:paraId="5C586199" w14:textId="44FFA8E5" w:rsidR="00076FA4" w:rsidRPr="001F3F2F" w:rsidRDefault="00076FA4" w:rsidP="002B5613">
      <w:pPr>
        <w:pStyle w:val="ListParagraph"/>
        <w:numPr>
          <w:ilvl w:val="0"/>
          <w:numId w:val="1"/>
        </w:numPr>
        <w:contextualSpacing w:val="0"/>
        <w:rPr>
          <w:rFonts w:asciiTheme="minorHAnsi" w:hAnsiTheme="minorHAnsi" w:cstheme="minorHAnsi"/>
          <w:b/>
          <w:bCs/>
        </w:rPr>
      </w:pPr>
      <w:r w:rsidRPr="001F3F2F">
        <w:rPr>
          <w:rFonts w:asciiTheme="minorHAnsi" w:hAnsiTheme="minorHAnsi" w:cstheme="minorHAnsi"/>
          <w:b/>
          <w:bCs/>
        </w:rPr>
        <w:t>place the human rights and needs of every child and young person at the centre of education;</w:t>
      </w:r>
    </w:p>
    <w:p w14:paraId="7558B9B5" w14:textId="2F22926E"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attainment, particularly in literacy and numeracy;</w:t>
      </w:r>
    </w:p>
    <w:p w14:paraId="67D93BB4" w14:textId="7048D393"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close the attainment gap between the most and least disadvantaged pupils;</w:t>
      </w:r>
    </w:p>
    <w:p w14:paraId="13D45869" w14:textId="58ABB25A"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children’s health and wellbeing; and</w:t>
      </w:r>
    </w:p>
    <w:p w14:paraId="54507CD3" w14:textId="53DCD25B"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 and young people’s employability skills so that they move into positive and sustained destinations.</w:t>
      </w:r>
    </w:p>
    <w:p w14:paraId="71CC23A8" w14:textId="77777777" w:rsidR="00984ACA" w:rsidRPr="001F3F2F" w:rsidRDefault="00984ACA" w:rsidP="00984ACA">
      <w:pPr>
        <w:rPr>
          <w:rFonts w:asciiTheme="minorHAnsi" w:hAnsiTheme="minorHAnsi" w:cstheme="minorHAnsi"/>
          <w:b/>
          <w:bCs/>
        </w:rPr>
      </w:pPr>
    </w:p>
    <w:p w14:paraId="37EE5AC6" w14:textId="304568A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Renfrewshire’s Education Priorities</w:t>
      </w:r>
    </w:p>
    <w:p w14:paraId="4E1D2317" w14:textId="6EB7083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Our priorities will also align with the Renfrewshire Council Plan and Education Improvement Priorities listed on </w:t>
      </w:r>
      <w:r w:rsidR="00C140CD">
        <w:rPr>
          <w:rFonts w:asciiTheme="minorHAnsi" w:hAnsiTheme="minorHAnsi" w:cstheme="minorHAnsi"/>
          <w:bCs/>
        </w:rPr>
        <w:t>pages 3 and 4</w:t>
      </w:r>
      <w:r w:rsidRPr="001F3F2F">
        <w:rPr>
          <w:rFonts w:asciiTheme="minorHAnsi" w:hAnsiTheme="minorHAnsi" w:cstheme="minorHAnsi"/>
          <w:bCs/>
        </w:rPr>
        <w:t xml:space="preserve">.  </w:t>
      </w:r>
    </w:p>
    <w:p w14:paraId="02032036" w14:textId="2E69F00C" w:rsidR="00984ACA" w:rsidRPr="001F3F2F" w:rsidRDefault="00984ACA" w:rsidP="00984ACA">
      <w:pPr>
        <w:autoSpaceDE w:val="0"/>
        <w:autoSpaceDN w:val="0"/>
        <w:adjustRightInd w:val="0"/>
        <w:rPr>
          <w:rFonts w:asciiTheme="minorHAnsi" w:hAnsiTheme="minorHAnsi" w:cstheme="minorHAnsi"/>
          <w:color w:val="000000"/>
          <w:lang w:eastAsia="en-GB"/>
        </w:rPr>
      </w:pPr>
    </w:p>
    <w:p w14:paraId="4CF75FDA" w14:textId="2D8F0A6B" w:rsidR="00984ACA" w:rsidRPr="001F3F2F" w:rsidRDefault="00984ACA" w:rsidP="00984ACA">
      <w:pPr>
        <w:rPr>
          <w:rFonts w:asciiTheme="minorHAnsi" w:hAnsiTheme="minorHAnsi" w:cstheme="minorHAnsi"/>
          <w:bCs/>
        </w:rPr>
      </w:pPr>
      <w:r w:rsidRPr="001F3F2F">
        <w:rPr>
          <w:rFonts w:asciiTheme="minorHAnsi" w:hAnsiTheme="minorHAnsi" w:cstheme="minorHAnsi"/>
          <w:bCs/>
          <w:lang w:val="en-US"/>
        </w:rPr>
        <w:t xml:space="preserve">The priorities and actions within this improvement plan address the needs of our </w:t>
      </w:r>
      <w:r w:rsidR="00A0150E">
        <w:rPr>
          <w:rFonts w:asciiTheme="minorHAnsi" w:hAnsiTheme="minorHAnsi" w:cstheme="minorHAnsi"/>
          <w:bCs/>
          <w:lang w:val="en-US"/>
        </w:rPr>
        <w:t>centre/nursery</w:t>
      </w:r>
      <w:r w:rsidRPr="001F3F2F">
        <w:rPr>
          <w:rFonts w:asciiTheme="minorHAnsi" w:hAnsiTheme="minorHAnsi" w:cstheme="minorHAnsi"/>
          <w:bCs/>
          <w:lang w:val="en-US"/>
        </w:rPr>
        <w:t xml:space="preserve"> and articulate with local and national priorities</w:t>
      </w:r>
      <w:r w:rsidR="00DE6AA2" w:rsidRPr="001F3F2F">
        <w:rPr>
          <w:rFonts w:asciiTheme="minorHAnsi" w:hAnsiTheme="minorHAnsi" w:cstheme="minorHAnsi"/>
          <w:bCs/>
          <w:lang w:val="en-US"/>
        </w:rPr>
        <w:t xml:space="preserve">. </w:t>
      </w:r>
    </w:p>
    <w:p w14:paraId="758F615F" w14:textId="7BFF8FD1" w:rsidR="00984ACA" w:rsidRPr="001F3F2F" w:rsidRDefault="00984ACA">
      <w:pPr>
        <w:rPr>
          <w:rFonts w:asciiTheme="minorHAnsi" w:hAnsiTheme="minorHAnsi" w:cstheme="minorHAnsi"/>
        </w:rPr>
      </w:pPr>
    </w:p>
    <w:p w14:paraId="34BDD00B" w14:textId="3B0F21E0" w:rsidR="00AB7635" w:rsidRPr="001F3F2F" w:rsidRDefault="00AB7635">
      <w:pPr>
        <w:rPr>
          <w:rFonts w:asciiTheme="minorHAnsi" w:hAnsiTheme="minorHAnsi" w:cstheme="minorHAnsi"/>
        </w:rPr>
      </w:pPr>
    </w:p>
    <w:p w14:paraId="059E2A99" w14:textId="1D344DC9" w:rsidR="00AB7635" w:rsidRPr="001F3F2F" w:rsidRDefault="00AB7635">
      <w:pPr>
        <w:rPr>
          <w:rFonts w:asciiTheme="minorHAnsi" w:hAnsiTheme="minorHAnsi" w:cstheme="minorHAnsi"/>
        </w:rPr>
      </w:pPr>
    </w:p>
    <w:p w14:paraId="0D9C3061" w14:textId="311EFEE0" w:rsidR="00984ACA" w:rsidRPr="001F3F2F" w:rsidRDefault="00984ACA">
      <w:pPr>
        <w:rPr>
          <w:rFonts w:asciiTheme="minorHAnsi" w:hAnsiTheme="minorHAnsi" w:cstheme="minorHAnsi"/>
        </w:rPr>
      </w:pPr>
    </w:p>
    <w:p w14:paraId="31DF0867" w14:textId="545220D9" w:rsidR="00ED19F8" w:rsidRDefault="00ED19F8" w:rsidP="00ED19F8">
      <w:pPr>
        <w:rPr>
          <w:rFonts w:asciiTheme="minorHAnsi" w:hAnsiTheme="minorHAnsi" w:cstheme="minorHAnsi"/>
        </w:rPr>
      </w:pPr>
    </w:p>
    <w:p w14:paraId="6DC2FEF8" w14:textId="77777777" w:rsidR="00ED19F8" w:rsidRDefault="00ED19F8" w:rsidP="00ED19F8">
      <w:pPr>
        <w:rPr>
          <w:rFonts w:asciiTheme="minorHAnsi" w:hAnsiTheme="minorHAnsi" w:cstheme="minorHAnsi"/>
        </w:rPr>
      </w:pPr>
    </w:p>
    <w:p w14:paraId="36626353" w14:textId="77777777" w:rsidR="002117D2" w:rsidRDefault="002117D2" w:rsidP="00ED19F8">
      <w:pPr>
        <w:jc w:val="center"/>
        <w:rPr>
          <w:rFonts w:asciiTheme="minorHAnsi" w:hAnsiTheme="minorHAnsi" w:cstheme="minorHAnsi"/>
          <w:b/>
          <w:sz w:val="36"/>
          <w:szCs w:val="36"/>
        </w:rPr>
      </w:pPr>
    </w:p>
    <w:p w14:paraId="41440FC3" w14:textId="77777777" w:rsidR="002117D2" w:rsidRDefault="002117D2" w:rsidP="00ED19F8">
      <w:pPr>
        <w:jc w:val="center"/>
        <w:rPr>
          <w:rFonts w:asciiTheme="minorHAnsi" w:hAnsiTheme="minorHAnsi" w:cstheme="minorHAnsi"/>
          <w:b/>
          <w:sz w:val="36"/>
          <w:szCs w:val="36"/>
        </w:rPr>
      </w:pPr>
    </w:p>
    <w:p w14:paraId="630E2862" w14:textId="77777777" w:rsidR="00765C35" w:rsidRDefault="00765C35" w:rsidP="00ED19F8">
      <w:pPr>
        <w:jc w:val="center"/>
        <w:rPr>
          <w:rFonts w:asciiTheme="minorHAnsi" w:hAnsiTheme="minorHAnsi" w:cstheme="minorHAnsi"/>
          <w:b/>
          <w:sz w:val="44"/>
          <w:szCs w:val="44"/>
        </w:rPr>
      </w:pPr>
    </w:p>
    <w:p w14:paraId="1DE5D908" w14:textId="77777777" w:rsidR="00765C35" w:rsidRDefault="00765C35" w:rsidP="00ED19F8">
      <w:pPr>
        <w:jc w:val="center"/>
        <w:rPr>
          <w:rFonts w:asciiTheme="minorHAnsi" w:hAnsiTheme="minorHAnsi" w:cstheme="minorHAnsi"/>
          <w:b/>
          <w:sz w:val="44"/>
          <w:szCs w:val="44"/>
        </w:rPr>
      </w:pPr>
    </w:p>
    <w:p w14:paraId="4221341E" w14:textId="31301D6E" w:rsidR="001F3F2F" w:rsidRPr="003B319B" w:rsidRDefault="001F3F2F" w:rsidP="00ED19F8">
      <w:pPr>
        <w:jc w:val="center"/>
        <w:rPr>
          <w:rFonts w:asciiTheme="minorHAnsi" w:hAnsiTheme="minorHAnsi" w:cstheme="minorHAnsi"/>
          <w:sz w:val="44"/>
          <w:szCs w:val="44"/>
        </w:rPr>
      </w:pPr>
      <w:r w:rsidRPr="003B319B">
        <w:rPr>
          <w:rFonts w:asciiTheme="minorHAnsi" w:hAnsiTheme="minorHAnsi" w:cstheme="minorHAnsi"/>
          <w:b/>
          <w:sz w:val="44"/>
          <w:szCs w:val="44"/>
        </w:rPr>
        <w:lastRenderedPageBreak/>
        <w:t xml:space="preserve">Renfrewshire Council Plan </w:t>
      </w:r>
      <w:r w:rsidR="00496203" w:rsidRPr="003B319B">
        <w:rPr>
          <w:rFonts w:asciiTheme="minorHAnsi" w:hAnsiTheme="minorHAnsi" w:cstheme="minorHAnsi"/>
          <w:b/>
          <w:sz w:val="44"/>
          <w:szCs w:val="44"/>
        </w:rPr>
        <w:t>Strategic Outcomes</w:t>
      </w:r>
    </w:p>
    <w:p w14:paraId="741A138C" w14:textId="77777777" w:rsidR="00ED19F8" w:rsidRDefault="00ED19F8" w:rsidP="001F3F2F">
      <w:pPr>
        <w:jc w:val="center"/>
        <w:rPr>
          <w:rFonts w:ascii="SourceSansPro-Regular" w:hAnsi="SourceSansPro-Regular" w:cs="SourceSansPro-Regular"/>
          <w:color w:val="009ED7"/>
          <w:sz w:val="28"/>
          <w:szCs w:val="28"/>
          <w:lang w:eastAsia="en-GB"/>
        </w:rPr>
      </w:pPr>
    </w:p>
    <w:p w14:paraId="411E17C3" w14:textId="4CCE1F6E" w:rsidR="001F3F2F" w:rsidRPr="00ED19F8" w:rsidRDefault="00ED19F8" w:rsidP="00ED19F8">
      <w:pPr>
        <w:jc w:val="center"/>
        <w:rPr>
          <w:rFonts w:asciiTheme="minorHAnsi" w:hAnsiTheme="minorHAnsi" w:cstheme="minorHAnsi"/>
          <w:sz w:val="36"/>
          <w:szCs w:val="36"/>
        </w:rPr>
      </w:pP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5888" behindDoc="0" locked="0" layoutInCell="1" allowOverlap="1" wp14:anchorId="1A989535" wp14:editId="365B275A">
                <wp:simplePos x="0" y="0"/>
                <wp:positionH relativeFrom="column">
                  <wp:posOffset>8053070</wp:posOffset>
                </wp:positionH>
                <wp:positionV relativeFrom="paragraph">
                  <wp:posOffset>147955</wp:posOffset>
                </wp:positionV>
                <wp:extent cx="7429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w:pict>
              <v:shapetype w14:anchorId="249A0124" id="_x0000_t32" coordsize="21600,21600" o:spt="32" o:oned="t" path="m,l21600,21600e" filled="f">
                <v:path arrowok="t" fillok="f" o:connecttype="none"/>
                <o:lock v:ext="edit" shapetype="t"/>
              </v:shapetype>
              <v:shape id="Straight Arrow Connector 5" o:spid="_x0000_s1026" type="#_x0000_t32" style="position:absolute;margin-left:634.1pt;margin-top:11.65pt;width:5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" strokecolor="#4579b8 [3044]">
                <v:stroke endarrow="block"/>
              </v:shape>
            </w:pict>
          </mc:Fallback>
        </mc:AlternateContent>
      </w: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4864" behindDoc="0" locked="0" layoutInCell="1" allowOverlap="1" wp14:anchorId="60A2C39C" wp14:editId="45194D89">
                <wp:simplePos x="0" y="0"/>
                <wp:positionH relativeFrom="column">
                  <wp:posOffset>420370</wp:posOffset>
                </wp:positionH>
                <wp:positionV relativeFrom="paragraph">
                  <wp:posOffset>147955</wp:posOffset>
                </wp:positionV>
                <wp:extent cx="122555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w:pict>
              <v:shape w14:anchorId="668D4227" id="Straight Arrow Connector 4" o:spid="_x0000_s1026" type="#_x0000_t32" style="position:absolute;margin-left:33.1pt;margin-top:11.65pt;width:96.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" strokecolor="#4579b8 [3044]">
                <v:stroke endarrow="block"/>
              </v:shape>
            </w:pict>
          </mc:Fallback>
        </mc:AlternateContent>
      </w:r>
      <w:r w:rsidR="00496203" w:rsidRPr="00ED19F8">
        <w:rPr>
          <w:rFonts w:ascii="SourceSansPro-Regular" w:hAnsi="SourceSansPro-Regular" w:cs="SourceSansPro-Regular"/>
          <w:color w:val="009ED7"/>
          <w:sz w:val="36"/>
          <w:szCs w:val="36"/>
          <w:lang w:eastAsia="en-GB"/>
        </w:rPr>
        <w:t>Cross cutting theme: Improving outcomes for children and families</w:t>
      </w:r>
    </w:p>
    <w:tbl>
      <w:tblPr>
        <w:tblStyle w:val="TableGrid"/>
        <w:tblW w:w="0" w:type="auto"/>
        <w:tblInd w:w="522" w:type="dxa"/>
        <w:tblBorders>
          <w:top w:val="single" w:sz="36" w:space="0" w:color="7030A0"/>
          <w:left w:val="single" w:sz="36" w:space="0" w:color="7030A0"/>
          <w:bottom w:val="single" w:sz="36" w:space="0" w:color="7030A0"/>
          <w:right w:val="single" w:sz="36" w:space="0" w:color="7030A0"/>
          <w:insideH w:val="single" w:sz="4" w:space="0" w:color="7030A0"/>
          <w:insideV w:val="single" w:sz="36" w:space="0" w:color="7030A0"/>
        </w:tblBorders>
        <w:tblLook w:val="04A0" w:firstRow="1" w:lastRow="0" w:firstColumn="1" w:lastColumn="0" w:noHBand="0" w:noVBand="1"/>
      </w:tblPr>
      <w:tblGrid>
        <w:gridCol w:w="2665"/>
        <w:gridCol w:w="2665"/>
        <w:gridCol w:w="2665"/>
        <w:gridCol w:w="2665"/>
        <w:gridCol w:w="2665"/>
      </w:tblGrid>
      <w:tr w:rsidR="001F3F2F" w:rsidRPr="00227484" w14:paraId="6BBB8A64" w14:textId="77777777" w:rsidTr="00D566D1">
        <w:tc>
          <w:tcPr>
            <w:tcW w:w="2665" w:type="dxa"/>
            <w:vAlign w:val="center"/>
          </w:tcPr>
          <w:p w14:paraId="3A825D7F" w14:textId="77777777" w:rsidR="001F3F2F" w:rsidRPr="00ED19F8" w:rsidRDefault="001F3F2F" w:rsidP="00D566D1">
            <w:pPr>
              <w:jc w:val="center"/>
              <w:rPr>
                <w:rFonts w:asciiTheme="minorHAnsi" w:hAnsiTheme="minorHAnsi" w:cstheme="minorHAnsi"/>
                <w:sz w:val="20"/>
                <w:szCs w:val="20"/>
              </w:rPr>
            </w:pPr>
          </w:p>
          <w:p w14:paraId="51DC904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encourage kind and</w:t>
            </w:r>
          </w:p>
          <w:p w14:paraId="1598F8F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connected communities—</w:t>
            </w:r>
          </w:p>
          <w:p w14:paraId="28942CDE"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where our citizens take pride</w:t>
            </w:r>
          </w:p>
          <w:p w14:paraId="578A144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in their </w:t>
            </w:r>
            <w:r w:rsidRPr="00ED19F8">
              <w:rPr>
                <w:rFonts w:ascii="SourceSansPro-Bold" w:hAnsi="SourceSansPro-Bold" w:cs="SourceSansPro-Bold"/>
                <w:b/>
                <w:bCs/>
                <w:color w:val="000000"/>
                <w:sz w:val="20"/>
                <w:szCs w:val="20"/>
              </w:rPr>
              <w:t>place</w:t>
            </w:r>
            <w:r w:rsidRPr="00ED19F8">
              <w:rPr>
                <w:rFonts w:ascii="SourceSansPro-Regular" w:hAnsi="SourceSansPro-Regular" w:cs="SourceSansPro-Regular"/>
                <w:color w:val="000000"/>
                <w:sz w:val="20"/>
                <w:szCs w:val="20"/>
              </w:rPr>
              <w:t>, attracting</w:t>
            </w:r>
          </w:p>
          <w:p w14:paraId="673869D0"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others to move here and</w:t>
            </w:r>
          </w:p>
          <w:p w14:paraId="7A404D1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share in the opportunities</w:t>
            </w:r>
          </w:p>
          <w:p w14:paraId="0FDA673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has to offer.</w:t>
            </w:r>
          </w:p>
          <w:p w14:paraId="409EC81C" w14:textId="77777777" w:rsidR="001F3F2F" w:rsidRPr="00ED19F8" w:rsidRDefault="001F3F2F" w:rsidP="00D566D1">
            <w:pPr>
              <w:jc w:val="center"/>
              <w:rPr>
                <w:rFonts w:asciiTheme="minorHAnsi" w:hAnsiTheme="minorHAnsi" w:cstheme="minorHAnsi"/>
                <w:sz w:val="20"/>
                <w:szCs w:val="20"/>
              </w:rPr>
            </w:pPr>
          </w:p>
        </w:tc>
        <w:tc>
          <w:tcPr>
            <w:tcW w:w="2665" w:type="dxa"/>
            <w:vAlign w:val="center"/>
          </w:tcPr>
          <w:p w14:paraId="4CEAED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support a strong and</w:t>
            </w:r>
          </w:p>
          <w:p w14:paraId="6BB7D5E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flexible local </w:t>
            </w:r>
            <w:r w:rsidRPr="00ED19F8">
              <w:rPr>
                <w:rFonts w:ascii="SourceSansPro-Bold" w:hAnsi="SourceSansPro-Bold" w:cs="SourceSansPro-Bold"/>
                <w:b/>
                <w:bCs/>
                <w:color w:val="000000"/>
                <w:sz w:val="20"/>
                <w:szCs w:val="20"/>
              </w:rPr>
              <w:t>economy</w:t>
            </w:r>
            <w:r w:rsidRPr="00ED19F8">
              <w:rPr>
                <w:rFonts w:ascii="SourceSansPro-Regular" w:hAnsi="SourceSansPro-Regular" w:cs="SourceSansPro-Regular"/>
                <w:color w:val="000000"/>
                <w:sz w:val="20"/>
                <w:szCs w:val="20"/>
              </w:rPr>
              <w:t>—with</w:t>
            </w:r>
          </w:p>
          <w:p w14:paraId="0695C91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able to adapt</w:t>
            </w:r>
          </w:p>
          <w:p w14:paraId="3B50975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after the pandemic, building</w:t>
            </w:r>
          </w:p>
          <w:p w14:paraId="1DCA43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up resilience to support good</w:t>
            </w:r>
          </w:p>
          <w:p w14:paraId="739760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green jobs and skills for all</w:t>
            </w:r>
          </w:p>
          <w:p w14:paraId="11691F5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local people to enjoy the</w:t>
            </w:r>
          </w:p>
          <w:p w14:paraId="08E527E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benefits of both living and</w:t>
            </w:r>
          </w:p>
          <w:p w14:paraId="5A3878B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working here.</w:t>
            </w:r>
          </w:p>
          <w:p w14:paraId="266FA434" w14:textId="734C306E" w:rsidR="001F3F2F" w:rsidRPr="00ED19F8" w:rsidRDefault="001F3F2F" w:rsidP="00D566D1">
            <w:pPr>
              <w:jc w:val="center"/>
              <w:rPr>
                <w:rFonts w:asciiTheme="minorHAnsi" w:hAnsiTheme="minorHAnsi" w:cstheme="minorHAnsi"/>
                <w:sz w:val="20"/>
                <w:szCs w:val="20"/>
              </w:rPr>
            </w:pPr>
          </w:p>
        </w:tc>
        <w:tc>
          <w:tcPr>
            <w:tcW w:w="2665" w:type="dxa"/>
            <w:vAlign w:val="center"/>
          </w:tcPr>
          <w:p w14:paraId="4D80B83B"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want Renfrewshire to be</w:t>
            </w:r>
          </w:p>
          <w:p w14:paraId="5E28830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fair </w:t>
            </w:r>
            <w:r w:rsidRPr="00ED19F8">
              <w:rPr>
                <w:rFonts w:ascii="SourceSansPro-Regular" w:hAnsi="SourceSansPro-Regular" w:cs="SourceSansPro-Regular"/>
                <w:color w:val="000000"/>
                <w:sz w:val="20"/>
                <w:szCs w:val="20"/>
              </w:rPr>
              <w:t>place—where all our</w:t>
            </w:r>
          </w:p>
          <w:p w14:paraId="53387ED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people have the best chances</w:t>
            </w:r>
          </w:p>
          <w:p w14:paraId="3966ADE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live happy, healthy and</w:t>
            </w:r>
          </w:p>
          <w:p w14:paraId="332A992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fulfilled lives, to feel safe,</w:t>
            </w:r>
          </w:p>
          <w:p w14:paraId="0441B73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supported and empowered</w:t>
            </w:r>
          </w:p>
          <w:p w14:paraId="681EC19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unlock the strength of our</w:t>
            </w:r>
          </w:p>
          <w:p w14:paraId="7EF50342"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collective potential.</w:t>
            </w:r>
          </w:p>
          <w:p w14:paraId="23FB240D" w14:textId="4406A1F9" w:rsidR="001F3F2F" w:rsidRPr="00ED19F8" w:rsidRDefault="001F3F2F" w:rsidP="00D566D1">
            <w:pPr>
              <w:jc w:val="center"/>
              <w:rPr>
                <w:rFonts w:asciiTheme="minorHAnsi" w:hAnsiTheme="minorHAnsi" w:cstheme="minorHAnsi"/>
                <w:sz w:val="20"/>
                <w:szCs w:val="20"/>
              </w:rPr>
            </w:pPr>
          </w:p>
        </w:tc>
        <w:tc>
          <w:tcPr>
            <w:tcW w:w="2665" w:type="dxa"/>
            <w:vAlign w:val="center"/>
          </w:tcPr>
          <w:p w14:paraId="5F38479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are working towards</w:t>
            </w:r>
          </w:p>
          <w:p w14:paraId="0D200C7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greener </w:t>
            </w:r>
            <w:r w:rsidRPr="00ED19F8">
              <w:rPr>
                <w:rFonts w:ascii="SourceSansPro-Regular" w:hAnsi="SourceSansPro-Regular" w:cs="SourceSansPro-Regular"/>
                <w:color w:val="000000"/>
                <w:sz w:val="20"/>
                <w:szCs w:val="20"/>
              </w:rPr>
              <w:t>future—taking</w:t>
            </w:r>
          </w:p>
          <w:p w14:paraId="218B983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responsibility for our impact</w:t>
            </w:r>
          </w:p>
          <w:p w14:paraId="035C0F91"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on the planet and taking</w:t>
            </w:r>
          </w:p>
          <w:p w14:paraId="7DCDD20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brave, bold steps to protect</w:t>
            </w:r>
          </w:p>
          <w:p w14:paraId="5BFEC0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the natural environment that</w:t>
            </w:r>
          </w:p>
          <w:p w14:paraId="573D919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supports and benefits us all.</w:t>
            </w:r>
          </w:p>
          <w:p w14:paraId="74A2D34C" w14:textId="53903B1A" w:rsidR="001F3F2F" w:rsidRPr="00ED19F8" w:rsidRDefault="001F3F2F" w:rsidP="00D566D1">
            <w:pPr>
              <w:jc w:val="center"/>
              <w:rPr>
                <w:rFonts w:asciiTheme="minorHAnsi" w:hAnsiTheme="minorHAnsi" w:cstheme="minorHAnsi"/>
                <w:sz w:val="20"/>
                <w:szCs w:val="20"/>
              </w:rPr>
            </w:pPr>
          </w:p>
        </w:tc>
        <w:tc>
          <w:tcPr>
            <w:tcW w:w="2665" w:type="dxa"/>
            <w:vAlign w:val="center"/>
          </w:tcPr>
          <w:p w14:paraId="57B61111"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want our employees</w:t>
            </w:r>
          </w:p>
          <w:p w14:paraId="7EB995EF"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feel proud to work for</w:t>
            </w:r>
          </w:p>
          <w:p w14:paraId="30B9ED15" w14:textId="17F50A21"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Council because</w:t>
            </w:r>
          </w:p>
          <w:p w14:paraId="67C910D3"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a </w:t>
            </w:r>
            <w:r w:rsidRPr="00ED19F8">
              <w:rPr>
                <w:rFonts w:ascii="SourceSansPro-Bold" w:hAnsi="SourceSansPro-Bold" w:cs="SourceSansPro-Bold"/>
                <w:b/>
                <w:bCs/>
                <w:color w:val="000000"/>
                <w:sz w:val="20"/>
                <w:szCs w:val="20"/>
              </w:rPr>
              <w:t xml:space="preserve">values </w:t>
            </w:r>
            <w:r w:rsidRPr="00ED19F8">
              <w:rPr>
                <w:rFonts w:ascii="SourceSansPro-Regular" w:hAnsi="SourceSansPro-Regular" w:cs="SourceSansPro-Regular"/>
                <w:color w:val="000000"/>
                <w:sz w:val="20"/>
                <w:szCs w:val="20"/>
              </w:rPr>
              <w:t>driven</w:t>
            </w:r>
          </w:p>
          <w:p w14:paraId="279752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organisation, where we all</w:t>
            </w:r>
          </w:p>
          <w:p w14:paraId="73432A3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understand and value our</w:t>
            </w:r>
          </w:p>
          <w:p w14:paraId="72B88142"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contributions, and we are</w:t>
            </w:r>
          </w:p>
          <w:p w14:paraId="2B43C12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passionate about making a</w:t>
            </w:r>
          </w:p>
          <w:p w14:paraId="6156D3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difference for Renfrewshire.</w:t>
            </w:r>
          </w:p>
          <w:p w14:paraId="4641F75D" w14:textId="77777777" w:rsidR="001F3F2F" w:rsidRPr="00ED19F8" w:rsidRDefault="001F3F2F" w:rsidP="00D566D1">
            <w:pPr>
              <w:jc w:val="center"/>
              <w:rPr>
                <w:rFonts w:asciiTheme="minorHAnsi" w:hAnsiTheme="minorHAnsi" w:cstheme="minorHAnsi"/>
                <w:sz w:val="20"/>
                <w:szCs w:val="20"/>
              </w:rPr>
            </w:pPr>
          </w:p>
        </w:tc>
      </w:tr>
    </w:tbl>
    <w:p w14:paraId="14B915D7" w14:textId="77777777" w:rsidR="001F3F2F" w:rsidRDefault="001F3F2F" w:rsidP="001F3F2F">
      <w:pPr>
        <w:jc w:val="center"/>
        <w:rPr>
          <w:rFonts w:asciiTheme="minorHAnsi" w:hAnsiTheme="minorHAnsi" w:cstheme="minorHAnsi"/>
          <w:b/>
          <w:bCs/>
          <w:color w:val="000000"/>
          <w:spacing w:val="5"/>
          <w:sz w:val="36"/>
          <w:szCs w:val="36"/>
        </w:rPr>
      </w:pPr>
    </w:p>
    <w:p w14:paraId="64D80A50" w14:textId="77777777" w:rsidR="002117D2" w:rsidRDefault="00C140CD" w:rsidP="00C140CD">
      <w:pPr>
        <w:rPr>
          <w:rFonts w:asciiTheme="minorHAnsi" w:hAnsiTheme="minorHAnsi" w:cstheme="minorHAnsi"/>
          <w:b/>
          <w:bCs/>
          <w:color w:val="000000"/>
          <w:spacing w:val="5"/>
          <w:sz w:val="36"/>
          <w:szCs w:val="36"/>
        </w:rPr>
      </w:pPr>
      <w:r>
        <w:rPr>
          <w:rFonts w:asciiTheme="minorHAnsi" w:hAnsiTheme="minorHAnsi" w:cstheme="minorHAnsi"/>
          <w:b/>
          <w:bCs/>
          <w:color w:val="000000"/>
          <w:spacing w:val="5"/>
          <w:sz w:val="36"/>
          <w:szCs w:val="36"/>
        </w:rPr>
        <w:t xml:space="preserve">                                                       </w:t>
      </w:r>
    </w:p>
    <w:p w14:paraId="1B87A828" w14:textId="6B1D79D7" w:rsidR="001F3F2F" w:rsidRPr="002117D2" w:rsidRDefault="001F3F2F" w:rsidP="002117D2">
      <w:pPr>
        <w:jc w:val="center"/>
        <w:rPr>
          <w:rFonts w:asciiTheme="minorHAnsi" w:hAnsiTheme="minorHAnsi" w:cstheme="minorHAnsi"/>
          <w:b/>
          <w:bCs/>
          <w:color w:val="000000"/>
          <w:spacing w:val="5"/>
          <w:sz w:val="44"/>
          <w:szCs w:val="44"/>
        </w:rPr>
      </w:pPr>
      <w:r w:rsidRPr="002117D2">
        <w:rPr>
          <w:rFonts w:asciiTheme="minorHAnsi" w:hAnsiTheme="minorHAnsi" w:cstheme="minorHAnsi"/>
          <w:b/>
          <w:bCs/>
          <w:color w:val="000000"/>
          <w:spacing w:val="5"/>
          <w:sz w:val="44"/>
          <w:szCs w:val="44"/>
        </w:rPr>
        <w:t>Renfrewshire Council’s Values</w:t>
      </w:r>
    </w:p>
    <w:p w14:paraId="41B1C3EE" w14:textId="5BB6583A" w:rsidR="00ED19F8" w:rsidRDefault="00ED19F8" w:rsidP="004301C6">
      <w:pPr>
        <w:pStyle w:val="NormalWeb"/>
        <w:spacing w:after="0"/>
        <w:textAlignment w:val="baseline"/>
        <w:rPr>
          <w:rFonts w:asciiTheme="minorHAnsi" w:hAnsiTheme="minorHAnsi" w:cstheme="minorHAnsi"/>
          <w:color w:val="000000"/>
          <w:spacing w:val="5"/>
        </w:rPr>
      </w:pPr>
    </w:p>
    <w:tbl>
      <w:tblPr>
        <w:tblStyle w:val="TableGrid"/>
        <w:tblW w:w="0" w:type="auto"/>
        <w:tblInd w:w="600" w:type="dxa"/>
        <w:tblBorders>
          <w:top w:val="double" w:sz="4" w:space="0" w:color="8064A2" w:themeColor="accent4"/>
          <w:left w:val="double" w:sz="4" w:space="0" w:color="8064A2" w:themeColor="accent4"/>
          <w:bottom w:val="double" w:sz="4" w:space="0" w:color="8064A2" w:themeColor="accent4"/>
          <w:right w:val="double" w:sz="4" w:space="0" w:color="8064A2" w:themeColor="accent4"/>
          <w:insideH w:val="none" w:sz="0" w:space="0" w:color="auto"/>
          <w:insideV w:val="none" w:sz="0" w:space="0" w:color="auto"/>
        </w:tblBorders>
        <w:tblLook w:val="04A0" w:firstRow="1" w:lastRow="0" w:firstColumn="1" w:lastColumn="0" w:noHBand="0" w:noVBand="1"/>
      </w:tblPr>
      <w:tblGrid>
        <w:gridCol w:w="13429"/>
      </w:tblGrid>
      <w:tr w:rsidR="004301C6" w14:paraId="0B5F496F" w14:textId="77777777" w:rsidTr="008E5EBC">
        <w:tc>
          <w:tcPr>
            <w:tcW w:w="13429" w:type="dxa"/>
          </w:tcPr>
          <w:p w14:paraId="168601E3"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fair</w:t>
            </w:r>
            <w:r w:rsidRPr="002117D2">
              <w:rPr>
                <w:rFonts w:asciiTheme="minorHAnsi" w:hAnsiTheme="minorHAnsi" w:cstheme="minorHAnsi"/>
                <w:color w:val="000000"/>
                <w:spacing w:val="5"/>
              </w:rPr>
              <w:t>, we treat each other and everyone we deal with respectfully and work hard to build trust in Renfrewshire Council.   </w:t>
            </w:r>
          </w:p>
          <w:p w14:paraId="2E0310F9"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helpful</w:t>
            </w:r>
            <w:r w:rsidRPr="002117D2">
              <w:rPr>
                <w:rFonts w:asciiTheme="minorHAnsi" w:hAnsiTheme="minorHAnsi" w:cstheme="minorHAnsi"/>
                <w:color w:val="000000"/>
                <w:spacing w:val="5"/>
              </w:rPr>
              <w:t>, we care about getting things right and are always approachable.   </w:t>
            </w:r>
          </w:p>
          <w:p w14:paraId="46AEDA1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great </w:t>
            </w:r>
            <w:r w:rsidRPr="002117D2">
              <w:rPr>
                <w:rStyle w:val="Strong"/>
                <w:rFonts w:asciiTheme="minorHAnsi" w:hAnsiTheme="minorHAnsi" w:cstheme="minorHAnsi"/>
                <w:color w:val="000000"/>
                <w:spacing w:val="5"/>
                <w:bdr w:val="none" w:sz="0" w:space="0" w:color="auto" w:frame="1"/>
              </w:rPr>
              <w:t>collaborators</w:t>
            </w:r>
            <w:r w:rsidRPr="002117D2">
              <w:rPr>
                <w:rFonts w:asciiTheme="minorHAnsi" w:hAnsiTheme="minorHAnsi" w:cstheme="minorHAnsi"/>
                <w:color w:val="000000"/>
                <w:spacing w:val="5"/>
              </w:rPr>
              <w:t>; we work as one team and with people who care about this place.   </w:t>
            </w:r>
          </w:p>
          <w:p w14:paraId="3CF0FEE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value </w:t>
            </w:r>
            <w:r w:rsidRPr="002117D2">
              <w:rPr>
                <w:rStyle w:val="Strong"/>
                <w:rFonts w:asciiTheme="minorHAnsi" w:hAnsiTheme="minorHAnsi" w:cstheme="minorHAnsi"/>
                <w:color w:val="000000"/>
                <w:spacing w:val="5"/>
                <w:bdr w:val="none" w:sz="0" w:space="0" w:color="auto" w:frame="1"/>
              </w:rPr>
              <w:t>learning</w:t>
            </w:r>
            <w:r w:rsidRPr="002117D2">
              <w:rPr>
                <w:rFonts w:asciiTheme="minorHAnsi" w:hAnsiTheme="minorHAnsi" w:cstheme="minorHAnsi"/>
                <w:color w:val="000000"/>
                <w:spacing w:val="5"/>
              </w:rPr>
              <w:t> to help us innovate, improve and deliver better services. </w:t>
            </w:r>
          </w:p>
          <w:p w14:paraId="2AFB725E" w14:textId="77777777" w:rsidR="004301C6" w:rsidRDefault="004301C6" w:rsidP="001F3F2F">
            <w:pPr>
              <w:pStyle w:val="NormalWeb"/>
              <w:spacing w:after="0"/>
              <w:textAlignment w:val="baseline"/>
              <w:rPr>
                <w:rFonts w:asciiTheme="minorHAnsi" w:hAnsiTheme="minorHAnsi" w:cstheme="minorHAnsi"/>
                <w:color w:val="000000"/>
                <w:spacing w:val="5"/>
              </w:rPr>
            </w:pPr>
          </w:p>
        </w:tc>
      </w:tr>
    </w:tbl>
    <w:p w14:paraId="7D638FF2" w14:textId="6F961FD0" w:rsidR="00ED19F8" w:rsidRDefault="00ED19F8" w:rsidP="001F3F2F">
      <w:pPr>
        <w:pStyle w:val="NormalWeb"/>
        <w:spacing w:after="0"/>
        <w:ind w:left="600"/>
        <w:textAlignment w:val="baseline"/>
        <w:rPr>
          <w:rFonts w:asciiTheme="minorHAnsi" w:hAnsiTheme="minorHAnsi" w:cstheme="minorHAnsi"/>
          <w:color w:val="000000"/>
          <w:spacing w:val="5"/>
        </w:rPr>
      </w:pPr>
    </w:p>
    <w:p w14:paraId="0DA275F9" w14:textId="2C9481B6" w:rsidR="00ED19F8" w:rsidRDefault="00ED19F8" w:rsidP="003B319B">
      <w:pPr>
        <w:pStyle w:val="NormalWeb"/>
        <w:spacing w:after="0"/>
        <w:textAlignment w:val="baseline"/>
        <w:rPr>
          <w:rFonts w:asciiTheme="minorHAnsi" w:hAnsiTheme="minorHAnsi" w:cstheme="minorHAnsi"/>
          <w:color w:val="000000"/>
          <w:spacing w:val="5"/>
        </w:rPr>
      </w:pPr>
    </w:p>
    <w:p w14:paraId="5A5CB484" w14:textId="77777777" w:rsidR="001F3F2F" w:rsidRPr="00227484" w:rsidRDefault="001F3F2F" w:rsidP="00ED19F8">
      <w:pPr>
        <w:rPr>
          <w:rFonts w:asciiTheme="minorHAnsi" w:hAnsiTheme="minorHAnsi" w:cstheme="minorHAnsi"/>
          <w:b/>
          <w:sz w:val="36"/>
          <w:szCs w:val="36"/>
        </w:rPr>
      </w:pPr>
    </w:p>
    <w:tbl>
      <w:tblPr>
        <w:tblStyle w:val="TableGrid"/>
        <w:tblW w:w="14626" w:type="dxa"/>
        <w:tblInd w:w="137" w:type="dxa"/>
        <w:shd w:val="clear" w:color="auto" w:fill="FF66CC"/>
        <w:tblLook w:val="04A0" w:firstRow="1" w:lastRow="0" w:firstColumn="1" w:lastColumn="0" w:noHBand="0" w:noVBand="1"/>
      </w:tblPr>
      <w:tblGrid>
        <w:gridCol w:w="2937"/>
        <w:gridCol w:w="2944"/>
        <w:gridCol w:w="2994"/>
        <w:gridCol w:w="2974"/>
        <w:gridCol w:w="2777"/>
      </w:tblGrid>
      <w:tr w:rsidR="00ED19F8" w:rsidRPr="00227484" w14:paraId="547C00DC" w14:textId="24F20027" w:rsidTr="00ED19F8">
        <w:tc>
          <w:tcPr>
            <w:tcW w:w="14626" w:type="dxa"/>
            <w:gridSpan w:val="5"/>
            <w:tcBorders>
              <w:bottom w:val="single" w:sz="4" w:space="0" w:color="000000"/>
            </w:tcBorders>
            <w:shd w:val="clear" w:color="auto" w:fill="9933FF"/>
            <w:vAlign w:val="center"/>
          </w:tcPr>
          <w:p w14:paraId="76A93195" w14:textId="77777777" w:rsidR="00ED19F8" w:rsidRPr="00ED19F8" w:rsidRDefault="00ED19F8" w:rsidP="00ED19F8">
            <w:pPr>
              <w:ind w:left="214"/>
              <w:jc w:val="center"/>
              <w:rPr>
                <w:rFonts w:asciiTheme="minorHAnsi" w:hAnsiTheme="minorHAnsi" w:cstheme="minorHAnsi"/>
                <w:b/>
                <w:color w:val="FFFFFF" w:themeColor="background1"/>
                <w:sz w:val="36"/>
                <w:szCs w:val="36"/>
              </w:rPr>
            </w:pPr>
            <w:r w:rsidRPr="00ED19F8">
              <w:rPr>
                <w:rFonts w:asciiTheme="minorHAnsi" w:hAnsiTheme="minorHAnsi" w:cstheme="minorHAnsi"/>
                <w:b/>
                <w:color w:val="FFFFFF" w:themeColor="background1"/>
                <w:sz w:val="36"/>
                <w:szCs w:val="36"/>
              </w:rPr>
              <w:lastRenderedPageBreak/>
              <w:t>Children’s Services Vision</w:t>
            </w:r>
          </w:p>
          <w:p w14:paraId="53E027ED" w14:textId="77777777" w:rsidR="00ED19F8" w:rsidRPr="00ED19F8" w:rsidRDefault="00ED19F8" w:rsidP="00D566D1">
            <w:pPr>
              <w:jc w:val="center"/>
              <w:rPr>
                <w:rFonts w:asciiTheme="minorHAnsi" w:hAnsiTheme="minorHAnsi" w:cstheme="minorHAnsi"/>
                <w:color w:val="FFFFFF" w:themeColor="background1"/>
              </w:rPr>
            </w:pPr>
            <w:r w:rsidRPr="00ED19F8">
              <w:rPr>
                <w:rFonts w:asciiTheme="minorHAnsi" w:hAnsiTheme="minorHAnsi" w:cstheme="minorHAnsi"/>
                <w:color w:val="FFFFFF" w:themeColor="background1"/>
              </w:rPr>
              <w:t>Working together to get it right for children, families and communities – protecting, learning, achieving and nurturing</w:t>
            </w:r>
          </w:p>
          <w:p w14:paraId="72FC9CE0" w14:textId="77777777" w:rsidR="00ED19F8" w:rsidRPr="00ED19F8" w:rsidRDefault="00ED19F8" w:rsidP="00D566D1">
            <w:pPr>
              <w:jc w:val="center"/>
              <w:rPr>
                <w:rFonts w:asciiTheme="minorHAnsi" w:hAnsiTheme="minorHAnsi" w:cstheme="minorHAnsi"/>
                <w:b/>
                <w:color w:val="FFFFFF" w:themeColor="background1"/>
                <w:sz w:val="36"/>
                <w:szCs w:val="36"/>
              </w:rPr>
            </w:pPr>
          </w:p>
        </w:tc>
      </w:tr>
      <w:tr w:rsidR="00ED19F8" w:rsidRPr="00227484" w14:paraId="2BE5B858" w14:textId="601B2CDE" w:rsidTr="00ED19F8">
        <w:tc>
          <w:tcPr>
            <w:tcW w:w="11849" w:type="dxa"/>
            <w:gridSpan w:val="4"/>
            <w:tcBorders>
              <w:left w:val="nil"/>
              <w:right w:val="nil"/>
            </w:tcBorders>
            <w:shd w:val="clear" w:color="auto" w:fill="auto"/>
            <w:vAlign w:val="center"/>
          </w:tcPr>
          <w:p w14:paraId="66E6DB9E" w14:textId="77777777" w:rsidR="00ED19F8" w:rsidRDefault="00ED19F8" w:rsidP="00D566D1">
            <w:pPr>
              <w:jc w:val="center"/>
              <w:rPr>
                <w:rFonts w:asciiTheme="minorHAnsi" w:hAnsiTheme="minorHAnsi" w:cstheme="minorHAnsi"/>
                <w:b/>
                <w:bCs/>
                <w:sz w:val="36"/>
                <w:szCs w:val="36"/>
              </w:rPr>
            </w:pPr>
          </w:p>
          <w:p w14:paraId="505AE2B5" w14:textId="77777777" w:rsidR="00E67B78" w:rsidRDefault="00ED19F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p>
          <w:p w14:paraId="6795EC53" w14:textId="2B2BFFEC" w:rsidR="00ED19F8" w:rsidRDefault="00E67B7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ED19F8" w:rsidRPr="00227484">
              <w:rPr>
                <w:rFonts w:asciiTheme="minorHAnsi" w:hAnsiTheme="minorHAnsi" w:cstheme="minorHAnsi"/>
                <w:b/>
                <w:bCs/>
                <w:sz w:val="36"/>
                <w:szCs w:val="36"/>
              </w:rPr>
              <w:t>Renfrewshire’s Education Improvement Plan Priorities</w:t>
            </w:r>
          </w:p>
          <w:p w14:paraId="3439E3D2" w14:textId="3C175EA0" w:rsidR="00E67B78" w:rsidRPr="00227484" w:rsidRDefault="00E67B78" w:rsidP="00E67B78">
            <w:pPr>
              <w:jc w:val="center"/>
              <w:rPr>
                <w:rFonts w:asciiTheme="minorHAnsi" w:hAnsiTheme="minorHAnsi" w:cstheme="minorHAnsi"/>
                <w:b/>
                <w:bCs/>
                <w:sz w:val="36"/>
                <w:szCs w:val="36"/>
              </w:rPr>
            </w:pPr>
          </w:p>
        </w:tc>
        <w:tc>
          <w:tcPr>
            <w:tcW w:w="2777" w:type="dxa"/>
            <w:tcBorders>
              <w:left w:val="nil"/>
              <w:right w:val="nil"/>
            </w:tcBorders>
          </w:tcPr>
          <w:p w14:paraId="0D952548" w14:textId="77777777" w:rsidR="00ED19F8" w:rsidRDefault="00ED19F8" w:rsidP="00D566D1">
            <w:pPr>
              <w:jc w:val="center"/>
              <w:rPr>
                <w:rFonts w:asciiTheme="minorHAnsi" w:hAnsiTheme="minorHAnsi" w:cstheme="minorHAnsi"/>
                <w:b/>
                <w:bCs/>
                <w:sz w:val="36"/>
                <w:szCs w:val="36"/>
              </w:rPr>
            </w:pPr>
          </w:p>
        </w:tc>
      </w:tr>
      <w:tr w:rsidR="00ED19F8" w:rsidRPr="00227484" w14:paraId="7CBED982" w14:textId="2DC3EC76" w:rsidTr="00ED19F8">
        <w:tc>
          <w:tcPr>
            <w:tcW w:w="2937" w:type="dxa"/>
            <w:shd w:val="clear" w:color="auto" w:fill="FFCCFF"/>
            <w:vAlign w:val="center"/>
          </w:tcPr>
          <w:p w14:paraId="3A3A544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Protecting the most vulnerable</w:t>
            </w:r>
          </w:p>
          <w:p w14:paraId="6AC0F45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members of our communities</w:t>
            </w:r>
          </w:p>
          <w:p w14:paraId="0769F2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including children and young</w:t>
            </w:r>
          </w:p>
          <w:p w14:paraId="068E32E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people who are at risk. Work will</w:t>
            </w:r>
          </w:p>
          <w:p w14:paraId="1844948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progress to ensure Renfrewshire</w:t>
            </w:r>
          </w:p>
          <w:p w14:paraId="1A02BE2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keeps the Promise and delivers</w:t>
            </w:r>
          </w:p>
          <w:p w14:paraId="5E4568A1" w14:textId="1B68B450"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improved outcomes for individuals who are care experienced. Where possible children will be kept within their families and priority given to securing provision for</w:t>
            </w:r>
          </w:p>
          <w:p w14:paraId="27CBDF2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kinship care.</w:t>
            </w:r>
          </w:p>
          <w:p w14:paraId="26DDE5A2" w14:textId="5496DA1C" w:rsidR="00ED19F8" w:rsidRPr="00ED19F8" w:rsidRDefault="00ED19F8" w:rsidP="00D566D1">
            <w:pPr>
              <w:jc w:val="center"/>
              <w:rPr>
                <w:rFonts w:asciiTheme="minorHAnsi" w:hAnsiTheme="minorHAnsi" w:cstheme="minorHAnsi"/>
                <w:sz w:val="28"/>
                <w:szCs w:val="28"/>
              </w:rPr>
            </w:pPr>
          </w:p>
        </w:tc>
        <w:tc>
          <w:tcPr>
            <w:tcW w:w="2944" w:type="dxa"/>
            <w:shd w:val="clear" w:color="auto" w:fill="FFCCFF"/>
            <w:vAlign w:val="center"/>
          </w:tcPr>
          <w:p w14:paraId="1CC33D6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Family supports and focussing</w:t>
            </w:r>
          </w:p>
          <w:p w14:paraId="09178B8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on early intervention, by</w:t>
            </w:r>
          </w:p>
          <w:p w14:paraId="674FD41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equipping parents and carers</w:t>
            </w:r>
          </w:p>
          <w:p w14:paraId="7C8761D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with the information, skills</w:t>
            </w:r>
          </w:p>
          <w:p w14:paraId="70C19B3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support they need to</w:t>
            </w:r>
          </w:p>
          <w:p w14:paraId="4E6CA80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ensure positive outcomes for</w:t>
            </w:r>
          </w:p>
          <w:p w14:paraId="3976278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children and young people in</w:t>
            </w:r>
          </w:p>
          <w:p w14:paraId="04D70E8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their care, whilst providing</w:t>
            </w:r>
          </w:p>
          <w:p w14:paraId="4954480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opportunities for parents and</w:t>
            </w:r>
          </w:p>
          <w:p w14:paraId="415AF95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carers to shape the services</w:t>
            </w:r>
          </w:p>
          <w:p w14:paraId="5A1D956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that impact them.</w:t>
            </w:r>
          </w:p>
          <w:p w14:paraId="29BF2D47" w14:textId="0C225929" w:rsidR="00ED19F8" w:rsidRPr="00ED19F8" w:rsidRDefault="00ED19F8" w:rsidP="00D566D1">
            <w:pPr>
              <w:jc w:val="center"/>
              <w:rPr>
                <w:rFonts w:asciiTheme="minorHAnsi" w:hAnsiTheme="minorHAnsi" w:cstheme="minorHAnsi"/>
                <w:sz w:val="28"/>
                <w:szCs w:val="28"/>
              </w:rPr>
            </w:pPr>
          </w:p>
        </w:tc>
        <w:tc>
          <w:tcPr>
            <w:tcW w:w="2994" w:type="dxa"/>
            <w:shd w:val="clear" w:color="auto" w:fill="FFCCFF"/>
            <w:vAlign w:val="center"/>
          </w:tcPr>
          <w:p w14:paraId="0BA3C89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Enhancing supports</w:t>
            </w:r>
          </w:p>
          <w:p w14:paraId="2552871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around mental health</w:t>
            </w:r>
          </w:p>
          <w:p w14:paraId="6A1484F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wellbeing, including</w:t>
            </w:r>
          </w:p>
          <w:p w14:paraId="303D15B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 school-based mental</w:t>
            </w:r>
          </w:p>
          <w:p w14:paraId="327743E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health and wellbeing</w:t>
            </w:r>
          </w:p>
          <w:p w14:paraId="2475E69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programme and the</w:t>
            </w:r>
          </w:p>
          <w:p w14:paraId="5A1CF71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Ren10 network of staff</w:t>
            </w:r>
          </w:p>
          <w:p w14:paraId="24410AD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volunteers who</w:t>
            </w:r>
          </w:p>
          <w:p w14:paraId="6E48FAB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provide early help</w:t>
            </w:r>
          </w:p>
          <w:p w14:paraId="00C75C49"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services to those in need.</w:t>
            </w:r>
          </w:p>
          <w:p w14:paraId="2638C3D4" w14:textId="50E2109A" w:rsidR="00ED19F8" w:rsidRPr="00ED19F8" w:rsidRDefault="00ED19F8" w:rsidP="00D566D1">
            <w:pPr>
              <w:jc w:val="center"/>
              <w:rPr>
                <w:rFonts w:asciiTheme="minorHAnsi" w:hAnsiTheme="minorHAnsi" w:cstheme="minorHAnsi"/>
                <w:sz w:val="28"/>
                <w:szCs w:val="28"/>
              </w:rPr>
            </w:pPr>
          </w:p>
        </w:tc>
        <w:tc>
          <w:tcPr>
            <w:tcW w:w="2974" w:type="dxa"/>
            <w:shd w:val="clear" w:color="auto" w:fill="FFCCFF"/>
            <w:vAlign w:val="center"/>
          </w:tcPr>
          <w:p w14:paraId="477262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Enhance learning and teaching,</w:t>
            </w:r>
          </w:p>
          <w:p w14:paraId="0575A19F" w14:textId="4F938AFD"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delivering a meaningful, relevant and progressive curriculum that supports a wide range of learner pathways by placing the rights and needs of every child and young person at the centre of education. Efforts will</w:t>
            </w:r>
          </w:p>
          <w:p w14:paraId="0CC607D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focus on raising attainment while</w:t>
            </w:r>
          </w:p>
          <w:p w14:paraId="242763A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ensuring equity for all. There will</w:t>
            </w:r>
          </w:p>
          <w:p w14:paraId="0D6D38FD" w14:textId="138987BB"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be a sustained focus on delivering a curriculum that equips all children and young people to achieve success in life.</w:t>
            </w:r>
          </w:p>
          <w:p w14:paraId="6ABD56FB" w14:textId="045EE48B" w:rsidR="00ED19F8" w:rsidRPr="00ED19F8" w:rsidRDefault="00ED19F8" w:rsidP="00D566D1">
            <w:pPr>
              <w:jc w:val="center"/>
              <w:rPr>
                <w:rFonts w:asciiTheme="minorHAnsi" w:hAnsiTheme="minorHAnsi" w:cstheme="minorHAnsi"/>
                <w:sz w:val="28"/>
                <w:szCs w:val="28"/>
              </w:rPr>
            </w:pPr>
          </w:p>
        </w:tc>
        <w:tc>
          <w:tcPr>
            <w:tcW w:w="2777" w:type="dxa"/>
            <w:shd w:val="clear" w:color="auto" w:fill="FFCCFF"/>
          </w:tcPr>
          <w:p w14:paraId="49C24DD4" w14:textId="0C6A99A8"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Through a shared vision</w:t>
            </w:r>
          </w:p>
          <w:p w14:paraId="3E30897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understanding</w:t>
            </w:r>
          </w:p>
          <w:p w14:paraId="6716970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of inclusion, children</w:t>
            </w:r>
          </w:p>
          <w:p w14:paraId="68AE0BD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young people will</w:t>
            </w:r>
          </w:p>
          <w:p w14:paraId="780823F1"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experience inclusive</w:t>
            </w:r>
          </w:p>
          <w:p w14:paraId="6B57DE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learning experiences and</w:t>
            </w:r>
          </w:p>
          <w:p w14:paraId="250530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supportive relationships</w:t>
            </w:r>
          </w:p>
          <w:p w14:paraId="532D8EEC"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which lead to positive</w:t>
            </w:r>
          </w:p>
          <w:p w14:paraId="15D0CFE6" w14:textId="77777777" w:rsidR="00ED19F8" w:rsidRPr="00ED19F8" w:rsidRDefault="00ED19F8" w:rsidP="00ED19F8">
            <w:r w:rsidRPr="00ED19F8">
              <w:rPr>
                <w:rFonts w:ascii="SourceSansPro-Regular" w:hAnsi="SourceSansPro-Regular" w:cs="SourceSansPro-Regular"/>
                <w:sz w:val="20"/>
                <w:szCs w:val="20"/>
              </w:rPr>
              <w:t>life outcomes</w:t>
            </w:r>
          </w:p>
          <w:p w14:paraId="50533246" w14:textId="77777777" w:rsidR="00ED19F8" w:rsidRPr="00ED19F8" w:rsidRDefault="00ED19F8" w:rsidP="00D566D1">
            <w:pPr>
              <w:jc w:val="center"/>
              <w:rPr>
                <w:rFonts w:asciiTheme="minorHAnsi" w:hAnsiTheme="minorHAnsi" w:cstheme="minorHAnsi"/>
              </w:rPr>
            </w:pPr>
          </w:p>
        </w:tc>
      </w:tr>
    </w:tbl>
    <w:p w14:paraId="190B3511" w14:textId="77777777" w:rsidR="001F3F2F" w:rsidRDefault="001F3F2F" w:rsidP="00D46B25">
      <w:pPr>
        <w:rPr>
          <w:rFonts w:asciiTheme="minorHAnsi" w:hAnsiTheme="minorHAnsi" w:cstheme="minorHAnsi"/>
          <w:b/>
          <w:bCs/>
          <w:sz w:val="44"/>
          <w:szCs w:val="44"/>
        </w:rPr>
      </w:pPr>
    </w:p>
    <w:p w14:paraId="6B6AD89E" w14:textId="61679941" w:rsidR="006A0685" w:rsidRPr="001F3F2F" w:rsidRDefault="00D46B25" w:rsidP="00D46B25">
      <w:pPr>
        <w:rPr>
          <w:rFonts w:asciiTheme="minorHAnsi" w:hAnsiTheme="minorHAnsi" w:cstheme="minorHAnsi"/>
          <w:b/>
          <w:bCs/>
          <w:sz w:val="44"/>
          <w:szCs w:val="44"/>
        </w:rPr>
      </w:pPr>
      <w:r w:rsidRPr="001F3F2F">
        <w:rPr>
          <w:rFonts w:asciiTheme="minorHAnsi" w:hAnsiTheme="minorHAnsi" w:cstheme="minorHAnsi"/>
          <w:b/>
          <w:bCs/>
          <w:sz w:val="44"/>
          <w:szCs w:val="44"/>
        </w:rPr>
        <w:t xml:space="preserve">                                 </w:t>
      </w:r>
    </w:p>
    <w:p w14:paraId="3F62D4D0" w14:textId="77777777" w:rsidR="003D7432" w:rsidRDefault="006A0685" w:rsidP="003902C0">
      <w:pPr>
        <w:jc w:val="right"/>
        <w:rPr>
          <w:rFonts w:asciiTheme="minorHAnsi" w:hAnsiTheme="minorHAnsi" w:cstheme="minorHAnsi"/>
        </w:rPr>
      </w:pPr>
      <w:r w:rsidRPr="001F3F2F">
        <w:rPr>
          <w:rFonts w:asciiTheme="minorHAnsi" w:hAnsiTheme="minorHAnsi" w:cstheme="minorHAnsi"/>
        </w:rPr>
        <w:t xml:space="preserve">                                                                                                   </w:t>
      </w:r>
    </w:p>
    <w:p w14:paraId="0F72B9B7" w14:textId="4E58CAA4" w:rsidR="003902C0" w:rsidRPr="001F3F2F" w:rsidRDefault="003902C0" w:rsidP="003902C0">
      <w:pPr>
        <w:jc w:val="right"/>
        <w:rPr>
          <w:rFonts w:asciiTheme="minorHAnsi" w:hAnsiTheme="minorHAnsi" w:cstheme="minorHAnsi"/>
        </w:rPr>
        <w:sectPr w:rsidR="003902C0" w:rsidRPr="001F3F2F" w:rsidSect="00D01880">
          <w:headerReference w:type="default" r:id="rId11"/>
          <w:footerReference w:type="default" r:id="rId12"/>
          <w:footerReference w:type="first" r:id="rId13"/>
          <w:pgSz w:w="16838" w:h="11906" w:orient="landscape" w:code="9"/>
          <w:pgMar w:top="288" w:right="360" w:bottom="360" w:left="288" w:header="706" w:footer="706" w:gutter="850"/>
          <w:cols w:space="708"/>
          <w:titlePg/>
          <w:docGrid w:linePitch="360"/>
        </w:sectPr>
      </w:pP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14170"/>
      </w:tblGrid>
      <w:tr w:rsidR="00F006A9" w14:paraId="1E7A5A43" w14:textId="77777777" w:rsidTr="00F006A9">
        <w:tc>
          <w:tcPr>
            <w:tcW w:w="14170"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24E100" w14:textId="77777777" w:rsidR="00F006A9" w:rsidRDefault="00F006A9" w:rsidP="00F006A9">
            <w:pPr>
              <w:ind w:right="186"/>
              <w:jc w:val="center"/>
              <w:rPr>
                <w:rFonts w:ascii="Arial" w:hAnsi="Arial" w:cs="Arial"/>
                <w:b/>
                <w:bCs/>
                <w:sz w:val="36"/>
                <w:szCs w:val="36"/>
              </w:rPr>
            </w:pPr>
            <w:r w:rsidRPr="00C91EFF">
              <w:rPr>
                <w:rFonts w:ascii="Arial" w:hAnsi="Arial" w:cs="Arial"/>
                <w:b/>
                <w:bCs/>
                <w:sz w:val="36"/>
                <w:szCs w:val="36"/>
              </w:rPr>
              <w:lastRenderedPageBreak/>
              <w:t>Our Vision, Values and Aims</w:t>
            </w:r>
          </w:p>
          <w:p w14:paraId="4BD88E72" w14:textId="77777777" w:rsidR="00F006A9" w:rsidRDefault="00F006A9" w:rsidP="00F006A9">
            <w:pPr>
              <w:pStyle w:val="Heading9"/>
              <w:tabs>
                <w:tab w:val="left" w:pos="567"/>
              </w:tabs>
              <w:outlineLvl w:val="8"/>
              <w:rPr>
                <w:rFonts w:asciiTheme="minorHAnsi" w:hAnsiTheme="minorHAnsi" w:cstheme="minorHAnsi"/>
                <w:sz w:val="24"/>
                <w:szCs w:val="24"/>
              </w:rPr>
            </w:pPr>
          </w:p>
          <w:p w14:paraId="4DDD9643" w14:textId="77777777" w:rsidR="00F006A9" w:rsidRDefault="00F006A9" w:rsidP="00F006A9"/>
          <w:p w14:paraId="3D7A97D8" w14:textId="77777777" w:rsidR="00765C35" w:rsidRPr="000106B2" w:rsidRDefault="00765C35" w:rsidP="00765C35">
            <w:pPr>
              <w:jc w:val="center"/>
              <w:rPr>
                <w:rFonts w:ascii="Arial" w:hAnsi="Arial" w:cs="Arial"/>
                <w:b/>
                <w:sz w:val="28"/>
                <w:szCs w:val="28"/>
              </w:rPr>
            </w:pPr>
            <w:r w:rsidRPr="000106B2">
              <w:rPr>
                <w:rFonts w:ascii="Arial" w:hAnsi="Arial" w:cs="Arial"/>
                <w:b/>
                <w:sz w:val="28"/>
                <w:szCs w:val="28"/>
              </w:rPr>
              <w:t>Our Philosophy</w:t>
            </w:r>
          </w:p>
          <w:p w14:paraId="23200C44" w14:textId="77777777" w:rsidR="00765C35" w:rsidRDefault="00765C35" w:rsidP="00765C35">
            <w:pPr>
              <w:rPr>
                <w:rFonts w:ascii="Arial" w:hAnsi="Arial" w:cs="Arial"/>
                <w:b/>
              </w:rPr>
            </w:pPr>
          </w:p>
          <w:p w14:paraId="1F835B88" w14:textId="77777777" w:rsidR="00765C35" w:rsidRPr="000106B2" w:rsidRDefault="00765C35" w:rsidP="00765C35">
            <w:pPr>
              <w:rPr>
                <w:rFonts w:ascii="Arial" w:hAnsi="Arial" w:cs="Arial"/>
                <w:b/>
              </w:rPr>
            </w:pPr>
            <w:r w:rsidRPr="000106B2">
              <w:rPr>
                <w:rFonts w:ascii="Arial" w:hAnsi="Arial" w:cs="Arial"/>
                <w:b/>
              </w:rPr>
              <w:t>In Ferguslie Early Learning and Childcare Centre we aim to:</w:t>
            </w:r>
          </w:p>
          <w:p w14:paraId="0D5B272F" w14:textId="77777777" w:rsidR="00765C35" w:rsidRPr="000106B2" w:rsidRDefault="00765C35" w:rsidP="00765C35">
            <w:pPr>
              <w:rPr>
                <w:rFonts w:ascii="Arial" w:hAnsi="Arial" w:cs="Arial"/>
                <w:b/>
              </w:rPr>
            </w:pPr>
          </w:p>
          <w:p w14:paraId="7CFAE114" w14:textId="77777777" w:rsidR="00765C35" w:rsidRDefault="00765C35" w:rsidP="00765C35">
            <w:pPr>
              <w:pStyle w:val="ListParagraph"/>
              <w:widowControl w:val="0"/>
              <w:numPr>
                <w:ilvl w:val="0"/>
                <w:numId w:val="35"/>
              </w:numPr>
              <w:ind w:left="714" w:hanging="357"/>
              <w:jc w:val="both"/>
              <w:rPr>
                <w:rFonts w:ascii="Arial" w:hAnsi="Arial" w:cs="Arial"/>
                <w:color w:val="000000"/>
                <w:kern w:val="28"/>
                <w:lang w:eastAsia="en-GB"/>
                <w14:cntxtAlts/>
              </w:rPr>
            </w:pPr>
            <w:bookmarkStart w:id="0" w:name="_Hlk104192928"/>
            <w:r w:rsidRPr="00054E1E">
              <w:rPr>
                <w:rFonts w:ascii="Arial" w:hAnsi="Arial" w:cs="Arial"/>
                <w:color w:val="000000"/>
                <w:kern w:val="28"/>
                <w:lang w:eastAsia="en-GB"/>
                <w14:cntxtAlts/>
              </w:rPr>
              <w:t>Create a calm, peaceful and homely atmosphere where children feel happy, secure, nurtured, respected and loved so that they blossom and grow, building a strong sense of confidence and self-esteem.</w:t>
            </w:r>
          </w:p>
          <w:p w14:paraId="3F99C682" w14:textId="77777777" w:rsidR="00765C35" w:rsidRDefault="00765C35" w:rsidP="00765C35">
            <w:pPr>
              <w:pStyle w:val="ListParagraph"/>
              <w:widowControl w:val="0"/>
              <w:ind w:left="714"/>
              <w:jc w:val="both"/>
              <w:rPr>
                <w:rFonts w:ascii="Arial" w:hAnsi="Arial" w:cs="Arial"/>
                <w:color w:val="000000"/>
                <w:kern w:val="28"/>
                <w:lang w:eastAsia="en-GB"/>
                <w14:cntxtAlts/>
              </w:rPr>
            </w:pPr>
          </w:p>
          <w:p w14:paraId="09614804" w14:textId="77777777" w:rsidR="00765C35" w:rsidRPr="00FE4707" w:rsidRDefault="00765C35" w:rsidP="00765C35">
            <w:pPr>
              <w:pStyle w:val="ListParagraph"/>
              <w:widowControl w:val="0"/>
              <w:numPr>
                <w:ilvl w:val="0"/>
                <w:numId w:val="35"/>
              </w:numPr>
              <w:ind w:left="714" w:hanging="357"/>
              <w:jc w:val="both"/>
              <w:rPr>
                <w:rFonts w:ascii="Arial" w:hAnsi="Arial" w:cs="Arial"/>
                <w:color w:val="000000"/>
                <w:kern w:val="28"/>
                <w:lang w:eastAsia="en-GB"/>
                <w14:cntxtAlts/>
              </w:rPr>
            </w:pPr>
            <w:r w:rsidRPr="00054E1E">
              <w:rPr>
                <w:rFonts w:ascii="Arial" w:hAnsi="Arial" w:cs="Arial"/>
              </w:rPr>
              <w:t>Allow children to achieve by providing stimulating play experiences that will allow them to develop and learn at their own pace in a way that suits their learning style.</w:t>
            </w:r>
          </w:p>
          <w:p w14:paraId="74146C4F" w14:textId="77777777" w:rsidR="00765C35" w:rsidRPr="00FE4707" w:rsidRDefault="00765C35" w:rsidP="00765C35">
            <w:pPr>
              <w:widowControl w:val="0"/>
              <w:jc w:val="both"/>
              <w:rPr>
                <w:rFonts w:ascii="Arial" w:hAnsi="Arial" w:cs="Arial"/>
                <w:color w:val="000000"/>
                <w:kern w:val="28"/>
                <w:lang w:eastAsia="en-GB"/>
                <w14:cntxtAlts/>
              </w:rPr>
            </w:pPr>
          </w:p>
          <w:p w14:paraId="4E8C0F01" w14:textId="77777777" w:rsidR="00765C35" w:rsidRDefault="00765C35" w:rsidP="00765C35">
            <w:pPr>
              <w:pStyle w:val="ListParagraph"/>
              <w:numPr>
                <w:ilvl w:val="0"/>
                <w:numId w:val="35"/>
              </w:numPr>
              <w:ind w:left="714" w:hanging="357"/>
              <w:rPr>
                <w:rFonts w:ascii="Arial" w:hAnsi="Arial" w:cs="Arial"/>
              </w:rPr>
            </w:pPr>
            <w:r w:rsidRPr="00054E1E">
              <w:rPr>
                <w:rFonts w:ascii="Arial" w:hAnsi="Arial" w:cs="Arial"/>
              </w:rPr>
              <w:t>Provide a learning space where children can be curious, creative and inspired by the caring, interested adults around them.</w:t>
            </w:r>
          </w:p>
          <w:p w14:paraId="6E288063" w14:textId="77777777" w:rsidR="00765C35" w:rsidRPr="00FE4707" w:rsidRDefault="00765C35" w:rsidP="00765C35">
            <w:pPr>
              <w:rPr>
                <w:rFonts w:ascii="Arial" w:hAnsi="Arial" w:cs="Arial"/>
              </w:rPr>
            </w:pPr>
          </w:p>
          <w:p w14:paraId="22D24CCE" w14:textId="77777777" w:rsidR="00765C35" w:rsidRDefault="00765C35" w:rsidP="00765C35">
            <w:pPr>
              <w:pStyle w:val="ListParagraph"/>
              <w:numPr>
                <w:ilvl w:val="0"/>
                <w:numId w:val="35"/>
              </w:numPr>
              <w:ind w:left="714" w:hanging="357"/>
              <w:rPr>
                <w:rFonts w:ascii="Arial" w:hAnsi="Arial" w:cs="Arial"/>
              </w:rPr>
            </w:pPr>
            <w:r w:rsidRPr="00054E1E">
              <w:rPr>
                <w:rFonts w:ascii="Arial" w:hAnsi="Arial" w:cs="Arial"/>
              </w:rPr>
              <w:t>Value and respect each child and their family as unique and individual. Recognise and understand other’s cultures and beliefs, and through consultation with children and families ensuring that we listen and make changes that improves our practise</w:t>
            </w:r>
            <w:r>
              <w:rPr>
                <w:rFonts w:ascii="Arial" w:hAnsi="Arial" w:cs="Arial"/>
              </w:rPr>
              <w:t>.</w:t>
            </w:r>
          </w:p>
          <w:p w14:paraId="78D9319B" w14:textId="77777777" w:rsidR="00765C35" w:rsidRPr="00FE4707" w:rsidRDefault="00765C35" w:rsidP="00765C35">
            <w:pPr>
              <w:rPr>
                <w:rFonts w:ascii="Arial" w:hAnsi="Arial" w:cs="Arial"/>
              </w:rPr>
            </w:pPr>
          </w:p>
          <w:p w14:paraId="3F50FF0B" w14:textId="77777777" w:rsidR="00765C35" w:rsidRDefault="00765C35" w:rsidP="00765C35">
            <w:pPr>
              <w:pStyle w:val="ListParagraph"/>
              <w:numPr>
                <w:ilvl w:val="0"/>
                <w:numId w:val="35"/>
              </w:numPr>
              <w:ind w:left="714" w:hanging="357"/>
              <w:rPr>
                <w:rFonts w:ascii="Arial" w:hAnsi="Arial" w:cs="Arial"/>
              </w:rPr>
            </w:pPr>
            <w:r w:rsidRPr="00054E1E">
              <w:rPr>
                <w:rFonts w:ascii="Arial" w:hAnsi="Arial" w:cs="Arial"/>
              </w:rPr>
              <w:t>Encourage children’s confidence and independence to take forward their ideas and thoughts that ignite new interests and learning and share these with home.</w:t>
            </w:r>
          </w:p>
          <w:p w14:paraId="21552D07" w14:textId="77777777" w:rsidR="00765C35" w:rsidRPr="00FE4707" w:rsidRDefault="00765C35" w:rsidP="00765C35">
            <w:pPr>
              <w:rPr>
                <w:rFonts w:ascii="Arial" w:hAnsi="Arial" w:cs="Arial"/>
              </w:rPr>
            </w:pPr>
          </w:p>
          <w:p w14:paraId="5BAD2BD3" w14:textId="77777777" w:rsidR="00765C35" w:rsidRDefault="00765C35" w:rsidP="00765C35">
            <w:pPr>
              <w:pStyle w:val="ListParagraph"/>
              <w:numPr>
                <w:ilvl w:val="0"/>
                <w:numId w:val="35"/>
              </w:numPr>
              <w:ind w:left="714" w:hanging="357"/>
              <w:rPr>
                <w:rFonts w:ascii="Arial" w:hAnsi="Arial" w:cs="Arial"/>
              </w:rPr>
            </w:pPr>
            <w:r w:rsidRPr="00054E1E">
              <w:rPr>
                <w:rFonts w:ascii="Arial" w:hAnsi="Arial" w:cs="Arial"/>
              </w:rPr>
              <w:t>Ensure that effort and achievement is recognised and celebrated and that children have ownership of their journey.</w:t>
            </w:r>
          </w:p>
          <w:p w14:paraId="1D772608" w14:textId="77777777" w:rsidR="00765C35" w:rsidRPr="00FE4707" w:rsidRDefault="00765C35" w:rsidP="00765C35">
            <w:pPr>
              <w:rPr>
                <w:rFonts w:ascii="Arial" w:hAnsi="Arial" w:cs="Arial"/>
              </w:rPr>
            </w:pPr>
          </w:p>
          <w:p w14:paraId="7EFAB55A" w14:textId="77777777" w:rsidR="00765C35" w:rsidRDefault="00765C35" w:rsidP="00765C35">
            <w:pPr>
              <w:pStyle w:val="ListParagraph"/>
              <w:numPr>
                <w:ilvl w:val="0"/>
                <w:numId w:val="35"/>
              </w:numPr>
              <w:ind w:left="714" w:hanging="357"/>
              <w:rPr>
                <w:rFonts w:ascii="Arial" w:hAnsi="Arial" w:cs="Arial"/>
              </w:rPr>
            </w:pPr>
            <w:r w:rsidRPr="00054E1E">
              <w:rPr>
                <w:rFonts w:ascii="Arial" w:hAnsi="Arial" w:cs="Arial"/>
              </w:rPr>
              <w:t>Appreciate the importance of family and community partnership working through making connections with home to give support to families when they need it.</w:t>
            </w:r>
          </w:p>
          <w:p w14:paraId="730C4397" w14:textId="77777777" w:rsidR="00765C35" w:rsidRPr="00FE4707" w:rsidRDefault="00765C35" w:rsidP="00765C35">
            <w:pPr>
              <w:rPr>
                <w:rFonts w:ascii="Arial" w:hAnsi="Arial" w:cs="Arial"/>
              </w:rPr>
            </w:pPr>
          </w:p>
          <w:p w14:paraId="3889E879" w14:textId="77777777" w:rsidR="00765C35" w:rsidRPr="00054E1E" w:rsidRDefault="00765C35" w:rsidP="00765C35">
            <w:pPr>
              <w:pStyle w:val="ListParagraph"/>
              <w:numPr>
                <w:ilvl w:val="0"/>
                <w:numId w:val="35"/>
              </w:numPr>
              <w:ind w:left="714" w:hanging="357"/>
              <w:rPr>
                <w:rFonts w:ascii="Arial" w:hAnsi="Arial" w:cs="Arial"/>
              </w:rPr>
            </w:pPr>
            <w:r w:rsidRPr="00054E1E">
              <w:rPr>
                <w:rFonts w:ascii="Arial" w:hAnsi="Arial" w:cs="Arial"/>
              </w:rPr>
              <w:t>Develop children’s awareness of nature through opportunities to explore outdoors and in the forest, where they will learn about caring for the natural world and living things.</w:t>
            </w:r>
          </w:p>
          <w:bookmarkEnd w:id="0"/>
          <w:p w14:paraId="48DA62EE" w14:textId="77777777" w:rsidR="00F006A9" w:rsidRDefault="00F006A9" w:rsidP="00F006A9"/>
          <w:p w14:paraId="7D120F16" w14:textId="77777777" w:rsidR="00F006A9" w:rsidRDefault="00F006A9" w:rsidP="00F006A9"/>
          <w:p w14:paraId="38D9BBE6" w14:textId="77777777" w:rsidR="00F006A9" w:rsidRDefault="00F006A9" w:rsidP="00F006A9"/>
          <w:p w14:paraId="003C2594" w14:textId="77777777" w:rsidR="00F006A9" w:rsidRPr="00C140CD" w:rsidRDefault="00F006A9" w:rsidP="00F006A9"/>
        </w:tc>
      </w:tr>
    </w:tbl>
    <w:p w14:paraId="3F4B54E2" w14:textId="6A6CF34E" w:rsidR="006A0685" w:rsidRPr="001F3F2F" w:rsidRDefault="006A0685">
      <w:pPr>
        <w:rPr>
          <w:rFonts w:asciiTheme="minorHAnsi" w:hAnsiTheme="minorHAnsi" w:cstheme="minorHAnsi"/>
        </w:rPr>
        <w:sectPr w:rsidR="006A0685" w:rsidRPr="001F3F2F" w:rsidSect="003D7432">
          <w:type w:val="continuous"/>
          <w:pgSz w:w="16838" w:h="11906" w:orient="landscape" w:code="9"/>
          <w:pgMar w:top="288" w:right="360" w:bottom="360" w:left="288" w:header="706" w:footer="706" w:gutter="850"/>
          <w:cols w:space="708"/>
          <w:docGrid w:linePitch="360"/>
        </w:sectPr>
      </w:pPr>
    </w:p>
    <w:p w14:paraId="420C41CE" w14:textId="21A0517C" w:rsidR="007E7F1B" w:rsidRDefault="007E7F1B" w:rsidP="001F3F2F">
      <w:pPr>
        <w:pStyle w:val="Heading9"/>
        <w:tabs>
          <w:tab w:val="left" w:pos="567"/>
        </w:tabs>
        <w:rPr>
          <w:rFonts w:asciiTheme="minorHAnsi" w:hAnsiTheme="minorHAnsi" w:cstheme="minorHAnsi"/>
          <w:sz w:val="24"/>
          <w:szCs w:val="24"/>
        </w:rPr>
      </w:pPr>
    </w:p>
    <w:p w14:paraId="5C1A54DB" w14:textId="77777777" w:rsidR="007E7F1B" w:rsidRPr="007E7F1B" w:rsidRDefault="007E7F1B" w:rsidP="007E7F1B"/>
    <w:p w14:paraId="53B0A4B4" w14:textId="6A9AB1FD" w:rsidR="00A0150E" w:rsidRPr="00A0150E" w:rsidRDefault="00A0150E" w:rsidP="00A0150E">
      <w:pPr>
        <w:pStyle w:val="Heading9"/>
        <w:tabs>
          <w:tab w:val="clear" w:pos="720"/>
        </w:tabs>
        <w:rPr>
          <w:rFonts w:asciiTheme="minorHAnsi" w:hAnsiTheme="minorHAnsi" w:cstheme="minorHAnsi"/>
          <w:sz w:val="24"/>
          <w:szCs w:val="24"/>
        </w:rPr>
      </w:pPr>
      <w:r w:rsidRPr="00A0150E">
        <w:rPr>
          <w:rFonts w:asciiTheme="minorHAnsi" w:hAnsiTheme="minorHAnsi" w:cstheme="minorHAnsi"/>
          <w:sz w:val="24"/>
          <w:szCs w:val="24"/>
        </w:rPr>
        <w:t>Who did we consult?</w:t>
      </w:r>
    </w:p>
    <w:p w14:paraId="3AAB6CED" w14:textId="2900122B" w:rsidR="00A0150E" w:rsidRPr="00E74528" w:rsidRDefault="00A0150E" w:rsidP="00A0150E">
      <w:pPr>
        <w:pStyle w:val="Heading9"/>
        <w:tabs>
          <w:tab w:val="clear" w:pos="720"/>
          <w:tab w:val="left" w:pos="567"/>
        </w:tabs>
        <w:rPr>
          <w:rFonts w:asciiTheme="minorHAnsi" w:hAnsiTheme="minorHAnsi" w:cstheme="minorHAnsi"/>
          <w:b w:val="0"/>
          <w:sz w:val="24"/>
          <w:szCs w:val="24"/>
        </w:rPr>
      </w:pPr>
      <w:r w:rsidRPr="00E74528">
        <w:rPr>
          <w:rFonts w:asciiTheme="minorHAnsi" w:hAnsiTheme="minorHAnsi" w:cstheme="minorHAnsi"/>
          <w:b w:val="0"/>
          <w:sz w:val="24"/>
          <w:szCs w:val="24"/>
        </w:rPr>
        <w:t xml:space="preserve">To identify our priorities for improvement, we sought the views of </w:t>
      </w:r>
      <w:r w:rsidR="00E74528" w:rsidRPr="00E74528">
        <w:rPr>
          <w:rFonts w:asciiTheme="minorHAnsi" w:hAnsiTheme="minorHAnsi" w:cstheme="minorHAnsi"/>
          <w:b w:val="0"/>
          <w:sz w:val="24"/>
          <w:szCs w:val="24"/>
        </w:rPr>
        <w:t xml:space="preserve">children, parents/carers, staff and the wider community.  </w:t>
      </w:r>
      <w:r w:rsidRPr="00E74528">
        <w:rPr>
          <w:rFonts w:asciiTheme="minorHAnsi" w:hAnsiTheme="minorHAnsi" w:cstheme="minorHAnsi"/>
          <w:b w:val="0"/>
          <w:sz w:val="24"/>
          <w:szCs w:val="24"/>
        </w:rPr>
        <w:t xml:space="preserve"> We used a variety of methods of getting the views of those who are involved in the life and work of </w:t>
      </w:r>
      <w:r w:rsidR="00E74528" w:rsidRPr="00E74528">
        <w:rPr>
          <w:rFonts w:asciiTheme="minorHAnsi" w:hAnsiTheme="minorHAnsi" w:cstheme="minorHAnsi"/>
          <w:b w:val="0"/>
          <w:sz w:val="24"/>
          <w:szCs w:val="24"/>
        </w:rPr>
        <w:t xml:space="preserve">Ferguslie Early Learning and Childcare Centre </w:t>
      </w:r>
      <w:r w:rsidRPr="00E74528">
        <w:rPr>
          <w:rFonts w:asciiTheme="minorHAnsi" w:hAnsiTheme="minorHAnsi" w:cstheme="minorHAnsi"/>
          <w:b w:val="0"/>
          <w:sz w:val="24"/>
          <w:szCs w:val="24"/>
        </w:rPr>
        <w:t xml:space="preserve">such as </w:t>
      </w:r>
    </w:p>
    <w:p w14:paraId="5624C5D2" w14:textId="2C51AC2D" w:rsidR="00E74528" w:rsidRPr="00E74528" w:rsidRDefault="00E74528" w:rsidP="00E74528">
      <w:pPr>
        <w:pStyle w:val="Heading9"/>
        <w:tabs>
          <w:tab w:val="clear" w:pos="720"/>
          <w:tab w:val="left" w:pos="567"/>
        </w:tabs>
        <w:rPr>
          <w:rFonts w:asciiTheme="minorHAnsi" w:hAnsiTheme="minorHAnsi" w:cstheme="minorHAnsi"/>
          <w:b w:val="0"/>
          <w:sz w:val="24"/>
          <w:szCs w:val="24"/>
        </w:rPr>
      </w:pPr>
      <w:r w:rsidRPr="00E74528">
        <w:rPr>
          <w:rFonts w:asciiTheme="minorHAnsi" w:hAnsiTheme="minorHAnsi" w:cstheme="minorHAnsi"/>
          <w:b w:val="0"/>
          <w:sz w:val="24"/>
          <w:szCs w:val="24"/>
        </w:rPr>
        <w:t>feedback, comments and ideas from children and parents via our Online Journals, the use of photographs, professional dialogue, parent and staff questionnaires</w:t>
      </w:r>
      <w:r w:rsidR="00966004">
        <w:rPr>
          <w:rFonts w:asciiTheme="minorHAnsi" w:hAnsiTheme="minorHAnsi" w:cstheme="minorHAnsi"/>
          <w:b w:val="0"/>
          <w:sz w:val="24"/>
          <w:szCs w:val="24"/>
        </w:rPr>
        <w:t xml:space="preserve">, both digital and paper, </w:t>
      </w:r>
      <w:r w:rsidR="00E311ED">
        <w:rPr>
          <w:rFonts w:asciiTheme="minorHAnsi" w:hAnsiTheme="minorHAnsi" w:cstheme="minorHAnsi"/>
          <w:b w:val="0"/>
          <w:sz w:val="24"/>
          <w:szCs w:val="24"/>
        </w:rPr>
        <w:t xml:space="preserve">post group </w:t>
      </w:r>
      <w:r w:rsidRPr="00E74528">
        <w:rPr>
          <w:rFonts w:asciiTheme="minorHAnsi" w:hAnsiTheme="minorHAnsi" w:cstheme="minorHAnsi"/>
          <w:b w:val="0"/>
          <w:sz w:val="24"/>
          <w:szCs w:val="24"/>
        </w:rPr>
        <w:t xml:space="preserve">evaluations/post it’s, </w:t>
      </w:r>
      <w:r w:rsidR="00966004">
        <w:rPr>
          <w:rFonts w:asciiTheme="minorHAnsi" w:hAnsiTheme="minorHAnsi" w:cstheme="minorHAnsi"/>
          <w:b w:val="0"/>
          <w:sz w:val="24"/>
          <w:szCs w:val="24"/>
        </w:rPr>
        <w:t xml:space="preserve">and comments left in our suggestion box. </w:t>
      </w:r>
    </w:p>
    <w:p w14:paraId="2C7CE3AC" w14:textId="77777777" w:rsidR="00E74528" w:rsidRDefault="00E74528" w:rsidP="00E74528">
      <w:pPr>
        <w:rPr>
          <w:rFonts w:ascii="Arial" w:hAnsi="Arial" w:cs="Arial"/>
        </w:rPr>
      </w:pPr>
    </w:p>
    <w:p w14:paraId="20502D26" w14:textId="5446FE9B" w:rsidR="00E74528" w:rsidRPr="00E74528" w:rsidRDefault="00E74528" w:rsidP="00E74528">
      <w:pPr>
        <w:rPr>
          <w:rFonts w:asciiTheme="minorHAnsi" w:hAnsiTheme="minorHAnsi" w:cstheme="minorHAnsi"/>
        </w:rPr>
      </w:pPr>
      <w:r w:rsidRPr="00E74528">
        <w:rPr>
          <w:rFonts w:asciiTheme="minorHAnsi" w:hAnsiTheme="minorHAnsi" w:cstheme="minorHAnsi"/>
        </w:rPr>
        <w:t>We have also consulted with our partners across and out</w:t>
      </w:r>
      <w:r>
        <w:rPr>
          <w:rFonts w:asciiTheme="minorHAnsi" w:hAnsiTheme="minorHAnsi" w:cstheme="minorHAnsi"/>
        </w:rPr>
        <w:t xml:space="preserve"> </w:t>
      </w:r>
      <w:r w:rsidRPr="00E74528">
        <w:rPr>
          <w:rFonts w:asciiTheme="minorHAnsi" w:hAnsiTheme="minorHAnsi" w:cstheme="minorHAnsi"/>
        </w:rPr>
        <w:t>with the Council to assist us in the delivery of our priorities</w:t>
      </w:r>
      <w:r w:rsidR="008131C1">
        <w:rPr>
          <w:rFonts w:asciiTheme="minorHAnsi" w:hAnsiTheme="minorHAnsi" w:cstheme="minorHAnsi"/>
        </w:rPr>
        <w:t xml:space="preserve">, </w:t>
      </w:r>
      <w:r w:rsidRPr="00E74528">
        <w:rPr>
          <w:rFonts w:asciiTheme="minorHAnsi" w:hAnsiTheme="minorHAnsi" w:cstheme="minorHAnsi"/>
        </w:rPr>
        <w:t xml:space="preserve"> </w:t>
      </w:r>
    </w:p>
    <w:p w14:paraId="3EE0BCA2" w14:textId="42A26C5B" w:rsidR="00E74528" w:rsidRPr="00E74528" w:rsidRDefault="00E74528" w:rsidP="00E74528">
      <w:pPr>
        <w:rPr>
          <w:rFonts w:asciiTheme="minorHAnsi" w:hAnsiTheme="minorHAnsi" w:cstheme="minorHAnsi"/>
        </w:rPr>
      </w:pPr>
      <w:r w:rsidRPr="00E74528">
        <w:rPr>
          <w:rFonts w:asciiTheme="minorHAnsi" w:hAnsiTheme="minorHAnsi" w:cstheme="minorHAnsi"/>
        </w:rPr>
        <w:t xml:space="preserve">such as health professionals, partners from education, link teacher, our Educational Psychologist, </w:t>
      </w:r>
      <w:r w:rsidR="00653AC6">
        <w:rPr>
          <w:rFonts w:asciiTheme="minorHAnsi" w:hAnsiTheme="minorHAnsi" w:cstheme="minorHAnsi"/>
        </w:rPr>
        <w:t>local librarian and volunteers from Barochan Green Team</w:t>
      </w:r>
      <w:r w:rsidRPr="00E74528">
        <w:rPr>
          <w:rFonts w:asciiTheme="minorHAnsi" w:hAnsiTheme="minorHAnsi" w:cstheme="minorHAnsi"/>
        </w:rPr>
        <w:t xml:space="preserve"> </w:t>
      </w:r>
      <w:r w:rsidR="00653AC6">
        <w:rPr>
          <w:rFonts w:asciiTheme="minorHAnsi" w:hAnsiTheme="minorHAnsi" w:cstheme="minorHAnsi"/>
        </w:rPr>
        <w:t xml:space="preserve">all </w:t>
      </w:r>
      <w:r w:rsidRPr="00E74528">
        <w:rPr>
          <w:rFonts w:asciiTheme="minorHAnsi" w:hAnsiTheme="minorHAnsi" w:cstheme="minorHAnsi"/>
        </w:rPr>
        <w:t xml:space="preserve">delivering specific materials and responding to actions points identified during quality improvement visits. </w:t>
      </w:r>
    </w:p>
    <w:p w14:paraId="4EB164AC" w14:textId="77777777" w:rsidR="00E74528" w:rsidRDefault="00E74528" w:rsidP="00E74528"/>
    <w:p w14:paraId="5BC5FA21" w14:textId="41E8DB0A" w:rsidR="00E74528" w:rsidRDefault="00E74528" w:rsidP="00E74528">
      <w:pPr>
        <w:rPr>
          <w:rFonts w:asciiTheme="minorHAnsi" w:hAnsiTheme="minorHAnsi" w:cstheme="minorHAnsi"/>
        </w:rPr>
      </w:pPr>
    </w:p>
    <w:p w14:paraId="314FB784" w14:textId="5A5BA30D" w:rsidR="00A0150E" w:rsidRPr="00A0150E" w:rsidRDefault="00A0150E" w:rsidP="00A0150E">
      <w:pPr>
        <w:rPr>
          <w:rFonts w:asciiTheme="minorHAnsi" w:hAnsiTheme="minorHAnsi" w:cstheme="minorHAnsi"/>
          <w:color w:val="FF0000"/>
        </w:rPr>
      </w:pPr>
      <w:r w:rsidRPr="00A0150E">
        <w:rPr>
          <w:rFonts w:asciiTheme="minorHAnsi" w:hAnsiTheme="minorHAnsi" w:cstheme="minorHAnsi"/>
        </w:rPr>
        <w:t xml:space="preserve"> All information</w:t>
      </w:r>
      <w:r w:rsidR="008131C1">
        <w:rPr>
          <w:rFonts w:asciiTheme="minorHAnsi" w:hAnsiTheme="minorHAnsi" w:cstheme="minorHAnsi"/>
        </w:rPr>
        <w:t xml:space="preserve"> and feedback is</w:t>
      </w:r>
      <w:r w:rsidRPr="00A0150E">
        <w:rPr>
          <w:rFonts w:asciiTheme="minorHAnsi" w:hAnsiTheme="minorHAnsi" w:cstheme="minorHAnsi"/>
        </w:rPr>
        <w:t xml:space="preserve"> gathered is collated and used to assist us to identify next steps and areas for improvement.    </w:t>
      </w:r>
    </w:p>
    <w:p w14:paraId="5A4018BF" w14:textId="77777777" w:rsidR="00A0150E" w:rsidRPr="00A0150E" w:rsidRDefault="00A0150E" w:rsidP="00A0150E">
      <w:pPr>
        <w:tabs>
          <w:tab w:val="left" w:pos="5136"/>
          <w:tab w:val="left" w:pos="6315"/>
          <w:tab w:val="left" w:pos="8325"/>
        </w:tabs>
        <w:rPr>
          <w:rFonts w:asciiTheme="minorHAnsi" w:hAnsiTheme="minorHAnsi" w:cstheme="minorHAnsi"/>
        </w:rPr>
      </w:pPr>
    </w:p>
    <w:p w14:paraId="3E52F1AF" w14:textId="77777777" w:rsidR="00A0150E" w:rsidRPr="00A0150E" w:rsidRDefault="00A0150E" w:rsidP="00A0150E">
      <w:pPr>
        <w:tabs>
          <w:tab w:val="left" w:pos="5136"/>
          <w:tab w:val="left" w:pos="6315"/>
          <w:tab w:val="left" w:pos="8325"/>
        </w:tabs>
        <w:rPr>
          <w:rFonts w:asciiTheme="minorHAnsi" w:hAnsiTheme="minorHAnsi" w:cstheme="minorHAnsi"/>
        </w:rPr>
      </w:pPr>
    </w:p>
    <w:p w14:paraId="0F0E8F08" w14:textId="77777777" w:rsidR="00A0150E" w:rsidRPr="00A0150E" w:rsidRDefault="00A0150E" w:rsidP="00A0150E">
      <w:pPr>
        <w:tabs>
          <w:tab w:val="left" w:pos="5136"/>
          <w:tab w:val="left" w:pos="6315"/>
          <w:tab w:val="left" w:pos="8325"/>
        </w:tabs>
        <w:rPr>
          <w:rFonts w:asciiTheme="minorHAnsi" w:hAnsiTheme="minorHAnsi" w:cstheme="minorHAnsi"/>
        </w:rPr>
      </w:pPr>
    </w:p>
    <w:p w14:paraId="3C91F22F" w14:textId="77777777" w:rsidR="00A0150E" w:rsidRPr="00A0150E" w:rsidRDefault="00A0150E" w:rsidP="00A0150E">
      <w:pPr>
        <w:pStyle w:val="Heading9"/>
        <w:tabs>
          <w:tab w:val="clear" w:pos="720"/>
        </w:tabs>
        <w:rPr>
          <w:rFonts w:asciiTheme="minorHAnsi" w:hAnsiTheme="minorHAnsi" w:cstheme="minorHAnsi"/>
          <w:sz w:val="24"/>
          <w:szCs w:val="32"/>
        </w:rPr>
      </w:pPr>
      <w:r w:rsidRPr="00A0150E">
        <w:rPr>
          <w:rFonts w:asciiTheme="minorHAnsi" w:hAnsiTheme="minorHAnsi" w:cstheme="minorHAnsi"/>
          <w:sz w:val="24"/>
          <w:szCs w:val="32"/>
        </w:rPr>
        <w:t>How we will know if we are achieving our aims?</w:t>
      </w:r>
    </w:p>
    <w:p w14:paraId="2930FB23" w14:textId="77777777" w:rsidR="00E74528" w:rsidRPr="00310012" w:rsidRDefault="00A0150E" w:rsidP="00F56EE7">
      <w:pPr>
        <w:pStyle w:val="western"/>
        <w:spacing w:before="0" w:beforeAutospacing="0"/>
        <w:ind w:right="57"/>
        <w:rPr>
          <w:iCs/>
        </w:rPr>
      </w:pPr>
      <w:r w:rsidRPr="00310012">
        <w:rPr>
          <w:rFonts w:asciiTheme="minorHAnsi" w:hAnsiTheme="minorHAnsi" w:cstheme="minorHAnsi"/>
        </w:rPr>
        <w:t xml:space="preserve">We will measure and evaluate the progress we are making to achieve the key outcomes set out in this plan. We do this using quality assurance activities that include:  </w:t>
      </w:r>
    </w:p>
    <w:p w14:paraId="482FDAEE" w14:textId="77777777" w:rsidR="00C933D8" w:rsidRPr="007621D8" w:rsidRDefault="00C933D8" w:rsidP="00C933D8">
      <w:pPr>
        <w:pStyle w:val="ListParagraph"/>
        <w:numPr>
          <w:ilvl w:val="0"/>
          <w:numId w:val="37"/>
        </w:numPr>
        <w:rPr>
          <w:rFonts w:asciiTheme="minorHAnsi" w:hAnsiTheme="minorHAnsi" w:cstheme="minorHAnsi"/>
        </w:rPr>
      </w:pPr>
      <w:r w:rsidRPr="007621D8">
        <w:rPr>
          <w:rFonts w:asciiTheme="minorHAnsi" w:hAnsiTheme="minorHAnsi" w:cstheme="minorHAnsi"/>
        </w:rPr>
        <w:t>Consulting with staff, parents/carers and children through questionnaires, dialogue and cooperative learning strategies.</w:t>
      </w:r>
    </w:p>
    <w:p w14:paraId="77B0F682" w14:textId="2CDC8A2E" w:rsidR="00C82E37" w:rsidRPr="00C82E37" w:rsidRDefault="004B29C2" w:rsidP="00C252A7">
      <w:pPr>
        <w:pStyle w:val="western"/>
        <w:numPr>
          <w:ilvl w:val="0"/>
          <w:numId w:val="36"/>
        </w:numPr>
        <w:spacing w:before="0" w:beforeAutospacing="0"/>
        <w:ind w:right="57"/>
        <w:rPr>
          <w:rFonts w:asciiTheme="minorHAnsi" w:hAnsiTheme="minorHAnsi" w:cstheme="minorHAnsi"/>
        </w:rPr>
      </w:pPr>
      <w:r w:rsidRPr="00C82E37">
        <w:rPr>
          <w:rFonts w:asciiTheme="minorHAnsi" w:hAnsiTheme="minorHAnsi" w:cstheme="minorHAnsi"/>
          <w:iCs/>
          <w:sz w:val="24"/>
          <w:szCs w:val="24"/>
        </w:rPr>
        <w:t xml:space="preserve">Termly monitoring of Floorbooks, online journals, trackers, overviews </w:t>
      </w:r>
      <w:r w:rsidR="00C82E37" w:rsidRPr="00C82E37">
        <w:rPr>
          <w:rFonts w:asciiTheme="minorHAnsi" w:hAnsiTheme="minorHAnsi" w:cstheme="minorHAnsi"/>
          <w:iCs/>
          <w:sz w:val="24"/>
          <w:szCs w:val="24"/>
        </w:rPr>
        <w:t xml:space="preserve">to </w:t>
      </w:r>
      <w:r w:rsidR="00E74528" w:rsidRPr="00C82E37">
        <w:rPr>
          <w:rFonts w:asciiTheme="minorHAnsi" w:hAnsiTheme="minorHAnsi" w:cstheme="minorHAnsi"/>
          <w:sz w:val="24"/>
          <w:szCs w:val="24"/>
        </w:rPr>
        <w:t xml:space="preserve">ensure they evidence learning and progression of children’s </w:t>
      </w:r>
      <w:r w:rsidR="00C82E37">
        <w:rPr>
          <w:rFonts w:asciiTheme="minorHAnsi" w:hAnsiTheme="minorHAnsi" w:cstheme="minorHAnsi"/>
          <w:sz w:val="24"/>
          <w:szCs w:val="24"/>
        </w:rPr>
        <w:t>learning .</w:t>
      </w:r>
    </w:p>
    <w:p w14:paraId="7ED5D938" w14:textId="2B730C70" w:rsidR="00E74528" w:rsidRPr="00C82E37" w:rsidRDefault="00E74528" w:rsidP="00C252A7">
      <w:pPr>
        <w:pStyle w:val="western"/>
        <w:numPr>
          <w:ilvl w:val="0"/>
          <w:numId w:val="36"/>
        </w:numPr>
        <w:spacing w:before="0" w:beforeAutospacing="0"/>
        <w:ind w:right="57"/>
        <w:rPr>
          <w:rFonts w:asciiTheme="minorHAnsi" w:hAnsiTheme="minorHAnsi" w:cstheme="minorHAnsi"/>
        </w:rPr>
      </w:pPr>
      <w:r w:rsidRPr="00C82E37">
        <w:rPr>
          <w:rFonts w:asciiTheme="minorHAnsi" w:hAnsiTheme="minorHAnsi" w:cstheme="minorHAnsi"/>
        </w:rPr>
        <w:t xml:space="preserve">Regular meetings to track children’s progress and Early Level Progression toolkit to identify key milestones and demonstrate level of progress </w:t>
      </w:r>
    </w:p>
    <w:p w14:paraId="7B6012AD" w14:textId="77777777" w:rsidR="00E74528" w:rsidRPr="007621D8" w:rsidRDefault="00E74528" w:rsidP="00E74528">
      <w:pPr>
        <w:pStyle w:val="ListParagraph"/>
        <w:numPr>
          <w:ilvl w:val="0"/>
          <w:numId w:val="36"/>
        </w:numPr>
        <w:rPr>
          <w:rFonts w:asciiTheme="minorHAnsi" w:hAnsiTheme="minorHAnsi" w:cstheme="minorHAnsi"/>
        </w:rPr>
      </w:pPr>
      <w:r w:rsidRPr="007621D8">
        <w:rPr>
          <w:rFonts w:asciiTheme="minorHAnsi" w:hAnsiTheme="minorHAnsi" w:cstheme="minorHAnsi"/>
        </w:rPr>
        <w:t>Responses from consultations will influence future developments.</w:t>
      </w:r>
    </w:p>
    <w:p w14:paraId="2FB95E2D" w14:textId="50876F7C" w:rsidR="00E74528" w:rsidRPr="007621D8" w:rsidRDefault="00E74528" w:rsidP="00E74528">
      <w:pPr>
        <w:pStyle w:val="ListParagraph"/>
        <w:numPr>
          <w:ilvl w:val="0"/>
          <w:numId w:val="36"/>
        </w:numPr>
        <w:rPr>
          <w:rFonts w:asciiTheme="minorHAnsi" w:hAnsiTheme="minorHAnsi" w:cstheme="minorHAnsi"/>
        </w:rPr>
      </w:pPr>
      <w:r w:rsidRPr="007621D8">
        <w:rPr>
          <w:rFonts w:asciiTheme="minorHAnsi" w:hAnsiTheme="minorHAnsi" w:cstheme="minorHAnsi"/>
        </w:rPr>
        <w:t>Our improvement plan for 202</w:t>
      </w:r>
      <w:r w:rsidR="00310012" w:rsidRPr="007621D8">
        <w:rPr>
          <w:rFonts w:asciiTheme="minorHAnsi" w:hAnsiTheme="minorHAnsi" w:cstheme="minorHAnsi"/>
        </w:rPr>
        <w:t>3</w:t>
      </w:r>
      <w:r w:rsidRPr="007621D8">
        <w:rPr>
          <w:rFonts w:asciiTheme="minorHAnsi" w:hAnsiTheme="minorHAnsi" w:cstheme="minorHAnsi"/>
        </w:rPr>
        <w:t xml:space="preserve"> to 202</w:t>
      </w:r>
      <w:r w:rsidR="007621D8">
        <w:rPr>
          <w:rFonts w:asciiTheme="minorHAnsi" w:hAnsiTheme="minorHAnsi" w:cstheme="minorHAnsi"/>
        </w:rPr>
        <w:t>4</w:t>
      </w:r>
      <w:r w:rsidRPr="007621D8">
        <w:rPr>
          <w:rFonts w:asciiTheme="minorHAnsi" w:hAnsiTheme="minorHAnsi" w:cstheme="minorHAnsi"/>
        </w:rPr>
        <w:t xml:space="preserve"> will form a basis for our self-evaluation and monitoring calendar.</w:t>
      </w:r>
    </w:p>
    <w:p w14:paraId="755EAA67" w14:textId="310BE624" w:rsidR="00E74528" w:rsidRDefault="00E74528" w:rsidP="00E74528">
      <w:pPr>
        <w:pStyle w:val="ListParagraph"/>
        <w:numPr>
          <w:ilvl w:val="0"/>
          <w:numId w:val="36"/>
        </w:numPr>
        <w:rPr>
          <w:rFonts w:asciiTheme="minorHAnsi" w:hAnsiTheme="minorHAnsi" w:cstheme="minorHAnsi"/>
        </w:rPr>
      </w:pPr>
      <w:r w:rsidRPr="007621D8">
        <w:rPr>
          <w:rFonts w:asciiTheme="minorHAnsi" w:hAnsiTheme="minorHAnsi" w:cstheme="minorHAnsi"/>
        </w:rPr>
        <w:t>Our ‘</w:t>
      </w:r>
      <w:r w:rsidR="006638EB">
        <w:rPr>
          <w:rFonts w:asciiTheme="minorHAnsi" w:hAnsiTheme="minorHAnsi" w:cstheme="minorHAnsi"/>
        </w:rPr>
        <w:t>Folder</w:t>
      </w:r>
      <w:r w:rsidRPr="007621D8">
        <w:rPr>
          <w:rFonts w:asciiTheme="minorHAnsi" w:hAnsiTheme="minorHAnsi" w:cstheme="minorHAnsi"/>
        </w:rPr>
        <w:t xml:space="preserve"> of improvement</w:t>
      </w:r>
      <w:r w:rsidR="006638EB">
        <w:rPr>
          <w:rFonts w:asciiTheme="minorHAnsi" w:hAnsiTheme="minorHAnsi" w:cstheme="minorHAnsi"/>
        </w:rPr>
        <w:t xml:space="preserve">” </w:t>
      </w:r>
      <w:r w:rsidRPr="007621D8">
        <w:rPr>
          <w:rFonts w:asciiTheme="minorHAnsi" w:hAnsiTheme="minorHAnsi" w:cstheme="minorHAnsi"/>
        </w:rPr>
        <w:t>will detail the progress we have made and highlight self-evaluation that has taken place.</w:t>
      </w:r>
    </w:p>
    <w:p w14:paraId="4C8434F9" w14:textId="2B9E5B26" w:rsidR="006638EB" w:rsidRPr="007621D8" w:rsidRDefault="00653AC6" w:rsidP="00E74528">
      <w:pPr>
        <w:pStyle w:val="ListParagraph"/>
        <w:numPr>
          <w:ilvl w:val="0"/>
          <w:numId w:val="36"/>
        </w:numPr>
        <w:rPr>
          <w:rFonts w:asciiTheme="minorHAnsi" w:hAnsiTheme="minorHAnsi" w:cstheme="minorHAnsi"/>
        </w:rPr>
      </w:pPr>
      <w:r>
        <w:rPr>
          <w:rFonts w:asciiTheme="minorHAnsi" w:hAnsiTheme="minorHAnsi" w:cstheme="minorHAnsi"/>
        </w:rPr>
        <w:t xml:space="preserve">Feedback </w:t>
      </w:r>
      <w:r w:rsidR="003B55C0">
        <w:rPr>
          <w:rFonts w:asciiTheme="minorHAnsi" w:hAnsiTheme="minorHAnsi" w:cstheme="minorHAnsi"/>
        </w:rPr>
        <w:t>following our</w:t>
      </w:r>
      <w:r>
        <w:rPr>
          <w:rFonts w:asciiTheme="minorHAnsi" w:hAnsiTheme="minorHAnsi" w:cstheme="minorHAnsi"/>
        </w:rPr>
        <w:t xml:space="preserve"> Quality Improvement visits. </w:t>
      </w:r>
    </w:p>
    <w:p w14:paraId="4604CB77" w14:textId="4BBC2B40" w:rsidR="00A0150E" w:rsidRPr="00310012" w:rsidRDefault="00A0150E" w:rsidP="00A0150E">
      <w:pPr>
        <w:rPr>
          <w:rFonts w:asciiTheme="minorHAnsi" w:hAnsiTheme="minorHAnsi" w:cstheme="minorHAnsi"/>
        </w:rPr>
      </w:pPr>
    </w:p>
    <w:p w14:paraId="40FE7EA1" w14:textId="77777777" w:rsidR="00A0150E" w:rsidRPr="00E74528" w:rsidRDefault="00A0150E" w:rsidP="00A0150E">
      <w:pPr>
        <w:ind w:left="567"/>
        <w:rPr>
          <w:rFonts w:asciiTheme="minorHAnsi" w:hAnsiTheme="minorHAnsi" w:cstheme="minorHAnsi"/>
          <w:color w:val="FF0000"/>
        </w:rPr>
      </w:pPr>
    </w:p>
    <w:p w14:paraId="7E4CBDA0" w14:textId="21509522" w:rsidR="00435D98" w:rsidRPr="00A0150E" w:rsidRDefault="00A0150E" w:rsidP="00A0150E">
      <w:pPr>
        <w:rPr>
          <w:rFonts w:asciiTheme="minorHAnsi" w:hAnsiTheme="minorHAnsi" w:cstheme="minorHAnsi"/>
        </w:rPr>
        <w:sectPr w:rsidR="00435D98" w:rsidRPr="00A0150E" w:rsidSect="00596E19">
          <w:footerReference w:type="default" r:id="rId14"/>
          <w:pgSz w:w="16838" w:h="11906" w:orient="landscape" w:code="9"/>
          <w:pgMar w:top="284" w:right="567" w:bottom="709" w:left="567" w:header="709" w:footer="709" w:gutter="851"/>
          <w:cols w:space="708"/>
          <w:docGrid w:linePitch="360"/>
        </w:sectPr>
      </w:pPr>
      <w:r w:rsidRPr="00A0150E">
        <w:rPr>
          <w:rFonts w:asciiTheme="minorHAnsi" w:hAnsiTheme="minorHAnsi" w:cstheme="minorHAnsi"/>
        </w:rPr>
        <w:t>Each year we also complete a standards and quality report and self-evaluation document which are monitored by Renfrewshire Council Children’s Services’ sta</w:t>
      </w:r>
      <w:r>
        <w:rPr>
          <w:rFonts w:asciiTheme="minorHAnsi" w:hAnsiTheme="minorHAnsi" w:cstheme="minorHAnsi"/>
        </w:rPr>
        <w:t>ff.</w:t>
      </w:r>
    </w:p>
    <w:p w14:paraId="7EDC6630" w14:textId="77777777" w:rsidR="007E7F1B" w:rsidRDefault="007E7F1B" w:rsidP="007E7F1B">
      <w:pPr>
        <w:ind w:right="252"/>
        <w:rPr>
          <w:rFonts w:asciiTheme="minorHAnsi" w:hAnsiTheme="minorHAnsi" w:cstheme="minorHAnsi"/>
        </w:rPr>
      </w:pPr>
    </w:p>
    <w:p w14:paraId="4AE9F818" w14:textId="77777777" w:rsidR="00C140CD" w:rsidRPr="00496203" w:rsidRDefault="00C140CD" w:rsidP="003E4F1F">
      <w:pPr>
        <w:rPr>
          <w:rFonts w:asciiTheme="minorHAnsi" w:hAnsiTheme="minorHAnsi" w:cstheme="minorHAnsi"/>
        </w:rPr>
      </w:pPr>
    </w:p>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410"/>
        <w:gridCol w:w="4394"/>
        <w:gridCol w:w="2552"/>
        <w:gridCol w:w="1984"/>
        <w:gridCol w:w="3969"/>
      </w:tblGrid>
      <w:tr w:rsidR="00403544" w:rsidRPr="001F3F2F" w14:paraId="2DA9CB64" w14:textId="77777777" w:rsidTr="007E7F1B">
        <w:trPr>
          <w:trHeight w:hRule="exact" w:val="436"/>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178081" w14:textId="51DF1A07" w:rsidR="00403544" w:rsidRPr="001F3F2F" w:rsidRDefault="00403544" w:rsidP="00407590">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t xml:space="preserve">Improvement Priority </w:t>
            </w:r>
            <w:r>
              <w:rPr>
                <w:rFonts w:asciiTheme="minorHAnsi" w:hAnsiTheme="minorHAnsi" w:cstheme="minorHAnsi"/>
                <w:b/>
                <w:bCs/>
                <w:sz w:val="24"/>
                <w:szCs w:val="24"/>
              </w:rPr>
              <w:t>1</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00800760">
              <w:rPr>
                <w:rFonts w:asciiTheme="minorHAnsi" w:hAnsiTheme="minorHAnsi" w:cstheme="minorHAnsi"/>
                <w:b/>
                <w:bCs/>
                <w:sz w:val="24"/>
                <w:szCs w:val="24"/>
              </w:rPr>
              <w:t xml:space="preserve"> </w:t>
            </w:r>
            <w:r w:rsidR="006A579D">
              <w:rPr>
                <w:rFonts w:asciiTheme="minorHAnsi" w:hAnsiTheme="minorHAnsi" w:cstheme="minorHAnsi"/>
                <w:b/>
                <w:bCs/>
                <w:sz w:val="24"/>
                <w:szCs w:val="24"/>
              </w:rPr>
              <w:t>Monitoring</w:t>
            </w:r>
            <w:r w:rsidR="00841B19">
              <w:rPr>
                <w:rFonts w:asciiTheme="minorHAnsi" w:hAnsiTheme="minorHAnsi" w:cstheme="minorHAnsi"/>
                <w:b/>
                <w:bCs/>
                <w:sz w:val="24"/>
                <w:szCs w:val="24"/>
              </w:rPr>
              <w:t xml:space="preserve">, </w:t>
            </w:r>
            <w:r w:rsidR="006A579D">
              <w:rPr>
                <w:rFonts w:asciiTheme="minorHAnsi" w:hAnsiTheme="minorHAnsi" w:cstheme="minorHAnsi"/>
                <w:b/>
                <w:bCs/>
                <w:sz w:val="24"/>
                <w:szCs w:val="24"/>
              </w:rPr>
              <w:t xml:space="preserve">assessment </w:t>
            </w:r>
            <w:r w:rsidR="00841B19">
              <w:rPr>
                <w:rFonts w:asciiTheme="minorHAnsi" w:hAnsiTheme="minorHAnsi" w:cstheme="minorHAnsi"/>
                <w:b/>
                <w:bCs/>
                <w:sz w:val="24"/>
                <w:szCs w:val="24"/>
              </w:rPr>
              <w:t xml:space="preserve">and tracking </w:t>
            </w:r>
            <w:r w:rsidR="006A579D">
              <w:rPr>
                <w:rFonts w:asciiTheme="minorHAnsi" w:hAnsiTheme="minorHAnsi" w:cstheme="minorHAnsi"/>
                <w:b/>
                <w:bCs/>
                <w:sz w:val="24"/>
                <w:szCs w:val="24"/>
              </w:rPr>
              <w:t xml:space="preserve">of  data will ensure progression and breadth </w:t>
            </w:r>
            <w:r w:rsidR="00B47EDC">
              <w:rPr>
                <w:rFonts w:asciiTheme="minorHAnsi" w:hAnsiTheme="minorHAnsi" w:cstheme="minorHAnsi"/>
                <w:b/>
                <w:bCs/>
                <w:sz w:val="24"/>
                <w:szCs w:val="24"/>
              </w:rPr>
              <w:t xml:space="preserve">in </w:t>
            </w:r>
            <w:r w:rsidR="00B87951">
              <w:rPr>
                <w:rFonts w:asciiTheme="minorHAnsi" w:hAnsiTheme="minorHAnsi" w:cstheme="minorHAnsi"/>
                <w:b/>
                <w:bCs/>
                <w:sz w:val="24"/>
                <w:szCs w:val="24"/>
              </w:rPr>
              <w:t xml:space="preserve">children’s </w:t>
            </w:r>
            <w:r w:rsidR="006A579D">
              <w:rPr>
                <w:rFonts w:asciiTheme="minorHAnsi" w:hAnsiTheme="minorHAnsi" w:cstheme="minorHAnsi"/>
                <w:b/>
                <w:bCs/>
                <w:sz w:val="24"/>
                <w:szCs w:val="24"/>
              </w:rPr>
              <w:t xml:space="preserve">learning. </w:t>
            </w:r>
          </w:p>
        </w:tc>
      </w:tr>
      <w:tr w:rsidR="00403544" w:rsidRPr="001F3F2F" w14:paraId="4BC84A0E" w14:textId="77777777" w:rsidTr="00E353DF">
        <w:trPr>
          <w:trHeight w:hRule="exact" w:val="1713"/>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57E2C9C" w14:textId="77777777" w:rsidR="007C51AD" w:rsidRDefault="00403544" w:rsidP="00407590">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w:t>
            </w:r>
          </w:p>
          <w:p w14:paraId="112F3003" w14:textId="095D1B7E" w:rsidR="00E353DF" w:rsidRDefault="00403544" w:rsidP="00407590">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Q</w:t>
            </w:r>
            <w:r w:rsidR="007C51AD">
              <w:rPr>
                <w:rFonts w:asciiTheme="minorHAnsi" w:hAnsiTheme="minorHAnsi" w:cstheme="minorHAnsi"/>
                <w:b/>
                <w:bCs/>
              </w:rPr>
              <w:t>I’</w:t>
            </w:r>
            <w:r w:rsidRPr="001F3F2F">
              <w:rPr>
                <w:rFonts w:asciiTheme="minorHAnsi" w:hAnsiTheme="minorHAnsi" w:cstheme="minorHAnsi"/>
                <w:b/>
                <w:bCs/>
              </w:rPr>
              <w:t>s</w:t>
            </w:r>
            <w:r w:rsidR="007E0B60">
              <w:rPr>
                <w:rFonts w:asciiTheme="minorHAnsi" w:hAnsiTheme="minorHAnsi" w:cstheme="minorHAnsi"/>
                <w:b/>
                <w:bCs/>
              </w:rPr>
              <w:t xml:space="preserve">: </w:t>
            </w:r>
          </w:p>
          <w:p w14:paraId="58EA8740" w14:textId="53F470D6" w:rsidR="007E0B60" w:rsidRPr="006173DD" w:rsidRDefault="007E0B60" w:rsidP="00407590">
            <w:pPr>
              <w:pStyle w:val="western"/>
              <w:spacing w:before="0" w:beforeAutospacing="0"/>
              <w:ind w:right="57"/>
              <w:rPr>
                <w:rFonts w:asciiTheme="minorHAnsi" w:hAnsiTheme="minorHAnsi" w:cstheme="minorHAnsi"/>
              </w:rPr>
            </w:pPr>
            <w:r w:rsidRPr="006173DD">
              <w:rPr>
                <w:rFonts w:asciiTheme="minorHAnsi" w:hAnsiTheme="minorHAnsi" w:cstheme="minorHAnsi"/>
              </w:rPr>
              <w:t>2.2</w:t>
            </w:r>
          </w:p>
          <w:p w14:paraId="240F3C7D" w14:textId="00BD3CF1" w:rsidR="007E0B60" w:rsidRPr="006173DD" w:rsidRDefault="007E0B60" w:rsidP="00407590">
            <w:pPr>
              <w:pStyle w:val="western"/>
              <w:spacing w:before="0" w:beforeAutospacing="0"/>
              <w:ind w:right="57"/>
              <w:rPr>
                <w:rFonts w:asciiTheme="minorHAnsi" w:hAnsiTheme="minorHAnsi" w:cstheme="minorHAnsi"/>
              </w:rPr>
            </w:pPr>
            <w:r w:rsidRPr="006173DD">
              <w:rPr>
                <w:rFonts w:asciiTheme="minorHAnsi" w:hAnsiTheme="minorHAnsi" w:cstheme="minorHAnsi"/>
              </w:rPr>
              <w:t xml:space="preserve">2.3 </w:t>
            </w:r>
          </w:p>
          <w:p w14:paraId="1AF799A2" w14:textId="76D7AC89" w:rsidR="006173DD" w:rsidRPr="006173DD" w:rsidRDefault="006173DD" w:rsidP="00407590">
            <w:pPr>
              <w:pStyle w:val="western"/>
              <w:spacing w:before="0" w:beforeAutospacing="0"/>
              <w:ind w:right="57"/>
              <w:rPr>
                <w:rFonts w:asciiTheme="minorHAnsi" w:hAnsiTheme="minorHAnsi" w:cstheme="minorHAnsi"/>
              </w:rPr>
            </w:pPr>
            <w:r w:rsidRPr="006173DD">
              <w:rPr>
                <w:rFonts w:asciiTheme="minorHAnsi" w:hAnsiTheme="minorHAnsi" w:cstheme="minorHAnsi"/>
              </w:rPr>
              <w:t xml:space="preserve">2.3 </w:t>
            </w:r>
          </w:p>
          <w:p w14:paraId="44CD906C" w14:textId="4A35AD5A" w:rsidR="00403544" w:rsidRPr="001F3F2F" w:rsidRDefault="007E0B60">
            <w:pPr>
              <w:pStyle w:val="western"/>
              <w:spacing w:before="0" w:beforeAutospacing="0"/>
              <w:ind w:right="57"/>
              <w:rPr>
                <w:rFonts w:asciiTheme="minorHAnsi" w:hAnsiTheme="minorHAnsi" w:cstheme="minorHAnsi"/>
                <w:b/>
                <w:bCs/>
              </w:rPr>
            </w:pPr>
            <w:r w:rsidRPr="006173DD">
              <w:rPr>
                <w:rFonts w:asciiTheme="minorHAnsi" w:hAnsiTheme="minorHAnsi" w:cstheme="minorHAnsi"/>
              </w:rPr>
              <w:t>3.2</w:t>
            </w:r>
            <w:r w:rsidR="006173DD" w:rsidRPr="006173DD">
              <w:rPr>
                <w:rFonts w:asciiTheme="minorHAnsi" w:hAnsiTheme="minorHAnsi" w:cstheme="minorHAnsi"/>
              </w:rPr>
              <w:t xml:space="preserve">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D2A67B0" w14:textId="77777777" w:rsidR="00403544" w:rsidRPr="00310423" w:rsidRDefault="00403544" w:rsidP="00407590">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7ED8865A" w14:textId="63B245C8" w:rsidR="00403544" w:rsidRPr="00D916AF" w:rsidRDefault="00403544" w:rsidP="00D916AF">
            <w:pPr>
              <w:pStyle w:val="ListParagraph"/>
              <w:numPr>
                <w:ilvl w:val="0"/>
                <w:numId w:val="13"/>
              </w:numPr>
              <w:ind w:left="173" w:hanging="155"/>
              <w:rPr>
                <w:rFonts w:asciiTheme="minorHAnsi" w:hAnsiTheme="minorHAnsi" w:cstheme="minorHAnsi"/>
                <w:sz w:val="18"/>
                <w:szCs w:val="18"/>
              </w:rPr>
            </w:pPr>
            <w:r w:rsidRPr="00462E5B">
              <w:rPr>
                <w:rFonts w:asciiTheme="minorHAnsi" w:hAnsiTheme="minorHAnsi" w:cstheme="minorHAnsi"/>
                <w:sz w:val="18"/>
                <w:szCs w:val="18"/>
                <w:highlight w:val="yellow"/>
              </w:rPr>
              <w:t xml:space="preserve">Placing the human rights and needs of every child and young person at the centre of </w:t>
            </w:r>
            <w:r w:rsidR="006A579D" w:rsidRPr="00462E5B">
              <w:rPr>
                <w:rFonts w:asciiTheme="minorHAnsi" w:hAnsiTheme="minorHAnsi" w:cstheme="minorHAnsi"/>
                <w:sz w:val="18"/>
                <w:szCs w:val="18"/>
                <w:highlight w:val="yellow"/>
              </w:rPr>
              <w:t>education</w:t>
            </w:r>
            <w:r w:rsidR="006A579D" w:rsidRPr="00D916AF">
              <w:rPr>
                <w:rFonts w:asciiTheme="minorHAnsi" w:hAnsiTheme="minorHAnsi" w:cstheme="minorHAnsi"/>
                <w:sz w:val="18"/>
                <w:szCs w:val="18"/>
              </w:rPr>
              <w:t>.</w:t>
            </w:r>
          </w:p>
          <w:p w14:paraId="53A72C78" w14:textId="77777777" w:rsidR="00403544" w:rsidRPr="007A632C" w:rsidRDefault="00403544" w:rsidP="00D916AF">
            <w:pPr>
              <w:pStyle w:val="Default"/>
              <w:numPr>
                <w:ilvl w:val="0"/>
                <w:numId w:val="13"/>
              </w:numPr>
              <w:ind w:left="173" w:hanging="155"/>
              <w:rPr>
                <w:rFonts w:asciiTheme="minorHAnsi" w:hAnsiTheme="minorHAnsi" w:cstheme="minorHAnsi"/>
                <w:iCs/>
                <w:sz w:val="18"/>
                <w:szCs w:val="18"/>
                <w:highlight w:val="yellow"/>
              </w:rPr>
            </w:pPr>
            <w:r w:rsidRPr="007A632C">
              <w:rPr>
                <w:rFonts w:asciiTheme="minorHAnsi" w:hAnsiTheme="minorHAnsi" w:cstheme="minorHAnsi"/>
                <w:iCs/>
                <w:sz w:val="18"/>
                <w:szCs w:val="18"/>
                <w:highlight w:val="yellow"/>
              </w:rPr>
              <w:t>Improvement in attainment, particularly in literacy and numeracy</w:t>
            </w:r>
          </w:p>
          <w:p w14:paraId="4F61E883" w14:textId="77777777" w:rsidR="00403544" w:rsidRPr="007A632C" w:rsidRDefault="00403544" w:rsidP="00D916AF">
            <w:pPr>
              <w:pStyle w:val="Default"/>
              <w:numPr>
                <w:ilvl w:val="0"/>
                <w:numId w:val="13"/>
              </w:numPr>
              <w:ind w:left="173" w:hanging="155"/>
              <w:rPr>
                <w:rFonts w:asciiTheme="minorHAnsi" w:hAnsiTheme="minorHAnsi" w:cstheme="minorHAnsi"/>
                <w:sz w:val="18"/>
                <w:szCs w:val="18"/>
                <w:highlight w:val="yellow"/>
              </w:rPr>
            </w:pPr>
            <w:r w:rsidRPr="007A632C">
              <w:rPr>
                <w:rFonts w:asciiTheme="minorHAnsi" w:hAnsiTheme="minorHAnsi" w:cstheme="minorHAnsi"/>
                <w:iCs/>
                <w:sz w:val="18"/>
                <w:szCs w:val="18"/>
                <w:highlight w:val="yellow"/>
              </w:rPr>
              <w:t>Closing the attainment gap between the most and least disadvantaged children</w:t>
            </w:r>
          </w:p>
          <w:p w14:paraId="4242D571" w14:textId="77777777" w:rsidR="00462E5B" w:rsidRDefault="00403544" w:rsidP="00462E5B">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1902894C" w14:textId="6235BA8E" w:rsidR="00403544" w:rsidRPr="00462E5B" w:rsidRDefault="00403544" w:rsidP="00462E5B">
            <w:pPr>
              <w:pStyle w:val="Default"/>
              <w:numPr>
                <w:ilvl w:val="0"/>
                <w:numId w:val="13"/>
              </w:numPr>
              <w:ind w:left="173" w:hanging="155"/>
              <w:rPr>
                <w:rFonts w:asciiTheme="minorHAnsi" w:hAnsiTheme="minorHAnsi" w:cstheme="minorHAnsi"/>
                <w:iCs/>
                <w:sz w:val="18"/>
                <w:szCs w:val="18"/>
              </w:rPr>
            </w:pPr>
            <w:r w:rsidRPr="00462E5B">
              <w:rPr>
                <w:rFonts w:asciiTheme="minorHAnsi" w:hAnsiTheme="minorHAnsi" w:cstheme="minorHAnsi"/>
                <w:iCs/>
                <w:sz w:val="18"/>
                <w:szCs w:val="18"/>
              </w:rPr>
              <w:t>Improvement in employability skills and sustained, positive school leaver destinations for all young people</w:t>
            </w:r>
            <w:r w:rsidR="00F006A9" w:rsidRPr="00462E5B">
              <w:rPr>
                <w:rFonts w:asciiTheme="minorHAnsi" w:hAnsiTheme="minorHAnsi" w:cstheme="minorHAnsi"/>
                <w:iCs/>
                <w:sz w:val="18"/>
                <w:szCs w:val="18"/>
              </w:rPr>
              <w:t xml:space="preserve">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159F0EB" w14:textId="77777777" w:rsidR="00403544" w:rsidRPr="00310423" w:rsidRDefault="00403544" w:rsidP="00407590">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427C25B6" w14:textId="478BA92B" w:rsidR="00403544" w:rsidRPr="00D916AF" w:rsidRDefault="00A0150E" w:rsidP="00D916AF">
            <w:pPr>
              <w:pStyle w:val="ListParagraph"/>
              <w:numPr>
                <w:ilvl w:val="0"/>
                <w:numId w:val="20"/>
              </w:numPr>
              <w:ind w:left="320" w:hanging="258"/>
              <w:rPr>
                <w:rFonts w:asciiTheme="minorHAnsi" w:hAnsiTheme="minorHAnsi" w:cstheme="minorHAnsi"/>
                <w:sz w:val="20"/>
                <w:szCs w:val="20"/>
              </w:rPr>
            </w:pPr>
            <w:r w:rsidRPr="007E0B60">
              <w:rPr>
                <w:rFonts w:asciiTheme="minorHAnsi" w:hAnsiTheme="minorHAnsi" w:cstheme="minorHAnsi"/>
                <w:sz w:val="20"/>
                <w:szCs w:val="20"/>
              </w:rPr>
              <w:t xml:space="preserve">Establishment </w:t>
            </w:r>
            <w:r w:rsidR="00403544" w:rsidRPr="007E0B60">
              <w:rPr>
                <w:rFonts w:asciiTheme="minorHAnsi" w:hAnsiTheme="minorHAnsi" w:cstheme="minorHAnsi"/>
                <w:sz w:val="20"/>
                <w:szCs w:val="20"/>
              </w:rPr>
              <w:t>Leadership</w:t>
            </w:r>
            <w:r w:rsidR="00403544" w:rsidRPr="00D916AF">
              <w:rPr>
                <w:rFonts w:asciiTheme="minorHAnsi" w:hAnsiTheme="minorHAnsi" w:cstheme="minorHAnsi"/>
                <w:sz w:val="20"/>
                <w:szCs w:val="20"/>
              </w:rPr>
              <w:t xml:space="preserve">      4. </w:t>
            </w:r>
            <w:r w:rsidR="00403544" w:rsidRPr="006A579D">
              <w:rPr>
                <w:rFonts w:asciiTheme="minorHAnsi" w:hAnsiTheme="minorHAnsi" w:cstheme="minorHAnsi"/>
                <w:sz w:val="20"/>
                <w:szCs w:val="20"/>
                <w:highlight w:val="yellow"/>
              </w:rPr>
              <w:t>Assessment of Children’s Progress</w:t>
            </w:r>
          </w:p>
          <w:p w14:paraId="2FBF95C1" w14:textId="77777777" w:rsidR="00403544" w:rsidRPr="00D916AF" w:rsidRDefault="00403544" w:rsidP="00407590">
            <w:pPr>
              <w:pStyle w:val="ListParagraph"/>
              <w:contextualSpacing w:val="0"/>
              <w:rPr>
                <w:rFonts w:asciiTheme="minorHAnsi" w:hAnsiTheme="minorHAnsi" w:cstheme="minorHAnsi"/>
                <w:sz w:val="20"/>
                <w:szCs w:val="20"/>
              </w:rPr>
            </w:pPr>
          </w:p>
          <w:p w14:paraId="63E0D066" w14:textId="0CB8542C" w:rsidR="00403544" w:rsidRPr="00D916AF" w:rsidRDefault="00403544" w:rsidP="00D916AF">
            <w:pPr>
              <w:pStyle w:val="ListParagraph"/>
              <w:numPr>
                <w:ilvl w:val="0"/>
                <w:numId w:val="20"/>
              </w:numPr>
              <w:ind w:left="320" w:hanging="258"/>
              <w:contextualSpacing w:val="0"/>
              <w:rPr>
                <w:rFonts w:asciiTheme="minorHAnsi" w:hAnsiTheme="minorHAnsi" w:cstheme="minorHAnsi"/>
                <w:sz w:val="20"/>
                <w:szCs w:val="20"/>
              </w:rPr>
            </w:pPr>
            <w:r w:rsidRPr="00B47EDC">
              <w:rPr>
                <w:rFonts w:asciiTheme="minorHAnsi" w:hAnsiTheme="minorHAnsi" w:cstheme="minorHAnsi"/>
                <w:sz w:val="20"/>
                <w:szCs w:val="20"/>
                <w:highlight w:val="yellow"/>
              </w:rPr>
              <w:t>Teacher Professionalism</w:t>
            </w:r>
            <w:r w:rsidRPr="00D916AF">
              <w:rPr>
                <w:rFonts w:asciiTheme="minorHAnsi" w:hAnsiTheme="minorHAnsi" w:cstheme="minorHAnsi"/>
                <w:sz w:val="20"/>
                <w:szCs w:val="20"/>
              </w:rPr>
              <w:t xml:space="preserve">        5. </w:t>
            </w:r>
            <w:r w:rsidR="00A0150E">
              <w:rPr>
                <w:rFonts w:asciiTheme="minorHAnsi" w:hAnsiTheme="minorHAnsi" w:cstheme="minorHAnsi"/>
                <w:sz w:val="20"/>
                <w:szCs w:val="20"/>
              </w:rPr>
              <w:t>Establishment</w:t>
            </w:r>
            <w:r w:rsidRPr="00D916AF">
              <w:rPr>
                <w:rFonts w:asciiTheme="minorHAnsi" w:hAnsiTheme="minorHAnsi" w:cstheme="minorHAnsi"/>
                <w:sz w:val="20"/>
                <w:szCs w:val="20"/>
              </w:rPr>
              <w:t xml:space="preserve"> Improvement</w:t>
            </w:r>
          </w:p>
          <w:p w14:paraId="42A7B73D" w14:textId="77777777" w:rsidR="00403544" w:rsidRPr="00D916AF" w:rsidRDefault="00403544" w:rsidP="00407590">
            <w:pPr>
              <w:rPr>
                <w:rFonts w:asciiTheme="minorHAnsi" w:hAnsiTheme="minorHAnsi" w:cstheme="minorHAnsi"/>
                <w:sz w:val="20"/>
                <w:szCs w:val="20"/>
              </w:rPr>
            </w:pPr>
          </w:p>
          <w:p w14:paraId="372D855D" w14:textId="77777777" w:rsidR="00403544" w:rsidRPr="00D916AF" w:rsidRDefault="00403544" w:rsidP="00D916AF">
            <w:pPr>
              <w:pStyle w:val="ListParagraph"/>
              <w:numPr>
                <w:ilvl w:val="0"/>
                <w:numId w:val="20"/>
              </w:numPr>
              <w:ind w:left="320" w:hanging="258"/>
              <w:contextualSpacing w:val="0"/>
              <w:rPr>
                <w:rFonts w:asciiTheme="minorHAnsi" w:hAnsiTheme="minorHAnsi" w:cstheme="minorHAnsi"/>
                <w:sz w:val="20"/>
                <w:szCs w:val="20"/>
              </w:rPr>
            </w:pPr>
            <w:r w:rsidRPr="00D916AF">
              <w:rPr>
                <w:rFonts w:asciiTheme="minorHAnsi" w:hAnsiTheme="minorHAnsi" w:cstheme="minorHAnsi"/>
                <w:sz w:val="20"/>
                <w:szCs w:val="20"/>
              </w:rPr>
              <w:t>Parental Engagement             6. Performance Information</w:t>
            </w:r>
          </w:p>
          <w:p w14:paraId="68621155" w14:textId="77777777" w:rsidR="00403544" w:rsidRPr="00310423" w:rsidRDefault="00403544" w:rsidP="00407590">
            <w:pPr>
              <w:pStyle w:val="western"/>
              <w:spacing w:before="0" w:beforeAutospacing="0"/>
              <w:ind w:right="57"/>
              <w:rPr>
                <w:rFonts w:asciiTheme="minorHAnsi" w:hAnsiTheme="minorHAnsi" w:cstheme="minorHAnsi"/>
                <w:b/>
                <w:bCs/>
              </w:rPr>
            </w:pPr>
          </w:p>
          <w:p w14:paraId="153FCDD6" w14:textId="77777777" w:rsidR="00403544" w:rsidRPr="00310423" w:rsidRDefault="00403544" w:rsidP="00407590">
            <w:pPr>
              <w:pStyle w:val="western"/>
              <w:spacing w:before="0" w:beforeAutospacing="0"/>
              <w:ind w:right="57"/>
              <w:rPr>
                <w:rFonts w:asciiTheme="minorHAnsi" w:hAnsiTheme="minorHAnsi" w:cstheme="minorHAnsi"/>
                <w:b/>
                <w:bCs/>
                <w:i/>
                <w:iCs/>
                <w:color w:val="FF0000"/>
                <w:sz w:val="20"/>
                <w:szCs w:val="20"/>
              </w:rPr>
            </w:pPr>
          </w:p>
        </w:tc>
      </w:tr>
      <w:tr w:rsidR="00403544" w:rsidRPr="001F3F2F" w14:paraId="2ED5341F" w14:textId="77777777" w:rsidTr="00D62F66">
        <w:trPr>
          <w:trHeight w:hRule="exact" w:val="565"/>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58590" w14:textId="77777777" w:rsidR="007E7F1B" w:rsidRDefault="007E7F1B" w:rsidP="00407590">
            <w:pPr>
              <w:pStyle w:val="western"/>
              <w:spacing w:before="0" w:beforeAutospacing="0"/>
              <w:ind w:right="57"/>
              <w:jc w:val="center"/>
              <w:rPr>
                <w:rFonts w:asciiTheme="minorHAnsi" w:hAnsiTheme="minorHAnsi" w:cstheme="minorHAnsi"/>
                <w:b/>
                <w:bCs/>
              </w:rPr>
            </w:pPr>
          </w:p>
          <w:p w14:paraId="5DCDE795" w14:textId="6295D191"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3F3A1991" w14:textId="77777777" w:rsidR="00403544" w:rsidRPr="001F3F2F" w:rsidRDefault="00403544" w:rsidP="00407590">
            <w:pPr>
              <w:pStyle w:val="western"/>
              <w:spacing w:before="0" w:beforeAutospacing="0"/>
              <w:ind w:right="57"/>
              <w:jc w:val="center"/>
              <w:rPr>
                <w:rFonts w:asciiTheme="minorHAnsi" w:hAnsiTheme="minorHAnsi" w:cstheme="minorHAnsi"/>
                <w:b/>
                <w:bCs/>
              </w:rPr>
            </w:pP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C079D" w14:textId="77777777" w:rsidR="007E7F1B" w:rsidRDefault="007E7F1B" w:rsidP="00407590">
            <w:pPr>
              <w:pStyle w:val="western"/>
              <w:spacing w:before="0" w:beforeAutospacing="0"/>
              <w:ind w:right="57"/>
              <w:jc w:val="center"/>
              <w:rPr>
                <w:rFonts w:asciiTheme="minorHAnsi" w:hAnsiTheme="minorHAnsi" w:cstheme="minorHAnsi"/>
                <w:b/>
                <w:bCs/>
              </w:rPr>
            </w:pPr>
          </w:p>
          <w:p w14:paraId="32F3B2BB" w14:textId="0B31AFA5"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EC9564" w14:textId="77777777" w:rsidR="007E7F1B" w:rsidRDefault="007E7F1B" w:rsidP="00407590">
            <w:pPr>
              <w:pStyle w:val="western"/>
              <w:spacing w:before="0" w:beforeAutospacing="0"/>
              <w:ind w:right="57"/>
              <w:jc w:val="center"/>
              <w:rPr>
                <w:rFonts w:asciiTheme="minorHAnsi" w:hAnsiTheme="minorHAnsi" w:cstheme="minorHAnsi"/>
                <w:b/>
                <w:bCs/>
              </w:rPr>
            </w:pPr>
          </w:p>
          <w:p w14:paraId="4A1C8EB8" w14:textId="102CCE22"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C767B" w14:textId="77777777" w:rsidR="007E7F1B" w:rsidRDefault="007E7F1B" w:rsidP="00407590">
            <w:pPr>
              <w:pStyle w:val="western"/>
              <w:spacing w:before="0" w:beforeAutospacing="0"/>
              <w:ind w:right="57"/>
              <w:jc w:val="center"/>
              <w:rPr>
                <w:rFonts w:asciiTheme="minorHAnsi" w:hAnsiTheme="minorHAnsi" w:cstheme="minorHAnsi"/>
                <w:b/>
                <w:bCs/>
              </w:rPr>
            </w:pPr>
          </w:p>
          <w:p w14:paraId="449BFA11" w14:textId="0C2BE929" w:rsidR="00403544" w:rsidRPr="001F3F2F" w:rsidRDefault="00403544"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sidR="00C140CD">
              <w:rPr>
                <w:rFonts w:asciiTheme="minorHAnsi" w:hAnsiTheme="minorHAnsi" w:cstheme="minorHAnsi"/>
                <w:b/>
                <w:bCs/>
              </w:rPr>
              <w:t>s</w:t>
            </w:r>
          </w:p>
        </w:tc>
      </w:tr>
      <w:tr w:rsidR="00AC11A2" w:rsidRPr="001F3F2F" w14:paraId="2FD6847F" w14:textId="77777777" w:rsidTr="00D62F66">
        <w:trPr>
          <w:trHeight w:hRule="exact" w:val="565"/>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B9F5D" w14:textId="77777777" w:rsidR="00AC11A2" w:rsidRDefault="00AC11A2" w:rsidP="00407590">
            <w:pPr>
              <w:pStyle w:val="western"/>
              <w:spacing w:before="0" w:beforeAutospacing="0"/>
              <w:ind w:right="57"/>
              <w:jc w:val="center"/>
              <w:rPr>
                <w:rFonts w:asciiTheme="minorHAnsi" w:hAnsiTheme="minorHAnsi" w:cstheme="minorHAnsi"/>
                <w:b/>
                <w:bCs/>
              </w:rPr>
            </w:pP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4D9C0F" w14:textId="77777777" w:rsidR="00AC11A2" w:rsidRDefault="00AC11A2" w:rsidP="00407590">
            <w:pPr>
              <w:pStyle w:val="western"/>
              <w:spacing w:before="0" w:beforeAutospacing="0"/>
              <w:ind w:right="57"/>
              <w:jc w:val="center"/>
              <w:rPr>
                <w:rFonts w:asciiTheme="minorHAnsi" w:hAnsiTheme="minorHAnsi" w:cstheme="minorHAnsi"/>
                <w:b/>
                <w:bCs/>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8CD28" w14:textId="77777777" w:rsidR="00AC11A2" w:rsidRDefault="00AC11A2" w:rsidP="00407590">
            <w:pPr>
              <w:pStyle w:val="western"/>
              <w:spacing w:before="0" w:beforeAutospacing="0"/>
              <w:ind w:right="57"/>
              <w:jc w:val="center"/>
              <w:rPr>
                <w:rFonts w:asciiTheme="minorHAnsi" w:hAnsiTheme="minorHAnsi" w:cstheme="minorHAnsi"/>
                <w:b/>
                <w:bCs/>
              </w:rPr>
            </w:pP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34BF9" w14:textId="77777777" w:rsidR="00AC11A2" w:rsidRDefault="00AC11A2" w:rsidP="00407590">
            <w:pPr>
              <w:pStyle w:val="western"/>
              <w:spacing w:before="0" w:beforeAutospacing="0"/>
              <w:ind w:right="57"/>
              <w:jc w:val="center"/>
              <w:rPr>
                <w:rFonts w:asciiTheme="minorHAnsi" w:hAnsiTheme="minorHAnsi" w:cstheme="minorHAnsi"/>
                <w:b/>
                <w:bCs/>
              </w:rPr>
            </w:pPr>
          </w:p>
        </w:tc>
      </w:tr>
      <w:tr w:rsidR="00403544" w:rsidRPr="00EC1D44" w14:paraId="28A12A22" w14:textId="77777777" w:rsidTr="00D62F66">
        <w:trPr>
          <w:trHeight w:val="4531"/>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99CA632" w14:textId="4D2C8D8F" w:rsidR="00DA6BF1" w:rsidRDefault="00B47EDC" w:rsidP="001947D6">
            <w:pPr>
              <w:pStyle w:val="western"/>
              <w:spacing w:before="0" w:beforeAutospacing="0"/>
              <w:ind w:right="57"/>
              <w:rPr>
                <w:rFonts w:asciiTheme="minorHAnsi" w:hAnsiTheme="minorHAnsi" w:cstheme="minorHAnsi"/>
                <w:bCs/>
                <w:sz w:val="24"/>
                <w:szCs w:val="24"/>
              </w:rPr>
            </w:pPr>
            <w:r>
              <w:rPr>
                <w:rFonts w:asciiTheme="minorHAnsi" w:hAnsiTheme="minorHAnsi" w:cstheme="minorHAnsi"/>
                <w:bCs/>
                <w:sz w:val="24"/>
                <w:szCs w:val="24"/>
              </w:rPr>
              <w:t xml:space="preserve">Reflection on </w:t>
            </w:r>
            <w:r w:rsidR="00841B19">
              <w:rPr>
                <w:rFonts w:asciiTheme="minorHAnsi" w:hAnsiTheme="minorHAnsi" w:cstheme="minorHAnsi"/>
                <w:bCs/>
                <w:sz w:val="24"/>
                <w:szCs w:val="24"/>
              </w:rPr>
              <w:t>o</w:t>
            </w:r>
            <w:r w:rsidR="00800760">
              <w:rPr>
                <w:rFonts w:asciiTheme="minorHAnsi" w:hAnsiTheme="minorHAnsi" w:cstheme="minorHAnsi"/>
                <w:bCs/>
                <w:sz w:val="24"/>
                <w:szCs w:val="24"/>
              </w:rPr>
              <w:t>ur</w:t>
            </w:r>
            <w:r w:rsidR="00841B19">
              <w:rPr>
                <w:rFonts w:asciiTheme="minorHAnsi" w:hAnsiTheme="minorHAnsi" w:cstheme="minorHAnsi"/>
                <w:bCs/>
                <w:sz w:val="24"/>
                <w:szCs w:val="24"/>
              </w:rPr>
              <w:t xml:space="preserve"> current approaches to tracking and analysing progress and achievement </w:t>
            </w:r>
            <w:r>
              <w:rPr>
                <w:rFonts w:asciiTheme="minorHAnsi" w:hAnsiTheme="minorHAnsi" w:cstheme="minorHAnsi"/>
                <w:bCs/>
                <w:sz w:val="24"/>
                <w:szCs w:val="24"/>
              </w:rPr>
              <w:t>ha</w:t>
            </w:r>
            <w:r w:rsidR="00EB6C32">
              <w:rPr>
                <w:rFonts w:asciiTheme="minorHAnsi" w:hAnsiTheme="minorHAnsi" w:cstheme="minorHAnsi"/>
                <w:bCs/>
                <w:sz w:val="24"/>
                <w:szCs w:val="24"/>
              </w:rPr>
              <w:t xml:space="preserve">s </w:t>
            </w:r>
            <w:r>
              <w:rPr>
                <w:rFonts w:asciiTheme="minorHAnsi" w:hAnsiTheme="minorHAnsi" w:cstheme="minorHAnsi"/>
                <w:bCs/>
                <w:sz w:val="24"/>
                <w:szCs w:val="24"/>
              </w:rPr>
              <w:t xml:space="preserve"> identified </w:t>
            </w:r>
            <w:r w:rsidR="00DA6BF1">
              <w:rPr>
                <w:rFonts w:asciiTheme="minorHAnsi" w:hAnsiTheme="minorHAnsi" w:cstheme="minorHAnsi"/>
                <w:bCs/>
                <w:sz w:val="24"/>
                <w:szCs w:val="24"/>
              </w:rPr>
              <w:t xml:space="preserve">gaps in our methodology and </w:t>
            </w:r>
            <w:r w:rsidR="00EB6C32">
              <w:rPr>
                <w:rFonts w:asciiTheme="minorHAnsi" w:hAnsiTheme="minorHAnsi" w:cstheme="minorHAnsi"/>
                <w:bCs/>
                <w:sz w:val="24"/>
                <w:szCs w:val="24"/>
              </w:rPr>
              <w:t>that we</w:t>
            </w:r>
            <w:r w:rsidR="00F536B8">
              <w:rPr>
                <w:rFonts w:asciiTheme="minorHAnsi" w:hAnsiTheme="minorHAnsi" w:cstheme="minorHAnsi"/>
                <w:bCs/>
                <w:sz w:val="24"/>
                <w:szCs w:val="24"/>
              </w:rPr>
              <w:t xml:space="preserve"> </w:t>
            </w:r>
            <w:r w:rsidR="00DA6BF1">
              <w:rPr>
                <w:rFonts w:asciiTheme="minorHAnsi" w:hAnsiTheme="minorHAnsi" w:cstheme="minorHAnsi"/>
                <w:bCs/>
                <w:sz w:val="24"/>
                <w:szCs w:val="24"/>
              </w:rPr>
              <w:t xml:space="preserve">need to review how we gather and meaningfully use this information to ensure progression and depth of children’s learning. </w:t>
            </w:r>
          </w:p>
          <w:p w14:paraId="316C78CA" w14:textId="77777777" w:rsidR="00DA6BF1" w:rsidRDefault="00DA6BF1" w:rsidP="001947D6">
            <w:pPr>
              <w:pStyle w:val="western"/>
              <w:spacing w:before="0" w:beforeAutospacing="0"/>
              <w:ind w:right="57"/>
              <w:rPr>
                <w:rFonts w:asciiTheme="minorHAnsi" w:hAnsiTheme="minorHAnsi" w:cstheme="minorHAnsi"/>
                <w:bCs/>
                <w:sz w:val="24"/>
                <w:szCs w:val="24"/>
              </w:rPr>
            </w:pPr>
          </w:p>
          <w:p w14:paraId="43BBB348" w14:textId="4C6C32E3" w:rsidR="00B47EDC" w:rsidRDefault="00B47EDC" w:rsidP="001947D6">
            <w:pPr>
              <w:pStyle w:val="western"/>
              <w:spacing w:before="0" w:beforeAutospacing="0"/>
              <w:ind w:right="57"/>
              <w:rPr>
                <w:rFonts w:asciiTheme="minorHAnsi" w:hAnsiTheme="minorHAnsi" w:cstheme="minorHAnsi"/>
                <w:bCs/>
                <w:sz w:val="24"/>
                <w:szCs w:val="24"/>
              </w:rPr>
            </w:pPr>
          </w:p>
          <w:p w14:paraId="483DCD4A" w14:textId="77777777" w:rsidR="00841B19" w:rsidRDefault="00841B19" w:rsidP="001947D6">
            <w:pPr>
              <w:pStyle w:val="western"/>
              <w:spacing w:before="0" w:beforeAutospacing="0"/>
              <w:ind w:right="57"/>
              <w:rPr>
                <w:rFonts w:asciiTheme="minorHAnsi" w:hAnsiTheme="minorHAnsi" w:cstheme="minorHAnsi"/>
                <w:bCs/>
                <w:sz w:val="24"/>
                <w:szCs w:val="24"/>
              </w:rPr>
            </w:pPr>
          </w:p>
          <w:p w14:paraId="4BCFB616" w14:textId="77777777" w:rsidR="00841B19" w:rsidRDefault="00841B19" w:rsidP="001947D6">
            <w:pPr>
              <w:pStyle w:val="western"/>
              <w:spacing w:before="0" w:beforeAutospacing="0"/>
              <w:ind w:right="57"/>
              <w:rPr>
                <w:rFonts w:asciiTheme="minorHAnsi" w:hAnsiTheme="minorHAnsi" w:cstheme="minorHAnsi"/>
                <w:bCs/>
                <w:sz w:val="24"/>
                <w:szCs w:val="24"/>
              </w:rPr>
            </w:pPr>
          </w:p>
          <w:p w14:paraId="4199204B" w14:textId="77777777" w:rsidR="00B47EDC" w:rsidRDefault="00B47EDC" w:rsidP="001947D6">
            <w:pPr>
              <w:pStyle w:val="western"/>
              <w:spacing w:before="0" w:beforeAutospacing="0"/>
              <w:ind w:right="57"/>
              <w:rPr>
                <w:rFonts w:asciiTheme="minorHAnsi" w:hAnsiTheme="minorHAnsi" w:cstheme="minorHAnsi"/>
                <w:bCs/>
                <w:sz w:val="24"/>
                <w:szCs w:val="24"/>
              </w:rPr>
            </w:pPr>
          </w:p>
          <w:p w14:paraId="2973CA84" w14:textId="73136832" w:rsidR="00F006A9" w:rsidRPr="00D62F66" w:rsidRDefault="00B47EDC" w:rsidP="001947D6">
            <w:pPr>
              <w:pStyle w:val="western"/>
              <w:spacing w:before="0" w:beforeAutospacing="0"/>
              <w:ind w:right="57"/>
              <w:rPr>
                <w:rFonts w:asciiTheme="minorHAnsi" w:hAnsiTheme="minorHAnsi" w:cstheme="minorHAnsi"/>
                <w:bCs/>
                <w:sz w:val="24"/>
                <w:szCs w:val="24"/>
              </w:rPr>
            </w:pPr>
            <w:r w:rsidRPr="00B47EDC">
              <w:rPr>
                <w:rFonts w:asciiTheme="minorHAnsi" w:hAnsiTheme="minorHAnsi" w:cstheme="minorHAnsi"/>
                <w:bCs/>
                <w:sz w:val="24"/>
                <w:szCs w:val="24"/>
              </w:rPr>
              <w:lastRenderedPageBreak/>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A90EB74" w14:textId="613E73D8" w:rsidR="002571C7" w:rsidRDefault="002571C7" w:rsidP="00A03BB5">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lastRenderedPageBreak/>
              <w:t xml:space="preserve">By </w:t>
            </w:r>
            <w:r w:rsidR="00776FF1">
              <w:rPr>
                <w:rFonts w:asciiTheme="minorHAnsi" w:hAnsiTheme="minorHAnsi" w:cstheme="minorHAnsi"/>
                <w:iCs/>
                <w:sz w:val="24"/>
                <w:szCs w:val="24"/>
              </w:rPr>
              <w:t>March 2023</w:t>
            </w:r>
            <w:r>
              <w:rPr>
                <w:rFonts w:asciiTheme="minorHAnsi" w:hAnsiTheme="minorHAnsi" w:cstheme="minorHAnsi"/>
                <w:iCs/>
                <w:sz w:val="24"/>
                <w:szCs w:val="24"/>
              </w:rPr>
              <w:t xml:space="preserve"> almost all staff will have a better understanding of assessment information and how it will be used to improve learning and development and how it reflects on the quality of our practice.</w:t>
            </w:r>
          </w:p>
          <w:p w14:paraId="417F121D" w14:textId="77777777" w:rsidR="002571C7" w:rsidRDefault="002571C7" w:rsidP="00A03BB5">
            <w:pPr>
              <w:pStyle w:val="western"/>
              <w:spacing w:before="0" w:beforeAutospacing="0"/>
              <w:ind w:right="57"/>
              <w:rPr>
                <w:rFonts w:asciiTheme="minorHAnsi" w:hAnsiTheme="minorHAnsi" w:cstheme="minorHAnsi"/>
                <w:iCs/>
                <w:sz w:val="24"/>
                <w:szCs w:val="24"/>
              </w:rPr>
            </w:pPr>
          </w:p>
          <w:p w14:paraId="6587B1CD" w14:textId="065F7555" w:rsidR="000528FF" w:rsidRDefault="002571C7" w:rsidP="002571C7">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By </w:t>
            </w:r>
            <w:r w:rsidR="00E02D60">
              <w:rPr>
                <w:rFonts w:asciiTheme="minorHAnsi" w:hAnsiTheme="minorHAnsi" w:cstheme="minorHAnsi"/>
                <w:iCs/>
                <w:sz w:val="24"/>
                <w:szCs w:val="24"/>
              </w:rPr>
              <w:t>March 2023</w:t>
            </w:r>
            <w:r>
              <w:rPr>
                <w:rFonts w:asciiTheme="minorHAnsi" w:hAnsiTheme="minorHAnsi" w:cstheme="minorHAnsi"/>
                <w:iCs/>
                <w:sz w:val="24"/>
                <w:szCs w:val="24"/>
              </w:rPr>
              <w:t xml:space="preserve"> </w:t>
            </w:r>
            <w:r w:rsidR="00A03BB5" w:rsidRPr="00A03BB5">
              <w:rPr>
                <w:rFonts w:asciiTheme="minorHAnsi" w:hAnsiTheme="minorHAnsi" w:cstheme="minorHAnsi"/>
                <w:iCs/>
                <w:sz w:val="24"/>
                <w:szCs w:val="24"/>
              </w:rPr>
              <w:t xml:space="preserve"> </w:t>
            </w:r>
            <w:r w:rsidR="00F536B8">
              <w:rPr>
                <w:rFonts w:asciiTheme="minorHAnsi" w:hAnsiTheme="minorHAnsi" w:cstheme="minorHAnsi"/>
                <w:iCs/>
                <w:sz w:val="24"/>
                <w:szCs w:val="24"/>
              </w:rPr>
              <w:t>changes to staff ‘time out’ opportunities will be increased (calendar of meetings) allowing</w:t>
            </w:r>
            <w:r w:rsidR="000528FF">
              <w:rPr>
                <w:rFonts w:asciiTheme="minorHAnsi" w:hAnsiTheme="minorHAnsi" w:cstheme="minorHAnsi"/>
                <w:iCs/>
                <w:sz w:val="24"/>
                <w:szCs w:val="24"/>
              </w:rPr>
              <w:t xml:space="preserve"> current</w:t>
            </w:r>
            <w:r w:rsidR="00F536B8">
              <w:rPr>
                <w:rFonts w:asciiTheme="minorHAnsi" w:hAnsiTheme="minorHAnsi" w:cstheme="minorHAnsi"/>
                <w:iCs/>
                <w:sz w:val="24"/>
                <w:szCs w:val="24"/>
              </w:rPr>
              <w:t xml:space="preserve"> </w:t>
            </w:r>
            <w:r w:rsidR="000528FF">
              <w:rPr>
                <w:rFonts w:asciiTheme="minorHAnsi" w:hAnsiTheme="minorHAnsi" w:cstheme="minorHAnsi"/>
                <w:iCs/>
                <w:sz w:val="24"/>
                <w:szCs w:val="24"/>
              </w:rPr>
              <w:t xml:space="preserve">information to be time appropriately  available to management. </w:t>
            </w:r>
          </w:p>
          <w:p w14:paraId="68313651" w14:textId="77777777" w:rsidR="000528FF" w:rsidRDefault="000528FF" w:rsidP="002571C7">
            <w:pPr>
              <w:pStyle w:val="western"/>
              <w:spacing w:before="0" w:beforeAutospacing="0"/>
              <w:ind w:right="57"/>
              <w:rPr>
                <w:rFonts w:asciiTheme="minorHAnsi" w:hAnsiTheme="minorHAnsi" w:cstheme="minorHAnsi"/>
                <w:iCs/>
                <w:sz w:val="24"/>
                <w:szCs w:val="24"/>
              </w:rPr>
            </w:pPr>
          </w:p>
          <w:p w14:paraId="1663608A" w14:textId="683F646B" w:rsidR="007E5078" w:rsidRPr="007E0B60" w:rsidRDefault="00E02D60" w:rsidP="007E0B60">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By March 2023 the </w:t>
            </w:r>
            <w:r w:rsidR="00F0442E">
              <w:rPr>
                <w:rFonts w:asciiTheme="minorHAnsi" w:hAnsiTheme="minorHAnsi" w:cstheme="minorHAnsi"/>
                <w:iCs/>
                <w:sz w:val="24"/>
                <w:szCs w:val="24"/>
              </w:rPr>
              <w:t xml:space="preserve">assessment data will be used more effectively </w:t>
            </w:r>
            <w:r w:rsidR="000D7CD6">
              <w:rPr>
                <w:rFonts w:asciiTheme="minorHAnsi" w:hAnsiTheme="minorHAnsi" w:cstheme="minorHAnsi"/>
                <w:iCs/>
                <w:sz w:val="24"/>
                <w:szCs w:val="24"/>
              </w:rPr>
              <w:t xml:space="preserve">to plan well timed </w:t>
            </w:r>
            <w:r w:rsidR="001E4689">
              <w:rPr>
                <w:rFonts w:asciiTheme="minorHAnsi" w:hAnsiTheme="minorHAnsi" w:cstheme="minorHAnsi"/>
                <w:iCs/>
                <w:sz w:val="24"/>
                <w:szCs w:val="24"/>
              </w:rPr>
              <w:t xml:space="preserve">interventions, </w:t>
            </w:r>
            <w:r w:rsidR="001E4689" w:rsidRPr="00F22515">
              <w:rPr>
                <w:rFonts w:asciiTheme="minorHAnsi" w:hAnsiTheme="minorHAnsi" w:cstheme="minorHAnsi"/>
                <w:sz w:val="24"/>
                <w:szCs w:val="24"/>
              </w:rPr>
              <w:t>monitor progress and track progression at an appropriate rate for each learner</w:t>
            </w:r>
            <w:r w:rsidR="00D62F66">
              <w:rPr>
                <w:rFonts w:asciiTheme="minorHAnsi" w:hAnsiTheme="minorHAnsi" w:cstheme="minorHAnsi"/>
                <w:sz w:val="24"/>
                <w:szCs w:val="24"/>
              </w:rPr>
              <w:t xml:space="preserve">, </w:t>
            </w:r>
            <w:r>
              <w:rPr>
                <w:rFonts w:asciiTheme="minorHAnsi" w:hAnsiTheme="minorHAnsi" w:cstheme="minorHAnsi"/>
                <w:iCs/>
                <w:sz w:val="24"/>
                <w:szCs w:val="24"/>
              </w:rPr>
              <w:t xml:space="preserve">allowing us to achieve a breadth of </w:t>
            </w:r>
            <w:r w:rsidR="000B08E8">
              <w:rPr>
                <w:rFonts w:asciiTheme="minorHAnsi" w:hAnsiTheme="minorHAnsi" w:cstheme="minorHAnsi"/>
                <w:iCs/>
                <w:sz w:val="24"/>
                <w:szCs w:val="24"/>
              </w:rPr>
              <w:t xml:space="preserve">cross curricular </w:t>
            </w:r>
            <w:r>
              <w:rPr>
                <w:rFonts w:asciiTheme="minorHAnsi" w:hAnsiTheme="minorHAnsi" w:cstheme="minorHAnsi"/>
                <w:iCs/>
                <w:sz w:val="24"/>
                <w:szCs w:val="24"/>
              </w:rPr>
              <w:lastRenderedPageBreak/>
              <w:t xml:space="preserve">learning within our playrooms almost all of the time.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1A45F86" w14:textId="0F1EC63C" w:rsidR="00AC6ED4" w:rsidRDefault="00AD4EAD" w:rsidP="00407590">
            <w:pPr>
              <w:pStyle w:val="western"/>
              <w:spacing w:before="0"/>
              <w:ind w:right="57"/>
              <w:rPr>
                <w:rFonts w:asciiTheme="minorHAnsi" w:hAnsiTheme="minorHAnsi" w:cstheme="minorHAnsi"/>
                <w:iCs/>
                <w:sz w:val="24"/>
                <w:szCs w:val="24"/>
              </w:rPr>
            </w:pPr>
            <w:r>
              <w:rPr>
                <w:rFonts w:asciiTheme="minorHAnsi" w:hAnsiTheme="minorHAnsi" w:cstheme="minorHAnsi"/>
                <w:iCs/>
                <w:sz w:val="24"/>
                <w:szCs w:val="24"/>
              </w:rPr>
              <w:lastRenderedPageBreak/>
              <w:t xml:space="preserve">Staff pre and post questionnaires will indicate confidence and knowledge of </w:t>
            </w:r>
            <w:r w:rsidR="00AC6ED4">
              <w:rPr>
                <w:rFonts w:asciiTheme="minorHAnsi" w:hAnsiTheme="minorHAnsi" w:cstheme="minorHAnsi"/>
                <w:iCs/>
                <w:sz w:val="24"/>
                <w:szCs w:val="24"/>
              </w:rPr>
              <w:t xml:space="preserve">assessing data from floorbooks, progression tool, overviews. </w:t>
            </w:r>
          </w:p>
          <w:p w14:paraId="67F880A4" w14:textId="65122AC3" w:rsidR="00AC6ED4" w:rsidRDefault="00AD4EAD" w:rsidP="00AC6ED4">
            <w:pPr>
              <w:pStyle w:val="western"/>
              <w:spacing w:before="0"/>
              <w:ind w:right="57"/>
              <w:rPr>
                <w:rFonts w:asciiTheme="minorHAnsi" w:hAnsiTheme="minorHAnsi" w:cstheme="minorHAnsi"/>
                <w:iCs/>
                <w:sz w:val="24"/>
                <w:szCs w:val="24"/>
              </w:rPr>
            </w:pPr>
            <w:r>
              <w:rPr>
                <w:rFonts w:asciiTheme="minorHAnsi" w:hAnsiTheme="minorHAnsi" w:cstheme="minorHAnsi"/>
                <w:iCs/>
                <w:sz w:val="24"/>
                <w:szCs w:val="24"/>
              </w:rPr>
              <w:t>Breadth, progress and any gaps will be highlighted</w:t>
            </w:r>
            <w:r w:rsidR="00AC6ED4">
              <w:rPr>
                <w:rFonts w:asciiTheme="minorHAnsi" w:hAnsiTheme="minorHAnsi" w:cstheme="minorHAnsi"/>
                <w:iCs/>
                <w:sz w:val="24"/>
                <w:szCs w:val="24"/>
              </w:rPr>
              <w:t xml:space="preserve"> thought the monitoring </w:t>
            </w:r>
            <w:r>
              <w:rPr>
                <w:rFonts w:asciiTheme="minorHAnsi" w:hAnsiTheme="minorHAnsi" w:cstheme="minorHAnsi"/>
                <w:iCs/>
                <w:sz w:val="24"/>
                <w:szCs w:val="24"/>
              </w:rPr>
              <w:t>:</w:t>
            </w:r>
            <w:r w:rsidR="00042B08">
              <w:rPr>
                <w:rFonts w:asciiTheme="minorHAnsi" w:hAnsiTheme="minorHAnsi" w:cstheme="minorHAnsi"/>
                <w:iCs/>
                <w:sz w:val="24"/>
                <w:szCs w:val="24"/>
              </w:rPr>
              <w:t xml:space="preserve"> </w:t>
            </w:r>
          </w:p>
          <w:p w14:paraId="22F2D2D1" w14:textId="0102393B" w:rsidR="00DA6BF1" w:rsidRPr="00DA6BF1" w:rsidRDefault="00DA6BF1" w:rsidP="00694270">
            <w:pPr>
              <w:pStyle w:val="western"/>
              <w:numPr>
                <w:ilvl w:val="0"/>
                <w:numId w:val="43"/>
              </w:numPr>
              <w:spacing w:before="0"/>
              <w:ind w:right="57"/>
              <w:rPr>
                <w:rFonts w:asciiTheme="minorHAnsi" w:hAnsiTheme="minorHAnsi" w:cstheme="minorHAnsi"/>
                <w:iCs/>
                <w:sz w:val="24"/>
                <w:szCs w:val="24"/>
              </w:rPr>
            </w:pPr>
            <w:r w:rsidRPr="00DA6BF1">
              <w:rPr>
                <w:rFonts w:asciiTheme="minorHAnsi" w:hAnsiTheme="minorHAnsi" w:cstheme="minorHAnsi"/>
                <w:iCs/>
                <w:sz w:val="24"/>
                <w:szCs w:val="24"/>
              </w:rPr>
              <w:t xml:space="preserve">Floorbooks </w:t>
            </w:r>
            <w:r w:rsidR="00AC6ED4">
              <w:rPr>
                <w:rFonts w:asciiTheme="minorHAnsi" w:hAnsiTheme="minorHAnsi" w:cstheme="minorHAnsi"/>
                <w:iCs/>
                <w:sz w:val="24"/>
                <w:szCs w:val="24"/>
              </w:rPr>
              <w:t>(termly)</w:t>
            </w:r>
          </w:p>
          <w:p w14:paraId="712E546E" w14:textId="18B7FA38" w:rsidR="00DA6BF1" w:rsidRDefault="00DA6BF1" w:rsidP="00AD4EAD">
            <w:pPr>
              <w:pStyle w:val="western"/>
              <w:numPr>
                <w:ilvl w:val="0"/>
                <w:numId w:val="39"/>
              </w:numPr>
              <w:spacing w:before="0" w:beforeAutospacing="0"/>
              <w:ind w:right="57"/>
              <w:rPr>
                <w:rFonts w:asciiTheme="minorHAnsi" w:hAnsiTheme="minorHAnsi" w:cstheme="minorHAnsi"/>
                <w:iCs/>
                <w:sz w:val="24"/>
                <w:szCs w:val="24"/>
              </w:rPr>
            </w:pPr>
            <w:r w:rsidRPr="00DA6BF1">
              <w:rPr>
                <w:rFonts w:asciiTheme="minorHAnsi" w:hAnsiTheme="minorHAnsi" w:cstheme="minorHAnsi"/>
                <w:iCs/>
                <w:sz w:val="24"/>
                <w:szCs w:val="24"/>
              </w:rPr>
              <w:t>Literac</w:t>
            </w:r>
            <w:r>
              <w:rPr>
                <w:rFonts w:asciiTheme="minorHAnsi" w:hAnsiTheme="minorHAnsi" w:cstheme="minorHAnsi"/>
                <w:iCs/>
                <w:sz w:val="24"/>
                <w:szCs w:val="24"/>
              </w:rPr>
              <w:t>y &amp; numeracy trackers</w:t>
            </w:r>
            <w:r w:rsidR="00AC6ED4">
              <w:rPr>
                <w:rFonts w:asciiTheme="minorHAnsi" w:hAnsiTheme="minorHAnsi" w:cstheme="minorHAnsi"/>
                <w:iCs/>
                <w:sz w:val="24"/>
                <w:szCs w:val="24"/>
              </w:rPr>
              <w:t xml:space="preserve"> (by termly) </w:t>
            </w:r>
          </w:p>
          <w:p w14:paraId="5EEB567F" w14:textId="01BC25A4" w:rsidR="00DA6BF1" w:rsidRDefault="00DA6BF1" w:rsidP="00AD4EAD">
            <w:pPr>
              <w:pStyle w:val="western"/>
              <w:numPr>
                <w:ilvl w:val="0"/>
                <w:numId w:val="39"/>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Area overviews</w:t>
            </w:r>
            <w:r w:rsidR="00AC6ED4">
              <w:rPr>
                <w:rFonts w:asciiTheme="minorHAnsi" w:hAnsiTheme="minorHAnsi" w:cstheme="minorHAnsi"/>
                <w:iCs/>
                <w:sz w:val="24"/>
                <w:szCs w:val="24"/>
              </w:rPr>
              <w:t xml:space="preserve"> (by termly) </w:t>
            </w:r>
          </w:p>
          <w:p w14:paraId="4AEFB6FB" w14:textId="77777777" w:rsidR="00AC6ED4" w:rsidRDefault="00AD4EAD" w:rsidP="00AD4EAD">
            <w:pPr>
              <w:pStyle w:val="western"/>
              <w:numPr>
                <w:ilvl w:val="0"/>
                <w:numId w:val="39"/>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Individual targets</w:t>
            </w:r>
            <w:r w:rsidR="00AC6ED4">
              <w:rPr>
                <w:rFonts w:asciiTheme="minorHAnsi" w:hAnsiTheme="minorHAnsi" w:cstheme="minorHAnsi"/>
                <w:iCs/>
                <w:sz w:val="24"/>
                <w:szCs w:val="24"/>
              </w:rPr>
              <w:t xml:space="preserve"> (termly/earlier if</w:t>
            </w:r>
          </w:p>
          <w:p w14:paraId="4B646571" w14:textId="1AE7D554" w:rsidR="00AD4EAD" w:rsidRDefault="00AC6ED4" w:rsidP="00AD4EAD">
            <w:pPr>
              <w:pStyle w:val="western"/>
              <w:numPr>
                <w:ilvl w:val="0"/>
                <w:numId w:val="39"/>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achieved) </w:t>
            </w:r>
          </w:p>
          <w:p w14:paraId="4DDBCDA8" w14:textId="28164623" w:rsidR="00DA6BF1" w:rsidRDefault="00DA6BF1" w:rsidP="00AD4EAD">
            <w:pPr>
              <w:pStyle w:val="western"/>
              <w:numPr>
                <w:ilvl w:val="0"/>
                <w:numId w:val="39"/>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Progression Tool</w:t>
            </w:r>
            <w:r w:rsidR="00AC6ED4">
              <w:rPr>
                <w:rFonts w:asciiTheme="minorHAnsi" w:hAnsiTheme="minorHAnsi" w:cstheme="minorHAnsi"/>
                <w:iCs/>
                <w:sz w:val="24"/>
                <w:szCs w:val="24"/>
              </w:rPr>
              <w:t xml:space="preserve"> (termly)</w:t>
            </w:r>
          </w:p>
          <w:p w14:paraId="0A86763D" w14:textId="517A78E6" w:rsidR="00AD4EAD" w:rsidRPr="00AD4EAD" w:rsidRDefault="00DA6BF1" w:rsidP="00AD4EAD">
            <w:pPr>
              <w:pStyle w:val="western"/>
              <w:numPr>
                <w:ilvl w:val="0"/>
                <w:numId w:val="39"/>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Self-evaluation – H</w:t>
            </w:r>
            <w:r w:rsidR="00AD4EAD">
              <w:rPr>
                <w:rFonts w:asciiTheme="minorHAnsi" w:hAnsiTheme="minorHAnsi" w:cstheme="minorHAnsi"/>
                <w:iCs/>
                <w:sz w:val="24"/>
                <w:szCs w:val="24"/>
              </w:rPr>
              <w:t>.</w:t>
            </w:r>
            <w:r>
              <w:rPr>
                <w:rFonts w:asciiTheme="minorHAnsi" w:hAnsiTheme="minorHAnsi" w:cstheme="minorHAnsi"/>
                <w:iCs/>
                <w:sz w:val="24"/>
                <w:szCs w:val="24"/>
              </w:rPr>
              <w:t>G</w:t>
            </w:r>
            <w:r w:rsidR="00AD4EAD">
              <w:rPr>
                <w:rFonts w:asciiTheme="minorHAnsi" w:hAnsiTheme="minorHAnsi" w:cstheme="minorHAnsi"/>
                <w:iCs/>
                <w:sz w:val="24"/>
                <w:szCs w:val="24"/>
              </w:rPr>
              <w:t>.</w:t>
            </w:r>
            <w:r>
              <w:rPr>
                <w:rFonts w:asciiTheme="minorHAnsi" w:hAnsiTheme="minorHAnsi" w:cstheme="minorHAnsi"/>
                <w:iCs/>
                <w:sz w:val="24"/>
                <w:szCs w:val="24"/>
              </w:rPr>
              <w:t>I</w:t>
            </w:r>
            <w:r w:rsidR="00AD4EAD">
              <w:rPr>
                <w:rFonts w:asciiTheme="minorHAnsi" w:hAnsiTheme="minorHAnsi" w:cstheme="minorHAnsi"/>
                <w:iCs/>
                <w:sz w:val="24"/>
                <w:szCs w:val="24"/>
              </w:rPr>
              <w:t>.</w:t>
            </w:r>
            <w:r>
              <w:rPr>
                <w:rFonts w:asciiTheme="minorHAnsi" w:hAnsiTheme="minorHAnsi" w:cstheme="minorHAnsi"/>
                <w:iCs/>
                <w:sz w:val="24"/>
                <w:szCs w:val="24"/>
              </w:rPr>
              <w:t>O</w:t>
            </w:r>
            <w:r w:rsidR="00AD4EAD">
              <w:rPr>
                <w:rFonts w:asciiTheme="minorHAnsi" w:hAnsiTheme="minorHAnsi" w:cstheme="minorHAnsi"/>
                <w:iCs/>
                <w:sz w:val="24"/>
                <w:szCs w:val="24"/>
              </w:rPr>
              <w:t>.</w:t>
            </w:r>
            <w:r>
              <w:rPr>
                <w:rFonts w:asciiTheme="minorHAnsi" w:hAnsiTheme="minorHAnsi" w:cstheme="minorHAnsi"/>
                <w:iCs/>
                <w:sz w:val="24"/>
                <w:szCs w:val="24"/>
              </w:rPr>
              <w:t>S</w:t>
            </w:r>
            <w:r w:rsidR="00AD4EAD">
              <w:rPr>
                <w:rFonts w:asciiTheme="minorHAnsi" w:hAnsiTheme="minorHAnsi" w:cstheme="minorHAnsi"/>
                <w:iCs/>
                <w:sz w:val="24"/>
                <w:szCs w:val="24"/>
              </w:rPr>
              <w:t>.</w:t>
            </w:r>
            <w:r>
              <w:rPr>
                <w:rFonts w:asciiTheme="minorHAnsi" w:hAnsiTheme="minorHAnsi" w:cstheme="minorHAnsi"/>
                <w:iCs/>
                <w:sz w:val="24"/>
                <w:szCs w:val="24"/>
              </w:rPr>
              <w:t xml:space="preserve"> </w:t>
            </w:r>
            <w:r w:rsidR="00AC6ED4">
              <w:rPr>
                <w:rFonts w:asciiTheme="minorHAnsi" w:hAnsiTheme="minorHAnsi" w:cstheme="minorHAnsi"/>
                <w:iCs/>
                <w:sz w:val="24"/>
                <w:szCs w:val="24"/>
              </w:rPr>
              <w:t>(ongoing)</w:t>
            </w:r>
          </w:p>
          <w:p w14:paraId="0DD2A294" w14:textId="2022985C" w:rsidR="00AD4EAD" w:rsidRPr="00AD4EAD" w:rsidRDefault="00AD4EAD" w:rsidP="00AD4EAD">
            <w:pPr>
              <w:pStyle w:val="western"/>
              <w:numPr>
                <w:ilvl w:val="0"/>
                <w:numId w:val="39"/>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Children’s journals</w:t>
            </w:r>
            <w:r w:rsidR="00AC6ED4">
              <w:rPr>
                <w:rFonts w:asciiTheme="minorHAnsi" w:hAnsiTheme="minorHAnsi" w:cstheme="minorHAnsi"/>
                <w:iCs/>
                <w:sz w:val="24"/>
                <w:szCs w:val="24"/>
              </w:rPr>
              <w:t xml:space="preserve"> (termly)</w:t>
            </w:r>
          </w:p>
          <w:p w14:paraId="416FB62C" w14:textId="564E7B9E" w:rsidR="00AD4EAD" w:rsidRDefault="00AD4EAD" w:rsidP="00AD4EAD">
            <w:pPr>
              <w:pStyle w:val="western"/>
              <w:numPr>
                <w:ilvl w:val="0"/>
                <w:numId w:val="39"/>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Planning meetings </w:t>
            </w:r>
            <w:r w:rsidR="00AC6ED4">
              <w:rPr>
                <w:rFonts w:asciiTheme="minorHAnsi" w:hAnsiTheme="minorHAnsi" w:cstheme="minorHAnsi"/>
                <w:iCs/>
                <w:sz w:val="24"/>
                <w:szCs w:val="24"/>
              </w:rPr>
              <w:t>–</w:t>
            </w:r>
            <w:r>
              <w:rPr>
                <w:rFonts w:asciiTheme="minorHAnsi" w:hAnsiTheme="minorHAnsi" w:cstheme="minorHAnsi"/>
                <w:iCs/>
                <w:sz w:val="24"/>
                <w:szCs w:val="24"/>
              </w:rPr>
              <w:t xml:space="preserve"> </w:t>
            </w:r>
            <w:r w:rsidR="00AC6ED4">
              <w:rPr>
                <w:rFonts w:asciiTheme="minorHAnsi" w:hAnsiTheme="minorHAnsi" w:cstheme="minorHAnsi"/>
                <w:iCs/>
                <w:sz w:val="24"/>
                <w:szCs w:val="24"/>
              </w:rPr>
              <w:t xml:space="preserve">(fortnightly) </w:t>
            </w:r>
          </w:p>
          <w:p w14:paraId="59D2A173" w14:textId="77777777" w:rsidR="004A2E42" w:rsidRDefault="004A2E42" w:rsidP="004A2E42">
            <w:pPr>
              <w:pStyle w:val="western"/>
              <w:spacing w:before="0" w:beforeAutospacing="0"/>
              <w:ind w:left="720" w:right="57"/>
              <w:rPr>
                <w:rFonts w:asciiTheme="minorHAnsi" w:hAnsiTheme="minorHAnsi" w:cstheme="minorHAnsi"/>
                <w:iCs/>
                <w:sz w:val="24"/>
                <w:szCs w:val="24"/>
              </w:rPr>
            </w:pPr>
          </w:p>
          <w:p w14:paraId="667D749B" w14:textId="77777777" w:rsidR="00DA6BF1" w:rsidRDefault="00DA6BF1" w:rsidP="00D916AF">
            <w:pPr>
              <w:pStyle w:val="western"/>
              <w:spacing w:before="0" w:beforeAutospacing="0"/>
              <w:ind w:right="57"/>
              <w:jc w:val="center"/>
              <w:rPr>
                <w:i/>
                <w:color w:val="FF0000"/>
                <w:sz w:val="20"/>
                <w:szCs w:val="20"/>
              </w:rPr>
            </w:pPr>
          </w:p>
          <w:p w14:paraId="15122864" w14:textId="0AEC3CBF" w:rsidR="00D916AF" w:rsidRPr="00EC1D44" w:rsidRDefault="00D916AF" w:rsidP="006D73D4">
            <w:pPr>
              <w:pStyle w:val="western"/>
              <w:spacing w:before="0"/>
              <w:ind w:right="57"/>
              <w:rPr>
                <w:rFonts w:asciiTheme="minorHAnsi" w:hAnsiTheme="minorHAnsi" w:cstheme="minorHAnsi"/>
                <w:iC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FEEB77" w14:textId="6FB46547" w:rsidR="00616012" w:rsidRDefault="00616012" w:rsidP="00DA6BF1">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lastRenderedPageBreak/>
              <w:t>Our monthly calendar of meetings will be adapted to give staff more opportunity to collate and document children</w:t>
            </w:r>
            <w:r w:rsidR="00F536B8">
              <w:rPr>
                <w:rFonts w:asciiTheme="minorHAnsi" w:hAnsiTheme="minorHAnsi" w:cstheme="minorHAnsi"/>
                <w:iCs/>
                <w:sz w:val="24"/>
                <w:szCs w:val="24"/>
              </w:rPr>
              <w:t>’</w:t>
            </w:r>
            <w:r>
              <w:rPr>
                <w:rFonts w:asciiTheme="minorHAnsi" w:hAnsiTheme="minorHAnsi" w:cstheme="minorHAnsi"/>
                <w:iCs/>
                <w:sz w:val="24"/>
                <w:szCs w:val="24"/>
              </w:rPr>
              <w:t xml:space="preserve">s </w:t>
            </w:r>
            <w:r w:rsidR="00F536B8">
              <w:rPr>
                <w:rFonts w:asciiTheme="minorHAnsi" w:hAnsiTheme="minorHAnsi" w:cstheme="minorHAnsi"/>
                <w:iCs/>
                <w:sz w:val="24"/>
                <w:szCs w:val="24"/>
              </w:rPr>
              <w:t>learning and progression</w:t>
            </w:r>
            <w:r>
              <w:rPr>
                <w:rFonts w:asciiTheme="minorHAnsi" w:hAnsiTheme="minorHAnsi" w:cstheme="minorHAnsi"/>
                <w:iCs/>
                <w:sz w:val="24"/>
                <w:szCs w:val="24"/>
              </w:rPr>
              <w:t xml:space="preserve"> </w:t>
            </w:r>
            <w:r w:rsidR="00F536B8">
              <w:rPr>
                <w:rFonts w:asciiTheme="minorHAnsi" w:hAnsiTheme="minorHAnsi" w:cstheme="minorHAnsi"/>
                <w:iCs/>
                <w:sz w:val="24"/>
                <w:szCs w:val="24"/>
              </w:rPr>
              <w:t xml:space="preserve">within </w:t>
            </w:r>
            <w:r>
              <w:rPr>
                <w:rFonts w:asciiTheme="minorHAnsi" w:hAnsiTheme="minorHAnsi" w:cstheme="minorHAnsi"/>
                <w:iCs/>
                <w:sz w:val="24"/>
                <w:szCs w:val="24"/>
              </w:rPr>
              <w:t xml:space="preserve">learning journals, floor books, </w:t>
            </w:r>
            <w:r w:rsidR="00F536B8">
              <w:rPr>
                <w:rFonts w:asciiTheme="minorHAnsi" w:hAnsiTheme="minorHAnsi" w:cstheme="minorHAnsi"/>
                <w:iCs/>
                <w:sz w:val="24"/>
                <w:szCs w:val="24"/>
              </w:rPr>
              <w:t>and observations</w:t>
            </w:r>
            <w:r>
              <w:rPr>
                <w:rFonts w:asciiTheme="minorHAnsi" w:hAnsiTheme="minorHAnsi" w:cstheme="minorHAnsi"/>
                <w:iCs/>
                <w:sz w:val="24"/>
                <w:szCs w:val="24"/>
              </w:rPr>
              <w:t xml:space="preserve"> prior to end of term. </w:t>
            </w:r>
          </w:p>
          <w:p w14:paraId="371A9C2B" w14:textId="77777777" w:rsidR="00616012" w:rsidRDefault="00616012" w:rsidP="00DA6BF1">
            <w:pPr>
              <w:pStyle w:val="western"/>
              <w:spacing w:before="0" w:beforeAutospacing="0"/>
              <w:ind w:right="57"/>
              <w:rPr>
                <w:rFonts w:asciiTheme="minorHAnsi" w:hAnsiTheme="minorHAnsi" w:cstheme="minorHAnsi"/>
                <w:iCs/>
                <w:sz w:val="24"/>
                <w:szCs w:val="24"/>
              </w:rPr>
            </w:pPr>
          </w:p>
          <w:p w14:paraId="0485BD1F" w14:textId="4D82393B" w:rsidR="00616012" w:rsidRDefault="00616012" w:rsidP="00DA6BF1">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Senior management will termly  analyse children’s learning using information from both progression tool and area overview data.  </w:t>
            </w:r>
          </w:p>
          <w:p w14:paraId="4FF6A27F" w14:textId="77777777" w:rsidR="00616012" w:rsidRDefault="00616012" w:rsidP="00DA6BF1">
            <w:pPr>
              <w:pStyle w:val="western"/>
              <w:spacing w:before="0" w:beforeAutospacing="0"/>
              <w:ind w:right="57"/>
              <w:rPr>
                <w:rFonts w:asciiTheme="minorHAnsi" w:hAnsiTheme="minorHAnsi" w:cstheme="minorHAnsi"/>
                <w:iCs/>
                <w:sz w:val="24"/>
                <w:szCs w:val="24"/>
              </w:rPr>
            </w:pPr>
          </w:p>
          <w:p w14:paraId="17768327" w14:textId="62723CC3" w:rsidR="000528FF" w:rsidRDefault="00323B17" w:rsidP="00DA6BF1">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Senior management will devise </w:t>
            </w:r>
            <w:r w:rsidR="009701B6">
              <w:rPr>
                <w:rFonts w:asciiTheme="minorHAnsi" w:hAnsiTheme="minorHAnsi" w:cstheme="minorHAnsi"/>
                <w:iCs/>
                <w:sz w:val="24"/>
                <w:szCs w:val="24"/>
              </w:rPr>
              <w:t xml:space="preserve">and introduce </w:t>
            </w:r>
            <w:r>
              <w:rPr>
                <w:rFonts w:asciiTheme="minorHAnsi" w:hAnsiTheme="minorHAnsi" w:cstheme="minorHAnsi"/>
                <w:iCs/>
                <w:sz w:val="24"/>
                <w:szCs w:val="24"/>
              </w:rPr>
              <w:t>a</w:t>
            </w:r>
            <w:r w:rsidR="00DA6BF1" w:rsidRPr="00DA6BF1">
              <w:rPr>
                <w:rFonts w:asciiTheme="minorHAnsi" w:hAnsiTheme="minorHAnsi" w:cstheme="minorHAnsi"/>
                <w:iCs/>
                <w:sz w:val="24"/>
                <w:szCs w:val="24"/>
              </w:rPr>
              <w:t xml:space="preserve"> comprehensive collegiate calendar</w:t>
            </w:r>
            <w:r w:rsidR="00EB6C32">
              <w:rPr>
                <w:rFonts w:asciiTheme="minorHAnsi" w:hAnsiTheme="minorHAnsi" w:cstheme="minorHAnsi"/>
                <w:iCs/>
                <w:sz w:val="24"/>
                <w:szCs w:val="24"/>
              </w:rPr>
              <w:t xml:space="preserve">, </w:t>
            </w:r>
            <w:r>
              <w:rPr>
                <w:rFonts w:asciiTheme="minorHAnsi" w:hAnsiTheme="minorHAnsi" w:cstheme="minorHAnsi"/>
                <w:iCs/>
                <w:sz w:val="24"/>
                <w:szCs w:val="24"/>
              </w:rPr>
              <w:t xml:space="preserve">which </w:t>
            </w:r>
            <w:r w:rsidR="00DA6BF1" w:rsidRPr="00DA6BF1">
              <w:rPr>
                <w:rFonts w:asciiTheme="minorHAnsi" w:hAnsiTheme="minorHAnsi" w:cstheme="minorHAnsi"/>
                <w:iCs/>
                <w:sz w:val="24"/>
                <w:szCs w:val="24"/>
              </w:rPr>
              <w:t xml:space="preserve">will </w:t>
            </w:r>
            <w:r w:rsidR="00DA6BF1">
              <w:rPr>
                <w:rFonts w:asciiTheme="minorHAnsi" w:hAnsiTheme="minorHAnsi" w:cstheme="minorHAnsi"/>
                <w:iCs/>
                <w:sz w:val="24"/>
                <w:szCs w:val="24"/>
              </w:rPr>
              <w:t xml:space="preserve">ensure all staff are involved and </w:t>
            </w:r>
            <w:r>
              <w:rPr>
                <w:rFonts w:asciiTheme="minorHAnsi" w:hAnsiTheme="minorHAnsi" w:cstheme="minorHAnsi"/>
                <w:iCs/>
                <w:sz w:val="24"/>
                <w:szCs w:val="24"/>
              </w:rPr>
              <w:t>supported</w:t>
            </w:r>
            <w:r w:rsidR="00EB6C32">
              <w:rPr>
                <w:rFonts w:asciiTheme="minorHAnsi" w:hAnsiTheme="minorHAnsi" w:cstheme="minorHAnsi"/>
                <w:iCs/>
                <w:sz w:val="24"/>
                <w:szCs w:val="24"/>
              </w:rPr>
              <w:t xml:space="preserve"> </w:t>
            </w:r>
            <w:r w:rsidR="00114DCA">
              <w:rPr>
                <w:rFonts w:asciiTheme="minorHAnsi" w:hAnsiTheme="minorHAnsi" w:cstheme="minorHAnsi"/>
                <w:iCs/>
                <w:sz w:val="24"/>
                <w:szCs w:val="24"/>
              </w:rPr>
              <w:t>in analysing data for progression.</w:t>
            </w:r>
          </w:p>
          <w:p w14:paraId="1C3A5766" w14:textId="77777777" w:rsidR="00DA6BF1" w:rsidRDefault="00DA6BF1" w:rsidP="00D916AF">
            <w:pPr>
              <w:pStyle w:val="western"/>
              <w:spacing w:before="0" w:beforeAutospacing="0"/>
              <w:ind w:right="57"/>
              <w:jc w:val="center"/>
              <w:rPr>
                <w:i/>
                <w:color w:val="FF0000"/>
                <w:sz w:val="20"/>
                <w:szCs w:val="20"/>
              </w:rPr>
            </w:pPr>
          </w:p>
          <w:p w14:paraId="2ED08BC1" w14:textId="3E03C702" w:rsidR="007E0B60" w:rsidRDefault="00323B17" w:rsidP="00323B17">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lastRenderedPageBreak/>
              <w:t xml:space="preserve">Termly analysis of </w:t>
            </w:r>
            <w:r w:rsidR="007E0B60">
              <w:rPr>
                <w:rFonts w:asciiTheme="minorHAnsi" w:hAnsiTheme="minorHAnsi" w:cstheme="minorHAnsi"/>
                <w:iCs/>
                <w:sz w:val="24"/>
                <w:szCs w:val="24"/>
              </w:rPr>
              <w:t xml:space="preserve">children’s learning and cross curricular areas </w:t>
            </w:r>
          </w:p>
          <w:p w14:paraId="24BD21A5" w14:textId="0E685338" w:rsidR="00323B17" w:rsidRDefault="007E0B60" w:rsidP="00323B17">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will be monitored to ensure progression and depth within their learning is achieved.</w:t>
            </w:r>
          </w:p>
          <w:p w14:paraId="534D46D6" w14:textId="3E656806" w:rsidR="00042B08" w:rsidRDefault="00042B08" w:rsidP="00323B17">
            <w:pPr>
              <w:pStyle w:val="western"/>
              <w:spacing w:before="0" w:beforeAutospacing="0"/>
              <w:ind w:right="57"/>
              <w:rPr>
                <w:rFonts w:asciiTheme="minorHAnsi" w:hAnsiTheme="minorHAnsi" w:cstheme="minorHAnsi"/>
                <w:iCs/>
                <w:sz w:val="24"/>
                <w:szCs w:val="24"/>
              </w:rPr>
            </w:pPr>
          </w:p>
          <w:p w14:paraId="53547549" w14:textId="0514B234" w:rsidR="00057989" w:rsidRDefault="00057989" w:rsidP="00323B17">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Graduate will analyse and triangulate date gathered from progression tool to identify gaps and provide a holistic overview of findings.  </w:t>
            </w:r>
          </w:p>
          <w:p w14:paraId="0F96A123" w14:textId="77777777" w:rsidR="00057989" w:rsidRDefault="00057989" w:rsidP="00323B17">
            <w:pPr>
              <w:pStyle w:val="western"/>
              <w:spacing w:before="0" w:beforeAutospacing="0"/>
              <w:ind w:right="57"/>
              <w:rPr>
                <w:rFonts w:asciiTheme="minorHAnsi" w:hAnsiTheme="minorHAnsi" w:cstheme="minorHAnsi"/>
                <w:iCs/>
                <w:sz w:val="24"/>
                <w:szCs w:val="24"/>
              </w:rPr>
            </w:pPr>
          </w:p>
          <w:p w14:paraId="21AABAEC" w14:textId="77777777" w:rsidR="00323B17" w:rsidRDefault="00323B17" w:rsidP="00323B17">
            <w:pPr>
              <w:pStyle w:val="western"/>
              <w:spacing w:before="0" w:beforeAutospacing="0"/>
              <w:ind w:right="57"/>
              <w:rPr>
                <w:rFonts w:asciiTheme="minorHAnsi" w:hAnsiTheme="minorHAnsi" w:cstheme="minorHAnsi"/>
                <w:iCs/>
                <w:sz w:val="24"/>
                <w:szCs w:val="24"/>
              </w:rPr>
            </w:pPr>
          </w:p>
          <w:p w14:paraId="578F1EE5" w14:textId="777BF1B0" w:rsidR="00D916AF" w:rsidRPr="00EC1D44" w:rsidRDefault="00D916AF" w:rsidP="00D916AF">
            <w:pPr>
              <w:pStyle w:val="western"/>
              <w:spacing w:before="0" w:beforeAutospacing="0"/>
              <w:ind w:right="57"/>
              <w:jc w:val="center"/>
              <w:rPr>
                <w:rFonts w:asciiTheme="minorHAnsi" w:hAnsiTheme="minorHAnsi" w:cstheme="minorHAnsi"/>
                <w:iCs/>
                <w:sz w:val="20"/>
                <w:szCs w:val="20"/>
              </w:rPr>
            </w:pPr>
          </w:p>
        </w:tc>
      </w:tr>
    </w:tbl>
    <w:p w14:paraId="090A5FC1" w14:textId="0030EE19" w:rsidR="00C140CD" w:rsidRDefault="00C140CD"/>
    <w:p w14:paraId="702AD78C" w14:textId="1F1EE95E" w:rsidR="00927F83" w:rsidRDefault="00927F83"/>
    <w:p w14:paraId="7FEB7D88" w14:textId="146B996E" w:rsidR="00927F83" w:rsidRDefault="00927F83"/>
    <w:p w14:paraId="7EE9C4CF" w14:textId="6A3868EE" w:rsidR="00927F83" w:rsidRDefault="00927F83">
      <w:r>
        <w:br w:type="page"/>
      </w:r>
    </w:p>
    <w:p w14:paraId="111E6A33" w14:textId="77777777" w:rsidR="00927F83" w:rsidRDefault="00927F83"/>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410"/>
        <w:gridCol w:w="4394"/>
        <w:gridCol w:w="2268"/>
        <w:gridCol w:w="2268"/>
        <w:gridCol w:w="3969"/>
      </w:tblGrid>
      <w:tr w:rsidR="00310423" w:rsidRPr="001F3F2F" w14:paraId="3A5B72BC" w14:textId="77777777" w:rsidTr="007E7F1B">
        <w:trPr>
          <w:trHeight w:hRule="exact" w:val="436"/>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7B0428" w14:textId="77777777" w:rsidR="00310423" w:rsidRPr="001F3F2F" w:rsidRDefault="00310423" w:rsidP="00407590">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t xml:space="preserve">Improvement Priority </w:t>
            </w:r>
            <w:r>
              <w:rPr>
                <w:rFonts w:asciiTheme="minorHAnsi" w:hAnsiTheme="minorHAnsi" w:cstheme="minorHAnsi"/>
                <w:b/>
                <w:bCs/>
                <w:sz w:val="24"/>
                <w:szCs w:val="24"/>
              </w:rPr>
              <w:t>2</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C1016C" w:rsidRPr="00C1016C">
              <w:rPr>
                <w:rFonts w:asciiTheme="minorHAnsi" w:hAnsiTheme="minorHAnsi" w:cstheme="minorHAnsi"/>
                <w:b/>
                <w:bCs/>
                <w:sz w:val="24"/>
                <w:szCs w:val="24"/>
              </w:rPr>
              <w:t xml:space="preserve">To raise attainment in </w:t>
            </w:r>
            <w:r w:rsidR="00C1016C">
              <w:rPr>
                <w:rFonts w:asciiTheme="minorHAnsi" w:hAnsiTheme="minorHAnsi" w:cstheme="minorHAnsi"/>
                <w:b/>
                <w:bCs/>
                <w:sz w:val="24"/>
                <w:szCs w:val="24"/>
              </w:rPr>
              <w:t>m</w:t>
            </w:r>
            <w:r w:rsidR="00C1016C" w:rsidRPr="00C1016C">
              <w:rPr>
                <w:rFonts w:asciiTheme="minorHAnsi" w:hAnsiTheme="minorHAnsi" w:cstheme="minorHAnsi"/>
                <w:b/>
                <w:bCs/>
                <w:sz w:val="24"/>
                <w:szCs w:val="24"/>
              </w:rPr>
              <w:t>aths and numeracy with a priority focus on Number, Money and Measure.</w:t>
            </w:r>
          </w:p>
        </w:tc>
      </w:tr>
      <w:tr w:rsidR="00F006A9" w:rsidRPr="001F3F2F" w14:paraId="6F4382E1" w14:textId="77777777" w:rsidTr="002829DF">
        <w:trPr>
          <w:trHeight w:hRule="exact" w:val="188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4189E3F" w14:textId="77777777" w:rsidR="007C51AD" w:rsidRDefault="00F006A9" w:rsidP="00D633D9">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 xml:space="preserve">HGIOS/HGIOELC </w:t>
            </w:r>
          </w:p>
          <w:p w14:paraId="2E53FB78" w14:textId="6D616C4E" w:rsidR="00E353DF" w:rsidRDefault="007C51AD" w:rsidP="00D633D9">
            <w:pPr>
              <w:pStyle w:val="western"/>
              <w:spacing w:before="0" w:beforeAutospacing="0"/>
              <w:ind w:right="57"/>
              <w:rPr>
                <w:rFonts w:asciiTheme="minorHAnsi" w:hAnsiTheme="minorHAnsi" w:cstheme="minorHAnsi"/>
                <w:b/>
                <w:bCs/>
              </w:rPr>
            </w:pPr>
            <w:r>
              <w:rPr>
                <w:rFonts w:asciiTheme="minorHAnsi" w:hAnsiTheme="minorHAnsi" w:cstheme="minorHAnsi"/>
                <w:b/>
                <w:bCs/>
              </w:rPr>
              <w:t>QI’s</w:t>
            </w:r>
          </w:p>
          <w:p w14:paraId="6233E148" w14:textId="7DCF8EC2" w:rsidR="00E353DF" w:rsidRDefault="00E353DF" w:rsidP="00D633D9">
            <w:pPr>
              <w:pStyle w:val="western"/>
              <w:spacing w:before="0" w:beforeAutospacing="0"/>
              <w:ind w:right="57"/>
              <w:rPr>
                <w:rFonts w:asciiTheme="minorHAnsi" w:hAnsiTheme="minorHAnsi" w:cstheme="minorHAnsi"/>
                <w:b/>
                <w:bCs/>
              </w:rPr>
            </w:pPr>
            <w:r>
              <w:rPr>
                <w:rFonts w:asciiTheme="minorHAnsi" w:hAnsiTheme="minorHAnsi" w:cstheme="minorHAnsi"/>
                <w:b/>
                <w:bCs/>
              </w:rPr>
              <w:t xml:space="preserve">1.2 </w:t>
            </w:r>
          </w:p>
          <w:p w14:paraId="1893AC82" w14:textId="1EA4A310" w:rsidR="00D633D9" w:rsidRDefault="00D633D9" w:rsidP="00D633D9">
            <w:pPr>
              <w:pStyle w:val="western"/>
              <w:spacing w:before="0" w:beforeAutospacing="0"/>
              <w:ind w:right="57"/>
              <w:rPr>
                <w:rFonts w:asciiTheme="minorHAnsi" w:hAnsiTheme="minorHAnsi" w:cstheme="minorHAnsi"/>
                <w:b/>
                <w:bCs/>
              </w:rPr>
            </w:pPr>
            <w:r>
              <w:rPr>
                <w:rFonts w:asciiTheme="minorHAnsi" w:hAnsiTheme="minorHAnsi" w:cstheme="minorHAnsi"/>
                <w:b/>
                <w:bCs/>
              </w:rPr>
              <w:t>2.2</w:t>
            </w:r>
            <w:r w:rsidR="00E353DF">
              <w:rPr>
                <w:rFonts w:asciiTheme="minorHAnsi" w:hAnsiTheme="minorHAnsi" w:cstheme="minorHAnsi"/>
                <w:b/>
                <w:bCs/>
              </w:rPr>
              <w:t xml:space="preserve"> </w:t>
            </w:r>
          </w:p>
          <w:p w14:paraId="1AC353DA" w14:textId="2D105695" w:rsidR="00F006A9" w:rsidRDefault="00D633D9" w:rsidP="00D633D9">
            <w:pPr>
              <w:pStyle w:val="western"/>
              <w:spacing w:before="0" w:beforeAutospacing="0"/>
              <w:ind w:right="57"/>
              <w:rPr>
                <w:rFonts w:asciiTheme="minorHAnsi" w:hAnsiTheme="minorHAnsi" w:cstheme="minorHAnsi"/>
                <w:b/>
                <w:bCs/>
              </w:rPr>
            </w:pPr>
            <w:r>
              <w:rPr>
                <w:rFonts w:asciiTheme="minorHAnsi" w:hAnsiTheme="minorHAnsi" w:cstheme="minorHAnsi"/>
                <w:b/>
                <w:bCs/>
              </w:rPr>
              <w:t>3.2</w:t>
            </w:r>
            <w:r w:rsidR="00E353DF">
              <w:rPr>
                <w:rFonts w:asciiTheme="minorHAnsi" w:hAnsiTheme="minorHAnsi" w:cstheme="minorHAnsi"/>
                <w:b/>
                <w:bCs/>
              </w:rPr>
              <w:t xml:space="preserve"> </w:t>
            </w:r>
          </w:p>
          <w:p w14:paraId="719D4E5A" w14:textId="4B3AF7CA" w:rsidR="00D633D9" w:rsidRPr="001F3F2F" w:rsidRDefault="00D633D9" w:rsidP="00D633D9">
            <w:pPr>
              <w:pStyle w:val="western"/>
              <w:spacing w:before="0" w:beforeAutospacing="0"/>
              <w:ind w:right="57"/>
              <w:rPr>
                <w:rFonts w:asciiTheme="minorHAnsi" w:hAnsiTheme="minorHAnsi" w:cstheme="minorHAnsi"/>
                <w:b/>
                <w:bCs/>
              </w:rPr>
            </w:pPr>
            <w:r>
              <w:rPr>
                <w:rFonts w:asciiTheme="minorHAnsi" w:hAnsiTheme="minorHAnsi" w:cstheme="minorHAnsi"/>
                <w:b/>
                <w:bCs/>
              </w:rPr>
              <w:t>3.3</w:t>
            </w:r>
            <w:r w:rsidR="00E353DF">
              <w:rPr>
                <w:rFonts w:asciiTheme="minorHAnsi" w:hAnsiTheme="minorHAnsi" w:cstheme="minorHAnsi"/>
                <w:b/>
                <w:bCs/>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395984F" w14:textId="77777777" w:rsidR="00F006A9" w:rsidRPr="009B408C" w:rsidRDefault="00F006A9" w:rsidP="00F006A9">
            <w:pPr>
              <w:pStyle w:val="Default"/>
              <w:rPr>
                <w:rFonts w:asciiTheme="minorHAnsi" w:hAnsiTheme="minorHAnsi" w:cstheme="minorHAnsi"/>
                <w:b/>
                <w:bCs/>
                <w:iCs/>
                <w:sz w:val="22"/>
                <w:szCs w:val="22"/>
              </w:rPr>
            </w:pPr>
            <w:r w:rsidRPr="009B408C">
              <w:rPr>
                <w:rFonts w:asciiTheme="minorHAnsi" w:hAnsiTheme="minorHAnsi" w:cstheme="minorHAnsi"/>
                <w:b/>
                <w:bCs/>
                <w:iCs/>
                <w:sz w:val="22"/>
                <w:szCs w:val="22"/>
              </w:rPr>
              <w:t>NIF Priorities</w:t>
            </w:r>
          </w:p>
          <w:p w14:paraId="2D00FF9E" w14:textId="77777777" w:rsidR="00F006A9" w:rsidRPr="00271844" w:rsidRDefault="00F006A9" w:rsidP="00F006A9">
            <w:pPr>
              <w:pStyle w:val="ListParagraph"/>
              <w:numPr>
                <w:ilvl w:val="0"/>
                <w:numId w:val="13"/>
              </w:numPr>
              <w:ind w:left="173" w:hanging="155"/>
              <w:rPr>
                <w:rFonts w:asciiTheme="minorHAnsi" w:hAnsiTheme="minorHAnsi" w:cstheme="minorHAnsi"/>
                <w:sz w:val="18"/>
                <w:szCs w:val="18"/>
                <w:highlight w:val="yellow"/>
              </w:rPr>
            </w:pPr>
            <w:r w:rsidRPr="00271844">
              <w:rPr>
                <w:rFonts w:asciiTheme="minorHAnsi" w:hAnsiTheme="minorHAnsi" w:cstheme="minorHAnsi"/>
                <w:sz w:val="18"/>
                <w:szCs w:val="18"/>
                <w:highlight w:val="yellow"/>
              </w:rPr>
              <w:t>Placing the human rights and needs of every child and young person at the centre of education</w:t>
            </w:r>
          </w:p>
          <w:p w14:paraId="1A5B1FFA" w14:textId="77777777" w:rsidR="00F006A9" w:rsidRPr="00271844" w:rsidRDefault="00F006A9" w:rsidP="00F006A9">
            <w:pPr>
              <w:pStyle w:val="Default"/>
              <w:numPr>
                <w:ilvl w:val="0"/>
                <w:numId w:val="13"/>
              </w:numPr>
              <w:ind w:left="173" w:hanging="155"/>
              <w:rPr>
                <w:rFonts w:asciiTheme="minorHAnsi" w:hAnsiTheme="minorHAnsi" w:cstheme="minorHAnsi"/>
                <w:iCs/>
                <w:sz w:val="18"/>
                <w:szCs w:val="18"/>
                <w:highlight w:val="yellow"/>
              </w:rPr>
            </w:pPr>
            <w:r w:rsidRPr="00271844">
              <w:rPr>
                <w:rFonts w:asciiTheme="minorHAnsi" w:hAnsiTheme="minorHAnsi" w:cstheme="minorHAnsi"/>
                <w:iCs/>
                <w:sz w:val="18"/>
                <w:szCs w:val="18"/>
                <w:highlight w:val="yellow"/>
              </w:rPr>
              <w:t>Improvement in attainment, particularly in literacy and numeracy</w:t>
            </w:r>
          </w:p>
          <w:p w14:paraId="34E6698D" w14:textId="77777777" w:rsidR="00F006A9" w:rsidRPr="00271844" w:rsidRDefault="00F006A9" w:rsidP="00F006A9">
            <w:pPr>
              <w:pStyle w:val="Default"/>
              <w:numPr>
                <w:ilvl w:val="0"/>
                <w:numId w:val="13"/>
              </w:numPr>
              <w:ind w:left="173" w:hanging="155"/>
              <w:rPr>
                <w:rFonts w:asciiTheme="minorHAnsi" w:hAnsiTheme="minorHAnsi" w:cstheme="minorHAnsi"/>
                <w:sz w:val="18"/>
                <w:szCs w:val="18"/>
                <w:highlight w:val="yellow"/>
              </w:rPr>
            </w:pPr>
            <w:r w:rsidRPr="00271844">
              <w:rPr>
                <w:rFonts w:asciiTheme="minorHAnsi" w:hAnsiTheme="minorHAnsi" w:cstheme="minorHAnsi"/>
                <w:iCs/>
                <w:sz w:val="18"/>
                <w:szCs w:val="18"/>
                <w:highlight w:val="yellow"/>
              </w:rPr>
              <w:t>Closing the attainment gap between the most and least disadvantaged children</w:t>
            </w:r>
          </w:p>
          <w:p w14:paraId="066C14C0" w14:textId="77777777" w:rsidR="00F006A9" w:rsidRPr="009B408C" w:rsidRDefault="00F006A9" w:rsidP="00F006A9">
            <w:pPr>
              <w:pStyle w:val="Default"/>
              <w:numPr>
                <w:ilvl w:val="0"/>
                <w:numId w:val="13"/>
              </w:numPr>
              <w:ind w:left="173" w:hanging="155"/>
              <w:rPr>
                <w:rFonts w:asciiTheme="minorHAnsi" w:hAnsiTheme="minorHAnsi" w:cstheme="minorHAnsi"/>
                <w:iCs/>
                <w:sz w:val="18"/>
                <w:szCs w:val="18"/>
              </w:rPr>
            </w:pPr>
            <w:r w:rsidRPr="009B408C">
              <w:rPr>
                <w:rFonts w:asciiTheme="minorHAnsi" w:hAnsiTheme="minorHAnsi" w:cstheme="minorHAnsi"/>
                <w:iCs/>
                <w:sz w:val="18"/>
                <w:szCs w:val="18"/>
              </w:rPr>
              <w:t>Improvement in children's and young people’s health and wellbeing</w:t>
            </w:r>
          </w:p>
          <w:p w14:paraId="7B64CB02" w14:textId="77777777" w:rsidR="00F006A9" w:rsidRPr="009B408C" w:rsidRDefault="00F006A9" w:rsidP="00F006A9">
            <w:pPr>
              <w:pStyle w:val="Default"/>
              <w:numPr>
                <w:ilvl w:val="0"/>
                <w:numId w:val="13"/>
              </w:numPr>
              <w:ind w:left="173" w:hanging="155"/>
              <w:rPr>
                <w:rFonts w:asciiTheme="minorHAnsi" w:hAnsiTheme="minorHAnsi" w:cstheme="minorHAnsi"/>
                <w:iCs/>
                <w:sz w:val="18"/>
                <w:szCs w:val="18"/>
              </w:rPr>
            </w:pPr>
            <w:r w:rsidRPr="009B408C">
              <w:rPr>
                <w:rFonts w:asciiTheme="minorHAnsi" w:hAnsiTheme="minorHAnsi" w:cstheme="minorHAnsi"/>
                <w:iCs/>
                <w:sz w:val="18"/>
                <w:szCs w:val="18"/>
              </w:rPr>
              <w:t>Improvement in employability skills and sustained, positive school leaver destinations for all young people</w:t>
            </w:r>
          </w:p>
          <w:p w14:paraId="30BC232E" w14:textId="77777777" w:rsidR="00F006A9" w:rsidRPr="009B408C" w:rsidRDefault="00F006A9" w:rsidP="00F006A9">
            <w:pPr>
              <w:pStyle w:val="Default"/>
              <w:ind w:left="-108"/>
              <w:rPr>
                <w:rFonts w:asciiTheme="minorHAnsi" w:hAnsiTheme="minorHAnsi" w:cstheme="minorHAnsi"/>
                <w:b/>
                <w:bC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1C010D2" w14:textId="77777777" w:rsidR="00A0150E" w:rsidRPr="009B408C" w:rsidRDefault="00A0150E" w:rsidP="00A0150E">
            <w:pPr>
              <w:pStyle w:val="western"/>
              <w:spacing w:before="0" w:beforeAutospacing="0"/>
              <w:ind w:right="57"/>
              <w:rPr>
                <w:rFonts w:asciiTheme="minorHAnsi" w:hAnsiTheme="minorHAnsi" w:cstheme="minorHAnsi"/>
                <w:b/>
                <w:bCs/>
              </w:rPr>
            </w:pPr>
            <w:r w:rsidRPr="009B408C">
              <w:rPr>
                <w:rFonts w:asciiTheme="minorHAnsi" w:hAnsiTheme="minorHAnsi" w:cstheme="minorHAnsi"/>
                <w:b/>
                <w:bCs/>
              </w:rPr>
              <w:t>NIF Drivers</w:t>
            </w:r>
          </w:p>
          <w:p w14:paraId="20522115" w14:textId="51D08503" w:rsidR="00A0150E" w:rsidRPr="009B408C" w:rsidRDefault="00A0150E" w:rsidP="00A0150E">
            <w:pPr>
              <w:pStyle w:val="ListParagraph"/>
              <w:numPr>
                <w:ilvl w:val="0"/>
                <w:numId w:val="32"/>
              </w:numPr>
              <w:ind w:left="321" w:hanging="284"/>
              <w:rPr>
                <w:rFonts w:asciiTheme="minorHAnsi" w:hAnsiTheme="minorHAnsi" w:cstheme="minorHAnsi"/>
                <w:sz w:val="20"/>
                <w:szCs w:val="20"/>
              </w:rPr>
            </w:pPr>
            <w:r w:rsidRPr="009B408C">
              <w:rPr>
                <w:rFonts w:asciiTheme="minorHAnsi" w:hAnsiTheme="minorHAnsi" w:cstheme="minorHAnsi"/>
                <w:sz w:val="20"/>
                <w:szCs w:val="20"/>
              </w:rPr>
              <w:t xml:space="preserve">Establishment Leadership      4. </w:t>
            </w:r>
            <w:r w:rsidRPr="00271844">
              <w:rPr>
                <w:rFonts w:asciiTheme="minorHAnsi" w:hAnsiTheme="minorHAnsi" w:cstheme="minorHAnsi"/>
                <w:sz w:val="20"/>
                <w:szCs w:val="20"/>
                <w:highlight w:val="yellow"/>
              </w:rPr>
              <w:t>Assessment of Children’s Progress</w:t>
            </w:r>
          </w:p>
          <w:p w14:paraId="09CBDF79" w14:textId="77777777" w:rsidR="00A0150E" w:rsidRPr="009B408C" w:rsidRDefault="00A0150E" w:rsidP="00A0150E">
            <w:pPr>
              <w:pStyle w:val="ListParagraph"/>
              <w:contextualSpacing w:val="0"/>
              <w:rPr>
                <w:rFonts w:asciiTheme="minorHAnsi" w:hAnsiTheme="minorHAnsi" w:cstheme="minorHAnsi"/>
                <w:sz w:val="20"/>
                <w:szCs w:val="20"/>
              </w:rPr>
            </w:pPr>
          </w:p>
          <w:p w14:paraId="6D48EB50" w14:textId="77777777" w:rsidR="00A0150E" w:rsidRPr="009B408C" w:rsidRDefault="00A0150E" w:rsidP="00A0150E">
            <w:pPr>
              <w:pStyle w:val="ListParagraph"/>
              <w:numPr>
                <w:ilvl w:val="0"/>
                <w:numId w:val="32"/>
              </w:numPr>
              <w:ind w:left="320" w:hanging="258"/>
              <w:contextualSpacing w:val="0"/>
              <w:rPr>
                <w:rFonts w:asciiTheme="minorHAnsi" w:hAnsiTheme="minorHAnsi" w:cstheme="minorHAnsi"/>
                <w:sz w:val="20"/>
                <w:szCs w:val="20"/>
              </w:rPr>
            </w:pPr>
            <w:r w:rsidRPr="00271844">
              <w:rPr>
                <w:rFonts w:asciiTheme="minorHAnsi" w:hAnsiTheme="minorHAnsi" w:cstheme="minorHAnsi"/>
                <w:sz w:val="20"/>
                <w:szCs w:val="20"/>
                <w:highlight w:val="yellow"/>
              </w:rPr>
              <w:t>Teacher Professionalism</w:t>
            </w:r>
            <w:r w:rsidRPr="009B408C">
              <w:rPr>
                <w:rFonts w:asciiTheme="minorHAnsi" w:hAnsiTheme="minorHAnsi" w:cstheme="minorHAnsi"/>
                <w:sz w:val="20"/>
                <w:szCs w:val="20"/>
              </w:rPr>
              <w:t xml:space="preserve">        5. </w:t>
            </w:r>
            <w:r w:rsidRPr="00883FE4">
              <w:rPr>
                <w:rFonts w:asciiTheme="minorHAnsi" w:hAnsiTheme="minorHAnsi" w:cstheme="minorHAnsi"/>
                <w:sz w:val="20"/>
                <w:szCs w:val="20"/>
                <w:highlight w:val="yellow"/>
              </w:rPr>
              <w:t>Establishment Improvement</w:t>
            </w:r>
          </w:p>
          <w:p w14:paraId="21784B68" w14:textId="77777777" w:rsidR="00A0150E" w:rsidRPr="009B408C" w:rsidRDefault="00A0150E" w:rsidP="00A0150E">
            <w:pPr>
              <w:rPr>
                <w:rFonts w:asciiTheme="minorHAnsi" w:hAnsiTheme="minorHAnsi" w:cstheme="minorHAnsi"/>
                <w:sz w:val="20"/>
                <w:szCs w:val="20"/>
              </w:rPr>
            </w:pPr>
          </w:p>
          <w:p w14:paraId="1EF1ABA0" w14:textId="77777777" w:rsidR="00A0150E" w:rsidRPr="009B408C" w:rsidRDefault="00A0150E" w:rsidP="00A0150E">
            <w:pPr>
              <w:pStyle w:val="ListParagraph"/>
              <w:numPr>
                <w:ilvl w:val="0"/>
                <w:numId w:val="32"/>
              </w:numPr>
              <w:ind w:left="320" w:hanging="258"/>
              <w:contextualSpacing w:val="0"/>
              <w:rPr>
                <w:rFonts w:asciiTheme="minorHAnsi" w:hAnsiTheme="minorHAnsi" w:cstheme="minorHAnsi"/>
                <w:sz w:val="20"/>
                <w:szCs w:val="20"/>
              </w:rPr>
            </w:pPr>
            <w:r w:rsidRPr="00271844">
              <w:rPr>
                <w:rFonts w:asciiTheme="minorHAnsi" w:hAnsiTheme="minorHAnsi" w:cstheme="minorHAnsi"/>
                <w:sz w:val="20"/>
                <w:szCs w:val="20"/>
                <w:highlight w:val="yellow"/>
              </w:rPr>
              <w:t>Parental Engagement</w:t>
            </w:r>
            <w:r w:rsidRPr="009B408C">
              <w:rPr>
                <w:rFonts w:asciiTheme="minorHAnsi" w:hAnsiTheme="minorHAnsi" w:cstheme="minorHAnsi"/>
                <w:sz w:val="20"/>
                <w:szCs w:val="20"/>
              </w:rPr>
              <w:t xml:space="preserve">             6. </w:t>
            </w:r>
            <w:r w:rsidRPr="00883FE4">
              <w:rPr>
                <w:rFonts w:asciiTheme="minorHAnsi" w:hAnsiTheme="minorHAnsi" w:cstheme="minorHAnsi"/>
                <w:sz w:val="20"/>
                <w:szCs w:val="20"/>
                <w:highlight w:val="yellow"/>
              </w:rPr>
              <w:t>Performance Information</w:t>
            </w:r>
          </w:p>
          <w:p w14:paraId="7C61350A" w14:textId="77777777" w:rsidR="00F006A9" w:rsidRPr="009B408C" w:rsidRDefault="00F006A9" w:rsidP="00F006A9">
            <w:pPr>
              <w:pStyle w:val="western"/>
              <w:spacing w:before="0" w:beforeAutospacing="0"/>
              <w:ind w:right="57"/>
              <w:rPr>
                <w:rFonts w:asciiTheme="minorHAnsi" w:hAnsiTheme="minorHAnsi" w:cstheme="minorHAnsi"/>
                <w:b/>
                <w:bCs/>
              </w:rPr>
            </w:pPr>
          </w:p>
          <w:p w14:paraId="06AB28A9" w14:textId="77777777" w:rsidR="00F006A9" w:rsidRPr="009B408C" w:rsidRDefault="00F006A9" w:rsidP="00F006A9">
            <w:pPr>
              <w:pStyle w:val="western"/>
              <w:spacing w:before="0" w:beforeAutospacing="0"/>
              <w:ind w:right="57"/>
              <w:rPr>
                <w:rFonts w:asciiTheme="minorHAnsi" w:hAnsiTheme="minorHAnsi" w:cstheme="minorHAnsi"/>
                <w:b/>
                <w:bCs/>
                <w:i/>
                <w:iCs/>
                <w:color w:val="FF0000"/>
                <w:sz w:val="20"/>
                <w:szCs w:val="20"/>
              </w:rPr>
            </w:pPr>
          </w:p>
        </w:tc>
      </w:tr>
      <w:tr w:rsidR="00F006A9" w:rsidRPr="001F3F2F" w14:paraId="7BA8A1EA" w14:textId="77777777" w:rsidTr="004904BB">
        <w:trPr>
          <w:trHeight w:hRule="exact" w:val="565"/>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98FC6" w14:textId="77777777" w:rsidR="00F006A9" w:rsidRDefault="00F006A9" w:rsidP="00F006A9">
            <w:pPr>
              <w:pStyle w:val="western"/>
              <w:spacing w:before="0" w:beforeAutospacing="0"/>
              <w:ind w:right="57"/>
              <w:jc w:val="center"/>
              <w:rPr>
                <w:rFonts w:asciiTheme="minorHAnsi" w:hAnsiTheme="minorHAnsi" w:cstheme="minorHAnsi"/>
                <w:b/>
                <w:bCs/>
              </w:rPr>
            </w:pPr>
          </w:p>
          <w:p w14:paraId="0C00E761" w14:textId="2BE2DA33"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19B92E9C"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17E3E" w14:textId="77777777" w:rsidR="00F006A9" w:rsidRDefault="00F006A9" w:rsidP="00F006A9">
            <w:pPr>
              <w:pStyle w:val="western"/>
              <w:spacing w:before="0" w:beforeAutospacing="0"/>
              <w:ind w:right="57"/>
              <w:jc w:val="center"/>
              <w:rPr>
                <w:rFonts w:asciiTheme="minorHAnsi" w:hAnsiTheme="minorHAnsi" w:cstheme="minorHAnsi"/>
                <w:b/>
                <w:bCs/>
              </w:rPr>
            </w:pPr>
          </w:p>
          <w:p w14:paraId="703DDD40" w14:textId="0D6D7015"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7527ED" w14:textId="77777777" w:rsidR="00F006A9" w:rsidRDefault="00F006A9" w:rsidP="00F006A9">
            <w:pPr>
              <w:pStyle w:val="western"/>
              <w:spacing w:before="0" w:beforeAutospacing="0"/>
              <w:ind w:right="57"/>
              <w:jc w:val="center"/>
              <w:rPr>
                <w:rFonts w:asciiTheme="minorHAnsi" w:hAnsiTheme="minorHAnsi" w:cstheme="minorHAnsi"/>
                <w:b/>
                <w:bCs/>
              </w:rPr>
            </w:pPr>
          </w:p>
          <w:p w14:paraId="105DE480" w14:textId="2F04D53C"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51E3C" w14:textId="77777777" w:rsidR="00F006A9" w:rsidRDefault="00F006A9" w:rsidP="00F006A9">
            <w:pPr>
              <w:pStyle w:val="western"/>
              <w:spacing w:before="0" w:beforeAutospacing="0"/>
              <w:ind w:right="57"/>
              <w:jc w:val="center"/>
              <w:rPr>
                <w:rFonts w:asciiTheme="minorHAnsi" w:hAnsiTheme="minorHAnsi" w:cstheme="minorHAnsi"/>
                <w:b/>
                <w:bCs/>
              </w:rPr>
            </w:pPr>
          </w:p>
          <w:p w14:paraId="7D13CCE7" w14:textId="148993BB"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Pr>
                <w:rFonts w:asciiTheme="minorHAnsi" w:hAnsiTheme="minorHAnsi" w:cstheme="minorHAnsi"/>
                <w:b/>
                <w:bCs/>
              </w:rPr>
              <w:t>s</w:t>
            </w:r>
          </w:p>
        </w:tc>
      </w:tr>
      <w:tr w:rsidR="00F006A9" w:rsidRPr="00EC1D44" w14:paraId="4B96ED20" w14:textId="77777777" w:rsidTr="004904BB">
        <w:trPr>
          <w:trHeight w:val="4531"/>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9997958" w14:textId="77777777" w:rsidR="001E5848" w:rsidRDefault="001E5848" w:rsidP="00C1016C">
            <w:pPr>
              <w:rPr>
                <w:rFonts w:asciiTheme="minorHAnsi" w:hAnsiTheme="minorHAnsi" w:cstheme="minorHAnsi"/>
              </w:rPr>
            </w:pPr>
          </w:p>
          <w:p w14:paraId="09A04B76" w14:textId="45FA4C1C" w:rsidR="0056452D" w:rsidRDefault="00C1016C" w:rsidP="0056452D">
            <w:pPr>
              <w:rPr>
                <w:rFonts w:asciiTheme="minorHAnsi" w:hAnsiTheme="minorHAnsi" w:cstheme="minorHAnsi"/>
              </w:rPr>
            </w:pPr>
            <w:r w:rsidRPr="00C1016C">
              <w:rPr>
                <w:rFonts w:asciiTheme="minorHAnsi" w:hAnsiTheme="minorHAnsi" w:cstheme="minorHAnsi"/>
              </w:rPr>
              <w:t xml:space="preserve">Evaluation of the data collected within the progression tool has </w:t>
            </w:r>
            <w:r>
              <w:rPr>
                <w:rFonts w:asciiTheme="minorHAnsi" w:hAnsiTheme="minorHAnsi" w:cstheme="minorHAnsi"/>
              </w:rPr>
              <w:t>identified</w:t>
            </w:r>
            <w:r w:rsidRPr="00C1016C">
              <w:rPr>
                <w:rFonts w:asciiTheme="minorHAnsi" w:hAnsiTheme="minorHAnsi" w:cstheme="minorHAnsi"/>
              </w:rPr>
              <w:t xml:space="preserve"> Number, Money and </w:t>
            </w:r>
            <w:r>
              <w:rPr>
                <w:rFonts w:asciiTheme="minorHAnsi" w:hAnsiTheme="minorHAnsi" w:cstheme="minorHAnsi"/>
              </w:rPr>
              <w:t>M</w:t>
            </w:r>
            <w:r w:rsidRPr="00C1016C">
              <w:rPr>
                <w:rFonts w:asciiTheme="minorHAnsi" w:hAnsiTheme="minorHAnsi" w:cstheme="minorHAnsi"/>
              </w:rPr>
              <w:t xml:space="preserve">easure </w:t>
            </w:r>
            <w:r w:rsidR="006C40E1">
              <w:rPr>
                <w:rFonts w:asciiTheme="minorHAnsi" w:hAnsiTheme="minorHAnsi" w:cstheme="minorHAnsi"/>
              </w:rPr>
              <w:t xml:space="preserve">as </w:t>
            </w:r>
            <w:r w:rsidRPr="00C1016C">
              <w:rPr>
                <w:rFonts w:asciiTheme="minorHAnsi" w:hAnsiTheme="minorHAnsi" w:cstheme="minorHAnsi"/>
              </w:rPr>
              <w:t xml:space="preserve"> a main area for improvement with our preschool children as this has had the biggest dip in attainment</w:t>
            </w:r>
            <w:r w:rsidR="00114DCA">
              <w:rPr>
                <w:rFonts w:asciiTheme="minorHAnsi" w:hAnsiTheme="minorHAnsi" w:cstheme="minorHAnsi"/>
              </w:rPr>
              <w:t xml:space="preserve"> - </w:t>
            </w:r>
            <w:r w:rsidRPr="00C1016C">
              <w:rPr>
                <w:rFonts w:asciiTheme="minorHAnsi" w:hAnsiTheme="minorHAnsi" w:cstheme="minorHAnsi"/>
              </w:rPr>
              <w:t xml:space="preserve">37% </w:t>
            </w:r>
            <w:r>
              <w:rPr>
                <w:rFonts w:asciiTheme="minorHAnsi" w:hAnsiTheme="minorHAnsi" w:cstheme="minorHAnsi"/>
              </w:rPr>
              <w:t>decline</w:t>
            </w:r>
            <w:r w:rsidRPr="00C1016C">
              <w:rPr>
                <w:rFonts w:asciiTheme="minorHAnsi" w:hAnsiTheme="minorHAnsi" w:cstheme="minorHAnsi"/>
              </w:rPr>
              <w:t xml:space="preserve"> in </w:t>
            </w:r>
            <w:r>
              <w:rPr>
                <w:rFonts w:asciiTheme="minorHAnsi" w:hAnsiTheme="minorHAnsi" w:cstheme="minorHAnsi"/>
              </w:rPr>
              <w:t xml:space="preserve">demonstrating consistency </w:t>
            </w:r>
            <w:r w:rsidRPr="00C1016C">
              <w:rPr>
                <w:rFonts w:asciiTheme="minorHAnsi" w:hAnsiTheme="minorHAnsi" w:cstheme="minorHAnsi"/>
              </w:rPr>
              <w:t xml:space="preserve">for numeracy </w:t>
            </w:r>
            <w:r w:rsidR="0054228A" w:rsidRPr="00C1016C">
              <w:rPr>
                <w:rFonts w:asciiTheme="minorHAnsi" w:hAnsiTheme="minorHAnsi" w:cstheme="minorHAnsi"/>
              </w:rPr>
              <w:t>measures</w:t>
            </w:r>
            <w:r w:rsidRPr="00C1016C">
              <w:rPr>
                <w:rFonts w:asciiTheme="minorHAnsi" w:hAnsiTheme="minorHAnsi" w:cstheme="minorHAnsi"/>
              </w:rPr>
              <w:t xml:space="preserve"> 1 and 20%</w:t>
            </w:r>
            <w:r w:rsidR="0056452D">
              <w:rPr>
                <w:rFonts w:asciiTheme="minorHAnsi" w:hAnsiTheme="minorHAnsi" w:cstheme="minorHAnsi"/>
              </w:rPr>
              <w:t>, (66% - 29%)</w:t>
            </w:r>
            <w:r w:rsidR="0056452D" w:rsidRPr="00C1016C">
              <w:rPr>
                <w:rFonts w:asciiTheme="minorHAnsi" w:hAnsiTheme="minorHAnsi" w:cstheme="minorHAnsi"/>
              </w:rPr>
              <w:t xml:space="preserve"> </w:t>
            </w:r>
            <w:r w:rsidRPr="00C1016C">
              <w:rPr>
                <w:rFonts w:asciiTheme="minorHAnsi" w:hAnsiTheme="minorHAnsi" w:cstheme="minorHAnsi"/>
              </w:rPr>
              <w:t xml:space="preserve"> </w:t>
            </w:r>
            <w:r>
              <w:rPr>
                <w:rFonts w:asciiTheme="minorHAnsi" w:hAnsiTheme="minorHAnsi" w:cstheme="minorHAnsi"/>
              </w:rPr>
              <w:t>decline</w:t>
            </w:r>
            <w:r w:rsidRPr="00C1016C">
              <w:rPr>
                <w:rFonts w:asciiTheme="minorHAnsi" w:hAnsiTheme="minorHAnsi" w:cstheme="minorHAnsi"/>
              </w:rPr>
              <w:t xml:space="preserve"> in numeracy measure 2. </w:t>
            </w:r>
            <w:r w:rsidR="0056452D">
              <w:rPr>
                <w:rFonts w:asciiTheme="minorHAnsi" w:hAnsiTheme="minorHAnsi" w:cstheme="minorHAnsi"/>
              </w:rPr>
              <w:t>(72% - 52%)</w:t>
            </w:r>
          </w:p>
          <w:p w14:paraId="28BEE4CE" w14:textId="657B97C0" w:rsidR="00927F83" w:rsidRDefault="00927F83" w:rsidP="00C1016C">
            <w:pPr>
              <w:rPr>
                <w:rFonts w:asciiTheme="minorHAnsi" w:hAnsiTheme="minorHAnsi" w:cstheme="minorHAnsi"/>
              </w:rPr>
            </w:pPr>
          </w:p>
          <w:p w14:paraId="72B0B38F" w14:textId="0D53CE4C" w:rsidR="00C1016C" w:rsidRPr="00C1016C" w:rsidRDefault="00927F83" w:rsidP="00C1016C">
            <w:pPr>
              <w:rPr>
                <w:rFonts w:asciiTheme="minorHAnsi" w:hAnsiTheme="minorHAnsi" w:cstheme="minorHAnsi"/>
              </w:rPr>
            </w:pPr>
            <w:r>
              <w:rPr>
                <w:rFonts w:asciiTheme="minorHAnsi" w:hAnsiTheme="minorHAnsi" w:cstheme="minorHAnsi"/>
              </w:rPr>
              <w:lastRenderedPageBreak/>
              <w:t xml:space="preserve">Might be helpful to show the decline from and </w:t>
            </w:r>
            <w:r w:rsidR="006C40E1">
              <w:rPr>
                <w:rFonts w:asciiTheme="minorHAnsi" w:hAnsiTheme="minorHAnsi" w:cstheme="minorHAnsi"/>
              </w:rPr>
              <w:t xml:space="preserve">to </w:t>
            </w:r>
            <w:r>
              <w:rPr>
                <w:rFonts w:asciiTheme="minorHAnsi" w:hAnsiTheme="minorHAnsi" w:cstheme="minorHAnsi"/>
              </w:rPr>
              <w:t>..</w:t>
            </w:r>
            <w:r w:rsidR="00C1016C" w:rsidRPr="00C1016C">
              <w:rPr>
                <w:rFonts w:asciiTheme="minorHAnsi" w:hAnsiTheme="minorHAnsi" w:cstheme="minorHAnsi"/>
              </w:rPr>
              <w:t xml:space="preserve"> </w:t>
            </w:r>
          </w:p>
          <w:p w14:paraId="7FE57081" w14:textId="77777777" w:rsidR="00C1016C" w:rsidRDefault="00C1016C" w:rsidP="00C1016C"/>
          <w:p w14:paraId="1E21DA8E" w14:textId="478E90BE" w:rsidR="00C1016C" w:rsidRPr="00C1016C" w:rsidRDefault="00C1016C" w:rsidP="00C1016C">
            <w:pPr>
              <w:rPr>
                <w:rFonts w:asciiTheme="minorHAnsi" w:hAnsiTheme="minorHAnsi" w:cstheme="minorHAnsi"/>
              </w:rPr>
            </w:pPr>
            <w:r w:rsidRPr="00C1016C">
              <w:rPr>
                <w:rFonts w:asciiTheme="minorHAnsi" w:hAnsiTheme="minorHAnsi" w:cstheme="minorHAnsi"/>
              </w:rPr>
              <w:t>Area monitoring and self-evaluation process has identified that staff</w:t>
            </w:r>
            <w:r w:rsidR="009F4AD6">
              <w:rPr>
                <w:rFonts w:asciiTheme="minorHAnsi" w:hAnsiTheme="minorHAnsi" w:cstheme="minorHAnsi"/>
              </w:rPr>
              <w:t xml:space="preserve"> </w:t>
            </w:r>
            <w:r w:rsidRPr="00C1016C">
              <w:rPr>
                <w:rFonts w:asciiTheme="minorHAnsi" w:hAnsiTheme="minorHAnsi" w:cstheme="minorHAnsi"/>
              </w:rPr>
              <w:t xml:space="preserve">feel less confident in developing and identifying mathematical learning. </w:t>
            </w:r>
          </w:p>
          <w:p w14:paraId="13CA35C2" w14:textId="77777777" w:rsidR="00C1016C" w:rsidRDefault="00C1016C" w:rsidP="00C1016C"/>
          <w:p w14:paraId="404987F8" w14:textId="77777777" w:rsidR="00F006A9" w:rsidRDefault="00F006A9" w:rsidP="00F006A9">
            <w:pPr>
              <w:pStyle w:val="western"/>
              <w:spacing w:before="0" w:beforeAutospacing="0"/>
              <w:ind w:right="57"/>
              <w:rPr>
                <w:rFonts w:asciiTheme="minorHAnsi" w:hAnsiTheme="minorHAnsi" w:cstheme="minorHAnsi"/>
                <w:bCs/>
                <w:sz w:val="20"/>
                <w:szCs w:val="20"/>
              </w:rPr>
            </w:pPr>
          </w:p>
          <w:p w14:paraId="637EA0A4" w14:textId="77777777" w:rsidR="00F006A9" w:rsidRDefault="00F006A9" w:rsidP="00F006A9">
            <w:pPr>
              <w:pStyle w:val="western"/>
              <w:spacing w:before="0" w:beforeAutospacing="0"/>
              <w:ind w:right="57"/>
              <w:rPr>
                <w:rFonts w:asciiTheme="minorHAnsi" w:hAnsiTheme="minorHAnsi" w:cstheme="minorHAnsi"/>
                <w:bCs/>
                <w:sz w:val="20"/>
                <w:szCs w:val="20"/>
              </w:rPr>
            </w:pPr>
          </w:p>
          <w:p w14:paraId="04C7817F" w14:textId="77777777" w:rsidR="00F006A9" w:rsidRDefault="00F006A9" w:rsidP="00F006A9">
            <w:pPr>
              <w:pStyle w:val="western"/>
              <w:spacing w:before="0" w:beforeAutospacing="0"/>
              <w:ind w:right="57"/>
              <w:rPr>
                <w:rFonts w:asciiTheme="minorHAnsi" w:hAnsiTheme="minorHAnsi" w:cstheme="minorHAnsi"/>
                <w:bCs/>
                <w:sz w:val="20"/>
                <w:szCs w:val="20"/>
              </w:rPr>
            </w:pPr>
          </w:p>
          <w:p w14:paraId="77B2D528" w14:textId="77777777" w:rsidR="00F006A9" w:rsidRDefault="00F006A9" w:rsidP="00F006A9">
            <w:pPr>
              <w:pStyle w:val="western"/>
              <w:spacing w:before="0" w:beforeAutospacing="0"/>
              <w:ind w:right="57"/>
              <w:rPr>
                <w:rFonts w:asciiTheme="minorHAnsi" w:hAnsiTheme="minorHAnsi" w:cstheme="minorHAnsi"/>
                <w:bCs/>
                <w:sz w:val="20"/>
                <w:szCs w:val="20"/>
              </w:rPr>
            </w:pPr>
          </w:p>
          <w:p w14:paraId="0F5892B6" w14:textId="74BFA892" w:rsidR="00F006A9" w:rsidRPr="00C113F1" w:rsidRDefault="00F006A9" w:rsidP="00F006A9">
            <w:pPr>
              <w:pStyle w:val="western"/>
              <w:spacing w:before="0" w:beforeAutospacing="0"/>
              <w:ind w:right="57"/>
              <w:rPr>
                <w:rFonts w:asciiTheme="minorHAnsi" w:hAnsiTheme="minorHAnsi" w:cstheme="minorHAnsi"/>
                <w:bCs/>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D8A6DDF" w14:textId="77777777" w:rsidR="001E5848" w:rsidRDefault="001E5848" w:rsidP="00C1016C">
            <w:pPr>
              <w:rPr>
                <w:rFonts w:asciiTheme="minorHAnsi" w:hAnsiTheme="minorHAnsi" w:cstheme="minorHAnsi"/>
              </w:rPr>
            </w:pPr>
          </w:p>
          <w:p w14:paraId="4D055193" w14:textId="77777777" w:rsidR="00516DA6" w:rsidRDefault="00C1016C" w:rsidP="00C1016C">
            <w:pPr>
              <w:rPr>
                <w:rFonts w:asciiTheme="minorHAnsi" w:hAnsiTheme="minorHAnsi" w:cstheme="minorHAnsi"/>
              </w:rPr>
            </w:pPr>
            <w:r w:rsidRPr="00C1016C">
              <w:rPr>
                <w:rFonts w:asciiTheme="minorHAnsi" w:hAnsiTheme="minorHAnsi" w:cstheme="minorHAnsi"/>
              </w:rPr>
              <w:t>By December 2023</w:t>
            </w:r>
            <w:r w:rsidR="00CC7F47">
              <w:rPr>
                <w:rFonts w:asciiTheme="minorHAnsi" w:hAnsiTheme="minorHAnsi" w:cstheme="minorHAnsi"/>
              </w:rPr>
              <w:t xml:space="preserve"> a</w:t>
            </w:r>
            <w:r w:rsidRPr="00C1016C">
              <w:rPr>
                <w:rFonts w:asciiTheme="minorHAnsi" w:hAnsiTheme="minorHAnsi" w:cstheme="minorHAnsi"/>
              </w:rPr>
              <w:t xml:space="preserve">lmost all </w:t>
            </w:r>
            <w:r w:rsidR="001E5848">
              <w:rPr>
                <w:rFonts w:asciiTheme="minorHAnsi" w:hAnsiTheme="minorHAnsi" w:cstheme="minorHAnsi"/>
              </w:rPr>
              <w:t>c</w:t>
            </w:r>
            <w:r w:rsidRPr="00C1016C">
              <w:rPr>
                <w:rFonts w:asciiTheme="minorHAnsi" w:hAnsiTheme="minorHAnsi" w:cstheme="minorHAnsi"/>
              </w:rPr>
              <w:t>hildren will show increased levels of engagement and perseverance in mathematical challenges</w:t>
            </w:r>
            <w:r w:rsidR="00516DA6">
              <w:rPr>
                <w:rFonts w:asciiTheme="minorHAnsi" w:hAnsiTheme="minorHAnsi" w:cstheme="minorHAnsi"/>
              </w:rPr>
              <w:t>.</w:t>
            </w:r>
          </w:p>
          <w:p w14:paraId="775B46A0" w14:textId="77777777" w:rsidR="00516DA6" w:rsidRDefault="00516DA6" w:rsidP="00C1016C">
            <w:pPr>
              <w:rPr>
                <w:rFonts w:asciiTheme="minorHAnsi" w:hAnsiTheme="minorHAnsi" w:cstheme="minorHAnsi"/>
              </w:rPr>
            </w:pPr>
          </w:p>
          <w:p w14:paraId="2E2255A0" w14:textId="1D4B62B2" w:rsidR="00C1016C" w:rsidRDefault="00C1016C" w:rsidP="00C1016C">
            <w:pPr>
              <w:rPr>
                <w:rFonts w:asciiTheme="minorHAnsi" w:hAnsiTheme="minorHAnsi" w:cstheme="minorHAnsi"/>
              </w:rPr>
            </w:pPr>
            <w:r w:rsidRPr="00C1016C">
              <w:rPr>
                <w:rFonts w:asciiTheme="minorHAnsi" w:hAnsiTheme="minorHAnsi" w:cstheme="minorHAnsi"/>
              </w:rPr>
              <w:t xml:space="preserve">By December 2023 </w:t>
            </w:r>
            <w:r w:rsidR="001E5848">
              <w:rPr>
                <w:rFonts w:asciiTheme="minorHAnsi" w:hAnsiTheme="minorHAnsi" w:cstheme="minorHAnsi"/>
              </w:rPr>
              <w:t>a</w:t>
            </w:r>
            <w:r w:rsidRPr="00C1016C">
              <w:rPr>
                <w:rFonts w:asciiTheme="minorHAnsi" w:hAnsiTheme="minorHAnsi" w:cstheme="minorHAnsi"/>
              </w:rPr>
              <w:t>ll staff will be more informed in delivering responsive and intentional mathematical and numeracy learning opportunities for individual children that show differentiation and build on what children already know.</w:t>
            </w:r>
          </w:p>
          <w:p w14:paraId="701611BD" w14:textId="19B38004" w:rsidR="0054228A" w:rsidRDefault="0054228A" w:rsidP="00C1016C">
            <w:pPr>
              <w:rPr>
                <w:rFonts w:asciiTheme="minorHAnsi" w:hAnsiTheme="minorHAnsi" w:cstheme="minorHAnsi"/>
              </w:rPr>
            </w:pPr>
          </w:p>
          <w:p w14:paraId="4E9ED80B" w14:textId="49517685" w:rsidR="0054228A" w:rsidRDefault="0054228A" w:rsidP="0054228A">
            <w:pPr>
              <w:rPr>
                <w:rFonts w:asciiTheme="minorHAnsi" w:hAnsiTheme="minorHAnsi" w:cstheme="minorHAnsi"/>
              </w:rPr>
            </w:pPr>
            <w:r>
              <w:rPr>
                <w:rFonts w:asciiTheme="minorHAnsi" w:hAnsiTheme="minorHAnsi" w:cstheme="minorHAnsi"/>
              </w:rPr>
              <w:t xml:space="preserve">By April 2024 the majority of children </w:t>
            </w:r>
            <w:r w:rsidRPr="00C1016C">
              <w:rPr>
                <w:rFonts w:asciiTheme="minorHAnsi" w:hAnsiTheme="minorHAnsi" w:cstheme="minorHAnsi"/>
              </w:rPr>
              <w:t>will use problem solving and critical thinking and show an understanding of number, 1:1 correspondence to complete a task or solve a problem.</w:t>
            </w:r>
          </w:p>
          <w:p w14:paraId="1642D2C7" w14:textId="77777777" w:rsidR="0054228A" w:rsidRPr="00C1016C" w:rsidRDefault="0054228A" w:rsidP="00C1016C">
            <w:pPr>
              <w:rPr>
                <w:rFonts w:asciiTheme="minorHAnsi" w:hAnsiTheme="minorHAnsi" w:cstheme="minorHAnsi"/>
              </w:rPr>
            </w:pPr>
          </w:p>
          <w:p w14:paraId="069DC2EE" w14:textId="46897834" w:rsidR="001E5848" w:rsidRDefault="00C1016C" w:rsidP="00C1016C">
            <w:pPr>
              <w:pStyle w:val="western"/>
              <w:spacing w:before="0" w:beforeAutospacing="0"/>
              <w:ind w:right="57"/>
            </w:pPr>
            <w:r w:rsidRPr="00C1016C">
              <w:rPr>
                <w:rFonts w:asciiTheme="minorHAnsi" w:hAnsiTheme="minorHAnsi" w:cstheme="minorHAnsi"/>
                <w:sz w:val="24"/>
                <w:szCs w:val="24"/>
              </w:rPr>
              <w:t xml:space="preserve">By May 2024 </w:t>
            </w:r>
            <w:r w:rsidR="0054228A">
              <w:rPr>
                <w:rFonts w:asciiTheme="minorHAnsi" w:hAnsiTheme="minorHAnsi" w:cstheme="minorHAnsi"/>
                <w:sz w:val="24"/>
                <w:szCs w:val="24"/>
              </w:rPr>
              <w:t xml:space="preserve">the majority </w:t>
            </w:r>
            <w:r w:rsidRPr="00C1016C">
              <w:rPr>
                <w:rFonts w:asciiTheme="minorHAnsi" w:hAnsiTheme="minorHAnsi" w:cstheme="minorHAnsi"/>
                <w:sz w:val="24"/>
                <w:szCs w:val="24"/>
              </w:rPr>
              <w:t xml:space="preserve"> </w:t>
            </w:r>
            <w:r w:rsidR="0054228A">
              <w:rPr>
                <w:rFonts w:asciiTheme="minorHAnsi" w:hAnsiTheme="minorHAnsi" w:cstheme="minorHAnsi"/>
                <w:sz w:val="24"/>
                <w:szCs w:val="24"/>
              </w:rPr>
              <w:t xml:space="preserve">of </w:t>
            </w:r>
            <w:r w:rsidRPr="00C1016C">
              <w:rPr>
                <w:rFonts w:asciiTheme="minorHAnsi" w:hAnsiTheme="minorHAnsi" w:cstheme="minorHAnsi"/>
                <w:sz w:val="24"/>
                <w:szCs w:val="24"/>
              </w:rPr>
              <w:t>children will have increased mathematical vocabulary demonstrated in how they can predict and estimate when sorting, matching and comparing quantity and measure.</w:t>
            </w:r>
            <w:r w:rsidR="001E5848">
              <w:rPr>
                <w:rFonts w:asciiTheme="minorHAnsi" w:hAnsiTheme="minorHAnsi" w:cstheme="minorHAnsi"/>
                <w:sz w:val="24"/>
                <w:szCs w:val="24"/>
              </w:rPr>
              <w:t xml:space="preserve"> </w:t>
            </w:r>
            <w:r>
              <w:t xml:space="preserve"> </w:t>
            </w:r>
          </w:p>
          <w:p w14:paraId="14FBF793" w14:textId="6BEEC7ED" w:rsidR="001E5848" w:rsidRPr="00C1016C" w:rsidRDefault="001E5848" w:rsidP="001E5848">
            <w:pPr>
              <w:rPr>
                <w:rFonts w:asciiTheme="minorHAnsi" w:hAnsiTheme="minorHAnsi" w:cstheme="minorHAnsi"/>
              </w:rPr>
            </w:pPr>
            <w:r w:rsidRPr="00C1016C">
              <w:rPr>
                <w:rFonts w:asciiTheme="minorHAnsi" w:hAnsiTheme="minorHAnsi" w:cstheme="minorHAnsi"/>
              </w:rPr>
              <w:lastRenderedPageBreak/>
              <w:t xml:space="preserve">By May 2024 </w:t>
            </w:r>
            <w:r w:rsidR="0054228A">
              <w:rPr>
                <w:rFonts w:asciiTheme="minorHAnsi" w:hAnsiTheme="minorHAnsi" w:cstheme="minorHAnsi"/>
              </w:rPr>
              <w:t>the majority of children</w:t>
            </w:r>
            <w:r w:rsidRPr="00C1016C">
              <w:rPr>
                <w:rFonts w:asciiTheme="minorHAnsi" w:hAnsiTheme="minorHAnsi" w:cstheme="minorHAnsi"/>
              </w:rPr>
              <w:t xml:space="preserve"> will have developed numeracy concepts and will be </w:t>
            </w:r>
            <w:r>
              <w:rPr>
                <w:rFonts w:asciiTheme="minorHAnsi" w:hAnsiTheme="minorHAnsi" w:cstheme="minorHAnsi"/>
              </w:rPr>
              <w:t xml:space="preserve">able to demonstrate consistently </w:t>
            </w:r>
            <w:r w:rsidRPr="00C1016C">
              <w:rPr>
                <w:rFonts w:asciiTheme="minorHAnsi" w:hAnsiTheme="minorHAnsi" w:cstheme="minorHAnsi"/>
              </w:rPr>
              <w:t xml:space="preserve">and apply secured skills in understanding composition in number to 10, </w:t>
            </w:r>
            <w:r w:rsidR="00114DCA">
              <w:rPr>
                <w:rFonts w:asciiTheme="minorHAnsi" w:hAnsiTheme="minorHAnsi" w:cstheme="minorHAnsi"/>
              </w:rPr>
              <w:t>(</w:t>
            </w:r>
            <w:r w:rsidRPr="00C1016C">
              <w:rPr>
                <w:rFonts w:asciiTheme="minorHAnsi" w:hAnsiTheme="minorHAnsi" w:cstheme="minorHAnsi"/>
              </w:rPr>
              <w:t>the quantity of them without counting</w:t>
            </w:r>
            <w:r w:rsidR="00114DCA">
              <w:rPr>
                <w:rFonts w:asciiTheme="minorHAnsi" w:hAnsiTheme="minorHAnsi" w:cstheme="minorHAnsi"/>
              </w:rPr>
              <w:t>)</w:t>
            </w:r>
            <w:r w:rsidRPr="00C1016C">
              <w:rPr>
                <w:rFonts w:asciiTheme="minorHAnsi" w:hAnsiTheme="minorHAnsi" w:cstheme="minorHAnsi"/>
              </w:rPr>
              <w:t xml:space="preserve"> and how they explore and represent pattern within numbers up to 10. </w:t>
            </w:r>
          </w:p>
          <w:p w14:paraId="5400F79A" w14:textId="6ACDF9E9" w:rsidR="00F006A9" w:rsidRPr="00EC1D44" w:rsidRDefault="00F006A9" w:rsidP="00694270">
            <w:pPr>
              <w:rPr>
                <w:rFonts w:asciiTheme="minorHAnsi" w:hAnsiTheme="minorHAnsi" w:cstheme="minorHAnsi"/>
                <w:iCs/>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C76F153" w14:textId="77777777" w:rsidR="001E5848" w:rsidRDefault="001E5848" w:rsidP="001E5848">
            <w:pPr>
              <w:pStyle w:val="ListParagraph"/>
              <w:rPr>
                <w:rFonts w:asciiTheme="minorHAnsi" w:hAnsiTheme="minorHAnsi" w:cstheme="minorHAnsi"/>
              </w:rPr>
            </w:pPr>
          </w:p>
          <w:p w14:paraId="27CDF19E" w14:textId="2FB58EB9" w:rsidR="00C1016C" w:rsidRPr="00C1016C" w:rsidRDefault="00516DA6" w:rsidP="00C1016C">
            <w:pPr>
              <w:pStyle w:val="ListParagraph"/>
              <w:numPr>
                <w:ilvl w:val="0"/>
                <w:numId w:val="42"/>
              </w:numPr>
              <w:rPr>
                <w:rFonts w:asciiTheme="minorHAnsi" w:hAnsiTheme="minorHAnsi" w:cstheme="minorHAnsi"/>
              </w:rPr>
            </w:pPr>
            <w:r>
              <w:rPr>
                <w:rFonts w:asciiTheme="minorHAnsi" w:hAnsiTheme="minorHAnsi" w:cstheme="minorHAnsi"/>
              </w:rPr>
              <w:t>Termly n</w:t>
            </w:r>
            <w:r w:rsidR="00C1016C" w:rsidRPr="00C1016C">
              <w:rPr>
                <w:rFonts w:asciiTheme="minorHAnsi" w:hAnsiTheme="minorHAnsi" w:cstheme="minorHAnsi"/>
              </w:rPr>
              <w:t>umeracy overviews, trackers and target evaluations.</w:t>
            </w:r>
            <w:r>
              <w:rPr>
                <w:rFonts w:asciiTheme="minorHAnsi" w:hAnsiTheme="minorHAnsi" w:cstheme="minorHAnsi"/>
              </w:rPr>
              <w:t xml:space="preserve"> </w:t>
            </w:r>
          </w:p>
          <w:p w14:paraId="22BAFCDD" w14:textId="63310933" w:rsidR="00C1016C" w:rsidRPr="00C1016C" w:rsidRDefault="00516DA6" w:rsidP="00C1016C">
            <w:pPr>
              <w:pStyle w:val="ListParagraph"/>
              <w:numPr>
                <w:ilvl w:val="0"/>
                <w:numId w:val="42"/>
              </w:numPr>
              <w:rPr>
                <w:rFonts w:asciiTheme="minorHAnsi" w:hAnsiTheme="minorHAnsi" w:cstheme="minorHAnsi"/>
              </w:rPr>
            </w:pPr>
            <w:r>
              <w:rPr>
                <w:rFonts w:asciiTheme="minorHAnsi" w:hAnsiTheme="minorHAnsi" w:cstheme="minorHAnsi"/>
              </w:rPr>
              <w:t>Termly p</w:t>
            </w:r>
            <w:r w:rsidR="00C1016C" w:rsidRPr="00C1016C">
              <w:rPr>
                <w:rFonts w:asciiTheme="minorHAnsi" w:hAnsiTheme="minorHAnsi" w:cstheme="minorHAnsi"/>
              </w:rPr>
              <w:t>rogression tool data</w:t>
            </w:r>
            <w:r w:rsidR="00867089">
              <w:rPr>
                <w:rFonts w:asciiTheme="minorHAnsi" w:hAnsiTheme="minorHAnsi" w:cstheme="minorHAnsi"/>
              </w:rPr>
              <w:t xml:space="preserve"> </w:t>
            </w:r>
          </w:p>
          <w:p w14:paraId="7A83622E" w14:textId="6B3AD9FE" w:rsidR="00C1016C" w:rsidRPr="00C1016C" w:rsidRDefault="00516DA6" w:rsidP="00C1016C">
            <w:pPr>
              <w:pStyle w:val="ListParagraph"/>
              <w:numPr>
                <w:ilvl w:val="0"/>
                <w:numId w:val="42"/>
              </w:numPr>
              <w:rPr>
                <w:rFonts w:asciiTheme="minorHAnsi" w:hAnsiTheme="minorHAnsi" w:cstheme="minorHAnsi"/>
              </w:rPr>
            </w:pPr>
            <w:r>
              <w:rPr>
                <w:rFonts w:asciiTheme="minorHAnsi" w:hAnsiTheme="minorHAnsi" w:cstheme="minorHAnsi"/>
              </w:rPr>
              <w:t>Fortnightly p</w:t>
            </w:r>
            <w:r w:rsidR="00C1016C" w:rsidRPr="00C1016C">
              <w:rPr>
                <w:rFonts w:asciiTheme="minorHAnsi" w:hAnsiTheme="minorHAnsi" w:cstheme="minorHAnsi"/>
              </w:rPr>
              <w:t>lanning meeting minutes</w:t>
            </w:r>
          </w:p>
          <w:p w14:paraId="1D5A6BE2" w14:textId="74FC7950"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Floor books</w:t>
            </w:r>
            <w:r w:rsidR="00516DA6">
              <w:rPr>
                <w:rFonts w:asciiTheme="minorHAnsi" w:hAnsiTheme="minorHAnsi" w:cstheme="minorHAnsi"/>
              </w:rPr>
              <w:t xml:space="preserve"> (monitored termly) </w:t>
            </w:r>
          </w:p>
          <w:p w14:paraId="30E9899B" w14:textId="531F3CB2"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Children’s Journals</w:t>
            </w:r>
            <w:r w:rsidR="00516DA6">
              <w:rPr>
                <w:rFonts w:asciiTheme="minorHAnsi" w:hAnsiTheme="minorHAnsi" w:cstheme="minorHAnsi"/>
              </w:rPr>
              <w:t xml:space="preserve"> (Termly)</w:t>
            </w:r>
          </w:p>
          <w:p w14:paraId="75D600F3" w14:textId="77777777" w:rsidR="00516DA6"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Self-evaluation data – HGIOELC</w:t>
            </w:r>
            <w:r w:rsidR="00516DA6">
              <w:rPr>
                <w:rFonts w:asciiTheme="minorHAnsi" w:hAnsiTheme="minorHAnsi" w:cstheme="minorHAnsi"/>
              </w:rPr>
              <w:t xml:space="preserve"> </w:t>
            </w:r>
          </w:p>
          <w:p w14:paraId="57855C8F" w14:textId="77777777"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 xml:space="preserve">Levels of parental participation/engagement </w:t>
            </w:r>
          </w:p>
          <w:p w14:paraId="323CB237" w14:textId="77777777"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Parental evaluations</w:t>
            </w:r>
          </w:p>
          <w:p w14:paraId="5D8DC0C5" w14:textId="1DB099F3"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Action Plans</w:t>
            </w:r>
            <w:r w:rsidR="00516DA6">
              <w:rPr>
                <w:rFonts w:asciiTheme="minorHAnsi" w:hAnsiTheme="minorHAnsi" w:cstheme="minorHAnsi"/>
              </w:rPr>
              <w:t xml:space="preserve"> (by termly) </w:t>
            </w:r>
          </w:p>
          <w:p w14:paraId="222928C6" w14:textId="0B8877AA"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Area observation evaluation</w:t>
            </w:r>
            <w:r w:rsidR="00400853">
              <w:rPr>
                <w:rFonts w:asciiTheme="minorHAnsi" w:hAnsiTheme="minorHAnsi" w:cstheme="minorHAnsi"/>
              </w:rPr>
              <w:t xml:space="preserve"> (by termly)</w:t>
            </w:r>
          </w:p>
          <w:p w14:paraId="200DFA4A" w14:textId="3050FB2C"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 xml:space="preserve">Leuven Scale </w:t>
            </w:r>
          </w:p>
          <w:p w14:paraId="5347B1DD" w14:textId="77777777" w:rsidR="00C1016C" w:rsidRPr="00C1016C" w:rsidRDefault="00C1016C" w:rsidP="00C1016C">
            <w:pPr>
              <w:pStyle w:val="ListParagraph"/>
              <w:numPr>
                <w:ilvl w:val="0"/>
                <w:numId w:val="42"/>
              </w:numPr>
              <w:rPr>
                <w:rFonts w:asciiTheme="minorHAnsi" w:hAnsiTheme="minorHAnsi" w:cstheme="minorHAnsi"/>
              </w:rPr>
            </w:pPr>
            <w:r w:rsidRPr="00C1016C">
              <w:rPr>
                <w:rFonts w:asciiTheme="minorHAnsi" w:hAnsiTheme="minorHAnsi" w:cstheme="minorHAnsi"/>
              </w:rPr>
              <w:t>Pre and post staff questionnaires</w:t>
            </w:r>
          </w:p>
          <w:p w14:paraId="1E3A6EF1" w14:textId="57E1B68F" w:rsidR="00D449E7" w:rsidRPr="00694270" w:rsidRDefault="00C1016C" w:rsidP="00D449E7">
            <w:pPr>
              <w:pStyle w:val="western"/>
              <w:numPr>
                <w:ilvl w:val="0"/>
                <w:numId w:val="42"/>
              </w:numPr>
              <w:spacing w:before="0"/>
              <w:ind w:right="57"/>
              <w:rPr>
                <w:rFonts w:asciiTheme="minorHAnsi" w:hAnsiTheme="minorHAnsi" w:cstheme="minorHAnsi"/>
                <w:iCs/>
                <w:sz w:val="20"/>
                <w:szCs w:val="20"/>
              </w:rPr>
            </w:pPr>
            <w:r w:rsidRPr="00C1016C">
              <w:rPr>
                <w:rFonts w:asciiTheme="minorHAnsi" w:hAnsiTheme="minorHAnsi" w:cstheme="minorHAnsi"/>
                <w:sz w:val="24"/>
                <w:szCs w:val="24"/>
              </w:rPr>
              <w:t>Staff training evaluations</w:t>
            </w:r>
          </w:p>
          <w:p w14:paraId="09256664" w14:textId="6DFD16EC" w:rsidR="00516DA6" w:rsidRPr="006D73D4" w:rsidRDefault="00516DA6" w:rsidP="00694270">
            <w:pPr>
              <w:pStyle w:val="ListParagraph"/>
              <w:numPr>
                <w:ilvl w:val="0"/>
                <w:numId w:val="42"/>
              </w:numPr>
              <w:rPr>
                <w:rFonts w:asciiTheme="minorHAnsi" w:hAnsiTheme="minorHAnsi" w:cstheme="minorHAnsi"/>
              </w:rPr>
            </w:pPr>
            <w:r>
              <w:rPr>
                <w:rFonts w:asciiTheme="minorHAnsi" w:hAnsiTheme="minorHAnsi" w:cstheme="minorHAnsi"/>
              </w:rPr>
              <w:t xml:space="preserve">Playroom monitoring of practice (ongoing) and follow up  feedback sessions to staff. </w:t>
            </w:r>
          </w:p>
          <w:p w14:paraId="4427C495" w14:textId="297519AC" w:rsidR="00D449E7" w:rsidRPr="00D449E7" w:rsidRDefault="00D449E7" w:rsidP="00694270">
            <w:pPr>
              <w:pStyle w:val="western"/>
              <w:spacing w:before="0"/>
              <w:ind w:left="720" w:right="57"/>
              <w:rPr>
                <w:rFonts w:asciiTheme="minorHAnsi" w:hAnsiTheme="minorHAnsi" w:cstheme="minorHAnsi"/>
                <w:iC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C5FBA6" w14:textId="118A34E6" w:rsidR="00C1016C" w:rsidRPr="00C1016C" w:rsidRDefault="00C1016C" w:rsidP="00C1016C">
            <w:pPr>
              <w:rPr>
                <w:rFonts w:asciiTheme="minorHAnsi" w:hAnsiTheme="minorHAnsi" w:cstheme="minorHAnsi"/>
              </w:rPr>
            </w:pPr>
            <w:r w:rsidRPr="00C1016C">
              <w:rPr>
                <w:rFonts w:asciiTheme="minorHAnsi" w:hAnsiTheme="minorHAnsi" w:cstheme="minorHAnsi"/>
              </w:rPr>
              <w:lastRenderedPageBreak/>
              <w:t xml:space="preserve">SMT and key staff will </w:t>
            </w:r>
            <w:r w:rsidR="006C40E1">
              <w:rPr>
                <w:rFonts w:asciiTheme="minorHAnsi" w:hAnsiTheme="minorHAnsi" w:cstheme="minorHAnsi"/>
              </w:rPr>
              <w:t xml:space="preserve">access </w:t>
            </w:r>
            <w:r w:rsidRPr="00C1016C">
              <w:rPr>
                <w:rFonts w:asciiTheme="minorHAnsi" w:hAnsiTheme="minorHAnsi" w:cstheme="minorHAnsi"/>
              </w:rPr>
              <w:t xml:space="preserve"> core learning  </w:t>
            </w:r>
            <w:r w:rsidR="006C40E1" w:rsidRPr="00C1016C">
              <w:rPr>
                <w:rFonts w:asciiTheme="minorHAnsi" w:hAnsiTheme="minorHAnsi" w:cstheme="minorHAnsi"/>
              </w:rPr>
              <w:t>math</w:t>
            </w:r>
            <w:r w:rsidR="006C40E1">
              <w:rPr>
                <w:rFonts w:asciiTheme="minorHAnsi" w:hAnsiTheme="minorHAnsi" w:cstheme="minorHAnsi"/>
              </w:rPr>
              <w:t>s</w:t>
            </w:r>
            <w:r w:rsidR="006C40E1" w:rsidRPr="00C1016C">
              <w:rPr>
                <w:rFonts w:asciiTheme="minorHAnsi" w:hAnsiTheme="minorHAnsi" w:cstheme="minorHAnsi"/>
              </w:rPr>
              <w:t xml:space="preserve"> training</w:t>
            </w:r>
            <w:r w:rsidRPr="00C1016C">
              <w:rPr>
                <w:rFonts w:asciiTheme="minorHAnsi" w:hAnsiTheme="minorHAnsi" w:cstheme="minorHAnsi"/>
              </w:rPr>
              <w:t xml:space="preserve"> - Mind stretchers and Education Scotland and will cascade this training to the wider team. </w:t>
            </w:r>
          </w:p>
          <w:p w14:paraId="7716C9D1" w14:textId="77777777" w:rsidR="00C1016C" w:rsidRDefault="00C1016C" w:rsidP="00C1016C">
            <w:pPr>
              <w:rPr>
                <w:rFonts w:asciiTheme="minorHAnsi" w:hAnsiTheme="minorHAnsi" w:cstheme="minorHAnsi"/>
              </w:rPr>
            </w:pPr>
          </w:p>
          <w:p w14:paraId="0326B67A" w14:textId="53A9A5BB" w:rsidR="00C1016C" w:rsidRPr="00C1016C" w:rsidRDefault="00C1016C" w:rsidP="00C1016C">
            <w:pPr>
              <w:rPr>
                <w:rFonts w:asciiTheme="minorHAnsi" w:hAnsiTheme="minorHAnsi" w:cstheme="minorHAnsi"/>
              </w:rPr>
            </w:pPr>
            <w:r w:rsidRPr="00C1016C">
              <w:rPr>
                <w:rFonts w:asciiTheme="minorHAnsi" w:hAnsiTheme="minorHAnsi" w:cstheme="minorHAnsi"/>
              </w:rPr>
              <w:t>Staff will undergo professional development through collegiate time that will have a focus on key skills and concepts of number, money and measure.</w:t>
            </w:r>
          </w:p>
          <w:p w14:paraId="7F332615" w14:textId="77777777" w:rsidR="00C1016C" w:rsidRPr="00C1016C" w:rsidRDefault="00C1016C" w:rsidP="00C1016C">
            <w:pPr>
              <w:rPr>
                <w:rFonts w:asciiTheme="minorHAnsi" w:hAnsiTheme="minorHAnsi" w:cstheme="minorHAnsi"/>
              </w:rPr>
            </w:pPr>
          </w:p>
          <w:p w14:paraId="3ACEFD96" w14:textId="2F30C903" w:rsidR="00662881" w:rsidRDefault="006C40E1" w:rsidP="00C1016C">
            <w:pPr>
              <w:rPr>
                <w:rFonts w:asciiTheme="minorHAnsi" w:hAnsiTheme="minorHAnsi" w:cstheme="minorHAnsi"/>
              </w:rPr>
            </w:pPr>
            <w:r>
              <w:rPr>
                <w:rFonts w:asciiTheme="minorHAnsi" w:hAnsiTheme="minorHAnsi" w:cstheme="minorHAnsi"/>
              </w:rPr>
              <w:t xml:space="preserve">Staff will </w:t>
            </w:r>
            <w:r w:rsidR="00C1016C" w:rsidRPr="00C1016C">
              <w:rPr>
                <w:rFonts w:asciiTheme="minorHAnsi" w:hAnsiTheme="minorHAnsi" w:cstheme="minorHAnsi"/>
              </w:rPr>
              <w:t>assess and  monitor area action plans</w:t>
            </w:r>
            <w:r w:rsidR="00662881">
              <w:rPr>
                <w:rFonts w:asciiTheme="minorHAnsi" w:hAnsiTheme="minorHAnsi" w:cstheme="minorHAnsi"/>
              </w:rPr>
              <w:t xml:space="preserve"> </w:t>
            </w:r>
            <w:r w:rsidR="00400853">
              <w:rPr>
                <w:rFonts w:asciiTheme="minorHAnsi" w:hAnsiTheme="minorHAnsi" w:cstheme="minorHAnsi"/>
              </w:rPr>
              <w:t xml:space="preserve">by </w:t>
            </w:r>
            <w:r w:rsidR="00662881">
              <w:rPr>
                <w:rFonts w:asciiTheme="minorHAnsi" w:hAnsiTheme="minorHAnsi" w:cstheme="minorHAnsi"/>
              </w:rPr>
              <w:t>termly</w:t>
            </w:r>
            <w:r w:rsidR="00400853">
              <w:rPr>
                <w:rFonts w:asciiTheme="minorHAnsi" w:hAnsiTheme="minorHAnsi" w:cstheme="minorHAnsi"/>
              </w:rPr>
              <w:t>.</w:t>
            </w:r>
          </w:p>
          <w:p w14:paraId="51EC5011" w14:textId="77777777" w:rsidR="00400853" w:rsidRDefault="00400853" w:rsidP="00C1016C">
            <w:pPr>
              <w:rPr>
                <w:rFonts w:asciiTheme="minorHAnsi" w:hAnsiTheme="minorHAnsi" w:cstheme="minorHAnsi"/>
              </w:rPr>
            </w:pPr>
          </w:p>
          <w:p w14:paraId="6848E392" w14:textId="1F5DAF3C" w:rsidR="00C1016C" w:rsidRPr="00C1016C" w:rsidRDefault="00C1016C" w:rsidP="00C1016C">
            <w:pPr>
              <w:rPr>
                <w:rFonts w:asciiTheme="minorHAnsi" w:hAnsiTheme="minorHAnsi" w:cstheme="minorHAnsi"/>
              </w:rPr>
            </w:pPr>
            <w:r w:rsidRPr="00C1016C">
              <w:rPr>
                <w:rFonts w:asciiTheme="minorHAnsi" w:hAnsiTheme="minorHAnsi" w:cstheme="minorHAnsi"/>
              </w:rPr>
              <w:t xml:space="preserve">SMT </w:t>
            </w:r>
            <w:r w:rsidR="00662881">
              <w:rPr>
                <w:rFonts w:asciiTheme="minorHAnsi" w:hAnsiTheme="minorHAnsi" w:cstheme="minorHAnsi"/>
              </w:rPr>
              <w:t xml:space="preserve">will review and </w:t>
            </w:r>
            <w:r w:rsidRPr="00C1016C">
              <w:rPr>
                <w:rFonts w:asciiTheme="minorHAnsi" w:hAnsiTheme="minorHAnsi" w:cstheme="minorHAnsi"/>
              </w:rPr>
              <w:t xml:space="preserve"> evaluate </w:t>
            </w:r>
            <w:r w:rsidR="00662881">
              <w:rPr>
                <w:rFonts w:asciiTheme="minorHAnsi" w:hAnsiTheme="minorHAnsi" w:cstheme="minorHAnsi"/>
              </w:rPr>
              <w:t xml:space="preserve">area action plans and </w:t>
            </w:r>
            <w:r w:rsidRPr="00C1016C">
              <w:rPr>
                <w:rFonts w:asciiTheme="minorHAnsi" w:hAnsiTheme="minorHAnsi" w:cstheme="minorHAnsi"/>
              </w:rPr>
              <w:t>practice</w:t>
            </w:r>
            <w:r w:rsidR="00662881">
              <w:rPr>
                <w:rFonts w:asciiTheme="minorHAnsi" w:hAnsiTheme="minorHAnsi" w:cstheme="minorHAnsi"/>
              </w:rPr>
              <w:t xml:space="preserve"> </w:t>
            </w:r>
            <w:r w:rsidR="00400853">
              <w:rPr>
                <w:rFonts w:asciiTheme="minorHAnsi" w:hAnsiTheme="minorHAnsi" w:cstheme="minorHAnsi"/>
              </w:rPr>
              <w:t>by termly.</w:t>
            </w:r>
          </w:p>
          <w:p w14:paraId="4F4F5731" w14:textId="77777777" w:rsidR="00C1016C" w:rsidRPr="00C1016C" w:rsidRDefault="00C1016C" w:rsidP="00C1016C">
            <w:pPr>
              <w:rPr>
                <w:rFonts w:asciiTheme="minorHAnsi" w:hAnsiTheme="minorHAnsi" w:cstheme="minorHAnsi"/>
              </w:rPr>
            </w:pPr>
            <w:r w:rsidRPr="00C1016C">
              <w:rPr>
                <w:rFonts w:asciiTheme="minorHAnsi" w:hAnsiTheme="minorHAnsi" w:cstheme="minorHAnsi"/>
              </w:rPr>
              <w:t xml:space="preserve"> </w:t>
            </w:r>
          </w:p>
          <w:p w14:paraId="31D0D602" w14:textId="3F72057C" w:rsidR="00C1016C" w:rsidRPr="00C1016C" w:rsidRDefault="00C1016C" w:rsidP="00C1016C">
            <w:pPr>
              <w:rPr>
                <w:rFonts w:asciiTheme="minorHAnsi" w:hAnsiTheme="minorHAnsi" w:cstheme="minorHAnsi"/>
              </w:rPr>
            </w:pPr>
            <w:r w:rsidRPr="00C1016C">
              <w:rPr>
                <w:rFonts w:asciiTheme="minorHAnsi" w:hAnsiTheme="minorHAnsi" w:cstheme="minorHAnsi"/>
              </w:rPr>
              <w:t xml:space="preserve">Resources of </w:t>
            </w:r>
            <w:r w:rsidR="00400853" w:rsidRPr="00C1016C">
              <w:rPr>
                <w:rFonts w:asciiTheme="minorHAnsi" w:hAnsiTheme="minorHAnsi" w:cstheme="minorHAnsi"/>
              </w:rPr>
              <w:t>E</w:t>
            </w:r>
            <w:r w:rsidR="00400853">
              <w:rPr>
                <w:rFonts w:asciiTheme="minorHAnsi" w:hAnsiTheme="minorHAnsi" w:cstheme="minorHAnsi"/>
              </w:rPr>
              <w:t xml:space="preserve">ducation Scotland. - </w:t>
            </w:r>
            <w:r w:rsidRPr="00C1016C">
              <w:rPr>
                <w:rFonts w:asciiTheme="minorHAnsi" w:hAnsiTheme="minorHAnsi" w:cstheme="minorHAnsi"/>
              </w:rPr>
              <w:t>Numeracy Professional Learning Resource/R</w:t>
            </w:r>
            <w:r w:rsidR="009F4AD6">
              <w:rPr>
                <w:rFonts w:asciiTheme="minorHAnsi" w:hAnsiTheme="minorHAnsi" w:cstheme="minorHAnsi"/>
              </w:rPr>
              <w:t>.</w:t>
            </w:r>
            <w:r w:rsidRPr="00C1016C">
              <w:rPr>
                <w:rFonts w:asciiTheme="minorHAnsi" w:hAnsiTheme="minorHAnsi" w:cstheme="minorHAnsi"/>
              </w:rPr>
              <w:t>T</w:t>
            </w:r>
            <w:r w:rsidR="009F4AD6">
              <w:rPr>
                <w:rFonts w:asciiTheme="minorHAnsi" w:hAnsiTheme="minorHAnsi" w:cstheme="minorHAnsi"/>
              </w:rPr>
              <w:t>.</w:t>
            </w:r>
            <w:r w:rsidRPr="00C1016C">
              <w:rPr>
                <w:rFonts w:asciiTheme="minorHAnsi" w:hAnsiTheme="minorHAnsi" w:cstheme="minorHAnsi"/>
              </w:rPr>
              <w:t>A</w:t>
            </w:r>
            <w:r w:rsidR="009F4AD6">
              <w:rPr>
                <w:rFonts w:asciiTheme="minorHAnsi" w:hAnsiTheme="minorHAnsi" w:cstheme="minorHAnsi"/>
              </w:rPr>
              <w:t>.</w:t>
            </w:r>
            <w:r w:rsidRPr="00C1016C">
              <w:rPr>
                <w:rFonts w:asciiTheme="minorHAnsi" w:hAnsiTheme="minorHAnsi" w:cstheme="minorHAnsi"/>
              </w:rPr>
              <w:t xml:space="preserve">/Strathclyde 3 domain model will be used to support staff in </w:t>
            </w:r>
            <w:r w:rsidRPr="00C1016C">
              <w:rPr>
                <w:rFonts w:asciiTheme="minorHAnsi" w:hAnsiTheme="minorHAnsi" w:cstheme="minorHAnsi"/>
              </w:rPr>
              <w:lastRenderedPageBreak/>
              <w:t xml:space="preserve">understanding how individual children learn math. </w:t>
            </w:r>
          </w:p>
          <w:p w14:paraId="2C3A1EB5" w14:textId="77777777" w:rsidR="00400853" w:rsidRDefault="00400853" w:rsidP="00C1016C">
            <w:pPr>
              <w:rPr>
                <w:rFonts w:asciiTheme="minorHAnsi" w:hAnsiTheme="minorHAnsi" w:cstheme="minorHAnsi"/>
              </w:rPr>
            </w:pPr>
          </w:p>
          <w:p w14:paraId="549801F9" w14:textId="180FABAF" w:rsidR="00C1016C" w:rsidRPr="00C1016C" w:rsidRDefault="00C1016C" w:rsidP="00C1016C">
            <w:pPr>
              <w:rPr>
                <w:rFonts w:asciiTheme="minorHAnsi" w:hAnsiTheme="minorHAnsi" w:cstheme="minorHAnsi"/>
              </w:rPr>
            </w:pPr>
            <w:r w:rsidRPr="00C1016C">
              <w:rPr>
                <w:rFonts w:asciiTheme="minorHAnsi" w:hAnsiTheme="minorHAnsi" w:cstheme="minorHAnsi"/>
              </w:rPr>
              <w:t>Staff will reinforce mathematical vocabulary and create opportunities for discussions of math</w:t>
            </w:r>
            <w:r w:rsidR="00662881">
              <w:rPr>
                <w:rFonts w:asciiTheme="minorHAnsi" w:hAnsiTheme="minorHAnsi" w:cstheme="minorHAnsi"/>
              </w:rPr>
              <w:t>s</w:t>
            </w:r>
            <w:r w:rsidRPr="00C1016C">
              <w:rPr>
                <w:rFonts w:asciiTheme="minorHAnsi" w:hAnsiTheme="minorHAnsi" w:cstheme="minorHAnsi"/>
              </w:rPr>
              <w:t xml:space="preserve"> and numeracy.</w:t>
            </w:r>
          </w:p>
          <w:p w14:paraId="66908426" w14:textId="77777777" w:rsidR="00C1016C" w:rsidRPr="00C1016C" w:rsidRDefault="00C1016C" w:rsidP="00C1016C">
            <w:pPr>
              <w:rPr>
                <w:rFonts w:asciiTheme="minorHAnsi" w:hAnsiTheme="minorHAnsi" w:cstheme="minorHAnsi"/>
              </w:rPr>
            </w:pPr>
          </w:p>
          <w:p w14:paraId="512A85B6" w14:textId="4A4253D3" w:rsidR="00C1016C" w:rsidRPr="00C1016C" w:rsidRDefault="00662881" w:rsidP="00C1016C">
            <w:pPr>
              <w:rPr>
                <w:rFonts w:asciiTheme="minorHAnsi" w:hAnsiTheme="minorHAnsi" w:cstheme="minorHAnsi"/>
              </w:rPr>
            </w:pPr>
            <w:r>
              <w:rPr>
                <w:rFonts w:asciiTheme="minorHAnsi" w:hAnsiTheme="minorHAnsi" w:cstheme="minorHAnsi"/>
              </w:rPr>
              <w:t>Staff will provide e</w:t>
            </w:r>
            <w:r w:rsidR="00C1016C" w:rsidRPr="00C1016C">
              <w:rPr>
                <w:rFonts w:asciiTheme="minorHAnsi" w:hAnsiTheme="minorHAnsi" w:cstheme="minorHAnsi"/>
              </w:rPr>
              <w:t xml:space="preserve">nabling environments </w:t>
            </w:r>
            <w:r>
              <w:rPr>
                <w:rFonts w:asciiTheme="minorHAnsi" w:hAnsiTheme="minorHAnsi" w:cstheme="minorHAnsi"/>
              </w:rPr>
              <w:t xml:space="preserve">and </w:t>
            </w:r>
            <w:r w:rsidR="00C1016C" w:rsidRPr="00C1016C">
              <w:rPr>
                <w:rFonts w:asciiTheme="minorHAnsi" w:hAnsiTheme="minorHAnsi" w:cstheme="minorHAnsi"/>
              </w:rPr>
              <w:t xml:space="preserve">challenge </w:t>
            </w:r>
            <w:r>
              <w:rPr>
                <w:rFonts w:asciiTheme="minorHAnsi" w:hAnsiTheme="minorHAnsi" w:cstheme="minorHAnsi"/>
              </w:rPr>
              <w:t xml:space="preserve">to support children to </w:t>
            </w:r>
            <w:r w:rsidR="00C1016C" w:rsidRPr="00C1016C">
              <w:rPr>
                <w:rFonts w:asciiTheme="minorHAnsi" w:hAnsiTheme="minorHAnsi" w:cstheme="minorHAnsi"/>
              </w:rPr>
              <w:t xml:space="preserve"> build on connections in their learning through meaningful, real life experiences. </w:t>
            </w:r>
          </w:p>
          <w:p w14:paraId="67588423" w14:textId="77777777" w:rsidR="00C1016C" w:rsidRPr="00C1016C" w:rsidRDefault="00C1016C" w:rsidP="00C1016C">
            <w:pPr>
              <w:rPr>
                <w:rFonts w:asciiTheme="minorHAnsi" w:hAnsiTheme="minorHAnsi" w:cstheme="minorHAnsi"/>
              </w:rPr>
            </w:pPr>
          </w:p>
          <w:p w14:paraId="49D21791" w14:textId="6D96B358" w:rsidR="00C1016C" w:rsidRPr="00C1016C" w:rsidRDefault="00C1016C" w:rsidP="00C1016C">
            <w:pPr>
              <w:rPr>
                <w:rFonts w:asciiTheme="minorHAnsi" w:hAnsiTheme="minorHAnsi" w:cstheme="minorHAnsi"/>
              </w:rPr>
            </w:pPr>
            <w:r w:rsidRPr="00C1016C">
              <w:rPr>
                <w:rFonts w:asciiTheme="minorHAnsi" w:hAnsiTheme="minorHAnsi" w:cstheme="minorHAnsi"/>
              </w:rPr>
              <w:t xml:space="preserve">Collaborative working with </w:t>
            </w:r>
            <w:r w:rsidR="00662881" w:rsidRPr="00C1016C">
              <w:rPr>
                <w:rFonts w:asciiTheme="minorHAnsi" w:hAnsiTheme="minorHAnsi" w:cstheme="minorHAnsi"/>
              </w:rPr>
              <w:t>parents</w:t>
            </w:r>
            <w:r w:rsidR="00662881">
              <w:rPr>
                <w:rFonts w:asciiTheme="minorHAnsi" w:hAnsiTheme="minorHAnsi" w:cstheme="minorHAnsi"/>
              </w:rPr>
              <w:t xml:space="preserve"> </w:t>
            </w:r>
            <w:r w:rsidR="00662881" w:rsidRPr="00C1016C">
              <w:rPr>
                <w:rFonts w:asciiTheme="minorHAnsi" w:hAnsiTheme="minorHAnsi" w:cstheme="minorHAnsi"/>
              </w:rPr>
              <w:t>through</w:t>
            </w:r>
            <w:r w:rsidRPr="00C1016C">
              <w:rPr>
                <w:rFonts w:asciiTheme="minorHAnsi" w:hAnsiTheme="minorHAnsi" w:cstheme="minorHAnsi"/>
              </w:rPr>
              <w:t xml:space="preserve"> practical &amp; information workshops and </w:t>
            </w:r>
            <w:r w:rsidR="00662881">
              <w:rPr>
                <w:rFonts w:asciiTheme="minorHAnsi" w:hAnsiTheme="minorHAnsi" w:cstheme="minorHAnsi"/>
              </w:rPr>
              <w:t xml:space="preserve">providing </w:t>
            </w:r>
            <w:r w:rsidRPr="00C1016C">
              <w:rPr>
                <w:rFonts w:asciiTheme="minorHAnsi" w:hAnsiTheme="minorHAnsi" w:cstheme="minorHAnsi"/>
              </w:rPr>
              <w:t xml:space="preserve">home learning resources that supports shared mathematical learning.    </w:t>
            </w:r>
          </w:p>
          <w:p w14:paraId="1BDF0240" w14:textId="77777777" w:rsidR="00C1016C" w:rsidRDefault="00C1016C" w:rsidP="00C1016C"/>
          <w:p w14:paraId="55660C4B" w14:textId="77777777" w:rsidR="00C1016C" w:rsidRDefault="00C1016C" w:rsidP="00C1016C"/>
          <w:p w14:paraId="44AD68B6" w14:textId="77777777" w:rsidR="00F006A9" w:rsidRPr="00EC1D44" w:rsidRDefault="00F006A9" w:rsidP="00F006A9">
            <w:pPr>
              <w:pStyle w:val="western"/>
              <w:spacing w:before="0" w:beforeAutospacing="0"/>
              <w:ind w:right="57"/>
              <w:rPr>
                <w:rFonts w:asciiTheme="minorHAnsi" w:hAnsiTheme="minorHAnsi" w:cstheme="minorHAnsi"/>
                <w:iCs/>
                <w:sz w:val="20"/>
                <w:szCs w:val="20"/>
              </w:rPr>
            </w:pPr>
          </w:p>
        </w:tc>
      </w:tr>
    </w:tbl>
    <w:p w14:paraId="09B568C2" w14:textId="71178B7D" w:rsidR="00AB404F" w:rsidRDefault="00AB404F"/>
    <w:p w14:paraId="2F4F2170" w14:textId="56FBD216" w:rsidR="00C140CD" w:rsidRDefault="00C140CD"/>
    <w:p w14:paraId="15B76F16" w14:textId="392D5158" w:rsidR="001E5848" w:rsidRDefault="001E5848"/>
    <w:p w14:paraId="1A967935" w14:textId="19B4B0BC" w:rsidR="001E5848" w:rsidRDefault="001E5848"/>
    <w:p w14:paraId="43ECE4E7" w14:textId="72164C21" w:rsidR="001E5848" w:rsidRDefault="001E5848"/>
    <w:p w14:paraId="5C738280" w14:textId="566253B9" w:rsidR="001E5848" w:rsidRDefault="001E5848"/>
    <w:p w14:paraId="1532B747" w14:textId="55ADD4D1" w:rsidR="001E5848" w:rsidRDefault="001E5848"/>
    <w:p w14:paraId="08CA2E58" w14:textId="4F60A655" w:rsidR="001E5848" w:rsidRDefault="001E5848"/>
    <w:p w14:paraId="49D9E5D7" w14:textId="47535693" w:rsidR="001E5848" w:rsidRDefault="001E5848"/>
    <w:p w14:paraId="632D2DB3" w14:textId="573F263C" w:rsidR="001E5848" w:rsidRDefault="001E5848"/>
    <w:p w14:paraId="2CAAAF74" w14:textId="2B19BEF2" w:rsidR="001E5848" w:rsidRDefault="001E5848"/>
    <w:p w14:paraId="15BF2089" w14:textId="604FDA58" w:rsidR="001E5848" w:rsidRDefault="001E5848"/>
    <w:p w14:paraId="7278531C" w14:textId="0D193DA7" w:rsidR="001E5848" w:rsidRDefault="001E5848"/>
    <w:p w14:paraId="1C5EF97A" w14:textId="77777777" w:rsidR="001E5848" w:rsidRDefault="001E5848"/>
    <w:tbl>
      <w:tblPr>
        <w:tblStyle w:val="TableGrid"/>
        <w:tblW w:w="15168"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127"/>
        <w:gridCol w:w="5386"/>
        <w:gridCol w:w="1559"/>
        <w:gridCol w:w="1701"/>
        <w:gridCol w:w="4395"/>
      </w:tblGrid>
      <w:tr w:rsidR="00310423" w:rsidRPr="001F3F2F" w14:paraId="42A3CC71" w14:textId="77777777" w:rsidTr="00C6339F">
        <w:trPr>
          <w:trHeight w:hRule="exact" w:val="729"/>
        </w:trPr>
        <w:tc>
          <w:tcPr>
            <w:tcW w:w="15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B60BBE" w14:textId="77777777" w:rsidR="00C6339F" w:rsidRDefault="00310423" w:rsidP="00407590">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t xml:space="preserve">Improvement Priority </w:t>
            </w:r>
            <w:r>
              <w:rPr>
                <w:rFonts w:asciiTheme="minorHAnsi" w:hAnsiTheme="minorHAnsi" w:cstheme="minorHAnsi"/>
                <w:b/>
                <w:bCs/>
                <w:sz w:val="24"/>
                <w:szCs w:val="24"/>
              </w:rPr>
              <w:t>3</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3C54F9">
              <w:rPr>
                <w:rFonts w:asciiTheme="minorHAnsi" w:hAnsiTheme="minorHAnsi" w:cstheme="minorHAnsi"/>
                <w:b/>
                <w:bCs/>
                <w:sz w:val="24"/>
                <w:szCs w:val="24"/>
              </w:rPr>
              <w:t>Our pedagogical approach will enable children to make connections in learning</w:t>
            </w:r>
            <w:r w:rsidR="00C6339F">
              <w:rPr>
                <w:rFonts w:asciiTheme="minorHAnsi" w:hAnsiTheme="minorHAnsi" w:cstheme="minorHAnsi"/>
                <w:b/>
                <w:bCs/>
                <w:sz w:val="24"/>
                <w:szCs w:val="24"/>
              </w:rPr>
              <w:t xml:space="preserve"> that develop their skills in learning, life and </w:t>
            </w:r>
          </w:p>
          <w:p w14:paraId="74E9A675" w14:textId="248FD041" w:rsidR="00310423" w:rsidRPr="001F3F2F" w:rsidRDefault="00C6339F" w:rsidP="00407590">
            <w:pPr>
              <w:pStyle w:val="western"/>
              <w:spacing w:before="0" w:beforeAutospacing="0"/>
              <w:ind w:right="57"/>
              <w:rPr>
                <w:rFonts w:asciiTheme="minorHAnsi" w:hAnsiTheme="minorHAnsi" w:cstheme="minorHAnsi"/>
                <w:b/>
                <w:bCs/>
                <w:sz w:val="24"/>
                <w:szCs w:val="24"/>
              </w:rPr>
            </w:pPr>
            <w:r>
              <w:rPr>
                <w:rFonts w:asciiTheme="minorHAnsi" w:hAnsiTheme="minorHAnsi" w:cstheme="minorHAnsi"/>
                <w:b/>
                <w:bCs/>
                <w:sz w:val="24"/>
                <w:szCs w:val="24"/>
              </w:rPr>
              <w:t xml:space="preserve">                                                work.</w:t>
            </w:r>
          </w:p>
        </w:tc>
      </w:tr>
      <w:tr w:rsidR="00F006A9" w:rsidRPr="001F3F2F" w14:paraId="0116D063" w14:textId="77777777" w:rsidTr="00893152">
        <w:trPr>
          <w:trHeight w:hRule="exact" w:val="187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0E6E14C" w14:textId="1DAD8A3F" w:rsidR="00F006A9" w:rsidRPr="001F3F2F" w:rsidRDefault="00F006A9" w:rsidP="00F006A9">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QI</w:t>
            </w:r>
            <w:r w:rsidR="007C51AD">
              <w:rPr>
                <w:rFonts w:asciiTheme="minorHAnsi" w:hAnsiTheme="minorHAnsi" w:cstheme="minorHAnsi"/>
                <w:b/>
                <w:bCs/>
              </w:rPr>
              <w:t>’</w:t>
            </w:r>
            <w:r w:rsidRPr="001F3F2F">
              <w:rPr>
                <w:rFonts w:asciiTheme="minorHAnsi" w:hAnsiTheme="minorHAnsi" w:cstheme="minorHAnsi"/>
                <w:b/>
                <w:bCs/>
              </w:rPr>
              <w:t>s</w:t>
            </w:r>
          </w:p>
          <w:p w14:paraId="2BA7CBC7" w14:textId="7BFD913C" w:rsidR="00F006A9" w:rsidRDefault="00E353DF" w:rsidP="007F39B5">
            <w:pPr>
              <w:pStyle w:val="western"/>
              <w:spacing w:before="0" w:beforeAutospacing="0"/>
              <w:ind w:right="57"/>
              <w:rPr>
                <w:rFonts w:asciiTheme="minorHAnsi" w:hAnsiTheme="minorHAnsi" w:cstheme="minorHAnsi"/>
                <w:b/>
                <w:bCs/>
              </w:rPr>
            </w:pPr>
            <w:r>
              <w:rPr>
                <w:rFonts w:asciiTheme="minorHAnsi" w:hAnsiTheme="minorHAnsi" w:cstheme="minorHAnsi"/>
                <w:b/>
                <w:bCs/>
              </w:rPr>
              <w:t xml:space="preserve">Q.I. </w:t>
            </w:r>
          </w:p>
          <w:p w14:paraId="78609FB2" w14:textId="19CA83AE" w:rsidR="00E353DF" w:rsidRDefault="00E353DF" w:rsidP="007F39B5">
            <w:pPr>
              <w:pStyle w:val="western"/>
              <w:spacing w:before="0" w:beforeAutospacing="0"/>
              <w:ind w:right="57"/>
              <w:rPr>
                <w:rFonts w:asciiTheme="minorHAnsi" w:hAnsiTheme="minorHAnsi" w:cstheme="minorHAnsi"/>
                <w:b/>
                <w:bCs/>
              </w:rPr>
            </w:pPr>
            <w:r>
              <w:rPr>
                <w:rFonts w:asciiTheme="minorHAnsi" w:hAnsiTheme="minorHAnsi" w:cstheme="minorHAnsi"/>
                <w:b/>
                <w:bCs/>
              </w:rPr>
              <w:t xml:space="preserve">Q I </w:t>
            </w:r>
          </w:p>
          <w:p w14:paraId="7A48A4C9" w14:textId="092A7238" w:rsidR="00344A84" w:rsidRDefault="00E353DF" w:rsidP="007F39B5">
            <w:pPr>
              <w:pStyle w:val="western"/>
              <w:spacing w:before="0" w:beforeAutospacing="0"/>
              <w:ind w:right="57"/>
              <w:rPr>
                <w:rFonts w:asciiTheme="minorHAnsi" w:hAnsiTheme="minorHAnsi" w:cstheme="minorHAnsi"/>
                <w:b/>
                <w:bCs/>
              </w:rPr>
            </w:pPr>
            <w:r>
              <w:rPr>
                <w:rFonts w:asciiTheme="minorHAnsi" w:hAnsiTheme="minorHAnsi" w:cstheme="minorHAnsi"/>
                <w:b/>
                <w:bCs/>
              </w:rPr>
              <w:t xml:space="preserve">                 </w:t>
            </w:r>
          </w:p>
          <w:p w14:paraId="545DD6B5" w14:textId="030A0F89" w:rsidR="0014355A" w:rsidRPr="001F3F2F" w:rsidRDefault="0014355A" w:rsidP="007F39B5">
            <w:pPr>
              <w:pStyle w:val="western"/>
              <w:spacing w:before="0" w:beforeAutospacing="0"/>
              <w:ind w:right="57"/>
              <w:rPr>
                <w:rFonts w:asciiTheme="minorHAnsi" w:hAnsiTheme="minorHAnsi" w:cstheme="minorHAnsi"/>
                <w:b/>
                <w:bCs/>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14:paraId="64E1AF0B" w14:textId="77777777" w:rsidR="00F006A9" w:rsidRPr="00310423" w:rsidRDefault="00F006A9" w:rsidP="00F006A9">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410537A0" w14:textId="77777777" w:rsidR="00F006A9" w:rsidRPr="009B408C" w:rsidRDefault="00F006A9" w:rsidP="00F006A9">
            <w:pPr>
              <w:pStyle w:val="ListParagraph"/>
              <w:numPr>
                <w:ilvl w:val="0"/>
                <w:numId w:val="13"/>
              </w:numPr>
              <w:ind w:left="173" w:hanging="155"/>
              <w:rPr>
                <w:rFonts w:asciiTheme="minorHAnsi" w:hAnsiTheme="minorHAnsi" w:cstheme="minorHAnsi"/>
                <w:sz w:val="18"/>
                <w:szCs w:val="18"/>
                <w:highlight w:val="yellow"/>
              </w:rPr>
            </w:pPr>
            <w:r w:rsidRPr="009B408C">
              <w:rPr>
                <w:rFonts w:asciiTheme="minorHAnsi" w:hAnsiTheme="minorHAnsi" w:cstheme="minorHAnsi"/>
                <w:sz w:val="18"/>
                <w:szCs w:val="18"/>
                <w:highlight w:val="yellow"/>
              </w:rPr>
              <w:t>Placing the human rights and needs of every child and young person at the centre of education</w:t>
            </w:r>
          </w:p>
          <w:p w14:paraId="0033CDEB" w14:textId="77777777" w:rsidR="00F006A9" w:rsidRPr="009B408C" w:rsidRDefault="00F006A9" w:rsidP="00F006A9">
            <w:pPr>
              <w:pStyle w:val="Default"/>
              <w:numPr>
                <w:ilvl w:val="0"/>
                <w:numId w:val="13"/>
              </w:numPr>
              <w:ind w:left="173" w:hanging="155"/>
              <w:rPr>
                <w:rFonts w:asciiTheme="minorHAnsi" w:hAnsiTheme="minorHAnsi" w:cstheme="minorHAnsi"/>
                <w:iCs/>
                <w:sz w:val="18"/>
                <w:szCs w:val="18"/>
                <w:highlight w:val="yellow"/>
              </w:rPr>
            </w:pPr>
            <w:r w:rsidRPr="009B408C">
              <w:rPr>
                <w:rFonts w:asciiTheme="minorHAnsi" w:hAnsiTheme="minorHAnsi" w:cstheme="minorHAnsi"/>
                <w:iCs/>
                <w:sz w:val="18"/>
                <w:szCs w:val="18"/>
                <w:highlight w:val="yellow"/>
              </w:rPr>
              <w:t>Improvement in attainment, particularly in literacy and numeracy</w:t>
            </w:r>
          </w:p>
          <w:p w14:paraId="5E6F6D36" w14:textId="77777777" w:rsidR="00F006A9" w:rsidRPr="009B408C" w:rsidRDefault="00F006A9" w:rsidP="00F006A9">
            <w:pPr>
              <w:pStyle w:val="Default"/>
              <w:numPr>
                <w:ilvl w:val="0"/>
                <w:numId w:val="13"/>
              </w:numPr>
              <w:ind w:left="173" w:hanging="155"/>
              <w:rPr>
                <w:rFonts w:asciiTheme="minorHAnsi" w:hAnsiTheme="minorHAnsi" w:cstheme="minorHAnsi"/>
                <w:sz w:val="18"/>
                <w:szCs w:val="18"/>
                <w:highlight w:val="yellow"/>
              </w:rPr>
            </w:pPr>
            <w:r w:rsidRPr="009B408C">
              <w:rPr>
                <w:rFonts w:asciiTheme="minorHAnsi" w:hAnsiTheme="minorHAnsi" w:cstheme="minorHAnsi"/>
                <w:iCs/>
                <w:sz w:val="18"/>
                <w:szCs w:val="18"/>
                <w:highlight w:val="yellow"/>
              </w:rPr>
              <w:t>Closing the attainment gap between the most and least disadvantaged children</w:t>
            </w:r>
          </w:p>
          <w:p w14:paraId="73BD9D56"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4C49E9F9" w14:textId="77777777" w:rsidR="00F006A9" w:rsidRPr="009B408C" w:rsidRDefault="00F006A9" w:rsidP="00F006A9">
            <w:pPr>
              <w:pStyle w:val="Default"/>
              <w:numPr>
                <w:ilvl w:val="0"/>
                <w:numId w:val="13"/>
              </w:numPr>
              <w:ind w:left="173" w:hanging="155"/>
              <w:rPr>
                <w:rFonts w:asciiTheme="minorHAnsi" w:hAnsiTheme="minorHAnsi" w:cstheme="minorHAnsi"/>
                <w:iCs/>
                <w:sz w:val="18"/>
                <w:szCs w:val="18"/>
                <w:highlight w:val="yellow"/>
              </w:rPr>
            </w:pPr>
            <w:r w:rsidRPr="009B408C">
              <w:rPr>
                <w:rFonts w:asciiTheme="minorHAnsi" w:hAnsiTheme="minorHAnsi" w:cstheme="minorHAnsi"/>
                <w:iCs/>
                <w:sz w:val="18"/>
                <w:szCs w:val="18"/>
                <w:highlight w:val="yellow"/>
              </w:rPr>
              <w:t>Improvement in employability skills and sustained, positive school leaver destinations for all young people</w:t>
            </w:r>
          </w:p>
          <w:p w14:paraId="0E3A0186" w14:textId="77777777" w:rsidR="00F006A9" w:rsidRPr="00310423" w:rsidRDefault="00F006A9" w:rsidP="00F006A9">
            <w:pPr>
              <w:pStyle w:val="Default"/>
              <w:ind w:left="-108"/>
              <w:rPr>
                <w:rFonts w:asciiTheme="minorHAnsi" w:hAnsiTheme="minorHAnsi" w:cstheme="minorHAnsi"/>
                <w:b/>
                <w:bCs/>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68D35945" w14:textId="77777777" w:rsidR="00A0150E" w:rsidRPr="00310423" w:rsidRDefault="00A0150E" w:rsidP="00A0150E">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0F14A095" w14:textId="79F89DF4" w:rsidR="00A0150E" w:rsidRPr="00D916AF" w:rsidRDefault="00A0150E" w:rsidP="00A0150E">
            <w:pPr>
              <w:pStyle w:val="ListParagraph"/>
              <w:numPr>
                <w:ilvl w:val="0"/>
                <w:numId w:val="33"/>
              </w:numPr>
              <w:ind w:left="321" w:hanging="284"/>
              <w:rPr>
                <w:rFonts w:asciiTheme="minorHAnsi" w:hAnsiTheme="minorHAnsi" w:cstheme="minorHAnsi"/>
                <w:sz w:val="20"/>
                <w:szCs w:val="20"/>
              </w:rPr>
            </w:pPr>
            <w:r>
              <w:rPr>
                <w:rFonts w:asciiTheme="minorHAnsi" w:hAnsiTheme="minorHAnsi" w:cstheme="minorHAnsi"/>
                <w:sz w:val="20"/>
                <w:szCs w:val="20"/>
              </w:rPr>
              <w:t xml:space="preserve">Establishment </w:t>
            </w:r>
            <w:r w:rsidRPr="00D916AF">
              <w:rPr>
                <w:rFonts w:asciiTheme="minorHAnsi" w:hAnsiTheme="minorHAnsi" w:cstheme="minorHAnsi"/>
                <w:sz w:val="20"/>
                <w:szCs w:val="20"/>
              </w:rPr>
              <w:t xml:space="preserve">Leadership      4. </w:t>
            </w:r>
            <w:r w:rsidRPr="009B408C">
              <w:rPr>
                <w:rFonts w:asciiTheme="minorHAnsi" w:hAnsiTheme="minorHAnsi" w:cstheme="minorHAnsi"/>
                <w:sz w:val="20"/>
                <w:szCs w:val="20"/>
                <w:highlight w:val="yellow"/>
              </w:rPr>
              <w:t>Assessment of Children’s Progress</w:t>
            </w:r>
          </w:p>
          <w:p w14:paraId="256138EA" w14:textId="77777777" w:rsidR="00A0150E" w:rsidRPr="00D916AF" w:rsidRDefault="00A0150E" w:rsidP="00A0150E">
            <w:pPr>
              <w:pStyle w:val="ListParagraph"/>
              <w:contextualSpacing w:val="0"/>
              <w:rPr>
                <w:rFonts w:asciiTheme="minorHAnsi" w:hAnsiTheme="minorHAnsi" w:cstheme="minorHAnsi"/>
                <w:sz w:val="20"/>
                <w:szCs w:val="20"/>
              </w:rPr>
            </w:pPr>
          </w:p>
          <w:p w14:paraId="1DD1391C" w14:textId="77777777" w:rsidR="00A0150E" w:rsidRPr="00D916AF" w:rsidRDefault="00A0150E" w:rsidP="00A0150E">
            <w:pPr>
              <w:pStyle w:val="ListParagraph"/>
              <w:numPr>
                <w:ilvl w:val="0"/>
                <w:numId w:val="33"/>
              </w:numPr>
              <w:ind w:left="320" w:hanging="258"/>
              <w:contextualSpacing w:val="0"/>
              <w:rPr>
                <w:rFonts w:asciiTheme="minorHAnsi" w:hAnsiTheme="minorHAnsi" w:cstheme="minorHAnsi"/>
                <w:sz w:val="20"/>
                <w:szCs w:val="20"/>
              </w:rPr>
            </w:pPr>
            <w:r w:rsidRPr="00D916AF">
              <w:rPr>
                <w:rFonts w:asciiTheme="minorHAnsi" w:hAnsiTheme="minorHAnsi" w:cstheme="minorHAnsi"/>
                <w:sz w:val="20"/>
                <w:szCs w:val="20"/>
              </w:rPr>
              <w:t xml:space="preserve">Teacher Professionalism        5. </w:t>
            </w:r>
            <w:r w:rsidRPr="009B408C">
              <w:rPr>
                <w:rFonts w:asciiTheme="minorHAnsi" w:hAnsiTheme="minorHAnsi" w:cstheme="minorHAnsi"/>
                <w:sz w:val="20"/>
                <w:szCs w:val="20"/>
                <w:highlight w:val="yellow"/>
              </w:rPr>
              <w:t>Establishment Improvement</w:t>
            </w:r>
          </w:p>
          <w:p w14:paraId="7E88A150" w14:textId="77777777" w:rsidR="00A0150E" w:rsidRPr="00D916AF" w:rsidRDefault="00A0150E" w:rsidP="00A0150E">
            <w:pPr>
              <w:rPr>
                <w:rFonts w:asciiTheme="minorHAnsi" w:hAnsiTheme="minorHAnsi" w:cstheme="minorHAnsi"/>
                <w:sz w:val="20"/>
                <w:szCs w:val="20"/>
              </w:rPr>
            </w:pPr>
          </w:p>
          <w:p w14:paraId="5AA17877" w14:textId="77777777" w:rsidR="00A0150E" w:rsidRPr="00D916AF" w:rsidRDefault="00A0150E" w:rsidP="00A0150E">
            <w:pPr>
              <w:pStyle w:val="ListParagraph"/>
              <w:numPr>
                <w:ilvl w:val="0"/>
                <w:numId w:val="33"/>
              </w:numPr>
              <w:ind w:left="320" w:hanging="258"/>
              <w:contextualSpacing w:val="0"/>
              <w:rPr>
                <w:rFonts w:asciiTheme="minorHAnsi" w:hAnsiTheme="minorHAnsi" w:cstheme="minorHAnsi"/>
                <w:sz w:val="20"/>
                <w:szCs w:val="20"/>
              </w:rPr>
            </w:pPr>
            <w:r w:rsidRPr="009B408C">
              <w:rPr>
                <w:rFonts w:asciiTheme="minorHAnsi" w:hAnsiTheme="minorHAnsi" w:cstheme="minorHAnsi"/>
                <w:sz w:val="20"/>
                <w:szCs w:val="20"/>
                <w:highlight w:val="yellow"/>
              </w:rPr>
              <w:t>Parental Engagement</w:t>
            </w:r>
            <w:r w:rsidRPr="00D916AF">
              <w:rPr>
                <w:rFonts w:asciiTheme="minorHAnsi" w:hAnsiTheme="minorHAnsi" w:cstheme="minorHAnsi"/>
                <w:sz w:val="20"/>
                <w:szCs w:val="20"/>
              </w:rPr>
              <w:t xml:space="preserve">             6. Performance Information</w:t>
            </w:r>
          </w:p>
          <w:p w14:paraId="301BF69B" w14:textId="77777777" w:rsidR="00F006A9" w:rsidRPr="00310423" w:rsidRDefault="00F006A9" w:rsidP="00F006A9">
            <w:pPr>
              <w:pStyle w:val="western"/>
              <w:spacing w:before="0" w:beforeAutospacing="0"/>
              <w:ind w:right="57"/>
              <w:rPr>
                <w:rFonts w:asciiTheme="minorHAnsi" w:hAnsiTheme="minorHAnsi" w:cstheme="minorHAnsi"/>
                <w:b/>
                <w:bCs/>
              </w:rPr>
            </w:pPr>
          </w:p>
          <w:p w14:paraId="1FD31D46" w14:textId="77777777" w:rsidR="00F006A9" w:rsidRPr="00310423" w:rsidRDefault="00F006A9" w:rsidP="00F006A9">
            <w:pPr>
              <w:pStyle w:val="western"/>
              <w:spacing w:before="0" w:beforeAutospacing="0"/>
              <w:ind w:right="57"/>
              <w:rPr>
                <w:rFonts w:asciiTheme="minorHAnsi" w:hAnsiTheme="minorHAnsi" w:cstheme="minorHAnsi"/>
                <w:b/>
                <w:bCs/>
                <w:i/>
                <w:iCs/>
                <w:color w:val="FF0000"/>
                <w:sz w:val="20"/>
                <w:szCs w:val="20"/>
              </w:rPr>
            </w:pPr>
          </w:p>
        </w:tc>
      </w:tr>
      <w:tr w:rsidR="00310423" w:rsidRPr="001F3F2F" w14:paraId="56D33727" w14:textId="77777777" w:rsidTr="00A837A4">
        <w:trPr>
          <w:trHeight w:hRule="exact" w:val="565"/>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51186" w14:textId="77777777" w:rsidR="007E7F1B" w:rsidRDefault="007E7F1B" w:rsidP="007E7F1B">
            <w:pPr>
              <w:pStyle w:val="western"/>
              <w:spacing w:before="0" w:beforeAutospacing="0"/>
              <w:ind w:right="57"/>
              <w:jc w:val="center"/>
              <w:rPr>
                <w:rFonts w:asciiTheme="minorHAnsi" w:hAnsiTheme="minorHAnsi" w:cstheme="minorHAnsi"/>
                <w:b/>
                <w:bCs/>
              </w:rPr>
            </w:pPr>
          </w:p>
          <w:p w14:paraId="63452427" w14:textId="0C7A0316" w:rsidR="00310423" w:rsidRPr="001F3F2F" w:rsidRDefault="00310423" w:rsidP="007E7F1B">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6E88E33A" w14:textId="77777777" w:rsidR="00310423" w:rsidRPr="001F3F2F" w:rsidRDefault="00310423" w:rsidP="00407590">
            <w:pPr>
              <w:pStyle w:val="western"/>
              <w:spacing w:before="0" w:beforeAutospacing="0"/>
              <w:ind w:right="57"/>
              <w:jc w:val="center"/>
              <w:rPr>
                <w:rFonts w:asciiTheme="minorHAnsi" w:hAnsiTheme="minorHAnsi" w:cstheme="minorHAnsi"/>
                <w:b/>
                <w:bCs/>
              </w:rPr>
            </w:pP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A7C4E" w14:textId="77777777" w:rsidR="007E7F1B" w:rsidRDefault="007E7F1B" w:rsidP="00C140CD">
            <w:pPr>
              <w:pStyle w:val="western"/>
              <w:spacing w:before="0" w:beforeAutospacing="0"/>
              <w:ind w:right="57"/>
              <w:jc w:val="center"/>
              <w:rPr>
                <w:rFonts w:asciiTheme="minorHAnsi" w:hAnsiTheme="minorHAnsi" w:cstheme="minorHAnsi"/>
                <w:b/>
                <w:bCs/>
              </w:rPr>
            </w:pPr>
          </w:p>
          <w:p w14:paraId="1482256E" w14:textId="6C0E13CC" w:rsidR="00310423" w:rsidRPr="001F3F2F" w:rsidRDefault="00310423" w:rsidP="00C140CD">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14843" w14:textId="77777777" w:rsidR="007E7F1B" w:rsidRDefault="007E7F1B" w:rsidP="00407590">
            <w:pPr>
              <w:pStyle w:val="western"/>
              <w:spacing w:before="0" w:beforeAutospacing="0"/>
              <w:ind w:right="57"/>
              <w:jc w:val="center"/>
              <w:rPr>
                <w:rFonts w:asciiTheme="minorHAnsi" w:hAnsiTheme="minorHAnsi" w:cstheme="minorHAnsi"/>
                <w:b/>
                <w:bCs/>
              </w:rPr>
            </w:pPr>
          </w:p>
          <w:p w14:paraId="5FE29C17" w14:textId="5A1FBEA3" w:rsidR="00310423" w:rsidRPr="001F3F2F" w:rsidRDefault="00310423"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74E9DE" w14:textId="77777777" w:rsidR="007E7F1B" w:rsidRDefault="007E7F1B" w:rsidP="00407590">
            <w:pPr>
              <w:pStyle w:val="western"/>
              <w:spacing w:before="0" w:beforeAutospacing="0"/>
              <w:ind w:right="57"/>
              <w:jc w:val="center"/>
              <w:rPr>
                <w:rFonts w:asciiTheme="minorHAnsi" w:hAnsiTheme="minorHAnsi" w:cstheme="minorHAnsi"/>
                <w:b/>
                <w:bCs/>
              </w:rPr>
            </w:pPr>
          </w:p>
          <w:p w14:paraId="138B01DD" w14:textId="739DEC08" w:rsidR="00310423" w:rsidRPr="001F3F2F" w:rsidRDefault="00310423" w:rsidP="00407590">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sidR="00C140CD">
              <w:rPr>
                <w:rFonts w:asciiTheme="minorHAnsi" w:hAnsiTheme="minorHAnsi" w:cstheme="minorHAnsi"/>
                <w:b/>
                <w:bCs/>
              </w:rPr>
              <w:t>s</w:t>
            </w:r>
          </w:p>
        </w:tc>
      </w:tr>
      <w:tr w:rsidR="00310423" w:rsidRPr="00EC1D44" w14:paraId="3BC322F2" w14:textId="77777777" w:rsidTr="00A837A4">
        <w:trPr>
          <w:trHeight w:val="453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10E79CD" w14:textId="77777777" w:rsidR="00310423" w:rsidRDefault="00310423" w:rsidP="00407590">
            <w:pPr>
              <w:pStyle w:val="western"/>
              <w:spacing w:before="0" w:beforeAutospacing="0"/>
              <w:ind w:right="57"/>
              <w:rPr>
                <w:rFonts w:asciiTheme="minorHAnsi" w:hAnsiTheme="minorHAnsi" w:cstheme="minorHAnsi"/>
                <w:bCs/>
                <w:sz w:val="20"/>
                <w:szCs w:val="20"/>
              </w:rPr>
            </w:pPr>
          </w:p>
          <w:p w14:paraId="79C6A459" w14:textId="57EEAE89" w:rsidR="00984AD0" w:rsidRDefault="00984AD0" w:rsidP="00407590">
            <w:pPr>
              <w:pStyle w:val="western"/>
              <w:spacing w:before="0" w:beforeAutospacing="0"/>
              <w:ind w:right="57"/>
              <w:rPr>
                <w:rFonts w:asciiTheme="minorHAnsi" w:hAnsiTheme="minorHAnsi" w:cstheme="minorHAnsi"/>
                <w:bCs/>
                <w:sz w:val="24"/>
                <w:szCs w:val="24"/>
              </w:rPr>
            </w:pPr>
            <w:r>
              <w:rPr>
                <w:rFonts w:asciiTheme="minorHAnsi" w:hAnsiTheme="minorHAnsi" w:cstheme="minorHAnsi"/>
                <w:bCs/>
                <w:sz w:val="24"/>
                <w:szCs w:val="24"/>
              </w:rPr>
              <w:t xml:space="preserve">Self-evaluation </w:t>
            </w:r>
            <w:r w:rsidR="009F0B59">
              <w:rPr>
                <w:rFonts w:asciiTheme="minorHAnsi" w:hAnsiTheme="minorHAnsi" w:cstheme="minorHAnsi"/>
                <w:bCs/>
                <w:sz w:val="24"/>
                <w:szCs w:val="24"/>
              </w:rPr>
              <w:t xml:space="preserve">and monitoring of children’s learning </w:t>
            </w:r>
            <w:r>
              <w:rPr>
                <w:rFonts w:asciiTheme="minorHAnsi" w:hAnsiTheme="minorHAnsi" w:cstheme="minorHAnsi"/>
                <w:bCs/>
                <w:sz w:val="24"/>
                <w:szCs w:val="24"/>
              </w:rPr>
              <w:t xml:space="preserve">has highlighted that our </w:t>
            </w:r>
            <w:r w:rsidR="003F5A9C">
              <w:rPr>
                <w:rFonts w:asciiTheme="minorHAnsi" w:hAnsiTheme="minorHAnsi" w:cstheme="minorHAnsi"/>
                <w:bCs/>
                <w:sz w:val="24"/>
                <w:szCs w:val="24"/>
              </w:rPr>
              <w:t>community</w:t>
            </w:r>
            <w:r w:rsidR="008B13FF">
              <w:rPr>
                <w:rFonts w:asciiTheme="minorHAnsi" w:hAnsiTheme="minorHAnsi" w:cstheme="minorHAnsi"/>
                <w:bCs/>
                <w:sz w:val="24"/>
                <w:szCs w:val="24"/>
              </w:rPr>
              <w:t xml:space="preserve">, intergenerational, and </w:t>
            </w:r>
            <w:r w:rsidR="00C63782">
              <w:rPr>
                <w:rFonts w:asciiTheme="minorHAnsi" w:hAnsiTheme="minorHAnsi" w:cstheme="minorHAnsi"/>
                <w:bCs/>
                <w:sz w:val="24"/>
                <w:szCs w:val="24"/>
              </w:rPr>
              <w:t xml:space="preserve">opportunities for real life </w:t>
            </w:r>
            <w:r w:rsidR="00C44DFA">
              <w:rPr>
                <w:rFonts w:asciiTheme="minorHAnsi" w:hAnsiTheme="minorHAnsi" w:cstheme="minorHAnsi"/>
                <w:bCs/>
                <w:sz w:val="24"/>
                <w:szCs w:val="24"/>
              </w:rPr>
              <w:t>experiences</w:t>
            </w:r>
            <w:r w:rsidR="00C63782">
              <w:rPr>
                <w:rFonts w:asciiTheme="minorHAnsi" w:hAnsiTheme="minorHAnsi" w:cstheme="minorHAnsi"/>
                <w:bCs/>
                <w:sz w:val="24"/>
                <w:szCs w:val="24"/>
              </w:rPr>
              <w:t xml:space="preserve"> for children to develop skills for l</w:t>
            </w:r>
            <w:r w:rsidR="00C44DFA">
              <w:rPr>
                <w:rFonts w:asciiTheme="minorHAnsi" w:hAnsiTheme="minorHAnsi" w:cstheme="minorHAnsi"/>
                <w:bCs/>
                <w:sz w:val="24"/>
                <w:szCs w:val="24"/>
              </w:rPr>
              <w:t xml:space="preserve">earning, life and work have been impacted on by covid 19 restrictions. </w:t>
            </w:r>
          </w:p>
          <w:p w14:paraId="6797497F" w14:textId="77777777" w:rsidR="000B08E8" w:rsidRDefault="000B08E8" w:rsidP="00407590">
            <w:pPr>
              <w:pStyle w:val="western"/>
              <w:spacing w:before="0" w:beforeAutospacing="0"/>
              <w:ind w:right="57"/>
              <w:rPr>
                <w:rFonts w:asciiTheme="minorHAnsi" w:hAnsiTheme="minorHAnsi" w:cstheme="minorHAnsi"/>
                <w:bCs/>
                <w:sz w:val="24"/>
                <w:szCs w:val="24"/>
              </w:rPr>
            </w:pPr>
          </w:p>
          <w:p w14:paraId="2F1993A6" w14:textId="77777777" w:rsidR="000B08E8" w:rsidRDefault="000B08E8" w:rsidP="00407590">
            <w:pPr>
              <w:pStyle w:val="western"/>
              <w:spacing w:before="0" w:beforeAutospacing="0"/>
              <w:ind w:right="57"/>
              <w:rPr>
                <w:rFonts w:asciiTheme="minorHAnsi" w:hAnsiTheme="minorHAnsi" w:cstheme="minorHAnsi"/>
                <w:bCs/>
                <w:sz w:val="24"/>
                <w:szCs w:val="24"/>
              </w:rPr>
            </w:pPr>
          </w:p>
          <w:p w14:paraId="7FF7B206" w14:textId="1E6F1C64" w:rsidR="001947D6" w:rsidRPr="00C113F1" w:rsidRDefault="001947D6" w:rsidP="00407590">
            <w:pPr>
              <w:pStyle w:val="western"/>
              <w:spacing w:before="0" w:beforeAutospacing="0"/>
              <w:ind w:right="57"/>
              <w:rPr>
                <w:rFonts w:asciiTheme="minorHAnsi" w:hAnsiTheme="minorHAnsi" w:cstheme="minorHAnsi"/>
                <w:bCs/>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1D5CC4E" w14:textId="77777777" w:rsidR="00F930CE" w:rsidRDefault="00F930CE" w:rsidP="00407590">
            <w:pPr>
              <w:pStyle w:val="western"/>
              <w:spacing w:before="0" w:beforeAutospacing="0"/>
              <w:ind w:right="57"/>
              <w:rPr>
                <w:rFonts w:asciiTheme="minorHAnsi" w:hAnsiTheme="minorHAnsi" w:cstheme="minorHAnsi"/>
                <w:iCs/>
                <w:sz w:val="24"/>
                <w:szCs w:val="24"/>
              </w:rPr>
            </w:pPr>
          </w:p>
          <w:p w14:paraId="51613D10" w14:textId="1CF06799" w:rsidR="00F930CE" w:rsidRDefault="00F930CE" w:rsidP="00F930CE">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By October 2023 </w:t>
            </w:r>
            <w:r w:rsidR="009F4AD6">
              <w:rPr>
                <w:rFonts w:asciiTheme="minorHAnsi" w:hAnsiTheme="minorHAnsi" w:cstheme="minorHAnsi"/>
                <w:iCs/>
                <w:sz w:val="24"/>
                <w:szCs w:val="24"/>
              </w:rPr>
              <w:t xml:space="preserve">all </w:t>
            </w:r>
            <w:r>
              <w:rPr>
                <w:rFonts w:asciiTheme="minorHAnsi" w:hAnsiTheme="minorHAnsi" w:cstheme="minorHAnsi"/>
                <w:iCs/>
                <w:sz w:val="24"/>
                <w:szCs w:val="24"/>
              </w:rPr>
              <w:t>children will be supported</w:t>
            </w:r>
            <w:r w:rsidR="009F4AD6">
              <w:rPr>
                <w:rFonts w:asciiTheme="minorHAnsi" w:hAnsiTheme="minorHAnsi" w:cstheme="minorHAnsi"/>
                <w:iCs/>
                <w:sz w:val="24"/>
                <w:szCs w:val="24"/>
              </w:rPr>
              <w:t xml:space="preserve"> </w:t>
            </w:r>
            <w:r>
              <w:rPr>
                <w:rFonts w:asciiTheme="minorHAnsi" w:hAnsiTheme="minorHAnsi" w:cstheme="minorHAnsi"/>
                <w:iCs/>
                <w:sz w:val="24"/>
                <w:szCs w:val="24"/>
              </w:rPr>
              <w:t>by all staff</w:t>
            </w:r>
            <w:r w:rsidR="009F4AD6">
              <w:rPr>
                <w:rFonts w:asciiTheme="minorHAnsi" w:hAnsiTheme="minorHAnsi" w:cstheme="minorHAnsi"/>
                <w:iCs/>
                <w:sz w:val="24"/>
                <w:szCs w:val="24"/>
              </w:rPr>
              <w:t xml:space="preserve">: </w:t>
            </w:r>
            <w:r>
              <w:rPr>
                <w:rFonts w:asciiTheme="minorHAnsi" w:hAnsiTheme="minorHAnsi" w:cstheme="minorHAnsi"/>
                <w:iCs/>
                <w:sz w:val="24"/>
                <w:szCs w:val="24"/>
              </w:rPr>
              <w:t xml:space="preserve"> encouraging children to make choices and decisions within their own learning, increasing their confidence and self-worth.</w:t>
            </w:r>
            <w:r w:rsidR="009F4AD6">
              <w:rPr>
                <w:rFonts w:asciiTheme="minorHAnsi" w:hAnsiTheme="minorHAnsi" w:cstheme="minorHAnsi"/>
                <w:iCs/>
                <w:sz w:val="24"/>
                <w:szCs w:val="24"/>
              </w:rPr>
              <w:t xml:space="preserve"> </w:t>
            </w:r>
          </w:p>
          <w:p w14:paraId="6333E434" w14:textId="58C69846" w:rsidR="009F4AD6" w:rsidRDefault="009F4AD6" w:rsidP="00F930CE">
            <w:pPr>
              <w:pStyle w:val="western"/>
              <w:spacing w:before="0" w:beforeAutospacing="0"/>
              <w:ind w:right="57"/>
              <w:rPr>
                <w:rFonts w:asciiTheme="minorHAnsi" w:hAnsiTheme="minorHAnsi" w:cstheme="minorHAnsi"/>
                <w:iCs/>
                <w:sz w:val="24"/>
                <w:szCs w:val="24"/>
              </w:rPr>
            </w:pPr>
          </w:p>
          <w:p w14:paraId="5ACEA915" w14:textId="4DC31E7D" w:rsidR="009F4AD6" w:rsidRDefault="009F4AD6" w:rsidP="00F930CE">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Staff will respect children to make decisions and direct their own  learning, building confidence and self-worth. </w:t>
            </w:r>
          </w:p>
          <w:p w14:paraId="46151E29" w14:textId="25BAD8C2" w:rsidR="009F4AD6" w:rsidRDefault="009F4AD6" w:rsidP="00F930CE">
            <w:pPr>
              <w:pStyle w:val="western"/>
              <w:spacing w:before="0" w:beforeAutospacing="0"/>
              <w:ind w:right="57"/>
              <w:rPr>
                <w:rFonts w:asciiTheme="minorHAnsi" w:hAnsiTheme="minorHAnsi" w:cstheme="minorHAnsi"/>
                <w:iCs/>
                <w:sz w:val="24"/>
                <w:szCs w:val="24"/>
              </w:rPr>
            </w:pPr>
          </w:p>
          <w:p w14:paraId="4604255E" w14:textId="535DD41F" w:rsidR="00397D32" w:rsidRDefault="00397D32" w:rsidP="00407590">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By December 2023</w:t>
            </w:r>
            <w:r w:rsidR="00E57259">
              <w:rPr>
                <w:rFonts w:asciiTheme="minorHAnsi" w:hAnsiTheme="minorHAnsi" w:cstheme="minorHAnsi"/>
                <w:iCs/>
                <w:sz w:val="24"/>
                <w:szCs w:val="24"/>
              </w:rPr>
              <w:t>,</w:t>
            </w:r>
            <w:r w:rsidR="00E33B4A">
              <w:rPr>
                <w:rFonts w:asciiTheme="minorHAnsi" w:hAnsiTheme="minorHAnsi" w:cstheme="minorHAnsi"/>
                <w:iCs/>
                <w:sz w:val="24"/>
                <w:szCs w:val="24"/>
              </w:rPr>
              <w:t xml:space="preserve"> </w:t>
            </w:r>
            <w:r w:rsidR="009F4AD6">
              <w:rPr>
                <w:rFonts w:asciiTheme="minorHAnsi" w:hAnsiTheme="minorHAnsi" w:cstheme="minorHAnsi"/>
                <w:iCs/>
                <w:sz w:val="24"/>
                <w:szCs w:val="24"/>
              </w:rPr>
              <w:t>all</w:t>
            </w:r>
            <w:r w:rsidR="00762603">
              <w:rPr>
                <w:rFonts w:asciiTheme="minorHAnsi" w:hAnsiTheme="minorHAnsi" w:cstheme="minorHAnsi"/>
                <w:iCs/>
                <w:sz w:val="24"/>
                <w:szCs w:val="24"/>
              </w:rPr>
              <w:t xml:space="preserve"> </w:t>
            </w:r>
            <w:r w:rsidR="001162EA">
              <w:rPr>
                <w:rFonts w:asciiTheme="minorHAnsi" w:hAnsiTheme="minorHAnsi" w:cstheme="minorHAnsi"/>
                <w:iCs/>
                <w:sz w:val="24"/>
                <w:szCs w:val="24"/>
              </w:rPr>
              <w:t xml:space="preserve">children in our 3-5 playroom will be engaging in </w:t>
            </w:r>
            <w:r w:rsidR="0051568E">
              <w:rPr>
                <w:rFonts w:asciiTheme="minorHAnsi" w:hAnsiTheme="minorHAnsi" w:cstheme="minorHAnsi"/>
                <w:iCs/>
                <w:sz w:val="24"/>
                <w:szCs w:val="24"/>
              </w:rPr>
              <w:t>opportunities</w:t>
            </w:r>
            <w:r w:rsidR="00B756A6">
              <w:rPr>
                <w:rFonts w:asciiTheme="minorHAnsi" w:hAnsiTheme="minorHAnsi" w:cstheme="minorHAnsi"/>
                <w:iCs/>
                <w:sz w:val="24"/>
                <w:szCs w:val="24"/>
              </w:rPr>
              <w:t xml:space="preserve"> </w:t>
            </w:r>
            <w:r w:rsidR="00E57259">
              <w:rPr>
                <w:rFonts w:asciiTheme="minorHAnsi" w:hAnsiTheme="minorHAnsi" w:cstheme="minorHAnsi"/>
                <w:iCs/>
                <w:sz w:val="24"/>
                <w:szCs w:val="24"/>
              </w:rPr>
              <w:t>t</w:t>
            </w:r>
            <w:r w:rsidR="002F2F2A">
              <w:rPr>
                <w:rFonts w:asciiTheme="minorHAnsi" w:hAnsiTheme="minorHAnsi" w:cstheme="minorHAnsi"/>
                <w:iCs/>
                <w:sz w:val="24"/>
                <w:szCs w:val="24"/>
              </w:rPr>
              <w:t>o support the development of  skills for learning, life and work</w:t>
            </w:r>
            <w:r w:rsidR="004904BB">
              <w:rPr>
                <w:rFonts w:asciiTheme="minorHAnsi" w:hAnsiTheme="minorHAnsi" w:cstheme="minorHAnsi"/>
                <w:iCs/>
                <w:sz w:val="24"/>
                <w:szCs w:val="24"/>
              </w:rPr>
              <w:t xml:space="preserve"> such as </w:t>
            </w:r>
            <w:r w:rsidR="006A5D38" w:rsidRPr="00694270">
              <w:rPr>
                <w:rFonts w:asciiTheme="minorHAnsi" w:hAnsiTheme="minorHAnsi" w:cstheme="minorHAnsi"/>
                <w:iCs/>
                <w:sz w:val="24"/>
                <w:szCs w:val="24"/>
              </w:rPr>
              <w:t>communication, problem solving</w:t>
            </w:r>
            <w:r w:rsidR="00D825FE" w:rsidRPr="00694270">
              <w:rPr>
                <w:rFonts w:asciiTheme="minorHAnsi" w:hAnsiTheme="minorHAnsi" w:cstheme="minorHAnsi"/>
                <w:iCs/>
                <w:sz w:val="24"/>
                <w:szCs w:val="24"/>
              </w:rPr>
              <w:t>, and working with others</w:t>
            </w:r>
            <w:r w:rsidR="00D825FE" w:rsidRPr="006D73D4">
              <w:rPr>
                <w:rFonts w:asciiTheme="minorHAnsi" w:hAnsiTheme="minorHAnsi" w:cstheme="minorHAnsi"/>
                <w:iCs/>
                <w:sz w:val="24"/>
                <w:szCs w:val="24"/>
              </w:rPr>
              <w:t>.</w:t>
            </w:r>
            <w:r w:rsidR="00D825FE">
              <w:rPr>
                <w:rFonts w:asciiTheme="minorHAnsi" w:hAnsiTheme="minorHAnsi" w:cstheme="minorHAnsi"/>
                <w:iCs/>
                <w:sz w:val="24"/>
                <w:szCs w:val="24"/>
              </w:rPr>
              <w:t xml:space="preserve"> </w:t>
            </w:r>
          </w:p>
          <w:p w14:paraId="56234760" w14:textId="77777777" w:rsidR="009F4AD6" w:rsidRDefault="009F4AD6" w:rsidP="00407590">
            <w:pPr>
              <w:pStyle w:val="western"/>
              <w:spacing w:before="0" w:beforeAutospacing="0"/>
              <w:ind w:right="57"/>
              <w:rPr>
                <w:rFonts w:asciiTheme="minorHAnsi" w:hAnsiTheme="minorHAnsi" w:cstheme="minorHAnsi"/>
                <w:iCs/>
                <w:sz w:val="24"/>
                <w:szCs w:val="24"/>
              </w:rPr>
            </w:pPr>
          </w:p>
          <w:p w14:paraId="4C24EDB5" w14:textId="05827ED2" w:rsidR="00397D32" w:rsidRDefault="006403A2" w:rsidP="00407590">
            <w:pPr>
              <w:pStyle w:val="western"/>
              <w:spacing w:before="0" w:beforeAutospacing="0"/>
              <w:ind w:right="57"/>
              <w:rPr>
                <w:rFonts w:asciiTheme="minorHAnsi" w:hAnsiTheme="minorHAnsi" w:cstheme="minorHAnsi"/>
                <w:iCs/>
                <w:sz w:val="24"/>
                <w:szCs w:val="24"/>
              </w:rPr>
            </w:pPr>
            <w:r w:rsidRPr="00166C14">
              <w:rPr>
                <w:rFonts w:asciiTheme="minorHAnsi" w:hAnsiTheme="minorHAnsi" w:cstheme="minorHAnsi"/>
                <w:iCs/>
                <w:sz w:val="24"/>
                <w:szCs w:val="24"/>
              </w:rPr>
              <w:t xml:space="preserve">By </w:t>
            </w:r>
            <w:r w:rsidR="00166C14" w:rsidRPr="00166C14">
              <w:rPr>
                <w:rFonts w:asciiTheme="minorHAnsi" w:hAnsiTheme="minorHAnsi" w:cstheme="minorHAnsi"/>
                <w:iCs/>
                <w:sz w:val="24"/>
                <w:szCs w:val="24"/>
              </w:rPr>
              <w:t xml:space="preserve">May 2024 </w:t>
            </w:r>
            <w:r w:rsidR="00166C14">
              <w:rPr>
                <w:rFonts w:asciiTheme="minorHAnsi" w:hAnsiTheme="minorHAnsi" w:cstheme="minorHAnsi"/>
                <w:iCs/>
                <w:sz w:val="24"/>
                <w:szCs w:val="24"/>
              </w:rPr>
              <w:t>almost a</w:t>
            </w:r>
            <w:r w:rsidRPr="00166C14">
              <w:rPr>
                <w:rFonts w:asciiTheme="minorHAnsi" w:hAnsiTheme="minorHAnsi" w:cstheme="minorHAnsi"/>
                <w:iCs/>
                <w:sz w:val="24"/>
                <w:szCs w:val="24"/>
              </w:rPr>
              <w:t xml:space="preserve">ll children </w:t>
            </w:r>
            <w:r w:rsidR="00166C14">
              <w:rPr>
                <w:rFonts w:asciiTheme="minorHAnsi" w:hAnsiTheme="minorHAnsi" w:cstheme="minorHAnsi"/>
                <w:iCs/>
                <w:sz w:val="24"/>
                <w:szCs w:val="24"/>
              </w:rPr>
              <w:t xml:space="preserve">will have had opportunities to </w:t>
            </w:r>
            <w:r w:rsidR="00D954E8">
              <w:rPr>
                <w:rFonts w:asciiTheme="minorHAnsi" w:hAnsiTheme="minorHAnsi" w:cstheme="minorHAnsi"/>
                <w:iCs/>
                <w:sz w:val="24"/>
                <w:szCs w:val="24"/>
              </w:rPr>
              <w:t xml:space="preserve">develop </w:t>
            </w:r>
            <w:r w:rsidR="00756E23">
              <w:rPr>
                <w:rFonts w:asciiTheme="minorHAnsi" w:hAnsiTheme="minorHAnsi" w:cstheme="minorHAnsi"/>
                <w:iCs/>
                <w:sz w:val="24"/>
                <w:szCs w:val="24"/>
              </w:rPr>
              <w:t xml:space="preserve">their </w:t>
            </w:r>
            <w:r w:rsidR="00D954E8">
              <w:rPr>
                <w:rFonts w:asciiTheme="minorHAnsi" w:hAnsiTheme="minorHAnsi" w:cstheme="minorHAnsi"/>
                <w:iCs/>
                <w:sz w:val="24"/>
                <w:szCs w:val="24"/>
              </w:rPr>
              <w:t xml:space="preserve">skills in </w:t>
            </w:r>
            <w:r w:rsidR="00D032BC">
              <w:rPr>
                <w:rFonts w:asciiTheme="minorHAnsi" w:hAnsiTheme="minorHAnsi" w:cstheme="minorHAnsi"/>
                <w:iCs/>
                <w:sz w:val="24"/>
                <w:szCs w:val="24"/>
              </w:rPr>
              <w:t>the five</w:t>
            </w:r>
            <w:r w:rsidR="00756E23">
              <w:rPr>
                <w:rFonts w:asciiTheme="minorHAnsi" w:hAnsiTheme="minorHAnsi" w:cstheme="minorHAnsi"/>
                <w:iCs/>
                <w:sz w:val="24"/>
                <w:szCs w:val="24"/>
              </w:rPr>
              <w:t xml:space="preserve"> broad</w:t>
            </w:r>
            <w:r w:rsidR="00166C14">
              <w:rPr>
                <w:rFonts w:asciiTheme="minorHAnsi" w:hAnsiTheme="minorHAnsi" w:cstheme="minorHAnsi"/>
                <w:iCs/>
                <w:sz w:val="24"/>
                <w:szCs w:val="24"/>
              </w:rPr>
              <w:t xml:space="preserve"> areas</w:t>
            </w:r>
            <w:r w:rsidR="009E1DA3">
              <w:rPr>
                <w:rFonts w:asciiTheme="minorHAnsi" w:hAnsiTheme="minorHAnsi" w:cstheme="minorHAnsi"/>
                <w:iCs/>
                <w:sz w:val="24"/>
                <w:szCs w:val="24"/>
              </w:rPr>
              <w:t xml:space="preserve"> for learning, life and work</w:t>
            </w:r>
            <w:r w:rsidR="009F0B59">
              <w:rPr>
                <w:rFonts w:asciiTheme="minorHAnsi" w:hAnsiTheme="minorHAnsi" w:cstheme="minorHAnsi"/>
                <w:iCs/>
                <w:sz w:val="24"/>
                <w:szCs w:val="24"/>
              </w:rPr>
              <w:t xml:space="preserve">, </w:t>
            </w:r>
            <w:r w:rsidR="00D60782">
              <w:rPr>
                <w:rFonts w:asciiTheme="minorHAnsi" w:hAnsiTheme="minorHAnsi" w:cstheme="minorHAnsi"/>
                <w:iCs/>
                <w:sz w:val="24"/>
                <w:szCs w:val="24"/>
              </w:rPr>
              <w:t xml:space="preserve"> through</w:t>
            </w:r>
            <w:r w:rsidR="00166C14">
              <w:rPr>
                <w:rFonts w:asciiTheme="minorHAnsi" w:hAnsiTheme="minorHAnsi" w:cstheme="minorHAnsi"/>
                <w:iCs/>
                <w:sz w:val="24"/>
                <w:szCs w:val="24"/>
              </w:rPr>
              <w:t xml:space="preserve"> real life </w:t>
            </w:r>
            <w:r w:rsidR="007C71E6">
              <w:rPr>
                <w:rFonts w:asciiTheme="minorHAnsi" w:hAnsiTheme="minorHAnsi" w:cstheme="minorHAnsi"/>
                <w:iCs/>
                <w:sz w:val="24"/>
                <w:szCs w:val="24"/>
              </w:rPr>
              <w:t>experiences</w:t>
            </w:r>
            <w:r w:rsidR="002B7F6A">
              <w:rPr>
                <w:rFonts w:asciiTheme="minorHAnsi" w:hAnsiTheme="minorHAnsi" w:cstheme="minorHAnsi"/>
                <w:iCs/>
                <w:sz w:val="24"/>
                <w:szCs w:val="24"/>
              </w:rPr>
              <w:t xml:space="preserve">, building capacity </w:t>
            </w:r>
            <w:r w:rsidR="00D2757C">
              <w:rPr>
                <w:rFonts w:asciiTheme="minorHAnsi" w:hAnsiTheme="minorHAnsi" w:cstheme="minorHAnsi"/>
                <w:iCs/>
                <w:sz w:val="24"/>
                <w:szCs w:val="24"/>
              </w:rPr>
              <w:t>and transferable skills in</w:t>
            </w:r>
            <w:r w:rsidR="00D60782">
              <w:rPr>
                <w:rFonts w:asciiTheme="minorHAnsi" w:hAnsiTheme="minorHAnsi" w:cstheme="minorHAnsi"/>
                <w:iCs/>
                <w:sz w:val="24"/>
                <w:szCs w:val="24"/>
              </w:rPr>
              <w:t>t</w:t>
            </w:r>
            <w:r w:rsidR="00D2757C">
              <w:rPr>
                <w:rFonts w:asciiTheme="minorHAnsi" w:hAnsiTheme="minorHAnsi" w:cstheme="minorHAnsi"/>
                <w:iCs/>
                <w:sz w:val="24"/>
                <w:szCs w:val="24"/>
              </w:rPr>
              <w:t>o their learning.</w:t>
            </w:r>
          </w:p>
          <w:p w14:paraId="601C4239" w14:textId="10784399" w:rsidR="00BD67CC" w:rsidRDefault="00BD67CC" w:rsidP="00407590">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lastRenderedPageBreak/>
              <w:t xml:space="preserve">By May 2024  the majority of children </w:t>
            </w:r>
            <w:r w:rsidR="00A92E4B">
              <w:rPr>
                <w:rFonts w:asciiTheme="minorHAnsi" w:hAnsiTheme="minorHAnsi" w:cstheme="minorHAnsi"/>
                <w:iCs/>
                <w:sz w:val="24"/>
                <w:szCs w:val="24"/>
              </w:rPr>
              <w:t>will have been involved in groups both within the centre and community enabling them develop skills for learning, life and work,</w:t>
            </w:r>
            <w:r>
              <w:rPr>
                <w:rFonts w:asciiTheme="minorHAnsi" w:hAnsiTheme="minorHAnsi" w:cstheme="minorHAnsi"/>
                <w:iCs/>
                <w:sz w:val="24"/>
                <w:szCs w:val="24"/>
              </w:rPr>
              <w:t xml:space="preserve"> make connections across their learning </w:t>
            </w:r>
            <w:r w:rsidR="00A92E4B">
              <w:rPr>
                <w:rFonts w:asciiTheme="minorHAnsi" w:hAnsiTheme="minorHAnsi" w:cstheme="minorHAnsi"/>
                <w:iCs/>
                <w:sz w:val="24"/>
                <w:szCs w:val="24"/>
              </w:rPr>
              <w:t xml:space="preserve">and </w:t>
            </w:r>
            <w:r>
              <w:rPr>
                <w:rFonts w:asciiTheme="minorHAnsi" w:hAnsiTheme="minorHAnsi" w:cstheme="minorHAnsi"/>
                <w:iCs/>
                <w:sz w:val="24"/>
                <w:szCs w:val="24"/>
              </w:rPr>
              <w:t>encouraging them to make sense of their world around them.</w:t>
            </w:r>
            <w:r w:rsidR="00A92E4B">
              <w:rPr>
                <w:rFonts w:asciiTheme="minorHAnsi" w:hAnsiTheme="minorHAnsi" w:cstheme="minorHAnsi"/>
                <w:iCs/>
                <w:sz w:val="24"/>
                <w:szCs w:val="24"/>
              </w:rPr>
              <w:t xml:space="preserve"> </w:t>
            </w:r>
          </w:p>
          <w:p w14:paraId="363E5743" w14:textId="77777777" w:rsidR="00490230" w:rsidRDefault="00490230" w:rsidP="00407590">
            <w:pPr>
              <w:pStyle w:val="western"/>
              <w:spacing w:before="0" w:beforeAutospacing="0"/>
              <w:ind w:right="57"/>
              <w:rPr>
                <w:rFonts w:asciiTheme="minorHAnsi" w:hAnsiTheme="minorHAnsi" w:cstheme="minorHAnsi"/>
                <w:iCs/>
                <w:sz w:val="24"/>
                <w:szCs w:val="24"/>
              </w:rPr>
            </w:pPr>
          </w:p>
          <w:p w14:paraId="5C758EBB" w14:textId="764B834C" w:rsidR="00490230" w:rsidRPr="00166C14" w:rsidRDefault="00490230" w:rsidP="00407590">
            <w:pPr>
              <w:pStyle w:val="western"/>
              <w:spacing w:before="0" w:beforeAutospacing="0"/>
              <w:ind w:right="57"/>
              <w:rPr>
                <w:rFonts w:asciiTheme="minorHAnsi" w:hAnsiTheme="minorHAnsi" w:cstheme="minorHAnsi"/>
                <w:iCs/>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FC8DBAE" w14:textId="77777777" w:rsidR="007A632C" w:rsidRDefault="007A632C" w:rsidP="00407590">
            <w:pPr>
              <w:pStyle w:val="western"/>
              <w:spacing w:before="0"/>
              <w:ind w:right="57"/>
              <w:rPr>
                <w:rFonts w:asciiTheme="minorHAnsi" w:hAnsiTheme="minorHAnsi" w:cstheme="minorHAnsi"/>
                <w:iCs/>
                <w:sz w:val="24"/>
                <w:szCs w:val="24"/>
              </w:rPr>
            </w:pPr>
          </w:p>
          <w:p w14:paraId="60FCC83C" w14:textId="0F703C60" w:rsidR="00893152" w:rsidRDefault="00C37479" w:rsidP="00407590">
            <w:pPr>
              <w:pStyle w:val="western"/>
              <w:spacing w:before="0"/>
              <w:ind w:right="57"/>
              <w:rPr>
                <w:rFonts w:asciiTheme="minorHAnsi" w:hAnsiTheme="minorHAnsi" w:cstheme="minorHAnsi"/>
                <w:iCs/>
                <w:sz w:val="24"/>
                <w:szCs w:val="24"/>
              </w:rPr>
            </w:pPr>
            <w:r>
              <w:rPr>
                <w:rFonts w:asciiTheme="minorHAnsi" w:hAnsiTheme="minorHAnsi" w:cstheme="minorHAnsi"/>
                <w:iCs/>
                <w:sz w:val="24"/>
                <w:szCs w:val="24"/>
              </w:rPr>
              <w:t xml:space="preserve">Progress and </w:t>
            </w:r>
            <w:r w:rsidR="00893152">
              <w:rPr>
                <w:rFonts w:asciiTheme="minorHAnsi" w:hAnsiTheme="minorHAnsi" w:cstheme="minorHAnsi"/>
                <w:iCs/>
                <w:sz w:val="24"/>
                <w:szCs w:val="24"/>
              </w:rPr>
              <w:t>skills will be monitored through:</w:t>
            </w:r>
          </w:p>
          <w:p w14:paraId="5C9A9417" w14:textId="4A67850D" w:rsidR="00893152" w:rsidRDefault="00893152" w:rsidP="005250BA">
            <w:pPr>
              <w:pStyle w:val="western"/>
              <w:numPr>
                <w:ilvl w:val="0"/>
                <w:numId w:val="41"/>
              </w:numPr>
              <w:spacing w:before="0" w:beforeAutospacing="0"/>
              <w:ind w:right="57"/>
              <w:rPr>
                <w:rFonts w:asciiTheme="minorHAnsi" w:hAnsiTheme="minorHAnsi" w:cstheme="minorHAnsi"/>
                <w:iCs/>
                <w:sz w:val="24"/>
                <w:szCs w:val="24"/>
              </w:rPr>
            </w:pPr>
            <w:r w:rsidRPr="00FC66B8">
              <w:rPr>
                <w:rFonts w:asciiTheme="minorHAnsi" w:hAnsiTheme="minorHAnsi" w:cstheme="minorHAnsi"/>
                <w:iCs/>
                <w:sz w:val="24"/>
                <w:szCs w:val="24"/>
              </w:rPr>
              <w:t>Floorbooks</w:t>
            </w:r>
            <w:r w:rsidR="0011211E">
              <w:rPr>
                <w:rFonts w:asciiTheme="minorHAnsi" w:hAnsiTheme="minorHAnsi" w:cstheme="minorHAnsi"/>
                <w:iCs/>
                <w:sz w:val="24"/>
                <w:szCs w:val="24"/>
              </w:rPr>
              <w:t xml:space="preserve"> (termly)</w:t>
            </w:r>
          </w:p>
          <w:p w14:paraId="31301E95" w14:textId="1AF03BE7" w:rsidR="00893152" w:rsidRPr="00FC66B8" w:rsidRDefault="005250BA" w:rsidP="005250BA">
            <w:pPr>
              <w:pStyle w:val="western"/>
              <w:numPr>
                <w:ilvl w:val="0"/>
                <w:numId w:val="41"/>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O</w:t>
            </w:r>
            <w:r w:rsidR="00893152" w:rsidRPr="00FC66B8">
              <w:rPr>
                <w:rFonts w:asciiTheme="minorHAnsi" w:hAnsiTheme="minorHAnsi" w:cstheme="minorHAnsi"/>
                <w:iCs/>
                <w:sz w:val="24"/>
                <w:szCs w:val="24"/>
              </w:rPr>
              <w:t>verviews</w:t>
            </w:r>
            <w:r w:rsidR="0011211E">
              <w:rPr>
                <w:rFonts w:asciiTheme="minorHAnsi" w:hAnsiTheme="minorHAnsi" w:cstheme="minorHAnsi"/>
                <w:iCs/>
                <w:sz w:val="24"/>
                <w:szCs w:val="24"/>
              </w:rPr>
              <w:t xml:space="preserve"> (by termly)</w:t>
            </w:r>
          </w:p>
          <w:p w14:paraId="1E120702" w14:textId="0A81A3BD" w:rsidR="00893152" w:rsidRPr="00FC66B8" w:rsidRDefault="00893152" w:rsidP="005250BA">
            <w:pPr>
              <w:pStyle w:val="western"/>
              <w:numPr>
                <w:ilvl w:val="0"/>
                <w:numId w:val="41"/>
              </w:numPr>
              <w:spacing w:before="0" w:beforeAutospacing="0"/>
              <w:ind w:right="57"/>
              <w:rPr>
                <w:rFonts w:asciiTheme="minorHAnsi" w:hAnsiTheme="minorHAnsi" w:cstheme="minorHAnsi"/>
                <w:iCs/>
                <w:sz w:val="24"/>
                <w:szCs w:val="24"/>
              </w:rPr>
            </w:pPr>
            <w:r w:rsidRPr="00FC66B8">
              <w:rPr>
                <w:rFonts w:asciiTheme="minorHAnsi" w:hAnsiTheme="minorHAnsi" w:cstheme="minorHAnsi"/>
                <w:iCs/>
                <w:sz w:val="24"/>
                <w:szCs w:val="24"/>
              </w:rPr>
              <w:t>Children</w:t>
            </w:r>
            <w:r w:rsidR="002829DF">
              <w:rPr>
                <w:rFonts w:asciiTheme="minorHAnsi" w:hAnsiTheme="minorHAnsi" w:cstheme="minorHAnsi"/>
                <w:iCs/>
                <w:sz w:val="24"/>
                <w:szCs w:val="24"/>
              </w:rPr>
              <w:t>’</w:t>
            </w:r>
            <w:r w:rsidRPr="00FC66B8">
              <w:rPr>
                <w:rFonts w:asciiTheme="minorHAnsi" w:hAnsiTheme="minorHAnsi" w:cstheme="minorHAnsi"/>
                <w:iCs/>
                <w:sz w:val="24"/>
                <w:szCs w:val="24"/>
              </w:rPr>
              <w:t>s trackers</w:t>
            </w:r>
            <w:r w:rsidR="0011211E">
              <w:rPr>
                <w:rFonts w:asciiTheme="minorHAnsi" w:hAnsiTheme="minorHAnsi" w:cstheme="minorHAnsi"/>
                <w:iCs/>
                <w:sz w:val="24"/>
                <w:szCs w:val="24"/>
              </w:rPr>
              <w:t xml:space="preserve"> (termly)</w:t>
            </w:r>
          </w:p>
          <w:p w14:paraId="34A39924" w14:textId="0C42D54A" w:rsidR="00893152" w:rsidRPr="00FC66B8" w:rsidRDefault="00893152" w:rsidP="005250BA">
            <w:pPr>
              <w:pStyle w:val="western"/>
              <w:numPr>
                <w:ilvl w:val="0"/>
                <w:numId w:val="41"/>
              </w:numPr>
              <w:spacing w:before="0" w:beforeAutospacing="0"/>
              <w:ind w:right="57"/>
              <w:rPr>
                <w:rFonts w:asciiTheme="minorHAnsi" w:hAnsiTheme="minorHAnsi" w:cstheme="minorHAnsi"/>
                <w:iCs/>
                <w:sz w:val="24"/>
                <w:szCs w:val="24"/>
              </w:rPr>
            </w:pPr>
            <w:r w:rsidRPr="00FC66B8">
              <w:rPr>
                <w:rFonts w:asciiTheme="minorHAnsi" w:hAnsiTheme="minorHAnsi" w:cstheme="minorHAnsi"/>
                <w:iCs/>
                <w:sz w:val="24"/>
                <w:szCs w:val="24"/>
              </w:rPr>
              <w:t>Observations</w:t>
            </w:r>
            <w:r w:rsidR="0011211E">
              <w:rPr>
                <w:rFonts w:asciiTheme="minorHAnsi" w:hAnsiTheme="minorHAnsi" w:cstheme="minorHAnsi"/>
                <w:iCs/>
                <w:sz w:val="24"/>
                <w:szCs w:val="24"/>
              </w:rPr>
              <w:t xml:space="preserve"> (by termly)</w:t>
            </w:r>
          </w:p>
          <w:p w14:paraId="0336C383" w14:textId="2C816070" w:rsidR="00893152" w:rsidRDefault="00893152" w:rsidP="005250BA">
            <w:pPr>
              <w:pStyle w:val="western"/>
              <w:numPr>
                <w:ilvl w:val="0"/>
                <w:numId w:val="41"/>
              </w:numPr>
              <w:spacing w:before="0" w:beforeAutospacing="0"/>
              <w:ind w:right="57"/>
              <w:rPr>
                <w:rFonts w:asciiTheme="minorHAnsi" w:hAnsiTheme="minorHAnsi" w:cstheme="minorHAnsi"/>
                <w:iCs/>
                <w:sz w:val="24"/>
                <w:szCs w:val="24"/>
              </w:rPr>
            </w:pPr>
            <w:r w:rsidRPr="00FC66B8">
              <w:rPr>
                <w:rFonts w:asciiTheme="minorHAnsi" w:hAnsiTheme="minorHAnsi" w:cstheme="minorHAnsi"/>
                <w:iCs/>
                <w:sz w:val="24"/>
                <w:szCs w:val="24"/>
              </w:rPr>
              <w:t>Progression tool</w:t>
            </w:r>
            <w:r w:rsidR="0011211E">
              <w:rPr>
                <w:rFonts w:asciiTheme="minorHAnsi" w:hAnsiTheme="minorHAnsi" w:cstheme="minorHAnsi"/>
                <w:iCs/>
                <w:sz w:val="24"/>
                <w:szCs w:val="24"/>
              </w:rPr>
              <w:t xml:space="preserve"> (termly)</w:t>
            </w:r>
          </w:p>
          <w:p w14:paraId="66F72C5D" w14:textId="74CA627E" w:rsidR="00893152" w:rsidRDefault="00893152" w:rsidP="005250BA">
            <w:pPr>
              <w:pStyle w:val="western"/>
              <w:numPr>
                <w:ilvl w:val="0"/>
                <w:numId w:val="41"/>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Planning Meeting </w:t>
            </w:r>
            <w:r w:rsidR="003327B1">
              <w:rPr>
                <w:rFonts w:asciiTheme="minorHAnsi" w:hAnsiTheme="minorHAnsi" w:cstheme="minorHAnsi"/>
                <w:iCs/>
                <w:sz w:val="24"/>
                <w:szCs w:val="24"/>
              </w:rPr>
              <w:t>minutes</w:t>
            </w:r>
            <w:r w:rsidR="0011211E">
              <w:rPr>
                <w:rFonts w:asciiTheme="minorHAnsi" w:hAnsiTheme="minorHAnsi" w:cstheme="minorHAnsi"/>
                <w:iCs/>
                <w:sz w:val="24"/>
                <w:szCs w:val="24"/>
              </w:rPr>
              <w:t xml:space="preserve"> (Fortnightly)</w:t>
            </w:r>
          </w:p>
          <w:p w14:paraId="1C194D68" w14:textId="68CD8143" w:rsidR="005250BA" w:rsidRDefault="005250BA" w:rsidP="005250BA">
            <w:pPr>
              <w:pStyle w:val="western"/>
              <w:numPr>
                <w:ilvl w:val="0"/>
                <w:numId w:val="41"/>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Children</w:t>
            </w:r>
            <w:r w:rsidR="002829DF">
              <w:rPr>
                <w:rFonts w:asciiTheme="minorHAnsi" w:hAnsiTheme="minorHAnsi" w:cstheme="minorHAnsi"/>
                <w:iCs/>
                <w:sz w:val="24"/>
                <w:szCs w:val="24"/>
              </w:rPr>
              <w:t>’s</w:t>
            </w:r>
            <w:r>
              <w:rPr>
                <w:rFonts w:asciiTheme="minorHAnsi" w:hAnsiTheme="minorHAnsi" w:cstheme="minorHAnsi"/>
                <w:iCs/>
                <w:sz w:val="24"/>
                <w:szCs w:val="24"/>
              </w:rPr>
              <w:t xml:space="preserve"> Voice</w:t>
            </w:r>
          </w:p>
          <w:p w14:paraId="7238B2F4" w14:textId="49F900CE" w:rsidR="007729CE" w:rsidRPr="005250BA" w:rsidRDefault="005250BA" w:rsidP="005250BA">
            <w:pPr>
              <w:pStyle w:val="western"/>
              <w:numPr>
                <w:ilvl w:val="0"/>
                <w:numId w:val="41"/>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 </w:t>
            </w:r>
            <w:r w:rsidRPr="005250BA">
              <w:rPr>
                <w:rFonts w:asciiTheme="minorHAnsi" w:hAnsiTheme="minorHAnsi" w:cstheme="minorHAnsi"/>
                <w:iCs/>
                <w:sz w:val="24"/>
                <w:szCs w:val="24"/>
              </w:rPr>
              <w:t xml:space="preserve">Self-evaluation – </w:t>
            </w:r>
            <w:r w:rsidR="002829DF">
              <w:rPr>
                <w:rFonts w:asciiTheme="minorHAnsi" w:hAnsiTheme="minorHAnsi" w:cstheme="minorHAnsi"/>
                <w:iCs/>
                <w:sz w:val="24"/>
                <w:szCs w:val="24"/>
              </w:rPr>
              <w:t xml:space="preserve">   </w:t>
            </w:r>
            <w:r w:rsidRPr="005250BA">
              <w:rPr>
                <w:rFonts w:asciiTheme="minorHAnsi" w:hAnsiTheme="minorHAnsi" w:cstheme="minorHAnsi"/>
                <w:iCs/>
                <w:sz w:val="24"/>
                <w:szCs w:val="24"/>
              </w:rPr>
              <w:t xml:space="preserve">H.G.I.O.S. </w:t>
            </w:r>
          </w:p>
          <w:p w14:paraId="4E1D428F" w14:textId="043620D9" w:rsidR="009F362F" w:rsidRDefault="007729CE" w:rsidP="007729CE">
            <w:pPr>
              <w:pStyle w:val="western"/>
              <w:numPr>
                <w:ilvl w:val="0"/>
                <w:numId w:val="41"/>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Monitor </w:t>
            </w:r>
            <w:r w:rsidRPr="00694270">
              <w:rPr>
                <w:rFonts w:asciiTheme="minorHAnsi" w:hAnsiTheme="minorHAnsi" w:cstheme="minorHAnsi"/>
                <w:iCs/>
                <w:sz w:val="24"/>
                <w:szCs w:val="24"/>
              </w:rPr>
              <w:t>Levels</w:t>
            </w:r>
            <w:r>
              <w:rPr>
                <w:rFonts w:asciiTheme="minorHAnsi" w:hAnsiTheme="minorHAnsi" w:cstheme="minorHAnsi"/>
                <w:iCs/>
                <w:sz w:val="24"/>
                <w:szCs w:val="24"/>
              </w:rPr>
              <w:t xml:space="preserve"> of community participation</w:t>
            </w:r>
          </w:p>
          <w:p w14:paraId="24F19432" w14:textId="75A3EFD0" w:rsidR="007729CE" w:rsidRPr="00694270" w:rsidRDefault="007729CE" w:rsidP="00694270">
            <w:pPr>
              <w:pStyle w:val="western"/>
              <w:numPr>
                <w:ilvl w:val="0"/>
                <w:numId w:val="41"/>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lastRenderedPageBreak/>
              <w:t xml:space="preserve">Attendance at inhouse intergenerational opportunities.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3173255" w14:textId="77777777" w:rsidR="00310423" w:rsidRDefault="00310423" w:rsidP="00407590">
            <w:pPr>
              <w:pStyle w:val="western"/>
              <w:spacing w:before="0" w:beforeAutospacing="0"/>
              <w:ind w:right="57"/>
              <w:rPr>
                <w:rFonts w:asciiTheme="minorHAnsi" w:hAnsiTheme="minorHAnsi" w:cstheme="minorHAnsi"/>
                <w:iCs/>
                <w:sz w:val="20"/>
                <w:szCs w:val="20"/>
              </w:rPr>
            </w:pPr>
          </w:p>
          <w:p w14:paraId="5521F3CC" w14:textId="62B1014F" w:rsidR="00132A05" w:rsidRDefault="00D71D4D" w:rsidP="00407590">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Our Rainbow Café will be embedded </w:t>
            </w:r>
            <w:r w:rsidR="00F8164F">
              <w:rPr>
                <w:rFonts w:asciiTheme="minorHAnsi" w:hAnsiTheme="minorHAnsi" w:cstheme="minorHAnsi"/>
                <w:iCs/>
                <w:sz w:val="24"/>
                <w:szCs w:val="24"/>
              </w:rPr>
              <w:t xml:space="preserve"> </w:t>
            </w:r>
            <w:r w:rsidR="006403A2">
              <w:rPr>
                <w:rFonts w:asciiTheme="minorHAnsi" w:hAnsiTheme="minorHAnsi" w:cstheme="minorHAnsi"/>
                <w:iCs/>
                <w:sz w:val="24"/>
                <w:szCs w:val="24"/>
              </w:rPr>
              <w:t xml:space="preserve">back into </w:t>
            </w:r>
            <w:r w:rsidR="00F2482B">
              <w:rPr>
                <w:rFonts w:asciiTheme="minorHAnsi" w:hAnsiTheme="minorHAnsi" w:cstheme="minorHAnsi"/>
                <w:iCs/>
                <w:sz w:val="24"/>
                <w:szCs w:val="24"/>
              </w:rPr>
              <w:t>the life of the cent</w:t>
            </w:r>
            <w:r w:rsidR="007E5719">
              <w:rPr>
                <w:rFonts w:asciiTheme="minorHAnsi" w:hAnsiTheme="minorHAnsi" w:cstheme="minorHAnsi"/>
                <w:iCs/>
                <w:sz w:val="24"/>
                <w:szCs w:val="24"/>
              </w:rPr>
              <w:t>re</w:t>
            </w:r>
            <w:r w:rsidR="002A1F08">
              <w:rPr>
                <w:rFonts w:asciiTheme="minorHAnsi" w:hAnsiTheme="minorHAnsi" w:cstheme="minorHAnsi"/>
                <w:iCs/>
                <w:sz w:val="24"/>
                <w:szCs w:val="24"/>
              </w:rPr>
              <w:t xml:space="preserve">, with children being involved in the </w:t>
            </w:r>
            <w:r w:rsidR="0040650E">
              <w:rPr>
                <w:rFonts w:asciiTheme="minorHAnsi" w:hAnsiTheme="minorHAnsi" w:cstheme="minorHAnsi"/>
                <w:iCs/>
                <w:sz w:val="24"/>
                <w:szCs w:val="24"/>
              </w:rPr>
              <w:t xml:space="preserve">whole process from </w:t>
            </w:r>
            <w:r w:rsidR="002A1F08">
              <w:rPr>
                <w:rFonts w:asciiTheme="minorHAnsi" w:hAnsiTheme="minorHAnsi" w:cstheme="minorHAnsi"/>
                <w:iCs/>
                <w:sz w:val="24"/>
                <w:szCs w:val="24"/>
              </w:rPr>
              <w:t xml:space="preserve">planning </w:t>
            </w:r>
            <w:r w:rsidR="0040650E">
              <w:rPr>
                <w:rFonts w:asciiTheme="minorHAnsi" w:hAnsiTheme="minorHAnsi" w:cstheme="minorHAnsi"/>
                <w:iCs/>
                <w:sz w:val="24"/>
                <w:szCs w:val="24"/>
              </w:rPr>
              <w:t>to</w:t>
            </w:r>
            <w:r w:rsidR="002A1F08">
              <w:rPr>
                <w:rFonts w:asciiTheme="minorHAnsi" w:hAnsiTheme="minorHAnsi" w:cstheme="minorHAnsi"/>
                <w:iCs/>
                <w:sz w:val="24"/>
                <w:szCs w:val="24"/>
              </w:rPr>
              <w:t xml:space="preserve"> </w:t>
            </w:r>
            <w:r w:rsidR="00AD5F67">
              <w:rPr>
                <w:rFonts w:asciiTheme="minorHAnsi" w:hAnsiTheme="minorHAnsi" w:cstheme="minorHAnsi"/>
                <w:iCs/>
                <w:sz w:val="24"/>
                <w:szCs w:val="24"/>
              </w:rPr>
              <w:t>delivery.</w:t>
            </w:r>
            <w:r w:rsidR="002A1F08">
              <w:rPr>
                <w:rFonts w:asciiTheme="minorHAnsi" w:hAnsiTheme="minorHAnsi" w:cstheme="minorHAnsi"/>
                <w:iCs/>
                <w:sz w:val="24"/>
                <w:szCs w:val="24"/>
              </w:rPr>
              <w:t xml:space="preserve"> </w:t>
            </w:r>
          </w:p>
          <w:p w14:paraId="22D92F94" w14:textId="77777777" w:rsidR="007B2DFC" w:rsidRDefault="007B2DFC" w:rsidP="00407590">
            <w:pPr>
              <w:pStyle w:val="western"/>
              <w:spacing w:before="0" w:beforeAutospacing="0"/>
              <w:ind w:right="57"/>
              <w:rPr>
                <w:rFonts w:asciiTheme="minorHAnsi" w:hAnsiTheme="minorHAnsi" w:cstheme="minorHAnsi"/>
                <w:iCs/>
                <w:sz w:val="24"/>
                <w:szCs w:val="24"/>
              </w:rPr>
            </w:pPr>
          </w:p>
          <w:p w14:paraId="79D5B581" w14:textId="6CB3BE06" w:rsidR="007B2DFC" w:rsidRDefault="00A26599" w:rsidP="00407590">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Children will be reintroduced to the community group the </w:t>
            </w:r>
            <w:r w:rsidR="00F8164F">
              <w:rPr>
                <w:rFonts w:asciiTheme="minorHAnsi" w:hAnsiTheme="minorHAnsi" w:cstheme="minorHAnsi"/>
                <w:iCs/>
                <w:sz w:val="24"/>
                <w:szCs w:val="24"/>
              </w:rPr>
              <w:t>‘</w:t>
            </w:r>
            <w:r w:rsidR="007B2DFC">
              <w:rPr>
                <w:rFonts w:asciiTheme="minorHAnsi" w:hAnsiTheme="minorHAnsi" w:cstheme="minorHAnsi"/>
                <w:iCs/>
                <w:sz w:val="24"/>
                <w:szCs w:val="24"/>
              </w:rPr>
              <w:t>Feegie Needlers</w:t>
            </w:r>
            <w:r w:rsidR="00F8164F">
              <w:rPr>
                <w:rFonts w:asciiTheme="minorHAnsi" w:hAnsiTheme="minorHAnsi" w:cstheme="minorHAnsi"/>
                <w:iCs/>
                <w:sz w:val="24"/>
                <w:szCs w:val="24"/>
              </w:rPr>
              <w:t>’</w:t>
            </w:r>
            <w:r>
              <w:rPr>
                <w:rFonts w:asciiTheme="minorHAnsi" w:hAnsiTheme="minorHAnsi" w:cstheme="minorHAnsi"/>
                <w:iCs/>
                <w:sz w:val="24"/>
                <w:szCs w:val="24"/>
              </w:rPr>
              <w:t>.</w:t>
            </w:r>
          </w:p>
          <w:p w14:paraId="3B378EC0" w14:textId="77777777" w:rsidR="007B2DFC" w:rsidRDefault="007B2DFC" w:rsidP="00407590">
            <w:pPr>
              <w:pStyle w:val="western"/>
              <w:spacing w:before="0" w:beforeAutospacing="0"/>
              <w:ind w:right="57"/>
              <w:rPr>
                <w:rFonts w:asciiTheme="minorHAnsi" w:hAnsiTheme="minorHAnsi" w:cstheme="minorHAnsi"/>
                <w:iCs/>
                <w:sz w:val="24"/>
                <w:szCs w:val="24"/>
              </w:rPr>
            </w:pPr>
          </w:p>
          <w:p w14:paraId="732C186E" w14:textId="41DAE012" w:rsidR="00F41310" w:rsidRDefault="00F41310" w:rsidP="00407590">
            <w:pPr>
              <w:pStyle w:val="western"/>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Intergenerational work</w:t>
            </w:r>
            <w:r w:rsidR="00FC3F01">
              <w:rPr>
                <w:rFonts w:asciiTheme="minorHAnsi" w:hAnsiTheme="minorHAnsi" w:cstheme="minorHAnsi"/>
                <w:iCs/>
                <w:sz w:val="24"/>
                <w:szCs w:val="24"/>
              </w:rPr>
              <w:t xml:space="preserve"> will be accessed and implemented into </w:t>
            </w:r>
            <w:r w:rsidR="00114DCA">
              <w:rPr>
                <w:rFonts w:asciiTheme="minorHAnsi" w:hAnsiTheme="minorHAnsi" w:cstheme="minorHAnsi"/>
                <w:iCs/>
                <w:sz w:val="24"/>
                <w:szCs w:val="24"/>
              </w:rPr>
              <w:t xml:space="preserve">our </w:t>
            </w:r>
            <w:r w:rsidR="00F04793">
              <w:rPr>
                <w:rFonts w:asciiTheme="minorHAnsi" w:hAnsiTheme="minorHAnsi" w:cstheme="minorHAnsi"/>
                <w:iCs/>
                <w:sz w:val="24"/>
                <w:szCs w:val="24"/>
              </w:rPr>
              <w:t>centre</w:t>
            </w:r>
            <w:r w:rsidR="00BB531D">
              <w:rPr>
                <w:rFonts w:asciiTheme="minorHAnsi" w:hAnsiTheme="minorHAnsi" w:cstheme="minorHAnsi"/>
                <w:iCs/>
                <w:sz w:val="24"/>
                <w:szCs w:val="24"/>
              </w:rPr>
              <w:t>s</w:t>
            </w:r>
            <w:r w:rsidR="00F04793">
              <w:rPr>
                <w:rFonts w:asciiTheme="minorHAnsi" w:hAnsiTheme="minorHAnsi" w:cstheme="minorHAnsi"/>
                <w:iCs/>
                <w:sz w:val="24"/>
                <w:szCs w:val="24"/>
              </w:rPr>
              <w:t xml:space="preserve"> approach:</w:t>
            </w:r>
          </w:p>
          <w:p w14:paraId="27F724DC" w14:textId="46ED4D2E" w:rsidR="007B2DFC" w:rsidRDefault="000A1D06" w:rsidP="00F41310">
            <w:pPr>
              <w:pStyle w:val="western"/>
              <w:numPr>
                <w:ilvl w:val="0"/>
                <w:numId w:val="40"/>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Lunch group – elderly </w:t>
            </w:r>
            <w:r w:rsidRPr="00F41310">
              <w:rPr>
                <w:rFonts w:asciiTheme="minorHAnsi" w:hAnsiTheme="minorHAnsi" w:cstheme="minorHAnsi"/>
                <w:iCs/>
                <w:sz w:val="24"/>
                <w:szCs w:val="24"/>
              </w:rPr>
              <w:t xml:space="preserve">citizens </w:t>
            </w:r>
          </w:p>
          <w:p w14:paraId="542837E1" w14:textId="61F422AC" w:rsidR="00F41310" w:rsidRDefault="00F41310" w:rsidP="00F41310">
            <w:pPr>
              <w:pStyle w:val="western"/>
              <w:numPr>
                <w:ilvl w:val="0"/>
                <w:numId w:val="40"/>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Grandparents attending stay and play sessions.</w:t>
            </w:r>
          </w:p>
          <w:p w14:paraId="6EECFE5E" w14:textId="77777777" w:rsidR="00F41310" w:rsidRPr="00F41310" w:rsidRDefault="00F41310" w:rsidP="003501E7">
            <w:pPr>
              <w:pStyle w:val="western"/>
              <w:spacing w:before="0" w:beforeAutospacing="0"/>
              <w:ind w:right="57"/>
              <w:rPr>
                <w:rFonts w:asciiTheme="minorHAnsi" w:hAnsiTheme="minorHAnsi" w:cstheme="minorHAnsi"/>
                <w:iCs/>
                <w:sz w:val="24"/>
                <w:szCs w:val="24"/>
              </w:rPr>
            </w:pPr>
          </w:p>
          <w:p w14:paraId="739F1FA8" w14:textId="6F07272D" w:rsidR="00AA1803" w:rsidRDefault="00A837A4" w:rsidP="00694270">
            <w:pPr>
              <w:pStyle w:val="western"/>
              <w:numPr>
                <w:ilvl w:val="0"/>
                <w:numId w:val="40"/>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t xml:space="preserve">Our working partnership with </w:t>
            </w:r>
            <w:r w:rsidR="00AA1803">
              <w:rPr>
                <w:rFonts w:asciiTheme="minorHAnsi" w:hAnsiTheme="minorHAnsi" w:cstheme="minorHAnsi"/>
                <w:iCs/>
                <w:sz w:val="24"/>
                <w:szCs w:val="24"/>
              </w:rPr>
              <w:t xml:space="preserve">The Sculpture House will </w:t>
            </w:r>
            <w:r>
              <w:rPr>
                <w:rFonts w:asciiTheme="minorHAnsi" w:hAnsiTheme="minorHAnsi" w:cstheme="minorHAnsi"/>
                <w:iCs/>
                <w:sz w:val="24"/>
                <w:szCs w:val="24"/>
              </w:rPr>
              <w:t xml:space="preserve">continue. </w:t>
            </w:r>
          </w:p>
          <w:p w14:paraId="021BE616" w14:textId="77777777" w:rsidR="004B5BDD" w:rsidRDefault="004B5BDD" w:rsidP="00407590">
            <w:pPr>
              <w:pStyle w:val="western"/>
              <w:spacing w:before="0" w:beforeAutospacing="0"/>
              <w:ind w:right="57"/>
              <w:rPr>
                <w:rFonts w:asciiTheme="minorHAnsi" w:hAnsiTheme="minorHAnsi" w:cstheme="minorHAnsi"/>
                <w:iCs/>
                <w:sz w:val="24"/>
                <w:szCs w:val="24"/>
              </w:rPr>
            </w:pPr>
          </w:p>
          <w:p w14:paraId="62CF0A18" w14:textId="7C3464F8" w:rsidR="004B5BDD" w:rsidRPr="00D71D4D" w:rsidRDefault="004B5BDD" w:rsidP="00694270">
            <w:pPr>
              <w:pStyle w:val="western"/>
              <w:numPr>
                <w:ilvl w:val="0"/>
                <w:numId w:val="40"/>
              </w:numPr>
              <w:spacing w:before="0" w:beforeAutospacing="0"/>
              <w:ind w:right="57"/>
              <w:rPr>
                <w:rFonts w:asciiTheme="minorHAnsi" w:hAnsiTheme="minorHAnsi" w:cstheme="minorHAnsi"/>
                <w:iCs/>
                <w:sz w:val="24"/>
                <w:szCs w:val="24"/>
              </w:rPr>
            </w:pPr>
            <w:r>
              <w:rPr>
                <w:rFonts w:asciiTheme="minorHAnsi" w:hAnsiTheme="minorHAnsi" w:cstheme="minorHAnsi"/>
                <w:iCs/>
                <w:sz w:val="24"/>
                <w:szCs w:val="24"/>
              </w:rPr>
              <w:lastRenderedPageBreak/>
              <w:t>Children</w:t>
            </w:r>
            <w:r w:rsidR="002829DF">
              <w:rPr>
                <w:rFonts w:asciiTheme="minorHAnsi" w:hAnsiTheme="minorHAnsi" w:cstheme="minorHAnsi"/>
                <w:iCs/>
                <w:sz w:val="24"/>
                <w:szCs w:val="24"/>
              </w:rPr>
              <w:t>’</w:t>
            </w:r>
            <w:r>
              <w:rPr>
                <w:rFonts w:asciiTheme="minorHAnsi" w:hAnsiTheme="minorHAnsi" w:cstheme="minorHAnsi"/>
                <w:iCs/>
                <w:sz w:val="24"/>
                <w:szCs w:val="24"/>
              </w:rPr>
              <w:t>s ambassadors will be introduced for</w:t>
            </w:r>
            <w:r w:rsidR="003501E7">
              <w:rPr>
                <w:rFonts w:asciiTheme="minorHAnsi" w:hAnsiTheme="minorHAnsi" w:cstheme="minorHAnsi"/>
                <w:iCs/>
                <w:sz w:val="24"/>
                <w:szCs w:val="24"/>
              </w:rPr>
              <w:t xml:space="preserve"> our U.N.C.R.C and </w:t>
            </w:r>
            <w:r w:rsidR="00535E37">
              <w:rPr>
                <w:rFonts w:asciiTheme="minorHAnsi" w:hAnsiTheme="minorHAnsi" w:cstheme="minorHAnsi"/>
                <w:iCs/>
                <w:sz w:val="24"/>
                <w:szCs w:val="24"/>
              </w:rPr>
              <w:t>Eco-Friendly</w:t>
            </w:r>
            <w:r w:rsidR="003501E7">
              <w:rPr>
                <w:rFonts w:asciiTheme="minorHAnsi" w:hAnsiTheme="minorHAnsi" w:cstheme="minorHAnsi"/>
                <w:iCs/>
                <w:sz w:val="24"/>
                <w:szCs w:val="24"/>
              </w:rPr>
              <w:t xml:space="preserve"> working parties. </w:t>
            </w:r>
            <w:r>
              <w:rPr>
                <w:rFonts w:asciiTheme="minorHAnsi" w:hAnsiTheme="minorHAnsi" w:cstheme="minorHAnsi"/>
                <w:iCs/>
                <w:sz w:val="24"/>
                <w:szCs w:val="24"/>
              </w:rPr>
              <w:t xml:space="preserve"> </w:t>
            </w:r>
          </w:p>
        </w:tc>
      </w:tr>
    </w:tbl>
    <w:p w14:paraId="2E2F8BEB" w14:textId="1616D1C6" w:rsidR="00C140CD" w:rsidRDefault="00C140CD" w:rsidP="00A837A4">
      <w:pPr>
        <w:rPr>
          <w:rFonts w:ascii="Arial" w:hAnsi="Arial" w:cs="Arial"/>
          <w:b/>
          <w:bCs/>
        </w:rPr>
      </w:pPr>
    </w:p>
    <w:sectPr w:rsidR="00C140CD" w:rsidSect="002347FF">
      <w:headerReference w:type="default" r:id="rId15"/>
      <w:footerReference w:type="default" r:id="rId16"/>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3C54" w14:textId="77777777" w:rsidR="00D1495A" w:rsidRDefault="00D1495A">
      <w:r>
        <w:separator/>
      </w:r>
    </w:p>
  </w:endnote>
  <w:endnote w:type="continuationSeparator" w:id="0">
    <w:p w14:paraId="589FD7E5" w14:textId="77777777" w:rsidR="00D1495A" w:rsidRDefault="00D1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73902"/>
      <w:docPartObj>
        <w:docPartGallery w:val="Page Numbers (Bottom of Page)"/>
        <w:docPartUnique/>
      </w:docPartObj>
    </w:sdtPr>
    <w:sdtEndPr>
      <w:rPr>
        <w:noProof/>
      </w:rPr>
    </w:sdtEndPr>
    <w:sdtContent>
      <w:p w14:paraId="4FC5DBCC" w14:textId="1D598267" w:rsidR="00D01880" w:rsidRDefault="00D01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F8E46" w14:textId="77777777" w:rsidR="002D36B6" w:rsidRDefault="002D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222" w14:textId="77CDE586" w:rsidR="006B360D" w:rsidRDefault="006B360D">
    <w:pPr>
      <w:pStyle w:val="Footer"/>
      <w:pBdr>
        <w:top w:val="single" w:sz="4" w:space="1" w:color="D9D9D9" w:themeColor="background1" w:themeShade="D9"/>
      </w:pBdr>
      <w:jc w:val="right"/>
    </w:pPr>
  </w:p>
  <w:p w14:paraId="557E177C" w14:textId="77777777" w:rsidR="00F92071" w:rsidRDefault="00F9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EEA" w14:textId="77777777" w:rsidR="00A0150E" w:rsidRDefault="00A015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344F" w14:textId="77777777" w:rsidR="00D1495A" w:rsidRDefault="00D1495A">
      <w:r>
        <w:separator/>
      </w:r>
    </w:p>
  </w:footnote>
  <w:footnote w:type="continuationSeparator" w:id="0">
    <w:p w14:paraId="27B71320" w14:textId="77777777" w:rsidR="00D1495A" w:rsidRDefault="00D1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07228CAB" w:rsidR="0039725A" w:rsidRDefault="0039725A" w:rsidP="003D74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clip_image001"/>
      </v:shape>
    </w:pict>
  </w:numPicBullet>
  <w:abstractNum w:abstractNumId="0" w15:restartNumberingAfterBreak="0">
    <w:nsid w:val="02AE054E"/>
    <w:multiLevelType w:val="hybridMultilevel"/>
    <w:tmpl w:val="5F18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718B"/>
    <w:multiLevelType w:val="hybridMultilevel"/>
    <w:tmpl w:val="86C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5E43B6"/>
    <w:multiLevelType w:val="hybridMultilevel"/>
    <w:tmpl w:val="D1869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01E5"/>
    <w:multiLevelType w:val="hybridMultilevel"/>
    <w:tmpl w:val="EDA69440"/>
    <w:lvl w:ilvl="0" w:tplc="79D8E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63516F"/>
    <w:multiLevelType w:val="hybridMultilevel"/>
    <w:tmpl w:val="C8CA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F4B97"/>
    <w:multiLevelType w:val="hybridMultilevel"/>
    <w:tmpl w:val="4ED8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A913A9"/>
    <w:multiLevelType w:val="hybridMultilevel"/>
    <w:tmpl w:val="69A8AF00"/>
    <w:lvl w:ilvl="0" w:tplc="829C0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146BF9"/>
    <w:multiLevelType w:val="hybridMultilevel"/>
    <w:tmpl w:val="F75649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607E4"/>
    <w:multiLevelType w:val="hybridMultilevel"/>
    <w:tmpl w:val="F75649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CC3F9D"/>
    <w:multiLevelType w:val="hybridMultilevel"/>
    <w:tmpl w:val="ADA4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7A514D"/>
    <w:multiLevelType w:val="hybridMultilevel"/>
    <w:tmpl w:val="6F4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D614A"/>
    <w:multiLevelType w:val="hybridMultilevel"/>
    <w:tmpl w:val="2978390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2"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37D6B"/>
    <w:multiLevelType w:val="hybridMultilevel"/>
    <w:tmpl w:val="9BAC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BC262E"/>
    <w:multiLevelType w:val="hybridMultilevel"/>
    <w:tmpl w:val="C18E149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C37D6B"/>
    <w:multiLevelType w:val="hybridMultilevel"/>
    <w:tmpl w:val="AA8A02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C2B54"/>
    <w:multiLevelType w:val="hybridMultilevel"/>
    <w:tmpl w:val="FF227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B7DD8"/>
    <w:multiLevelType w:val="hybridMultilevel"/>
    <w:tmpl w:val="00DC3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0192F"/>
    <w:multiLevelType w:val="hybridMultilevel"/>
    <w:tmpl w:val="F14A26C8"/>
    <w:lvl w:ilvl="0" w:tplc="2D1865B2">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9" w15:restartNumberingAfterBreak="0">
    <w:nsid w:val="3BE80567"/>
    <w:multiLevelType w:val="hybridMultilevel"/>
    <w:tmpl w:val="2288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90270"/>
    <w:multiLevelType w:val="hybridMultilevel"/>
    <w:tmpl w:val="462ECB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406235D1"/>
    <w:multiLevelType w:val="hybridMultilevel"/>
    <w:tmpl w:val="F048A9E0"/>
    <w:lvl w:ilvl="0" w:tplc="03DA0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90F00"/>
    <w:multiLevelType w:val="hybridMultilevel"/>
    <w:tmpl w:val="475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A57033"/>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6360F"/>
    <w:multiLevelType w:val="hybridMultilevel"/>
    <w:tmpl w:val="87E8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D4939"/>
    <w:multiLevelType w:val="hybridMultilevel"/>
    <w:tmpl w:val="AC26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04507"/>
    <w:multiLevelType w:val="hybridMultilevel"/>
    <w:tmpl w:val="ABCA0ED8"/>
    <w:lvl w:ilvl="0" w:tplc="89309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4226EF"/>
    <w:multiLevelType w:val="hybridMultilevel"/>
    <w:tmpl w:val="99F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153E3"/>
    <w:multiLevelType w:val="hybridMultilevel"/>
    <w:tmpl w:val="5122189E"/>
    <w:lvl w:ilvl="0" w:tplc="EEC0C9E0">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29" w15:restartNumberingAfterBreak="0">
    <w:nsid w:val="5D27732C"/>
    <w:multiLevelType w:val="hybridMultilevel"/>
    <w:tmpl w:val="6C4067E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61245AA2"/>
    <w:multiLevelType w:val="hybridMultilevel"/>
    <w:tmpl w:val="F75649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DD01EF"/>
    <w:multiLevelType w:val="hybridMultilevel"/>
    <w:tmpl w:val="CA3E5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248E0"/>
    <w:multiLevelType w:val="hybridMultilevel"/>
    <w:tmpl w:val="E620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2008D5"/>
    <w:multiLevelType w:val="hybridMultilevel"/>
    <w:tmpl w:val="246C9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9E6F8F"/>
    <w:multiLevelType w:val="hybridMultilevel"/>
    <w:tmpl w:val="0BEC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63DCD"/>
    <w:multiLevelType w:val="hybridMultilevel"/>
    <w:tmpl w:val="C91A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6506B2"/>
    <w:multiLevelType w:val="hybridMultilevel"/>
    <w:tmpl w:val="2FF0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5B61EF2"/>
    <w:multiLevelType w:val="hybridMultilevel"/>
    <w:tmpl w:val="E362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92D60"/>
    <w:multiLevelType w:val="hybridMultilevel"/>
    <w:tmpl w:val="EF66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E7BCE"/>
    <w:multiLevelType w:val="hybridMultilevel"/>
    <w:tmpl w:val="D79E449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444E37"/>
    <w:multiLevelType w:val="hybridMultilevel"/>
    <w:tmpl w:val="68E0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40"/>
  </w:num>
  <w:num w:numId="4">
    <w:abstractNumId w:val="14"/>
  </w:num>
  <w:num w:numId="5">
    <w:abstractNumId w:val="39"/>
  </w:num>
  <w:num w:numId="6">
    <w:abstractNumId w:val="1"/>
  </w:num>
  <w:num w:numId="7">
    <w:abstractNumId w:val="32"/>
  </w:num>
  <w:num w:numId="8">
    <w:abstractNumId w:val="9"/>
  </w:num>
  <w:num w:numId="9">
    <w:abstractNumId w:val="36"/>
  </w:num>
  <w:num w:numId="10">
    <w:abstractNumId w:val="33"/>
  </w:num>
  <w:num w:numId="11">
    <w:abstractNumId w:val="13"/>
  </w:num>
  <w:num w:numId="12">
    <w:abstractNumId w:val="11"/>
  </w:num>
  <w:num w:numId="13">
    <w:abstractNumId w:val="20"/>
  </w:num>
  <w:num w:numId="14">
    <w:abstractNumId w:val="15"/>
  </w:num>
  <w:num w:numId="15">
    <w:abstractNumId w:val="17"/>
  </w:num>
  <w:num w:numId="16">
    <w:abstractNumId w:val="31"/>
  </w:num>
  <w:num w:numId="17">
    <w:abstractNumId w:val="16"/>
  </w:num>
  <w:num w:numId="18">
    <w:abstractNumId w:val="29"/>
  </w:num>
  <w:num w:numId="19">
    <w:abstractNumId w:val="2"/>
  </w:num>
  <w:num w:numId="20">
    <w:abstractNumId w:val="23"/>
  </w:num>
  <w:num w:numId="21">
    <w:abstractNumId w:val="22"/>
  </w:num>
  <w:num w:numId="22">
    <w:abstractNumId w:val="5"/>
  </w:num>
  <w:num w:numId="23">
    <w:abstractNumId w:val="25"/>
  </w:num>
  <w:num w:numId="24">
    <w:abstractNumId w:val="21"/>
  </w:num>
  <w:num w:numId="25">
    <w:abstractNumId w:val="6"/>
  </w:num>
  <w:num w:numId="26">
    <w:abstractNumId w:val="3"/>
  </w:num>
  <w:num w:numId="27">
    <w:abstractNumId w:val="18"/>
  </w:num>
  <w:num w:numId="28">
    <w:abstractNumId w:val="28"/>
  </w:num>
  <w:num w:numId="29">
    <w:abstractNumId w:val="35"/>
  </w:num>
  <w:num w:numId="30">
    <w:abstractNumId w:val="26"/>
  </w:num>
  <w:num w:numId="31">
    <w:abstractNumId w:val="0"/>
  </w:num>
  <w:num w:numId="32">
    <w:abstractNumId w:val="7"/>
  </w:num>
  <w:num w:numId="33">
    <w:abstractNumId w:val="8"/>
  </w:num>
  <w:num w:numId="34">
    <w:abstractNumId w:val="30"/>
  </w:num>
  <w:num w:numId="35">
    <w:abstractNumId w:val="10"/>
  </w:num>
  <w:num w:numId="36">
    <w:abstractNumId w:val="24"/>
  </w:num>
  <w:num w:numId="37">
    <w:abstractNumId w:val="34"/>
  </w:num>
  <w:num w:numId="38">
    <w:abstractNumId w:val="4"/>
  </w:num>
  <w:num w:numId="39">
    <w:abstractNumId w:val="27"/>
  </w:num>
  <w:num w:numId="40">
    <w:abstractNumId w:val="37"/>
  </w:num>
  <w:num w:numId="41">
    <w:abstractNumId w:val="19"/>
  </w:num>
  <w:num w:numId="42">
    <w:abstractNumId w:val="41"/>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63F4"/>
    <w:rsid w:val="00017123"/>
    <w:rsid w:val="000212E5"/>
    <w:rsid w:val="00023806"/>
    <w:rsid w:val="0002592E"/>
    <w:rsid w:val="000340EB"/>
    <w:rsid w:val="0003603D"/>
    <w:rsid w:val="000402F4"/>
    <w:rsid w:val="000417DB"/>
    <w:rsid w:val="00042B08"/>
    <w:rsid w:val="00045978"/>
    <w:rsid w:val="00046705"/>
    <w:rsid w:val="000528FF"/>
    <w:rsid w:val="0005390A"/>
    <w:rsid w:val="00057989"/>
    <w:rsid w:val="000613BC"/>
    <w:rsid w:val="00064D53"/>
    <w:rsid w:val="000654B3"/>
    <w:rsid w:val="00066741"/>
    <w:rsid w:val="000746F4"/>
    <w:rsid w:val="00076FA4"/>
    <w:rsid w:val="000805EC"/>
    <w:rsid w:val="000816BC"/>
    <w:rsid w:val="00091245"/>
    <w:rsid w:val="000925BD"/>
    <w:rsid w:val="00096FD8"/>
    <w:rsid w:val="000A1D06"/>
    <w:rsid w:val="000A695C"/>
    <w:rsid w:val="000B08E8"/>
    <w:rsid w:val="000B0D68"/>
    <w:rsid w:val="000B28BC"/>
    <w:rsid w:val="000C0E4B"/>
    <w:rsid w:val="000C5588"/>
    <w:rsid w:val="000C79BC"/>
    <w:rsid w:val="000D4182"/>
    <w:rsid w:val="000D734D"/>
    <w:rsid w:val="000D7CA5"/>
    <w:rsid w:val="000D7CD6"/>
    <w:rsid w:val="000E7E2A"/>
    <w:rsid w:val="000F06F9"/>
    <w:rsid w:val="000F13A4"/>
    <w:rsid w:val="000F5C76"/>
    <w:rsid w:val="000F5E51"/>
    <w:rsid w:val="000F7173"/>
    <w:rsid w:val="00103364"/>
    <w:rsid w:val="00106068"/>
    <w:rsid w:val="0010697D"/>
    <w:rsid w:val="00110E67"/>
    <w:rsid w:val="0011211E"/>
    <w:rsid w:val="00114DCA"/>
    <w:rsid w:val="001162EA"/>
    <w:rsid w:val="00120E20"/>
    <w:rsid w:val="00121AC2"/>
    <w:rsid w:val="00122E14"/>
    <w:rsid w:val="001265A7"/>
    <w:rsid w:val="00132A05"/>
    <w:rsid w:val="00133311"/>
    <w:rsid w:val="001351D0"/>
    <w:rsid w:val="001357EE"/>
    <w:rsid w:val="0014053E"/>
    <w:rsid w:val="0014355A"/>
    <w:rsid w:val="0014594C"/>
    <w:rsid w:val="00150D62"/>
    <w:rsid w:val="0015537A"/>
    <w:rsid w:val="001579D7"/>
    <w:rsid w:val="00160BA7"/>
    <w:rsid w:val="001633D6"/>
    <w:rsid w:val="00166C14"/>
    <w:rsid w:val="00167371"/>
    <w:rsid w:val="00170895"/>
    <w:rsid w:val="0017453A"/>
    <w:rsid w:val="00183046"/>
    <w:rsid w:val="001878E1"/>
    <w:rsid w:val="00190C61"/>
    <w:rsid w:val="00192FBC"/>
    <w:rsid w:val="001930CD"/>
    <w:rsid w:val="001947D6"/>
    <w:rsid w:val="0019486C"/>
    <w:rsid w:val="001A764B"/>
    <w:rsid w:val="001A7E0B"/>
    <w:rsid w:val="001B1F59"/>
    <w:rsid w:val="001B4FA6"/>
    <w:rsid w:val="001B6DA6"/>
    <w:rsid w:val="001D19A5"/>
    <w:rsid w:val="001D7A11"/>
    <w:rsid w:val="001E0239"/>
    <w:rsid w:val="001E15A4"/>
    <w:rsid w:val="001E2AF7"/>
    <w:rsid w:val="001E2EE3"/>
    <w:rsid w:val="001E4689"/>
    <w:rsid w:val="001E5848"/>
    <w:rsid w:val="001F3F2F"/>
    <w:rsid w:val="001F6E67"/>
    <w:rsid w:val="00201013"/>
    <w:rsid w:val="002076DD"/>
    <w:rsid w:val="002117D2"/>
    <w:rsid w:val="00222F1F"/>
    <w:rsid w:val="00224F5A"/>
    <w:rsid w:val="00224F5F"/>
    <w:rsid w:val="0022584C"/>
    <w:rsid w:val="00231EB0"/>
    <w:rsid w:val="00233FB9"/>
    <w:rsid w:val="002347FF"/>
    <w:rsid w:val="00236193"/>
    <w:rsid w:val="00243D80"/>
    <w:rsid w:val="0025560F"/>
    <w:rsid w:val="00255DF0"/>
    <w:rsid w:val="002571C7"/>
    <w:rsid w:val="0026074A"/>
    <w:rsid w:val="00261841"/>
    <w:rsid w:val="002629E3"/>
    <w:rsid w:val="00263C7A"/>
    <w:rsid w:val="00271844"/>
    <w:rsid w:val="002736AD"/>
    <w:rsid w:val="002745ED"/>
    <w:rsid w:val="00274793"/>
    <w:rsid w:val="0027544E"/>
    <w:rsid w:val="00276A70"/>
    <w:rsid w:val="00280789"/>
    <w:rsid w:val="002829DF"/>
    <w:rsid w:val="0028331F"/>
    <w:rsid w:val="0028368D"/>
    <w:rsid w:val="00285C6C"/>
    <w:rsid w:val="0029175A"/>
    <w:rsid w:val="002970FC"/>
    <w:rsid w:val="0029732D"/>
    <w:rsid w:val="002A1F08"/>
    <w:rsid w:val="002A54A9"/>
    <w:rsid w:val="002A7347"/>
    <w:rsid w:val="002B2471"/>
    <w:rsid w:val="002B5613"/>
    <w:rsid w:val="002B7F6A"/>
    <w:rsid w:val="002D21EA"/>
    <w:rsid w:val="002D36B6"/>
    <w:rsid w:val="002D4FE4"/>
    <w:rsid w:val="002E0106"/>
    <w:rsid w:val="002E6E0E"/>
    <w:rsid w:val="002E79A6"/>
    <w:rsid w:val="002F29E4"/>
    <w:rsid w:val="002F2F2A"/>
    <w:rsid w:val="00310012"/>
    <w:rsid w:val="00310423"/>
    <w:rsid w:val="00311886"/>
    <w:rsid w:val="00315824"/>
    <w:rsid w:val="00323073"/>
    <w:rsid w:val="003235AA"/>
    <w:rsid w:val="00323B17"/>
    <w:rsid w:val="0032473A"/>
    <w:rsid w:val="003327B1"/>
    <w:rsid w:val="00337520"/>
    <w:rsid w:val="00337FA7"/>
    <w:rsid w:val="00341B32"/>
    <w:rsid w:val="00341D14"/>
    <w:rsid w:val="00344A84"/>
    <w:rsid w:val="003501E7"/>
    <w:rsid w:val="003577BA"/>
    <w:rsid w:val="00361F5E"/>
    <w:rsid w:val="003640A5"/>
    <w:rsid w:val="00364D8D"/>
    <w:rsid w:val="00365079"/>
    <w:rsid w:val="003665A7"/>
    <w:rsid w:val="003733CB"/>
    <w:rsid w:val="00383873"/>
    <w:rsid w:val="003902C0"/>
    <w:rsid w:val="00390B52"/>
    <w:rsid w:val="0039725A"/>
    <w:rsid w:val="00397D32"/>
    <w:rsid w:val="003A089D"/>
    <w:rsid w:val="003A09F3"/>
    <w:rsid w:val="003A3A44"/>
    <w:rsid w:val="003A56D5"/>
    <w:rsid w:val="003A7390"/>
    <w:rsid w:val="003B06AE"/>
    <w:rsid w:val="003B218D"/>
    <w:rsid w:val="003B319B"/>
    <w:rsid w:val="003B54A4"/>
    <w:rsid w:val="003B55C0"/>
    <w:rsid w:val="003C441B"/>
    <w:rsid w:val="003C54F9"/>
    <w:rsid w:val="003D08F8"/>
    <w:rsid w:val="003D1913"/>
    <w:rsid w:val="003D6B68"/>
    <w:rsid w:val="003D7432"/>
    <w:rsid w:val="003E2DD8"/>
    <w:rsid w:val="003E3820"/>
    <w:rsid w:val="003E4F1F"/>
    <w:rsid w:val="003E60E5"/>
    <w:rsid w:val="003F5A9C"/>
    <w:rsid w:val="003F6F9F"/>
    <w:rsid w:val="003F764D"/>
    <w:rsid w:val="00400853"/>
    <w:rsid w:val="00400AF9"/>
    <w:rsid w:val="0040278E"/>
    <w:rsid w:val="00403544"/>
    <w:rsid w:val="0040650E"/>
    <w:rsid w:val="00411D48"/>
    <w:rsid w:val="00412DCA"/>
    <w:rsid w:val="004143EF"/>
    <w:rsid w:val="0041609E"/>
    <w:rsid w:val="00417609"/>
    <w:rsid w:val="00427F2A"/>
    <w:rsid w:val="004301C6"/>
    <w:rsid w:val="004358F7"/>
    <w:rsid w:val="00435BE9"/>
    <w:rsid w:val="00435D98"/>
    <w:rsid w:val="004448AB"/>
    <w:rsid w:val="00447A08"/>
    <w:rsid w:val="004523D5"/>
    <w:rsid w:val="00452C45"/>
    <w:rsid w:val="00454C00"/>
    <w:rsid w:val="00455919"/>
    <w:rsid w:val="00460F57"/>
    <w:rsid w:val="00462984"/>
    <w:rsid w:val="00462E5B"/>
    <w:rsid w:val="00463EB5"/>
    <w:rsid w:val="00464FDE"/>
    <w:rsid w:val="004729FF"/>
    <w:rsid w:val="00475691"/>
    <w:rsid w:val="00485672"/>
    <w:rsid w:val="00490230"/>
    <w:rsid w:val="004904BB"/>
    <w:rsid w:val="004934D9"/>
    <w:rsid w:val="00496203"/>
    <w:rsid w:val="004A2E42"/>
    <w:rsid w:val="004B29C2"/>
    <w:rsid w:val="004B3E89"/>
    <w:rsid w:val="004B5BDD"/>
    <w:rsid w:val="004B6D6F"/>
    <w:rsid w:val="004C0EE6"/>
    <w:rsid w:val="004C6458"/>
    <w:rsid w:val="004C6877"/>
    <w:rsid w:val="004D17F7"/>
    <w:rsid w:val="004D541D"/>
    <w:rsid w:val="004E0314"/>
    <w:rsid w:val="004E1C9A"/>
    <w:rsid w:val="004E3627"/>
    <w:rsid w:val="004E3CB2"/>
    <w:rsid w:val="004E5DCE"/>
    <w:rsid w:val="004F0B1D"/>
    <w:rsid w:val="004F26C0"/>
    <w:rsid w:val="00501771"/>
    <w:rsid w:val="005043FF"/>
    <w:rsid w:val="005100FF"/>
    <w:rsid w:val="00511BCF"/>
    <w:rsid w:val="0051488D"/>
    <w:rsid w:val="0051568E"/>
    <w:rsid w:val="00516DA6"/>
    <w:rsid w:val="005172E7"/>
    <w:rsid w:val="0052146B"/>
    <w:rsid w:val="005250BA"/>
    <w:rsid w:val="00525F62"/>
    <w:rsid w:val="0052706F"/>
    <w:rsid w:val="00530684"/>
    <w:rsid w:val="005311CF"/>
    <w:rsid w:val="00534B16"/>
    <w:rsid w:val="00535E37"/>
    <w:rsid w:val="00536C90"/>
    <w:rsid w:val="0054228A"/>
    <w:rsid w:val="00542B64"/>
    <w:rsid w:val="005504D8"/>
    <w:rsid w:val="00560E34"/>
    <w:rsid w:val="00562F27"/>
    <w:rsid w:val="00563207"/>
    <w:rsid w:val="0056452D"/>
    <w:rsid w:val="005672D5"/>
    <w:rsid w:val="00577842"/>
    <w:rsid w:val="00580B48"/>
    <w:rsid w:val="00583A08"/>
    <w:rsid w:val="00591D85"/>
    <w:rsid w:val="00592B7A"/>
    <w:rsid w:val="00595C38"/>
    <w:rsid w:val="00596E19"/>
    <w:rsid w:val="005A0230"/>
    <w:rsid w:val="005A03A1"/>
    <w:rsid w:val="005A7265"/>
    <w:rsid w:val="005B06F8"/>
    <w:rsid w:val="005B2510"/>
    <w:rsid w:val="005C586E"/>
    <w:rsid w:val="005D00AA"/>
    <w:rsid w:val="005D2264"/>
    <w:rsid w:val="005D24A6"/>
    <w:rsid w:val="005E4B47"/>
    <w:rsid w:val="005F26E3"/>
    <w:rsid w:val="005F584F"/>
    <w:rsid w:val="005F676C"/>
    <w:rsid w:val="0060113A"/>
    <w:rsid w:val="006103B7"/>
    <w:rsid w:val="00610D4C"/>
    <w:rsid w:val="00613763"/>
    <w:rsid w:val="006145E0"/>
    <w:rsid w:val="00616012"/>
    <w:rsid w:val="006173DD"/>
    <w:rsid w:val="00623CCB"/>
    <w:rsid w:val="00627C12"/>
    <w:rsid w:val="006322BD"/>
    <w:rsid w:val="006331B3"/>
    <w:rsid w:val="00635766"/>
    <w:rsid w:val="006403A2"/>
    <w:rsid w:val="006411CE"/>
    <w:rsid w:val="00644E32"/>
    <w:rsid w:val="00645BD5"/>
    <w:rsid w:val="00650BED"/>
    <w:rsid w:val="00653AC6"/>
    <w:rsid w:val="00654FA8"/>
    <w:rsid w:val="00657A8E"/>
    <w:rsid w:val="006606A8"/>
    <w:rsid w:val="00662881"/>
    <w:rsid w:val="006638EB"/>
    <w:rsid w:val="00667874"/>
    <w:rsid w:val="00670488"/>
    <w:rsid w:val="006704A5"/>
    <w:rsid w:val="00674F5B"/>
    <w:rsid w:val="00680CEB"/>
    <w:rsid w:val="0068653B"/>
    <w:rsid w:val="00694270"/>
    <w:rsid w:val="00694B80"/>
    <w:rsid w:val="00695B26"/>
    <w:rsid w:val="006A0685"/>
    <w:rsid w:val="006A579D"/>
    <w:rsid w:val="006A5D38"/>
    <w:rsid w:val="006B1D63"/>
    <w:rsid w:val="006B2B93"/>
    <w:rsid w:val="006B360D"/>
    <w:rsid w:val="006B5A5C"/>
    <w:rsid w:val="006C337E"/>
    <w:rsid w:val="006C40E1"/>
    <w:rsid w:val="006D3533"/>
    <w:rsid w:val="006D43E0"/>
    <w:rsid w:val="006D73D4"/>
    <w:rsid w:val="006E2789"/>
    <w:rsid w:val="006E2EE1"/>
    <w:rsid w:val="006E3A1E"/>
    <w:rsid w:val="006E52CE"/>
    <w:rsid w:val="0070690B"/>
    <w:rsid w:val="00707B77"/>
    <w:rsid w:val="007133AD"/>
    <w:rsid w:val="007231DC"/>
    <w:rsid w:val="0073138D"/>
    <w:rsid w:val="00735695"/>
    <w:rsid w:val="00735FEC"/>
    <w:rsid w:val="00756A5D"/>
    <w:rsid w:val="00756E23"/>
    <w:rsid w:val="00760DCC"/>
    <w:rsid w:val="007621D8"/>
    <w:rsid w:val="00762603"/>
    <w:rsid w:val="00765C35"/>
    <w:rsid w:val="007662F0"/>
    <w:rsid w:val="007722B2"/>
    <w:rsid w:val="007729CE"/>
    <w:rsid w:val="00776FF1"/>
    <w:rsid w:val="007802BB"/>
    <w:rsid w:val="00780C4A"/>
    <w:rsid w:val="00791E5E"/>
    <w:rsid w:val="0079337F"/>
    <w:rsid w:val="00793B32"/>
    <w:rsid w:val="00794AB8"/>
    <w:rsid w:val="00795976"/>
    <w:rsid w:val="00796681"/>
    <w:rsid w:val="00796C19"/>
    <w:rsid w:val="00797594"/>
    <w:rsid w:val="00797D21"/>
    <w:rsid w:val="007A632C"/>
    <w:rsid w:val="007A7483"/>
    <w:rsid w:val="007B2DFC"/>
    <w:rsid w:val="007B4F43"/>
    <w:rsid w:val="007B5962"/>
    <w:rsid w:val="007B5B29"/>
    <w:rsid w:val="007C25C0"/>
    <w:rsid w:val="007C51AD"/>
    <w:rsid w:val="007C71E6"/>
    <w:rsid w:val="007D2702"/>
    <w:rsid w:val="007D65B2"/>
    <w:rsid w:val="007D726F"/>
    <w:rsid w:val="007E0B60"/>
    <w:rsid w:val="007E0C7A"/>
    <w:rsid w:val="007E3129"/>
    <w:rsid w:val="007E5078"/>
    <w:rsid w:val="007E5719"/>
    <w:rsid w:val="007E7F1B"/>
    <w:rsid w:val="007F21EE"/>
    <w:rsid w:val="007F2744"/>
    <w:rsid w:val="007F2A07"/>
    <w:rsid w:val="007F39B5"/>
    <w:rsid w:val="007F4020"/>
    <w:rsid w:val="00800760"/>
    <w:rsid w:val="00810635"/>
    <w:rsid w:val="008131C1"/>
    <w:rsid w:val="008135FB"/>
    <w:rsid w:val="0081610A"/>
    <w:rsid w:val="008205C7"/>
    <w:rsid w:val="00841B19"/>
    <w:rsid w:val="00843DB4"/>
    <w:rsid w:val="00844941"/>
    <w:rsid w:val="008475B3"/>
    <w:rsid w:val="00852299"/>
    <w:rsid w:val="00852511"/>
    <w:rsid w:val="00857E49"/>
    <w:rsid w:val="00861875"/>
    <w:rsid w:val="00867089"/>
    <w:rsid w:val="008675D3"/>
    <w:rsid w:val="008719DA"/>
    <w:rsid w:val="00883FE4"/>
    <w:rsid w:val="00890D3B"/>
    <w:rsid w:val="008918B9"/>
    <w:rsid w:val="00893152"/>
    <w:rsid w:val="00894A2F"/>
    <w:rsid w:val="0089657A"/>
    <w:rsid w:val="008A07ED"/>
    <w:rsid w:val="008A1824"/>
    <w:rsid w:val="008A4230"/>
    <w:rsid w:val="008A5E80"/>
    <w:rsid w:val="008B13FF"/>
    <w:rsid w:val="008B5E05"/>
    <w:rsid w:val="008B606C"/>
    <w:rsid w:val="008B7A15"/>
    <w:rsid w:val="008C08D9"/>
    <w:rsid w:val="008C3DAF"/>
    <w:rsid w:val="008C657F"/>
    <w:rsid w:val="008D2552"/>
    <w:rsid w:val="008D4896"/>
    <w:rsid w:val="008D5503"/>
    <w:rsid w:val="008D5929"/>
    <w:rsid w:val="008D5FF8"/>
    <w:rsid w:val="008D7C32"/>
    <w:rsid w:val="008D7F0A"/>
    <w:rsid w:val="008E2C56"/>
    <w:rsid w:val="008E5EBC"/>
    <w:rsid w:val="008F282A"/>
    <w:rsid w:val="008F6EDA"/>
    <w:rsid w:val="00903BDF"/>
    <w:rsid w:val="0090444F"/>
    <w:rsid w:val="00910112"/>
    <w:rsid w:val="00912391"/>
    <w:rsid w:val="00914BC9"/>
    <w:rsid w:val="00923F99"/>
    <w:rsid w:val="00927F83"/>
    <w:rsid w:val="00943784"/>
    <w:rsid w:val="00945250"/>
    <w:rsid w:val="009531FF"/>
    <w:rsid w:val="00956636"/>
    <w:rsid w:val="009652AE"/>
    <w:rsid w:val="00966004"/>
    <w:rsid w:val="0096631C"/>
    <w:rsid w:val="00966635"/>
    <w:rsid w:val="00966FC6"/>
    <w:rsid w:val="00967036"/>
    <w:rsid w:val="009701B6"/>
    <w:rsid w:val="00970DD5"/>
    <w:rsid w:val="0097518A"/>
    <w:rsid w:val="009846B2"/>
    <w:rsid w:val="00984ACA"/>
    <w:rsid w:val="00984AD0"/>
    <w:rsid w:val="009A0AC2"/>
    <w:rsid w:val="009A1768"/>
    <w:rsid w:val="009A3170"/>
    <w:rsid w:val="009A49ED"/>
    <w:rsid w:val="009A5589"/>
    <w:rsid w:val="009A649D"/>
    <w:rsid w:val="009A6F25"/>
    <w:rsid w:val="009A7E9F"/>
    <w:rsid w:val="009B00BE"/>
    <w:rsid w:val="009B408C"/>
    <w:rsid w:val="009B630B"/>
    <w:rsid w:val="009C1409"/>
    <w:rsid w:val="009C68CA"/>
    <w:rsid w:val="009C78CA"/>
    <w:rsid w:val="009D1B92"/>
    <w:rsid w:val="009D4308"/>
    <w:rsid w:val="009E0957"/>
    <w:rsid w:val="009E1DA3"/>
    <w:rsid w:val="009E54B1"/>
    <w:rsid w:val="009E5EC1"/>
    <w:rsid w:val="009F02FD"/>
    <w:rsid w:val="009F0B59"/>
    <w:rsid w:val="009F362F"/>
    <w:rsid w:val="009F4AD6"/>
    <w:rsid w:val="00A01490"/>
    <w:rsid w:val="00A0150E"/>
    <w:rsid w:val="00A01E15"/>
    <w:rsid w:val="00A03BB5"/>
    <w:rsid w:val="00A1083A"/>
    <w:rsid w:val="00A1736E"/>
    <w:rsid w:val="00A22B72"/>
    <w:rsid w:val="00A24DFE"/>
    <w:rsid w:val="00A253A2"/>
    <w:rsid w:val="00A26599"/>
    <w:rsid w:val="00A320D3"/>
    <w:rsid w:val="00A40568"/>
    <w:rsid w:val="00A45737"/>
    <w:rsid w:val="00A55ADF"/>
    <w:rsid w:val="00A57881"/>
    <w:rsid w:val="00A654E4"/>
    <w:rsid w:val="00A67C5F"/>
    <w:rsid w:val="00A77715"/>
    <w:rsid w:val="00A77F17"/>
    <w:rsid w:val="00A81411"/>
    <w:rsid w:val="00A837A4"/>
    <w:rsid w:val="00A86914"/>
    <w:rsid w:val="00A90C9A"/>
    <w:rsid w:val="00A92E4B"/>
    <w:rsid w:val="00AA1803"/>
    <w:rsid w:val="00AA3161"/>
    <w:rsid w:val="00AB3A8B"/>
    <w:rsid w:val="00AB404F"/>
    <w:rsid w:val="00AB452E"/>
    <w:rsid w:val="00AB5A31"/>
    <w:rsid w:val="00AB73CF"/>
    <w:rsid w:val="00AB7635"/>
    <w:rsid w:val="00AC11A2"/>
    <w:rsid w:val="00AC3AD2"/>
    <w:rsid w:val="00AC668E"/>
    <w:rsid w:val="00AC6ED4"/>
    <w:rsid w:val="00AD2405"/>
    <w:rsid w:val="00AD4EAD"/>
    <w:rsid w:val="00AD5F67"/>
    <w:rsid w:val="00AE330D"/>
    <w:rsid w:val="00AE3974"/>
    <w:rsid w:val="00AE575C"/>
    <w:rsid w:val="00AF3B2C"/>
    <w:rsid w:val="00B04B17"/>
    <w:rsid w:val="00B07E91"/>
    <w:rsid w:val="00B14304"/>
    <w:rsid w:val="00B15FDE"/>
    <w:rsid w:val="00B22900"/>
    <w:rsid w:val="00B22B2F"/>
    <w:rsid w:val="00B234C1"/>
    <w:rsid w:val="00B236E7"/>
    <w:rsid w:val="00B27459"/>
    <w:rsid w:val="00B31883"/>
    <w:rsid w:val="00B335F5"/>
    <w:rsid w:val="00B35679"/>
    <w:rsid w:val="00B4017E"/>
    <w:rsid w:val="00B47EDC"/>
    <w:rsid w:val="00B536FD"/>
    <w:rsid w:val="00B604D9"/>
    <w:rsid w:val="00B66173"/>
    <w:rsid w:val="00B756A6"/>
    <w:rsid w:val="00B833DB"/>
    <w:rsid w:val="00B860B3"/>
    <w:rsid w:val="00B87011"/>
    <w:rsid w:val="00B87951"/>
    <w:rsid w:val="00B92F2B"/>
    <w:rsid w:val="00B954CE"/>
    <w:rsid w:val="00B97CE9"/>
    <w:rsid w:val="00BA7BD1"/>
    <w:rsid w:val="00BB213B"/>
    <w:rsid w:val="00BB3A23"/>
    <w:rsid w:val="00BB531D"/>
    <w:rsid w:val="00BB7E91"/>
    <w:rsid w:val="00BC163F"/>
    <w:rsid w:val="00BC32F9"/>
    <w:rsid w:val="00BC452D"/>
    <w:rsid w:val="00BD67CC"/>
    <w:rsid w:val="00BE20A0"/>
    <w:rsid w:val="00BE4574"/>
    <w:rsid w:val="00BE4818"/>
    <w:rsid w:val="00BE6E0B"/>
    <w:rsid w:val="00BF5C47"/>
    <w:rsid w:val="00C00F92"/>
    <w:rsid w:val="00C0215D"/>
    <w:rsid w:val="00C066AF"/>
    <w:rsid w:val="00C1016C"/>
    <w:rsid w:val="00C1246E"/>
    <w:rsid w:val="00C140CD"/>
    <w:rsid w:val="00C147D4"/>
    <w:rsid w:val="00C25033"/>
    <w:rsid w:val="00C251A1"/>
    <w:rsid w:val="00C27D8A"/>
    <w:rsid w:val="00C35B25"/>
    <w:rsid w:val="00C37479"/>
    <w:rsid w:val="00C44DFA"/>
    <w:rsid w:val="00C50514"/>
    <w:rsid w:val="00C5119F"/>
    <w:rsid w:val="00C60115"/>
    <w:rsid w:val="00C62920"/>
    <w:rsid w:val="00C6339F"/>
    <w:rsid w:val="00C63782"/>
    <w:rsid w:val="00C64870"/>
    <w:rsid w:val="00C66D7A"/>
    <w:rsid w:val="00C82E37"/>
    <w:rsid w:val="00C87A5C"/>
    <w:rsid w:val="00C90652"/>
    <w:rsid w:val="00C91EFF"/>
    <w:rsid w:val="00C933D8"/>
    <w:rsid w:val="00C96E54"/>
    <w:rsid w:val="00CA1305"/>
    <w:rsid w:val="00CA5419"/>
    <w:rsid w:val="00CC7F47"/>
    <w:rsid w:val="00CE3C5E"/>
    <w:rsid w:val="00CF687D"/>
    <w:rsid w:val="00D01880"/>
    <w:rsid w:val="00D032BC"/>
    <w:rsid w:val="00D050AC"/>
    <w:rsid w:val="00D05D36"/>
    <w:rsid w:val="00D10BE3"/>
    <w:rsid w:val="00D128BD"/>
    <w:rsid w:val="00D1495A"/>
    <w:rsid w:val="00D160A4"/>
    <w:rsid w:val="00D16635"/>
    <w:rsid w:val="00D23FF3"/>
    <w:rsid w:val="00D2757C"/>
    <w:rsid w:val="00D449E7"/>
    <w:rsid w:val="00D46B25"/>
    <w:rsid w:val="00D52E45"/>
    <w:rsid w:val="00D60782"/>
    <w:rsid w:val="00D60DB5"/>
    <w:rsid w:val="00D62F66"/>
    <w:rsid w:val="00D633D9"/>
    <w:rsid w:val="00D6414A"/>
    <w:rsid w:val="00D6612A"/>
    <w:rsid w:val="00D71D4D"/>
    <w:rsid w:val="00D75FDC"/>
    <w:rsid w:val="00D76709"/>
    <w:rsid w:val="00D76DF6"/>
    <w:rsid w:val="00D81DDA"/>
    <w:rsid w:val="00D825FE"/>
    <w:rsid w:val="00D916AF"/>
    <w:rsid w:val="00D954E8"/>
    <w:rsid w:val="00DA0205"/>
    <w:rsid w:val="00DA21CE"/>
    <w:rsid w:val="00DA6BF1"/>
    <w:rsid w:val="00DA7376"/>
    <w:rsid w:val="00DB0081"/>
    <w:rsid w:val="00DB14B4"/>
    <w:rsid w:val="00DC0A74"/>
    <w:rsid w:val="00DC5648"/>
    <w:rsid w:val="00DC7CD3"/>
    <w:rsid w:val="00DD1CDD"/>
    <w:rsid w:val="00DD63C9"/>
    <w:rsid w:val="00DE4118"/>
    <w:rsid w:val="00DE6AA2"/>
    <w:rsid w:val="00DF09D5"/>
    <w:rsid w:val="00DF4632"/>
    <w:rsid w:val="00DF57DB"/>
    <w:rsid w:val="00DF6395"/>
    <w:rsid w:val="00E02D60"/>
    <w:rsid w:val="00E03FD0"/>
    <w:rsid w:val="00E0411A"/>
    <w:rsid w:val="00E05DB8"/>
    <w:rsid w:val="00E06B79"/>
    <w:rsid w:val="00E073F1"/>
    <w:rsid w:val="00E07A80"/>
    <w:rsid w:val="00E146C6"/>
    <w:rsid w:val="00E166F1"/>
    <w:rsid w:val="00E26E6C"/>
    <w:rsid w:val="00E31044"/>
    <w:rsid w:val="00E311ED"/>
    <w:rsid w:val="00E31CD8"/>
    <w:rsid w:val="00E33B4A"/>
    <w:rsid w:val="00E353DF"/>
    <w:rsid w:val="00E45C39"/>
    <w:rsid w:val="00E45E38"/>
    <w:rsid w:val="00E47D1D"/>
    <w:rsid w:val="00E52504"/>
    <w:rsid w:val="00E5360C"/>
    <w:rsid w:val="00E57259"/>
    <w:rsid w:val="00E60D9C"/>
    <w:rsid w:val="00E620F9"/>
    <w:rsid w:val="00E64023"/>
    <w:rsid w:val="00E67B78"/>
    <w:rsid w:val="00E72D15"/>
    <w:rsid w:val="00E74528"/>
    <w:rsid w:val="00E76312"/>
    <w:rsid w:val="00E83483"/>
    <w:rsid w:val="00E92B88"/>
    <w:rsid w:val="00EA696E"/>
    <w:rsid w:val="00EB0D0C"/>
    <w:rsid w:val="00EB298D"/>
    <w:rsid w:val="00EB4ECE"/>
    <w:rsid w:val="00EB662A"/>
    <w:rsid w:val="00EB6C32"/>
    <w:rsid w:val="00EC6DF0"/>
    <w:rsid w:val="00ED19F8"/>
    <w:rsid w:val="00ED510D"/>
    <w:rsid w:val="00EF0A8C"/>
    <w:rsid w:val="00EF321C"/>
    <w:rsid w:val="00EF3584"/>
    <w:rsid w:val="00EF642C"/>
    <w:rsid w:val="00F006A9"/>
    <w:rsid w:val="00F025FE"/>
    <w:rsid w:val="00F02ADA"/>
    <w:rsid w:val="00F0442E"/>
    <w:rsid w:val="00F04793"/>
    <w:rsid w:val="00F16735"/>
    <w:rsid w:val="00F22515"/>
    <w:rsid w:val="00F22B39"/>
    <w:rsid w:val="00F2482B"/>
    <w:rsid w:val="00F25A04"/>
    <w:rsid w:val="00F2616B"/>
    <w:rsid w:val="00F27EC0"/>
    <w:rsid w:val="00F31D49"/>
    <w:rsid w:val="00F31ECC"/>
    <w:rsid w:val="00F41310"/>
    <w:rsid w:val="00F5301E"/>
    <w:rsid w:val="00F536B8"/>
    <w:rsid w:val="00F56EE7"/>
    <w:rsid w:val="00F61919"/>
    <w:rsid w:val="00F61A23"/>
    <w:rsid w:val="00F71E58"/>
    <w:rsid w:val="00F73546"/>
    <w:rsid w:val="00F73576"/>
    <w:rsid w:val="00F77662"/>
    <w:rsid w:val="00F8164F"/>
    <w:rsid w:val="00F87035"/>
    <w:rsid w:val="00F9205E"/>
    <w:rsid w:val="00F92071"/>
    <w:rsid w:val="00F930CE"/>
    <w:rsid w:val="00F952A9"/>
    <w:rsid w:val="00F9693A"/>
    <w:rsid w:val="00FA0EDC"/>
    <w:rsid w:val="00FA1F84"/>
    <w:rsid w:val="00FA35B1"/>
    <w:rsid w:val="00FA6A4B"/>
    <w:rsid w:val="00FB0675"/>
    <w:rsid w:val="00FB2138"/>
    <w:rsid w:val="00FC1D36"/>
    <w:rsid w:val="00FC3390"/>
    <w:rsid w:val="00FC3697"/>
    <w:rsid w:val="00FC3F01"/>
    <w:rsid w:val="00FC66B8"/>
    <w:rsid w:val="00FD3EC6"/>
    <w:rsid w:val="00FD4D3F"/>
    <w:rsid w:val="00FD7B5E"/>
    <w:rsid w:val="00FE19F6"/>
    <w:rsid w:val="00FE411D"/>
    <w:rsid w:val="00FE46C1"/>
    <w:rsid w:val="00FE66FB"/>
    <w:rsid w:val="00FE750D"/>
    <w:rsid w:val="00FF14B8"/>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1F3F2F"/>
    <w:rPr>
      <w:rFonts w:ascii="Arial" w:hAnsi="Arial" w:cs="Arial"/>
      <w:b/>
      <w:bCs/>
      <w:sz w:val="28"/>
      <w:lang w:eastAsia="en-US"/>
    </w:rPr>
  </w:style>
  <w:style w:type="character" w:styleId="Hyperlink">
    <w:name w:val="Hyperlink"/>
    <w:basedOn w:val="DefaultParagraphFont"/>
    <w:uiPriority w:val="99"/>
    <w:unhideWhenUsed/>
    <w:rsid w:val="00F16735"/>
    <w:rPr>
      <w:color w:val="0000FF" w:themeColor="hyperlink"/>
      <w:u w:val="single"/>
    </w:rPr>
  </w:style>
  <w:style w:type="paragraph" w:styleId="CommentText">
    <w:name w:val="annotation text"/>
    <w:basedOn w:val="Normal"/>
    <w:link w:val="CommentTextChar"/>
    <w:uiPriority w:val="99"/>
    <w:unhideWhenUsed/>
    <w:rsid w:val="0041609E"/>
    <w:rPr>
      <w:sz w:val="20"/>
      <w:szCs w:val="20"/>
    </w:rPr>
  </w:style>
  <w:style w:type="character" w:customStyle="1" w:styleId="CommentTextChar">
    <w:name w:val="Comment Text Char"/>
    <w:basedOn w:val="DefaultParagraphFont"/>
    <w:link w:val="CommentText"/>
    <w:uiPriority w:val="99"/>
    <w:rsid w:val="0041609E"/>
    <w:rPr>
      <w:lang w:eastAsia="en-US"/>
    </w:rPr>
  </w:style>
  <w:style w:type="character" w:customStyle="1" w:styleId="HeaderChar">
    <w:name w:val="Header Char"/>
    <w:basedOn w:val="DefaultParagraphFont"/>
    <w:link w:val="Header"/>
    <w:uiPriority w:val="99"/>
    <w:rsid w:val="000340EB"/>
    <w:rPr>
      <w:sz w:val="24"/>
    </w:rPr>
  </w:style>
  <w:style w:type="character" w:styleId="CommentReference">
    <w:name w:val="annotation reference"/>
    <w:basedOn w:val="DefaultParagraphFont"/>
    <w:uiPriority w:val="99"/>
    <w:semiHidden/>
    <w:unhideWhenUsed/>
    <w:rsid w:val="008131C1"/>
    <w:rPr>
      <w:sz w:val="16"/>
      <w:szCs w:val="16"/>
    </w:rPr>
  </w:style>
  <w:style w:type="paragraph" w:styleId="CommentSubject">
    <w:name w:val="annotation subject"/>
    <w:basedOn w:val="CommentText"/>
    <w:next w:val="CommentText"/>
    <w:link w:val="CommentSubjectChar"/>
    <w:uiPriority w:val="99"/>
    <w:semiHidden/>
    <w:unhideWhenUsed/>
    <w:rsid w:val="008131C1"/>
    <w:rPr>
      <w:b/>
      <w:bCs/>
    </w:rPr>
  </w:style>
  <w:style w:type="character" w:customStyle="1" w:styleId="CommentSubjectChar">
    <w:name w:val="Comment Subject Char"/>
    <w:basedOn w:val="CommentTextChar"/>
    <w:link w:val="CommentSubject"/>
    <w:uiPriority w:val="99"/>
    <w:semiHidden/>
    <w:rsid w:val="008131C1"/>
    <w:rPr>
      <w:b/>
      <w:bCs/>
      <w:lang w:eastAsia="en-US"/>
    </w:rPr>
  </w:style>
  <w:style w:type="paragraph" w:styleId="Revision">
    <w:name w:val="Revision"/>
    <w:hidden/>
    <w:uiPriority w:val="99"/>
    <w:semiHidden/>
    <w:rsid w:val="008131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77351151">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039113614">
      <w:bodyDiv w:val="1"/>
      <w:marLeft w:val="0"/>
      <w:marRight w:val="0"/>
      <w:marTop w:val="0"/>
      <w:marBottom w:val="0"/>
      <w:divBdr>
        <w:top w:val="none" w:sz="0" w:space="0" w:color="auto"/>
        <w:left w:val="none" w:sz="0" w:space="0" w:color="auto"/>
        <w:bottom w:val="none" w:sz="0" w:space="0" w:color="auto"/>
        <w:right w:val="none" w:sz="0" w:space="0" w:color="auto"/>
      </w:divBdr>
    </w:div>
    <w:div w:id="210614790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Audrey Copland</cp:lastModifiedBy>
  <cp:revision>10</cp:revision>
  <cp:lastPrinted>2023-08-28T13:54:00Z</cp:lastPrinted>
  <dcterms:created xsi:type="dcterms:W3CDTF">2023-08-28T11:27:00Z</dcterms:created>
  <dcterms:modified xsi:type="dcterms:W3CDTF">2023-08-28T14:01:00Z</dcterms:modified>
</cp:coreProperties>
</file>