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6" w:rsidRDefault="00E92FC6" w:rsidP="00E92FC6">
      <w:pPr>
        <w:jc w:val="center"/>
        <w:rPr>
          <w:color w:val="00B050"/>
          <w:sz w:val="144"/>
          <w:u w:val="single"/>
        </w:rPr>
      </w:pPr>
      <w:r>
        <w:rPr>
          <w:noProof/>
          <w:color w:val="00B050"/>
          <w:sz w:val="144"/>
          <w:u w:val="single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61595</wp:posOffset>
            </wp:positionV>
            <wp:extent cx="18954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91" y="21214"/>
                <wp:lineTo x="21491" y="0"/>
                <wp:lineTo x="0" y="0"/>
              </wp:wrapPolygon>
            </wp:wrapTight>
            <wp:docPr id="2" name="Picture 2" descr="C:\Users\ndovandalm1\AppData\Local\Microsoft\Windows\Temporary Internet Files\Content.MSO\2EF086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ovandalm1\AppData\Local\Microsoft\Windows\Temporary Internet Files\Content.MSO\2EF0863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4C4" w:rsidRDefault="00017E7F" w:rsidP="00E92FC6">
      <w:pPr>
        <w:jc w:val="center"/>
        <w:rPr>
          <w:color w:val="00B050"/>
          <w:sz w:val="144"/>
          <w:u w:val="single"/>
        </w:rPr>
      </w:pPr>
      <w:r w:rsidRPr="00017E7F">
        <w:rPr>
          <w:color w:val="00B050"/>
          <w:sz w:val="144"/>
          <w:u w:val="single"/>
        </w:rPr>
        <w:t>Ongoing topics</w:t>
      </w:r>
    </w:p>
    <w:p w:rsidR="00017E7F" w:rsidRDefault="00017E7F" w:rsidP="00017E7F">
      <w:pPr>
        <w:jc w:val="center"/>
        <w:rPr>
          <w:color w:val="00B050"/>
          <w:sz w:val="144"/>
          <w:u w:val="single"/>
        </w:rPr>
      </w:pPr>
    </w:p>
    <w:p w:rsidR="00017E7F" w:rsidRDefault="00017E7F" w:rsidP="00017E7F">
      <w:pPr>
        <w:jc w:val="center"/>
        <w:rPr>
          <w:color w:val="00B050"/>
          <w:sz w:val="144"/>
          <w:u w:val="single"/>
        </w:rPr>
      </w:pPr>
    </w:p>
    <w:p w:rsidR="00017E7F" w:rsidRDefault="00017E7F" w:rsidP="00017E7F">
      <w:pPr>
        <w:jc w:val="center"/>
        <w:rPr>
          <w:color w:val="00B050"/>
          <w:sz w:val="144"/>
          <w:u w:val="single"/>
        </w:rPr>
      </w:pPr>
    </w:p>
    <w:p w:rsidR="00017E7F" w:rsidRDefault="00017E7F" w:rsidP="00017E7F">
      <w:pPr>
        <w:jc w:val="center"/>
        <w:rPr>
          <w:color w:val="00B050"/>
          <w:sz w:val="36"/>
          <w:szCs w:val="36"/>
          <w:u w:val="single"/>
        </w:rPr>
      </w:pPr>
    </w:p>
    <w:p w:rsidR="00017E7F" w:rsidRDefault="00017E7F" w:rsidP="00017E7F">
      <w:pPr>
        <w:jc w:val="center"/>
        <w:rPr>
          <w:color w:val="00B050"/>
          <w:sz w:val="36"/>
          <w:szCs w:val="36"/>
          <w:u w:val="single"/>
        </w:rPr>
      </w:pPr>
    </w:p>
    <w:p w:rsidR="00A27163" w:rsidRPr="00A27163" w:rsidRDefault="00A27163" w:rsidP="00A27163">
      <w:pPr>
        <w:ind w:left="0" w:firstLine="0"/>
        <w:rPr>
          <w:sz w:val="160"/>
          <w:szCs w:val="36"/>
        </w:rPr>
      </w:pPr>
      <w:r>
        <w:rPr>
          <w:rFonts w:cs="Arial"/>
          <w:sz w:val="32"/>
          <w:szCs w:val="18"/>
        </w:rPr>
        <w:t xml:space="preserve">                                                             </w:t>
      </w:r>
    </w:p>
    <w:p w:rsidR="00017E7F" w:rsidRDefault="00017E7F" w:rsidP="00017E7F">
      <w:pPr>
        <w:jc w:val="center"/>
        <w:rPr>
          <w:sz w:val="52"/>
          <w:szCs w:val="36"/>
          <w:u w:val="single"/>
        </w:rPr>
      </w:pPr>
    </w:p>
    <w:p w:rsidR="00A27163" w:rsidRPr="00017E7F" w:rsidRDefault="00A27163" w:rsidP="00A27163">
      <w:pPr>
        <w:widowControl w:val="0"/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-166370</wp:posOffset>
            </wp:positionV>
            <wp:extent cx="1323975" cy="880745"/>
            <wp:effectExtent l="0" t="0" r="0" b="0"/>
            <wp:wrapNone/>
            <wp:docPr id="1" name="Picture 1" descr="Image result for planting 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ing v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E7F"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  <w:t>Biodiversity</w:t>
      </w:r>
    </w:p>
    <w:p w:rsidR="00A27163" w:rsidRPr="00017E7F" w:rsidRDefault="00A27163" w:rsidP="00A27163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017E7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t> </w:t>
      </w:r>
    </w:p>
    <w:p w:rsidR="00A27163" w:rsidRPr="00A27163" w:rsidRDefault="00A27163" w:rsidP="00A27163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 w:val="36"/>
          <w:szCs w:val="36"/>
          <w:u w:val="single"/>
        </w:rPr>
      </w:pPr>
    </w:p>
    <w:p w:rsidR="00A27163" w:rsidRPr="00A27163" w:rsidRDefault="00A27163" w:rsidP="00A2716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92D050"/>
          <w:sz w:val="36"/>
          <w:szCs w:val="36"/>
        </w:rPr>
      </w:pP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Our</w:t>
      </w:r>
      <w:r>
        <w:rPr>
          <w:rFonts w:cs="Arial"/>
          <w:b/>
          <w:bCs/>
          <w:color w:val="92D050"/>
          <w:sz w:val="36"/>
          <w:szCs w:val="36"/>
          <w:u w:val="single"/>
        </w:rPr>
        <w:t xml:space="preserve"> overall aim </w:t>
      </w: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for this Topic and Goal:</w:t>
      </w:r>
      <w:r w:rsidRPr="00A27163">
        <w:rPr>
          <w:rFonts w:cs="Arial"/>
          <w:b/>
          <w:bCs/>
          <w:color w:val="92D050"/>
          <w:sz w:val="36"/>
          <w:szCs w:val="36"/>
        </w:rPr>
        <w:t xml:space="preserve"> </w:t>
      </w:r>
    </w:p>
    <w:p w:rsidR="00A27163" w:rsidRPr="00A27163" w:rsidRDefault="00A27163" w:rsidP="00A2716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92D050"/>
        </w:rPr>
      </w:pPr>
      <w:r w:rsidRPr="00A27163">
        <w:rPr>
          <w:rFonts w:cs="Arial"/>
          <w:bCs/>
          <w:color w:val="92D050"/>
          <w:sz w:val="36"/>
          <w:szCs w:val="36"/>
        </w:rPr>
        <w:t>For children to become aware and care for living things</w:t>
      </w:r>
      <w:r w:rsidRPr="00A27163">
        <w:rPr>
          <w:rFonts w:cs="Arial"/>
          <w:bCs/>
          <w:color w:val="92D050"/>
          <w:sz w:val="32"/>
        </w:rPr>
        <w:t>.</w:t>
      </w:r>
    </w:p>
    <w:p w:rsidR="00A27163" w:rsidRDefault="00A27163" w:rsidP="00A27163">
      <w:pPr>
        <w:rPr>
          <w:sz w:val="36"/>
          <w:szCs w:val="36"/>
          <w:u w:val="single"/>
        </w:rPr>
      </w:pPr>
    </w:p>
    <w:p w:rsidR="00A27163" w:rsidRPr="00017E7F" w:rsidRDefault="00A27163" w:rsidP="00A27163">
      <w:pPr>
        <w:jc w:val="center"/>
        <w:rPr>
          <w:sz w:val="52"/>
          <w:szCs w:val="36"/>
          <w:u w:val="single"/>
        </w:rPr>
      </w:pPr>
      <w:r w:rsidRPr="00017E7F">
        <w:rPr>
          <w:sz w:val="52"/>
          <w:szCs w:val="36"/>
          <w:u w:val="single"/>
        </w:rPr>
        <w:t>Actions</w:t>
      </w:r>
    </w:p>
    <w:p w:rsidR="00A27163" w:rsidRPr="00A27163" w:rsidRDefault="00A27163" w:rsidP="00A27163">
      <w:pPr>
        <w:ind w:left="0" w:firstLine="0"/>
        <w:rPr>
          <w:rFonts w:cs="Arial"/>
          <w:sz w:val="32"/>
          <w:szCs w:val="32"/>
        </w:rPr>
      </w:pPr>
      <w:r w:rsidRPr="00A27163">
        <w:rPr>
          <w:rFonts w:cs="Arial"/>
          <w:sz w:val="32"/>
          <w:szCs w:val="32"/>
        </w:rPr>
        <w:t>- Encourage wider range of wildlife in our gardens (make habitats)</w:t>
      </w:r>
    </w:p>
    <w:p w:rsidR="00A27163" w:rsidRPr="00A27163" w:rsidRDefault="00A27163" w:rsidP="00A27163">
      <w:pPr>
        <w:ind w:left="0" w:firstLine="0"/>
        <w:jc w:val="center"/>
        <w:rPr>
          <w:rFonts w:cs="Arial"/>
          <w:sz w:val="32"/>
          <w:szCs w:val="32"/>
        </w:rPr>
      </w:pPr>
      <w:r w:rsidRPr="00A27163">
        <w:rPr>
          <w:rFonts w:cs="Arial"/>
          <w:sz w:val="32"/>
          <w:szCs w:val="32"/>
        </w:rPr>
        <w:t>-Observe the life cycle of butterflies</w:t>
      </w:r>
    </w:p>
    <w:p w:rsidR="00A27163" w:rsidRPr="00A27163" w:rsidRDefault="00A27163" w:rsidP="00A27163">
      <w:pPr>
        <w:ind w:left="0" w:firstLine="0"/>
        <w:jc w:val="center"/>
        <w:rPr>
          <w:rFonts w:cs="Arial"/>
          <w:sz w:val="32"/>
          <w:szCs w:val="32"/>
        </w:rPr>
      </w:pPr>
      <w:r w:rsidRPr="00A27163">
        <w:rPr>
          <w:rFonts w:cs="Arial"/>
          <w:sz w:val="32"/>
          <w:szCs w:val="32"/>
        </w:rPr>
        <w:t>- Nature walks through forestry programme</w:t>
      </w:r>
    </w:p>
    <w:p w:rsidR="00A27163" w:rsidRPr="00A27163" w:rsidRDefault="00A27163" w:rsidP="00A27163">
      <w:pPr>
        <w:ind w:left="0" w:firstLine="0"/>
        <w:jc w:val="center"/>
        <w:rPr>
          <w:rFonts w:cs="Arial"/>
          <w:sz w:val="32"/>
          <w:szCs w:val="32"/>
        </w:rPr>
      </w:pPr>
      <w:r w:rsidRPr="00A27163">
        <w:rPr>
          <w:rFonts w:cs="Arial"/>
          <w:sz w:val="32"/>
          <w:szCs w:val="32"/>
        </w:rPr>
        <w:t>- Planting seeds and blubs</w:t>
      </w:r>
    </w:p>
    <w:p w:rsidR="00A27163" w:rsidRPr="00A27163" w:rsidRDefault="00A27163" w:rsidP="00A27163">
      <w:pPr>
        <w:ind w:left="0" w:firstLine="0"/>
        <w:jc w:val="center"/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387350</wp:posOffset>
            </wp:positionV>
            <wp:extent cx="17399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5" y="21086"/>
                <wp:lineTo x="21285" y="0"/>
                <wp:lineTo x="0" y="0"/>
              </wp:wrapPolygon>
            </wp:wrapTight>
            <wp:docPr id="3" name="Picture 3" descr="Image result for life cycle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fe cycle butterf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163">
        <w:rPr>
          <w:rFonts w:cs="Arial"/>
          <w:sz w:val="32"/>
          <w:szCs w:val="32"/>
        </w:rPr>
        <w:t>- Growing vegetables</w:t>
      </w:r>
    </w:p>
    <w:p w:rsidR="00017E7F" w:rsidRDefault="00017E7F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Default="00E92FC6" w:rsidP="00017E7F">
      <w:pPr>
        <w:jc w:val="both"/>
        <w:rPr>
          <w:sz w:val="52"/>
          <w:szCs w:val="36"/>
        </w:rPr>
      </w:pPr>
    </w:p>
    <w:p w:rsidR="00E92FC6" w:rsidRPr="00017E7F" w:rsidRDefault="008E70F4" w:rsidP="00E92FC6">
      <w:pPr>
        <w:widowControl w:val="0"/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4497705</wp:posOffset>
            </wp:positionH>
            <wp:positionV relativeFrom="paragraph">
              <wp:posOffset>-147320</wp:posOffset>
            </wp:positionV>
            <wp:extent cx="2009816" cy="1285875"/>
            <wp:effectExtent l="0" t="0" r="9525" b="0"/>
            <wp:wrapNone/>
            <wp:docPr id="7" name="Picture 7" descr="Image result for recycle 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ycle bi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1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FC6"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  <w:t>Litter</w:t>
      </w:r>
    </w:p>
    <w:p w:rsidR="00E92FC6" w:rsidRPr="00017E7F" w:rsidRDefault="00E92FC6" w:rsidP="00E92FC6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017E7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t> </w:t>
      </w:r>
    </w:p>
    <w:p w:rsidR="00E92FC6" w:rsidRPr="00A27163" w:rsidRDefault="00E92FC6" w:rsidP="00E92FC6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 w:val="36"/>
          <w:szCs w:val="36"/>
          <w:u w:val="single"/>
        </w:rPr>
      </w:pPr>
    </w:p>
    <w:p w:rsidR="00E92FC6" w:rsidRPr="00A27163" w:rsidRDefault="00E92FC6" w:rsidP="00E92FC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92D050"/>
          <w:sz w:val="36"/>
          <w:szCs w:val="36"/>
        </w:rPr>
      </w:pP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Our</w:t>
      </w:r>
      <w:r>
        <w:rPr>
          <w:rFonts w:cs="Arial"/>
          <w:b/>
          <w:bCs/>
          <w:color w:val="92D050"/>
          <w:sz w:val="36"/>
          <w:szCs w:val="36"/>
          <w:u w:val="single"/>
        </w:rPr>
        <w:t xml:space="preserve"> overall aim </w:t>
      </w: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for this Topic and Goal:</w:t>
      </w:r>
      <w:r w:rsidRPr="00A27163">
        <w:rPr>
          <w:rFonts w:cs="Arial"/>
          <w:b/>
          <w:bCs/>
          <w:color w:val="92D050"/>
          <w:sz w:val="36"/>
          <w:szCs w:val="36"/>
        </w:rPr>
        <w:t xml:space="preserve"> </w:t>
      </w:r>
    </w:p>
    <w:p w:rsidR="00E92FC6" w:rsidRPr="008E70F4" w:rsidRDefault="00E92FC6" w:rsidP="00E92FC6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92D050"/>
          <w:sz w:val="36"/>
          <w:szCs w:val="36"/>
        </w:rPr>
      </w:pPr>
      <w:r w:rsidRPr="008E70F4">
        <w:rPr>
          <w:rFonts w:cs="Arial"/>
          <w:bCs/>
          <w:color w:val="92D050"/>
          <w:sz w:val="36"/>
          <w:szCs w:val="36"/>
        </w:rPr>
        <w:t>To reduce litter in our local environment.</w:t>
      </w:r>
    </w:p>
    <w:p w:rsidR="00E92FC6" w:rsidRDefault="00E92FC6" w:rsidP="00E92FC6">
      <w:pPr>
        <w:rPr>
          <w:sz w:val="36"/>
          <w:szCs w:val="36"/>
          <w:u w:val="single"/>
        </w:rPr>
      </w:pPr>
    </w:p>
    <w:p w:rsidR="00E92FC6" w:rsidRPr="00017E7F" w:rsidRDefault="008E70F4" w:rsidP="00E92FC6">
      <w:pPr>
        <w:jc w:val="center"/>
        <w:rPr>
          <w:sz w:val="52"/>
          <w:szCs w:val="36"/>
          <w:u w:val="single"/>
        </w:rPr>
      </w:pPr>
      <w:r w:rsidRPr="00017E7F">
        <w:rPr>
          <w:sz w:val="52"/>
          <w:szCs w:val="36"/>
          <w:u w:val="single"/>
        </w:rPr>
        <w:t xml:space="preserve"> </w:t>
      </w:r>
      <w:r w:rsidR="00E92FC6" w:rsidRPr="00017E7F">
        <w:rPr>
          <w:sz w:val="52"/>
          <w:szCs w:val="36"/>
          <w:u w:val="single"/>
        </w:rPr>
        <w:t>Actions</w:t>
      </w:r>
      <w:r w:rsidRPr="008E70F4">
        <w:rPr>
          <w:noProof/>
          <w:lang w:eastAsia="en-GB"/>
        </w:rPr>
        <w:t xml:space="preserve"> </w:t>
      </w:r>
    </w:p>
    <w:p w:rsidR="008E70F4" w:rsidRPr="008E70F4" w:rsidRDefault="00E92FC6" w:rsidP="008E70F4">
      <w:pPr>
        <w:jc w:val="center"/>
        <w:rPr>
          <w:rFonts w:cs="Arial"/>
          <w:sz w:val="32"/>
          <w:szCs w:val="32"/>
        </w:rPr>
      </w:pPr>
      <w:r w:rsidRPr="008E70F4">
        <w:rPr>
          <w:rFonts w:cs="Arial"/>
          <w:sz w:val="32"/>
          <w:szCs w:val="32"/>
        </w:rPr>
        <w:t xml:space="preserve">- </w:t>
      </w:r>
      <w:r w:rsidR="008E70F4" w:rsidRPr="008E70F4">
        <w:rPr>
          <w:rFonts w:cs="Arial"/>
          <w:sz w:val="32"/>
          <w:szCs w:val="32"/>
        </w:rPr>
        <w:t>Litter Walk, through Forestry Programme</w:t>
      </w:r>
    </w:p>
    <w:p w:rsidR="00E92FC6" w:rsidRPr="008E70F4" w:rsidRDefault="00E92FC6" w:rsidP="008E70F4">
      <w:pPr>
        <w:ind w:left="0" w:firstLine="0"/>
        <w:jc w:val="center"/>
        <w:rPr>
          <w:rFonts w:cs="Arial"/>
          <w:sz w:val="32"/>
          <w:szCs w:val="32"/>
        </w:rPr>
      </w:pPr>
      <w:r w:rsidRPr="008E70F4">
        <w:rPr>
          <w:rFonts w:cs="Arial"/>
          <w:sz w:val="32"/>
          <w:szCs w:val="32"/>
        </w:rPr>
        <w:t>-</w:t>
      </w:r>
      <w:r w:rsidR="008E70F4" w:rsidRPr="008E70F4">
        <w:rPr>
          <w:rFonts w:cs="Arial"/>
          <w:sz w:val="32"/>
          <w:szCs w:val="32"/>
        </w:rPr>
        <w:t xml:space="preserve"> Encourage children to keep garden tidy, using litter bins.</w:t>
      </w:r>
    </w:p>
    <w:p w:rsidR="00E92FC6" w:rsidRPr="008E70F4" w:rsidRDefault="00E92FC6" w:rsidP="008E70F4">
      <w:pPr>
        <w:ind w:left="0" w:firstLine="0"/>
        <w:jc w:val="center"/>
        <w:rPr>
          <w:rFonts w:cs="Arial"/>
          <w:sz w:val="32"/>
          <w:szCs w:val="32"/>
        </w:rPr>
      </w:pPr>
      <w:r w:rsidRPr="008E70F4">
        <w:rPr>
          <w:rFonts w:cs="Arial"/>
          <w:sz w:val="32"/>
          <w:szCs w:val="32"/>
        </w:rPr>
        <w:t xml:space="preserve">- </w:t>
      </w:r>
      <w:r w:rsidR="008E70F4" w:rsidRPr="008E70F4">
        <w:rPr>
          <w:rFonts w:cs="Arial"/>
          <w:sz w:val="32"/>
          <w:szCs w:val="32"/>
        </w:rPr>
        <w:t>How to pick up litter appropriately</w:t>
      </w:r>
    </w:p>
    <w:p w:rsidR="00E92FC6" w:rsidRPr="008E70F4" w:rsidRDefault="00E92FC6" w:rsidP="008E70F4">
      <w:pPr>
        <w:ind w:left="0" w:firstLine="0"/>
        <w:jc w:val="center"/>
        <w:rPr>
          <w:rFonts w:cs="Arial"/>
          <w:sz w:val="32"/>
          <w:szCs w:val="32"/>
        </w:rPr>
      </w:pPr>
      <w:r w:rsidRPr="008E70F4">
        <w:rPr>
          <w:rFonts w:cs="Arial"/>
          <w:sz w:val="32"/>
          <w:szCs w:val="32"/>
        </w:rPr>
        <w:t xml:space="preserve">- </w:t>
      </w:r>
      <w:r w:rsidR="008E70F4" w:rsidRPr="008E70F4">
        <w:rPr>
          <w:rFonts w:cs="Arial"/>
          <w:sz w:val="32"/>
          <w:szCs w:val="32"/>
        </w:rPr>
        <w:t>Litter walks to develop awareness, using litter pickers.</w:t>
      </w:r>
    </w:p>
    <w:p w:rsidR="00E92FC6" w:rsidRPr="008E70F4" w:rsidRDefault="00E92FC6" w:rsidP="008E70F4">
      <w:pPr>
        <w:ind w:left="0" w:firstLine="0"/>
        <w:jc w:val="center"/>
        <w:rPr>
          <w:rFonts w:cs="Arial"/>
          <w:sz w:val="32"/>
          <w:szCs w:val="32"/>
        </w:rPr>
      </w:pPr>
      <w:r w:rsidRPr="008E70F4">
        <w:rPr>
          <w:rFonts w:cs="Arial"/>
          <w:sz w:val="32"/>
          <w:szCs w:val="32"/>
        </w:rPr>
        <w:t xml:space="preserve">- </w:t>
      </w:r>
      <w:r w:rsidR="008E70F4" w:rsidRPr="008E70F4">
        <w:rPr>
          <w:rFonts w:cs="Arial"/>
          <w:sz w:val="32"/>
          <w:szCs w:val="32"/>
        </w:rPr>
        <w:t>Purchase litter picker suitable for younger children.</w:t>
      </w:r>
    </w:p>
    <w:p w:rsidR="008E70F4" w:rsidRDefault="008E70F4" w:rsidP="008E70F4">
      <w:pPr>
        <w:ind w:left="0" w:firstLine="0"/>
        <w:jc w:val="center"/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296545</wp:posOffset>
            </wp:positionV>
            <wp:extent cx="2016369" cy="819150"/>
            <wp:effectExtent l="0" t="0" r="3175" b="0"/>
            <wp:wrapNone/>
            <wp:docPr id="5" name="Picture 5" descr="Image result for big clean up renfrew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g clean up renfrewshi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6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0F4">
        <w:rPr>
          <w:rFonts w:cs="Arial"/>
          <w:sz w:val="32"/>
          <w:szCs w:val="32"/>
        </w:rPr>
        <w:t>- The Big Clean up</w:t>
      </w: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4640580</wp:posOffset>
            </wp:positionH>
            <wp:positionV relativeFrom="paragraph">
              <wp:posOffset>-423545</wp:posOffset>
            </wp:positionV>
            <wp:extent cx="2694508" cy="1548568"/>
            <wp:effectExtent l="0" t="0" r="0" b="0"/>
            <wp:wrapNone/>
            <wp:docPr id="9" name="Picture 9" descr="Image result for 3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 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08" cy="154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65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B56865" w:rsidRPr="00017E7F" w:rsidRDefault="00B56865" w:rsidP="00B56865">
      <w:pPr>
        <w:widowControl w:val="0"/>
        <w:spacing w:after="0" w:line="240" w:lineRule="auto"/>
        <w:ind w:left="0" w:firstLine="0"/>
        <w:jc w:val="center"/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B050"/>
          <w:kern w:val="28"/>
          <w:sz w:val="72"/>
          <w:u w:val="single"/>
          <w:lang w:eastAsia="en-GB"/>
        </w:rPr>
        <w:t>Waste Minimisation</w:t>
      </w:r>
    </w:p>
    <w:p w:rsidR="00B56865" w:rsidRPr="00017E7F" w:rsidRDefault="00B56865" w:rsidP="00B56865">
      <w:pPr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017E7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t> </w:t>
      </w:r>
    </w:p>
    <w:p w:rsidR="00B56865" w:rsidRPr="00A27163" w:rsidRDefault="00B56865" w:rsidP="00B56865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 w:val="36"/>
          <w:szCs w:val="36"/>
          <w:u w:val="single"/>
        </w:rPr>
      </w:pPr>
    </w:p>
    <w:p w:rsidR="00B56865" w:rsidRPr="00A27163" w:rsidRDefault="00B56865" w:rsidP="00B56865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92D050"/>
          <w:sz w:val="36"/>
          <w:szCs w:val="36"/>
        </w:rPr>
      </w:pP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Our</w:t>
      </w:r>
      <w:r>
        <w:rPr>
          <w:rFonts w:cs="Arial"/>
          <w:b/>
          <w:bCs/>
          <w:color w:val="92D050"/>
          <w:sz w:val="36"/>
          <w:szCs w:val="36"/>
          <w:u w:val="single"/>
        </w:rPr>
        <w:t xml:space="preserve"> overall aim </w:t>
      </w:r>
      <w:r w:rsidRPr="00A27163">
        <w:rPr>
          <w:rFonts w:cs="Arial"/>
          <w:b/>
          <w:bCs/>
          <w:color w:val="92D050"/>
          <w:sz w:val="36"/>
          <w:szCs w:val="36"/>
          <w:u w:val="single"/>
        </w:rPr>
        <w:t>for this Topic and Goal:</w:t>
      </w:r>
      <w:r w:rsidRPr="00A27163">
        <w:rPr>
          <w:rFonts w:cs="Arial"/>
          <w:b/>
          <w:bCs/>
          <w:color w:val="92D050"/>
          <w:sz w:val="36"/>
          <w:szCs w:val="36"/>
        </w:rPr>
        <w:t xml:space="preserve"> </w:t>
      </w:r>
    </w:p>
    <w:p w:rsidR="00B56865" w:rsidRPr="008E70F4" w:rsidRDefault="00B56865" w:rsidP="00B56865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92D050"/>
          <w:sz w:val="36"/>
          <w:szCs w:val="36"/>
        </w:rPr>
      </w:pPr>
      <w:r>
        <w:rPr>
          <w:rFonts w:cs="Arial"/>
          <w:bCs/>
          <w:color w:val="92D050"/>
          <w:sz w:val="36"/>
          <w:szCs w:val="36"/>
        </w:rPr>
        <w:t>To reduce waste</w:t>
      </w:r>
    </w:p>
    <w:p w:rsidR="00FB3EBA" w:rsidRDefault="00FB3EBA" w:rsidP="00FB3EBA">
      <w:pPr>
        <w:rPr>
          <w:sz w:val="52"/>
          <w:szCs w:val="36"/>
          <w:u w:val="single"/>
        </w:rPr>
      </w:pPr>
    </w:p>
    <w:p w:rsidR="00FB3EBA" w:rsidRDefault="00FB3EBA" w:rsidP="00FB3EBA">
      <w:pPr>
        <w:jc w:val="center"/>
        <w:rPr>
          <w:sz w:val="52"/>
          <w:szCs w:val="36"/>
          <w:u w:val="single"/>
        </w:rPr>
      </w:pPr>
      <w:bookmarkStart w:id="0" w:name="_GoBack"/>
      <w:r w:rsidRPr="00017E7F">
        <w:rPr>
          <w:sz w:val="52"/>
          <w:szCs w:val="36"/>
          <w:u w:val="single"/>
        </w:rPr>
        <w:t>Actions</w:t>
      </w:r>
      <w:bookmarkEnd w:id="0"/>
    </w:p>
    <w:p w:rsidR="00B56865" w:rsidRPr="00FB3EBA" w:rsidRDefault="00B56865" w:rsidP="00FB3EBA">
      <w:pPr>
        <w:jc w:val="center"/>
        <w:rPr>
          <w:sz w:val="52"/>
          <w:szCs w:val="36"/>
          <w:u w:val="single"/>
        </w:rPr>
      </w:pPr>
      <w:r w:rsidRPr="00B56865">
        <w:rPr>
          <w:rFonts w:cs="Arial"/>
          <w:sz w:val="32"/>
          <w:szCs w:val="32"/>
        </w:rPr>
        <w:t xml:space="preserve"> - Introduce monitor</w:t>
      </w:r>
      <w:r>
        <w:rPr>
          <w:rFonts w:cs="Arial"/>
          <w:sz w:val="32"/>
          <w:szCs w:val="32"/>
        </w:rPr>
        <w:t>s for water, food and paper waste</w:t>
      </w:r>
      <w:r w:rsidRPr="00B56865">
        <w:rPr>
          <w:rFonts w:cs="Arial"/>
          <w:sz w:val="32"/>
          <w:szCs w:val="32"/>
        </w:rPr>
        <w:t xml:space="preserve"> </w:t>
      </w:r>
    </w:p>
    <w:p w:rsidR="00B56865" w:rsidRPr="00B56865" w:rsidRDefault="00B56865" w:rsidP="00B56865">
      <w:pPr>
        <w:ind w:left="0" w:firstLine="0"/>
        <w:jc w:val="center"/>
        <w:rPr>
          <w:rFonts w:cs="Arial"/>
          <w:sz w:val="32"/>
          <w:szCs w:val="32"/>
        </w:rPr>
      </w:pPr>
      <w:r w:rsidRPr="00B56865">
        <w:rPr>
          <w:rFonts w:cs="Arial"/>
          <w:sz w:val="32"/>
          <w:szCs w:val="32"/>
        </w:rPr>
        <w:t>- Recycling</w:t>
      </w:r>
      <w:r>
        <w:rPr>
          <w:rFonts w:cs="Arial"/>
          <w:sz w:val="32"/>
          <w:szCs w:val="32"/>
        </w:rPr>
        <w:t xml:space="preserve"> (eco-bags, recycling bins </w:t>
      </w:r>
      <w:proofErr w:type="spellStart"/>
      <w:r>
        <w:rPr>
          <w:rFonts w:cs="Arial"/>
          <w:sz w:val="32"/>
          <w:szCs w:val="32"/>
        </w:rPr>
        <w:t>etc</w:t>
      </w:r>
      <w:proofErr w:type="spellEnd"/>
      <w:r>
        <w:rPr>
          <w:rFonts w:cs="Arial"/>
          <w:sz w:val="32"/>
          <w:szCs w:val="32"/>
        </w:rPr>
        <w:t>)</w:t>
      </w:r>
    </w:p>
    <w:p w:rsidR="00B56865" w:rsidRPr="00B56865" w:rsidRDefault="00B56865" w:rsidP="00B56865">
      <w:pPr>
        <w:ind w:left="0" w:firstLine="0"/>
        <w:jc w:val="center"/>
        <w:rPr>
          <w:rFonts w:cs="Arial"/>
          <w:sz w:val="32"/>
          <w:szCs w:val="32"/>
        </w:rPr>
      </w:pPr>
      <w:r w:rsidRPr="00B56865">
        <w:rPr>
          <w:rFonts w:cs="Arial"/>
          <w:sz w:val="32"/>
          <w:szCs w:val="32"/>
        </w:rPr>
        <w:t xml:space="preserve">- </w:t>
      </w:r>
      <w:r>
        <w:rPr>
          <w:rFonts w:cs="Arial"/>
          <w:sz w:val="32"/>
          <w:szCs w:val="32"/>
        </w:rPr>
        <w:t xml:space="preserve">Reuse (loose parts during play </w:t>
      </w:r>
      <w:proofErr w:type="spellStart"/>
      <w:r>
        <w:rPr>
          <w:rFonts w:cs="Arial"/>
          <w:sz w:val="32"/>
          <w:szCs w:val="32"/>
        </w:rPr>
        <w:t>etc</w:t>
      </w:r>
      <w:proofErr w:type="spellEnd"/>
      <w:r>
        <w:rPr>
          <w:rFonts w:cs="Arial"/>
          <w:sz w:val="32"/>
          <w:szCs w:val="32"/>
        </w:rPr>
        <w:t>)</w:t>
      </w:r>
    </w:p>
    <w:p w:rsidR="00B56865" w:rsidRPr="00B56865" w:rsidRDefault="00B56865" w:rsidP="00B56865">
      <w:pPr>
        <w:ind w:left="0" w:firstLine="0"/>
        <w:jc w:val="center"/>
        <w:rPr>
          <w:rFonts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426720</wp:posOffset>
            </wp:positionV>
            <wp:extent cx="249555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435" y="21270"/>
                <wp:lineTo x="21435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865">
        <w:rPr>
          <w:rFonts w:cs="Arial"/>
          <w:sz w:val="32"/>
          <w:szCs w:val="32"/>
        </w:rPr>
        <w:t>- Re</w:t>
      </w:r>
      <w:r>
        <w:rPr>
          <w:rFonts w:cs="Arial"/>
          <w:sz w:val="32"/>
          <w:szCs w:val="32"/>
        </w:rPr>
        <w:t>-</w:t>
      </w:r>
      <w:r w:rsidRPr="00B56865">
        <w:rPr>
          <w:rFonts w:cs="Arial"/>
          <w:sz w:val="32"/>
          <w:szCs w:val="32"/>
        </w:rPr>
        <w:t>using materials during creative experiences</w:t>
      </w:r>
    </w:p>
    <w:p w:rsidR="00B56865" w:rsidRPr="008E70F4" w:rsidRDefault="00B56865" w:rsidP="008E70F4">
      <w:pPr>
        <w:ind w:left="0" w:firstLine="0"/>
        <w:jc w:val="center"/>
        <w:rPr>
          <w:rFonts w:cs="Arial"/>
          <w:sz w:val="32"/>
          <w:szCs w:val="32"/>
        </w:rPr>
      </w:pPr>
    </w:p>
    <w:p w:rsidR="00E92FC6" w:rsidRPr="00017E7F" w:rsidRDefault="00E92FC6" w:rsidP="00017E7F">
      <w:pPr>
        <w:jc w:val="both"/>
        <w:rPr>
          <w:sz w:val="52"/>
          <w:szCs w:val="36"/>
        </w:rPr>
      </w:pPr>
    </w:p>
    <w:sectPr w:rsidR="00E92FC6" w:rsidRPr="00017E7F" w:rsidSect="00A271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7F" w:rsidRDefault="00017E7F" w:rsidP="00726FB6">
      <w:pPr>
        <w:spacing w:after="0" w:line="240" w:lineRule="auto"/>
      </w:pPr>
      <w:r>
        <w:separator/>
      </w:r>
    </w:p>
  </w:endnote>
  <w:endnote w:type="continuationSeparator" w:id="0">
    <w:p w:rsidR="00017E7F" w:rsidRDefault="00017E7F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035"/>
    </w:tblGrid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EB665A" w:rsidRDefault="00D638D5" w:rsidP="00EB665A">
          <w:pPr>
            <w:pStyle w:val="Footer"/>
          </w:pPr>
          <w:fldSimple w:instr=" FILENAME  \p  \* MERGEFORMAT ">
            <w:r w:rsidR="00A27163">
              <w:rPr>
                <w:noProof/>
              </w:rPr>
              <w:t>Document1</w:t>
            </w:r>
          </w:fldSimple>
        </w:p>
      </w:tc>
    </w:tr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C2993" w:rsidRPr="000C2993" w:rsidRDefault="000C2993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="00143E9B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="00143E9B" w:rsidRPr="000C2993">
                <w:rPr>
                  <w:sz w:val="16"/>
                  <w:szCs w:val="16"/>
                </w:rPr>
                <w:fldChar w:fldCharType="separate"/>
              </w:r>
              <w:r w:rsidR="00FB3EBA">
                <w:rPr>
                  <w:noProof/>
                  <w:sz w:val="16"/>
                  <w:szCs w:val="16"/>
                </w:rPr>
                <w:t>4</w:t>
              </w:r>
              <w:r w:rsidR="00143E9B"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="00143E9B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="00143E9B" w:rsidRPr="000C2993">
                <w:rPr>
                  <w:sz w:val="16"/>
                  <w:szCs w:val="16"/>
                </w:rPr>
                <w:fldChar w:fldCharType="separate"/>
              </w:r>
              <w:r w:rsidR="00FB3EBA">
                <w:rPr>
                  <w:noProof/>
                  <w:sz w:val="16"/>
                  <w:szCs w:val="16"/>
                </w:rPr>
                <w:t>4</w:t>
              </w:r>
              <w:r w:rsidR="00143E9B"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26FB6" w:rsidRPr="008910AE" w:rsidRDefault="00726FB6" w:rsidP="00EB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7F" w:rsidRDefault="00017E7F" w:rsidP="00726FB6">
      <w:pPr>
        <w:spacing w:after="0" w:line="240" w:lineRule="auto"/>
      </w:pPr>
      <w:r>
        <w:separator/>
      </w:r>
    </w:p>
  </w:footnote>
  <w:footnote w:type="continuationSeparator" w:id="0">
    <w:p w:rsidR="00017E7F" w:rsidRDefault="00017E7F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37F"/>
    <w:multiLevelType w:val="hybridMultilevel"/>
    <w:tmpl w:val="46EC419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5A815CE7"/>
    <w:multiLevelType w:val="hybridMultilevel"/>
    <w:tmpl w:val="AE1ACC9E"/>
    <w:lvl w:ilvl="0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F"/>
    <w:rsid w:val="00005F96"/>
    <w:rsid w:val="00007C9F"/>
    <w:rsid w:val="00017E7F"/>
    <w:rsid w:val="00060701"/>
    <w:rsid w:val="00066FFF"/>
    <w:rsid w:val="000C2993"/>
    <w:rsid w:val="000F2B86"/>
    <w:rsid w:val="000F4F34"/>
    <w:rsid w:val="000F5B16"/>
    <w:rsid w:val="00103625"/>
    <w:rsid w:val="00130DA0"/>
    <w:rsid w:val="00132488"/>
    <w:rsid w:val="00143E9B"/>
    <w:rsid w:val="0019425D"/>
    <w:rsid w:val="001C25B9"/>
    <w:rsid w:val="001D29C9"/>
    <w:rsid w:val="002009F7"/>
    <w:rsid w:val="00202D70"/>
    <w:rsid w:val="00220F40"/>
    <w:rsid w:val="00242978"/>
    <w:rsid w:val="00251546"/>
    <w:rsid w:val="0029520D"/>
    <w:rsid w:val="002974A8"/>
    <w:rsid w:val="002B4B46"/>
    <w:rsid w:val="003F4012"/>
    <w:rsid w:val="0041738A"/>
    <w:rsid w:val="004214CA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6F7A2B"/>
    <w:rsid w:val="00726FB6"/>
    <w:rsid w:val="00731584"/>
    <w:rsid w:val="00754331"/>
    <w:rsid w:val="007937D2"/>
    <w:rsid w:val="007B0D98"/>
    <w:rsid w:val="007F0A50"/>
    <w:rsid w:val="007F6A43"/>
    <w:rsid w:val="00801673"/>
    <w:rsid w:val="00821C48"/>
    <w:rsid w:val="008469F2"/>
    <w:rsid w:val="0089002B"/>
    <w:rsid w:val="008910AE"/>
    <w:rsid w:val="008B25C3"/>
    <w:rsid w:val="008B6C6E"/>
    <w:rsid w:val="008C1DB9"/>
    <w:rsid w:val="008E70F4"/>
    <w:rsid w:val="008E72E9"/>
    <w:rsid w:val="008F2EBF"/>
    <w:rsid w:val="008F7A6E"/>
    <w:rsid w:val="009156D4"/>
    <w:rsid w:val="009C08E0"/>
    <w:rsid w:val="009F5ACF"/>
    <w:rsid w:val="00A13EB5"/>
    <w:rsid w:val="00A27163"/>
    <w:rsid w:val="00A34153"/>
    <w:rsid w:val="00AD106B"/>
    <w:rsid w:val="00B051A6"/>
    <w:rsid w:val="00B33B37"/>
    <w:rsid w:val="00B567CA"/>
    <w:rsid w:val="00B56865"/>
    <w:rsid w:val="00B652F1"/>
    <w:rsid w:val="00C132AE"/>
    <w:rsid w:val="00CB6774"/>
    <w:rsid w:val="00CC5C61"/>
    <w:rsid w:val="00D02F66"/>
    <w:rsid w:val="00D11AB2"/>
    <w:rsid w:val="00D14064"/>
    <w:rsid w:val="00D41AC9"/>
    <w:rsid w:val="00D47577"/>
    <w:rsid w:val="00D638D5"/>
    <w:rsid w:val="00D730E8"/>
    <w:rsid w:val="00DB6C6E"/>
    <w:rsid w:val="00DE13A5"/>
    <w:rsid w:val="00DF4595"/>
    <w:rsid w:val="00E20F19"/>
    <w:rsid w:val="00E92FC6"/>
    <w:rsid w:val="00EA2DD6"/>
    <w:rsid w:val="00EB665A"/>
    <w:rsid w:val="00F04B63"/>
    <w:rsid w:val="00F11B29"/>
    <w:rsid w:val="00F57435"/>
    <w:rsid w:val="00F67129"/>
    <w:rsid w:val="00FA3968"/>
    <w:rsid w:val="00FA68D7"/>
    <w:rsid w:val="00FB3EBA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7FCFD"/>
  <w15:chartTrackingRefBased/>
  <w15:docId w15:val="{CCD355A0-C18A-4EAF-A4E5-9CDEBDF2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1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9864-F277-4AFB-B148-9008753B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ndovandalm1</dc:creator>
  <cp:keywords/>
  <dc:description/>
  <cp:lastModifiedBy>ndovandalm1</cp:lastModifiedBy>
  <cp:revision>4</cp:revision>
  <cp:lastPrinted>2019-10-16T12:24:00Z</cp:lastPrinted>
  <dcterms:created xsi:type="dcterms:W3CDTF">2019-10-16T12:13:00Z</dcterms:created>
  <dcterms:modified xsi:type="dcterms:W3CDTF">2019-10-16T14:57:00Z</dcterms:modified>
</cp:coreProperties>
</file>