
<file path=[Content_Types].xml><?xml version="1.0" encoding="utf-8"?>
<Types xmlns="http://schemas.openxmlformats.org/package/2006/content-types">
  <Default Extension="bin" ContentType="application/vnd.openxmlformats-officedocument.oleObject"/>
  <Default Extension="jfif" ContentType="image/jpeg"/>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86D3C" w14:textId="74D9399D" w:rsidR="0077299F" w:rsidRPr="00756A6E" w:rsidRDefault="00000000" w:rsidP="00074E65">
      <w:pPr>
        <w:ind w:left="-709"/>
      </w:pPr>
      <w:r>
        <w:rPr>
          <w:noProof/>
        </w:rPr>
        <w:pict w14:anchorId="7BC2A24C">
          <v:shapetype id="_x0000_t202" coordsize="21600,21600" o:spt="202" path="m,l,21600r21600,l21600,xe">
            <v:stroke joinstyle="miter"/>
            <v:path gradientshapeok="t" o:connecttype="rect"/>
          </v:shapetype>
          <v:shape id="Text Box 2" o:spid="_x0000_s1028" type="#_x0000_t202" style="position:absolute;left:0;text-align:left;margin-left:144.9pt;margin-top:37.45pt;width:143.25pt;height:11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">
            <v:textbox>
              <w:txbxContent>
                <w:p w14:paraId="164E4B48" w14:textId="5977B179" w:rsidR="003D19BC" w:rsidRDefault="002B6426" w:rsidP="002B6426">
                  <w:pPr>
                    <w:jc w:val="center"/>
                  </w:pPr>
                  <w:r>
                    <w:rPr>
                      <w:noProof/>
                    </w:rPr>
                    <w:drawing>
                      <wp:inline distT="0" distB="0" distL="0" distR="0" wp14:anchorId="6AC1422A" wp14:editId="455BB1F3">
                        <wp:extent cx="1398270" cy="1398270"/>
                        <wp:effectExtent l="0" t="0" r="0" b="0"/>
                        <wp:docPr id="2" name="Picture 2" descr="A red and white shield with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and white shield with letter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398270" cy="1398270"/>
                                </a:xfrm>
                                <a:prstGeom prst="rect">
                                  <a:avLst/>
                                </a:prstGeom>
                              </pic:spPr>
                            </pic:pic>
                          </a:graphicData>
                        </a:graphic>
                      </wp:inline>
                    </w:drawing>
                  </w:r>
                  <w:r w:rsidR="00074E65">
                    <w:t>adge/photo</w:t>
                  </w:r>
                </w:p>
              </w:txbxContent>
            </v:textbox>
          </v:shape>
        </w:pict>
      </w:r>
      <w:r w:rsidR="00074E65">
        <w:object w:dxaOrig="2264" w:dyaOrig="1620" w14:anchorId="0765D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81pt" o:ole="">
            <v:imagedata r:id="rId10" o:title=""/>
          </v:shape>
          <o:OLEObject Type="Embed" ProgID="WordPro.Document" ShapeID="_x0000_i1025" DrawAspect="Content" ObjectID="_1807524476" r:id="rId11">
            <o:FieldCodes>\s</o:FieldCodes>
          </o:OLEObject>
        </w:object>
      </w:r>
      <w:r w:rsidR="003D19BC">
        <w:t xml:space="preserve">                          </w:t>
      </w:r>
    </w:p>
    <w:p w14:paraId="76C35668" w14:textId="53B2CE50" w:rsidR="0077299F" w:rsidRPr="00756A6E" w:rsidRDefault="0077299F" w:rsidP="0077299F">
      <w:pPr>
        <w:jc w:val="center"/>
      </w:pPr>
    </w:p>
    <w:p w14:paraId="3ED6DC27" w14:textId="6C9D382A" w:rsidR="003D19BC" w:rsidRPr="0017135D" w:rsidRDefault="003D19BC" w:rsidP="003D19BC">
      <w:pPr>
        <w:pStyle w:val="BrochureTitle"/>
        <w:jc w:val="center"/>
        <w:rPr>
          <w:rFonts w:ascii="Arial" w:hAnsi="Arial" w:cs="Arial"/>
          <w:color w:val="003300"/>
          <w:sz w:val="40"/>
          <w:szCs w:val="40"/>
        </w:rPr>
      </w:pPr>
    </w:p>
    <w:p w14:paraId="1C1C734F" w14:textId="77777777" w:rsidR="007C657F" w:rsidRDefault="007C657F" w:rsidP="003D19BC">
      <w:pPr>
        <w:jc w:val="center"/>
        <w:rPr>
          <w:noProof/>
          <w:lang w:eastAsia="en-GB"/>
        </w:rPr>
      </w:pPr>
    </w:p>
    <w:p w14:paraId="25AD6399" w14:textId="524F1A3B" w:rsidR="007C657F" w:rsidRDefault="007C657F" w:rsidP="007C657F"/>
    <w:p w14:paraId="53C88E1F" w14:textId="1A36443B" w:rsidR="0077299F" w:rsidRPr="00756A6E" w:rsidRDefault="0077299F" w:rsidP="007C657F"/>
    <w:tbl>
      <w:tblPr>
        <w:tblStyle w:val="TableGrid"/>
        <w:tblW w:w="7153" w:type="dxa"/>
        <w:tblInd w:w="742" w:type="dxa"/>
        <w:tblLook w:val="04A0" w:firstRow="1" w:lastRow="0" w:firstColumn="1" w:lastColumn="0" w:noHBand="0" w:noVBand="1"/>
      </w:tblPr>
      <w:tblGrid>
        <w:gridCol w:w="7153"/>
      </w:tblGrid>
      <w:tr w:rsidR="00074E65" w14:paraId="22F62F38" w14:textId="77777777" w:rsidTr="002B6426">
        <w:trPr>
          <w:trHeight w:val="661"/>
        </w:trPr>
        <w:tc>
          <w:tcPr>
            <w:tcW w:w="7153" w:type="dxa"/>
          </w:tcPr>
          <w:p w14:paraId="016F394F" w14:textId="540DE349" w:rsidR="00074E65" w:rsidRPr="007C657F" w:rsidRDefault="002B6426" w:rsidP="003D19BC">
            <w:pPr>
              <w:jc w:val="center"/>
              <w:rPr>
                <w:sz w:val="52"/>
                <w:szCs w:val="52"/>
              </w:rPr>
            </w:pPr>
            <w:r>
              <w:rPr>
                <w:sz w:val="52"/>
                <w:szCs w:val="52"/>
              </w:rPr>
              <w:t xml:space="preserve">Auchenlodment Primary School and </w:t>
            </w:r>
            <w:r w:rsidR="002C53AE" w:rsidRPr="00A56372">
              <w:rPr>
                <w:sz w:val="52"/>
                <w:szCs w:val="52"/>
              </w:rPr>
              <w:t>Early Learning &amp; Childcare Class (</w:t>
            </w:r>
            <w:r>
              <w:rPr>
                <w:sz w:val="52"/>
                <w:szCs w:val="52"/>
              </w:rPr>
              <w:t>ELCC</w:t>
            </w:r>
            <w:r w:rsidR="002C53AE">
              <w:rPr>
                <w:sz w:val="52"/>
                <w:szCs w:val="52"/>
              </w:rPr>
              <w:t>)</w:t>
            </w:r>
          </w:p>
        </w:tc>
      </w:tr>
    </w:tbl>
    <w:p w14:paraId="46271988" w14:textId="549984B7" w:rsidR="007C657F" w:rsidRDefault="007C657F" w:rsidP="00D92495">
      <w:pPr>
        <w:rPr>
          <w:sz w:val="40"/>
          <w:szCs w:val="40"/>
        </w:rPr>
      </w:pPr>
    </w:p>
    <w:p w14:paraId="208546FC" w14:textId="77777777" w:rsidR="00D92495" w:rsidRDefault="00D92495" w:rsidP="00D92495">
      <w:pPr>
        <w:rPr>
          <w:sz w:val="40"/>
          <w:szCs w:val="40"/>
        </w:rPr>
      </w:pPr>
    </w:p>
    <w:tbl>
      <w:tblPr>
        <w:tblStyle w:val="TableGrid"/>
        <w:tblW w:w="0" w:type="auto"/>
        <w:tblLook w:val="04A0" w:firstRow="1" w:lastRow="0" w:firstColumn="1" w:lastColumn="0" w:noHBand="0" w:noVBand="1"/>
      </w:tblPr>
      <w:tblGrid>
        <w:gridCol w:w="8720"/>
      </w:tblGrid>
      <w:tr w:rsidR="00074E65" w14:paraId="47C68DAB" w14:textId="77777777" w:rsidTr="00D92495">
        <w:tc>
          <w:tcPr>
            <w:tcW w:w="9343" w:type="dxa"/>
            <w:tcBorders>
              <w:top w:val="nil"/>
              <w:left w:val="nil"/>
              <w:bottom w:val="nil"/>
              <w:right w:val="nil"/>
            </w:tcBorders>
          </w:tcPr>
          <w:p w14:paraId="6932CE70" w14:textId="77777777" w:rsidR="00074E65" w:rsidRPr="00D92495" w:rsidRDefault="00074E65" w:rsidP="00074E65">
            <w:pPr>
              <w:jc w:val="center"/>
              <w:rPr>
                <w:sz w:val="56"/>
                <w:szCs w:val="56"/>
              </w:rPr>
            </w:pPr>
            <w:r w:rsidRPr="00D92495">
              <w:rPr>
                <w:sz w:val="56"/>
                <w:szCs w:val="56"/>
              </w:rPr>
              <w:t xml:space="preserve">STANDARDS AND QUALITY REPORT </w:t>
            </w:r>
          </w:p>
          <w:p w14:paraId="5D268291" w14:textId="4958E43B" w:rsidR="00074E65" w:rsidRPr="00D92495" w:rsidRDefault="00074E65" w:rsidP="00074E65">
            <w:pPr>
              <w:rPr>
                <w:sz w:val="48"/>
                <w:szCs w:val="48"/>
              </w:rPr>
            </w:pPr>
            <w:r>
              <w:rPr>
                <w:sz w:val="40"/>
                <w:szCs w:val="40"/>
              </w:rPr>
              <w:t xml:space="preserve">                                 </w:t>
            </w:r>
            <w:r w:rsidRPr="00D92495">
              <w:rPr>
                <w:sz w:val="48"/>
                <w:szCs w:val="48"/>
              </w:rPr>
              <w:t>June 202</w:t>
            </w:r>
            <w:r w:rsidR="00527E6B">
              <w:rPr>
                <w:sz w:val="48"/>
                <w:szCs w:val="48"/>
              </w:rPr>
              <w:t>4</w:t>
            </w:r>
          </w:p>
          <w:p w14:paraId="7D9DE65C" w14:textId="77777777" w:rsidR="00D92495" w:rsidRDefault="00D92495" w:rsidP="00074E65">
            <w:pPr>
              <w:rPr>
                <w:sz w:val="40"/>
                <w:szCs w:val="40"/>
              </w:rPr>
            </w:pPr>
          </w:p>
          <w:p w14:paraId="296BD363" w14:textId="77777777" w:rsidR="00074E65" w:rsidRDefault="00074E65" w:rsidP="00074E65">
            <w:pPr>
              <w:jc w:val="center"/>
              <w:rPr>
                <w:sz w:val="24"/>
                <w:szCs w:val="24"/>
              </w:rPr>
            </w:pPr>
            <w:r>
              <w:rPr>
                <w:sz w:val="24"/>
                <w:szCs w:val="24"/>
              </w:rPr>
              <w:t xml:space="preserve">This report will inform you of the school’s progress and achievements in the last session and let you know about our plans for 2023-2024. I hope that you find it helpful and informative. </w:t>
            </w:r>
          </w:p>
          <w:p w14:paraId="28994738" w14:textId="77777777" w:rsidR="00074E65" w:rsidRDefault="00074E65" w:rsidP="00074E65">
            <w:pPr>
              <w:jc w:val="center"/>
              <w:rPr>
                <w:color w:val="7030A0"/>
                <w:sz w:val="28"/>
                <w:szCs w:val="28"/>
              </w:rPr>
            </w:pPr>
          </w:p>
          <w:p w14:paraId="1B4E0969" w14:textId="3448EF71" w:rsidR="00074E65" w:rsidRPr="003D19BC" w:rsidRDefault="002B6426" w:rsidP="00074E65">
            <w:pPr>
              <w:jc w:val="center"/>
              <w:rPr>
                <w:color w:val="7030A0"/>
                <w:sz w:val="28"/>
                <w:szCs w:val="28"/>
              </w:rPr>
            </w:pPr>
            <w:r>
              <w:rPr>
                <w:color w:val="7030A0"/>
                <w:sz w:val="28"/>
                <w:szCs w:val="28"/>
              </w:rPr>
              <w:t>Denise Newlove</w:t>
            </w:r>
          </w:p>
          <w:p w14:paraId="1BCBC15C" w14:textId="77777777" w:rsidR="00074E65" w:rsidRDefault="00074E65" w:rsidP="00074E65">
            <w:pPr>
              <w:jc w:val="center"/>
              <w:rPr>
                <w:sz w:val="28"/>
                <w:szCs w:val="28"/>
              </w:rPr>
            </w:pPr>
          </w:p>
          <w:p w14:paraId="72C5B372" w14:textId="77777777" w:rsidR="00074E65" w:rsidRDefault="00074E65" w:rsidP="00074E65">
            <w:pPr>
              <w:jc w:val="center"/>
              <w:rPr>
                <w:sz w:val="28"/>
                <w:szCs w:val="28"/>
              </w:rPr>
            </w:pPr>
            <w:r>
              <w:rPr>
                <w:sz w:val="28"/>
                <w:szCs w:val="28"/>
              </w:rPr>
              <w:t>Head Teacher</w:t>
            </w:r>
          </w:p>
          <w:p w14:paraId="51F53A33" w14:textId="77777777" w:rsidR="00074E65" w:rsidRDefault="00074E65" w:rsidP="003D19BC">
            <w:pPr>
              <w:jc w:val="center"/>
              <w:rPr>
                <w:sz w:val="40"/>
                <w:szCs w:val="40"/>
              </w:rPr>
            </w:pPr>
          </w:p>
        </w:tc>
      </w:tr>
    </w:tbl>
    <w:p w14:paraId="562E659F" w14:textId="26CD2A8F" w:rsidR="003D19BC" w:rsidRDefault="003D19BC" w:rsidP="003D19BC">
      <w:pPr>
        <w:jc w:val="center"/>
        <w:rPr>
          <w:sz w:val="40"/>
          <w:szCs w:val="40"/>
        </w:rPr>
      </w:pPr>
    </w:p>
    <w:p w14:paraId="4CFD76A7" w14:textId="7C9BA286" w:rsidR="003D19BC" w:rsidRDefault="003D19BC" w:rsidP="003D19BC">
      <w:pPr>
        <w:jc w:val="center"/>
        <w:rPr>
          <w:sz w:val="40"/>
          <w:szCs w:val="40"/>
        </w:rPr>
      </w:pPr>
    </w:p>
    <w:p w14:paraId="32BDC21B" w14:textId="72F8C26F" w:rsidR="00772BB4" w:rsidRDefault="00000000">
      <w:r>
        <w:rPr>
          <w:noProof/>
        </w:rPr>
        <w:pict w14:anchorId="1DA235DB">
          <v:shape id="Freeform 21" o:spid="_x0000_s1027" style="position:absolute;margin-left:-85.1pt;margin-top:604.5pt;width:593.35pt;height:237.5pt;z-index:251703296;visibility:visible;mso-wrap-style:none;mso-position-vertical-relative:page;mso-width-relative:margin;mso-height-relative:margin;v-text-anchor:middle" coordsize="5787,1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" adj="0,,0" path="m5,1460v1399,284,3044,10,3943,-258c4847,934,5640,335,5780,30v-1,-30,7,1725,2,1730c5782,1760,7,1745,17,1760,7,1749,,1461,5,1460xe" fillcolor="#a96fd5" stroked="f">
            <v:stroke joinstyle="round"/>
            <v:formulas/>
            <v:path arrowok="t" o:connecttype="custom" o:connectlocs="2147483646,2147483646;2147483646,2147483646;2147483646,2147483646;2147483646,2147483646;2147483646,2147483646;2147483646,2147483646" o:connectangles="0,0,0,0,0,0" textboxrect="0,0,5787,1760"/>
            <w10:wrap anchory="page"/>
          </v:shape>
        </w:pict>
      </w:r>
      <w:r w:rsidR="00772BB4">
        <w:br w:type="page"/>
      </w:r>
    </w:p>
    <w:tbl>
      <w:tblPr>
        <w:tblStyle w:val="TableGrid"/>
        <w:tblW w:w="9923" w:type="dxa"/>
        <w:tblInd w:w="-714" w:type="dxa"/>
        <w:tblLook w:val="04A0" w:firstRow="1" w:lastRow="0" w:firstColumn="1" w:lastColumn="0" w:noHBand="0" w:noVBand="1"/>
      </w:tblPr>
      <w:tblGrid>
        <w:gridCol w:w="9923"/>
      </w:tblGrid>
      <w:tr w:rsidR="0063785F" w14:paraId="24BC2F68" w14:textId="77777777" w:rsidTr="007C657F">
        <w:tc>
          <w:tcPr>
            <w:tcW w:w="9923" w:type="dxa"/>
          </w:tcPr>
          <w:p w14:paraId="1630C394" w14:textId="472D0D99" w:rsidR="0063785F" w:rsidRDefault="0063785F" w:rsidP="0063785F">
            <w:pPr>
              <w:jc w:val="center"/>
              <w:rPr>
                <w:sz w:val="28"/>
                <w:szCs w:val="28"/>
              </w:rPr>
            </w:pPr>
            <w:r w:rsidRPr="00A0074B">
              <w:rPr>
                <w:sz w:val="28"/>
                <w:szCs w:val="28"/>
              </w:rPr>
              <w:lastRenderedPageBreak/>
              <w:t>OUR SCHOOL</w:t>
            </w:r>
          </w:p>
          <w:p w14:paraId="266F8E6F" w14:textId="77777777" w:rsidR="005258D1" w:rsidRDefault="005258D1" w:rsidP="0063785F">
            <w:pPr>
              <w:jc w:val="center"/>
              <w:rPr>
                <w:sz w:val="28"/>
                <w:szCs w:val="28"/>
              </w:rPr>
            </w:pPr>
          </w:p>
          <w:p w14:paraId="450554E3" w14:textId="66825805" w:rsidR="005258D1" w:rsidRPr="002C53AE" w:rsidRDefault="005258D1" w:rsidP="005258D1">
            <w:pPr>
              <w:jc w:val="center"/>
              <w:rPr>
                <w:color w:val="FF0000"/>
                <w:sz w:val="20"/>
                <w:szCs w:val="20"/>
              </w:rPr>
            </w:pPr>
            <w:r w:rsidRPr="00A3787F">
              <w:rPr>
                <w:sz w:val="20"/>
                <w:szCs w:val="20"/>
              </w:rPr>
              <w:t xml:space="preserve">Auchenlodment Primary School and ELCC is located within the community of Johnstone Castle.  </w:t>
            </w:r>
          </w:p>
          <w:p w14:paraId="45D8F4CA" w14:textId="0C7FFB1D" w:rsidR="005258D1" w:rsidRDefault="005258D1" w:rsidP="005258D1">
            <w:pPr>
              <w:jc w:val="center"/>
              <w:rPr>
                <w:sz w:val="20"/>
                <w:szCs w:val="20"/>
              </w:rPr>
            </w:pPr>
            <w:r>
              <w:rPr>
                <w:sz w:val="20"/>
                <w:szCs w:val="20"/>
              </w:rPr>
              <w:t xml:space="preserve">Auchenlodment Primary is a non-denominational school with a role of 195 pupils which currently comprises of 8 classes. Our ELCC role is currently at </w:t>
            </w:r>
            <w:r w:rsidR="007E5D2B">
              <w:rPr>
                <w:sz w:val="20"/>
                <w:szCs w:val="20"/>
              </w:rPr>
              <w:t>54</w:t>
            </w:r>
            <w:r>
              <w:rPr>
                <w:sz w:val="20"/>
                <w:szCs w:val="20"/>
              </w:rPr>
              <w:t xml:space="preserve"> pupils</w:t>
            </w:r>
            <w:r w:rsidR="003D553F">
              <w:rPr>
                <w:sz w:val="20"/>
                <w:szCs w:val="20"/>
              </w:rPr>
              <w:t xml:space="preserve"> with 8 children in the </w:t>
            </w:r>
            <w:r w:rsidR="001042A1">
              <w:rPr>
                <w:sz w:val="20"/>
                <w:szCs w:val="20"/>
              </w:rPr>
              <w:t>2-year-old</w:t>
            </w:r>
            <w:r w:rsidR="003D553F">
              <w:rPr>
                <w:sz w:val="20"/>
                <w:szCs w:val="20"/>
              </w:rPr>
              <w:t xml:space="preserve"> room and 4</w:t>
            </w:r>
            <w:r w:rsidR="007E5D2B">
              <w:rPr>
                <w:sz w:val="20"/>
                <w:szCs w:val="20"/>
              </w:rPr>
              <w:t>6</w:t>
            </w:r>
            <w:r w:rsidR="003D553F">
              <w:rPr>
                <w:sz w:val="20"/>
                <w:szCs w:val="20"/>
              </w:rPr>
              <w:t xml:space="preserve"> in the 3-5 year</w:t>
            </w:r>
            <w:r w:rsidR="002C53AE">
              <w:rPr>
                <w:sz w:val="20"/>
                <w:szCs w:val="20"/>
              </w:rPr>
              <w:t>-old</w:t>
            </w:r>
            <w:r w:rsidR="003D553F">
              <w:rPr>
                <w:sz w:val="20"/>
                <w:szCs w:val="20"/>
              </w:rPr>
              <w:t xml:space="preserve"> room.</w:t>
            </w:r>
            <w:r>
              <w:rPr>
                <w:sz w:val="20"/>
                <w:szCs w:val="20"/>
              </w:rPr>
              <w:t xml:space="preserve"> </w:t>
            </w:r>
            <w:r w:rsidRPr="00A3787F">
              <w:rPr>
                <w:sz w:val="20"/>
                <w:szCs w:val="20"/>
              </w:rPr>
              <w:t xml:space="preserve">The majority of </w:t>
            </w:r>
            <w:r w:rsidR="002C53AE" w:rsidRPr="006A6CC4">
              <w:rPr>
                <w:sz w:val="20"/>
                <w:szCs w:val="20"/>
              </w:rPr>
              <w:t>these</w:t>
            </w:r>
            <w:r w:rsidRPr="00A3787F">
              <w:rPr>
                <w:sz w:val="20"/>
                <w:szCs w:val="20"/>
              </w:rPr>
              <w:t xml:space="preserve"> nursery children move into Auchenlodment Primary making transition a smooth and effective process for children and families. The majority of P7 leavers move onto Johnstone High School</w:t>
            </w:r>
            <w:r w:rsidR="00344FB8">
              <w:rPr>
                <w:sz w:val="20"/>
                <w:szCs w:val="20"/>
              </w:rPr>
              <w:t xml:space="preserve"> which provides a strong transition programme. </w:t>
            </w:r>
          </w:p>
          <w:p w14:paraId="784470A3" w14:textId="1AF1CBAB" w:rsidR="005258D1" w:rsidRDefault="005258D1" w:rsidP="005258D1">
            <w:pPr>
              <w:jc w:val="center"/>
              <w:rPr>
                <w:sz w:val="20"/>
                <w:szCs w:val="20"/>
              </w:rPr>
            </w:pPr>
            <w:r>
              <w:rPr>
                <w:sz w:val="20"/>
                <w:szCs w:val="20"/>
              </w:rPr>
              <w:t xml:space="preserve">Our committed staff team provide a quality education </w:t>
            </w:r>
            <w:r w:rsidR="00344FB8">
              <w:rPr>
                <w:sz w:val="20"/>
                <w:szCs w:val="20"/>
              </w:rPr>
              <w:t>ensuring they meet the needs of our learners. Our Senior Leadership Team comprises a Head Teacher, Depute Head Teacher, and Principal Teacher. We have 10 teaching staff</w:t>
            </w:r>
            <w:r w:rsidR="003D553F">
              <w:rPr>
                <w:sz w:val="20"/>
                <w:szCs w:val="20"/>
              </w:rPr>
              <w:t xml:space="preserve"> and </w:t>
            </w:r>
            <w:r w:rsidR="00344FB8">
              <w:rPr>
                <w:sz w:val="20"/>
                <w:szCs w:val="20"/>
              </w:rPr>
              <w:t xml:space="preserve">5 Support </w:t>
            </w:r>
            <w:r w:rsidR="003D553F">
              <w:rPr>
                <w:sz w:val="20"/>
                <w:szCs w:val="20"/>
              </w:rPr>
              <w:t>S</w:t>
            </w:r>
            <w:r w:rsidR="00344FB8">
              <w:rPr>
                <w:sz w:val="20"/>
                <w:szCs w:val="20"/>
              </w:rPr>
              <w:t xml:space="preserve">taff. In the ELCC we have one </w:t>
            </w:r>
            <w:r w:rsidR="007E5D2B">
              <w:rPr>
                <w:sz w:val="20"/>
                <w:szCs w:val="20"/>
              </w:rPr>
              <w:t>S</w:t>
            </w:r>
            <w:r w:rsidR="00344FB8">
              <w:rPr>
                <w:sz w:val="20"/>
                <w:szCs w:val="20"/>
              </w:rPr>
              <w:t>enior</w:t>
            </w:r>
            <w:r w:rsidR="007E5D2B">
              <w:rPr>
                <w:sz w:val="20"/>
                <w:szCs w:val="20"/>
              </w:rPr>
              <w:t xml:space="preserve"> (SELCO)</w:t>
            </w:r>
            <w:r w:rsidR="00344FB8">
              <w:rPr>
                <w:sz w:val="20"/>
                <w:szCs w:val="20"/>
              </w:rPr>
              <w:t>, an Early Years graduate</w:t>
            </w:r>
            <w:r w:rsidR="003D553F">
              <w:rPr>
                <w:sz w:val="20"/>
                <w:szCs w:val="20"/>
              </w:rPr>
              <w:t>, 1</w:t>
            </w:r>
            <w:r w:rsidR="007E5D2B">
              <w:rPr>
                <w:sz w:val="20"/>
                <w:szCs w:val="20"/>
              </w:rPr>
              <w:t>1</w:t>
            </w:r>
            <w:r w:rsidR="003D553F">
              <w:rPr>
                <w:sz w:val="20"/>
                <w:szCs w:val="20"/>
              </w:rPr>
              <w:t xml:space="preserve"> ELCOs and </w:t>
            </w:r>
            <w:r w:rsidR="007E5D2B">
              <w:rPr>
                <w:sz w:val="20"/>
                <w:szCs w:val="20"/>
              </w:rPr>
              <w:t>3</w:t>
            </w:r>
            <w:r w:rsidR="003D553F">
              <w:rPr>
                <w:sz w:val="20"/>
                <w:szCs w:val="20"/>
              </w:rPr>
              <w:t xml:space="preserve"> Support Staff.</w:t>
            </w:r>
          </w:p>
          <w:p w14:paraId="415BF4AC" w14:textId="3466B13F" w:rsidR="00344FB8" w:rsidRDefault="00344FB8" w:rsidP="005258D1">
            <w:pPr>
              <w:jc w:val="center"/>
              <w:rPr>
                <w:sz w:val="20"/>
                <w:szCs w:val="20"/>
              </w:rPr>
            </w:pPr>
            <w:r>
              <w:rPr>
                <w:sz w:val="20"/>
                <w:szCs w:val="20"/>
              </w:rPr>
              <w:t>Business Support and Soft Facilities Management staff provide support for both the school and ELCC.</w:t>
            </w:r>
          </w:p>
          <w:p w14:paraId="623B0855" w14:textId="7E3AF624" w:rsidR="0063785F" w:rsidRPr="005258D1" w:rsidRDefault="005258D1" w:rsidP="003D553F">
            <w:pPr>
              <w:jc w:val="center"/>
              <w:rPr>
                <w:sz w:val="20"/>
                <w:szCs w:val="20"/>
              </w:rPr>
            </w:pPr>
            <w:r w:rsidRPr="00A3787F">
              <w:rPr>
                <w:sz w:val="20"/>
                <w:szCs w:val="20"/>
              </w:rPr>
              <w:t xml:space="preserve">Auchenlodment has strong links with the </w:t>
            </w:r>
            <w:r w:rsidR="00344FB8">
              <w:rPr>
                <w:sz w:val="20"/>
                <w:szCs w:val="20"/>
              </w:rPr>
              <w:t xml:space="preserve">community, </w:t>
            </w:r>
            <w:r w:rsidRPr="00A3787F">
              <w:rPr>
                <w:sz w:val="20"/>
                <w:szCs w:val="20"/>
              </w:rPr>
              <w:t xml:space="preserve">and </w:t>
            </w:r>
            <w:r w:rsidR="00344FB8">
              <w:rPr>
                <w:sz w:val="20"/>
                <w:szCs w:val="20"/>
              </w:rPr>
              <w:t xml:space="preserve">we </w:t>
            </w:r>
            <w:r w:rsidRPr="00A3787F">
              <w:rPr>
                <w:sz w:val="20"/>
                <w:szCs w:val="20"/>
              </w:rPr>
              <w:t>will continue to build on this in session 202</w:t>
            </w:r>
            <w:r>
              <w:rPr>
                <w:sz w:val="20"/>
                <w:szCs w:val="20"/>
              </w:rPr>
              <w:t>3-24</w:t>
            </w:r>
            <w:r w:rsidRPr="00A3787F">
              <w:rPr>
                <w:sz w:val="20"/>
                <w:szCs w:val="20"/>
              </w:rPr>
              <w:t>. The school and ELCC are very proud of their achievements and their excellent reputation they hold. The whole school community strive to be Successful, Positive, Active, Respectful and Kind – our school values.</w:t>
            </w:r>
            <w:r w:rsidR="00165491">
              <w:rPr>
                <w:sz w:val="20"/>
                <w:szCs w:val="20"/>
              </w:rPr>
              <w:t xml:space="preserve"> Children ‘caught’ displaying our School Values are celebrated at our termly</w:t>
            </w:r>
            <w:r w:rsidR="003D553F">
              <w:rPr>
                <w:sz w:val="20"/>
                <w:szCs w:val="20"/>
              </w:rPr>
              <w:t xml:space="preserve"> </w:t>
            </w:r>
            <w:r w:rsidR="00527E6B">
              <w:rPr>
                <w:sz w:val="20"/>
                <w:szCs w:val="20"/>
              </w:rPr>
              <w:t>Red-Carpet</w:t>
            </w:r>
            <w:r w:rsidR="00165491">
              <w:rPr>
                <w:sz w:val="20"/>
                <w:szCs w:val="20"/>
              </w:rPr>
              <w:t xml:space="preserve"> Values Assemblies.</w:t>
            </w:r>
          </w:p>
          <w:p w14:paraId="53A52A36" w14:textId="6CDDB18D" w:rsidR="0063785F" w:rsidRDefault="0063785F" w:rsidP="00502828">
            <w:pPr>
              <w:jc w:val="center"/>
            </w:pPr>
          </w:p>
          <w:p w14:paraId="0FF17014" w14:textId="7719C244" w:rsidR="00EC0D73" w:rsidRDefault="003D553F" w:rsidP="00502828">
            <w:pPr>
              <w:jc w:val="center"/>
              <w:rPr>
                <w:noProof/>
              </w:rPr>
            </w:pPr>
            <w:r>
              <w:rPr>
                <w:noProof/>
              </w:rPr>
              <w:t xml:space="preserve"> </w:t>
            </w:r>
            <w:r w:rsidR="00F36EDA">
              <w:rPr>
                <w:noProof/>
              </w:rPr>
              <w:drawing>
                <wp:inline distT="0" distB="0" distL="0" distR="0" wp14:anchorId="640C7ADD" wp14:editId="2F0248A9">
                  <wp:extent cx="1168076" cy="1390650"/>
                  <wp:effectExtent l="0" t="0" r="0" b="0"/>
                  <wp:docPr id="917306768" name="Picture 8" descr="A pair of young boys in lab coats holding a syringe with colored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06768" name="Picture 8" descr="A pair of young boys in lab coats holding a syringe with colored liqui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0628" cy="1405594"/>
                          </a:xfrm>
                          <a:prstGeom prst="rect">
                            <a:avLst/>
                          </a:prstGeom>
                        </pic:spPr>
                      </pic:pic>
                    </a:graphicData>
                  </a:graphic>
                </wp:inline>
              </w:drawing>
            </w:r>
            <w:r w:rsidR="00F36EDA">
              <w:rPr>
                <w:noProof/>
              </w:rPr>
              <w:t xml:space="preserve">     </w:t>
            </w:r>
            <w:r w:rsidR="00F36EDA">
              <w:rPr>
                <w:noProof/>
              </w:rPr>
              <w:drawing>
                <wp:inline distT="0" distB="0" distL="0" distR="0" wp14:anchorId="323E963A" wp14:editId="4F9F5810">
                  <wp:extent cx="1173480" cy="1390650"/>
                  <wp:effectExtent l="0" t="0" r="0" b="0"/>
                  <wp:docPr id="1563675238" name="Picture 9" descr="A group of children walking on a path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75238" name="Picture 9" descr="A group of children walking on a path in the wood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3509" cy="1414386"/>
                          </a:xfrm>
                          <a:prstGeom prst="rect">
                            <a:avLst/>
                          </a:prstGeom>
                        </pic:spPr>
                      </pic:pic>
                    </a:graphicData>
                  </a:graphic>
                </wp:inline>
              </w:drawing>
            </w:r>
          </w:p>
          <w:p w14:paraId="5653D063" w14:textId="77777777" w:rsidR="00F36EDA" w:rsidRDefault="00F36EDA" w:rsidP="00502828">
            <w:pPr>
              <w:jc w:val="center"/>
              <w:rPr>
                <w:noProof/>
              </w:rPr>
            </w:pPr>
          </w:p>
          <w:p w14:paraId="79A8F5FA" w14:textId="1B3434AD" w:rsidR="00F36EDA" w:rsidRDefault="00396F18" w:rsidP="00396F18">
            <w:pPr>
              <w:tabs>
                <w:tab w:val="left" w:pos="2720"/>
                <w:tab w:val="center" w:pos="4853"/>
              </w:tabs>
            </w:pPr>
            <w:r>
              <w:t xml:space="preserve">                                                       </w:t>
            </w:r>
            <w:r>
              <w:tab/>
            </w:r>
            <w:r>
              <w:rPr>
                <w:noProof/>
              </w:rPr>
              <w:drawing>
                <wp:inline distT="0" distB="0" distL="0" distR="0" wp14:anchorId="64E99560" wp14:editId="594F3B35">
                  <wp:extent cx="1078865" cy="1403350"/>
                  <wp:effectExtent l="0" t="0" r="0" b="0"/>
                  <wp:docPr id="973592516" name="Picture 13" descr="A child sitting at a table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2516" name="Picture 13" descr="A child sitting at a table writing on a pap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4897" cy="1411196"/>
                          </a:xfrm>
                          <a:prstGeom prst="rect">
                            <a:avLst/>
                          </a:prstGeom>
                        </pic:spPr>
                      </pic:pic>
                    </a:graphicData>
                  </a:graphic>
                </wp:inline>
              </w:drawing>
            </w:r>
            <w:r>
              <w:t xml:space="preserve">    </w:t>
            </w:r>
            <w:r>
              <w:rPr>
                <w:noProof/>
              </w:rPr>
              <w:drawing>
                <wp:inline distT="0" distB="0" distL="0" distR="0" wp14:anchorId="5C797985" wp14:editId="5B97601E">
                  <wp:extent cx="1042956" cy="1390650"/>
                  <wp:effectExtent l="0" t="0" r="0" b="0"/>
                  <wp:docPr id="1114865863" name="Picture 14" descr="A group of boys holding plastic d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65863" name="Picture 14" descr="A group of boys holding plastic dart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4918" cy="1406600"/>
                          </a:xfrm>
                          <a:prstGeom prst="rect">
                            <a:avLst/>
                          </a:prstGeom>
                        </pic:spPr>
                      </pic:pic>
                    </a:graphicData>
                  </a:graphic>
                </wp:inline>
              </w:drawing>
            </w:r>
          </w:p>
          <w:p w14:paraId="5429DF8C" w14:textId="77777777" w:rsidR="00527E6B" w:rsidRDefault="00527E6B" w:rsidP="00396F18"/>
          <w:p w14:paraId="31B26AE9" w14:textId="2C514E50" w:rsidR="0063785F" w:rsidRDefault="0063785F" w:rsidP="00502828">
            <w:pPr>
              <w:tabs>
                <w:tab w:val="left" w:pos="940"/>
              </w:tabs>
            </w:pPr>
          </w:p>
        </w:tc>
      </w:tr>
      <w:tr w:rsidR="0063785F" w14:paraId="1A4DDC18" w14:textId="77777777" w:rsidTr="007C657F">
        <w:tc>
          <w:tcPr>
            <w:tcW w:w="9923" w:type="dxa"/>
          </w:tcPr>
          <w:p w14:paraId="6CEDD45F" w14:textId="25E8359A" w:rsidR="0063785F" w:rsidRDefault="0063785F" w:rsidP="0063785F">
            <w:pPr>
              <w:jc w:val="center"/>
              <w:rPr>
                <w:sz w:val="28"/>
                <w:szCs w:val="28"/>
              </w:rPr>
            </w:pPr>
            <w:r w:rsidRPr="00A0074B">
              <w:rPr>
                <w:sz w:val="28"/>
                <w:szCs w:val="28"/>
              </w:rPr>
              <w:t>OUR VISION, VALUES AND AIMS</w:t>
            </w:r>
          </w:p>
          <w:p w14:paraId="585D25A4" w14:textId="77777777" w:rsidR="005258D1" w:rsidRDefault="005258D1" w:rsidP="0063785F">
            <w:pPr>
              <w:jc w:val="center"/>
              <w:rPr>
                <w:sz w:val="28"/>
                <w:szCs w:val="28"/>
              </w:rPr>
            </w:pPr>
          </w:p>
          <w:p w14:paraId="2946C059" w14:textId="65287181" w:rsidR="006A6CC4" w:rsidRPr="00A0074B" w:rsidRDefault="005258D1" w:rsidP="00396F18">
            <w:pPr>
              <w:jc w:val="center"/>
              <w:rPr>
                <w:sz w:val="28"/>
                <w:szCs w:val="28"/>
              </w:rPr>
            </w:pPr>
            <w:r>
              <w:rPr>
                <w:noProof/>
              </w:rPr>
              <w:drawing>
                <wp:inline distT="0" distB="0" distL="0" distR="0" wp14:anchorId="03C33BC8" wp14:editId="73D90AA5">
                  <wp:extent cx="4502150" cy="2620010"/>
                  <wp:effectExtent l="0" t="0" r="0" b="889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srcRect l="10516" t="15983" r="21626" b="12656"/>
                          <a:stretch/>
                        </pic:blipFill>
                        <pic:spPr bwMode="auto">
                          <a:xfrm>
                            <a:off x="0" y="0"/>
                            <a:ext cx="4502459" cy="26201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657F" w14:paraId="2B1D0BE3" w14:textId="77777777" w:rsidTr="007C657F">
        <w:tc>
          <w:tcPr>
            <w:tcW w:w="9923" w:type="dxa"/>
          </w:tcPr>
          <w:p w14:paraId="47E1B1E0" w14:textId="77777777" w:rsidR="007C657F" w:rsidRPr="005B3AF1" w:rsidRDefault="007C657F" w:rsidP="0063785F">
            <w:pPr>
              <w:jc w:val="center"/>
              <w:rPr>
                <w:b/>
                <w:bCs/>
                <w:sz w:val="28"/>
                <w:szCs w:val="28"/>
              </w:rPr>
            </w:pPr>
            <w:r w:rsidRPr="005B3AF1">
              <w:rPr>
                <w:b/>
                <w:bCs/>
                <w:sz w:val="28"/>
                <w:szCs w:val="28"/>
              </w:rPr>
              <w:lastRenderedPageBreak/>
              <w:t>SUCCESSES AND ACHIEVEMENTS</w:t>
            </w:r>
          </w:p>
          <w:p w14:paraId="7D6FEAC1" w14:textId="77777777" w:rsidR="007C657F" w:rsidRDefault="007C657F" w:rsidP="0063785F">
            <w:pPr>
              <w:jc w:val="center"/>
              <w:rPr>
                <w:sz w:val="28"/>
                <w:szCs w:val="28"/>
              </w:rPr>
            </w:pPr>
          </w:p>
          <w:p w14:paraId="1A706DE6" w14:textId="21549A89" w:rsidR="002032B3" w:rsidRPr="005776E6" w:rsidRDefault="009C526B" w:rsidP="005776E6">
            <w:pPr>
              <w:pStyle w:val="ListParagraph"/>
              <w:numPr>
                <w:ilvl w:val="0"/>
                <w:numId w:val="26"/>
              </w:numPr>
              <w:rPr>
                <w:sz w:val="20"/>
                <w:szCs w:val="20"/>
              </w:rPr>
            </w:pPr>
            <w:r w:rsidRPr="005776E6">
              <w:rPr>
                <w:sz w:val="20"/>
                <w:szCs w:val="20"/>
              </w:rPr>
              <w:t xml:space="preserve">This session we have focused on literacy and numeracy with a focus on raising attainment. </w:t>
            </w:r>
            <w:r w:rsidR="005776E6" w:rsidRPr="005776E6">
              <w:rPr>
                <w:sz w:val="20"/>
                <w:szCs w:val="20"/>
              </w:rPr>
              <w:t xml:space="preserve">We deliver literacy and numeracy </w:t>
            </w:r>
            <w:r w:rsidR="00F3222F">
              <w:rPr>
                <w:sz w:val="20"/>
                <w:szCs w:val="20"/>
              </w:rPr>
              <w:t>using consistent evidence-based approaches</w:t>
            </w:r>
            <w:r w:rsidR="005776E6" w:rsidRPr="005776E6">
              <w:rPr>
                <w:sz w:val="20"/>
                <w:szCs w:val="20"/>
              </w:rPr>
              <w:t xml:space="preserve"> across the school </w:t>
            </w:r>
            <w:r w:rsidR="002E2351">
              <w:rPr>
                <w:sz w:val="20"/>
                <w:szCs w:val="20"/>
              </w:rPr>
              <w:t>positively impacting attainment.</w:t>
            </w:r>
          </w:p>
          <w:p w14:paraId="378D922B" w14:textId="10A7F7D2" w:rsidR="002032B3" w:rsidRPr="005776E6" w:rsidRDefault="002032B3" w:rsidP="005776E6">
            <w:pPr>
              <w:rPr>
                <w:sz w:val="20"/>
                <w:szCs w:val="20"/>
              </w:rPr>
            </w:pPr>
          </w:p>
          <w:p w14:paraId="5D569423" w14:textId="65E51C88" w:rsidR="002032B3" w:rsidRDefault="00806CED" w:rsidP="00806CED">
            <w:pPr>
              <w:pStyle w:val="ListParagraph"/>
              <w:numPr>
                <w:ilvl w:val="0"/>
                <w:numId w:val="25"/>
              </w:numPr>
              <w:rPr>
                <w:sz w:val="20"/>
                <w:szCs w:val="20"/>
              </w:rPr>
            </w:pPr>
            <w:r w:rsidRPr="005776E6">
              <w:rPr>
                <w:sz w:val="20"/>
                <w:szCs w:val="20"/>
              </w:rPr>
              <w:t xml:space="preserve">The Talk For Writing approach is embedded across the school and </w:t>
            </w:r>
            <w:r w:rsidR="005776E6">
              <w:rPr>
                <w:sz w:val="20"/>
                <w:szCs w:val="20"/>
              </w:rPr>
              <w:t>was</w:t>
            </w:r>
            <w:r w:rsidRPr="005776E6">
              <w:rPr>
                <w:sz w:val="20"/>
                <w:szCs w:val="20"/>
              </w:rPr>
              <w:t xml:space="preserve"> successfully implemented into the ELCC</w:t>
            </w:r>
            <w:r w:rsidR="00F3222F">
              <w:rPr>
                <w:sz w:val="20"/>
                <w:szCs w:val="20"/>
              </w:rPr>
              <w:t xml:space="preserve"> this year</w:t>
            </w:r>
            <w:r w:rsidRPr="005776E6">
              <w:rPr>
                <w:sz w:val="20"/>
                <w:szCs w:val="20"/>
              </w:rPr>
              <w:t xml:space="preserve">. </w:t>
            </w:r>
            <w:r w:rsidR="00F3222F">
              <w:rPr>
                <w:sz w:val="20"/>
                <w:szCs w:val="20"/>
              </w:rPr>
              <w:t>Using the Talk For Writing</w:t>
            </w:r>
            <w:r w:rsidRPr="005776E6">
              <w:rPr>
                <w:sz w:val="20"/>
                <w:szCs w:val="20"/>
              </w:rPr>
              <w:t xml:space="preserve"> approach has led to increased engagement </w:t>
            </w:r>
            <w:r w:rsidR="005776E6" w:rsidRPr="005776E6">
              <w:rPr>
                <w:sz w:val="20"/>
                <w:szCs w:val="20"/>
              </w:rPr>
              <w:t xml:space="preserve">and improved use of more complex language and features of writing. </w:t>
            </w:r>
          </w:p>
          <w:p w14:paraId="63D2E34E" w14:textId="77777777" w:rsidR="005776E6" w:rsidRPr="005776E6" w:rsidRDefault="005776E6" w:rsidP="005776E6">
            <w:pPr>
              <w:pStyle w:val="ListParagraph"/>
              <w:rPr>
                <w:sz w:val="20"/>
                <w:szCs w:val="20"/>
              </w:rPr>
            </w:pPr>
          </w:p>
          <w:p w14:paraId="1440A15F" w14:textId="3D98FB4D" w:rsidR="00EC0D73" w:rsidRDefault="009C526B" w:rsidP="00806CED">
            <w:pPr>
              <w:pStyle w:val="ListParagraph"/>
              <w:numPr>
                <w:ilvl w:val="0"/>
                <w:numId w:val="25"/>
              </w:numPr>
              <w:autoSpaceDE w:val="0"/>
              <w:autoSpaceDN w:val="0"/>
              <w:adjustRightInd w:val="0"/>
              <w:rPr>
                <w:sz w:val="20"/>
                <w:szCs w:val="20"/>
              </w:rPr>
            </w:pPr>
            <w:r w:rsidRPr="002E119E">
              <w:rPr>
                <w:sz w:val="20"/>
                <w:szCs w:val="20"/>
              </w:rPr>
              <w:t xml:space="preserve">Health and Wellbeing is the foundation of everything we do here at Auchenlodment. </w:t>
            </w:r>
            <w:r w:rsidR="002E119E" w:rsidRPr="002E119E">
              <w:rPr>
                <w:sz w:val="20"/>
                <w:szCs w:val="20"/>
              </w:rPr>
              <w:t xml:space="preserve">Renfrewshire’s Nurturing Relationships Approach is embedded across the school and ELCC. In June 2024 we were awarded the </w:t>
            </w:r>
            <w:r w:rsidR="002E119E" w:rsidRPr="005776E6">
              <w:rPr>
                <w:b/>
                <w:bCs/>
                <w:sz w:val="20"/>
                <w:szCs w:val="20"/>
              </w:rPr>
              <w:t xml:space="preserve">Ruby Award </w:t>
            </w:r>
            <w:r w:rsidR="00F3222F" w:rsidRPr="00F3222F">
              <w:rPr>
                <w:sz w:val="20"/>
                <w:szCs w:val="20"/>
              </w:rPr>
              <w:t>recognis</w:t>
            </w:r>
            <w:r w:rsidR="002E119E" w:rsidRPr="00F3222F">
              <w:rPr>
                <w:sz w:val="20"/>
                <w:szCs w:val="20"/>
              </w:rPr>
              <w:t>ing</w:t>
            </w:r>
            <w:r w:rsidR="002E119E" w:rsidRPr="005776E6">
              <w:rPr>
                <w:sz w:val="20"/>
                <w:szCs w:val="20"/>
              </w:rPr>
              <w:t xml:space="preserve"> </w:t>
            </w:r>
            <w:r w:rsidR="002E119E" w:rsidRPr="002E119E">
              <w:rPr>
                <w:sz w:val="20"/>
                <w:szCs w:val="20"/>
              </w:rPr>
              <w:t>we have a nurturing ethos</w:t>
            </w:r>
            <w:r w:rsidR="002E119E">
              <w:rPr>
                <w:sz w:val="20"/>
                <w:szCs w:val="20"/>
              </w:rPr>
              <w:t xml:space="preserve"> and </w:t>
            </w:r>
            <w:r w:rsidR="00806CED">
              <w:rPr>
                <w:sz w:val="20"/>
                <w:szCs w:val="20"/>
              </w:rPr>
              <w:t xml:space="preserve">there has been an increase in engagement with the nurturing approach with the majority of CYP and families and across the wider community. </w:t>
            </w:r>
            <w:r w:rsidR="002E119E" w:rsidRPr="002E119E">
              <w:rPr>
                <w:sz w:val="20"/>
                <w:szCs w:val="20"/>
              </w:rPr>
              <w:t xml:space="preserve"> </w:t>
            </w:r>
          </w:p>
          <w:p w14:paraId="07C4E7CD" w14:textId="77777777" w:rsidR="00806CED" w:rsidRPr="00806CED" w:rsidRDefault="00806CED" w:rsidP="00806CED">
            <w:pPr>
              <w:autoSpaceDE w:val="0"/>
              <w:autoSpaceDN w:val="0"/>
              <w:adjustRightInd w:val="0"/>
              <w:rPr>
                <w:sz w:val="20"/>
                <w:szCs w:val="20"/>
              </w:rPr>
            </w:pPr>
          </w:p>
          <w:p w14:paraId="596D9F3E" w14:textId="63684A55" w:rsidR="00EC0D73" w:rsidRPr="002E2351" w:rsidRDefault="005776E6" w:rsidP="002E2351">
            <w:pPr>
              <w:pStyle w:val="Default"/>
              <w:numPr>
                <w:ilvl w:val="0"/>
                <w:numId w:val="25"/>
              </w:numPr>
              <w:rPr>
                <w:rFonts w:asciiTheme="minorHAnsi" w:hAnsiTheme="minorHAnsi" w:cstheme="minorHAnsi"/>
                <w:sz w:val="20"/>
                <w:szCs w:val="20"/>
              </w:rPr>
            </w:pPr>
            <w:r w:rsidRPr="005776E6">
              <w:rPr>
                <w:rFonts w:asciiTheme="minorHAnsi" w:hAnsiTheme="minorHAnsi" w:cstheme="minorHAnsi"/>
                <w:sz w:val="20"/>
                <w:szCs w:val="20"/>
              </w:rPr>
              <w:t>We successfully developed the Science Technology Engineering and Maths skills of children and staff through</w:t>
            </w:r>
            <w:r>
              <w:rPr>
                <w:rFonts w:asciiTheme="minorHAnsi" w:hAnsiTheme="minorHAnsi" w:cstheme="minorHAnsi"/>
                <w:sz w:val="20"/>
                <w:szCs w:val="20"/>
              </w:rPr>
              <w:t xml:space="preserve"> commitment to the SSERC Primary Cluster programme in STE</w:t>
            </w:r>
            <w:r w:rsidR="002E2351">
              <w:rPr>
                <w:rFonts w:asciiTheme="minorHAnsi" w:hAnsiTheme="minorHAnsi" w:cstheme="minorHAnsi"/>
                <w:sz w:val="20"/>
                <w:szCs w:val="20"/>
              </w:rPr>
              <w:t>M. This programme supported staff in enhancing their confidence and expertise in delivering excellence in practical STEM learning activities to all learners across the school. Parental understanding of the positive impact of STEM was shared with parents at our Open Afternoon in February 2024.</w:t>
            </w:r>
          </w:p>
          <w:p w14:paraId="72AC25AD" w14:textId="77777777" w:rsidR="00EC0D73" w:rsidRPr="00EC0D73" w:rsidRDefault="00EC0D73" w:rsidP="00EC0D73">
            <w:pPr>
              <w:rPr>
                <w:sz w:val="20"/>
                <w:szCs w:val="20"/>
              </w:rPr>
            </w:pPr>
          </w:p>
          <w:p w14:paraId="1129F0B5" w14:textId="0951EBCE" w:rsidR="00EC0D73" w:rsidRPr="00365440" w:rsidRDefault="002E2351" w:rsidP="00EC0D73">
            <w:pPr>
              <w:pStyle w:val="ListParagraph"/>
              <w:numPr>
                <w:ilvl w:val="0"/>
                <w:numId w:val="9"/>
              </w:numPr>
              <w:rPr>
                <w:sz w:val="20"/>
                <w:szCs w:val="20"/>
              </w:rPr>
            </w:pPr>
            <w:r>
              <w:rPr>
                <w:sz w:val="20"/>
                <w:szCs w:val="20"/>
              </w:rPr>
              <w:t>Active Schools Clubs continued to show a high level of engagement with increased participation across the school.</w:t>
            </w:r>
          </w:p>
          <w:p w14:paraId="4BB2DC4A" w14:textId="77777777" w:rsidR="003D553F" w:rsidRPr="003D553F" w:rsidRDefault="003D553F" w:rsidP="003D553F">
            <w:pPr>
              <w:pStyle w:val="ListParagraph"/>
              <w:rPr>
                <w:sz w:val="20"/>
                <w:szCs w:val="20"/>
              </w:rPr>
            </w:pPr>
          </w:p>
          <w:p w14:paraId="763433C4" w14:textId="692DD252" w:rsidR="003D553F" w:rsidRPr="00EC0D73" w:rsidRDefault="00365440" w:rsidP="002032B3">
            <w:pPr>
              <w:pStyle w:val="ListParagraph"/>
              <w:numPr>
                <w:ilvl w:val="0"/>
                <w:numId w:val="9"/>
              </w:numPr>
              <w:rPr>
                <w:sz w:val="20"/>
                <w:szCs w:val="20"/>
              </w:rPr>
            </w:pPr>
            <w:r>
              <w:rPr>
                <w:sz w:val="20"/>
                <w:szCs w:val="20"/>
              </w:rPr>
              <w:t>Our newly formed</w:t>
            </w:r>
            <w:r w:rsidR="003D553F">
              <w:rPr>
                <w:sz w:val="20"/>
                <w:szCs w:val="20"/>
              </w:rPr>
              <w:t xml:space="preserve"> Parent Council </w:t>
            </w:r>
            <w:r>
              <w:rPr>
                <w:sz w:val="20"/>
                <w:szCs w:val="20"/>
              </w:rPr>
              <w:t>organised and ran our first ever Summer Fayre after school, an event which was a positive benefit for</w:t>
            </w:r>
            <w:r w:rsidR="00AF2370">
              <w:rPr>
                <w:sz w:val="20"/>
                <w:szCs w:val="20"/>
              </w:rPr>
              <w:t xml:space="preserve"> both the school community and</w:t>
            </w:r>
            <w:r>
              <w:rPr>
                <w:sz w:val="20"/>
                <w:szCs w:val="20"/>
              </w:rPr>
              <w:t xml:space="preserve"> wider community. </w:t>
            </w:r>
          </w:p>
          <w:p w14:paraId="571E21CC" w14:textId="3916DAB9" w:rsidR="00EC0D73" w:rsidRDefault="00EC0D73" w:rsidP="00EC0D73">
            <w:pPr>
              <w:pStyle w:val="ListParagraph"/>
              <w:rPr>
                <w:sz w:val="20"/>
                <w:szCs w:val="20"/>
              </w:rPr>
            </w:pPr>
          </w:p>
          <w:p w14:paraId="3CD1BA8E" w14:textId="54EEC123" w:rsidR="00EC0D73" w:rsidRDefault="00EC0D73" w:rsidP="00EC0D73">
            <w:pPr>
              <w:pStyle w:val="ListParagraph"/>
              <w:rPr>
                <w:sz w:val="20"/>
                <w:szCs w:val="20"/>
              </w:rPr>
            </w:pPr>
          </w:p>
          <w:p w14:paraId="6674369A" w14:textId="1F334916" w:rsidR="00EC0D73" w:rsidRDefault="00EC0D73" w:rsidP="00EC0D73">
            <w:pPr>
              <w:pStyle w:val="ListParagraph"/>
              <w:rPr>
                <w:sz w:val="20"/>
                <w:szCs w:val="20"/>
              </w:rPr>
            </w:pPr>
            <w:r>
              <w:rPr>
                <w:sz w:val="20"/>
                <w:szCs w:val="20"/>
              </w:rPr>
              <w:t xml:space="preserve">    </w:t>
            </w:r>
            <w:r w:rsidR="00365440">
              <w:rPr>
                <w:noProof/>
                <w:sz w:val="20"/>
                <w:szCs w:val="20"/>
              </w:rPr>
              <w:drawing>
                <wp:inline distT="0" distB="0" distL="0" distR="0" wp14:anchorId="5F67938C" wp14:editId="75BFF68D">
                  <wp:extent cx="2553196" cy="3600450"/>
                  <wp:effectExtent l="0" t="0" r="0" b="0"/>
                  <wp:docPr id="1" name="Picture 1" descr="A certificate of achiev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ertificate of achieveme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8132" cy="3663817"/>
                          </a:xfrm>
                          <a:prstGeom prst="rect">
                            <a:avLst/>
                          </a:prstGeom>
                        </pic:spPr>
                      </pic:pic>
                    </a:graphicData>
                  </a:graphic>
                </wp:inline>
              </w:drawing>
            </w:r>
            <w:r w:rsidR="00365440">
              <w:rPr>
                <w:sz w:val="20"/>
                <w:szCs w:val="20"/>
              </w:rPr>
              <w:t xml:space="preserve">     </w:t>
            </w:r>
            <w:r w:rsidR="00365440">
              <w:rPr>
                <w:noProof/>
                <w:sz w:val="20"/>
                <w:szCs w:val="20"/>
              </w:rPr>
              <w:drawing>
                <wp:inline distT="0" distB="0" distL="0" distR="0" wp14:anchorId="0D87A5F7" wp14:editId="44862047">
                  <wp:extent cx="2721385" cy="3482340"/>
                  <wp:effectExtent l="0" t="0" r="0" b="0"/>
                  <wp:docPr id="14" name="Picture 1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docume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7462" cy="3502913"/>
                          </a:xfrm>
                          <a:prstGeom prst="rect">
                            <a:avLst/>
                          </a:prstGeom>
                        </pic:spPr>
                      </pic:pic>
                    </a:graphicData>
                  </a:graphic>
                </wp:inline>
              </w:drawing>
            </w:r>
          </w:p>
          <w:p w14:paraId="5BCDDB20" w14:textId="035C4BD8" w:rsidR="00C83DB3" w:rsidRDefault="00C83DB3" w:rsidP="00EC0D73">
            <w:pPr>
              <w:pStyle w:val="ListParagraph"/>
              <w:rPr>
                <w:sz w:val="20"/>
                <w:szCs w:val="20"/>
              </w:rPr>
            </w:pPr>
          </w:p>
          <w:p w14:paraId="1A581DD2" w14:textId="77777777" w:rsidR="003F11FF" w:rsidRDefault="003F11FF" w:rsidP="00EC0D73">
            <w:pPr>
              <w:pStyle w:val="ListParagraph"/>
              <w:rPr>
                <w:sz w:val="20"/>
                <w:szCs w:val="20"/>
              </w:rPr>
            </w:pPr>
          </w:p>
          <w:p w14:paraId="225D274F" w14:textId="77777777" w:rsidR="00F3222F" w:rsidRDefault="00F3222F" w:rsidP="00EC0D73">
            <w:pPr>
              <w:pStyle w:val="ListParagraph"/>
              <w:rPr>
                <w:sz w:val="20"/>
                <w:szCs w:val="20"/>
              </w:rPr>
            </w:pPr>
          </w:p>
          <w:p w14:paraId="676EFD8A" w14:textId="77777777" w:rsidR="003F11FF" w:rsidRDefault="003F11FF" w:rsidP="00EC0D73">
            <w:pPr>
              <w:pStyle w:val="ListParagraph"/>
              <w:rPr>
                <w:sz w:val="20"/>
                <w:szCs w:val="20"/>
              </w:rPr>
            </w:pPr>
          </w:p>
          <w:p w14:paraId="06D6628E" w14:textId="2EC0DDD2" w:rsidR="00C83DB3" w:rsidRDefault="00C83DB3" w:rsidP="00EC0D73">
            <w:pPr>
              <w:pStyle w:val="ListParagraph"/>
              <w:rPr>
                <w:sz w:val="20"/>
                <w:szCs w:val="20"/>
              </w:rPr>
            </w:pPr>
            <w:r>
              <w:rPr>
                <w:noProof/>
              </w:rPr>
              <w:t xml:space="preserve"> </w:t>
            </w:r>
            <w:r w:rsidR="00502828">
              <w:rPr>
                <w:noProof/>
              </w:rPr>
              <w:t xml:space="preserve">   </w:t>
            </w:r>
          </w:p>
          <w:p w14:paraId="7AE69476" w14:textId="7ADA5DC9" w:rsidR="00C83DB3" w:rsidRDefault="00C83DB3" w:rsidP="00EC0D73">
            <w:pPr>
              <w:pStyle w:val="ListParagraph"/>
              <w:rPr>
                <w:sz w:val="20"/>
                <w:szCs w:val="20"/>
              </w:rPr>
            </w:pPr>
          </w:p>
          <w:p w14:paraId="76761553" w14:textId="352FFEE9" w:rsidR="007C657F" w:rsidRPr="00A0074B" w:rsidRDefault="007C657F" w:rsidP="007C657F">
            <w:pPr>
              <w:rPr>
                <w:sz w:val="28"/>
                <w:szCs w:val="28"/>
              </w:rPr>
            </w:pPr>
          </w:p>
        </w:tc>
      </w:tr>
    </w:tbl>
    <w:tbl>
      <w:tblPr>
        <w:tblStyle w:val="TableGrid"/>
        <w:tblpPr w:leftFromText="180" w:rightFromText="180" w:vertAnchor="text" w:horzAnchor="margin" w:tblpXSpec="center" w:tblpY="219"/>
        <w:tblW w:w="9918" w:type="dxa"/>
        <w:tblLook w:val="04A0" w:firstRow="1" w:lastRow="0" w:firstColumn="1" w:lastColumn="0" w:noHBand="0" w:noVBand="1"/>
      </w:tblPr>
      <w:tblGrid>
        <w:gridCol w:w="9918"/>
      </w:tblGrid>
      <w:tr w:rsidR="007C657F" w14:paraId="355ECCB7" w14:textId="77777777" w:rsidTr="007C657F">
        <w:tc>
          <w:tcPr>
            <w:tcW w:w="9918" w:type="dxa"/>
          </w:tcPr>
          <w:p w14:paraId="10E05E6D" w14:textId="05A188AC" w:rsidR="007C657F" w:rsidRPr="005B3AF1" w:rsidRDefault="007C657F" w:rsidP="007C657F">
            <w:pPr>
              <w:jc w:val="center"/>
              <w:rPr>
                <w:b/>
                <w:sz w:val="28"/>
                <w:szCs w:val="28"/>
              </w:rPr>
            </w:pPr>
            <w:r w:rsidRPr="005B3AF1">
              <w:rPr>
                <w:b/>
                <w:sz w:val="28"/>
                <w:szCs w:val="28"/>
              </w:rPr>
              <w:lastRenderedPageBreak/>
              <w:t>HOW SUCCESSFUL HAVE WE BEEN IN IMPROVING OUR SCHOOL?</w:t>
            </w:r>
          </w:p>
          <w:p w14:paraId="2104E64F" w14:textId="5404248A" w:rsidR="007C657F" w:rsidRDefault="007C657F" w:rsidP="007C657F">
            <w:pPr>
              <w:jc w:val="center"/>
              <w:rPr>
                <w:b/>
                <w:sz w:val="26"/>
                <w:szCs w:val="26"/>
              </w:rPr>
            </w:pPr>
          </w:p>
          <w:p w14:paraId="20E5BC88" w14:textId="77777777" w:rsidR="00FF00D1" w:rsidRPr="00DF450B" w:rsidRDefault="00FF00D1" w:rsidP="00FF00D1">
            <w:pPr>
              <w:rPr>
                <w:rFonts w:cs="Arial"/>
                <w:b/>
                <w:bCs/>
                <w:color w:val="000000" w:themeColor="text1"/>
                <w:sz w:val="24"/>
                <w:szCs w:val="24"/>
              </w:rPr>
            </w:pPr>
            <w:r w:rsidRPr="00DF450B">
              <w:rPr>
                <w:rFonts w:cs="Arial"/>
                <w:b/>
                <w:bCs/>
                <w:color w:val="000000" w:themeColor="text1"/>
                <w:sz w:val="24"/>
                <w:szCs w:val="24"/>
              </w:rPr>
              <w:t>School Leadership</w:t>
            </w:r>
          </w:p>
          <w:p w14:paraId="287E7EDB" w14:textId="77777777" w:rsidR="00FF00D1" w:rsidRDefault="00FF00D1" w:rsidP="00FF00D1">
            <w:pPr>
              <w:rPr>
                <w:rFonts w:cs="Arial"/>
                <w:color w:val="000000" w:themeColor="text1"/>
                <w:sz w:val="20"/>
                <w:szCs w:val="20"/>
              </w:rPr>
            </w:pPr>
          </w:p>
          <w:p w14:paraId="47CF8E1C" w14:textId="11F9B9FE" w:rsidR="00FA77B4" w:rsidRDefault="00470F00" w:rsidP="00470F00">
            <w:pPr>
              <w:pStyle w:val="ListParagraph"/>
              <w:numPr>
                <w:ilvl w:val="0"/>
                <w:numId w:val="22"/>
              </w:numPr>
              <w:rPr>
                <w:sz w:val="20"/>
                <w:szCs w:val="20"/>
              </w:rPr>
            </w:pPr>
            <w:r>
              <w:rPr>
                <w:sz w:val="20"/>
                <w:szCs w:val="20"/>
              </w:rPr>
              <w:t>Our whole school and ELCC community demonstrate leadership to drive forward improvement and create a positive learning community</w:t>
            </w:r>
            <w:r w:rsidR="00FA77B4">
              <w:rPr>
                <w:sz w:val="20"/>
                <w:szCs w:val="20"/>
              </w:rPr>
              <w:t xml:space="preserve"> centred around our school values of Successful, Positive, Active, Respect and Kindness.</w:t>
            </w:r>
          </w:p>
          <w:p w14:paraId="05B0F756" w14:textId="77777777" w:rsidR="00FA77B4" w:rsidRDefault="00FA77B4" w:rsidP="00FA77B4">
            <w:pPr>
              <w:pStyle w:val="ListParagraph"/>
              <w:rPr>
                <w:sz w:val="20"/>
                <w:szCs w:val="20"/>
              </w:rPr>
            </w:pPr>
          </w:p>
          <w:p w14:paraId="57F79884" w14:textId="008B93C7" w:rsidR="00470F00" w:rsidRDefault="00470F00" w:rsidP="00470F00">
            <w:pPr>
              <w:pStyle w:val="ListParagraph"/>
              <w:numPr>
                <w:ilvl w:val="0"/>
                <w:numId w:val="22"/>
              </w:numPr>
              <w:rPr>
                <w:sz w:val="20"/>
                <w:szCs w:val="20"/>
              </w:rPr>
            </w:pPr>
            <w:r>
              <w:rPr>
                <w:sz w:val="20"/>
                <w:szCs w:val="20"/>
              </w:rPr>
              <w:t>All pupils are members of</w:t>
            </w:r>
            <w:r w:rsidRPr="00B14D99">
              <w:rPr>
                <w:sz w:val="20"/>
                <w:szCs w:val="20"/>
              </w:rPr>
              <w:t xml:space="preserve"> </w:t>
            </w:r>
            <w:r w:rsidR="003F11FF">
              <w:rPr>
                <w:sz w:val="20"/>
                <w:szCs w:val="20"/>
              </w:rPr>
              <w:t>Pupil Leadership Groups (Citizenship Groups)</w:t>
            </w:r>
            <w:r>
              <w:rPr>
                <w:sz w:val="20"/>
                <w:szCs w:val="20"/>
              </w:rPr>
              <w:t xml:space="preserve"> leading improvements in the school and ensuring pupil voice is integral to school improvement. </w:t>
            </w:r>
          </w:p>
          <w:p w14:paraId="2016D973" w14:textId="77777777" w:rsidR="003F11FF" w:rsidRDefault="003F11FF" w:rsidP="003F11FF">
            <w:pPr>
              <w:pStyle w:val="ListParagraph"/>
              <w:rPr>
                <w:sz w:val="20"/>
                <w:szCs w:val="20"/>
              </w:rPr>
            </w:pPr>
          </w:p>
          <w:p w14:paraId="26572EAC" w14:textId="0998260E" w:rsidR="00470F00" w:rsidRDefault="00470F00" w:rsidP="00470F00">
            <w:pPr>
              <w:pStyle w:val="ListParagraph"/>
              <w:numPr>
                <w:ilvl w:val="0"/>
                <w:numId w:val="22"/>
              </w:numPr>
              <w:rPr>
                <w:sz w:val="20"/>
                <w:szCs w:val="20"/>
              </w:rPr>
            </w:pPr>
            <w:r>
              <w:rPr>
                <w:sz w:val="20"/>
                <w:szCs w:val="20"/>
              </w:rPr>
              <w:t xml:space="preserve">Primary 7 pupils </w:t>
            </w:r>
            <w:r w:rsidR="003F11FF">
              <w:rPr>
                <w:sz w:val="20"/>
                <w:szCs w:val="20"/>
              </w:rPr>
              <w:t>take on</w:t>
            </w:r>
            <w:r>
              <w:rPr>
                <w:sz w:val="20"/>
                <w:szCs w:val="20"/>
              </w:rPr>
              <w:t xml:space="preserve"> leadership roles within the school supporting other pupils through the House structure. Primary 7 pupils lead weekly assemblies and plan and lead termly house events </w:t>
            </w:r>
            <w:r w:rsidR="003F11FF">
              <w:rPr>
                <w:sz w:val="20"/>
                <w:szCs w:val="20"/>
              </w:rPr>
              <w:t xml:space="preserve">to fundraise for charities or school funds. </w:t>
            </w:r>
          </w:p>
          <w:p w14:paraId="62896A40" w14:textId="77777777" w:rsidR="003F11FF" w:rsidRPr="003F11FF" w:rsidRDefault="003F11FF" w:rsidP="003F11FF">
            <w:pPr>
              <w:rPr>
                <w:sz w:val="20"/>
                <w:szCs w:val="20"/>
              </w:rPr>
            </w:pPr>
          </w:p>
          <w:p w14:paraId="55F2B324" w14:textId="0386E214" w:rsidR="003F11FF" w:rsidRDefault="003F11FF" w:rsidP="00470F00">
            <w:pPr>
              <w:pStyle w:val="ListParagraph"/>
              <w:numPr>
                <w:ilvl w:val="0"/>
                <w:numId w:val="22"/>
              </w:numPr>
              <w:rPr>
                <w:sz w:val="20"/>
                <w:szCs w:val="20"/>
              </w:rPr>
            </w:pPr>
            <w:r>
              <w:rPr>
                <w:sz w:val="20"/>
                <w:szCs w:val="20"/>
              </w:rPr>
              <w:t xml:space="preserve">Weekly assemblies </w:t>
            </w:r>
            <w:r w:rsidR="00FA77B4">
              <w:rPr>
                <w:sz w:val="20"/>
                <w:szCs w:val="20"/>
              </w:rPr>
              <w:t>celebrate children’s wider achievements and Red Carpet Assemblies celebrate children displaying our school values.</w:t>
            </w:r>
          </w:p>
          <w:p w14:paraId="029170E8" w14:textId="77777777" w:rsidR="00FA77B4" w:rsidRPr="00FA77B4" w:rsidRDefault="00FA77B4" w:rsidP="00FA77B4">
            <w:pPr>
              <w:pStyle w:val="ListParagraph"/>
              <w:rPr>
                <w:sz w:val="20"/>
                <w:szCs w:val="20"/>
              </w:rPr>
            </w:pPr>
          </w:p>
          <w:p w14:paraId="6111CA79" w14:textId="32D8E4BD" w:rsidR="00FA77B4" w:rsidRPr="00B14D99" w:rsidRDefault="00FA77B4" w:rsidP="00470F00">
            <w:pPr>
              <w:pStyle w:val="ListParagraph"/>
              <w:numPr>
                <w:ilvl w:val="0"/>
                <w:numId w:val="22"/>
              </w:numPr>
              <w:rPr>
                <w:sz w:val="20"/>
                <w:szCs w:val="20"/>
              </w:rPr>
            </w:pPr>
            <w:r>
              <w:rPr>
                <w:sz w:val="20"/>
                <w:szCs w:val="20"/>
              </w:rPr>
              <w:t>All teach</w:t>
            </w:r>
            <w:r w:rsidR="00453240">
              <w:rPr>
                <w:sz w:val="20"/>
                <w:szCs w:val="20"/>
              </w:rPr>
              <w:t>ing staff</w:t>
            </w:r>
            <w:r>
              <w:rPr>
                <w:sz w:val="20"/>
                <w:szCs w:val="20"/>
              </w:rPr>
              <w:t xml:space="preserve"> contributed to the leadership of curriculum </w:t>
            </w:r>
            <w:r w:rsidR="00453240">
              <w:rPr>
                <w:sz w:val="20"/>
                <w:szCs w:val="20"/>
              </w:rPr>
              <w:t xml:space="preserve">development through working parties. </w:t>
            </w:r>
            <w:r w:rsidR="00F3222F">
              <w:rPr>
                <w:sz w:val="20"/>
                <w:szCs w:val="20"/>
              </w:rPr>
              <w:t>This year e</w:t>
            </w:r>
            <w:r w:rsidR="00453240">
              <w:rPr>
                <w:sz w:val="20"/>
                <w:szCs w:val="20"/>
              </w:rPr>
              <w:t>ach working party reviewed and developed curriculum pathways to support learning and teaching.</w:t>
            </w:r>
          </w:p>
          <w:p w14:paraId="2272F7C0" w14:textId="77777777" w:rsidR="00470F00" w:rsidRPr="00470F00" w:rsidRDefault="00470F00" w:rsidP="00470F00">
            <w:pPr>
              <w:ind w:left="360"/>
              <w:rPr>
                <w:sz w:val="20"/>
                <w:szCs w:val="20"/>
              </w:rPr>
            </w:pPr>
          </w:p>
          <w:p w14:paraId="04E628E3" w14:textId="1C64A270" w:rsidR="00FF00D1" w:rsidRPr="00FA77B4" w:rsidRDefault="00FF00D1" w:rsidP="00FA77B4">
            <w:pPr>
              <w:pStyle w:val="ListParagraph"/>
              <w:numPr>
                <w:ilvl w:val="0"/>
                <w:numId w:val="22"/>
              </w:numPr>
              <w:rPr>
                <w:sz w:val="20"/>
                <w:szCs w:val="20"/>
              </w:rPr>
            </w:pPr>
            <w:r w:rsidRPr="00B14D99">
              <w:rPr>
                <w:sz w:val="20"/>
                <w:szCs w:val="20"/>
              </w:rPr>
              <w:t>Distributed leadership is a strength in Auchenlodment Primary and ELCC. Al</w:t>
            </w:r>
            <w:r w:rsidR="00FA77B4">
              <w:rPr>
                <w:sz w:val="20"/>
                <w:szCs w:val="20"/>
              </w:rPr>
              <w:t>most all</w:t>
            </w:r>
            <w:r w:rsidRPr="00B14D99">
              <w:rPr>
                <w:sz w:val="20"/>
                <w:szCs w:val="20"/>
              </w:rPr>
              <w:t xml:space="preserve"> staff have taken on leadership roles within the school and ELCC linked to their skills, interests</w:t>
            </w:r>
            <w:r w:rsidR="00453240">
              <w:rPr>
                <w:sz w:val="20"/>
                <w:szCs w:val="20"/>
              </w:rPr>
              <w:t>,</w:t>
            </w:r>
            <w:r w:rsidRPr="00B14D99">
              <w:rPr>
                <w:sz w:val="20"/>
                <w:szCs w:val="20"/>
              </w:rPr>
              <w:t xml:space="preserve"> and priorities within our School Improvement Plan. </w:t>
            </w:r>
            <w:r w:rsidRPr="00FA77B4">
              <w:rPr>
                <w:sz w:val="20"/>
                <w:szCs w:val="20"/>
              </w:rPr>
              <w:t>Our Talk For Writing Project Lead</w:t>
            </w:r>
            <w:r w:rsidR="00FA77B4">
              <w:rPr>
                <w:sz w:val="20"/>
                <w:szCs w:val="20"/>
              </w:rPr>
              <w:t xml:space="preserve"> </w:t>
            </w:r>
            <w:r w:rsidRPr="00FA77B4">
              <w:rPr>
                <w:sz w:val="20"/>
                <w:szCs w:val="20"/>
              </w:rPr>
              <w:t>attended</w:t>
            </w:r>
            <w:r w:rsidR="00FA77B4">
              <w:rPr>
                <w:sz w:val="20"/>
                <w:szCs w:val="20"/>
              </w:rPr>
              <w:t xml:space="preserve"> </w:t>
            </w:r>
            <w:r w:rsidRPr="00FA77B4">
              <w:rPr>
                <w:sz w:val="20"/>
                <w:szCs w:val="20"/>
              </w:rPr>
              <w:t xml:space="preserve">sessions </w:t>
            </w:r>
            <w:r w:rsidR="00FA77B4">
              <w:rPr>
                <w:sz w:val="20"/>
                <w:szCs w:val="20"/>
              </w:rPr>
              <w:t>to support staff to drive forward</w:t>
            </w:r>
            <w:r w:rsidRPr="00FA77B4">
              <w:rPr>
                <w:sz w:val="20"/>
                <w:szCs w:val="20"/>
              </w:rPr>
              <w:t xml:space="preserve"> the Talk For Writing approach</w:t>
            </w:r>
            <w:r w:rsidR="00FA77B4">
              <w:rPr>
                <w:sz w:val="20"/>
                <w:szCs w:val="20"/>
              </w:rPr>
              <w:t xml:space="preserve">. </w:t>
            </w:r>
          </w:p>
          <w:p w14:paraId="0CBB3BF9" w14:textId="77777777" w:rsidR="00FF00D1" w:rsidRDefault="00FF00D1" w:rsidP="00FF00D1">
            <w:pPr>
              <w:rPr>
                <w:sz w:val="20"/>
                <w:szCs w:val="20"/>
              </w:rPr>
            </w:pPr>
          </w:p>
          <w:p w14:paraId="05F87915" w14:textId="0EA38A9B" w:rsidR="00FF00D1" w:rsidRPr="00B14D99" w:rsidRDefault="00FF00D1" w:rsidP="00FF00D1">
            <w:pPr>
              <w:pStyle w:val="ListParagraph"/>
              <w:numPr>
                <w:ilvl w:val="0"/>
                <w:numId w:val="22"/>
              </w:numPr>
              <w:rPr>
                <w:sz w:val="20"/>
                <w:szCs w:val="20"/>
              </w:rPr>
            </w:pPr>
            <w:r w:rsidRPr="00B14D99">
              <w:rPr>
                <w:sz w:val="20"/>
                <w:szCs w:val="20"/>
              </w:rPr>
              <w:t xml:space="preserve">Our </w:t>
            </w:r>
            <w:r w:rsidR="00453240">
              <w:rPr>
                <w:sz w:val="20"/>
                <w:szCs w:val="20"/>
              </w:rPr>
              <w:t>RNRA lead worked in partnership with the Head Teacher and Educational Psychologist to further embed the nurturing approach across the school and ELCC. They led regular Core Group meetings, provid</w:t>
            </w:r>
            <w:r w:rsidR="00F3222F">
              <w:rPr>
                <w:sz w:val="20"/>
                <w:szCs w:val="20"/>
              </w:rPr>
              <w:t xml:space="preserve">ed </w:t>
            </w:r>
            <w:r w:rsidR="00453240">
              <w:rPr>
                <w:sz w:val="20"/>
                <w:szCs w:val="20"/>
              </w:rPr>
              <w:t>updates and reviews at staff meetings and wor</w:t>
            </w:r>
            <w:r w:rsidR="00F3222F">
              <w:rPr>
                <w:sz w:val="20"/>
                <w:szCs w:val="20"/>
              </w:rPr>
              <w:t>ked</w:t>
            </w:r>
            <w:r w:rsidR="00453240">
              <w:rPr>
                <w:sz w:val="20"/>
                <w:szCs w:val="20"/>
              </w:rPr>
              <w:t xml:space="preserve"> with pupil focus groups to drive forward improvement. In June 2024 our improvement was recognised with our Ruby Award accreditation. </w:t>
            </w:r>
          </w:p>
          <w:p w14:paraId="2849C1E5" w14:textId="77777777" w:rsidR="00FF00D1" w:rsidRDefault="00FF00D1" w:rsidP="00FF00D1">
            <w:pPr>
              <w:rPr>
                <w:sz w:val="20"/>
                <w:szCs w:val="20"/>
              </w:rPr>
            </w:pPr>
          </w:p>
          <w:p w14:paraId="30A02890" w14:textId="440CC8F5" w:rsidR="00FF00D1" w:rsidRPr="00B14D99" w:rsidRDefault="00FF00D1" w:rsidP="00FF00D1">
            <w:pPr>
              <w:pStyle w:val="ListParagraph"/>
              <w:numPr>
                <w:ilvl w:val="0"/>
                <w:numId w:val="22"/>
              </w:numPr>
              <w:rPr>
                <w:sz w:val="20"/>
                <w:szCs w:val="20"/>
              </w:rPr>
            </w:pPr>
            <w:r w:rsidRPr="00B14D99">
              <w:rPr>
                <w:sz w:val="20"/>
                <w:szCs w:val="20"/>
              </w:rPr>
              <w:t xml:space="preserve">Our </w:t>
            </w:r>
            <w:r w:rsidR="00453240">
              <w:rPr>
                <w:sz w:val="20"/>
                <w:szCs w:val="20"/>
              </w:rPr>
              <w:t>STEM lead</w:t>
            </w:r>
            <w:r w:rsidRPr="00B14D99">
              <w:rPr>
                <w:sz w:val="20"/>
                <w:szCs w:val="20"/>
              </w:rPr>
              <w:t xml:space="preserve"> </w:t>
            </w:r>
            <w:r w:rsidR="00453240">
              <w:rPr>
                <w:sz w:val="20"/>
                <w:szCs w:val="20"/>
              </w:rPr>
              <w:t>collaborated with Cluster STEM mentors to ensure the development of STEM s</w:t>
            </w:r>
            <w:r w:rsidR="00F3222F">
              <w:rPr>
                <w:sz w:val="20"/>
                <w:szCs w:val="20"/>
              </w:rPr>
              <w:t>kill</w:t>
            </w:r>
            <w:r w:rsidR="00453240">
              <w:rPr>
                <w:sz w:val="20"/>
                <w:szCs w:val="20"/>
              </w:rPr>
              <w:t>s across the staff and pupils. Our STEM lead attended SSERC conferences and meets, using this knowledge to support staff culminating in leading STEM professional development workshops to support staff across the Johnstone Cluster.</w:t>
            </w:r>
          </w:p>
          <w:p w14:paraId="4C4EBFB5" w14:textId="77777777" w:rsidR="00FF00D1" w:rsidRDefault="00FF00D1" w:rsidP="00FF00D1">
            <w:pPr>
              <w:rPr>
                <w:sz w:val="20"/>
                <w:szCs w:val="20"/>
              </w:rPr>
            </w:pPr>
          </w:p>
          <w:p w14:paraId="28E2C8FC" w14:textId="3D5BED4C" w:rsidR="00FF00D1" w:rsidRPr="00F3222F" w:rsidRDefault="00FA77B4" w:rsidP="00FF00D1">
            <w:pPr>
              <w:pStyle w:val="ListParagraph"/>
              <w:numPr>
                <w:ilvl w:val="0"/>
                <w:numId w:val="22"/>
              </w:numPr>
              <w:rPr>
                <w:sz w:val="20"/>
                <w:szCs w:val="20"/>
              </w:rPr>
            </w:pPr>
            <w:r>
              <w:rPr>
                <w:sz w:val="20"/>
                <w:szCs w:val="20"/>
              </w:rPr>
              <w:t xml:space="preserve">Our Senior Leadership team have continued to develop their leadership skills to better support pupils, families and drive forward improvement. </w:t>
            </w:r>
            <w:r w:rsidR="00453240">
              <w:rPr>
                <w:sz w:val="20"/>
                <w:szCs w:val="20"/>
              </w:rPr>
              <w:t xml:space="preserve">The SLT have secured their substantive posts and have continued to develop </w:t>
            </w:r>
            <w:r w:rsidR="005C63D2">
              <w:rPr>
                <w:sz w:val="20"/>
                <w:szCs w:val="20"/>
              </w:rPr>
              <w:t xml:space="preserve">professionally ensuring they lead the school and ELCC with knowledge, </w:t>
            </w:r>
            <w:r w:rsidR="00F3222F">
              <w:rPr>
                <w:sz w:val="20"/>
                <w:szCs w:val="20"/>
              </w:rPr>
              <w:t>skill,</w:t>
            </w:r>
            <w:r w:rsidR="005C63D2">
              <w:rPr>
                <w:sz w:val="20"/>
                <w:szCs w:val="20"/>
              </w:rPr>
              <w:t xml:space="preserve"> and enthusiasm.</w:t>
            </w:r>
          </w:p>
          <w:p w14:paraId="1F454769" w14:textId="77777777" w:rsidR="00FF00D1" w:rsidRDefault="00FF00D1" w:rsidP="00FF00D1">
            <w:pPr>
              <w:rPr>
                <w:sz w:val="20"/>
                <w:szCs w:val="20"/>
              </w:rPr>
            </w:pPr>
          </w:p>
          <w:p w14:paraId="3FD15525" w14:textId="28ADA4B2" w:rsidR="00FF00D1" w:rsidRPr="004A1D68" w:rsidRDefault="00FF00D1" w:rsidP="00FF00D1">
            <w:pPr>
              <w:rPr>
                <w:rFonts w:cs="Arial"/>
                <w:b/>
                <w:bCs/>
                <w:color w:val="000000" w:themeColor="text1"/>
                <w:sz w:val="24"/>
                <w:szCs w:val="24"/>
              </w:rPr>
            </w:pPr>
            <w:r>
              <w:rPr>
                <w:rFonts w:cs="Arial"/>
                <w:b/>
                <w:bCs/>
                <w:color w:val="000000" w:themeColor="text1"/>
                <w:sz w:val="24"/>
                <w:szCs w:val="24"/>
              </w:rPr>
              <w:t>Staff</w:t>
            </w:r>
            <w:r w:rsidRPr="004A1D68">
              <w:rPr>
                <w:rFonts w:cs="Arial"/>
                <w:b/>
                <w:bCs/>
                <w:color w:val="000000" w:themeColor="text1"/>
                <w:sz w:val="24"/>
                <w:szCs w:val="24"/>
              </w:rPr>
              <w:t xml:space="preserve"> Professionalism</w:t>
            </w:r>
          </w:p>
          <w:p w14:paraId="5CBC49A7" w14:textId="77777777" w:rsidR="00FF00D1" w:rsidRDefault="00FF00D1" w:rsidP="00FF00D1">
            <w:pPr>
              <w:rPr>
                <w:rFonts w:cs="Arial"/>
                <w:color w:val="000000" w:themeColor="text1"/>
                <w:sz w:val="20"/>
                <w:szCs w:val="20"/>
              </w:rPr>
            </w:pPr>
          </w:p>
          <w:p w14:paraId="3E626402" w14:textId="472C5B03" w:rsidR="00FF00D1" w:rsidRPr="00B14D99" w:rsidRDefault="00FF00D1" w:rsidP="00FF00D1">
            <w:pPr>
              <w:pStyle w:val="ListParagraph"/>
              <w:numPr>
                <w:ilvl w:val="0"/>
                <w:numId w:val="23"/>
              </w:numPr>
              <w:rPr>
                <w:rFonts w:cs="Arial"/>
                <w:color w:val="000000" w:themeColor="text1"/>
                <w:sz w:val="20"/>
                <w:szCs w:val="20"/>
              </w:rPr>
            </w:pPr>
            <w:r w:rsidRPr="00B14D99">
              <w:rPr>
                <w:rFonts w:cs="Arial"/>
                <w:color w:val="000000" w:themeColor="text1"/>
                <w:sz w:val="20"/>
                <w:szCs w:val="20"/>
              </w:rPr>
              <w:t xml:space="preserve">All </w:t>
            </w:r>
            <w:r w:rsidR="005C63D2">
              <w:rPr>
                <w:rFonts w:cs="Arial"/>
                <w:color w:val="000000" w:themeColor="text1"/>
                <w:sz w:val="20"/>
                <w:szCs w:val="20"/>
              </w:rPr>
              <w:t>staff engage in professional learning and dialogue to ensure they can support the needs of all children and families. All staff receive annual PRDs identifying individual professional learning requirements and self-evaluation identif</w:t>
            </w:r>
            <w:r w:rsidR="00416186">
              <w:rPr>
                <w:rFonts w:cs="Arial"/>
                <w:color w:val="000000" w:themeColor="text1"/>
                <w:sz w:val="20"/>
                <w:szCs w:val="20"/>
              </w:rPr>
              <w:t>ies</w:t>
            </w:r>
            <w:r w:rsidR="005C63D2">
              <w:rPr>
                <w:rFonts w:cs="Arial"/>
                <w:color w:val="000000" w:themeColor="text1"/>
                <w:sz w:val="20"/>
                <w:szCs w:val="20"/>
              </w:rPr>
              <w:t xml:space="preserve"> training needs </w:t>
            </w:r>
            <w:r w:rsidR="00416186">
              <w:rPr>
                <w:rFonts w:cs="Arial"/>
                <w:color w:val="000000" w:themeColor="text1"/>
                <w:sz w:val="20"/>
                <w:szCs w:val="20"/>
              </w:rPr>
              <w:t>of the</w:t>
            </w:r>
            <w:r w:rsidR="005C63D2">
              <w:rPr>
                <w:rFonts w:cs="Arial"/>
                <w:color w:val="000000" w:themeColor="text1"/>
                <w:sz w:val="20"/>
                <w:szCs w:val="20"/>
              </w:rPr>
              <w:t xml:space="preserve"> staff team. </w:t>
            </w:r>
          </w:p>
          <w:p w14:paraId="5FA3807C" w14:textId="77777777" w:rsidR="00FF00D1" w:rsidRDefault="00FF00D1" w:rsidP="00FF00D1">
            <w:pPr>
              <w:rPr>
                <w:rFonts w:cs="Arial"/>
                <w:color w:val="000000" w:themeColor="text1"/>
                <w:sz w:val="20"/>
                <w:szCs w:val="20"/>
              </w:rPr>
            </w:pPr>
          </w:p>
          <w:p w14:paraId="6D968315" w14:textId="3BBE6390" w:rsidR="00FF00D1" w:rsidRDefault="00FF00D1" w:rsidP="00FF00D1">
            <w:pPr>
              <w:pStyle w:val="ListParagraph"/>
              <w:numPr>
                <w:ilvl w:val="0"/>
                <w:numId w:val="23"/>
              </w:numPr>
              <w:rPr>
                <w:rFonts w:cs="Arial"/>
                <w:color w:val="000000" w:themeColor="text1"/>
                <w:sz w:val="20"/>
                <w:szCs w:val="20"/>
              </w:rPr>
            </w:pPr>
            <w:r w:rsidRPr="00B14D99">
              <w:rPr>
                <w:rFonts w:cs="Arial"/>
                <w:color w:val="000000" w:themeColor="text1"/>
                <w:sz w:val="20"/>
                <w:szCs w:val="20"/>
              </w:rPr>
              <w:t>All</w:t>
            </w:r>
            <w:r w:rsidR="005C63D2">
              <w:rPr>
                <w:rFonts w:cs="Arial"/>
                <w:color w:val="000000" w:themeColor="text1"/>
                <w:sz w:val="20"/>
                <w:szCs w:val="20"/>
              </w:rPr>
              <w:t xml:space="preserve"> </w:t>
            </w:r>
            <w:r w:rsidRPr="00B14D99">
              <w:rPr>
                <w:rFonts w:cs="Arial"/>
                <w:color w:val="000000" w:themeColor="text1"/>
                <w:sz w:val="20"/>
                <w:szCs w:val="20"/>
              </w:rPr>
              <w:t xml:space="preserve">staff undertook Renfrewshire’s Nurturing Relationships Approach </w:t>
            </w:r>
            <w:r w:rsidRPr="005D5EE1">
              <w:rPr>
                <w:rFonts w:cs="Arial"/>
                <w:sz w:val="20"/>
                <w:szCs w:val="20"/>
              </w:rPr>
              <w:t>training</w:t>
            </w:r>
            <w:r>
              <w:rPr>
                <w:rFonts w:cs="Arial"/>
                <w:color w:val="FF0000"/>
                <w:sz w:val="20"/>
                <w:szCs w:val="20"/>
              </w:rPr>
              <w:t xml:space="preserve"> </w:t>
            </w:r>
            <w:r w:rsidRPr="00B14D99">
              <w:rPr>
                <w:rFonts w:cs="Arial"/>
                <w:color w:val="000000" w:themeColor="text1"/>
                <w:sz w:val="20"/>
                <w:szCs w:val="20"/>
              </w:rPr>
              <w:t>with our Educational Psychologist</w:t>
            </w:r>
            <w:r w:rsidR="005C63D2">
              <w:rPr>
                <w:rFonts w:cs="Arial"/>
                <w:color w:val="000000" w:themeColor="text1"/>
                <w:sz w:val="20"/>
                <w:szCs w:val="20"/>
              </w:rPr>
              <w:t xml:space="preserve"> on our new nurture principle ‘All learning is understood developmentally’. From there we </w:t>
            </w:r>
            <w:r w:rsidR="00416186">
              <w:rPr>
                <w:rFonts w:cs="Arial"/>
                <w:color w:val="000000" w:themeColor="text1"/>
                <w:sz w:val="20"/>
                <w:szCs w:val="20"/>
              </w:rPr>
              <w:t>identified</w:t>
            </w:r>
            <w:r w:rsidR="005C63D2">
              <w:rPr>
                <w:rFonts w:cs="Arial"/>
                <w:color w:val="000000" w:themeColor="text1"/>
                <w:sz w:val="20"/>
                <w:szCs w:val="20"/>
              </w:rPr>
              <w:t xml:space="preserve"> CIRCLE training</w:t>
            </w:r>
            <w:r w:rsidR="00416186">
              <w:rPr>
                <w:rFonts w:cs="Arial"/>
                <w:color w:val="000000" w:themeColor="text1"/>
                <w:sz w:val="20"/>
                <w:szCs w:val="20"/>
              </w:rPr>
              <w:t xml:space="preserve"> to support the inclusion of all learners within the school and ELCC environment. </w:t>
            </w:r>
          </w:p>
          <w:p w14:paraId="06A3000E" w14:textId="77777777" w:rsidR="00416186" w:rsidRPr="00416186" w:rsidRDefault="00416186" w:rsidP="00416186">
            <w:pPr>
              <w:pStyle w:val="ListParagraph"/>
              <w:rPr>
                <w:rFonts w:cs="Arial"/>
                <w:color w:val="000000" w:themeColor="text1"/>
                <w:sz w:val="20"/>
                <w:szCs w:val="20"/>
              </w:rPr>
            </w:pPr>
          </w:p>
          <w:p w14:paraId="655EF327" w14:textId="6B5153D6" w:rsidR="00416186" w:rsidRDefault="00416186" w:rsidP="00FF00D1">
            <w:pPr>
              <w:pStyle w:val="ListParagraph"/>
              <w:numPr>
                <w:ilvl w:val="0"/>
                <w:numId w:val="23"/>
              </w:numPr>
              <w:rPr>
                <w:rFonts w:cs="Arial"/>
                <w:color w:val="000000" w:themeColor="text1"/>
                <w:sz w:val="20"/>
                <w:szCs w:val="20"/>
              </w:rPr>
            </w:pPr>
            <w:r>
              <w:rPr>
                <w:rFonts w:cs="Arial"/>
                <w:color w:val="000000" w:themeColor="text1"/>
                <w:sz w:val="20"/>
                <w:szCs w:val="20"/>
              </w:rPr>
              <w:t xml:space="preserve">All teaching staff participated in Talk For Writing moderation with a partner school. Collaboration, peer visits and subsequent professional dialogue resulted in improved staff confidence in the delivery of the Talk For Writing approach. </w:t>
            </w:r>
          </w:p>
          <w:p w14:paraId="6C72A555" w14:textId="77777777" w:rsidR="00416186" w:rsidRPr="00416186" w:rsidRDefault="00416186" w:rsidP="00416186">
            <w:pPr>
              <w:pStyle w:val="ListParagraph"/>
              <w:rPr>
                <w:rFonts w:cs="Arial"/>
                <w:color w:val="000000" w:themeColor="text1"/>
                <w:sz w:val="20"/>
                <w:szCs w:val="20"/>
              </w:rPr>
            </w:pPr>
          </w:p>
          <w:p w14:paraId="24C67491" w14:textId="26C9F121" w:rsidR="00416186" w:rsidRDefault="00416186" w:rsidP="00FF00D1">
            <w:pPr>
              <w:pStyle w:val="ListParagraph"/>
              <w:numPr>
                <w:ilvl w:val="0"/>
                <w:numId w:val="23"/>
              </w:numPr>
              <w:rPr>
                <w:rFonts w:cs="Arial"/>
                <w:color w:val="000000" w:themeColor="text1"/>
                <w:sz w:val="20"/>
                <w:szCs w:val="20"/>
              </w:rPr>
            </w:pPr>
            <w:r>
              <w:rPr>
                <w:rFonts w:cs="Arial"/>
                <w:color w:val="000000" w:themeColor="text1"/>
                <w:sz w:val="20"/>
                <w:szCs w:val="20"/>
              </w:rPr>
              <w:t>Project leads in numeracy, literacy and RNRA have attended professional development workshops in Talk For Writing, Maths Recovery and RNRA, ensuring they have the skillset to lead in their areas.</w:t>
            </w:r>
          </w:p>
          <w:p w14:paraId="479DB413" w14:textId="77777777" w:rsidR="00F3222F" w:rsidRPr="00F3222F" w:rsidRDefault="00F3222F" w:rsidP="00F3222F">
            <w:pPr>
              <w:pStyle w:val="ListParagraph"/>
              <w:rPr>
                <w:rFonts w:cs="Arial"/>
                <w:color w:val="000000" w:themeColor="text1"/>
                <w:sz w:val="20"/>
                <w:szCs w:val="20"/>
              </w:rPr>
            </w:pPr>
          </w:p>
          <w:p w14:paraId="788530D2" w14:textId="3C826F3B" w:rsidR="00416186" w:rsidRPr="00F3222F" w:rsidRDefault="00F3222F" w:rsidP="00F3222F">
            <w:pPr>
              <w:pStyle w:val="ListParagraph"/>
              <w:numPr>
                <w:ilvl w:val="0"/>
                <w:numId w:val="23"/>
              </w:numPr>
              <w:rPr>
                <w:rFonts w:cs="Arial"/>
                <w:color w:val="000000" w:themeColor="text1"/>
                <w:sz w:val="20"/>
                <w:szCs w:val="20"/>
              </w:rPr>
            </w:pPr>
            <w:r w:rsidRPr="005D5EE1">
              <w:rPr>
                <w:rFonts w:cs="Arial"/>
                <w:sz w:val="20"/>
                <w:szCs w:val="20"/>
              </w:rPr>
              <w:lastRenderedPageBreak/>
              <w:t>One ELCO received a qualification</w:t>
            </w:r>
            <w:r w:rsidRPr="00B14D99">
              <w:rPr>
                <w:rFonts w:cs="Arial"/>
                <w:color w:val="000000" w:themeColor="text1"/>
                <w:sz w:val="20"/>
                <w:szCs w:val="20"/>
              </w:rPr>
              <w:t xml:space="preserve"> in Froebel in Childhood Practice through Edinburgh Universit</w:t>
            </w:r>
            <w:r>
              <w:rPr>
                <w:rFonts w:cs="Arial"/>
                <w:color w:val="000000" w:themeColor="text1"/>
                <w:sz w:val="20"/>
                <w:szCs w:val="20"/>
              </w:rPr>
              <w:t>y. This has positively impacted the play experience in our ELCC.</w:t>
            </w:r>
          </w:p>
          <w:p w14:paraId="595378EF" w14:textId="77777777" w:rsidR="00416186" w:rsidRDefault="00416186" w:rsidP="00416186">
            <w:pPr>
              <w:rPr>
                <w:rFonts w:cs="Arial"/>
                <w:color w:val="000000" w:themeColor="text1"/>
                <w:sz w:val="20"/>
                <w:szCs w:val="20"/>
              </w:rPr>
            </w:pPr>
          </w:p>
          <w:p w14:paraId="36A0250B" w14:textId="4E1EF580" w:rsidR="00FF00D1" w:rsidRPr="00F3222F" w:rsidRDefault="00416186" w:rsidP="00F3222F">
            <w:pPr>
              <w:pStyle w:val="ListParagraph"/>
              <w:numPr>
                <w:ilvl w:val="0"/>
                <w:numId w:val="23"/>
              </w:numPr>
              <w:rPr>
                <w:rFonts w:cs="Arial"/>
                <w:color w:val="000000" w:themeColor="text1"/>
                <w:sz w:val="20"/>
                <w:szCs w:val="20"/>
              </w:rPr>
            </w:pPr>
            <w:r w:rsidRPr="00416186">
              <w:rPr>
                <w:rFonts w:cs="Arial"/>
                <w:color w:val="000000" w:themeColor="text1"/>
                <w:sz w:val="20"/>
                <w:szCs w:val="20"/>
              </w:rPr>
              <w:t>Our PT</w:t>
            </w:r>
            <w:r>
              <w:rPr>
                <w:rFonts w:cs="Arial"/>
                <w:color w:val="000000" w:themeColor="text1"/>
                <w:sz w:val="20"/>
                <w:szCs w:val="20"/>
              </w:rPr>
              <w:t>, Mrs Niven,</w:t>
            </w:r>
            <w:r w:rsidRPr="00416186">
              <w:rPr>
                <w:rFonts w:cs="Arial"/>
                <w:color w:val="000000" w:themeColor="text1"/>
                <w:sz w:val="20"/>
                <w:szCs w:val="20"/>
              </w:rPr>
              <w:t xml:space="preserve"> attended the Aspiring </w:t>
            </w:r>
            <w:r>
              <w:rPr>
                <w:rFonts w:cs="Arial"/>
                <w:color w:val="000000" w:themeColor="text1"/>
                <w:sz w:val="20"/>
                <w:szCs w:val="20"/>
              </w:rPr>
              <w:t>DHT course</w:t>
            </w:r>
            <w:r w:rsidR="004966CC">
              <w:rPr>
                <w:rFonts w:cs="Arial"/>
                <w:color w:val="000000" w:themeColor="text1"/>
                <w:sz w:val="20"/>
                <w:szCs w:val="20"/>
              </w:rPr>
              <w:t>;</w:t>
            </w:r>
            <w:r>
              <w:rPr>
                <w:rFonts w:cs="Arial"/>
                <w:color w:val="000000" w:themeColor="text1"/>
                <w:sz w:val="20"/>
                <w:szCs w:val="20"/>
              </w:rPr>
              <w:t xml:space="preserve"> our DHT, Mrs Scott </w:t>
            </w:r>
            <w:r w:rsidR="004966CC">
              <w:rPr>
                <w:rFonts w:cs="Arial"/>
                <w:color w:val="000000" w:themeColor="text1"/>
                <w:sz w:val="20"/>
                <w:szCs w:val="20"/>
              </w:rPr>
              <w:t>participated in</w:t>
            </w:r>
            <w:r>
              <w:rPr>
                <w:rFonts w:cs="Arial"/>
                <w:color w:val="000000" w:themeColor="text1"/>
                <w:sz w:val="20"/>
                <w:szCs w:val="20"/>
              </w:rPr>
              <w:t xml:space="preserve"> </w:t>
            </w:r>
            <w:r w:rsidR="004966CC">
              <w:rPr>
                <w:rFonts w:cs="Arial"/>
                <w:color w:val="000000" w:themeColor="text1"/>
                <w:sz w:val="20"/>
                <w:szCs w:val="20"/>
              </w:rPr>
              <w:t xml:space="preserve">DHT </w:t>
            </w:r>
            <w:r>
              <w:rPr>
                <w:rFonts w:cs="Arial"/>
                <w:color w:val="000000" w:themeColor="text1"/>
                <w:sz w:val="20"/>
                <w:szCs w:val="20"/>
              </w:rPr>
              <w:t xml:space="preserve">learning sets and </w:t>
            </w:r>
            <w:r w:rsidR="004966CC">
              <w:rPr>
                <w:rFonts w:cs="Arial"/>
                <w:color w:val="000000" w:themeColor="text1"/>
                <w:sz w:val="20"/>
                <w:szCs w:val="20"/>
              </w:rPr>
              <w:t>led coaching sessions for Aspiring Deputes; and Ms Newlove</w:t>
            </w:r>
            <w:r w:rsidR="00F3222F">
              <w:rPr>
                <w:rFonts w:cs="Arial"/>
                <w:color w:val="000000" w:themeColor="text1"/>
                <w:sz w:val="20"/>
                <w:szCs w:val="20"/>
              </w:rPr>
              <w:t>, HT,</w:t>
            </w:r>
            <w:r w:rsidR="004966CC">
              <w:rPr>
                <w:rFonts w:cs="Arial"/>
                <w:color w:val="000000" w:themeColor="text1"/>
                <w:sz w:val="20"/>
                <w:szCs w:val="20"/>
              </w:rPr>
              <w:t xml:space="preserve"> continued her Into Headship qualification through Strathclyde University. These professional learning opportunities have equipped our Senior Leadership Team with the skills to support our school and ELCC community and drive forward improvement.</w:t>
            </w:r>
          </w:p>
          <w:p w14:paraId="0B56ED99" w14:textId="77777777" w:rsidR="00FF00D1" w:rsidRDefault="00FF00D1" w:rsidP="007C657F">
            <w:pPr>
              <w:jc w:val="center"/>
              <w:rPr>
                <w:b/>
                <w:sz w:val="26"/>
                <w:szCs w:val="26"/>
              </w:rPr>
            </w:pPr>
          </w:p>
          <w:p w14:paraId="6275E05A" w14:textId="77777777" w:rsidR="00FF00D1" w:rsidRPr="00DE19F3" w:rsidRDefault="00FF00D1" w:rsidP="00FF00D1">
            <w:pPr>
              <w:rPr>
                <w:rFonts w:cs="Arial"/>
                <w:b/>
                <w:bCs/>
                <w:color w:val="000000" w:themeColor="text1"/>
                <w:sz w:val="24"/>
                <w:szCs w:val="24"/>
              </w:rPr>
            </w:pPr>
            <w:r w:rsidRPr="00DE19F3">
              <w:rPr>
                <w:rFonts w:cs="Arial"/>
                <w:b/>
                <w:bCs/>
                <w:color w:val="000000" w:themeColor="text1"/>
                <w:sz w:val="24"/>
                <w:szCs w:val="24"/>
              </w:rPr>
              <w:t>Parental Engagement</w:t>
            </w:r>
          </w:p>
          <w:p w14:paraId="5F2CCB4A" w14:textId="77777777" w:rsidR="00FF00D1" w:rsidRDefault="00FF00D1" w:rsidP="00FF00D1">
            <w:pPr>
              <w:rPr>
                <w:rFonts w:cs="Arial"/>
                <w:color w:val="000000" w:themeColor="text1"/>
                <w:sz w:val="20"/>
                <w:szCs w:val="20"/>
              </w:rPr>
            </w:pPr>
          </w:p>
          <w:p w14:paraId="333A7D76" w14:textId="43D244BE" w:rsidR="00FC7634" w:rsidRDefault="00937642" w:rsidP="00FC7634">
            <w:pPr>
              <w:pStyle w:val="ListParagraph"/>
              <w:numPr>
                <w:ilvl w:val="0"/>
                <w:numId w:val="24"/>
              </w:numPr>
              <w:rPr>
                <w:rFonts w:cs="Arial"/>
                <w:color w:val="000000" w:themeColor="text1"/>
                <w:sz w:val="20"/>
                <w:szCs w:val="20"/>
              </w:rPr>
            </w:pPr>
            <w:r>
              <w:rPr>
                <w:rFonts w:cs="Arial"/>
                <w:color w:val="000000" w:themeColor="text1"/>
                <w:sz w:val="20"/>
                <w:szCs w:val="20"/>
              </w:rPr>
              <w:t xml:space="preserve">Use of an online parental survey </w:t>
            </w:r>
            <w:r w:rsidR="00F3222F">
              <w:rPr>
                <w:rFonts w:cs="Arial"/>
                <w:color w:val="000000" w:themeColor="text1"/>
                <w:sz w:val="20"/>
                <w:szCs w:val="20"/>
              </w:rPr>
              <w:t xml:space="preserve">self-evaluation </w:t>
            </w:r>
            <w:r>
              <w:rPr>
                <w:rFonts w:cs="Arial"/>
                <w:color w:val="000000" w:themeColor="text1"/>
                <w:sz w:val="20"/>
                <w:szCs w:val="20"/>
              </w:rPr>
              <w:t xml:space="preserve">ensures all parents have the opportunity to feedback on their child’s learning experience and provide feedback on how the school and ELCC can improve. Parents also had the chance to provide paper feedback at our Open Afternoon. Responses were collated and used to inform planning for 24-25. </w:t>
            </w:r>
          </w:p>
          <w:p w14:paraId="1E363227" w14:textId="77777777" w:rsidR="00FC7634" w:rsidRDefault="00FC7634" w:rsidP="00FC7634">
            <w:pPr>
              <w:rPr>
                <w:rFonts w:cs="Arial"/>
                <w:color w:val="000000" w:themeColor="text1"/>
                <w:sz w:val="20"/>
                <w:szCs w:val="20"/>
              </w:rPr>
            </w:pPr>
          </w:p>
          <w:p w14:paraId="4961EBDE" w14:textId="0F01CB02" w:rsidR="00270AC9" w:rsidRPr="00B14D99" w:rsidRDefault="00270AC9" w:rsidP="00270AC9">
            <w:pPr>
              <w:pStyle w:val="ListParagraph"/>
              <w:numPr>
                <w:ilvl w:val="0"/>
                <w:numId w:val="24"/>
              </w:numPr>
              <w:rPr>
                <w:rFonts w:cs="Arial"/>
                <w:color w:val="000000" w:themeColor="text1"/>
                <w:sz w:val="20"/>
                <w:szCs w:val="20"/>
              </w:rPr>
            </w:pPr>
            <w:r>
              <w:rPr>
                <w:rFonts w:cs="Arial"/>
                <w:color w:val="000000" w:themeColor="text1"/>
                <w:sz w:val="20"/>
                <w:szCs w:val="20"/>
              </w:rPr>
              <w:t xml:space="preserve">Learning progress was provided at two How Good Is My Learning target sessions and at </w:t>
            </w:r>
            <w:r w:rsidR="00F3222F">
              <w:rPr>
                <w:rFonts w:cs="Arial"/>
                <w:color w:val="000000" w:themeColor="text1"/>
                <w:sz w:val="20"/>
                <w:szCs w:val="20"/>
              </w:rPr>
              <w:t xml:space="preserve">our </w:t>
            </w:r>
            <w:r>
              <w:rPr>
                <w:rFonts w:cs="Arial"/>
                <w:color w:val="000000" w:themeColor="text1"/>
                <w:sz w:val="20"/>
                <w:szCs w:val="20"/>
              </w:rPr>
              <w:t xml:space="preserve">Parents Evening. Children, teachers and parents discussed learning targets and how to achieve the targets. </w:t>
            </w:r>
            <w:r w:rsidRPr="00B14D99">
              <w:rPr>
                <w:rFonts w:cs="Arial"/>
                <w:color w:val="000000" w:themeColor="text1"/>
                <w:sz w:val="20"/>
                <w:szCs w:val="20"/>
              </w:rPr>
              <w:t xml:space="preserve">Written reports on each child’s learning identified progress and how </w:t>
            </w:r>
            <w:r>
              <w:rPr>
                <w:rFonts w:cs="Arial"/>
                <w:color w:val="000000" w:themeColor="text1"/>
                <w:sz w:val="20"/>
                <w:szCs w:val="20"/>
              </w:rPr>
              <w:t>to support</w:t>
            </w:r>
            <w:r w:rsidRPr="00B14D99">
              <w:rPr>
                <w:rFonts w:cs="Arial"/>
                <w:color w:val="000000" w:themeColor="text1"/>
                <w:sz w:val="20"/>
                <w:szCs w:val="20"/>
              </w:rPr>
              <w:t xml:space="preserve"> the next step</w:t>
            </w:r>
            <w:r>
              <w:rPr>
                <w:rFonts w:cs="Arial"/>
                <w:color w:val="000000" w:themeColor="text1"/>
                <w:sz w:val="20"/>
                <w:szCs w:val="20"/>
              </w:rPr>
              <w:t>s</w:t>
            </w:r>
            <w:r w:rsidRPr="00B14D99">
              <w:rPr>
                <w:rFonts w:cs="Arial"/>
                <w:color w:val="000000" w:themeColor="text1"/>
                <w:sz w:val="20"/>
                <w:szCs w:val="20"/>
              </w:rPr>
              <w:t xml:space="preserve"> in their learning. </w:t>
            </w:r>
          </w:p>
          <w:p w14:paraId="7D856360" w14:textId="77777777" w:rsidR="00270AC9" w:rsidRPr="00270AC9" w:rsidRDefault="00270AC9" w:rsidP="00270AC9">
            <w:pPr>
              <w:ind w:left="360"/>
              <w:rPr>
                <w:rFonts w:cs="Arial"/>
                <w:color w:val="000000" w:themeColor="text1"/>
                <w:sz w:val="20"/>
                <w:szCs w:val="20"/>
              </w:rPr>
            </w:pPr>
          </w:p>
          <w:p w14:paraId="33F9497F" w14:textId="3FBDBDD3" w:rsidR="00270AC9" w:rsidRPr="00FC7634" w:rsidRDefault="00270AC9" w:rsidP="00FC7634">
            <w:pPr>
              <w:pStyle w:val="ListParagraph"/>
              <w:numPr>
                <w:ilvl w:val="0"/>
                <w:numId w:val="24"/>
              </w:numPr>
              <w:rPr>
                <w:rFonts w:cs="Arial"/>
                <w:color w:val="000000" w:themeColor="text1"/>
                <w:sz w:val="20"/>
                <w:szCs w:val="20"/>
              </w:rPr>
            </w:pPr>
            <w:r>
              <w:rPr>
                <w:rFonts w:cs="Arial"/>
                <w:color w:val="000000" w:themeColor="text1"/>
                <w:sz w:val="20"/>
                <w:szCs w:val="20"/>
              </w:rPr>
              <w:t>A Meet the Teacher session in September provided parents and teachers with the early opportunity to establish positive relationships to best support each child.</w:t>
            </w:r>
          </w:p>
          <w:p w14:paraId="7E61E140" w14:textId="77777777" w:rsidR="00937642" w:rsidRDefault="00937642" w:rsidP="00937642">
            <w:pPr>
              <w:pStyle w:val="ListParagraph"/>
              <w:rPr>
                <w:rFonts w:cs="Arial"/>
                <w:color w:val="000000" w:themeColor="text1"/>
                <w:sz w:val="20"/>
                <w:szCs w:val="20"/>
              </w:rPr>
            </w:pPr>
          </w:p>
          <w:p w14:paraId="7A21167B" w14:textId="324F74B7" w:rsidR="00FF00D1" w:rsidRDefault="004966CC" w:rsidP="00FF00D1">
            <w:pPr>
              <w:pStyle w:val="ListParagraph"/>
              <w:numPr>
                <w:ilvl w:val="0"/>
                <w:numId w:val="24"/>
              </w:numPr>
              <w:rPr>
                <w:rFonts w:cs="Arial"/>
                <w:color w:val="000000" w:themeColor="text1"/>
                <w:sz w:val="20"/>
                <w:szCs w:val="20"/>
              </w:rPr>
            </w:pPr>
            <w:r>
              <w:rPr>
                <w:rFonts w:cs="Arial"/>
                <w:color w:val="000000" w:themeColor="text1"/>
                <w:sz w:val="20"/>
                <w:szCs w:val="20"/>
              </w:rPr>
              <w:t>D</w:t>
            </w:r>
            <w:r w:rsidR="00FF00D1" w:rsidRPr="00B14D99">
              <w:rPr>
                <w:rFonts w:cs="Arial"/>
                <w:color w:val="000000" w:themeColor="text1"/>
                <w:sz w:val="20"/>
                <w:szCs w:val="20"/>
              </w:rPr>
              <w:t xml:space="preserve">igital communication </w:t>
            </w:r>
            <w:r>
              <w:rPr>
                <w:rFonts w:cs="Arial"/>
                <w:color w:val="000000" w:themeColor="text1"/>
                <w:sz w:val="20"/>
                <w:szCs w:val="20"/>
              </w:rPr>
              <w:t xml:space="preserve">is used regularly </w:t>
            </w:r>
            <w:r w:rsidR="00FF00D1" w:rsidRPr="00B14D99">
              <w:rPr>
                <w:rFonts w:cs="Arial"/>
                <w:color w:val="000000" w:themeColor="text1"/>
                <w:sz w:val="20"/>
                <w:szCs w:val="20"/>
              </w:rPr>
              <w:t>in the school and ELCC</w:t>
            </w:r>
            <w:r w:rsidR="00F3222F">
              <w:rPr>
                <w:rFonts w:cs="Arial"/>
                <w:color w:val="000000" w:themeColor="text1"/>
                <w:sz w:val="20"/>
                <w:szCs w:val="20"/>
              </w:rPr>
              <w:t>;</w:t>
            </w:r>
            <w:r>
              <w:rPr>
                <w:rFonts w:cs="Arial"/>
                <w:color w:val="000000" w:themeColor="text1"/>
                <w:sz w:val="20"/>
                <w:szCs w:val="20"/>
              </w:rPr>
              <w:t xml:space="preserve"> </w:t>
            </w:r>
            <w:r w:rsidR="00FF00D1" w:rsidRPr="00B14D99">
              <w:rPr>
                <w:rFonts w:cs="Arial"/>
                <w:color w:val="000000" w:themeColor="text1"/>
                <w:sz w:val="20"/>
                <w:szCs w:val="20"/>
              </w:rPr>
              <w:t>SEESAW, Sway newsletters, Twitter and text to engage all families.</w:t>
            </w:r>
            <w:r w:rsidR="00937642">
              <w:rPr>
                <w:rFonts w:cs="Arial"/>
                <w:color w:val="000000" w:themeColor="text1"/>
                <w:sz w:val="20"/>
                <w:szCs w:val="20"/>
              </w:rPr>
              <w:t xml:space="preserve"> Our regular Sway newsletters are sent out to the school and ELCC and views range between 223 and 580 views. </w:t>
            </w:r>
            <w:r w:rsidR="00270AC9">
              <w:rPr>
                <w:rFonts w:cs="Arial"/>
                <w:color w:val="000000" w:themeColor="text1"/>
                <w:sz w:val="20"/>
                <w:szCs w:val="20"/>
              </w:rPr>
              <w:t>Group Call was implemented and has received a positive response from parents.</w:t>
            </w:r>
          </w:p>
          <w:p w14:paraId="75C362DE" w14:textId="77777777" w:rsidR="00270AC9" w:rsidRPr="00270AC9" w:rsidRDefault="00270AC9" w:rsidP="00270AC9">
            <w:pPr>
              <w:rPr>
                <w:rFonts w:cs="Arial"/>
                <w:color w:val="000000" w:themeColor="text1"/>
                <w:sz w:val="20"/>
                <w:szCs w:val="20"/>
              </w:rPr>
            </w:pPr>
          </w:p>
          <w:p w14:paraId="62686937" w14:textId="77777777" w:rsidR="00FF00D1" w:rsidRPr="00B14D99" w:rsidRDefault="00FF00D1" w:rsidP="00FF00D1">
            <w:pPr>
              <w:pStyle w:val="ListParagraph"/>
              <w:numPr>
                <w:ilvl w:val="0"/>
                <w:numId w:val="24"/>
              </w:numPr>
              <w:rPr>
                <w:rFonts w:cs="Arial"/>
                <w:color w:val="000000" w:themeColor="text1"/>
                <w:sz w:val="20"/>
                <w:szCs w:val="20"/>
              </w:rPr>
            </w:pPr>
            <w:r w:rsidRPr="00B14D99">
              <w:rPr>
                <w:rFonts w:cs="Arial"/>
                <w:color w:val="000000" w:themeColor="text1"/>
                <w:sz w:val="20"/>
                <w:szCs w:val="20"/>
              </w:rPr>
              <w:t>Regular ELCC Bookbug sessions lead by ELCOs involving the children and the parents. Feedback was extremely positive</w:t>
            </w:r>
            <w:r>
              <w:rPr>
                <w:rFonts w:cs="Arial"/>
                <w:color w:val="000000" w:themeColor="text1"/>
                <w:sz w:val="20"/>
                <w:szCs w:val="20"/>
              </w:rPr>
              <w:t xml:space="preserve"> and there has been an increased engagement in reading with families identifying the importance of reading to and with their child. </w:t>
            </w:r>
          </w:p>
          <w:p w14:paraId="6F220D42" w14:textId="77777777" w:rsidR="00FF00D1" w:rsidRDefault="00FF00D1" w:rsidP="00FF00D1">
            <w:pPr>
              <w:rPr>
                <w:rFonts w:cs="Arial"/>
                <w:color w:val="000000" w:themeColor="text1"/>
                <w:sz w:val="20"/>
                <w:szCs w:val="20"/>
              </w:rPr>
            </w:pPr>
          </w:p>
          <w:p w14:paraId="08638F2C" w14:textId="259CEA8F" w:rsidR="00FF00D1" w:rsidRPr="00B14D99" w:rsidRDefault="00B70D71" w:rsidP="00FF00D1">
            <w:pPr>
              <w:pStyle w:val="ListParagraph"/>
              <w:numPr>
                <w:ilvl w:val="0"/>
                <w:numId w:val="24"/>
              </w:numPr>
              <w:rPr>
                <w:rFonts w:cs="Arial"/>
                <w:color w:val="000000" w:themeColor="text1"/>
                <w:sz w:val="20"/>
                <w:szCs w:val="20"/>
              </w:rPr>
            </w:pPr>
            <w:r>
              <w:rPr>
                <w:rFonts w:cs="Arial"/>
                <w:color w:val="000000" w:themeColor="text1"/>
                <w:sz w:val="20"/>
                <w:szCs w:val="20"/>
              </w:rPr>
              <w:t xml:space="preserve">Our </w:t>
            </w:r>
            <w:r w:rsidR="00FF00D1" w:rsidRPr="00B14D99">
              <w:rPr>
                <w:rFonts w:cs="Arial"/>
                <w:color w:val="000000" w:themeColor="text1"/>
                <w:sz w:val="20"/>
                <w:szCs w:val="20"/>
              </w:rPr>
              <w:t>P1 Transition programme which included an early visit in January, and afternoon in May and two afternoons in June as well as a SEESAW group and text letters ensure</w:t>
            </w:r>
            <w:r w:rsidR="00FF00D1">
              <w:rPr>
                <w:rFonts w:cs="Arial"/>
                <w:color w:val="000000" w:themeColor="text1"/>
                <w:sz w:val="20"/>
                <w:szCs w:val="20"/>
              </w:rPr>
              <w:t>d</w:t>
            </w:r>
            <w:r w:rsidR="00FF00D1" w:rsidRPr="00B14D99">
              <w:rPr>
                <w:rFonts w:cs="Arial"/>
                <w:color w:val="000000" w:themeColor="text1"/>
                <w:sz w:val="20"/>
                <w:szCs w:val="20"/>
              </w:rPr>
              <w:t xml:space="preserve"> parents and children felt comfortable about moving on</w:t>
            </w:r>
            <w:r w:rsidR="00BD78CD">
              <w:rPr>
                <w:rFonts w:cs="Arial"/>
                <w:color w:val="000000" w:themeColor="text1"/>
                <w:sz w:val="20"/>
                <w:szCs w:val="20"/>
              </w:rPr>
              <w:t xml:space="preserve"> to school.</w:t>
            </w:r>
          </w:p>
          <w:p w14:paraId="6E783790" w14:textId="77777777" w:rsidR="00FF00D1" w:rsidRDefault="00FF00D1" w:rsidP="00FF00D1">
            <w:pPr>
              <w:rPr>
                <w:rFonts w:cs="Arial"/>
                <w:color w:val="000000" w:themeColor="text1"/>
                <w:sz w:val="20"/>
                <w:szCs w:val="20"/>
              </w:rPr>
            </w:pPr>
          </w:p>
          <w:p w14:paraId="14F89271" w14:textId="3CC8F364" w:rsidR="00FF00D1" w:rsidRPr="00B14D99" w:rsidRDefault="00FF00D1" w:rsidP="00FF00D1">
            <w:pPr>
              <w:pStyle w:val="ListParagraph"/>
              <w:numPr>
                <w:ilvl w:val="0"/>
                <w:numId w:val="24"/>
              </w:numPr>
              <w:rPr>
                <w:rFonts w:cs="Arial"/>
                <w:color w:val="000000" w:themeColor="text1"/>
                <w:sz w:val="20"/>
                <w:szCs w:val="20"/>
              </w:rPr>
            </w:pPr>
            <w:r w:rsidRPr="00B14D99">
              <w:rPr>
                <w:rFonts w:cs="Arial"/>
                <w:color w:val="000000" w:themeColor="text1"/>
                <w:sz w:val="20"/>
                <w:szCs w:val="20"/>
              </w:rPr>
              <w:t xml:space="preserve">Parents and Family members were welcomed to school events throughout the year including the Nativity, Christmas Fayre, P7 Burns Supper, </w:t>
            </w:r>
            <w:r w:rsidR="00270AC9">
              <w:rPr>
                <w:rFonts w:cs="Arial"/>
                <w:color w:val="000000" w:themeColor="text1"/>
                <w:sz w:val="20"/>
                <w:szCs w:val="20"/>
              </w:rPr>
              <w:t xml:space="preserve">our Open Afternoon, </w:t>
            </w:r>
            <w:r w:rsidRPr="00B14D99">
              <w:rPr>
                <w:rFonts w:cs="Arial"/>
                <w:color w:val="000000" w:themeColor="text1"/>
                <w:sz w:val="20"/>
                <w:szCs w:val="20"/>
              </w:rPr>
              <w:t xml:space="preserve">Sports Day, ELCC Fun Day and our </w:t>
            </w:r>
            <w:r w:rsidR="00270AC9">
              <w:rPr>
                <w:rFonts w:cs="Arial"/>
                <w:color w:val="000000" w:themeColor="text1"/>
                <w:sz w:val="20"/>
                <w:szCs w:val="20"/>
              </w:rPr>
              <w:t>newly introduced Summer Fayre</w:t>
            </w:r>
            <w:r w:rsidRPr="00B14D99">
              <w:rPr>
                <w:rFonts w:cs="Arial"/>
                <w:color w:val="000000" w:themeColor="text1"/>
                <w:sz w:val="20"/>
                <w:szCs w:val="20"/>
              </w:rPr>
              <w:t xml:space="preserve">. </w:t>
            </w:r>
            <w:r>
              <w:rPr>
                <w:rFonts w:cs="Arial"/>
                <w:color w:val="000000" w:themeColor="text1"/>
                <w:sz w:val="20"/>
                <w:szCs w:val="20"/>
              </w:rPr>
              <w:t>This builds a positive, open ethos in the school and gives an opportunity for staff, pupil</w:t>
            </w:r>
            <w:r w:rsidR="00270AC9">
              <w:rPr>
                <w:rFonts w:cs="Arial"/>
                <w:color w:val="000000" w:themeColor="text1"/>
                <w:sz w:val="20"/>
                <w:szCs w:val="20"/>
              </w:rPr>
              <w:t>s,</w:t>
            </w:r>
            <w:r>
              <w:rPr>
                <w:rFonts w:cs="Arial"/>
                <w:color w:val="000000" w:themeColor="text1"/>
                <w:sz w:val="20"/>
                <w:szCs w:val="20"/>
              </w:rPr>
              <w:t xml:space="preserve"> and family members to mix and build positive relationships in a </w:t>
            </w:r>
            <w:r w:rsidR="00270AC9">
              <w:rPr>
                <w:rFonts w:cs="Arial"/>
                <w:color w:val="000000" w:themeColor="text1"/>
                <w:sz w:val="20"/>
                <w:szCs w:val="20"/>
              </w:rPr>
              <w:t xml:space="preserve">more informal </w:t>
            </w:r>
            <w:r>
              <w:rPr>
                <w:rFonts w:cs="Arial"/>
                <w:color w:val="000000" w:themeColor="text1"/>
                <w:sz w:val="20"/>
                <w:szCs w:val="20"/>
              </w:rPr>
              <w:t>setting.</w:t>
            </w:r>
          </w:p>
          <w:p w14:paraId="1F16A7BC" w14:textId="77777777" w:rsidR="00FF00D1" w:rsidRDefault="00FF00D1" w:rsidP="00FF00D1">
            <w:pPr>
              <w:rPr>
                <w:rFonts w:cs="Arial"/>
                <w:color w:val="000000" w:themeColor="text1"/>
                <w:sz w:val="20"/>
                <w:szCs w:val="20"/>
              </w:rPr>
            </w:pPr>
          </w:p>
          <w:p w14:paraId="432D90FE" w14:textId="312F9E0A" w:rsidR="00FF00D1" w:rsidRDefault="00FF00D1" w:rsidP="00FF00D1">
            <w:r>
              <w:rPr>
                <w:rFonts w:cs="Arial"/>
                <w:color w:val="000000" w:themeColor="text1"/>
                <w:sz w:val="20"/>
                <w:szCs w:val="20"/>
              </w:rPr>
              <w:t xml:space="preserve">                         </w:t>
            </w:r>
            <w:r>
              <w:t xml:space="preserve">       </w:t>
            </w:r>
            <w:r w:rsidR="00270AC9">
              <w:t xml:space="preserve">  </w:t>
            </w:r>
          </w:p>
          <w:p w14:paraId="39829AB5" w14:textId="422A0886" w:rsidR="00FF00D1" w:rsidRDefault="00AF2370" w:rsidP="00FF00D1">
            <w:pPr>
              <w:rPr>
                <w:b/>
                <w:sz w:val="26"/>
                <w:szCs w:val="26"/>
              </w:rPr>
            </w:pPr>
            <w:r>
              <w:rPr>
                <w:b/>
                <w:sz w:val="26"/>
                <w:szCs w:val="26"/>
              </w:rPr>
              <w:t xml:space="preserve">            </w:t>
            </w:r>
            <w:r>
              <w:rPr>
                <w:rFonts w:cs="Arial"/>
                <w:noProof/>
                <w:color w:val="000000" w:themeColor="text1"/>
                <w:sz w:val="20"/>
                <w:szCs w:val="20"/>
              </w:rPr>
              <w:drawing>
                <wp:inline distT="0" distB="0" distL="0" distR="0" wp14:anchorId="0AF60606" wp14:editId="2C1A1548">
                  <wp:extent cx="2548296" cy="1911350"/>
                  <wp:effectExtent l="0" t="0" r="0" b="0"/>
                  <wp:docPr id="181411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1590" name="Picture 18141159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2510" cy="1922011"/>
                          </a:xfrm>
                          <a:prstGeom prst="rect">
                            <a:avLst/>
                          </a:prstGeom>
                        </pic:spPr>
                      </pic:pic>
                    </a:graphicData>
                  </a:graphic>
                </wp:inline>
              </w:drawing>
            </w:r>
            <w:r>
              <w:rPr>
                <w:b/>
                <w:sz w:val="26"/>
                <w:szCs w:val="26"/>
              </w:rPr>
              <w:t xml:space="preserve">    </w:t>
            </w:r>
            <w:r>
              <w:rPr>
                <w:b/>
                <w:noProof/>
                <w:sz w:val="26"/>
                <w:szCs w:val="26"/>
              </w:rPr>
              <w:drawing>
                <wp:inline distT="0" distB="0" distL="0" distR="0" wp14:anchorId="7EB54726" wp14:editId="1CACCBFB">
                  <wp:extent cx="2533650" cy="1900365"/>
                  <wp:effectExtent l="0" t="0" r="0" b="0"/>
                  <wp:docPr id="1863208270" name="Picture 2"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08270" name="Picture 2" descr="A group of people standing in a fiel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7055" cy="1917920"/>
                          </a:xfrm>
                          <a:prstGeom prst="rect">
                            <a:avLst/>
                          </a:prstGeom>
                        </pic:spPr>
                      </pic:pic>
                    </a:graphicData>
                  </a:graphic>
                </wp:inline>
              </w:drawing>
            </w:r>
          </w:p>
          <w:p w14:paraId="365CD245" w14:textId="77777777" w:rsidR="00FF00D1" w:rsidRDefault="00FF00D1" w:rsidP="007C657F">
            <w:pPr>
              <w:rPr>
                <w:rFonts w:cs="Arial"/>
                <w:b/>
                <w:bCs/>
                <w:color w:val="000000" w:themeColor="text1"/>
                <w:sz w:val="24"/>
                <w:szCs w:val="24"/>
              </w:rPr>
            </w:pPr>
          </w:p>
          <w:p w14:paraId="72222607" w14:textId="77777777" w:rsidR="005B3BB1" w:rsidRDefault="005B3BB1" w:rsidP="00FF00D1">
            <w:pPr>
              <w:rPr>
                <w:rFonts w:cs="Arial"/>
                <w:b/>
                <w:bCs/>
                <w:color w:val="000000" w:themeColor="text1"/>
                <w:sz w:val="24"/>
                <w:szCs w:val="24"/>
              </w:rPr>
            </w:pPr>
          </w:p>
          <w:p w14:paraId="2EA528B2" w14:textId="77777777" w:rsidR="005B3BB1" w:rsidRDefault="005B3BB1" w:rsidP="00FF00D1">
            <w:pPr>
              <w:rPr>
                <w:rFonts w:cs="Arial"/>
                <w:b/>
                <w:bCs/>
                <w:color w:val="000000" w:themeColor="text1"/>
                <w:sz w:val="24"/>
                <w:szCs w:val="24"/>
              </w:rPr>
            </w:pPr>
          </w:p>
          <w:p w14:paraId="38418E54" w14:textId="77777777" w:rsidR="005B3BB1" w:rsidRDefault="005B3BB1" w:rsidP="00FF00D1">
            <w:pPr>
              <w:rPr>
                <w:rFonts w:cs="Arial"/>
                <w:b/>
                <w:bCs/>
                <w:color w:val="000000" w:themeColor="text1"/>
                <w:sz w:val="24"/>
                <w:szCs w:val="24"/>
              </w:rPr>
            </w:pPr>
          </w:p>
          <w:p w14:paraId="2ACB75B4" w14:textId="6195DDC9" w:rsidR="00FF00D1" w:rsidRPr="00837134" w:rsidRDefault="00FF00D1" w:rsidP="00FF00D1">
            <w:pPr>
              <w:rPr>
                <w:rFonts w:cs="Arial"/>
                <w:b/>
                <w:bCs/>
                <w:color w:val="000000" w:themeColor="text1"/>
                <w:sz w:val="24"/>
                <w:szCs w:val="24"/>
              </w:rPr>
            </w:pPr>
            <w:r w:rsidRPr="00837134">
              <w:rPr>
                <w:rFonts w:cs="Arial"/>
                <w:b/>
                <w:bCs/>
                <w:color w:val="000000" w:themeColor="text1"/>
                <w:sz w:val="24"/>
                <w:szCs w:val="24"/>
              </w:rPr>
              <w:lastRenderedPageBreak/>
              <w:t>Performance Information</w:t>
            </w:r>
            <w:r>
              <w:rPr>
                <w:rFonts w:cs="Arial"/>
                <w:b/>
                <w:bCs/>
                <w:color w:val="000000" w:themeColor="text1"/>
                <w:sz w:val="24"/>
                <w:szCs w:val="24"/>
              </w:rPr>
              <w:t xml:space="preserve"> and Assessment of Children’s Progress</w:t>
            </w:r>
          </w:p>
          <w:p w14:paraId="5A6F56B3" w14:textId="77777777" w:rsidR="00FF00D1" w:rsidRDefault="00FF00D1" w:rsidP="00FF00D1">
            <w:pPr>
              <w:rPr>
                <w:rFonts w:cs="Arial"/>
                <w:color w:val="000000" w:themeColor="text1"/>
                <w:sz w:val="20"/>
                <w:szCs w:val="20"/>
              </w:rPr>
            </w:pPr>
          </w:p>
          <w:p w14:paraId="3E85E497" w14:textId="7C41BDB6" w:rsidR="00FF00D1" w:rsidRDefault="00FF00D1" w:rsidP="00FF00D1">
            <w:pPr>
              <w:rPr>
                <w:rFonts w:cs="Arial"/>
                <w:color w:val="000000" w:themeColor="text1"/>
                <w:sz w:val="20"/>
                <w:szCs w:val="20"/>
              </w:rPr>
            </w:pPr>
            <w:r>
              <w:rPr>
                <w:rFonts w:cs="Arial"/>
                <w:color w:val="000000" w:themeColor="text1"/>
                <w:sz w:val="20"/>
                <w:szCs w:val="20"/>
              </w:rPr>
              <w:t xml:space="preserve">Pupil attainment is a key focus at Auchenlodment. </w:t>
            </w:r>
            <w:r w:rsidR="00B70D71">
              <w:rPr>
                <w:rFonts w:cs="Arial"/>
                <w:color w:val="000000" w:themeColor="text1"/>
                <w:sz w:val="20"/>
                <w:szCs w:val="20"/>
              </w:rPr>
              <w:t xml:space="preserve">Self-evaluation currently has our attainment as good with identified areas for improvement. </w:t>
            </w:r>
          </w:p>
          <w:p w14:paraId="0EC368D9" w14:textId="77777777" w:rsidR="005B3BB1" w:rsidRDefault="005B3BB1" w:rsidP="00FF00D1">
            <w:pPr>
              <w:rPr>
                <w:rFonts w:cs="Arial"/>
                <w:color w:val="000000" w:themeColor="text1"/>
                <w:sz w:val="20"/>
                <w:szCs w:val="20"/>
              </w:rPr>
            </w:pPr>
          </w:p>
          <w:p w14:paraId="26973684" w14:textId="63F519FC" w:rsidR="005B3BB1" w:rsidRDefault="009E02CE" w:rsidP="00FF00D1">
            <w:pPr>
              <w:rPr>
                <w:rFonts w:cs="Arial"/>
                <w:color w:val="000000" w:themeColor="text1"/>
                <w:sz w:val="20"/>
                <w:szCs w:val="20"/>
              </w:rPr>
            </w:pPr>
            <w:r>
              <w:rPr>
                <w:rFonts w:cs="Arial"/>
                <w:color w:val="000000" w:themeColor="text1"/>
                <w:sz w:val="20"/>
                <w:szCs w:val="20"/>
              </w:rPr>
              <w:t xml:space="preserve">Data </w:t>
            </w:r>
            <w:r w:rsidR="005B3BB1">
              <w:rPr>
                <w:rFonts w:cs="Arial"/>
                <w:color w:val="000000" w:themeColor="text1"/>
                <w:sz w:val="20"/>
                <w:szCs w:val="20"/>
              </w:rPr>
              <w:t>displaying children on track (June 2024)</w:t>
            </w:r>
          </w:p>
          <w:p w14:paraId="216D30FC" w14:textId="77777777" w:rsidR="005B3BB1" w:rsidRDefault="005B3BB1" w:rsidP="00FF00D1">
            <w:pPr>
              <w:rPr>
                <w:rFonts w:cs="Arial"/>
                <w:color w:val="000000" w:themeColor="text1"/>
                <w:sz w:val="20"/>
                <w:szCs w:val="20"/>
              </w:rPr>
            </w:pPr>
          </w:p>
          <w:tbl>
            <w:tblPr>
              <w:tblStyle w:val="TableGrid"/>
              <w:tblW w:w="0" w:type="auto"/>
              <w:tblLook w:val="04A0" w:firstRow="1" w:lastRow="0" w:firstColumn="1" w:lastColumn="0" w:noHBand="0" w:noVBand="1"/>
            </w:tblPr>
            <w:tblGrid>
              <w:gridCol w:w="1210"/>
              <w:gridCol w:w="1211"/>
              <w:gridCol w:w="1211"/>
              <w:gridCol w:w="1211"/>
              <w:gridCol w:w="1211"/>
              <w:gridCol w:w="1211"/>
              <w:gridCol w:w="1211"/>
              <w:gridCol w:w="1211"/>
            </w:tblGrid>
            <w:tr w:rsidR="005B3BB1" w14:paraId="4A632EE3" w14:textId="77777777" w:rsidTr="005B3BB1">
              <w:tc>
                <w:tcPr>
                  <w:tcW w:w="1210" w:type="dxa"/>
                </w:tcPr>
                <w:p w14:paraId="0ED9549C" w14:textId="77777777" w:rsidR="005B3BB1" w:rsidRDefault="005B3BB1" w:rsidP="00B82EAD">
                  <w:pPr>
                    <w:framePr w:hSpace="180" w:wrap="around" w:vAnchor="text" w:hAnchor="margin" w:xAlign="center" w:y="219"/>
                    <w:rPr>
                      <w:rFonts w:cs="Arial"/>
                      <w:color w:val="000000" w:themeColor="text1"/>
                      <w:sz w:val="20"/>
                      <w:szCs w:val="20"/>
                    </w:rPr>
                  </w:pPr>
                </w:p>
              </w:tc>
              <w:tc>
                <w:tcPr>
                  <w:tcW w:w="1211" w:type="dxa"/>
                </w:tcPr>
                <w:p w14:paraId="428F9826" w14:textId="0CCD1024"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P1</w:t>
                  </w:r>
                </w:p>
              </w:tc>
              <w:tc>
                <w:tcPr>
                  <w:tcW w:w="1211" w:type="dxa"/>
                </w:tcPr>
                <w:p w14:paraId="19CCBB7B" w14:textId="60F5B263"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P2</w:t>
                  </w:r>
                </w:p>
              </w:tc>
              <w:tc>
                <w:tcPr>
                  <w:tcW w:w="1211" w:type="dxa"/>
                </w:tcPr>
                <w:p w14:paraId="5E4110B5" w14:textId="403AEA49"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P3</w:t>
                  </w:r>
                </w:p>
              </w:tc>
              <w:tc>
                <w:tcPr>
                  <w:tcW w:w="1211" w:type="dxa"/>
                </w:tcPr>
                <w:p w14:paraId="012AE459" w14:textId="7AB979E1"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P4</w:t>
                  </w:r>
                </w:p>
              </w:tc>
              <w:tc>
                <w:tcPr>
                  <w:tcW w:w="1211" w:type="dxa"/>
                </w:tcPr>
                <w:p w14:paraId="6586CFB8" w14:textId="7A9ED2D9"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P5</w:t>
                  </w:r>
                </w:p>
              </w:tc>
              <w:tc>
                <w:tcPr>
                  <w:tcW w:w="1211" w:type="dxa"/>
                </w:tcPr>
                <w:p w14:paraId="7FDBB82F" w14:textId="650A0E0A"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P6</w:t>
                  </w:r>
                </w:p>
              </w:tc>
              <w:tc>
                <w:tcPr>
                  <w:tcW w:w="1211" w:type="dxa"/>
                </w:tcPr>
                <w:p w14:paraId="2B35CF6C" w14:textId="48948F47"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P7</w:t>
                  </w:r>
                </w:p>
              </w:tc>
            </w:tr>
            <w:tr w:rsidR="005B3BB1" w14:paraId="06600996" w14:textId="77777777" w:rsidTr="005B3BB1">
              <w:tc>
                <w:tcPr>
                  <w:tcW w:w="1210" w:type="dxa"/>
                </w:tcPr>
                <w:p w14:paraId="5A0A8D56" w14:textId="10FB7DBE"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L&amp;T</w:t>
                  </w:r>
                </w:p>
              </w:tc>
              <w:tc>
                <w:tcPr>
                  <w:tcW w:w="1211" w:type="dxa"/>
                </w:tcPr>
                <w:p w14:paraId="61DCF209" w14:textId="462A116A"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88%</w:t>
                  </w:r>
                </w:p>
              </w:tc>
              <w:tc>
                <w:tcPr>
                  <w:tcW w:w="1211" w:type="dxa"/>
                </w:tcPr>
                <w:p w14:paraId="743E1C48" w14:textId="38583B7E"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91%</w:t>
                  </w:r>
                </w:p>
              </w:tc>
              <w:tc>
                <w:tcPr>
                  <w:tcW w:w="1211" w:type="dxa"/>
                </w:tcPr>
                <w:p w14:paraId="0DCFEE45" w14:textId="1DC148F5"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100%</w:t>
                  </w:r>
                </w:p>
              </w:tc>
              <w:tc>
                <w:tcPr>
                  <w:tcW w:w="1211" w:type="dxa"/>
                </w:tcPr>
                <w:p w14:paraId="7CF48722" w14:textId="5137E1E0"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85%</w:t>
                  </w:r>
                </w:p>
              </w:tc>
              <w:tc>
                <w:tcPr>
                  <w:tcW w:w="1211" w:type="dxa"/>
                </w:tcPr>
                <w:p w14:paraId="4BF11AC9" w14:textId="735215E9"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72%</w:t>
                  </w:r>
                </w:p>
              </w:tc>
              <w:tc>
                <w:tcPr>
                  <w:tcW w:w="1211" w:type="dxa"/>
                </w:tcPr>
                <w:p w14:paraId="7B9D7F89" w14:textId="085D706C"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96%</w:t>
                  </w:r>
                </w:p>
              </w:tc>
              <w:tc>
                <w:tcPr>
                  <w:tcW w:w="1211" w:type="dxa"/>
                </w:tcPr>
                <w:p w14:paraId="6432A7E6" w14:textId="2B97223E" w:rsidR="005B3BB1" w:rsidRDefault="00E32DAF"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88</w:t>
                  </w:r>
                  <w:r w:rsidR="005B3BB1">
                    <w:rPr>
                      <w:rFonts w:cs="Arial"/>
                      <w:color w:val="000000" w:themeColor="text1"/>
                      <w:sz w:val="20"/>
                      <w:szCs w:val="20"/>
                    </w:rPr>
                    <w:t>%</w:t>
                  </w:r>
                </w:p>
              </w:tc>
            </w:tr>
            <w:tr w:rsidR="005B3BB1" w14:paraId="17AD0C0A" w14:textId="77777777" w:rsidTr="005B3BB1">
              <w:tc>
                <w:tcPr>
                  <w:tcW w:w="1210" w:type="dxa"/>
                </w:tcPr>
                <w:p w14:paraId="2D5C699A" w14:textId="61F80E26"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Reading</w:t>
                  </w:r>
                </w:p>
              </w:tc>
              <w:tc>
                <w:tcPr>
                  <w:tcW w:w="1211" w:type="dxa"/>
                </w:tcPr>
                <w:p w14:paraId="4D4C15EE" w14:textId="0091C46D"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71%</w:t>
                  </w:r>
                </w:p>
              </w:tc>
              <w:tc>
                <w:tcPr>
                  <w:tcW w:w="1211" w:type="dxa"/>
                </w:tcPr>
                <w:p w14:paraId="7AF23542" w14:textId="570505AC"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7</w:t>
                  </w:r>
                  <w:r w:rsidR="00E32DAF">
                    <w:rPr>
                      <w:rFonts w:cs="Arial"/>
                      <w:color w:val="000000" w:themeColor="text1"/>
                      <w:sz w:val="20"/>
                      <w:szCs w:val="20"/>
                    </w:rPr>
                    <w:t>1</w:t>
                  </w:r>
                  <w:r>
                    <w:rPr>
                      <w:rFonts w:cs="Arial"/>
                      <w:color w:val="000000" w:themeColor="text1"/>
                      <w:sz w:val="20"/>
                      <w:szCs w:val="20"/>
                    </w:rPr>
                    <w:t>%</w:t>
                  </w:r>
                </w:p>
              </w:tc>
              <w:tc>
                <w:tcPr>
                  <w:tcW w:w="1211" w:type="dxa"/>
                </w:tcPr>
                <w:p w14:paraId="38F21119" w14:textId="78A4EEB3"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82%</w:t>
                  </w:r>
                </w:p>
              </w:tc>
              <w:tc>
                <w:tcPr>
                  <w:tcW w:w="1211" w:type="dxa"/>
                </w:tcPr>
                <w:p w14:paraId="3986CA1E" w14:textId="04A06AB6"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82%</w:t>
                  </w:r>
                </w:p>
              </w:tc>
              <w:tc>
                <w:tcPr>
                  <w:tcW w:w="1211" w:type="dxa"/>
                </w:tcPr>
                <w:p w14:paraId="0304B92B" w14:textId="16E09AB8"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89%</w:t>
                  </w:r>
                </w:p>
              </w:tc>
              <w:tc>
                <w:tcPr>
                  <w:tcW w:w="1211" w:type="dxa"/>
                </w:tcPr>
                <w:p w14:paraId="6740590C" w14:textId="35877A03"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85%</w:t>
                  </w:r>
                </w:p>
              </w:tc>
              <w:tc>
                <w:tcPr>
                  <w:tcW w:w="1211" w:type="dxa"/>
                </w:tcPr>
                <w:p w14:paraId="2AA50492" w14:textId="272E0D7C"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94%</w:t>
                  </w:r>
                </w:p>
              </w:tc>
            </w:tr>
            <w:tr w:rsidR="005B3BB1" w14:paraId="26432192" w14:textId="77777777" w:rsidTr="005B3BB1">
              <w:tc>
                <w:tcPr>
                  <w:tcW w:w="1210" w:type="dxa"/>
                </w:tcPr>
                <w:p w14:paraId="64B39B8B" w14:textId="1B06948A"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Writing</w:t>
                  </w:r>
                </w:p>
              </w:tc>
              <w:tc>
                <w:tcPr>
                  <w:tcW w:w="1211" w:type="dxa"/>
                </w:tcPr>
                <w:p w14:paraId="59632160" w14:textId="31C2B8A2"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71%</w:t>
                  </w:r>
                </w:p>
              </w:tc>
              <w:tc>
                <w:tcPr>
                  <w:tcW w:w="1211" w:type="dxa"/>
                </w:tcPr>
                <w:p w14:paraId="4B043FB5" w14:textId="39F17035"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6</w:t>
                  </w:r>
                  <w:r w:rsidR="00B82EAD">
                    <w:rPr>
                      <w:rFonts w:cs="Arial"/>
                      <w:color w:val="000000" w:themeColor="text1"/>
                      <w:sz w:val="20"/>
                      <w:szCs w:val="20"/>
                    </w:rPr>
                    <w:t>5</w:t>
                  </w:r>
                  <w:r>
                    <w:rPr>
                      <w:rFonts w:cs="Arial"/>
                      <w:color w:val="000000" w:themeColor="text1"/>
                      <w:sz w:val="20"/>
                      <w:szCs w:val="20"/>
                    </w:rPr>
                    <w:t>%</w:t>
                  </w:r>
                </w:p>
              </w:tc>
              <w:tc>
                <w:tcPr>
                  <w:tcW w:w="1211" w:type="dxa"/>
                </w:tcPr>
                <w:p w14:paraId="7D0CE8CE" w14:textId="02CD8768"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82%</w:t>
                  </w:r>
                </w:p>
              </w:tc>
              <w:tc>
                <w:tcPr>
                  <w:tcW w:w="1211" w:type="dxa"/>
                </w:tcPr>
                <w:p w14:paraId="734C0FCF" w14:textId="56FD9060"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71%</w:t>
                  </w:r>
                </w:p>
              </w:tc>
              <w:tc>
                <w:tcPr>
                  <w:tcW w:w="1211" w:type="dxa"/>
                </w:tcPr>
                <w:p w14:paraId="48076478" w14:textId="4A334CEA"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78%</w:t>
                  </w:r>
                </w:p>
              </w:tc>
              <w:tc>
                <w:tcPr>
                  <w:tcW w:w="1211" w:type="dxa"/>
                </w:tcPr>
                <w:p w14:paraId="5EA63B90" w14:textId="7BC7FDDA"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70%</w:t>
                  </w:r>
                </w:p>
              </w:tc>
              <w:tc>
                <w:tcPr>
                  <w:tcW w:w="1211" w:type="dxa"/>
                </w:tcPr>
                <w:p w14:paraId="2A47F9B3" w14:textId="2787C6A1"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72%</w:t>
                  </w:r>
                </w:p>
              </w:tc>
            </w:tr>
            <w:tr w:rsidR="005B3BB1" w14:paraId="6DB13C53" w14:textId="77777777" w:rsidTr="005B3BB1">
              <w:tc>
                <w:tcPr>
                  <w:tcW w:w="1210" w:type="dxa"/>
                </w:tcPr>
                <w:p w14:paraId="786B93D6" w14:textId="67AAC30B"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Numeracy</w:t>
                  </w:r>
                </w:p>
              </w:tc>
              <w:tc>
                <w:tcPr>
                  <w:tcW w:w="1211" w:type="dxa"/>
                </w:tcPr>
                <w:p w14:paraId="5213629D" w14:textId="4A27A7E5"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88%</w:t>
                  </w:r>
                </w:p>
              </w:tc>
              <w:tc>
                <w:tcPr>
                  <w:tcW w:w="1211" w:type="dxa"/>
                </w:tcPr>
                <w:p w14:paraId="4CBB1433" w14:textId="75D9B674"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7</w:t>
                  </w:r>
                  <w:r w:rsidR="00E32DAF">
                    <w:rPr>
                      <w:rFonts w:cs="Arial"/>
                      <w:color w:val="000000" w:themeColor="text1"/>
                      <w:sz w:val="20"/>
                      <w:szCs w:val="20"/>
                    </w:rPr>
                    <w:t>4</w:t>
                  </w:r>
                  <w:r>
                    <w:rPr>
                      <w:rFonts w:cs="Arial"/>
                      <w:color w:val="000000" w:themeColor="text1"/>
                      <w:sz w:val="20"/>
                      <w:szCs w:val="20"/>
                    </w:rPr>
                    <w:t>%</w:t>
                  </w:r>
                </w:p>
              </w:tc>
              <w:tc>
                <w:tcPr>
                  <w:tcW w:w="1211" w:type="dxa"/>
                </w:tcPr>
                <w:p w14:paraId="4002C956" w14:textId="16A7D974"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86%</w:t>
                  </w:r>
                </w:p>
              </w:tc>
              <w:tc>
                <w:tcPr>
                  <w:tcW w:w="1211" w:type="dxa"/>
                </w:tcPr>
                <w:p w14:paraId="45F2B5CB" w14:textId="0120AE35"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7</w:t>
                  </w:r>
                  <w:r w:rsidR="00E32DAF">
                    <w:rPr>
                      <w:rFonts w:cs="Arial"/>
                      <w:color w:val="000000" w:themeColor="text1"/>
                      <w:sz w:val="20"/>
                      <w:szCs w:val="20"/>
                    </w:rPr>
                    <w:t>4</w:t>
                  </w:r>
                  <w:r>
                    <w:rPr>
                      <w:rFonts w:cs="Arial"/>
                      <w:color w:val="000000" w:themeColor="text1"/>
                      <w:sz w:val="20"/>
                      <w:szCs w:val="20"/>
                    </w:rPr>
                    <w:t>%</w:t>
                  </w:r>
                </w:p>
              </w:tc>
              <w:tc>
                <w:tcPr>
                  <w:tcW w:w="1211" w:type="dxa"/>
                </w:tcPr>
                <w:p w14:paraId="0B350684" w14:textId="553F797E"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78%</w:t>
                  </w:r>
                </w:p>
              </w:tc>
              <w:tc>
                <w:tcPr>
                  <w:tcW w:w="1211" w:type="dxa"/>
                </w:tcPr>
                <w:p w14:paraId="0C479A4C" w14:textId="45F19E4B"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81%</w:t>
                  </w:r>
                </w:p>
              </w:tc>
              <w:tc>
                <w:tcPr>
                  <w:tcW w:w="1211" w:type="dxa"/>
                </w:tcPr>
                <w:p w14:paraId="31F70CC2" w14:textId="3363056B" w:rsidR="005B3BB1" w:rsidRDefault="005B3BB1" w:rsidP="00B82EAD">
                  <w:pPr>
                    <w:framePr w:hSpace="180" w:wrap="around" w:vAnchor="text" w:hAnchor="margin" w:xAlign="center" w:y="219"/>
                    <w:rPr>
                      <w:rFonts w:cs="Arial"/>
                      <w:color w:val="000000" w:themeColor="text1"/>
                      <w:sz w:val="20"/>
                      <w:szCs w:val="20"/>
                    </w:rPr>
                  </w:pPr>
                  <w:r>
                    <w:rPr>
                      <w:rFonts w:cs="Arial"/>
                      <w:color w:val="000000" w:themeColor="text1"/>
                      <w:sz w:val="20"/>
                      <w:szCs w:val="20"/>
                    </w:rPr>
                    <w:t>81%</w:t>
                  </w:r>
                </w:p>
              </w:tc>
            </w:tr>
          </w:tbl>
          <w:p w14:paraId="200E9783" w14:textId="2B08F049" w:rsidR="00FF00D1" w:rsidRDefault="00FF00D1" w:rsidP="00FF00D1">
            <w:pPr>
              <w:rPr>
                <w:rFonts w:cs="Arial"/>
                <w:color w:val="000000" w:themeColor="text1"/>
                <w:sz w:val="20"/>
                <w:szCs w:val="20"/>
              </w:rPr>
            </w:pPr>
          </w:p>
          <w:p w14:paraId="6AD74472" w14:textId="77777777" w:rsidR="00FF00D1" w:rsidRDefault="00FF00D1" w:rsidP="00FF00D1">
            <w:pPr>
              <w:rPr>
                <w:rFonts w:cs="Arial"/>
                <w:color w:val="000000" w:themeColor="text1"/>
                <w:sz w:val="20"/>
                <w:szCs w:val="20"/>
              </w:rPr>
            </w:pPr>
          </w:p>
          <w:p w14:paraId="750C6AD3" w14:textId="2DFA3C0B" w:rsidR="00FF00D1" w:rsidRDefault="009E02CE" w:rsidP="00EE0FF5">
            <w:pPr>
              <w:pStyle w:val="ListParagraph"/>
              <w:numPr>
                <w:ilvl w:val="0"/>
                <w:numId w:val="28"/>
              </w:numPr>
              <w:rPr>
                <w:rFonts w:cs="Arial"/>
                <w:color w:val="000000" w:themeColor="text1"/>
                <w:sz w:val="20"/>
                <w:szCs w:val="20"/>
              </w:rPr>
            </w:pPr>
            <w:r>
              <w:rPr>
                <w:rFonts w:cs="Arial"/>
                <w:color w:val="000000" w:themeColor="text1"/>
                <w:sz w:val="20"/>
                <w:szCs w:val="20"/>
              </w:rPr>
              <w:t>Our Achievement of Curriculum Excellence Level data which focuses on P1, P4 and P7 shows the following positive trends:</w:t>
            </w:r>
          </w:p>
          <w:p w14:paraId="142787B8" w14:textId="7947CC38" w:rsidR="009E02CE" w:rsidRDefault="009E02CE" w:rsidP="009E02CE">
            <w:pPr>
              <w:pStyle w:val="ListParagraph"/>
              <w:rPr>
                <w:rFonts w:cs="Arial"/>
                <w:color w:val="000000" w:themeColor="text1"/>
                <w:sz w:val="20"/>
                <w:szCs w:val="20"/>
              </w:rPr>
            </w:pPr>
            <w:r>
              <w:rPr>
                <w:rFonts w:cs="Arial"/>
                <w:color w:val="000000" w:themeColor="text1"/>
                <w:sz w:val="20"/>
                <w:szCs w:val="20"/>
              </w:rPr>
              <w:t xml:space="preserve">Listening and Talking attainment has improved by 6% in P1 and remained the same in P7. </w:t>
            </w:r>
          </w:p>
          <w:p w14:paraId="3BA35512" w14:textId="03090912" w:rsidR="009E02CE" w:rsidRDefault="009E02CE" w:rsidP="009E02CE">
            <w:pPr>
              <w:pStyle w:val="ListParagraph"/>
              <w:rPr>
                <w:rFonts w:cs="Arial"/>
                <w:color w:val="000000" w:themeColor="text1"/>
                <w:sz w:val="20"/>
                <w:szCs w:val="20"/>
              </w:rPr>
            </w:pPr>
            <w:r>
              <w:rPr>
                <w:rFonts w:cs="Arial"/>
                <w:color w:val="000000" w:themeColor="text1"/>
                <w:sz w:val="20"/>
                <w:szCs w:val="20"/>
              </w:rPr>
              <w:t>Reading attainment has increased by 4% in P4 and remained the same in P7.</w:t>
            </w:r>
          </w:p>
          <w:p w14:paraId="35E7ECE8" w14:textId="2C0936D7" w:rsidR="009E02CE" w:rsidRDefault="009E02CE" w:rsidP="009E02CE">
            <w:pPr>
              <w:pStyle w:val="ListParagraph"/>
              <w:rPr>
                <w:rFonts w:cs="Arial"/>
                <w:color w:val="000000" w:themeColor="text1"/>
                <w:sz w:val="20"/>
                <w:szCs w:val="20"/>
              </w:rPr>
            </w:pPr>
            <w:r>
              <w:rPr>
                <w:rFonts w:cs="Arial"/>
                <w:color w:val="000000" w:themeColor="text1"/>
                <w:sz w:val="20"/>
                <w:szCs w:val="20"/>
              </w:rPr>
              <w:t>Writing attainment remained the same in P4 and P7.</w:t>
            </w:r>
          </w:p>
          <w:p w14:paraId="5194F219" w14:textId="4684339C" w:rsidR="009E02CE" w:rsidRPr="00EE0FF5" w:rsidRDefault="009E02CE" w:rsidP="009E02CE">
            <w:pPr>
              <w:pStyle w:val="ListParagraph"/>
              <w:rPr>
                <w:rFonts w:cs="Arial"/>
                <w:color w:val="000000" w:themeColor="text1"/>
                <w:sz w:val="20"/>
                <w:szCs w:val="20"/>
              </w:rPr>
            </w:pPr>
            <w:r>
              <w:rPr>
                <w:rFonts w:cs="Arial"/>
                <w:color w:val="000000" w:themeColor="text1"/>
                <w:sz w:val="20"/>
                <w:szCs w:val="20"/>
              </w:rPr>
              <w:t>Numeracy attainment has increased in P7 by 3% and remained the same in P1.</w:t>
            </w:r>
          </w:p>
          <w:p w14:paraId="786B0BDF" w14:textId="77777777" w:rsidR="00FF00D1" w:rsidRDefault="00FF00D1" w:rsidP="00FF00D1">
            <w:pPr>
              <w:rPr>
                <w:rFonts w:cs="Arial"/>
                <w:color w:val="000000" w:themeColor="text1"/>
                <w:sz w:val="20"/>
                <w:szCs w:val="20"/>
              </w:rPr>
            </w:pPr>
          </w:p>
          <w:p w14:paraId="3DB36784" w14:textId="441F3B37" w:rsidR="00FF00D1" w:rsidRDefault="009E02CE" w:rsidP="00FF00D1">
            <w:pPr>
              <w:pStyle w:val="ListParagraph"/>
              <w:numPr>
                <w:ilvl w:val="0"/>
                <w:numId w:val="20"/>
              </w:numPr>
              <w:rPr>
                <w:rFonts w:cs="Arial"/>
                <w:sz w:val="20"/>
                <w:szCs w:val="20"/>
              </w:rPr>
            </w:pPr>
            <w:r>
              <w:rPr>
                <w:rFonts w:cs="Arial"/>
                <w:sz w:val="20"/>
                <w:szCs w:val="20"/>
              </w:rPr>
              <w:t>Attainment meetings are held termly with</w:t>
            </w:r>
            <w:r w:rsidR="00FF00D1">
              <w:rPr>
                <w:rFonts w:cs="Arial"/>
                <w:sz w:val="20"/>
                <w:szCs w:val="20"/>
              </w:rPr>
              <w:t xml:space="preserve"> teaching staff to discuss the</w:t>
            </w:r>
            <w:r w:rsidR="007E5E1B">
              <w:rPr>
                <w:rFonts w:cs="Arial"/>
                <w:sz w:val="20"/>
                <w:szCs w:val="20"/>
              </w:rPr>
              <w:t xml:space="preserve"> attainment</w:t>
            </w:r>
            <w:r w:rsidR="00FF00D1">
              <w:rPr>
                <w:rFonts w:cs="Arial"/>
                <w:sz w:val="20"/>
                <w:szCs w:val="20"/>
              </w:rPr>
              <w:t xml:space="preserve"> progress of </w:t>
            </w:r>
            <w:r w:rsidR="007E5E1B">
              <w:rPr>
                <w:rFonts w:cs="Arial"/>
                <w:sz w:val="20"/>
                <w:szCs w:val="20"/>
              </w:rPr>
              <w:t>all pupils in literacy and numeracy.</w:t>
            </w:r>
            <w:r w:rsidR="00FF00D1">
              <w:rPr>
                <w:rFonts w:cs="Arial"/>
                <w:sz w:val="20"/>
                <w:szCs w:val="20"/>
              </w:rPr>
              <w:t xml:space="preserve"> We identify children who </w:t>
            </w:r>
            <w:r>
              <w:rPr>
                <w:rFonts w:cs="Arial"/>
                <w:sz w:val="20"/>
                <w:szCs w:val="20"/>
              </w:rPr>
              <w:t xml:space="preserve">require support and track interventions. </w:t>
            </w:r>
            <w:r w:rsidR="00EF6B4F">
              <w:rPr>
                <w:rFonts w:cs="Arial"/>
                <w:sz w:val="20"/>
                <w:szCs w:val="20"/>
              </w:rPr>
              <w:t>Staff analyse data and identify trends in attainment to identify improvement areas.</w:t>
            </w:r>
          </w:p>
          <w:p w14:paraId="26971663" w14:textId="77777777" w:rsidR="00FF00D1" w:rsidRDefault="00FF00D1" w:rsidP="00FF00D1">
            <w:pPr>
              <w:pStyle w:val="ListParagraph"/>
              <w:rPr>
                <w:rFonts w:cs="Arial"/>
                <w:sz w:val="20"/>
                <w:szCs w:val="20"/>
              </w:rPr>
            </w:pPr>
          </w:p>
          <w:p w14:paraId="0D4288DE" w14:textId="220E55EF" w:rsidR="00FF00D1" w:rsidRPr="002B2F18" w:rsidRDefault="00FF00D1" w:rsidP="00FF00D1">
            <w:pPr>
              <w:pStyle w:val="ListParagraph"/>
              <w:numPr>
                <w:ilvl w:val="0"/>
                <w:numId w:val="20"/>
              </w:numPr>
              <w:rPr>
                <w:rFonts w:cs="Arial"/>
                <w:sz w:val="20"/>
                <w:szCs w:val="20"/>
              </w:rPr>
            </w:pPr>
            <w:r w:rsidRPr="002B2F18">
              <w:rPr>
                <w:rFonts w:cs="Arial"/>
                <w:sz w:val="20"/>
                <w:szCs w:val="20"/>
              </w:rPr>
              <w:t xml:space="preserve">GIRFEC meetings </w:t>
            </w:r>
            <w:r w:rsidR="009E02CE">
              <w:rPr>
                <w:rFonts w:cs="Arial"/>
                <w:sz w:val="20"/>
                <w:szCs w:val="20"/>
              </w:rPr>
              <w:t xml:space="preserve">are held with staff </w:t>
            </w:r>
            <w:r w:rsidRPr="002B2F18">
              <w:rPr>
                <w:rFonts w:cs="Arial"/>
                <w:sz w:val="20"/>
                <w:szCs w:val="20"/>
              </w:rPr>
              <w:t>to identify specific learner needs</w:t>
            </w:r>
            <w:r w:rsidR="009E02CE">
              <w:rPr>
                <w:rFonts w:cs="Arial"/>
                <w:sz w:val="20"/>
                <w:szCs w:val="20"/>
              </w:rPr>
              <w:t xml:space="preserve"> and identify support and</w:t>
            </w:r>
            <w:r w:rsidRPr="002B2F18">
              <w:rPr>
                <w:rFonts w:cs="Arial"/>
                <w:sz w:val="20"/>
                <w:szCs w:val="20"/>
              </w:rPr>
              <w:t xml:space="preserve"> interventions</w:t>
            </w:r>
            <w:r>
              <w:rPr>
                <w:rFonts w:cs="Arial"/>
                <w:color w:val="000000" w:themeColor="text1"/>
                <w:sz w:val="20"/>
                <w:szCs w:val="20"/>
              </w:rPr>
              <w:t xml:space="preserve">. </w:t>
            </w:r>
            <w:r w:rsidR="007E5E1B">
              <w:rPr>
                <w:rFonts w:cs="Arial"/>
                <w:color w:val="000000" w:themeColor="text1"/>
                <w:sz w:val="20"/>
                <w:szCs w:val="20"/>
              </w:rPr>
              <w:t xml:space="preserve">Support staff feedback on interventions to inform </w:t>
            </w:r>
            <w:r w:rsidR="00EF6B4F">
              <w:rPr>
                <w:rFonts w:cs="Arial"/>
                <w:color w:val="000000" w:themeColor="text1"/>
                <w:sz w:val="20"/>
                <w:szCs w:val="20"/>
              </w:rPr>
              <w:t>Pupil Support planning</w:t>
            </w:r>
            <w:r w:rsidR="007E5E1B">
              <w:rPr>
                <w:rFonts w:cs="Arial"/>
                <w:color w:val="000000" w:themeColor="text1"/>
                <w:sz w:val="20"/>
                <w:szCs w:val="20"/>
              </w:rPr>
              <w:t>.</w:t>
            </w:r>
            <w:r w:rsidR="00EF6B4F">
              <w:rPr>
                <w:rFonts w:cs="Arial"/>
                <w:color w:val="000000" w:themeColor="text1"/>
                <w:sz w:val="20"/>
                <w:szCs w:val="20"/>
              </w:rPr>
              <w:t xml:space="preserve"> </w:t>
            </w:r>
          </w:p>
          <w:p w14:paraId="4C896944" w14:textId="77777777" w:rsidR="00FF00D1" w:rsidRPr="002B2F18" w:rsidRDefault="00FF00D1" w:rsidP="00FF00D1">
            <w:pPr>
              <w:pStyle w:val="ListParagraph"/>
              <w:rPr>
                <w:rFonts w:cs="Arial"/>
                <w:sz w:val="20"/>
                <w:szCs w:val="20"/>
              </w:rPr>
            </w:pPr>
          </w:p>
          <w:p w14:paraId="74B354F6" w14:textId="5EA35241" w:rsidR="00FF00D1" w:rsidRPr="007E5E1B" w:rsidRDefault="00FF00D1" w:rsidP="007E5E1B">
            <w:pPr>
              <w:pStyle w:val="ListParagraph"/>
              <w:numPr>
                <w:ilvl w:val="0"/>
                <w:numId w:val="20"/>
              </w:numPr>
              <w:rPr>
                <w:rFonts w:cs="Arial"/>
                <w:sz w:val="20"/>
                <w:szCs w:val="20"/>
              </w:rPr>
            </w:pPr>
            <w:r>
              <w:rPr>
                <w:rFonts w:cs="Arial"/>
                <w:sz w:val="20"/>
                <w:szCs w:val="20"/>
              </w:rPr>
              <w:t xml:space="preserve"> </w:t>
            </w:r>
            <w:r w:rsidR="009E02CE">
              <w:rPr>
                <w:rFonts w:cs="Arial"/>
                <w:sz w:val="20"/>
                <w:szCs w:val="20"/>
              </w:rPr>
              <w:t xml:space="preserve">An </w:t>
            </w:r>
            <w:r>
              <w:rPr>
                <w:rFonts w:cs="Arial"/>
                <w:sz w:val="20"/>
                <w:szCs w:val="20"/>
              </w:rPr>
              <w:t xml:space="preserve">agreed Assessment Calendar </w:t>
            </w:r>
            <w:r w:rsidR="009E02CE">
              <w:rPr>
                <w:rFonts w:cs="Arial"/>
                <w:sz w:val="20"/>
                <w:szCs w:val="20"/>
              </w:rPr>
              <w:t>provides</w:t>
            </w:r>
            <w:r>
              <w:rPr>
                <w:rFonts w:cs="Arial"/>
                <w:sz w:val="20"/>
                <w:szCs w:val="20"/>
              </w:rPr>
              <w:t xml:space="preserve"> a consistent approach across the school and ELCC. </w:t>
            </w:r>
            <w:r w:rsidRPr="007E5E1B">
              <w:rPr>
                <w:rFonts w:cs="Arial"/>
                <w:sz w:val="20"/>
                <w:szCs w:val="20"/>
              </w:rPr>
              <w:t xml:space="preserve">Scottish National Standardised Assessments (SNSA) </w:t>
            </w:r>
            <w:r w:rsidR="007E5E1B">
              <w:rPr>
                <w:rFonts w:cs="Arial"/>
                <w:sz w:val="20"/>
                <w:szCs w:val="20"/>
              </w:rPr>
              <w:t xml:space="preserve">are used diagnostically </w:t>
            </w:r>
            <w:r w:rsidRPr="007E5E1B">
              <w:rPr>
                <w:rFonts w:cs="Arial"/>
                <w:sz w:val="20"/>
                <w:szCs w:val="20"/>
              </w:rPr>
              <w:t>in P1, P4 and P7</w:t>
            </w:r>
            <w:r w:rsidR="007E5E1B">
              <w:rPr>
                <w:rFonts w:cs="Arial"/>
                <w:sz w:val="20"/>
                <w:szCs w:val="20"/>
              </w:rPr>
              <w:t xml:space="preserve"> </w:t>
            </w:r>
            <w:r w:rsidRPr="007E5E1B">
              <w:rPr>
                <w:rFonts w:cs="Arial"/>
                <w:sz w:val="20"/>
                <w:szCs w:val="20"/>
              </w:rPr>
              <w:t>to identify areas requiring support and challenge for both individual children and as a school. We use the New Group Reading Test (NGRT) yearly to identify children who require support and challenge. These assessments help staff plan to meet the needs of the learners as well support their professional judgement.</w:t>
            </w:r>
          </w:p>
          <w:p w14:paraId="1ECF4BD8" w14:textId="77777777" w:rsidR="00FF00D1" w:rsidRPr="005D5EE1" w:rsidRDefault="00FF00D1" w:rsidP="00FF00D1">
            <w:pPr>
              <w:pStyle w:val="ListParagraph"/>
              <w:rPr>
                <w:rFonts w:cs="Arial"/>
                <w:sz w:val="20"/>
                <w:szCs w:val="20"/>
              </w:rPr>
            </w:pPr>
          </w:p>
          <w:p w14:paraId="119D554B" w14:textId="038AE94C" w:rsidR="00FF00D1" w:rsidRDefault="00EF6B4F" w:rsidP="00FF00D1">
            <w:pPr>
              <w:pStyle w:val="ListParagraph"/>
              <w:numPr>
                <w:ilvl w:val="0"/>
                <w:numId w:val="20"/>
              </w:numPr>
              <w:rPr>
                <w:rFonts w:cs="Arial"/>
                <w:sz w:val="20"/>
                <w:szCs w:val="20"/>
              </w:rPr>
            </w:pPr>
            <w:r>
              <w:rPr>
                <w:rFonts w:cs="Arial"/>
                <w:sz w:val="20"/>
                <w:szCs w:val="20"/>
              </w:rPr>
              <w:t>The Health and Wellbeing of all children is tracked using the Glasgow Wellbeing Profile survey, completed twice a year.</w:t>
            </w:r>
            <w:r w:rsidR="00B43C7B">
              <w:rPr>
                <w:rFonts w:cs="Arial"/>
                <w:sz w:val="20"/>
                <w:szCs w:val="20"/>
              </w:rPr>
              <w:t xml:space="preserve"> All teachers speak with pupils regarding their profiles and help to set targets and interventions.</w:t>
            </w:r>
          </w:p>
          <w:p w14:paraId="4AAAF701" w14:textId="77777777" w:rsidR="00B43C7B" w:rsidRPr="00B43C7B" w:rsidRDefault="00B43C7B" w:rsidP="00B43C7B">
            <w:pPr>
              <w:pStyle w:val="ListParagraph"/>
              <w:rPr>
                <w:rFonts w:cs="Arial"/>
                <w:sz w:val="20"/>
                <w:szCs w:val="20"/>
              </w:rPr>
            </w:pPr>
          </w:p>
          <w:p w14:paraId="32679424" w14:textId="5B827B58" w:rsidR="00B43C7B" w:rsidRDefault="00B43C7B" w:rsidP="00FF00D1">
            <w:pPr>
              <w:pStyle w:val="ListParagraph"/>
              <w:numPr>
                <w:ilvl w:val="0"/>
                <w:numId w:val="20"/>
              </w:numPr>
              <w:rPr>
                <w:rFonts w:cs="Arial"/>
                <w:sz w:val="20"/>
                <w:szCs w:val="20"/>
              </w:rPr>
            </w:pPr>
            <w:r>
              <w:rPr>
                <w:rFonts w:cs="Arial"/>
                <w:sz w:val="20"/>
                <w:szCs w:val="20"/>
              </w:rPr>
              <w:t>The Early Years Progression Toolkit is used by ELCC staff to track the progress of children and identify where support is required.</w:t>
            </w:r>
          </w:p>
          <w:p w14:paraId="29C8F6DD" w14:textId="77777777" w:rsidR="00B43C7B" w:rsidRPr="00B43C7B" w:rsidRDefault="00B43C7B" w:rsidP="00B43C7B">
            <w:pPr>
              <w:pStyle w:val="ListParagraph"/>
              <w:rPr>
                <w:rFonts w:cs="Arial"/>
                <w:sz w:val="20"/>
                <w:szCs w:val="20"/>
              </w:rPr>
            </w:pPr>
          </w:p>
          <w:p w14:paraId="466EF565" w14:textId="6C43871F" w:rsidR="00B43C7B" w:rsidRPr="005D5EE1" w:rsidRDefault="00B43C7B" w:rsidP="00FF00D1">
            <w:pPr>
              <w:pStyle w:val="ListParagraph"/>
              <w:numPr>
                <w:ilvl w:val="0"/>
                <w:numId w:val="20"/>
              </w:numPr>
              <w:rPr>
                <w:rFonts w:cs="Arial"/>
                <w:sz w:val="20"/>
                <w:szCs w:val="20"/>
              </w:rPr>
            </w:pPr>
            <w:r>
              <w:rPr>
                <w:rFonts w:cs="Arial"/>
                <w:sz w:val="20"/>
                <w:szCs w:val="20"/>
              </w:rPr>
              <w:t>Attendance has increased from 91% in 22-23 to 92.2% in 23-24.</w:t>
            </w:r>
          </w:p>
          <w:p w14:paraId="43799810" w14:textId="77777777" w:rsidR="00FF00D1" w:rsidRDefault="00FF00D1" w:rsidP="007C657F">
            <w:pPr>
              <w:rPr>
                <w:rFonts w:cs="Arial"/>
                <w:b/>
                <w:bCs/>
                <w:color w:val="000000" w:themeColor="text1"/>
                <w:sz w:val="24"/>
                <w:szCs w:val="24"/>
              </w:rPr>
            </w:pPr>
          </w:p>
          <w:p w14:paraId="60F54BDA" w14:textId="21FB5F09" w:rsidR="007C657F" w:rsidRPr="005A59AC" w:rsidRDefault="00C37A5C" w:rsidP="007C657F">
            <w:pPr>
              <w:rPr>
                <w:rFonts w:cs="Arial"/>
                <w:b/>
                <w:bCs/>
                <w:color w:val="000000" w:themeColor="text1"/>
                <w:sz w:val="24"/>
                <w:szCs w:val="24"/>
              </w:rPr>
            </w:pPr>
            <w:r w:rsidRPr="005A59AC">
              <w:rPr>
                <w:rFonts w:cs="Arial"/>
                <w:b/>
                <w:bCs/>
                <w:color w:val="000000" w:themeColor="text1"/>
                <w:sz w:val="24"/>
                <w:szCs w:val="24"/>
              </w:rPr>
              <w:t>School Improvement</w:t>
            </w:r>
          </w:p>
          <w:p w14:paraId="7B2576AC" w14:textId="1DAE5C58" w:rsidR="00CA12BA" w:rsidRDefault="00CA12BA" w:rsidP="007E5E1B">
            <w:pPr>
              <w:rPr>
                <w:rFonts w:cs="Arial"/>
                <w:color w:val="000000" w:themeColor="text1"/>
                <w:sz w:val="20"/>
                <w:szCs w:val="20"/>
              </w:rPr>
            </w:pPr>
          </w:p>
          <w:p w14:paraId="430EC8AA" w14:textId="39DB704A" w:rsidR="0071353E" w:rsidRDefault="00E53060" w:rsidP="0071353E">
            <w:pPr>
              <w:pStyle w:val="ListParagraph"/>
              <w:numPr>
                <w:ilvl w:val="0"/>
                <w:numId w:val="29"/>
              </w:numPr>
              <w:rPr>
                <w:rFonts w:cs="Arial"/>
                <w:color w:val="000000" w:themeColor="text1"/>
                <w:sz w:val="20"/>
                <w:szCs w:val="20"/>
              </w:rPr>
            </w:pPr>
            <w:r>
              <w:rPr>
                <w:rFonts w:cs="Arial"/>
                <w:color w:val="000000" w:themeColor="text1"/>
                <w:sz w:val="20"/>
                <w:szCs w:val="20"/>
              </w:rPr>
              <w:t>Sc</w:t>
            </w:r>
            <w:r w:rsidR="00B43C7B">
              <w:rPr>
                <w:rFonts w:cs="Arial"/>
                <w:color w:val="000000" w:themeColor="text1"/>
                <w:sz w:val="20"/>
                <w:szCs w:val="20"/>
              </w:rPr>
              <w:t xml:space="preserve">hool and ELCC improvement information is collected using the How Good Is Our School 4 and How Good Is Our Early Learning and Childcare Framework. </w:t>
            </w:r>
            <w:r>
              <w:rPr>
                <w:rFonts w:cs="Arial"/>
                <w:color w:val="000000" w:themeColor="text1"/>
                <w:sz w:val="20"/>
                <w:szCs w:val="20"/>
              </w:rPr>
              <w:t>All stakeholders are involved in the improvement cycle through questionnaires, surveys, focus groups, feedback, and self-evaluation activities.</w:t>
            </w:r>
          </w:p>
          <w:p w14:paraId="3572AC53" w14:textId="77777777" w:rsidR="00E53060" w:rsidRDefault="00E53060" w:rsidP="00E53060">
            <w:pPr>
              <w:pStyle w:val="ListParagraph"/>
              <w:rPr>
                <w:rFonts w:cs="Arial"/>
                <w:color w:val="000000" w:themeColor="text1"/>
                <w:sz w:val="20"/>
                <w:szCs w:val="20"/>
              </w:rPr>
            </w:pPr>
          </w:p>
          <w:p w14:paraId="6F4920DC" w14:textId="20E86D06" w:rsidR="00E53060" w:rsidRDefault="00E53060" w:rsidP="0071353E">
            <w:pPr>
              <w:pStyle w:val="ListParagraph"/>
              <w:numPr>
                <w:ilvl w:val="0"/>
                <w:numId w:val="29"/>
              </w:numPr>
              <w:rPr>
                <w:rFonts w:cs="Arial"/>
                <w:color w:val="000000" w:themeColor="text1"/>
                <w:sz w:val="20"/>
                <w:szCs w:val="20"/>
              </w:rPr>
            </w:pPr>
            <w:r>
              <w:rPr>
                <w:rFonts w:cs="Arial"/>
                <w:color w:val="000000" w:themeColor="text1"/>
                <w:sz w:val="20"/>
                <w:szCs w:val="20"/>
              </w:rPr>
              <w:t xml:space="preserve">Analysis of all feedback informs our School Improvement Planning. Our School Improvement Plan is shared with all stakeholders through our newsletter and on our school website. </w:t>
            </w:r>
          </w:p>
          <w:p w14:paraId="43877CF6" w14:textId="77777777" w:rsidR="00B43C7B" w:rsidRPr="00E53060" w:rsidRDefault="00B43C7B" w:rsidP="00E53060">
            <w:pPr>
              <w:rPr>
                <w:rFonts w:cs="Arial"/>
                <w:color w:val="000000" w:themeColor="text1"/>
                <w:sz w:val="20"/>
                <w:szCs w:val="20"/>
              </w:rPr>
            </w:pPr>
          </w:p>
          <w:p w14:paraId="1ADCAC51" w14:textId="77777777" w:rsidR="00E53060" w:rsidRDefault="00CA12BA" w:rsidP="00BD78CD">
            <w:pPr>
              <w:pStyle w:val="ListParagraph"/>
              <w:numPr>
                <w:ilvl w:val="0"/>
                <w:numId w:val="18"/>
              </w:numPr>
              <w:rPr>
                <w:rFonts w:cs="Arial"/>
                <w:color w:val="000000" w:themeColor="text1"/>
                <w:sz w:val="20"/>
                <w:szCs w:val="20"/>
              </w:rPr>
            </w:pPr>
            <w:r>
              <w:rPr>
                <w:rFonts w:cs="Arial"/>
                <w:color w:val="000000" w:themeColor="text1"/>
                <w:sz w:val="20"/>
                <w:szCs w:val="20"/>
              </w:rPr>
              <w:t xml:space="preserve">In session 23-24 </w:t>
            </w:r>
            <w:r w:rsidR="00BD78CD">
              <w:rPr>
                <w:rFonts w:cs="Arial"/>
                <w:color w:val="000000" w:themeColor="text1"/>
                <w:sz w:val="20"/>
                <w:szCs w:val="20"/>
              </w:rPr>
              <w:t xml:space="preserve">we </w:t>
            </w:r>
            <w:r>
              <w:rPr>
                <w:rFonts w:cs="Arial"/>
                <w:color w:val="000000" w:themeColor="text1"/>
                <w:sz w:val="20"/>
                <w:szCs w:val="20"/>
              </w:rPr>
              <w:t>prioritise</w:t>
            </w:r>
            <w:r w:rsidR="00BD78CD">
              <w:rPr>
                <w:rFonts w:cs="Arial"/>
                <w:color w:val="000000" w:themeColor="text1"/>
                <w:sz w:val="20"/>
                <w:szCs w:val="20"/>
              </w:rPr>
              <w:t>d</w:t>
            </w:r>
            <w:r>
              <w:rPr>
                <w:rFonts w:cs="Arial"/>
                <w:color w:val="000000" w:themeColor="text1"/>
                <w:sz w:val="20"/>
                <w:szCs w:val="20"/>
              </w:rPr>
              <w:t xml:space="preserve"> raising attainment in writing</w:t>
            </w:r>
            <w:r w:rsidR="006660CA">
              <w:rPr>
                <w:rFonts w:cs="Arial"/>
                <w:color w:val="000000" w:themeColor="text1"/>
                <w:sz w:val="20"/>
                <w:szCs w:val="20"/>
              </w:rPr>
              <w:t xml:space="preserve"> and embedded the Talk For Writing approach. The Talk For Writing approach was introduced into the ELCC and </w:t>
            </w:r>
            <w:r w:rsidR="00E53060">
              <w:rPr>
                <w:rFonts w:cs="Arial"/>
                <w:color w:val="000000" w:themeColor="text1"/>
                <w:sz w:val="20"/>
                <w:szCs w:val="20"/>
              </w:rPr>
              <w:t>w</w:t>
            </w:r>
            <w:r w:rsidR="001E0DDC">
              <w:rPr>
                <w:rFonts w:cs="Arial"/>
                <w:color w:val="000000" w:themeColor="text1"/>
                <w:sz w:val="20"/>
                <w:szCs w:val="20"/>
              </w:rPr>
              <w:t xml:space="preserve">e will continue </w:t>
            </w:r>
            <w:r w:rsidR="00E53060">
              <w:rPr>
                <w:rFonts w:cs="Arial"/>
                <w:color w:val="000000" w:themeColor="text1"/>
                <w:sz w:val="20"/>
                <w:szCs w:val="20"/>
              </w:rPr>
              <w:t>to develop</w:t>
            </w:r>
            <w:r w:rsidR="001E0DDC">
              <w:rPr>
                <w:rFonts w:cs="Arial"/>
                <w:color w:val="000000" w:themeColor="text1"/>
                <w:sz w:val="20"/>
                <w:szCs w:val="20"/>
              </w:rPr>
              <w:t xml:space="preserve"> the Talk For Writing approach across the school and </w:t>
            </w:r>
            <w:r w:rsidR="00E53060">
              <w:rPr>
                <w:rFonts w:cs="Arial"/>
                <w:color w:val="000000" w:themeColor="text1"/>
                <w:sz w:val="20"/>
                <w:szCs w:val="20"/>
              </w:rPr>
              <w:t>embed the approach</w:t>
            </w:r>
            <w:r w:rsidR="001E0DDC">
              <w:rPr>
                <w:rFonts w:cs="Arial"/>
                <w:color w:val="000000" w:themeColor="text1"/>
                <w:sz w:val="20"/>
                <w:szCs w:val="20"/>
              </w:rPr>
              <w:t xml:space="preserve"> </w:t>
            </w:r>
            <w:r w:rsidR="00E53060">
              <w:rPr>
                <w:rFonts w:cs="Arial"/>
                <w:color w:val="000000" w:themeColor="text1"/>
                <w:sz w:val="20"/>
                <w:szCs w:val="20"/>
              </w:rPr>
              <w:t>into our</w:t>
            </w:r>
            <w:r w:rsidR="001E0DDC">
              <w:rPr>
                <w:rFonts w:cs="Arial"/>
                <w:color w:val="000000" w:themeColor="text1"/>
                <w:sz w:val="20"/>
                <w:szCs w:val="20"/>
              </w:rPr>
              <w:t xml:space="preserve"> ELCC to ensure a consistent and robust approach. </w:t>
            </w:r>
          </w:p>
          <w:p w14:paraId="6EA339E4" w14:textId="77777777" w:rsidR="00E53060" w:rsidRPr="005B3AF1" w:rsidRDefault="00E53060" w:rsidP="005B3AF1">
            <w:pPr>
              <w:rPr>
                <w:rFonts w:cs="Arial"/>
                <w:color w:val="000000" w:themeColor="text1"/>
                <w:sz w:val="20"/>
                <w:szCs w:val="20"/>
              </w:rPr>
            </w:pPr>
          </w:p>
          <w:p w14:paraId="710D9666" w14:textId="4B049B2F" w:rsidR="00BD78CD" w:rsidRDefault="001E0DDC" w:rsidP="00BD78CD">
            <w:pPr>
              <w:pStyle w:val="ListParagraph"/>
              <w:numPr>
                <w:ilvl w:val="0"/>
                <w:numId w:val="18"/>
              </w:numPr>
              <w:rPr>
                <w:rFonts w:cs="Arial"/>
                <w:color w:val="000000" w:themeColor="text1"/>
                <w:sz w:val="20"/>
                <w:szCs w:val="20"/>
              </w:rPr>
            </w:pPr>
            <w:r>
              <w:rPr>
                <w:rFonts w:cs="Arial"/>
                <w:color w:val="000000" w:themeColor="text1"/>
                <w:sz w:val="20"/>
                <w:szCs w:val="20"/>
              </w:rPr>
              <w:t xml:space="preserve">Running alongside the whole school approach </w:t>
            </w:r>
            <w:r w:rsidR="00E53060">
              <w:rPr>
                <w:rFonts w:cs="Arial"/>
                <w:color w:val="000000" w:themeColor="text1"/>
                <w:sz w:val="20"/>
                <w:szCs w:val="20"/>
              </w:rPr>
              <w:t>were targeted interventions in writing.</w:t>
            </w:r>
            <w:r>
              <w:rPr>
                <w:rFonts w:cs="Arial"/>
                <w:color w:val="000000" w:themeColor="text1"/>
                <w:sz w:val="20"/>
                <w:szCs w:val="20"/>
              </w:rPr>
              <w:t xml:space="preserve"> Interventions and targeted support </w:t>
            </w:r>
            <w:r w:rsidR="00E53060">
              <w:rPr>
                <w:rFonts w:cs="Arial"/>
                <w:color w:val="000000" w:themeColor="text1"/>
                <w:sz w:val="20"/>
                <w:szCs w:val="20"/>
              </w:rPr>
              <w:t>focusing on</w:t>
            </w:r>
            <w:r>
              <w:rPr>
                <w:rFonts w:cs="Arial"/>
                <w:color w:val="000000" w:themeColor="text1"/>
                <w:sz w:val="20"/>
                <w:szCs w:val="20"/>
              </w:rPr>
              <w:t xml:space="preserve"> spelling, punctuation and grammar </w:t>
            </w:r>
            <w:r w:rsidR="00E53060">
              <w:rPr>
                <w:rFonts w:cs="Arial"/>
                <w:color w:val="000000" w:themeColor="text1"/>
                <w:sz w:val="20"/>
                <w:szCs w:val="20"/>
              </w:rPr>
              <w:t>were</w:t>
            </w:r>
            <w:r>
              <w:rPr>
                <w:rFonts w:cs="Arial"/>
                <w:color w:val="000000" w:themeColor="text1"/>
                <w:sz w:val="20"/>
                <w:szCs w:val="20"/>
              </w:rPr>
              <w:t xml:space="preserve"> provided</w:t>
            </w:r>
            <w:r w:rsidR="00E53060">
              <w:rPr>
                <w:rFonts w:cs="Arial"/>
                <w:color w:val="000000" w:themeColor="text1"/>
                <w:sz w:val="20"/>
                <w:szCs w:val="20"/>
              </w:rPr>
              <w:t xml:space="preserve">. </w:t>
            </w:r>
          </w:p>
          <w:p w14:paraId="2A0421C1" w14:textId="77777777" w:rsidR="00BD78CD" w:rsidRDefault="00BD78CD" w:rsidP="00BD78CD">
            <w:pPr>
              <w:rPr>
                <w:rFonts w:cs="Arial"/>
                <w:color w:val="000000" w:themeColor="text1"/>
                <w:sz w:val="20"/>
                <w:szCs w:val="20"/>
              </w:rPr>
            </w:pPr>
          </w:p>
          <w:p w14:paraId="4570E54A" w14:textId="422234D9" w:rsidR="00BD78CD" w:rsidRPr="005B3AF1" w:rsidRDefault="00E53060" w:rsidP="005B3AF1">
            <w:pPr>
              <w:pStyle w:val="ListParagraph"/>
              <w:numPr>
                <w:ilvl w:val="0"/>
                <w:numId w:val="18"/>
              </w:numPr>
              <w:rPr>
                <w:rFonts w:cs="Arial"/>
                <w:color w:val="000000" w:themeColor="text1"/>
                <w:sz w:val="20"/>
                <w:szCs w:val="20"/>
              </w:rPr>
            </w:pPr>
            <w:r>
              <w:rPr>
                <w:rFonts w:cs="Arial"/>
                <w:color w:val="000000" w:themeColor="text1"/>
                <w:sz w:val="20"/>
                <w:szCs w:val="20"/>
              </w:rPr>
              <w:t>As a school and ELCC we prioritised raising attainment in numeracy. The new Renfrewshire numeracy plans have been embedded across the school</w:t>
            </w:r>
            <w:r w:rsidR="005B3AF1">
              <w:rPr>
                <w:rFonts w:cs="Arial"/>
                <w:color w:val="000000" w:themeColor="text1"/>
                <w:sz w:val="20"/>
                <w:szCs w:val="20"/>
              </w:rPr>
              <w:t xml:space="preserve"> and confidently and consistently use them when planning. </w:t>
            </w:r>
            <w:r>
              <w:rPr>
                <w:rFonts w:cs="Arial"/>
                <w:color w:val="000000" w:themeColor="text1"/>
                <w:sz w:val="20"/>
                <w:szCs w:val="20"/>
              </w:rPr>
              <w:t xml:space="preserve"> </w:t>
            </w:r>
            <w:r w:rsidR="005B3AF1">
              <w:rPr>
                <w:rFonts w:cs="Arial"/>
                <w:color w:val="000000" w:themeColor="text1"/>
                <w:sz w:val="20"/>
                <w:szCs w:val="20"/>
              </w:rPr>
              <w:t xml:space="preserve">Staff use SEAL, Number Talks and CPA approaches to learning and teaching. </w:t>
            </w:r>
          </w:p>
          <w:p w14:paraId="0366AC94" w14:textId="77777777" w:rsidR="00BD78CD" w:rsidRPr="00BD78CD" w:rsidRDefault="00BD78CD" w:rsidP="00BD78CD">
            <w:pPr>
              <w:pStyle w:val="ListParagraph"/>
              <w:rPr>
                <w:rFonts w:cs="Arial"/>
                <w:color w:val="000000" w:themeColor="text1"/>
                <w:sz w:val="20"/>
                <w:szCs w:val="20"/>
              </w:rPr>
            </w:pPr>
          </w:p>
          <w:p w14:paraId="0E844563" w14:textId="1DFA77C6" w:rsidR="00BD78CD" w:rsidRPr="00BD78CD" w:rsidRDefault="005B3AF1" w:rsidP="00BD78CD">
            <w:pPr>
              <w:pStyle w:val="ListParagraph"/>
              <w:numPr>
                <w:ilvl w:val="0"/>
                <w:numId w:val="18"/>
              </w:numPr>
              <w:rPr>
                <w:rFonts w:cs="Arial"/>
                <w:color w:val="000000" w:themeColor="text1"/>
                <w:sz w:val="20"/>
                <w:szCs w:val="20"/>
              </w:rPr>
            </w:pPr>
            <w:r>
              <w:rPr>
                <w:rFonts w:cs="Arial"/>
                <w:color w:val="000000" w:themeColor="text1"/>
                <w:sz w:val="20"/>
                <w:szCs w:val="20"/>
              </w:rPr>
              <w:t>Staff regularly review each priority and impact it’s having on learner engagement, attainment and subsequently improvement.</w:t>
            </w:r>
          </w:p>
          <w:p w14:paraId="677AC8F0" w14:textId="1E5BDD26" w:rsidR="0071353E" w:rsidRPr="005B3AF1" w:rsidRDefault="0071353E" w:rsidP="007C657F">
            <w:pPr>
              <w:rPr>
                <w:rFonts w:cs="Arial"/>
                <w:color w:val="000000" w:themeColor="text1"/>
                <w:sz w:val="20"/>
                <w:szCs w:val="20"/>
              </w:rPr>
            </w:pPr>
          </w:p>
          <w:p w14:paraId="5A4F7595" w14:textId="61ADB9C2" w:rsidR="0071353E" w:rsidRDefault="0071353E" w:rsidP="007C657F"/>
        </w:tc>
      </w:tr>
    </w:tbl>
    <w:tbl>
      <w:tblPr>
        <w:tblStyle w:val="TableGrid"/>
        <w:tblW w:w="9923" w:type="dxa"/>
        <w:tblInd w:w="-601" w:type="dxa"/>
        <w:tblLook w:val="04A0" w:firstRow="1" w:lastRow="0" w:firstColumn="1" w:lastColumn="0" w:noHBand="0" w:noVBand="1"/>
      </w:tblPr>
      <w:tblGrid>
        <w:gridCol w:w="9923"/>
      </w:tblGrid>
      <w:tr w:rsidR="007C657F" w14:paraId="3021835B" w14:textId="77777777" w:rsidTr="006E0F94">
        <w:tc>
          <w:tcPr>
            <w:tcW w:w="9923" w:type="dxa"/>
          </w:tcPr>
          <w:p w14:paraId="7DDD0637" w14:textId="77777777" w:rsidR="007C657F" w:rsidRDefault="007C657F" w:rsidP="007C657F">
            <w:pPr>
              <w:rPr>
                <w:sz w:val="28"/>
                <w:szCs w:val="28"/>
              </w:rPr>
            </w:pPr>
            <w:r>
              <w:rPr>
                <w:sz w:val="28"/>
                <w:szCs w:val="28"/>
              </w:rPr>
              <w:lastRenderedPageBreak/>
              <w:t>PUPIL EQUITY FUNDING</w:t>
            </w:r>
          </w:p>
          <w:p w14:paraId="4627FF33" w14:textId="77777777" w:rsidR="006E0F94" w:rsidRDefault="006E0F94" w:rsidP="006E0F94">
            <w:pPr>
              <w:pStyle w:val="ListParagraph"/>
              <w:rPr>
                <w:color w:val="000000" w:themeColor="text1"/>
                <w:sz w:val="20"/>
                <w:szCs w:val="20"/>
              </w:rPr>
            </w:pPr>
          </w:p>
          <w:p w14:paraId="09D1F25A" w14:textId="14E50094" w:rsidR="0070742E" w:rsidRDefault="0086502C" w:rsidP="0086502C">
            <w:pPr>
              <w:pStyle w:val="ListParagraph"/>
              <w:numPr>
                <w:ilvl w:val="0"/>
                <w:numId w:val="19"/>
              </w:numPr>
              <w:rPr>
                <w:color w:val="000000" w:themeColor="text1"/>
                <w:sz w:val="20"/>
                <w:szCs w:val="20"/>
              </w:rPr>
            </w:pPr>
            <w:r w:rsidRPr="0086502C">
              <w:rPr>
                <w:color w:val="000000" w:themeColor="text1"/>
                <w:sz w:val="20"/>
                <w:szCs w:val="20"/>
              </w:rPr>
              <w:t>This year we received £56,</w:t>
            </w:r>
            <w:r>
              <w:rPr>
                <w:color w:val="000000" w:themeColor="text1"/>
                <w:sz w:val="20"/>
                <w:szCs w:val="20"/>
              </w:rPr>
              <w:t xml:space="preserve">350 Pupil Equity Funding to raise attainment and close the poverty related attainment gap for targeted pupils. </w:t>
            </w:r>
            <w:r w:rsidR="0070742E">
              <w:rPr>
                <w:color w:val="000000" w:themeColor="text1"/>
                <w:sz w:val="20"/>
                <w:szCs w:val="20"/>
              </w:rPr>
              <w:t>Our strategy for closing the poverty related attainment gap in literacy and numeracy focuse</w:t>
            </w:r>
            <w:r w:rsidR="00BB3BF3">
              <w:rPr>
                <w:color w:val="000000" w:themeColor="text1"/>
                <w:sz w:val="20"/>
                <w:szCs w:val="20"/>
              </w:rPr>
              <w:t>d</w:t>
            </w:r>
            <w:r w:rsidR="0070742E">
              <w:rPr>
                <w:color w:val="000000" w:themeColor="text1"/>
                <w:sz w:val="20"/>
                <w:szCs w:val="20"/>
              </w:rPr>
              <w:t xml:space="preserve"> on:</w:t>
            </w:r>
          </w:p>
          <w:p w14:paraId="0AF201BC" w14:textId="3D409DF4" w:rsidR="0070742E" w:rsidRDefault="0070742E" w:rsidP="0070742E">
            <w:pPr>
              <w:pStyle w:val="ListParagraph"/>
              <w:numPr>
                <w:ilvl w:val="0"/>
                <w:numId w:val="31"/>
              </w:numPr>
              <w:rPr>
                <w:color w:val="000000" w:themeColor="text1"/>
                <w:sz w:val="20"/>
                <w:szCs w:val="20"/>
              </w:rPr>
            </w:pPr>
            <w:r>
              <w:rPr>
                <w:color w:val="000000" w:themeColor="text1"/>
                <w:sz w:val="20"/>
                <w:szCs w:val="20"/>
              </w:rPr>
              <w:t>Providing extra staffing provision in Primary 1 to provide support to pupils to develop their foundation skills</w:t>
            </w:r>
            <w:r w:rsidR="00026C0C">
              <w:rPr>
                <w:color w:val="000000" w:themeColor="text1"/>
                <w:sz w:val="20"/>
                <w:szCs w:val="20"/>
              </w:rPr>
              <w:t xml:space="preserve"> in literacy and numeracy. </w:t>
            </w:r>
          </w:p>
          <w:p w14:paraId="31E56CA5" w14:textId="75021ABB" w:rsidR="0070742E" w:rsidRDefault="0070742E" w:rsidP="0070742E">
            <w:pPr>
              <w:pStyle w:val="ListParagraph"/>
              <w:numPr>
                <w:ilvl w:val="0"/>
                <w:numId w:val="31"/>
              </w:numPr>
              <w:rPr>
                <w:color w:val="000000" w:themeColor="text1"/>
                <w:sz w:val="20"/>
                <w:szCs w:val="20"/>
              </w:rPr>
            </w:pPr>
            <w:r>
              <w:rPr>
                <w:color w:val="000000" w:themeColor="text1"/>
                <w:sz w:val="20"/>
                <w:szCs w:val="20"/>
              </w:rPr>
              <w:t>Improving the quality of learning and teaching in writing through teacher professional development and moderation.</w:t>
            </w:r>
          </w:p>
          <w:p w14:paraId="60935599" w14:textId="79F8BFFA" w:rsidR="0070742E" w:rsidRDefault="0070742E" w:rsidP="0070742E">
            <w:pPr>
              <w:pStyle w:val="ListParagraph"/>
              <w:numPr>
                <w:ilvl w:val="0"/>
                <w:numId w:val="31"/>
              </w:numPr>
              <w:rPr>
                <w:color w:val="000000" w:themeColor="text1"/>
                <w:sz w:val="20"/>
                <w:szCs w:val="20"/>
              </w:rPr>
            </w:pPr>
            <w:r>
              <w:rPr>
                <w:color w:val="000000" w:themeColor="text1"/>
                <w:sz w:val="20"/>
                <w:szCs w:val="20"/>
              </w:rPr>
              <w:t xml:space="preserve">Providing targeted interventions in literacy and numeracy. </w:t>
            </w:r>
          </w:p>
          <w:p w14:paraId="0C366599" w14:textId="77777777" w:rsidR="0070742E" w:rsidRDefault="0070742E" w:rsidP="0070742E">
            <w:pPr>
              <w:pStyle w:val="ListParagraph"/>
              <w:rPr>
                <w:color w:val="000000" w:themeColor="text1"/>
                <w:sz w:val="20"/>
                <w:szCs w:val="20"/>
              </w:rPr>
            </w:pPr>
          </w:p>
          <w:p w14:paraId="5B98E7A8" w14:textId="34CED2D4" w:rsidR="0071353E" w:rsidRPr="00AC4409" w:rsidRDefault="0071353E" w:rsidP="00AC4409">
            <w:pPr>
              <w:pStyle w:val="ListParagraph"/>
              <w:numPr>
                <w:ilvl w:val="0"/>
                <w:numId w:val="19"/>
              </w:numPr>
              <w:rPr>
                <w:color w:val="000000" w:themeColor="text1"/>
                <w:sz w:val="20"/>
                <w:szCs w:val="20"/>
              </w:rPr>
            </w:pPr>
            <w:r w:rsidRPr="0070742E">
              <w:rPr>
                <w:color w:val="000000" w:themeColor="text1"/>
                <w:sz w:val="20"/>
                <w:szCs w:val="20"/>
              </w:rPr>
              <w:t xml:space="preserve">Stakeholder </w:t>
            </w:r>
            <w:r w:rsidR="0070742E">
              <w:rPr>
                <w:color w:val="000000" w:themeColor="text1"/>
                <w:sz w:val="20"/>
                <w:szCs w:val="20"/>
              </w:rPr>
              <w:t>consultation on</w:t>
            </w:r>
            <w:r w:rsidR="0086502C" w:rsidRPr="0070742E">
              <w:rPr>
                <w:color w:val="000000" w:themeColor="text1"/>
                <w:sz w:val="20"/>
                <w:szCs w:val="20"/>
              </w:rPr>
              <w:t xml:space="preserve"> PEF </w:t>
            </w:r>
            <w:r w:rsidR="0070742E">
              <w:rPr>
                <w:color w:val="000000" w:themeColor="text1"/>
                <w:sz w:val="20"/>
                <w:szCs w:val="20"/>
              </w:rPr>
              <w:t xml:space="preserve">highlighted the need to focus </w:t>
            </w:r>
            <w:r w:rsidR="00AC4409">
              <w:rPr>
                <w:color w:val="000000" w:themeColor="text1"/>
                <w:sz w:val="20"/>
                <w:szCs w:val="20"/>
              </w:rPr>
              <w:t xml:space="preserve">on providing attainment support through staff provision. </w:t>
            </w:r>
            <w:r w:rsidR="0086502C" w:rsidRPr="00AC4409">
              <w:rPr>
                <w:color w:val="000000" w:themeColor="text1"/>
                <w:sz w:val="20"/>
                <w:szCs w:val="20"/>
              </w:rPr>
              <w:t>In 2</w:t>
            </w:r>
            <w:r w:rsidR="000D31B2" w:rsidRPr="00AC4409">
              <w:rPr>
                <w:color w:val="000000" w:themeColor="text1"/>
                <w:sz w:val="20"/>
                <w:szCs w:val="20"/>
              </w:rPr>
              <w:t>3-24</w:t>
            </w:r>
            <w:r w:rsidR="0086502C" w:rsidRPr="00AC4409">
              <w:rPr>
                <w:color w:val="000000" w:themeColor="text1"/>
                <w:sz w:val="20"/>
                <w:szCs w:val="20"/>
              </w:rPr>
              <w:t xml:space="preserve"> we</w:t>
            </w:r>
            <w:r w:rsidR="00BF731B" w:rsidRPr="00AC4409">
              <w:rPr>
                <w:color w:val="000000" w:themeColor="text1"/>
                <w:sz w:val="20"/>
                <w:szCs w:val="20"/>
              </w:rPr>
              <w:t xml:space="preserve"> employed </w:t>
            </w:r>
            <w:r w:rsidR="00AC4409">
              <w:rPr>
                <w:color w:val="000000" w:themeColor="text1"/>
                <w:sz w:val="20"/>
                <w:szCs w:val="20"/>
              </w:rPr>
              <w:t>1 full time ELCO to provide attainment support in Primary 1. To target writing attainment</w:t>
            </w:r>
            <w:r w:rsidR="00BB3BF3">
              <w:rPr>
                <w:color w:val="000000" w:themeColor="text1"/>
                <w:sz w:val="20"/>
                <w:szCs w:val="20"/>
              </w:rPr>
              <w:t>,</w:t>
            </w:r>
            <w:r w:rsidR="00AC4409">
              <w:rPr>
                <w:color w:val="000000" w:themeColor="text1"/>
                <w:sz w:val="20"/>
                <w:szCs w:val="20"/>
              </w:rPr>
              <w:t xml:space="preserve"> we employed a 0.4 </w:t>
            </w:r>
            <w:r w:rsidR="00BB3BF3">
              <w:rPr>
                <w:color w:val="000000" w:themeColor="text1"/>
                <w:sz w:val="20"/>
                <w:szCs w:val="20"/>
              </w:rPr>
              <w:t>teacher</w:t>
            </w:r>
            <w:r w:rsidR="005B3AF1">
              <w:rPr>
                <w:color w:val="000000" w:themeColor="text1"/>
                <w:sz w:val="20"/>
                <w:szCs w:val="20"/>
              </w:rPr>
              <w:t xml:space="preserve"> focusing on improving tools for writing. W</w:t>
            </w:r>
            <w:r w:rsidR="00AC4409">
              <w:rPr>
                <w:color w:val="000000" w:themeColor="text1"/>
                <w:sz w:val="20"/>
                <w:szCs w:val="20"/>
              </w:rPr>
              <w:t>e employed one ASNA to provide targeted interventions</w:t>
            </w:r>
            <w:r w:rsidR="00BB3BF3">
              <w:rPr>
                <w:color w:val="000000" w:themeColor="text1"/>
                <w:sz w:val="20"/>
                <w:szCs w:val="20"/>
              </w:rPr>
              <w:t xml:space="preserve"> in literacy and numeracy. </w:t>
            </w:r>
          </w:p>
          <w:p w14:paraId="13FC0C3F" w14:textId="77777777" w:rsidR="0071353E" w:rsidRPr="0071353E" w:rsidRDefault="0071353E" w:rsidP="0071353E">
            <w:pPr>
              <w:pStyle w:val="ListParagraph"/>
              <w:rPr>
                <w:color w:val="000000" w:themeColor="text1"/>
                <w:sz w:val="20"/>
                <w:szCs w:val="20"/>
              </w:rPr>
            </w:pPr>
          </w:p>
          <w:p w14:paraId="00E20363" w14:textId="0B658539" w:rsidR="006E0F94" w:rsidRDefault="00BB3BF3" w:rsidP="006E0F94">
            <w:pPr>
              <w:pStyle w:val="ListParagraph"/>
              <w:numPr>
                <w:ilvl w:val="0"/>
                <w:numId w:val="19"/>
              </w:numPr>
              <w:rPr>
                <w:color w:val="000000" w:themeColor="text1"/>
                <w:sz w:val="20"/>
                <w:szCs w:val="20"/>
              </w:rPr>
            </w:pPr>
            <w:r>
              <w:rPr>
                <w:color w:val="000000" w:themeColor="text1"/>
                <w:sz w:val="20"/>
                <w:szCs w:val="20"/>
              </w:rPr>
              <w:t xml:space="preserve">We employed a Breakfast Supervisory Assistant to run a daily Breakfast Club ensuring all children </w:t>
            </w:r>
            <w:r w:rsidR="000F0B65">
              <w:rPr>
                <w:color w:val="000000" w:themeColor="text1"/>
                <w:sz w:val="20"/>
                <w:szCs w:val="20"/>
              </w:rPr>
              <w:t>can be supported nutritionally</w:t>
            </w:r>
            <w:r>
              <w:rPr>
                <w:color w:val="000000" w:themeColor="text1"/>
                <w:sz w:val="20"/>
                <w:szCs w:val="20"/>
              </w:rPr>
              <w:t xml:space="preserve"> and be socially and emotionally ready for school. </w:t>
            </w:r>
            <w:r w:rsidR="000F0B65">
              <w:rPr>
                <w:color w:val="000000" w:themeColor="text1"/>
                <w:sz w:val="20"/>
                <w:szCs w:val="20"/>
              </w:rPr>
              <w:t>Moreover, the</w:t>
            </w:r>
            <w:r w:rsidR="00026C0C">
              <w:rPr>
                <w:color w:val="000000" w:themeColor="text1"/>
                <w:sz w:val="20"/>
                <w:szCs w:val="20"/>
              </w:rPr>
              <w:t xml:space="preserve"> aims </w:t>
            </w:r>
            <w:r>
              <w:rPr>
                <w:color w:val="000000" w:themeColor="text1"/>
                <w:sz w:val="20"/>
                <w:szCs w:val="20"/>
              </w:rPr>
              <w:t>of the Breakfast Club w</w:t>
            </w:r>
            <w:r w:rsidR="00026C0C">
              <w:rPr>
                <w:color w:val="000000" w:themeColor="text1"/>
                <w:sz w:val="20"/>
                <w:szCs w:val="20"/>
              </w:rPr>
              <w:t>ere</w:t>
            </w:r>
            <w:r>
              <w:rPr>
                <w:color w:val="000000" w:themeColor="text1"/>
                <w:sz w:val="20"/>
                <w:szCs w:val="20"/>
              </w:rPr>
              <w:t xml:space="preserve"> to support attendance and provide a supportive transition from home to school. </w:t>
            </w:r>
          </w:p>
          <w:p w14:paraId="780C70C8" w14:textId="77777777" w:rsidR="00026C0C" w:rsidRPr="00026C0C" w:rsidRDefault="00026C0C" w:rsidP="00026C0C">
            <w:pPr>
              <w:pStyle w:val="ListParagraph"/>
              <w:rPr>
                <w:color w:val="000000" w:themeColor="text1"/>
                <w:sz w:val="20"/>
                <w:szCs w:val="20"/>
              </w:rPr>
            </w:pPr>
          </w:p>
          <w:p w14:paraId="5EB33164" w14:textId="70DFBC19" w:rsidR="00026C0C" w:rsidRPr="00026C0C" w:rsidRDefault="00026C0C" w:rsidP="00026C0C">
            <w:pPr>
              <w:pStyle w:val="CommentText"/>
              <w:numPr>
                <w:ilvl w:val="0"/>
                <w:numId w:val="6"/>
              </w:numPr>
              <w:rPr>
                <w:rFonts w:asciiTheme="minorHAnsi" w:eastAsia="Times New Roman" w:hAnsiTheme="minorHAnsi" w:cstheme="minorHAnsi"/>
                <w:color w:val="000000" w:themeColor="text1"/>
              </w:rPr>
            </w:pPr>
            <w:r w:rsidRPr="00026C0C">
              <w:rPr>
                <w:rFonts w:asciiTheme="minorHAnsi" w:hAnsiTheme="minorHAnsi" w:cstheme="minorHAnsi"/>
                <w:color w:val="000000" w:themeColor="text1"/>
              </w:rPr>
              <w:t xml:space="preserve">Through robust and regular tracking meetings we were able to identify children requiring targeted support and adapt this support throughout the year. </w:t>
            </w:r>
            <w:r w:rsidRPr="00026C0C">
              <w:rPr>
                <w:rFonts w:asciiTheme="minorHAnsi" w:eastAsia="Times New Roman" w:hAnsiTheme="minorHAnsi" w:cstheme="minorHAnsi"/>
                <w:color w:val="000000" w:themeColor="text1"/>
              </w:rPr>
              <w:t xml:space="preserve">PEF staff met with SMT to regularly track the progress of the targeted children. Professional dialogue and assessments provided feedback and informed planning for next steps for targeted children. </w:t>
            </w:r>
          </w:p>
          <w:p w14:paraId="17A85D7E" w14:textId="77777777" w:rsidR="00026C0C" w:rsidRDefault="00026C0C" w:rsidP="00026C0C">
            <w:pPr>
              <w:pStyle w:val="ListParagraph"/>
              <w:rPr>
                <w:color w:val="000000" w:themeColor="text1"/>
                <w:sz w:val="20"/>
                <w:szCs w:val="20"/>
              </w:rPr>
            </w:pPr>
          </w:p>
          <w:p w14:paraId="14D9E19F" w14:textId="1D8ED2FE" w:rsidR="00026C0C" w:rsidRPr="000F0B65" w:rsidRDefault="00026C0C" w:rsidP="00026C0C">
            <w:pPr>
              <w:pStyle w:val="ListParagraph"/>
              <w:rPr>
                <w:b/>
                <w:bCs/>
                <w:color w:val="000000" w:themeColor="text1"/>
                <w:sz w:val="20"/>
                <w:szCs w:val="20"/>
                <w:u w:val="single"/>
              </w:rPr>
            </w:pPr>
            <w:r w:rsidRPr="000F0B65">
              <w:rPr>
                <w:b/>
                <w:bCs/>
                <w:color w:val="000000" w:themeColor="text1"/>
                <w:sz w:val="20"/>
                <w:szCs w:val="20"/>
                <w:u w:val="single"/>
              </w:rPr>
              <w:t>Impact of PEF</w:t>
            </w:r>
          </w:p>
          <w:p w14:paraId="74D85709" w14:textId="77777777" w:rsidR="00602A80" w:rsidRPr="00602A80" w:rsidRDefault="00602A80" w:rsidP="00602A80">
            <w:pPr>
              <w:rPr>
                <w:color w:val="000000" w:themeColor="text1"/>
                <w:sz w:val="20"/>
                <w:szCs w:val="20"/>
              </w:rPr>
            </w:pPr>
          </w:p>
          <w:p w14:paraId="1A771D97" w14:textId="0AAB9DFB" w:rsidR="00026C0C" w:rsidRPr="00026C0C" w:rsidRDefault="000F0B65" w:rsidP="00026C0C">
            <w:pPr>
              <w:pStyle w:val="ListParagraph"/>
              <w:numPr>
                <w:ilvl w:val="0"/>
                <w:numId w:val="19"/>
              </w:numPr>
              <w:rPr>
                <w:color w:val="000000" w:themeColor="text1"/>
                <w:sz w:val="20"/>
                <w:szCs w:val="20"/>
              </w:rPr>
            </w:pPr>
            <w:r>
              <w:rPr>
                <w:color w:val="000000" w:themeColor="text1"/>
                <w:sz w:val="20"/>
                <w:szCs w:val="20"/>
              </w:rPr>
              <w:t>Primary 1 data shows there has been a positive impact on attainment. We have successfully closed the gap in reading and writing. Self-evaluation shows that children were supported in their readiness to learn, and a positive and inclusive learning environment was successfully developed in Primary 1.</w:t>
            </w:r>
          </w:p>
          <w:p w14:paraId="1FF86787" w14:textId="5F6B378C" w:rsidR="00026C0C" w:rsidRPr="00026C0C" w:rsidRDefault="00026C0C" w:rsidP="00026C0C">
            <w:pPr>
              <w:pStyle w:val="ListParagraph"/>
              <w:rPr>
                <w:color w:val="000000" w:themeColor="text1"/>
                <w:sz w:val="20"/>
                <w:szCs w:val="20"/>
              </w:rPr>
            </w:pPr>
          </w:p>
          <w:p w14:paraId="06D770B2" w14:textId="2AA03CB4" w:rsidR="00602A80" w:rsidRDefault="00602A80" w:rsidP="00602A80">
            <w:pPr>
              <w:pStyle w:val="ListParagraph"/>
              <w:numPr>
                <w:ilvl w:val="0"/>
                <w:numId w:val="19"/>
              </w:numPr>
              <w:rPr>
                <w:color w:val="000000" w:themeColor="text1"/>
                <w:sz w:val="20"/>
                <w:szCs w:val="20"/>
              </w:rPr>
            </w:pPr>
            <w:r w:rsidRPr="00602A80">
              <w:rPr>
                <w:color w:val="000000" w:themeColor="text1"/>
                <w:sz w:val="20"/>
                <w:szCs w:val="20"/>
              </w:rPr>
              <w:t xml:space="preserve">Attainment data shows that we have closed the attainment gap across the school. </w:t>
            </w:r>
            <w:r>
              <w:rPr>
                <w:color w:val="000000" w:themeColor="text1"/>
                <w:sz w:val="20"/>
                <w:szCs w:val="20"/>
              </w:rPr>
              <w:t>In analysing the P1, P4 and P7 data the biggest gain has been in Primary 4 where we have significantly closed the poverty related attainment gap in writing.</w:t>
            </w:r>
            <w:r w:rsidR="003A7D99">
              <w:rPr>
                <w:color w:val="000000" w:themeColor="text1"/>
                <w:sz w:val="20"/>
                <w:szCs w:val="20"/>
              </w:rPr>
              <w:t xml:space="preserve"> There is no longer a gap between the most disadvantaged and least disadvantaged.</w:t>
            </w:r>
          </w:p>
          <w:p w14:paraId="120B1756" w14:textId="77777777" w:rsidR="00602A80" w:rsidRPr="00602A80" w:rsidRDefault="00602A80" w:rsidP="00602A80">
            <w:pPr>
              <w:pStyle w:val="ListParagraph"/>
              <w:rPr>
                <w:color w:val="000000" w:themeColor="text1"/>
                <w:sz w:val="20"/>
                <w:szCs w:val="20"/>
              </w:rPr>
            </w:pPr>
          </w:p>
          <w:p w14:paraId="045FEDBA" w14:textId="00D59D52" w:rsidR="003C6DBF" w:rsidRDefault="00602A80" w:rsidP="00602A80">
            <w:pPr>
              <w:pStyle w:val="ListParagraph"/>
              <w:numPr>
                <w:ilvl w:val="0"/>
                <w:numId w:val="19"/>
              </w:numPr>
              <w:rPr>
                <w:color w:val="000000" w:themeColor="text1"/>
                <w:sz w:val="20"/>
                <w:szCs w:val="20"/>
              </w:rPr>
            </w:pPr>
            <w:r>
              <w:rPr>
                <w:color w:val="000000" w:themeColor="text1"/>
                <w:sz w:val="20"/>
                <w:szCs w:val="20"/>
              </w:rPr>
              <w:t xml:space="preserve">Self-evaluation from staff and pupils identifies the Talk For Writing approach as increasing children’s vocabulary, use of language and ability to write in different genres. Increased teacher professionalism and </w:t>
            </w:r>
            <w:r w:rsidR="002A08CB">
              <w:rPr>
                <w:color w:val="000000" w:themeColor="text1"/>
                <w:sz w:val="20"/>
                <w:szCs w:val="20"/>
              </w:rPr>
              <w:t>targeted writing interventions have</w:t>
            </w:r>
            <w:r>
              <w:rPr>
                <w:color w:val="000000" w:themeColor="text1"/>
                <w:sz w:val="20"/>
                <w:szCs w:val="20"/>
              </w:rPr>
              <w:t xml:space="preserve"> </w:t>
            </w:r>
            <w:r w:rsidR="002A08CB">
              <w:rPr>
                <w:color w:val="000000" w:themeColor="text1"/>
                <w:sz w:val="20"/>
                <w:szCs w:val="20"/>
              </w:rPr>
              <w:t xml:space="preserve">positively impacted on writing attainment across all stages in the school. </w:t>
            </w:r>
          </w:p>
          <w:p w14:paraId="6781E183" w14:textId="77777777" w:rsidR="002A08CB" w:rsidRPr="002A08CB" w:rsidRDefault="002A08CB" w:rsidP="002A08CB">
            <w:pPr>
              <w:pStyle w:val="ListParagraph"/>
              <w:rPr>
                <w:color w:val="000000" w:themeColor="text1"/>
                <w:sz w:val="20"/>
                <w:szCs w:val="20"/>
              </w:rPr>
            </w:pPr>
          </w:p>
          <w:p w14:paraId="1DA895A7" w14:textId="289353BB" w:rsidR="002A08CB" w:rsidRDefault="002A08CB" w:rsidP="00602A80">
            <w:pPr>
              <w:pStyle w:val="ListParagraph"/>
              <w:numPr>
                <w:ilvl w:val="0"/>
                <w:numId w:val="19"/>
              </w:numPr>
              <w:rPr>
                <w:color w:val="000000" w:themeColor="text1"/>
                <w:sz w:val="20"/>
                <w:szCs w:val="20"/>
              </w:rPr>
            </w:pPr>
            <w:r>
              <w:rPr>
                <w:color w:val="000000" w:themeColor="text1"/>
                <w:sz w:val="20"/>
                <w:szCs w:val="20"/>
              </w:rPr>
              <w:t>Targeted interventi</w:t>
            </w:r>
            <w:r w:rsidR="00BD78CD">
              <w:rPr>
                <w:color w:val="000000" w:themeColor="text1"/>
                <w:sz w:val="20"/>
                <w:szCs w:val="20"/>
              </w:rPr>
              <w:t>ons in literacy</w:t>
            </w:r>
            <w:r w:rsidR="005B3AF1">
              <w:rPr>
                <w:color w:val="000000" w:themeColor="text1"/>
                <w:sz w:val="20"/>
                <w:szCs w:val="20"/>
              </w:rPr>
              <w:t xml:space="preserve"> and numeracy </w:t>
            </w:r>
            <w:r w:rsidR="003A7D99">
              <w:rPr>
                <w:color w:val="000000" w:themeColor="text1"/>
                <w:sz w:val="20"/>
                <w:szCs w:val="20"/>
              </w:rPr>
              <w:t>were</w:t>
            </w:r>
            <w:r w:rsidR="005B3AF1">
              <w:rPr>
                <w:color w:val="000000" w:themeColor="text1"/>
                <w:sz w:val="20"/>
                <w:szCs w:val="20"/>
              </w:rPr>
              <w:t xml:space="preserve"> provided by </w:t>
            </w:r>
            <w:r w:rsidR="003A7D99">
              <w:rPr>
                <w:color w:val="000000" w:themeColor="text1"/>
                <w:sz w:val="20"/>
                <w:szCs w:val="20"/>
              </w:rPr>
              <w:t xml:space="preserve">an ASNA and 0.4 teacher in P2, P3 and P4. In P4 this </w:t>
            </w:r>
            <w:r w:rsidR="005B3AF1">
              <w:rPr>
                <w:color w:val="000000" w:themeColor="text1"/>
                <w:sz w:val="20"/>
                <w:szCs w:val="20"/>
              </w:rPr>
              <w:t>result</w:t>
            </w:r>
            <w:r w:rsidR="003A7D99">
              <w:rPr>
                <w:color w:val="000000" w:themeColor="text1"/>
                <w:sz w:val="20"/>
                <w:szCs w:val="20"/>
              </w:rPr>
              <w:t>ed</w:t>
            </w:r>
            <w:r w:rsidR="005B3AF1">
              <w:rPr>
                <w:color w:val="000000" w:themeColor="text1"/>
                <w:sz w:val="20"/>
                <w:szCs w:val="20"/>
              </w:rPr>
              <w:t xml:space="preserve"> in</w:t>
            </w:r>
            <w:r w:rsidR="003A7D99">
              <w:rPr>
                <w:color w:val="000000" w:themeColor="text1"/>
                <w:sz w:val="20"/>
                <w:szCs w:val="20"/>
              </w:rPr>
              <w:t xml:space="preserve"> a closing of the poverty related attainment gap in both writing and numeracy. In numeracy the gap was closed by 6% and in writing the gap was closed.</w:t>
            </w:r>
          </w:p>
          <w:p w14:paraId="3D9CD45F" w14:textId="77777777" w:rsidR="00BD78CD" w:rsidRPr="00BD78CD" w:rsidRDefault="00BD78CD" w:rsidP="00BD78CD">
            <w:pPr>
              <w:pStyle w:val="ListParagraph"/>
              <w:rPr>
                <w:color w:val="000000" w:themeColor="text1"/>
                <w:sz w:val="20"/>
                <w:szCs w:val="20"/>
              </w:rPr>
            </w:pPr>
          </w:p>
          <w:p w14:paraId="6477044D" w14:textId="77777777" w:rsidR="00BD78CD" w:rsidRPr="005D5EE1" w:rsidRDefault="00BD78CD" w:rsidP="00BD78CD">
            <w:pPr>
              <w:pStyle w:val="ListParagraph"/>
              <w:numPr>
                <w:ilvl w:val="0"/>
                <w:numId w:val="20"/>
              </w:numPr>
              <w:rPr>
                <w:rFonts w:cs="Arial"/>
                <w:sz w:val="20"/>
                <w:szCs w:val="20"/>
              </w:rPr>
            </w:pPr>
            <w:r>
              <w:rPr>
                <w:color w:val="000000" w:themeColor="text1"/>
                <w:sz w:val="20"/>
                <w:szCs w:val="20"/>
              </w:rPr>
              <w:t xml:space="preserve">Breakfast Club has positively impacted the start of the day for the children attending. Feedback stated they liked talking to their friends over breakfast and liked talking to their friends. </w:t>
            </w:r>
            <w:r>
              <w:rPr>
                <w:rFonts w:cs="Arial"/>
                <w:sz w:val="20"/>
                <w:szCs w:val="20"/>
              </w:rPr>
              <w:t>Attendance has increased from 91% in 22-23 to 92.2% in 23-24.</w:t>
            </w:r>
          </w:p>
          <w:p w14:paraId="14ED2131" w14:textId="77777777" w:rsidR="00AF2370" w:rsidRDefault="00AF2370" w:rsidP="00AF2370">
            <w:pPr>
              <w:pStyle w:val="CommentText"/>
              <w:rPr>
                <w:rFonts w:asciiTheme="minorHAnsi" w:eastAsia="Times New Roman" w:hAnsiTheme="minorHAnsi" w:cstheme="minorHAnsi"/>
                <w:color w:val="000000" w:themeColor="text1"/>
              </w:rPr>
            </w:pPr>
          </w:p>
          <w:p w14:paraId="5BADA861" w14:textId="01C94274" w:rsidR="00AF2370" w:rsidRPr="00AF2370" w:rsidRDefault="00AF2370" w:rsidP="00AF2370">
            <w:pPr>
              <w:pStyle w:val="CommentText"/>
              <w:rPr>
                <w:rFonts w:asciiTheme="minorHAnsi" w:eastAsia="Times New Roman" w:hAnsiTheme="minorHAnsi" w:cstheme="minorHAnsi"/>
                <w:color w:val="000000" w:themeColor="text1"/>
              </w:rPr>
            </w:pPr>
          </w:p>
        </w:tc>
      </w:tr>
    </w:tbl>
    <w:p w14:paraId="5EF37168" w14:textId="77777777" w:rsidR="007C657F" w:rsidRDefault="007C657F"/>
    <w:tbl>
      <w:tblPr>
        <w:tblStyle w:val="TableGrid"/>
        <w:tblW w:w="9923" w:type="dxa"/>
        <w:tblInd w:w="-601" w:type="dxa"/>
        <w:tblLook w:val="04A0" w:firstRow="1" w:lastRow="0" w:firstColumn="1" w:lastColumn="0" w:noHBand="0" w:noVBand="1"/>
      </w:tblPr>
      <w:tblGrid>
        <w:gridCol w:w="9923"/>
      </w:tblGrid>
      <w:tr w:rsidR="007C657F" w14:paraId="58A1D789" w14:textId="77777777" w:rsidTr="00C72BFD">
        <w:tc>
          <w:tcPr>
            <w:tcW w:w="9923" w:type="dxa"/>
          </w:tcPr>
          <w:p w14:paraId="0F46C9F9" w14:textId="77777777" w:rsidR="00D92495" w:rsidRDefault="00D92495" w:rsidP="00D92495">
            <w:pPr>
              <w:jc w:val="center"/>
              <w:rPr>
                <w:sz w:val="28"/>
                <w:szCs w:val="28"/>
              </w:rPr>
            </w:pPr>
            <w:r>
              <w:rPr>
                <w:sz w:val="28"/>
                <w:szCs w:val="28"/>
              </w:rPr>
              <w:lastRenderedPageBreak/>
              <w:t>KEY STRENGTHS OF THE SCHOOL</w:t>
            </w:r>
          </w:p>
          <w:p w14:paraId="1F98B814" w14:textId="77777777" w:rsidR="007C657F" w:rsidRDefault="007C657F"/>
          <w:p w14:paraId="43DC0B14" w14:textId="77777777" w:rsidR="006E72DA" w:rsidRPr="00021324" w:rsidRDefault="006E72DA" w:rsidP="00021324">
            <w:pPr>
              <w:rPr>
                <w:sz w:val="24"/>
                <w:szCs w:val="24"/>
              </w:rPr>
            </w:pPr>
          </w:p>
          <w:p w14:paraId="083C22C6" w14:textId="3774C3C1" w:rsidR="00F36EDA" w:rsidRPr="00F36EDA" w:rsidRDefault="003145A2" w:rsidP="00F36EDA">
            <w:pPr>
              <w:pStyle w:val="ListParagraph"/>
              <w:numPr>
                <w:ilvl w:val="0"/>
                <w:numId w:val="8"/>
              </w:numPr>
              <w:rPr>
                <w:sz w:val="24"/>
                <w:szCs w:val="24"/>
              </w:rPr>
            </w:pPr>
            <w:r>
              <w:t>Positive</w:t>
            </w:r>
            <w:r w:rsidR="0045425E">
              <w:t xml:space="preserve">, </w:t>
            </w:r>
            <w:r w:rsidR="00387B43">
              <w:t>happy,</w:t>
            </w:r>
            <w:r w:rsidR="0045425E">
              <w:t xml:space="preserve"> and engaged children who demonstrate the chosen values of Auchenlodment Primary. They </w:t>
            </w:r>
            <w:r w:rsidR="00387B43">
              <w:t xml:space="preserve">can confidently talk about their learning, are motivated by regular pupil voice and leadership opportunities and are </w:t>
            </w:r>
            <w:r w:rsidR="0045425E">
              <w:t xml:space="preserve">very proud of their school and Early Learning and Childcare class. </w:t>
            </w:r>
          </w:p>
          <w:p w14:paraId="1A16103E" w14:textId="1CF8505E" w:rsidR="0045425E" w:rsidRPr="00387B43" w:rsidRDefault="0045425E" w:rsidP="0045425E">
            <w:pPr>
              <w:pStyle w:val="ListParagraph"/>
              <w:numPr>
                <w:ilvl w:val="0"/>
                <w:numId w:val="8"/>
              </w:numPr>
              <w:rPr>
                <w:sz w:val="24"/>
                <w:szCs w:val="24"/>
              </w:rPr>
            </w:pPr>
            <w:r>
              <w:t xml:space="preserve">A </w:t>
            </w:r>
            <w:r w:rsidR="00387B43">
              <w:t>nurturing, enthusiastic staff team</w:t>
            </w:r>
            <w:r>
              <w:t xml:space="preserve"> with a strong focus</w:t>
            </w:r>
            <w:r w:rsidR="00387B43">
              <w:t xml:space="preserve"> </w:t>
            </w:r>
            <w:r>
              <w:t>nurture, inclusion and promoting wellbeing for all children. Staff provide children with opportunities to improve their wellbeing, celebrate their successes, increase participation and contribute to improving the work of the school and Early Learning and Childcare class.</w:t>
            </w:r>
            <w:r w:rsidR="00387B43">
              <w:t xml:space="preserve"> </w:t>
            </w:r>
          </w:p>
          <w:p w14:paraId="1D432BD1" w14:textId="3BB990C1" w:rsidR="00387B43" w:rsidRPr="00387B43" w:rsidRDefault="00387B43" w:rsidP="0045425E">
            <w:pPr>
              <w:pStyle w:val="ListParagraph"/>
              <w:numPr>
                <w:ilvl w:val="0"/>
                <w:numId w:val="8"/>
              </w:numPr>
            </w:pPr>
            <w:r w:rsidRPr="00387B43">
              <w:t>Staff have a very good knowledge of the children, their families and unique circumstances through robust tracking and monitoring meetings. This ensures the needs of our children are being met.</w:t>
            </w:r>
          </w:p>
          <w:p w14:paraId="5B79E5AD" w14:textId="2E7FEFD4" w:rsidR="0045425E" w:rsidRPr="00387B43" w:rsidRDefault="0045425E" w:rsidP="0045425E">
            <w:pPr>
              <w:pStyle w:val="ListParagraph"/>
              <w:numPr>
                <w:ilvl w:val="0"/>
                <w:numId w:val="8"/>
              </w:numPr>
            </w:pPr>
            <w:r>
              <w:t xml:space="preserve">Across the establishment, all staff work very well together as a team. They engage enthusiastically in professional learning and reflect effectively on their practice. This is driving forward improvement </w:t>
            </w:r>
            <w:r w:rsidRPr="00387B43">
              <w:t>and securing positive outcomes for children.</w:t>
            </w:r>
          </w:p>
          <w:p w14:paraId="3BB59735" w14:textId="60736DC2" w:rsidR="00387B43" w:rsidRPr="00387B43" w:rsidRDefault="00387B43" w:rsidP="0045425E">
            <w:pPr>
              <w:pStyle w:val="ListParagraph"/>
              <w:numPr>
                <w:ilvl w:val="0"/>
                <w:numId w:val="8"/>
              </w:numPr>
            </w:pPr>
            <w:r w:rsidRPr="00387B43">
              <w:t>Strong partnerships between with parents/carers and partners to support the needs of the children in our school and ELCC.</w:t>
            </w:r>
          </w:p>
          <w:p w14:paraId="781BFE98" w14:textId="254AB29B" w:rsidR="00387B43" w:rsidRDefault="00387B43" w:rsidP="00F36EDA">
            <w:pPr>
              <w:pStyle w:val="ListParagraph"/>
              <w:numPr>
                <w:ilvl w:val="0"/>
                <w:numId w:val="8"/>
              </w:numPr>
            </w:pPr>
            <w:r w:rsidRPr="00387B43">
              <w:t>An effective transition programme resul</w:t>
            </w:r>
            <w:r>
              <w:t xml:space="preserve">ting in smooth transitions from our ELCC and other ELCCs across Renfrewshire into our Primary 1 class. </w:t>
            </w:r>
          </w:p>
          <w:p w14:paraId="1AB4A86F" w14:textId="605A301E" w:rsidR="00387B43" w:rsidRDefault="00387B43" w:rsidP="0045425E">
            <w:pPr>
              <w:pStyle w:val="ListParagraph"/>
              <w:numPr>
                <w:ilvl w:val="0"/>
                <w:numId w:val="8"/>
              </w:numPr>
            </w:pPr>
            <w:r>
              <w:t xml:space="preserve">High quality events such as the P7 Burns Supper, ELCC Fun Day and Summer Fayre resulting a </w:t>
            </w:r>
            <w:r w:rsidR="00521567">
              <w:t>meaningful, memorable experiences which the children and families value.</w:t>
            </w:r>
          </w:p>
          <w:p w14:paraId="5CF16D3D" w14:textId="77777777" w:rsidR="00521567" w:rsidRPr="00387B43" w:rsidRDefault="00521567" w:rsidP="00521567">
            <w:pPr>
              <w:pStyle w:val="ListParagraph"/>
            </w:pPr>
          </w:p>
          <w:p w14:paraId="7D2066C3" w14:textId="78184BEB" w:rsidR="00003A01" w:rsidRDefault="00003A01" w:rsidP="00003A01">
            <w:pPr>
              <w:rPr>
                <w:sz w:val="24"/>
                <w:szCs w:val="24"/>
              </w:rPr>
            </w:pPr>
          </w:p>
          <w:p w14:paraId="572565B7" w14:textId="0A8435D9" w:rsidR="00C72BFD" w:rsidRDefault="00142AA6" w:rsidP="00003A01">
            <w:pPr>
              <w:rPr>
                <w:sz w:val="24"/>
                <w:szCs w:val="24"/>
              </w:rPr>
            </w:pPr>
            <w:r>
              <w:rPr>
                <w:sz w:val="24"/>
                <w:szCs w:val="24"/>
              </w:rPr>
              <w:t xml:space="preserve">                              </w:t>
            </w:r>
            <w:r w:rsidR="00EF2701">
              <w:rPr>
                <w:noProof/>
                <w:sz w:val="24"/>
                <w:szCs w:val="24"/>
              </w:rPr>
              <w:drawing>
                <wp:inline distT="0" distB="0" distL="0" distR="0" wp14:anchorId="246E7DC4" wp14:editId="787D966E">
                  <wp:extent cx="1822450" cy="1366838"/>
                  <wp:effectExtent l="0" t="0" r="0" b="0"/>
                  <wp:docPr id="16769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2385" name="Picture 16769238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9401" cy="1372051"/>
                          </a:xfrm>
                          <a:prstGeom prst="rect">
                            <a:avLst/>
                          </a:prstGeom>
                        </pic:spPr>
                      </pic:pic>
                    </a:graphicData>
                  </a:graphic>
                </wp:inline>
              </w:drawing>
            </w:r>
            <w:r w:rsidR="00C72BFD">
              <w:rPr>
                <w:sz w:val="24"/>
                <w:szCs w:val="24"/>
              </w:rPr>
              <w:t xml:space="preserve">     </w:t>
            </w:r>
            <w:r w:rsidR="00EF2701">
              <w:rPr>
                <w:noProof/>
                <w:sz w:val="24"/>
                <w:szCs w:val="24"/>
              </w:rPr>
              <w:drawing>
                <wp:inline distT="0" distB="0" distL="0" distR="0" wp14:anchorId="0D12763D" wp14:editId="530EC3E2">
                  <wp:extent cx="1794932" cy="1346200"/>
                  <wp:effectExtent l="0" t="0" r="0" b="0"/>
                  <wp:docPr id="1519604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04948" name="Picture 15196049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3271" cy="1352454"/>
                          </a:xfrm>
                          <a:prstGeom prst="rect">
                            <a:avLst/>
                          </a:prstGeom>
                        </pic:spPr>
                      </pic:pic>
                    </a:graphicData>
                  </a:graphic>
                </wp:inline>
              </w:drawing>
            </w:r>
          </w:p>
          <w:p w14:paraId="5598DBA2" w14:textId="642EBAA1" w:rsidR="00C72BFD" w:rsidRDefault="00C72BFD" w:rsidP="00003A01">
            <w:pPr>
              <w:rPr>
                <w:sz w:val="24"/>
                <w:szCs w:val="24"/>
              </w:rPr>
            </w:pPr>
          </w:p>
          <w:p w14:paraId="6FBA9817" w14:textId="6A791AF9" w:rsidR="00C72BFD" w:rsidRDefault="00142AA6" w:rsidP="00003A01">
            <w:pPr>
              <w:rPr>
                <w:sz w:val="24"/>
                <w:szCs w:val="24"/>
              </w:rPr>
            </w:pPr>
            <w:r>
              <w:rPr>
                <w:sz w:val="24"/>
                <w:szCs w:val="24"/>
              </w:rPr>
              <w:t xml:space="preserve">                         </w:t>
            </w:r>
            <w:r w:rsidR="00C72BFD">
              <w:rPr>
                <w:sz w:val="24"/>
                <w:szCs w:val="24"/>
              </w:rPr>
              <w:t xml:space="preserve">     </w:t>
            </w:r>
            <w:r w:rsidR="009A2C93">
              <w:rPr>
                <w:noProof/>
                <w:sz w:val="24"/>
                <w:szCs w:val="24"/>
              </w:rPr>
              <w:drawing>
                <wp:inline distT="0" distB="0" distL="0" distR="0" wp14:anchorId="6489CA57" wp14:editId="6C67879D">
                  <wp:extent cx="1835150" cy="1706535"/>
                  <wp:effectExtent l="0" t="0" r="0" b="0"/>
                  <wp:docPr id="925842720" name="Picture 1" descr="A group of kids playing with colorful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42720" name="Picture 1" descr="A group of kids playing with colorful block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7810" cy="1727607"/>
                          </a:xfrm>
                          <a:prstGeom prst="rect">
                            <a:avLst/>
                          </a:prstGeom>
                        </pic:spPr>
                      </pic:pic>
                    </a:graphicData>
                  </a:graphic>
                </wp:inline>
              </w:drawing>
            </w:r>
            <w:r w:rsidR="009A2C93">
              <w:rPr>
                <w:sz w:val="24"/>
                <w:szCs w:val="24"/>
              </w:rPr>
              <w:t xml:space="preserve">     </w:t>
            </w:r>
            <w:r w:rsidR="00F36EDA">
              <w:rPr>
                <w:noProof/>
              </w:rPr>
              <w:drawing>
                <wp:inline distT="0" distB="0" distL="0" distR="0" wp14:anchorId="53E367AC" wp14:editId="3FCEEC50">
                  <wp:extent cx="1771650" cy="1689100"/>
                  <wp:effectExtent l="0" t="0" r="0" b="0"/>
                  <wp:docPr id="19764037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1650" cy="1689100"/>
                          </a:xfrm>
                          <a:prstGeom prst="rect">
                            <a:avLst/>
                          </a:prstGeom>
                          <a:noFill/>
                          <a:ln>
                            <a:noFill/>
                          </a:ln>
                        </pic:spPr>
                      </pic:pic>
                    </a:graphicData>
                  </a:graphic>
                </wp:inline>
              </w:drawing>
            </w:r>
          </w:p>
          <w:p w14:paraId="40C1AFBC" w14:textId="160DBD4F" w:rsidR="00C72BFD" w:rsidRDefault="00C72BFD" w:rsidP="00003A01">
            <w:pPr>
              <w:rPr>
                <w:sz w:val="24"/>
                <w:szCs w:val="24"/>
              </w:rPr>
            </w:pPr>
          </w:p>
          <w:p w14:paraId="28242D2F" w14:textId="77777777" w:rsidR="006A6CC4" w:rsidRDefault="006A6CC4" w:rsidP="00003A01">
            <w:pPr>
              <w:rPr>
                <w:sz w:val="24"/>
                <w:szCs w:val="24"/>
              </w:rPr>
            </w:pPr>
          </w:p>
          <w:p w14:paraId="79812A19" w14:textId="6B38E748" w:rsidR="00C72BFD" w:rsidRDefault="00C72BFD" w:rsidP="00003A01">
            <w:pPr>
              <w:rPr>
                <w:sz w:val="24"/>
                <w:szCs w:val="24"/>
              </w:rPr>
            </w:pPr>
          </w:p>
          <w:p w14:paraId="18E95479" w14:textId="36CF8314" w:rsidR="00165491" w:rsidRDefault="00165491">
            <w:pPr>
              <w:rPr>
                <w:sz w:val="24"/>
                <w:szCs w:val="24"/>
              </w:rPr>
            </w:pPr>
          </w:p>
          <w:p w14:paraId="55AE81A3" w14:textId="22B01AC4" w:rsidR="00165491" w:rsidRDefault="00165491">
            <w:pPr>
              <w:rPr>
                <w:sz w:val="24"/>
                <w:szCs w:val="24"/>
              </w:rPr>
            </w:pPr>
          </w:p>
          <w:p w14:paraId="22C81A76" w14:textId="77777777" w:rsidR="00AF2370" w:rsidRDefault="00AF2370" w:rsidP="00AF2370"/>
          <w:p w14:paraId="6B39E064" w14:textId="77777777" w:rsidR="00AF2370" w:rsidRDefault="00AF2370" w:rsidP="00AF2370"/>
          <w:p w14:paraId="3249E9FA" w14:textId="2386779C" w:rsidR="00AF2370" w:rsidRDefault="00AF2370" w:rsidP="00AF2370"/>
        </w:tc>
      </w:tr>
    </w:tbl>
    <w:p w14:paraId="57CD3927" w14:textId="6D04746D" w:rsidR="007C657F" w:rsidRDefault="00772BB4">
      <w:r>
        <w:br w:type="page"/>
      </w:r>
    </w:p>
    <w:tbl>
      <w:tblPr>
        <w:tblStyle w:val="TableGrid"/>
        <w:tblW w:w="9923" w:type="dxa"/>
        <w:tblInd w:w="-714" w:type="dxa"/>
        <w:tblLook w:val="04A0" w:firstRow="1" w:lastRow="0" w:firstColumn="1" w:lastColumn="0" w:noHBand="0" w:noVBand="1"/>
      </w:tblPr>
      <w:tblGrid>
        <w:gridCol w:w="4961"/>
        <w:gridCol w:w="4962"/>
      </w:tblGrid>
      <w:tr w:rsidR="00D92495" w14:paraId="510277E6" w14:textId="77777777" w:rsidTr="00D92495">
        <w:tc>
          <w:tcPr>
            <w:tcW w:w="9923" w:type="dxa"/>
            <w:gridSpan w:val="2"/>
          </w:tcPr>
          <w:p w14:paraId="1BFA919F" w14:textId="3AF97FC8" w:rsidR="00D92495" w:rsidRPr="00A5449C" w:rsidRDefault="00D92495" w:rsidP="00D92495">
            <w:pPr>
              <w:pStyle w:val="BrochureCopy"/>
              <w:spacing w:after="0" w:line="240" w:lineRule="auto"/>
              <w:jc w:val="center"/>
              <w:rPr>
                <w:rFonts w:cstheme="minorHAnsi"/>
                <w:b/>
                <w:bCs/>
                <w:sz w:val="28"/>
                <w:szCs w:val="28"/>
              </w:rPr>
            </w:pPr>
            <w:r w:rsidRPr="00A5449C">
              <w:rPr>
                <w:rFonts w:cstheme="minorHAnsi"/>
                <w:b/>
                <w:bCs/>
                <w:sz w:val="28"/>
                <w:szCs w:val="28"/>
              </w:rPr>
              <w:lastRenderedPageBreak/>
              <w:t>OUR NEXT STEPS – PRIORITIES FOR 202</w:t>
            </w:r>
            <w:r w:rsidR="009C526B">
              <w:rPr>
                <w:rFonts w:cstheme="minorHAnsi"/>
                <w:b/>
                <w:bCs/>
                <w:sz w:val="28"/>
                <w:szCs w:val="28"/>
              </w:rPr>
              <w:t>4</w:t>
            </w:r>
            <w:r w:rsidRPr="00A5449C">
              <w:rPr>
                <w:rFonts w:cstheme="minorHAnsi"/>
                <w:b/>
                <w:bCs/>
                <w:sz w:val="28"/>
                <w:szCs w:val="28"/>
              </w:rPr>
              <w:t>-2</w:t>
            </w:r>
            <w:r w:rsidR="009C526B">
              <w:rPr>
                <w:rFonts w:cstheme="minorHAnsi"/>
                <w:b/>
                <w:bCs/>
                <w:sz w:val="28"/>
                <w:szCs w:val="28"/>
              </w:rPr>
              <w:t>5</w:t>
            </w:r>
          </w:p>
          <w:p w14:paraId="42D532EB" w14:textId="2A3501E3" w:rsidR="0047744F" w:rsidRPr="00D92495" w:rsidRDefault="0047744F" w:rsidP="0047744F">
            <w:pPr>
              <w:pStyle w:val="BrochureCopy"/>
              <w:spacing w:after="0" w:line="240" w:lineRule="auto"/>
              <w:rPr>
                <w:rFonts w:cstheme="minorHAnsi"/>
                <w:sz w:val="28"/>
                <w:szCs w:val="28"/>
              </w:rPr>
            </w:pPr>
          </w:p>
          <w:p w14:paraId="65D532C7" w14:textId="76ABDA97" w:rsidR="00A5449C" w:rsidRPr="00F36EDA" w:rsidRDefault="00F275A5" w:rsidP="006233B6">
            <w:pPr>
              <w:autoSpaceDE w:val="0"/>
              <w:autoSpaceDN w:val="0"/>
              <w:adjustRightInd w:val="0"/>
            </w:pPr>
            <w:r w:rsidRPr="00F36EDA">
              <w:t xml:space="preserve">Through self-evaluation from pupils, parents and staff, and through triangulation of data, we have identified the following next steps:  </w:t>
            </w:r>
          </w:p>
          <w:p w14:paraId="3F09E891" w14:textId="77777777" w:rsidR="00A5449C" w:rsidRPr="00F36EDA" w:rsidRDefault="00A5449C" w:rsidP="00A5449C"/>
          <w:p w14:paraId="7A2BC835" w14:textId="1496B566" w:rsidR="00A5449C" w:rsidRPr="00F36EDA" w:rsidRDefault="00521567" w:rsidP="006233B6">
            <w:pPr>
              <w:pStyle w:val="ListParagraph"/>
              <w:numPr>
                <w:ilvl w:val="0"/>
                <w:numId w:val="14"/>
              </w:numPr>
            </w:pPr>
            <w:r w:rsidRPr="00F36EDA">
              <w:t xml:space="preserve">Continue to develop and moderate our Talk For Writing approach across the school and ELCC to raise attainment in writing. </w:t>
            </w:r>
          </w:p>
          <w:p w14:paraId="61D71D95" w14:textId="77777777" w:rsidR="00521567" w:rsidRPr="00F36EDA" w:rsidRDefault="00521567" w:rsidP="00521567">
            <w:pPr>
              <w:pStyle w:val="ListParagraph"/>
            </w:pPr>
          </w:p>
          <w:p w14:paraId="14809DE4" w14:textId="1F04CDB0" w:rsidR="00521567" w:rsidRPr="00F36EDA" w:rsidRDefault="00521567" w:rsidP="00521567">
            <w:pPr>
              <w:pStyle w:val="ListParagraph"/>
              <w:numPr>
                <w:ilvl w:val="0"/>
                <w:numId w:val="14"/>
              </w:numPr>
            </w:pPr>
            <w:r w:rsidRPr="00F36EDA">
              <w:t xml:space="preserve">Continue to develop and build upon our use of Number Talks and SEAL in numeracy to raise attainment in numeracy. A focus on teacher professional development and coaching and modelling of quality learning and teaching will support this. </w:t>
            </w:r>
          </w:p>
          <w:p w14:paraId="0803856C" w14:textId="77777777" w:rsidR="00521567" w:rsidRPr="00F36EDA" w:rsidRDefault="00521567" w:rsidP="00521567"/>
          <w:p w14:paraId="59CF1D2D" w14:textId="622E4CCE" w:rsidR="00521567" w:rsidRPr="00F36EDA" w:rsidRDefault="00F36EDA" w:rsidP="00521567">
            <w:pPr>
              <w:pStyle w:val="ListParagraph"/>
              <w:numPr>
                <w:ilvl w:val="0"/>
                <w:numId w:val="14"/>
              </w:numPr>
            </w:pPr>
            <w:r w:rsidRPr="00F36EDA">
              <w:t>Continue</w:t>
            </w:r>
            <w:r w:rsidR="00521567" w:rsidRPr="00F36EDA">
              <w:t xml:space="preserve"> our Renfrewshire’s Nurturing Relationships Approach journey, with a focus on the nurture principle</w:t>
            </w:r>
            <w:r>
              <w:t>, children’s learning is understood developmentally.</w:t>
            </w:r>
          </w:p>
          <w:p w14:paraId="7CAC88AB" w14:textId="77777777" w:rsidR="00A5449C" w:rsidRPr="00F36EDA" w:rsidRDefault="00A5449C" w:rsidP="00A5449C">
            <w:pPr>
              <w:pStyle w:val="ListParagraph"/>
            </w:pPr>
          </w:p>
          <w:p w14:paraId="02040C39" w14:textId="2A302671" w:rsidR="00A5449C" w:rsidRPr="00F36EDA" w:rsidRDefault="00521567" w:rsidP="006233B6">
            <w:pPr>
              <w:pStyle w:val="ListParagraph"/>
              <w:numPr>
                <w:ilvl w:val="0"/>
                <w:numId w:val="14"/>
              </w:numPr>
            </w:pPr>
            <w:r w:rsidRPr="00F36EDA">
              <w:t xml:space="preserve">Begin implementing </w:t>
            </w:r>
            <w:r w:rsidR="00F275A5" w:rsidRPr="00F36EDA">
              <w:t>the CIRCLE and UP,</w:t>
            </w:r>
            <w:r w:rsidR="00F36EDA">
              <w:t xml:space="preserve"> </w:t>
            </w:r>
            <w:r w:rsidR="00F275A5" w:rsidRPr="00F36EDA">
              <w:t xml:space="preserve">UP and AWAY approaches </w:t>
            </w:r>
            <w:r w:rsidRPr="00F36EDA">
              <w:t xml:space="preserve">in our school and ELCC </w:t>
            </w:r>
            <w:r w:rsidR="00F275A5" w:rsidRPr="00F36EDA">
              <w:t>to improve the physical and social and emotional environment to best support our learners.</w:t>
            </w:r>
          </w:p>
          <w:p w14:paraId="54215A6E" w14:textId="45FBC89E" w:rsidR="00A5449C" w:rsidRPr="00F36EDA" w:rsidRDefault="00A5449C" w:rsidP="00A5449C"/>
          <w:p w14:paraId="47B82A96" w14:textId="77777777" w:rsidR="0047744F" w:rsidRPr="00F36EDA" w:rsidRDefault="0047744F" w:rsidP="00D92495">
            <w:pPr>
              <w:autoSpaceDE w:val="0"/>
              <w:autoSpaceDN w:val="0"/>
              <w:adjustRightInd w:val="0"/>
            </w:pPr>
          </w:p>
          <w:p w14:paraId="76B13163" w14:textId="6B0CFDE9" w:rsidR="00D92495" w:rsidRPr="00F36EDA" w:rsidRDefault="00D92495" w:rsidP="00D92495">
            <w:pPr>
              <w:autoSpaceDE w:val="0"/>
              <w:autoSpaceDN w:val="0"/>
              <w:adjustRightInd w:val="0"/>
            </w:pPr>
            <w:r w:rsidRPr="00F36EDA">
              <w:t xml:space="preserve">We have made </w:t>
            </w:r>
            <w:r w:rsidR="00A5449C" w:rsidRPr="00F36EDA">
              <w:t>good</w:t>
            </w:r>
            <w:r w:rsidR="00C101D5" w:rsidRPr="00F36EDA">
              <w:t xml:space="preserve"> </w:t>
            </w:r>
            <w:r w:rsidRPr="00F36EDA">
              <w:t xml:space="preserve">progress </w:t>
            </w:r>
            <w:r w:rsidRPr="00F36EDA">
              <w:rPr>
                <w:color w:val="000000" w:themeColor="text1"/>
              </w:rPr>
              <w:t>during session 202</w:t>
            </w:r>
            <w:r w:rsidR="00021324" w:rsidRPr="00F36EDA">
              <w:rPr>
                <w:color w:val="000000" w:themeColor="text1"/>
              </w:rPr>
              <w:t>3</w:t>
            </w:r>
            <w:r w:rsidRPr="00F36EDA">
              <w:rPr>
                <w:color w:val="000000" w:themeColor="text1"/>
              </w:rPr>
              <w:t>-2</w:t>
            </w:r>
            <w:r w:rsidR="00021324" w:rsidRPr="00F36EDA">
              <w:rPr>
                <w:color w:val="000000" w:themeColor="text1"/>
              </w:rPr>
              <w:t>4</w:t>
            </w:r>
            <w:r w:rsidRPr="00F36EDA">
              <w:rPr>
                <w:color w:val="FF0000"/>
              </w:rPr>
              <w:t xml:space="preserve"> </w:t>
            </w:r>
            <w:r w:rsidRPr="00F36EDA">
              <w:t>and we will use</w:t>
            </w:r>
            <w:r w:rsidR="00A5449C" w:rsidRPr="00F36EDA">
              <w:t xml:space="preserve"> </w:t>
            </w:r>
            <w:r w:rsidRPr="00F36EDA">
              <w:t>the improvement priorities listed below to build on this progress moving forward.</w:t>
            </w:r>
          </w:p>
          <w:p w14:paraId="4BF3F763" w14:textId="77777777" w:rsidR="006233B6" w:rsidRPr="00F36EDA" w:rsidRDefault="006233B6" w:rsidP="00D92495">
            <w:pPr>
              <w:autoSpaceDE w:val="0"/>
              <w:autoSpaceDN w:val="0"/>
              <w:adjustRightInd w:val="0"/>
            </w:pPr>
          </w:p>
          <w:p w14:paraId="382F2C56" w14:textId="77777777" w:rsidR="00D92495" w:rsidRPr="00F36EDA" w:rsidRDefault="00D92495"/>
          <w:p w14:paraId="14CB96A4" w14:textId="15869098" w:rsidR="006233B6" w:rsidRPr="00F36EDA" w:rsidRDefault="00A5449C" w:rsidP="00A5449C">
            <w:pPr>
              <w:rPr>
                <w:b/>
                <w:bCs/>
              </w:rPr>
            </w:pPr>
            <w:r w:rsidRPr="00F36EDA">
              <w:rPr>
                <w:b/>
                <w:bCs/>
              </w:rPr>
              <w:t xml:space="preserve">Priority 1: </w:t>
            </w:r>
            <w:r w:rsidR="002B6426" w:rsidRPr="00F36EDA">
              <w:rPr>
                <w:b/>
                <w:bCs/>
              </w:rPr>
              <w:t>To raise attainment in literacy with a priority focus on writing.</w:t>
            </w:r>
          </w:p>
          <w:p w14:paraId="13E8E3E8" w14:textId="6FA2D5E0" w:rsidR="00F36EDA" w:rsidRPr="00F36EDA" w:rsidRDefault="006233B6" w:rsidP="00F36EDA">
            <w:pPr>
              <w:pStyle w:val="ListParagraph"/>
              <w:numPr>
                <w:ilvl w:val="0"/>
                <w:numId w:val="14"/>
              </w:numPr>
            </w:pPr>
            <w:r w:rsidRPr="00F36EDA">
              <w:t>To further</w:t>
            </w:r>
            <w:r w:rsidR="00F36EDA" w:rsidRPr="00F36EDA">
              <w:t xml:space="preserve"> develop</w:t>
            </w:r>
            <w:r w:rsidRPr="00F36EDA">
              <w:t xml:space="preserve"> Talk For Writing approaches across the school </w:t>
            </w:r>
            <w:r w:rsidR="00F36EDA" w:rsidRPr="00F36EDA">
              <w:t xml:space="preserve">through professional development and moderation </w:t>
            </w:r>
            <w:r w:rsidRPr="00F36EDA">
              <w:t>and begin to embed this approach in the ELCC.</w:t>
            </w:r>
            <w:r w:rsidR="00F36EDA" w:rsidRPr="00F36EDA">
              <w:t xml:space="preserve"> </w:t>
            </w:r>
          </w:p>
          <w:p w14:paraId="21143406" w14:textId="7331748D" w:rsidR="006233B6" w:rsidRPr="00F36EDA" w:rsidRDefault="006233B6" w:rsidP="006233B6">
            <w:pPr>
              <w:pStyle w:val="ListParagraph"/>
              <w:numPr>
                <w:ilvl w:val="0"/>
                <w:numId w:val="14"/>
              </w:numPr>
            </w:pPr>
            <w:r w:rsidRPr="00F36EDA">
              <w:t>To provide targeted support for children who are not on track.</w:t>
            </w:r>
          </w:p>
          <w:p w14:paraId="61E4339A" w14:textId="471AFF88" w:rsidR="00A5449C" w:rsidRPr="00F36EDA" w:rsidRDefault="00F36EDA" w:rsidP="00A5449C">
            <w:pPr>
              <w:pStyle w:val="ListParagraph"/>
              <w:numPr>
                <w:ilvl w:val="0"/>
                <w:numId w:val="14"/>
              </w:numPr>
            </w:pPr>
            <w:r w:rsidRPr="00F36EDA">
              <w:t>To provide enhanced support in Primary 1.</w:t>
            </w:r>
          </w:p>
          <w:p w14:paraId="316C7B58" w14:textId="77777777" w:rsidR="00A5449C" w:rsidRPr="00F36EDA" w:rsidRDefault="00A5449C" w:rsidP="00A5449C"/>
          <w:p w14:paraId="622B74DA" w14:textId="6665C3A6" w:rsidR="006233B6" w:rsidRPr="00F36EDA" w:rsidRDefault="00A5449C" w:rsidP="00A5449C">
            <w:pPr>
              <w:rPr>
                <w:b/>
                <w:bCs/>
              </w:rPr>
            </w:pPr>
            <w:r w:rsidRPr="00F36EDA">
              <w:rPr>
                <w:b/>
                <w:bCs/>
              </w:rPr>
              <w:t xml:space="preserve">Priority 2: </w:t>
            </w:r>
            <w:r w:rsidR="002B6426" w:rsidRPr="00F36EDA">
              <w:rPr>
                <w:b/>
                <w:bCs/>
              </w:rPr>
              <w:t>To raise attainment in numeracy.</w:t>
            </w:r>
          </w:p>
          <w:p w14:paraId="721D242C" w14:textId="3084009F" w:rsidR="006233B6" w:rsidRPr="00F36EDA" w:rsidRDefault="006233B6" w:rsidP="006233B6">
            <w:pPr>
              <w:pStyle w:val="ListParagraph"/>
              <w:numPr>
                <w:ilvl w:val="0"/>
                <w:numId w:val="14"/>
              </w:numPr>
            </w:pPr>
            <w:r w:rsidRPr="00F36EDA">
              <w:t xml:space="preserve">To </w:t>
            </w:r>
            <w:r w:rsidR="00CF13E4" w:rsidRPr="00F36EDA">
              <w:t xml:space="preserve">use our </w:t>
            </w:r>
            <w:r w:rsidRPr="00F36EDA">
              <w:t xml:space="preserve">SEAL, </w:t>
            </w:r>
            <w:r w:rsidR="00CF13E4" w:rsidRPr="00F36EDA">
              <w:t xml:space="preserve">Number Talks, </w:t>
            </w:r>
            <w:r w:rsidRPr="00F36EDA">
              <w:t>CPA and Maths Recovery approaches across the school and ELCC</w:t>
            </w:r>
            <w:r w:rsidR="00CF13E4" w:rsidRPr="00F36EDA">
              <w:t xml:space="preserve"> to raise attainment for all</w:t>
            </w:r>
            <w:r w:rsidRPr="00F36EDA">
              <w:t>.</w:t>
            </w:r>
          </w:p>
          <w:p w14:paraId="3B6ACFA3" w14:textId="4B3FEFBA" w:rsidR="00D92495" w:rsidRPr="00F36EDA" w:rsidRDefault="006233B6" w:rsidP="00F36EDA">
            <w:pPr>
              <w:pStyle w:val="ListParagraph"/>
              <w:numPr>
                <w:ilvl w:val="0"/>
                <w:numId w:val="14"/>
              </w:numPr>
            </w:pPr>
            <w:r w:rsidRPr="00F36EDA">
              <w:t>To provide targeted support for children who are not on track.</w:t>
            </w:r>
          </w:p>
          <w:p w14:paraId="4455A642" w14:textId="77777777" w:rsidR="00A71BDD" w:rsidRPr="00F36EDA" w:rsidRDefault="00A71BDD" w:rsidP="00A71BDD"/>
          <w:p w14:paraId="74CE140B" w14:textId="3E2C766C" w:rsidR="00A71BDD" w:rsidRPr="00F36EDA" w:rsidRDefault="00A71BDD" w:rsidP="00A71BDD">
            <w:pPr>
              <w:rPr>
                <w:b/>
                <w:bCs/>
              </w:rPr>
            </w:pPr>
            <w:r w:rsidRPr="00F36EDA">
              <w:rPr>
                <w:b/>
                <w:bCs/>
              </w:rPr>
              <w:t xml:space="preserve">Priority 3: </w:t>
            </w:r>
            <w:r w:rsidRPr="00F36EDA">
              <w:rPr>
                <w:rFonts w:cstheme="minorHAnsi"/>
                <w:b/>
                <w:bCs/>
              </w:rPr>
              <w:t>Improvement in children’s health and wellbeing</w:t>
            </w:r>
          </w:p>
          <w:p w14:paraId="1D2DDA92" w14:textId="4F9B75FF" w:rsidR="00F36EDA" w:rsidRDefault="00F36EDA" w:rsidP="00F36EDA">
            <w:pPr>
              <w:pStyle w:val="ListParagraph"/>
              <w:numPr>
                <w:ilvl w:val="0"/>
                <w:numId w:val="32"/>
              </w:numPr>
            </w:pPr>
            <w:r>
              <w:t>To continue our RNRA approach in the ELCC and school</w:t>
            </w:r>
          </w:p>
          <w:p w14:paraId="60B87944" w14:textId="440AC431" w:rsidR="00A71BDD" w:rsidRDefault="00F36EDA" w:rsidP="00F36EDA">
            <w:pPr>
              <w:pStyle w:val="ListParagraph"/>
              <w:numPr>
                <w:ilvl w:val="0"/>
                <w:numId w:val="32"/>
              </w:numPr>
            </w:pPr>
            <w:r>
              <w:t>To implement the CIRCLE approach to develop the physical and social environment.</w:t>
            </w:r>
          </w:p>
          <w:p w14:paraId="0B0EA015" w14:textId="77777777" w:rsidR="00F36EDA" w:rsidRDefault="00F36EDA" w:rsidP="00F36EDA">
            <w:pPr>
              <w:pStyle w:val="ListParagraph"/>
            </w:pPr>
          </w:p>
          <w:p w14:paraId="258A4823" w14:textId="77777777" w:rsidR="00F36EDA" w:rsidRPr="00F36EDA" w:rsidRDefault="00F36EDA" w:rsidP="00F36EDA">
            <w:pPr>
              <w:pStyle w:val="ListParagraph"/>
            </w:pPr>
          </w:p>
          <w:p w14:paraId="4A285450" w14:textId="77777777" w:rsidR="00D92495" w:rsidRPr="00F36EDA" w:rsidRDefault="00D92495" w:rsidP="00D92495">
            <w:r w:rsidRPr="00F36EDA">
              <w:t xml:space="preserve">Full details of the school’s improvement priorities and actions are detailed on the school improvement plan which can be accessed on our website or by contacting the school office. </w:t>
            </w:r>
          </w:p>
          <w:p w14:paraId="36255389" w14:textId="102BFB5A" w:rsidR="00D92495" w:rsidRDefault="00D92495"/>
        </w:tc>
      </w:tr>
      <w:tr w:rsidR="00D92495" w14:paraId="6A37687D" w14:textId="77777777">
        <w:tc>
          <w:tcPr>
            <w:tcW w:w="4961" w:type="dxa"/>
          </w:tcPr>
          <w:p w14:paraId="77F3B56C" w14:textId="2CD87DAF" w:rsidR="00D92495" w:rsidRPr="00D92495" w:rsidRDefault="006233B6" w:rsidP="00D92495">
            <w:pPr>
              <w:rPr>
                <w:b/>
                <w:color w:val="7030A0"/>
                <w:sz w:val="24"/>
                <w:szCs w:val="24"/>
              </w:rPr>
            </w:pPr>
            <w:r>
              <w:rPr>
                <w:b/>
                <w:color w:val="7030A0"/>
                <w:sz w:val="24"/>
                <w:szCs w:val="24"/>
              </w:rPr>
              <w:t>Auchenlodment Primary and ELCC</w:t>
            </w:r>
          </w:p>
          <w:p w14:paraId="5B83F4B5" w14:textId="6FF5C537" w:rsidR="00D92495" w:rsidRDefault="006233B6" w:rsidP="00D92495">
            <w:pPr>
              <w:rPr>
                <w:b/>
                <w:color w:val="7030A0"/>
                <w:sz w:val="24"/>
                <w:szCs w:val="24"/>
              </w:rPr>
            </w:pPr>
            <w:r>
              <w:rPr>
                <w:b/>
                <w:color w:val="7030A0"/>
                <w:sz w:val="24"/>
                <w:szCs w:val="24"/>
              </w:rPr>
              <w:t>Aspen Place</w:t>
            </w:r>
          </w:p>
          <w:p w14:paraId="429BBF13" w14:textId="510C2CB8" w:rsidR="006233B6" w:rsidRDefault="006233B6" w:rsidP="00D92495">
            <w:pPr>
              <w:rPr>
                <w:b/>
                <w:color w:val="7030A0"/>
                <w:sz w:val="24"/>
                <w:szCs w:val="24"/>
              </w:rPr>
            </w:pPr>
            <w:r>
              <w:rPr>
                <w:b/>
                <w:color w:val="7030A0"/>
                <w:sz w:val="24"/>
                <w:szCs w:val="24"/>
              </w:rPr>
              <w:t>Johnstone</w:t>
            </w:r>
          </w:p>
          <w:p w14:paraId="0212CEA1" w14:textId="4A575A46" w:rsidR="006233B6" w:rsidRPr="00D92495" w:rsidRDefault="006233B6" w:rsidP="00D92495">
            <w:pPr>
              <w:rPr>
                <w:b/>
                <w:color w:val="7030A0"/>
                <w:sz w:val="24"/>
                <w:szCs w:val="24"/>
              </w:rPr>
            </w:pPr>
            <w:r>
              <w:rPr>
                <w:b/>
                <w:color w:val="7030A0"/>
                <w:sz w:val="24"/>
                <w:szCs w:val="24"/>
              </w:rPr>
              <w:t>PA5 9QQ</w:t>
            </w:r>
          </w:p>
          <w:p w14:paraId="704FA2FC" w14:textId="23CCE299" w:rsidR="00D92495" w:rsidRPr="00D92495" w:rsidRDefault="006233B6" w:rsidP="00D92495">
            <w:pPr>
              <w:rPr>
                <w:b/>
                <w:color w:val="7030A0"/>
                <w:sz w:val="24"/>
                <w:szCs w:val="24"/>
              </w:rPr>
            </w:pPr>
            <w:r>
              <w:rPr>
                <w:b/>
                <w:color w:val="7030A0"/>
                <w:sz w:val="24"/>
                <w:szCs w:val="24"/>
              </w:rPr>
              <w:t>0300 300 0145</w:t>
            </w:r>
          </w:p>
          <w:p w14:paraId="3A2C9894" w14:textId="19FF3DE2" w:rsidR="00D92495" w:rsidRPr="00D92495" w:rsidRDefault="006233B6" w:rsidP="00D92495">
            <w:pPr>
              <w:rPr>
                <w:b/>
                <w:color w:val="7030A0"/>
                <w:sz w:val="24"/>
                <w:szCs w:val="24"/>
              </w:rPr>
            </w:pPr>
            <w:r>
              <w:rPr>
                <w:b/>
                <w:color w:val="7030A0"/>
                <w:sz w:val="24"/>
                <w:szCs w:val="24"/>
              </w:rPr>
              <w:t>auchenlodmentenquiries@renfrewshire.gov.uk</w:t>
            </w:r>
          </w:p>
          <w:p w14:paraId="5BE6497E" w14:textId="213DDAD8" w:rsidR="00D92495" w:rsidRPr="00C37A5C" w:rsidRDefault="006233B6" w:rsidP="00D92495">
            <w:pPr>
              <w:rPr>
                <w:b/>
                <w:color w:val="7030A0"/>
                <w:sz w:val="20"/>
                <w:szCs w:val="20"/>
              </w:rPr>
            </w:pPr>
            <w:r w:rsidRPr="00C37A5C">
              <w:rPr>
                <w:b/>
                <w:color w:val="7030A0"/>
                <w:sz w:val="20"/>
                <w:szCs w:val="20"/>
              </w:rPr>
              <w:t>https://blogs.glowscotland.org.uk</w:t>
            </w:r>
            <w:r w:rsidR="00C37A5C" w:rsidRPr="00C37A5C">
              <w:rPr>
                <w:b/>
                <w:color w:val="7030A0"/>
                <w:sz w:val="20"/>
                <w:szCs w:val="20"/>
              </w:rPr>
              <w:t>/re/auchenlodment</w:t>
            </w:r>
          </w:p>
          <w:p w14:paraId="755A8EC6" w14:textId="56AD4FB5" w:rsidR="00DE19F3" w:rsidRPr="00DE19F3" w:rsidRDefault="00D92495" w:rsidP="00DE19F3">
            <w:pPr>
              <w:rPr>
                <w:b/>
                <w:color w:val="7030A0"/>
                <w:sz w:val="24"/>
                <w:szCs w:val="24"/>
              </w:rPr>
            </w:pPr>
            <w:r w:rsidRPr="00D92495">
              <w:rPr>
                <w:b/>
                <w:color w:val="7030A0"/>
                <w:sz w:val="24"/>
                <w:szCs w:val="24"/>
              </w:rPr>
              <w:t>Twitter</w:t>
            </w:r>
            <w:r w:rsidR="00C37A5C">
              <w:rPr>
                <w:b/>
                <w:color w:val="7030A0"/>
                <w:sz w:val="24"/>
                <w:szCs w:val="24"/>
              </w:rPr>
              <w:t xml:space="preserve"> @AuchenlodmentP</w:t>
            </w:r>
            <w:r w:rsidR="00C72BFD">
              <w:rPr>
                <w:b/>
                <w:color w:val="7030A0"/>
                <w:sz w:val="24"/>
                <w:szCs w:val="24"/>
              </w:rPr>
              <w:t>S</w:t>
            </w:r>
          </w:p>
        </w:tc>
        <w:tc>
          <w:tcPr>
            <w:tcW w:w="4962" w:type="dxa"/>
          </w:tcPr>
          <w:p w14:paraId="7EB4A5F2" w14:textId="6C754210" w:rsidR="00D92495" w:rsidRPr="00D92495" w:rsidRDefault="00D92495" w:rsidP="00D92495">
            <w:pPr>
              <w:pStyle w:val="WebSiteAddress"/>
              <w:spacing w:before="0" w:after="0"/>
              <w:rPr>
                <w:color w:val="FF0000"/>
                <w:sz w:val="24"/>
                <w:szCs w:val="24"/>
              </w:rPr>
            </w:pPr>
            <w:r>
              <w:rPr>
                <w:color w:val="002060"/>
                <w:sz w:val="20"/>
                <w:szCs w:val="20"/>
              </w:rPr>
              <w:t xml:space="preserve">                        </w:t>
            </w:r>
            <w:r w:rsidRPr="00D92495">
              <w:rPr>
                <w:b/>
                <w:bCs/>
                <w:color w:val="7030A0"/>
                <w:sz w:val="24"/>
                <w:szCs w:val="24"/>
              </w:rPr>
              <w:t>HAVE YOUR SAY</w:t>
            </w:r>
            <w:r w:rsidR="004932B1" w:rsidRPr="00D92495">
              <w:rPr>
                <w:b/>
                <w:bCs/>
                <w:color w:val="7030A0"/>
                <w:sz w:val="24"/>
                <w:szCs w:val="24"/>
              </w:rPr>
              <w:t>!</w:t>
            </w:r>
            <w:r w:rsidR="004932B1" w:rsidRPr="00D92495">
              <w:rPr>
                <w:color w:val="7030A0"/>
                <w:sz w:val="24"/>
                <w:szCs w:val="24"/>
              </w:rPr>
              <w:t xml:space="preserve"> </w:t>
            </w:r>
          </w:p>
          <w:p w14:paraId="6AD0E03D" w14:textId="42782E10" w:rsidR="00D92495" w:rsidRPr="00DE19F3" w:rsidRDefault="00D92495" w:rsidP="00DE19F3">
            <w:pPr>
              <w:pStyle w:val="WebSiteAddress"/>
              <w:spacing w:before="0" w:after="0"/>
              <w:rPr>
                <w:color w:val="7030A0"/>
                <w:sz w:val="24"/>
                <w:szCs w:val="24"/>
              </w:rPr>
            </w:pPr>
            <w:r w:rsidRPr="00D92495">
              <w:rPr>
                <w:color w:val="7030A0"/>
                <w:sz w:val="24"/>
                <w:szCs w:val="24"/>
              </w:rPr>
              <w:t>Please take the opportunity to share your thoughts with us as we use feedback to help us make improvements to the school. You can do this by speaking to staff, participating in Parent Council meetings, responding to questionnaires/surveys and by completing evaluations at school events</w:t>
            </w:r>
            <w:r w:rsidR="004932B1" w:rsidRPr="00D92495">
              <w:rPr>
                <w:color w:val="7030A0"/>
                <w:sz w:val="24"/>
                <w:szCs w:val="24"/>
              </w:rPr>
              <w:t>.</w:t>
            </w:r>
            <w:r w:rsidRPr="00D92495">
              <w:rPr>
                <w:color w:val="7030A0"/>
                <w:sz w:val="24"/>
                <w:szCs w:val="24"/>
              </w:rPr>
              <w:t xml:space="preserve">   </w:t>
            </w:r>
          </w:p>
        </w:tc>
      </w:tr>
    </w:tbl>
    <w:p w14:paraId="654DA37B" w14:textId="51D7C35F" w:rsidR="00EE3378" w:rsidRDefault="00000000" w:rsidP="00C72BFD">
      <w:r>
        <w:rPr>
          <w:noProof/>
        </w:rPr>
        <w:pict w14:anchorId="251FDC22">
          <v:shape id="_x0000_s1026" type="#_x0000_t202" style="position:absolute;margin-left:-22.1pt;margin-top:14.5pt;width:481.5pt;height:39.75pt;z-index:251695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" stroked="f">
            <v:textbox>
              <w:txbxContent>
                <w:p w14:paraId="7AFA0E69" w14:textId="77777777" w:rsidR="00D86EC7" w:rsidRDefault="00D86EC7"/>
              </w:txbxContent>
            </v:textbox>
          </v:shape>
        </w:pict>
      </w:r>
    </w:p>
    <w:sectPr w:rsidR="00EE3378" w:rsidSect="007C657F">
      <w:footerReference w:type="default" r:id="rId25"/>
      <w:pgSz w:w="11906" w:h="16838"/>
      <w:pgMar w:top="851" w:right="1700" w:bottom="851" w:left="851"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F47E5" w14:textId="77777777" w:rsidR="005A36C0" w:rsidRDefault="005A36C0" w:rsidP="00A0074B">
      <w:pPr>
        <w:spacing w:after="0" w:line="240" w:lineRule="auto"/>
      </w:pPr>
      <w:r>
        <w:separator/>
      </w:r>
    </w:p>
  </w:endnote>
  <w:endnote w:type="continuationSeparator" w:id="0">
    <w:p w14:paraId="35E4DCD5" w14:textId="77777777" w:rsidR="005A36C0" w:rsidRDefault="005A36C0" w:rsidP="00A00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689640"/>
      <w:docPartObj>
        <w:docPartGallery w:val="Page Numbers (Bottom of Page)"/>
        <w:docPartUnique/>
      </w:docPartObj>
    </w:sdtPr>
    <w:sdtEndPr>
      <w:rPr>
        <w:noProof/>
      </w:rPr>
    </w:sdtEndPr>
    <w:sdtContent>
      <w:p w14:paraId="5F57E533" w14:textId="77777777" w:rsidR="00A0074B" w:rsidRDefault="00D7202C">
        <w:pPr>
          <w:pStyle w:val="Footer"/>
          <w:jc w:val="right"/>
        </w:pPr>
        <w:r>
          <w:fldChar w:fldCharType="begin"/>
        </w:r>
        <w:r w:rsidR="00A0074B">
          <w:instrText xml:space="preserve"> PAGE   \* MERGEFORMAT </w:instrText>
        </w:r>
        <w:r>
          <w:fldChar w:fldCharType="separate"/>
        </w:r>
        <w:r w:rsidR="005F580A">
          <w:rPr>
            <w:noProof/>
          </w:rPr>
          <w:t>1</w:t>
        </w:r>
        <w:r>
          <w:rPr>
            <w:noProof/>
          </w:rPr>
          <w:fldChar w:fldCharType="end"/>
        </w:r>
      </w:p>
    </w:sdtContent>
  </w:sdt>
  <w:p w14:paraId="4A00AD6B" w14:textId="77777777" w:rsidR="00A0074B" w:rsidRDefault="00A00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145D5" w14:textId="77777777" w:rsidR="005A36C0" w:rsidRDefault="005A36C0" w:rsidP="00A0074B">
      <w:pPr>
        <w:spacing w:after="0" w:line="240" w:lineRule="auto"/>
      </w:pPr>
      <w:r>
        <w:separator/>
      </w:r>
    </w:p>
  </w:footnote>
  <w:footnote w:type="continuationSeparator" w:id="0">
    <w:p w14:paraId="6F088A42" w14:textId="77777777" w:rsidR="005A36C0" w:rsidRDefault="005A36C0" w:rsidP="00A00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17E4"/>
    <w:multiLevelType w:val="hybridMultilevel"/>
    <w:tmpl w:val="65341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17308"/>
    <w:multiLevelType w:val="hybridMultilevel"/>
    <w:tmpl w:val="7916D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A0D46"/>
    <w:multiLevelType w:val="hybridMultilevel"/>
    <w:tmpl w:val="543E3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10A56"/>
    <w:multiLevelType w:val="hybridMultilevel"/>
    <w:tmpl w:val="A8C6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319E7"/>
    <w:multiLevelType w:val="hybridMultilevel"/>
    <w:tmpl w:val="DB54ADDA"/>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03E98"/>
    <w:multiLevelType w:val="hybridMultilevel"/>
    <w:tmpl w:val="187CB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A5AA9"/>
    <w:multiLevelType w:val="hybridMultilevel"/>
    <w:tmpl w:val="8B34C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14E46"/>
    <w:multiLevelType w:val="hybridMultilevel"/>
    <w:tmpl w:val="373A3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D4021"/>
    <w:multiLevelType w:val="hybridMultilevel"/>
    <w:tmpl w:val="D5829EC2"/>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BE5D6C"/>
    <w:multiLevelType w:val="hybridMultilevel"/>
    <w:tmpl w:val="87BEF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7D7B31"/>
    <w:multiLevelType w:val="hybridMultilevel"/>
    <w:tmpl w:val="D5EC6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A6306"/>
    <w:multiLevelType w:val="hybridMultilevel"/>
    <w:tmpl w:val="1CE2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723A12"/>
    <w:multiLevelType w:val="hybridMultilevel"/>
    <w:tmpl w:val="6F941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2004BF"/>
    <w:multiLevelType w:val="hybridMultilevel"/>
    <w:tmpl w:val="9A124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1D5E4E"/>
    <w:multiLevelType w:val="hybridMultilevel"/>
    <w:tmpl w:val="65D033AC"/>
    <w:lvl w:ilvl="0" w:tplc="0809000F">
      <w:start w:val="1"/>
      <w:numFmt w:val="decimal"/>
      <w:lvlText w:val="%1."/>
      <w:lvlJc w:val="left"/>
      <w:pPr>
        <w:ind w:left="1940" w:hanging="360"/>
      </w:pPr>
    </w:lvl>
    <w:lvl w:ilvl="1" w:tplc="08090019" w:tentative="1">
      <w:start w:val="1"/>
      <w:numFmt w:val="lowerLetter"/>
      <w:lvlText w:val="%2."/>
      <w:lvlJc w:val="left"/>
      <w:pPr>
        <w:ind w:left="2660" w:hanging="360"/>
      </w:pPr>
    </w:lvl>
    <w:lvl w:ilvl="2" w:tplc="0809001B" w:tentative="1">
      <w:start w:val="1"/>
      <w:numFmt w:val="lowerRoman"/>
      <w:lvlText w:val="%3."/>
      <w:lvlJc w:val="right"/>
      <w:pPr>
        <w:ind w:left="3380" w:hanging="180"/>
      </w:pPr>
    </w:lvl>
    <w:lvl w:ilvl="3" w:tplc="0809000F" w:tentative="1">
      <w:start w:val="1"/>
      <w:numFmt w:val="decimal"/>
      <w:lvlText w:val="%4."/>
      <w:lvlJc w:val="left"/>
      <w:pPr>
        <w:ind w:left="4100" w:hanging="360"/>
      </w:pPr>
    </w:lvl>
    <w:lvl w:ilvl="4" w:tplc="08090019" w:tentative="1">
      <w:start w:val="1"/>
      <w:numFmt w:val="lowerLetter"/>
      <w:lvlText w:val="%5."/>
      <w:lvlJc w:val="left"/>
      <w:pPr>
        <w:ind w:left="4820" w:hanging="360"/>
      </w:pPr>
    </w:lvl>
    <w:lvl w:ilvl="5" w:tplc="0809001B" w:tentative="1">
      <w:start w:val="1"/>
      <w:numFmt w:val="lowerRoman"/>
      <w:lvlText w:val="%6."/>
      <w:lvlJc w:val="right"/>
      <w:pPr>
        <w:ind w:left="5540" w:hanging="180"/>
      </w:pPr>
    </w:lvl>
    <w:lvl w:ilvl="6" w:tplc="0809000F" w:tentative="1">
      <w:start w:val="1"/>
      <w:numFmt w:val="decimal"/>
      <w:lvlText w:val="%7."/>
      <w:lvlJc w:val="left"/>
      <w:pPr>
        <w:ind w:left="6260" w:hanging="360"/>
      </w:pPr>
    </w:lvl>
    <w:lvl w:ilvl="7" w:tplc="08090019" w:tentative="1">
      <w:start w:val="1"/>
      <w:numFmt w:val="lowerLetter"/>
      <w:lvlText w:val="%8."/>
      <w:lvlJc w:val="left"/>
      <w:pPr>
        <w:ind w:left="6980" w:hanging="360"/>
      </w:pPr>
    </w:lvl>
    <w:lvl w:ilvl="8" w:tplc="0809001B" w:tentative="1">
      <w:start w:val="1"/>
      <w:numFmt w:val="lowerRoman"/>
      <w:lvlText w:val="%9."/>
      <w:lvlJc w:val="right"/>
      <w:pPr>
        <w:ind w:left="7700" w:hanging="180"/>
      </w:pPr>
    </w:lvl>
  </w:abstractNum>
  <w:abstractNum w:abstractNumId="15" w15:restartNumberingAfterBreak="0">
    <w:nsid w:val="445117CA"/>
    <w:multiLevelType w:val="hybridMultilevel"/>
    <w:tmpl w:val="617EB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B475EF"/>
    <w:multiLevelType w:val="hybridMultilevel"/>
    <w:tmpl w:val="4D16A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66250C"/>
    <w:multiLevelType w:val="hybridMultilevel"/>
    <w:tmpl w:val="F4A4CC32"/>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BD3BB8"/>
    <w:multiLevelType w:val="hybridMultilevel"/>
    <w:tmpl w:val="8FEE3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B16E4C"/>
    <w:multiLevelType w:val="hybridMultilevel"/>
    <w:tmpl w:val="5B2CF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8C3405"/>
    <w:multiLevelType w:val="hybridMultilevel"/>
    <w:tmpl w:val="B1324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BC5DB4"/>
    <w:multiLevelType w:val="hybridMultilevel"/>
    <w:tmpl w:val="18EA4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9C1C87"/>
    <w:multiLevelType w:val="hybridMultilevel"/>
    <w:tmpl w:val="0318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C7732A"/>
    <w:multiLevelType w:val="hybridMultilevel"/>
    <w:tmpl w:val="D034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AA7C09"/>
    <w:multiLevelType w:val="hybridMultilevel"/>
    <w:tmpl w:val="5824B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8E25CC"/>
    <w:multiLevelType w:val="hybridMultilevel"/>
    <w:tmpl w:val="0A7EF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592992"/>
    <w:multiLevelType w:val="hybridMultilevel"/>
    <w:tmpl w:val="E814097C"/>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28" w15:restartNumberingAfterBreak="0">
    <w:nsid w:val="6C025394"/>
    <w:multiLevelType w:val="hybridMultilevel"/>
    <w:tmpl w:val="36F825F8"/>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A16260"/>
    <w:multiLevelType w:val="hybridMultilevel"/>
    <w:tmpl w:val="99C6D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305C80"/>
    <w:multiLevelType w:val="hybridMultilevel"/>
    <w:tmpl w:val="BB8EA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646C5"/>
    <w:multiLevelType w:val="hybridMultilevel"/>
    <w:tmpl w:val="0764D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5281075">
    <w:abstractNumId w:val="22"/>
  </w:num>
  <w:num w:numId="2" w16cid:durableId="1481997602">
    <w:abstractNumId w:val="28"/>
  </w:num>
  <w:num w:numId="3" w16cid:durableId="1893930010">
    <w:abstractNumId w:val="8"/>
  </w:num>
  <w:num w:numId="4" w16cid:durableId="1786852366">
    <w:abstractNumId w:val="4"/>
  </w:num>
  <w:num w:numId="5" w16cid:durableId="891498607">
    <w:abstractNumId w:val="17"/>
  </w:num>
  <w:num w:numId="6" w16cid:durableId="137961474">
    <w:abstractNumId w:val="27"/>
  </w:num>
  <w:num w:numId="7" w16cid:durableId="803423369">
    <w:abstractNumId w:val="1"/>
  </w:num>
  <w:num w:numId="8" w16cid:durableId="1616600322">
    <w:abstractNumId w:val="29"/>
  </w:num>
  <w:num w:numId="9" w16cid:durableId="1551569928">
    <w:abstractNumId w:val="6"/>
  </w:num>
  <w:num w:numId="10" w16cid:durableId="257837124">
    <w:abstractNumId w:val="9"/>
  </w:num>
  <w:num w:numId="11" w16cid:durableId="1085802611">
    <w:abstractNumId w:val="21"/>
  </w:num>
  <w:num w:numId="12" w16cid:durableId="733814428">
    <w:abstractNumId w:val="0"/>
  </w:num>
  <w:num w:numId="13" w16cid:durableId="1722440611">
    <w:abstractNumId w:val="19"/>
  </w:num>
  <w:num w:numId="14" w16cid:durableId="812677700">
    <w:abstractNumId w:val="25"/>
  </w:num>
  <w:num w:numId="15" w16cid:durableId="292756229">
    <w:abstractNumId w:val="13"/>
  </w:num>
  <w:num w:numId="16" w16cid:durableId="118961897">
    <w:abstractNumId w:val="15"/>
  </w:num>
  <w:num w:numId="17" w16cid:durableId="869537287">
    <w:abstractNumId w:val="18"/>
  </w:num>
  <w:num w:numId="18" w16cid:durableId="597253704">
    <w:abstractNumId w:val="12"/>
  </w:num>
  <w:num w:numId="19" w16cid:durableId="1455977589">
    <w:abstractNumId w:val="31"/>
  </w:num>
  <w:num w:numId="20" w16cid:durableId="812988568">
    <w:abstractNumId w:val="26"/>
  </w:num>
  <w:num w:numId="21" w16cid:durableId="338121373">
    <w:abstractNumId w:val="3"/>
  </w:num>
  <w:num w:numId="22" w16cid:durableId="1435250207">
    <w:abstractNumId w:val="5"/>
  </w:num>
  <w:num w:numId="23" w16cid:durableId="916675156">
    <w:abstractNumId w:val="2"/>
  </w:num>
  <w:num w:numId="24" w16cid:durableId="459764424">
    <w:abstractNumId w:val="11"/>
  </w:num>
  <w:num w:numId="25" w16cid:durableId="1735201247">
    <w:abstractNumId w:val="23"/>
  </w:num>
  <w:num w:numId="26" w16cid:durableId="1032346026">
    <w:abstractNumId w:val="7"/>
  </w:num>
  <w:num w:numId="27" w16cid:durableId="282155896">
    <w:abstractNumId w:val="24"/>
  </w:num>
  <w:num w:numId="28" w16cid:durableId="1349136496">
    <w:abstractNumId w:val="30"/>
  </w:num>
  <w:num w:numId="29" w16cid:durableId="804389215">
    <w:abstractNumId w:val="16"/>
  </w:num>
  <w:num w:numId="30" w16cid:durableId="1886142675">
    <w:abstractNumId w:val="10"/>
  </w:num>
  <w:num w:numId="31" w16cid:durableId="324167818">
    <w:abstractNumId w:val="14"/>
  </w:num>
  <w:num w:numId="32" w16cid:durableId="10824081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72BB4"/>
    <w:rsid w:val="00003A01"/>
    <w:rsid w:val="0000760C"/>
    <w:rsid w:val="00021324"/>
    <w:rsid w:val="00026C0C"/>
    <w:rsid w:val="00030DA2"/>
    <w:rsid w:val="00074E65"/>
    <w:rsid w:val="00096622"/>
    <w:rsid w:val="000C4C5B"/>
    <w:rsid w:val="000D31B2"/>
    <w:rsid w:val="000D6ADD"/>
    <w:rsid w:val="000E5527"/>
    <w:rsid w:val="000F0A8C"/>
    <w:rsid w:val="000F0B65"/>
    <w:rsid w:val="001042A1"/>
    <w:rsid w:val="00142AA6"/>
    <w:rsid w:val="001449CF"/>
    <w:rsid w:val="00165491"/>
    <w:rsid w:val="00173214"/>
    <w:rsid w:val="001C0313"/>
    <w:rsid w:val="001E0DDC"/>
    <w:rsid w:val="001F2125"/>
    <w:rsid w:val="001F700D"/>
    <w:rsid w:val="002030EB"/>
    <w:rsid w:val="002032B3"/>
    <w:rsid w:val="00216D1B"/>
    <w:rsid w:val="002216AF"/>
    <w:rsid w:val="002324A2"/>
    <w:rsid w:val="00260F5D"/>
    <w:rsid w:val="00270AC9"/>
    <w:rsid w:val="00271AEB"/>
    <w:rsid w:val="002746CB"/>
    <w:rsid w:val="00282566"/>
    <w:rsid w:val="002A08CB"/>
    <w:rsid w:val="002B2F18"/>
    <w:rsid w:val="002B6426"/>
    <w:rsid w:val="002C53AE"/>
    <w:rsid w:val="002E119E"/>
    <w:rsid w:val="002E2351"/>
    <w:rsid w:val="00303083"/>
    <w:rsid w:val="00305391"/>
    <w:rsid w:val="003145A2"/>
    <w:rsid w:val="00330B21"/>
    <w:rsid w:val="00331679"/>
    <w:rsid w:val="00332F16"/>
    <w:rsid w:val="003362C9"/>
    <w:rsid w:val="00336714"/>
    <w:rsid w:val="00343AC3"/>
    <w:rsid w:val="003441B8"/>
    <w:rsid w:val="00344FB8"/>
    <w:rsid w:val="00352F35"/>
    <w:rsid w:val="00365440"/>
    <w:rsid w:val="0036745C"/>
    <w:rsid w:val="00380A5D"/>
    <w:rsid w:val="00387B43"/>
    <w:rsid w:val="00396F18"/>
    <w:rsid w:val="003A7D99"/>
    <w:rsid w:val="003C6DBF"/>
    <w:rsid w:val="003D19BC"/>
    <w:rsid w:val="003D2629"/>
    <w:rsid w:val="003D3761"/>
    <w:rsid w:val="003D553F"/>
    <w:rsid w:val="003D5ED2"/>
    <w:rsid w:val="003F11FF"/>
    <w:rsid w:val="00402FCC"/>
    <w:rsid w:val="00405B35"/>
    <w:rsid w:val="00416186"/>
    <w:rsid w:val="00424776"/>
    <w:rsid w:val="004445A6"/>
    <w:rsid w:val="00453240"/>
    <w:rsid w:val="0045425E"/>
    <w:rsid w:val="004672DA"/>
    <w:rsid w:val="00470F00"/>
    <w:rsid w:val="0047744F"/>
    <w:rsid w:val="00491ADC"/>
    <w:rsid w:val="004932B1"/>
    <w:rsid w:val="004955F3"/>
    <w:rsid w:val="004966CC"/>
    <w:rsid w:val="00497854"/>
    <w:rsid w:val="004A1D68"/>
    <w:rsid w:val="004A27DB"/>
    <w:rsid w:val="004C0E86"/>
    <w:rsid w:val="004F0200"/>
    <w:rsid w:val="004F183A"/>
    <w:rsid w:val="004F19DF"/>
    <w:rsid w:val="00502828"/>
    <w:rsid w:val="00521567"/>
    <w:rsid w:val="0052409A"/>
    <w:rsid w:val="005258D1"/>
    <w:rsid w:val="00527E6B"/>
    <w:rsid w:val="0054642C"/>
    <w:rsid w:val="0055149B"/>
    <w:rsid w:val="005776E6"/>
    <w:rsid w:val="00586ACA"/>
    <w:rsid w:val="00594F45"/>
    <w:rsid w:val="005A36C0"/>
    <w:rsid w:val="005A59AC"/>
    <w:rsid w:val="005B3AF1"/>
    <w:rsid w:val="005B3BB1"/>
    <w:rsid w:val="005C63D2"/>
    <w:rsid w:val="005D5EE1"/>
    <w:rsid w:val="005F580A"/>
    <w:rsid w:val="00601D46"/>
    <w:rsid w:val="00602A80"/>
    <w:rsid w:val="006233B6"/>
    <w:rsid w:val="0063785F"/>
    <w:rsid w:val="006660CA"/>
    <w:rsid w:val="006A6CC4"/>
    <w:rsid w:val="006E0F94"/>
    <w:rsid w:val="006E72DA"/>
    <w:rsid w:val="0070742E"/>
    <w:rsid w:val="0071353E"/>
    <w:rsid w:val="00732B9A"/>
    <w:rsid w:val="0074232B"/>
    <w:rsid w:val="0076308B"/>
    <w:rsid w:val="0077299F"/>
    <w:rsid w:val="00772BB4"/>
    <w:rsid w:val="007A32A1"/>
    <w:rsid w:val="007B01FB"/>
    <w:rsid w:val="007C112A"/>
    <w:rsid w:val="007C657F"/>
    <w:rsid w:val="007D3F6D"/>
    <w:rsid w:val="007E5D2B"/>
    <w:rsid w:val="007E5E1B"/>
    <w:rsid w:val="00805009"/>
    <w:rsid w:val="00806CED"/>
    <w:rsid w:val="00837134"/>
    <w:rsid w:val="00850F9F"/>
    <w:rsid w:val="0086502C"/>
    <w:rsid w:val="0089199E"/>
    <w:rsid w:val="00896E6B"/>
    <w:rsid w:val="008B754D"/>
    <w:rsid w:val="008C503A"/>
    <w:rsid w:val="008D2955"/>
    <w:rsid w:val="008D3EAC"/>
    <w:rsid w:val="008D5729"/>
    <w:rsid w:val="00914EC9"/>
    <w:rsid w:val="009355A1"/>
    <w:rsid w:val="00937642"/>
    <w:rsid w:val="00946250"/>
    <w:rsid w:val="009822A3"/>
    <w:rsid w:val="00993E6F"/>
    <w:rsid w:val="009A2376"/>
    <w:rsid w:val="009A2C93"/>
    <w:rsid w:val="009C526B"/>
    <w:rsid w:val="009D493C"/>
    <w:rsid w:val="009E02CE"/>
    <w:rsid w:val="00A0074B"/>
    <w:rsid w:val="00A06F86"/>
    <w:rsid w:val="00A421DE"/>
    <w:rsid w:val="00A5449C"/>
    <w:rsid w:val="00A56372"/>
    <w:rsid w:val="00A62A6A"/>
    <w:rsid w:val="00A651AC"/>
    <w:rsid w:val="00A71BDD"/>
    <w:rsid w:val="00A93A1C"/>
    <w:rsid w:val="00AC4409"/>
    <w:rsid w:val="00AF2370"/>
    <w:rsid w:val="00B14D99"/>
    <w:rsid w:val="00B259D8"/>
    <w:rsid w:val="00B31488"/>
    <w:rsid w:val="00B43C7B"/>
    <w:rsid w:val="00B44372"/>
    <w:rsid w:val="00B67386"/>
    <w:rsid w:val="00B70D71"/>
    <w:rsid w:val="00B72A5E"/>
    <w:rsid w:val="00B72C4F"/>
    <w:rsid w:val="00B73F1E"/>
    <w:rsid w:val="00B82EAD"/>
    <w:rsid w:val="00B86906"/>
    <w:rsid w:val="00BB3BF3"/>
    <w:rsid w:val="00BD78CD"/>
    <w:rsid w:val="00BE3B9F"/>
    <w:rsid w:val="00BF731B"/>
    <w:rsid w:val="00C071FD"/>
    <w:rsid w:val="00C079C2"/>
    <w:rsid w:val="00C101D5"/>
    <w:rsid w:val="00C10B0C"/>
    <w:rsid w:val="00C37A5C"/>
    <w:rsid w:val="00C63427"/>
    <w:rsid w:val="00C72BFD"/>
    <w:rsid w:val="00C83DB3"/>
    <w:rsid w:val="00C9022F"/>
    <w:rsid w:val="00C90A84"/>
    <w:rsid w:val="00C950E1"/>
    <w:rsid w:val="00CA00D4"/>
    <w:rsid w:val="00CA12BA"/>
    <w:rsid w:val="00CA13E7"/>
    <w:rsid w:val="00CA194F"/>
    <w:rsid w:val="00CF13E4"/>
    <w:rsid w:val="00D03F9F"/>
    <w:rsid w:val="00D06E15"/>
    <w:rsid w:val="00D1025B"/>
    <w:rsid w:val="00D256D2"/>
    <w:rsid w:val="00D50DDC"/>
    <w:rsid w:val="00D554E1"/>
    <w:rsid w:val="00D62E73"/>
    <w:rsid w:val="00D7202C"/>
    <w:rsid w:val="00D86EC7"/>
    <w:rsid w:val="00D92495"/>
    <w:rsid w:val="00DA07CC"/>
    <w:rsid w:val="00DA2844"/>
    <w:rsid w:val="00DA325E"/>
    <w:rsid w:val="00DB294B"/>
    <w:rsid w:val="00DE19F3"/>
    <w:rsid w:val="00DF1392"/>
    <w:rsid w:val="00DF450B"/>
    <w:rsid w:val="00E016FF"/>
    <w:rsid w:val="00E0211C"/>
    <w:rsid w:val="00E32DAF"/>
    <w:rsid w:val="00E53060"/>
    <w:rsid w:val="00EB0335"/>
    <w:rsid w:val="00EB217E"/>
    <w:rsid w:val="00EC0D73"/>
    <w:rsid w:val="00EE0FF5"/>
    <w:rsid w:val="00EE3378"/>
    <w:rsid w:val="00EE7D7F"/>
    <w:rsid w:val="00EF2701"/>
    <w:rsid w:val="00EF6B4F"/>
    <w:rsid w:val="00F275A5"/>
    <w:rsid w:val="00F3222F"/>
    <w:rsid w:val="00F350B3"/>
    <w:rsid w:val="00F36EDA"/>
    <w:rsid w:val="00F93375"/>
    <w:rsid w:val="00F94034"/>
    <w:rsid w:val="00FA77B4"/>
    <w:rsid w:val="00FC7634"/>
    <w:rsid w:val="00FC78C7"/>
    <w:rsid w:val="00FF00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F376C4E"/>
  <w15:docId w15:val="{32EB4338-D73F-47EB-9405-C0086ECAB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99F"/>
    <w:rPr>
      <w:rFonts w:ascii="Tahoma" w:hAnsi="Tahoma" w:cs="Tahoma"/>
      <w:sz w:val="16"/>
      <w:szCs w:val="16"/>
    </w:rPr>
  </w:style>
  <w:style w:type="paragraph" w:customStyle="1" w:styleId="BrochureTitle">
    <w:name w:val="Brochure Title"/>
    <w:basedOn w:val="Normal"/>
    <w:qFormat/>
    <w:rsid w:val="003D19BC"/>
    <w:pPr>
      <w:spacing w:line="312" w:lineRule="auto"/>
      <w:jc w:val="both"/>
    </w:pPr>
    <w:rPr>
      <w:rFonts w:asciiTheme="majorHAnsi" w:hAnsiTheme="majorHAnsi"/>
      <w:color w:val="4F81BD" w:themeColor="accent1"/>
      <w:sz w:val="32"/>
      <w:lang w:val="en-US"/>
    </w:rPr>
  </w:style>
  <w:style w:type="paragraph" w:customStyle="1" w:styleId="ContactInformation">
    <w:name w:val="Contact Information"/>
    <w:basedOn w:val="Normal"/>
    <w:qFormat/>
    <w:rsid w:val="004F19DF"/>
    <w:pPr>
      <w:spacing w:after="0"/>
    </w:pPr>
    <w:rPr>
      <w:color w:val="4F81BD" w:themeColor="accent1"/>
      <w:sz w:val="18"/>
      <w:lang w:val="en-US"/>
    </w:rPr>
  </w:style>
  <w:style w:type="paragraph" w:customStyle="1" w:styleId="ContactInformationHeading">
    <w:name w:val="Contact Information Heading"/>
    <w:basedOn w:val="Normal"/>
    <w:qFormat/>
    <w:rsid w:val="004F19DF"/>
    <w:pPr>
      <w:spacing w:before="240" w:after="80"/>
    </w:pPr>
    <w:rPr>
      <w:rFonts w:asciiTheme="majorHAnsi" w:hAnsiTheme="majorHAnsi"/>
      <w:color w:val="4F81BD" w:themeColor="accent1"/>
      <w:lang w:val="en-US"/>
    </w:rPr>
  </w:style>
  <w:style w:type="paragraph" w:customStyle="1" w:styleId="WebSiteAddress">
    <w:name w:val="Web Site Address"/>
    <w:basedOn w:val="Normal"/>
    <w:qFormat/>
    <w:rsid w:val="004F19DF"/>
    <w:pPr>
      <w:spacing w:before="240" w:after="80"/>
    </w:pPr>
    <w:rPr>
      <w:color w:val="4F81BD" w:themeColor="accent1"/>
      <w:lang w:val="en-US"/>
    </w:rPr>
  </w:style>
  <w:style w:type="character" w:styleId="Hyperlink">
    <w:name w:val="Hyperlink"/>
    <w:basedOn w:val="DefaultParagraphFont"/>
    <w:uiPriority w:val="99"/>
    <w:unhideWhenUsed/>
    <w:rsid w:val="004F19DF"/>
    <w:rPr>
      <w:color w:val="0000FF" w:themeColor="hyperlink"/>
      <w:u w:val="single"/>
    </w:rPr>
  </w:style>
  <w:style w:type="paragraph" w:styleId="Header">
    <w:name w:val="header"/>
    <w:basedOn w:val="Normal"/>
    <w:link w:val="HeaderChar"/>
    <w:uiPriority w:val="99"/>
    <w:unhideWhenUsed/>
    <w:rsid w:val="00A00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74B"/>
  </w:style>
  <w:style w:type="paragraph" w:styleId="Footer">
    <w:name w:val="footer"/>
    <w:basedOn w:val="Normal"/>
    <w:link w:val="FooterChar"/>
    <w:uiPriority w:val="99"/>
    <w:unhideWhenUsed/>
    <w:rsid w:val="00A00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74B"/>
  </w:style>
  <w:style w:type="paragraph" w:customStyle="1" w:styleId="BrochureCopy">
    <w:name w:val="Brochure Copy"/>
    <w:basedOn w:val="Normal"/>
    <w:qFormat/>
    <w:rsid w:val="00E0211C"/>
    <w:pPr>
      <w:spacing w:after="120" w:line="300" w:lineRule="auto"/>
    </w:pPr>
    <w:rPr>
      <w:sz w:val="18"/>
      <w:lang w:val="en-US"/>
    </w:rPr>
  </w:style>
  <w:style w:type="paragraph" w:styleId="ListParagraph">
    <w:name w:val="List Paragraph"/>
    <w:basedOn w:val="Normal"/>
    <w:uiPriority w:val="34"/>
    <w:qFormat/>
    <w:rsid w:val="00F93375"/>
    <w:pPr>
      <w:ind w:left="720"/>
      <w:contextualSpacing/>
    </w:pPr>
  </w:style>
  <w:style w:type="paragraph" w:styleId="CommentText">
    <w:name w:val="annotation text"/>
    <w:basedOn w:val="Normal"/>
    <w:link w:val="CommentTextChar"/>
    <w:uiPriority w:val="99"/>
    <w:unhideWhenUsed/>
    <w:rsid w:val="003D5ED2"/>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3D5ED2"/>
    <w:rPr>
      <w:rFonts w:ascii="Arial" w:hAnsi="Arial"/>
      <w:sz w:val="20"/>
      <w:szCs w:val="20"/>
    </w:rPr>
  </w:style>
  <w:style w:type="table" w:styleId="TableGrid">
    <w:name w:val="Table Grid"/>
    <w:basedOn w:val="TableNormal"/>
    <w:uiPriority w:val="59"/>
    <w:rsid w:val="00637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76E6"/>
    <w:pPr>
      <w:autoSpaceDE w:val="0"/>
      <w:autoSpaceDN w:val="0"/>
      <w:adjustRightInd w:val="0"/>
      <w:spacing w:after="0" w:line="240" w:lineRule="auto"/>
    </w:pPr>
    <w:rPr>
      <w:rFonts w:ascii="Source Sans Pro" w:hAnsi="Source Sans Pro" w:cs="Source Sans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wmf"/><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fi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insert telephone number</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CC4DC4-5E39-4854-B1A1-04E139D8A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3083</Words>
  <Characters>17576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20618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 Thomas</dc:creator>
  <cp:keywords/>
  <dc:description/>
  <cp:lastModifiedBy>denise newlove</cp:lastModifiedBy>
  <cp:revision>4</cp:revision>
  <cp:lastPrinted>2018-02-09T10:00:00Z</cp:lastPrinted>
  <dcterms:created xsi:type="dcterms:W3CDTF">2025-04-29T14:00:00Z</dcterms:created>
  <dcterms:modified xsi:type="dcterms:W3CDTF">2025-04-30T12:21:00Z</dcterms:modified>
</cp:coreProperties>
</file>