
<file path=[Content_Types].xml><?xml version="1.0" encoding="utf-8"?>
<Types xmlns="http://schemas.openxmlformats.org/package/2006/content-types">
  <Default Extension="bin" ContentType="application/vnd.openxmlformats-officedocument.oleObject"/>
  <Default Extension="jfif"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DA41" w14:textId="4F31B1D7" w:rsidR="006A0685" w:rsidRDefault="00F60C08" w:rsidP="00F25A04">
      <w:pPr>
        <w:jc w:val="center"/>
      </w:pPr>
      <w:r>
        <w:rPr>
          <w:noProof/>
        </w:rPr>
        <mc:AlternateContent>
          <mc:Choice Requires="wps">
            <w:drawing>
              <wp:anchor distT="0" distB="0" distL="114300" distR="114300" simplePos="0" relativeHeight="251689984" behindDoc="0" locked="0" layoutInCell="1" allowOverlap="1" wp14:anchorId="0E6FF98E" wp14:editId="2C763DE8">
                <wp:simplePos x="0" y="0"/>
                <wp:positionH relativeFrom="column">
                  <wp:posOffset>3754120</wp:posOffset>
                </wp:positionH>
                <wp:positionV relativeFrom="paragraph">
                  <wp:posOffset>-883920</wp:posOffset>
                </wp:positionV>
                <wp:extent cx="1555750" cy="1498600"/>
                <wp:effectExtent l="0" t="0" r="635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498600"/>
                        </a:xfrm>
                        <a:prstGeom prst="rect">
                          <a:avLst/>
                        </a:prstGeom>
                        <a:solidFill>
                          <a:srgbClr val="FFFFFF"/>
                        </a:solidFill>
                        <a:ln w="9525">
                          <a:solidFill>
                            <a:srgbClr val="000000"/>
                          </a:solidFill>
                          <a:miter lim="800000"/>
                          <a:headEnd/>
                          <a:tailEnd/>
                        </a:ln>
                      </wps:spPr>
                      <wps:txbx>
                        <w:txbxContent>
                          <w:p w14:paraId="7D1D6F41" w14:textId="46B038B7" w:rsidR="00F25A04" w:rsidRDefault="00A22262" w:rsidP="00F25A04">
                            <w:r>
                              <w:rPr>
                                <w:noProof/>
                              </w:rPr>
                              <w:drawing>
                                <wp:inline distT="0" distB="0" distL="0" distR="0" wp14:anchorId="72919AD4" wp14:editId="289A9A10">
                                  <wp:extent cx="1398270" cy="1398270"/>
                                  <wp:effectExtent l="0" t="0" r="0" b="0"/>
                                  <wp:docPr id="2" name="Picture 2"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398270" cy="1398270"/>
                                          </a:xfrm>
                                          <a:prstGeom prst="rect">
                                            <a:avLst/>
                                          </a:prstGeom>
                                        </pic:spPr>
                                      </pic:pic>
                                    </a:graphicData>
                                  </a:graphic>
                                </wp:inline>
                              </w:drawing>
                            </w:r>
                            <w:r w:rsidR="00F25A04">
                              <w:t xml:space="preserve">badge/photo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FF98E" id="_x0000_t202" coordsize="21600,21600" o:spt="202" path="m,l,21600r21600,l21600,xe">
                <v:stroke joinstyle="miter"/>
                <v:path gradientshapeok="t" o:connecttype="rect"/>
              </v:shapetype>
              <v:shape id="Text Box 6" o:spid="_x0000_s1026" type="#_x0000_t202" style="position:absolute;left:0;text-align:left;margin-left:295.6pt;margin-top:-69.6pt;width:122.5pt;height:1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">
                <v:textbox>
                  <w:txbxContent>
                    <w:p w14:paraId="7D1D6F41" w14:textId="46B038B7" w:rsidR="00F25A04" w:rsidRDefault="00A22262" w:rsidP="00F25A04">
                      <w:r>
                        <w:rPr>
                          <w:noProof/>
                        </w:rPr>
                        <w:drawing>
                          <wp:inline distT="0" distB="0" distL="0" distR="0" wp14:anchorId="72919AD4" wp14:editId="289A9A10">
                            <wp:extent cx="1398270" cy="1398270"/>
                            <wp:effectExtent l="0" t="0" r="0" b="0"/>
                            <wp:docPr id="2" name="Picture 2"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398270" cy="1398270"/>
                                    </a:xfrm>
                                    <a:prstGeom prst="rect">
                                      <a:avLst/>
                                    </a:prstGeom>
                                  </pic:spPr>
                                </pic:pic>
                              </a:graphicData>
                            </a:graphic>
                          </wp:inline>
                        </w:drawing>
                      </w:r>
                      <w:r w:rsidR="00F25A04">
                        <w:t xml:space="preserve">badge/photo </w:t>
                      </w:r>
                    </w:p>
                  </w:txbxContent>
                </v:textbox>
              </v:shape>
            </w:pict>
          </mc:Fallback>
        </mc:AlternateContent>
      </w:r>
    </w:p>
    <w:p w14:paraId="4411AEB4" w14:textId="5EC28754" w:rsidR="006A0685" w:rsidRDefault="006A0685"/>
    <w:p w14:paraId="756806FB" w14:textId="2F9AE84A" w:rsidR="006A0685" w:rsidRDefault="00F60C08">
      <w:r>
        <w:rPr>
          <w:noProof/>
        </w:rPr>
        <mc:AlternateContent>
          <mc:Choice Requires="wps">
            <w:drawing>
              <wp:anchor distT="0" distB="0" distL="114300" distR="114300" simplePos="0" relativeHeight="251655168" behindDoc="0" locked="0" layoutInCell="1" allowOverlap="1" wp14:anchorId="360DAB0A" wp14:editId="2EA94A7A">
                <wp:simplePos x="0" y="0"/>
                <wp:positionH relativeFrom="column">
                  <wp:posOffset>852805</wp:posOffset>
                </wp:positionH>
                <wp:positionV relativeFrom="paragraph">
                  <wp:posOffset>62230</wp:posOffset>
                </wp:positionV>
                <wp:extent cx="7867650" cy="39598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3959860"/>
                        </a:xfrm>
                        <a:prstGeom prst="rect">
                          <a:avLst/>
                        </a:prstGeom>
                        <a:solidFill>
                          <a:srgbClr val="FFFFFF"/>
                        </a:solidFill>
                        <a:ln>
                          <a:noFill/>
                        </a:ln>
                      </wps:spPr>
                      <wps:txb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3C097CFF" w14:textId="6020B666" w:rsidR="00496203" w:rsidRPr="002D3FA7" w:rsidRDefault="00A22262" w:rsidP="004F26C0">
                            <w:pPr>
                              <w:jc w:val="center"/>
                              <w:rPr>
                                <w:rFonts w:asciiTheme="minorHAnsi" w:hAnsiTheme="minorHAnsi" w:cstheme="minorHAnsi"/>
                                <w:sz w:val="56"/>
                                <w:szCs w:val="56"/>
                              </w:rPr>
                            </w:pPr>
                            <w:r w:rsidRPr="002D3FA7">
                              <w:rPr>
                                <w:rFonts w:asciiTheme="minorHAnsi" w:hAnsiTheme="minorHAnsi" w:cstheme="minorHAnsi"/>
                                <w:sz w:val="56"/>
                                <w:szCs w:val="56"/>
                              </w:rPr>
                              <w:t>Auchenlodment Primary School and ELCC</w:t>
                            </w:r>
                            <w:r w:rsidR="00496203" w:rsidRPr="002D3FA7">
                              <w:rPr>
                                <w:rFonts w:asciiTheme="minorHAnsi" w:hAnsiTheme="minorHAnsi" w:cstheme="minorHAnsi"/>
                                <w:sz w:val="56"/>
                                <w:szCs w:val="56"/>
                              </w:rPr>
                              <w:t xml:space="preserve"> </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497E1325" w:rsidR="004F26C0"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30569D">
                              <w:rPr>
                                <w:rFonts w:asciiTheme="minorHAnsi" w:hAnsiTheme="minorHAnsi" w:cstheme="minorHAnsi"/>
                                <w:bCs/>
                                <w:sz w:val="72"/>
                                <w:szCs w:val="72"/>
                              </w:rPr>
                              <w:t>4</w:t>
                            </w:r>
                            <w:r w:rsidRPr="00F25A04">
                              <w:rPr>
                                <w:rFonts w:asciiTheme="minorHAnsi" w:hAnsiTheme="minorHAnsi" w:cstheme="minorHAnsi"/>
                                <w:bCs/>
                                <w:sz w:val="72"/>
                                <w:szCs w:val="72"/>
                              </w:rPr>
                              <w:t>/2</w:t>
                            </w:r>
                            <w:r w:rsidR="0030569D">
                              <w:rPr>
                                <w:rFonts w:asciiTheme="minorHAnsi" w:hAnsiTheme="minorHAnsi" w:cstheme="minorHAnsi"/>
                                <w:bCs/>
                                <w:sz w:val="72"/>
                                <w:szCs w:val="72"/>
                              </w:rPr>
                              <w:t>5</w:t>
                            </w:r>
                          </w:p>
                          <w:p w14:paraId="56E19CCF" w14:textId="77777777" w:rsidR="007D3384" w:rsidRDefault="007D3384" w:rsidP="00496203">
                            <w:pPr>
                              <w:jc w:val="center"/>
                              <w:rPr>
                                <w:rFonts w:asciiTheme="minorHAnsi" w:hAnsiTheme="minorHAnsi" w:cstheme="minorHAnsi"/>
                                <w:bCs/>
                                <w:sz w:val="72"/>
                                <w:szCs w:val="72"/>
                              </w:rPr>
                            </w:pPr>
                          </w:p>
                          <w:p w14:paraId="15494DB1" w14:textId="2B5ADC03" w:rsidR="007D3384" w:rsidRDefault="007D3384" w:rsidP="007D3384">
                            <w:pPr>
                              <w:jc w:val="center"/>
                              <w:rPr>
                                <w:i/>
                                <w:iCs/>
                                <w:sz w:val="32"/>
                                <w:szCs w:val="32"/>
                              </w:rPr>
                            </w:pPr>
                            <w:r>
                              <w:rPr>
                                <w:i/>
                                <w:iCs/>
                                <w:sz w:val="32"/>
                                <w:szCs w:val="32"/>
                              </w:rPr>
                              <w:t>This School Improvement Plan has been peer-assessed by Head Teacher colleagues in the Johnstone Cluste</w:t>
                            </w:r>
                            <w:r w:rsidR="00AD4D28">
                              <w:rPr>
                                <w:i/>
                                <w:iCs/>
                                <w:sz w:val="32"/>
                                <w:szCs w:val="32"/>
                              </w:rPr>
                              <w:t>r</w:t>
                            </w:r>
                            <w:r>
                              <w:rPr>
                                <w:i/>
                                <w:iCs/>
                                <w:sz w:val="32"/>
                                <w:szCs w:val="32"/>
                              </w:rPr>
                              <w:t xml:space="preserve"> </w:t>
                            </w:r>
                          </w:p>
                          <w:p w14:paraId="2936C6FF" w14:textId="77777777" w:rsidR="007D3384" w:rsidRPr="00F25A04" w:rsidRDefault="007D3384" w:rsidP="00496203">
                            <w:pPr>
                              <w:jc w:val="center"/>
                              <w:rPr>
                                <w:rFonts w:asciiTheme="minorHAnsi" w:hAnsiTheme="minorHAnsi" w:cstheme="minorHAnsi"/>
                                <w:bCs/>
                                <w:sz w:val="72"/>
                                <w:szCs w:val="72"/>
                              </w:rPr>
                            </w:pP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DAB0A" id="Text Box 5" o:spid="_x0000_s1027" type="#_x0000_t202" style="position:absolute;margin-left:67.15pt;margin-top:4.9pt;width:619.5pt;height:31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" stroked="f">
                <v:textbo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3C097CFF" w14:textId="6020B666" w:rsidR="00496203" w:rsidRPr="002D3FA7" w:rsidRDefault="00A22262" w:rsidP="004F26C0">
                      <w:pPr>
                        <w:jc w:val="center"/>
                        <w:rPr>
                          <w:rFonts w:asciiTheme="minorHAnsi" w:hAnsiTheme="minorHAnsi" w:cstheme="minorHAnsi"/>
                          <w:sz w:val="56"/>
                          <w:szCs w:val="56"/>
                        </w:rPr>
                      </w:pPr>
                      <w:r w:rsidRPr="002D3FA7">
                        <w:rPr>
                          <w:rFonts w:asciiTheme="minorHAnsi" w:hAnsiTheme="minorHAnsi" w:cstheme="minorHAnsi"/>
                          <w:sz w:val="56"/>
                          <w:szCs w:val="56"/>
                        </w:rPr>
                        <w:t>Auchenlodment Primary School and ELCC</w:t>
                      </w:r>
                      <w:r w:rsidR="00496203" w:rsidRPr="002D3FA7">
                        <w:rPr>
                          <w:rFonts w:asciiTheme="minorHAnsi" w:hAnsiTheme="minorHAnsi" w:cstheme="minorHAnsi"/>
                          <w:sz w:val="56"/>
                          <w:szCs w:val="56"/>
                        </w:rPr>
                        <w:t xml:space="preserve"> </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497E1325" w:rsidR="004F26C0"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30569D">
                        <w:rPr>
                          <w:rFonts w:asciiTheme="minorHAnsi" w:hAnsiTheme="minorHAnsi" w:cstheme="minorHAnsi"/>
                          <w:bCs/>
                          <w:sz w:val="72"/>
                          <w:szCs w:val="72"/>
                        </w:rPr>
                        <w:t>4</w:t>
                      </w:r>
                      <w:r w:rsidRPr="00F25A04">
                        <w:rPr>
                          <w:rFonts w:asciiTheme="minorHAnsi" w:hAnsiTheme="minorHAnsi" w:cstheme="minorHAnsi"/>
                          <w:bCs/>
                          <w:sz w:val="72"/>
                          <w:szCs w:val="72"/>
                        </w:rPr>
                        <w:t>/2</w:t>
                      </w:r>
                      <w:r w:rsidR="0030569D">
                        <w:rPr>
                          <w:rFonts w:asciiTheme="minorHAnsi" w:hAnsiTheme="minorHAnsi" w:cstheme="minorHAnsi"/>
                          <w:bCs/>
                          <w:sz w:val="72"/>
                          <w:szCs w:val="72"/>
                        </w:rPr>
                        <w:t>5</w:t>
                      </w:r>
                    </w:p>
                    <w:p w14:paraId="56E19CCF" w14:textId="77777777" w:rsidR="007D3384" w:rsidRDefault="007D3384" w:rsidP="00496203">
                      <w:pPr>
                        <w:jc w:val="center"/>
                        <w:rPr>
                          <w:rFonts w:asciiTheme="minorHAnsi" w:hAnsiTheme="minorHAnsi" w:cstheme="minorHAnsi"/>
                          <w:bCs/>
                          <w:sz w:val="72"/>
                          <w:szCs w:val="72"/>
                        </w:rPr>
                      </w:pPr>
                    </w:p>
                    <w:p w14:paraId="15494DB1" w14:textId="2B5ADC03" w:rsidR="007D3384" w:rsidRDefault="007D3384" w:rsidP="007D3384">
                      <w:pPr>
                        <w:jc w:val="center"/>
                        <w:rPr>
                          <w:i/>
                          <w:iCs/>
                          <w:sz w:val="32"/>
                          <w:szCs w:val="32"/>
                        </w:rPr>
                      </w:pPr>
                      <w:r>
                        <w:rPr>
                          <w:i/>
                          <w:iCs/>
                          <w:sz w:val="32"/>
                          <w:szCs w:val="32"/>
                        </w:rPr>
                        <w:t>This School Improvement Plan has been peer-assessed by Head Teacher colleagues in the Johnstone Cluste</w:t>
                      </w:r>
                      <w:r w:rsidR="00AD4D28">
                        <w:rPr>
                          <w:i/>
                          <w:iCs/>
                          <w:sz w:val="32"/>
                          <w:szCs w:val="32"/>
                        </w:rPr>
                        <w:t>r</w:t>
                      </w:r>
                      <w:r>
                        <w:rPr>
                          <w:i/>
                          <w:iCs/>
                          <w:sz w:val="32"/>
                          <w:szCs w:val="32"/>
                        </w:rPr>
                        <w:t xml:space="preserve"> </w:t>
                      </w:r>
                    </w:p>
                    <w:p w14:paraId="2936C6FF" w14:textId="77777777" w:rsidR="007D3384" w:rsidRPr="00F25A04" w:rsidRDefault="007D3384" w:rsidP="00496203">
                      <w:pPr>
                        <w:jc w:val="center"/>
                        <w:rPr>
                          <w:rFonts w:asciiTheme="minorHAnsi" w:hAnsiTheme="minorHAnsi" w:cstheme="minorHAnsi"/>
                          <w:bCs/>
                          <w:sz w:val="72"/>
                          <w:szCs w:val="72"/>
                        </w:rPr>
                      </w:pP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v:textbox>
              </v:shape>
            </w:pict>
          </mc:Fallback>
        </mc:AlternateContent>
      </w:r>
    </w:p>
    <w:p w14:paraId="32E0B1FD" w14:textId="1ECEEEDA" w:rsidR="006A0685" w:rsidRDefault="006A0685"/>
    <w:p w14:paraId="7118F27A" w14:textId="2F733CBB" w:rsidR="006A0685" w:rsidRDefault="006A0685"/>
    <w:p w14:paraId="651B1BAB" w14:textId="52F13B7C" w:rsidR="006A0685" w:rsidRDefault="006A0685"/>
    <w:p w14:paraId="5C0157F2" w14:textId="77777777" w:rsidR="006A0685" w:rsidRDefault="006A0685"/>
    <w:p w14:paraId="3A97BD2D" w14:textId="77777777" w:rsidR="006A0685" w:rsidRDefault="006A0685"/>
    <w:p w14:paraId="6A412E27" w14:textId="77777777" w:rsidR="006A0685" w:rsidRDefault="006A0685"/>
    <w:p w14:paraId="619480F5" w14:textId="77777777" w:rsidR="006A0685" w:rsidRDefault="006A0685"/>
    <w:p w14:paraId="19241B56" w14:textId="77777777" w:rsidR="006A0685" w:rsidRDefault="006A0685"/>
    <w:p w14:paraId="19396E0A" w14:textId="77777777" w:rsidR="006A0685" w:rsidRDefault="006A0685"/>
    <w:p w14:paraId="4B3F2729" w14:textId="76828010" w:rsidR="006A0685" w:rsidRDefault="006A0685"/>
    <w:p w14:paraId="50CE2C35" w14:textId="5B48E03B" w:rsidR="006A0685" w:rsidRDefault="006A0685"/>
    <w:p w14:paraId="1082BEB4" w14:textId="7B6F78E6" w:rsidR="006A0685" w:rsidRDefault="006A0685"/>
    <w:p w14:paraId="02DAC3E1" w14:textId="1A6471F0" w:rsidR="006A0685" w:rsidRDefault="00F60C08">
      <w:r>
        <w:rPr>
          <w:noProof/>
        </w:rPr>
        <mc:AlternateContent>
          <mc:Choice Requires="wps">
            <w:drawing>
              <wp:anchor distT="0" distB="0" distL="114300" distR="114300" simplePos="0" relativeHeight="251687936" behindDoc="0" locked="0" layoutInCell="1" allowOverlap="1" wp14:anchorId="77D5E12D" wp14:editId="63D9176C">
                <wp:simplePos x="0" y="0"/>
                <wp:positionH relativeFrom="column">
                  <wp:posOffset>-754380</wp:posOffset>
                </wp:positionH>
                <wp:positionV relativeFrom="page">
                  <wp:posOffset>4540250</wp:posOffset>
                </wp:positionV>
                <wp:extent cx="10692130" cy="3016250"/>
                <wp:effectExtent l="6350" t="6350" r="7620" b="6350"/>
                <wp:wrapNone/>
                <wp:docPr id="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2130"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99C9F8" id="Freeform 21" o:spid="_x0000_s1026" style="position:absolute;margin-left:-59.4pt;margin-top:357.5pt;width:841.9pt;height:237.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p w14:paraId="1D9942F7" w14:textId="2AE0EECB" w:rsidR="006A0685" w:rsidRDefault="006A0685"/>
    <w:p w14:paraId="1BAAC85D" w14:textId="691FC3F6" w:rsidR="006A0685" w:rsidRDefault="006A0685"/>
    <w:p w14:paraId="01D55EF9" w14:textId="063842BA" w:rsidR="006A0685" w:rsidRDefault="006A0685"/>
    <w:p w14:paraId="71A918FF" w14:textId="78A37033" w:rsidR="006A0685" w:rsidRDefault="006A0685"/>
    <w:p w14:paraId="7F30E4B9" w14:textId="7921A09B" w:rsidR="006A0685" w:rsidRDefault="006A0685"/>
    <w:p w14:paraId="11C38851" w14:textId="029C32FA" w:rsidR="006A0685" w:rsidRDefault="006A0685"/>
    <w:p w14:paraId="6DFEE04C" w14:textId="21B46E8E" w:rsidR="006A0685" w:rsidRDefault="006A0685">
      <w:r>
        <w:t xml:space="preserve">                            </w:t>
      </w:r>
    </w:p>
    <w:p w14:paraId="18836EF5" w14:textId="75046549" w:rsidR="00AB7635" w:rsidRDefault="00AB7635"/>
    <w:p w14:paraId="2CABCF8B" w14:textId="77777777" w:rsidR="00AB7635" w:rsidRDefault="00AB7635"/>
    <w:p w14:paraId="5204F05D" w14:textId="6A1C83B1" w:rsidR="00AB7635" w:rsidRDefault="00AB7635"/>
    <w:p w14:paraId="070B94B8" w14:textId="77777777" w:rsidR="00AB7635" w:rsidRDefault="00AB7635"/>
    <w:p w14:paraId="70C7DC7F" w14:textId="77777777" w:rsidR="00AB7635" w:rsidRDefault="00AB7635"/>
    <w:p w14:paraId="1EA4C35D" w14:textId="25B8F152" w:rsidR="00984ACA" w:rsidRDefault="00984ACA" w:rsidP="00984ACA">
      <w:pPr>
        <w:rPr>
          <w:rFonts w:ascii="Arial" w:hAnsi="Arial" w:cs="Arial"/>
          <w:bCs/>
          <w:sz w:val="22"/>
          <w:szCs w:val="22"/>
        </w:rPr>
      </w:pPr>
    </w:p>
    <w:p w14:paraId="1C971C7B" w14:textId="0D7EDB39" w:rsidR="00984ACA" w:rsidRDefault="00984ACA" w:rsidP="00984ACA">
      <w:pPr>
        <w:rPr>
          <w:rFonts w:ascii="Arial" w:hAnsi="Arial" w:cs="Arial"/>
          <w:bCs/>
          <w:sz w:val="22"/>
          <w:szCs w:val="22"/>
        </w:rPr>
      </w:pPr>
    </w:p>
    <w:p w14:paraId="7F9BF491" w14:textId="37B9B287" w:rsidR="00984ACA" w:rsidRDefault="00984ACA" w:rsidP="00984ACA">
      <w:pPr>
        <w:rPr>
          <w:rFonts w:ascii="Arial" w:hAnsi="Arial" w:cs="Arial"/>
          <w:bCs/>
          <w:sz w:val="22"/>
          <w:szCs w:val="22"/>
        </w:rPr>
      </w:pPr>
    </w:p>
    <w:p w14:paraId="6E36BB0F" w14:textId="77777777" w:rsidR="00C62920" w:rsidRDefault="00C62920" w:rsidP="00C62920">
      <w:pPr>
        <w:jc w:val="center"/>
      </w:pPr>
    </w:p>
    <w:p w14:paraId="47B89948" w14:textId="0ACCCF3B" w:rsidR="00B335F5" w:rsidRPr="000816BC" w:rsidRDefault="00B335F5" w:rsidP="00C62920">
      <w:pPr>
        <w:jc w:val="center"/>
        <w:rPr>
          <w:rFonts w:asciiTheme="minorHAnsi" w:hAnsiTheme="minorHAnsi" w:cstheme="minorHAnsi"/>
          <w:sz w:val="36"/>
          <w:szCs w:val="36"/>
        </w:rPr>
      </w:pPr>
      <w:r w:rsidRPr="000816BC">
        <w:rPr>
          <w:rFonts w:asciiTheme="minorHAnsi" w:hAnsiTheme="minorHAnsi" w:cstheme="minorHAnsi"/>
          <w:sz w:val="36"/>
          <w:szCs w:val="36"/>
        </w:rPr>
        <w:t>Planning framework</w:t>
      </w:r>
    </w:p>
    <w:p w14:paraId="72CD0AD8" w14:textId="77777777" w:rsidR="00C62920" w:rsidRPr="00C62920" w:rsidRDefault="00C62920" w:rsidP="00C62920">
      <w:pPr>
        <w:jc w:val="center"/>
        <w:rPr>
          <w:rFonts w:asciiTheme="minorHAnsi" w:hAnsiTheme="minorHAnsi" w:cstheme="minorHAnsi"/>
          <w:bCs/>
          <w:sz w:val="36"/>
          <w:szCs w:val="36"/>
        </w:rPr>
      </w:pPr>
    </w:p>
    <w:p w14:paraId="189767A9" w14:textId="0F8EE3A7" w:rsidR="00984ACA" w:rsidRPr="001F3F2F" w:rsidRDefault="00984ACA" w:rsidP="00984ACA">
      <w:pPr>
        <w:rPr>
          <w:rFonts w:asciiTheme="minorHAnsi" w:hAnsiTheme="minorHAnsi" w:cstheme="minorHAnsi"/>
          <w:bCs/>
          <w:i/>
        </w:rPr>
      </w:pPr>
      <w:r w:rsidRPr="001F3F2F">
        <w:rPr>
          <w:rFonts w:asciiTheme="minorHAnsi" w:hAnsiTheme="minorHAnsi" w:cstheme="minorHAnsi"/>
          <w:bCs/>
        </w:rPr>
        <w:t xml:space="preserve">As part of Children’s Services, </w:t>
      </w:r>
      <w:r w:rsidR="007327D6" w:rsidRPr="002D3FA7">
        <w:rPr>
          <w:rFonts w:asciiTheme="minorHAnsi" w:hAnsiTheme="minorHAnsi" w:cstheme="minorHAnsi"/>
          <w:b/>
        </w:rPr>
        <w:t>Auchenlodment Primary and ELCC</w:t>
      </w:r>
      <w:r w:rsidR="004F26C0" w:rsidRPr="00310423">
        <w:rPr>
          <w:rFonts w:asciiTheme="minorHAnsi" w:hAnsiTheme="minorHAnsi" w:cstheme="minorHAnsi"/>
          <w:bCs/>
          <w:color w:val="FF0000"/>
        </w:rPr>
        <w:t xml:space="preserve"> </w:t>
      </w:r>
      <w:r w:rsidRPr="001F3F2F">
        <w:rPr>
          <w:rFonts w:asciiTheme="minorHAnsi" w:hAnsiTheme="minorHAnsi" w:cstheme="minorHAnsi"/>
          <w:bCs/>
        </w:rPr>
        <w:t xml:space="preserve">has developed this establishment improvement plan which provides a framework for how we intend to achieve Children’s Services’ vision of </w:t>
      </w:r>
      <w:r w:rsidRPr="001F3F2F">
        <w:rPr>
          <w:rFonts w:asciiTheme="minorHAnsi" w:hAnsiTheme="minorHAnsi" w:cstheme="minorHAnsi"/>
          <w:i/>
        </w:rPr>
        <w:t>working together to get it right for children, families and communities – Protecting, learning, achieving and nurturing.</w:t>
      </w:r>
    </w:p>
    <w:p w14:paraId="03707279" w14:textId="1619FC77" w:rsidR="00984ACA" w:rsidRPr="001F3F2F" w:rsidRDefault="00984ACA" w:rsidP="00984ACA">
      <w:pPr>
        <w:rPr>
          <w:rFonts w:asciiTheme="minorHAnsi" w:hAnsiTheme="minorHAnsi" w:cstheme="minorHAnsi"/>
          <w:bCs/>
        </w:rPr>
      </w:pPr>
    </w:p>
    <w:p w14:paraId="0BE448A7" w14:textId="3A203574"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National Priorities</w:t>
      </w:r>
    </w:p>
    <w:p w14:paraId="4FC3E717" w14:textId="0F26F096" w:rsidR="00984ACA" w:rsidRPr="001F3F2F" w:rsidRDefault="00984ACA" w:rsidP="00984ACA">
      <w:pPr>
        <w:rPr>
          <w:rFonts w:asciiTheme="minorHAnsi" w:hAnsiTheme="minorHAnsi" w:cstheme="minorHAnsi"/>
          <w:bCs/>
        </w:rPr>
      </w:pPr>
      <w:r w:rsidRPr="001F3F2F">
        <w:rPr>
          <w:rFonts w:asciiTheme="minorHAnsi" w:hAnsiTheme="minorHAnsi" w:cstheme="minorHAnsi"/>
          <w:bCs/>
        </w:rPr>
        <w:t xml:space="preserve">We also </w:t>
      </w:r>
      <w:proofErr w:type="gramStart"/>
      <w:r w:rsidRPr="001F3F2F">
        <w:rPr>
          <w:rFonts w:asciiTheme="minorHAnsi" w:hAnsiTheme="minorHAnsi" w:cstheme="minorHAnsi"/>
          <w:bCs/>
        </w:rPr>
        <w:t>have to</w:t>
      </w:r>
      <w:proofErr w:type="gramEnd"/>
      <w:r w:rsidRPr="001F3F2F">
        <w:rPr>
          <w:rFonts w:asciiTheme="minorHAnsi" w:hAnsiTheme="minorHAnsi" w:cstheme="minorHAnsi"/>
          <w:bCs/>
        </w:rPr>
        <w:t xml:space="preserve"> take account of the Scottish Government’s national improvement framework which provides a vision for education in Scotland, namely to:</w:t>
      </w:r>
    </w:p>
    <w:p w14:paraId="29852E94" w14:textId="08376421" w:rsidR="00984ACA" w:rsidRPr="001F3F2F" w:rsidRDefault="00984ACA" w:rsidP="00984ACA">
      <w:pPr>
        <w:rPr>
          <w:rFonts w:asciiTheme="minorHAnsi" w:hAnsiTheme="minorHAnsi" w:cstheme="minorHAnsi"/>
          <w:bCs/>
        </w:rPr>
      </w:pPr>
    </w:p>
    <w:p w14:paraId="5C586199" w14:textId="44FFA8E5" w:rsidR="00076FA4" w:rsidRPr="001F3F2F" w:rsidRDefault="00076FA4" w:rsidP="002B5613">
      <w:pPr>
        <w:pStyle w:val="ListParagraph"/>
        <w:numPr>
          <w:ilvl w:val="0"/>
          <w:numId w:val="1"/>
        </w:numPr>
        <w:contextualSpacing w:val="0"/>
        <w:rPr>
          <w:rFonts w:asciiTheme="minorHAnsi" w:hAnsiTheme="minorHAnsi" w:cstheme="minorHAnsi"/>
          <w:b/>
          <w:bCs/>
        </w:rPr>
      </w:pPr>
      <w:r w:rsidRPr="001F3F2F">
        <w:rPr>
          <w:rFonts w:asciiTheme="minorHAnsi" w:hAnsiTheme="minorHAnsi" w:cstheme="minorHAnsi"/>
          <w:b/>
          <w:bCs/>
        </w:rPr>
        <w:t xml:space="preserve">place the human rights and needs of every child and young person at the centre of </w:t>
      </w:r>
      <w:proofErr w:type="gramStart"/>
      <w:r w:rsidRPr="001F3F2F">
        <w:rPr>
          <w:rFonts w:asciiTheme="minorHAnsi" w:hAnsiTheme="minorHAnsi" w:cstheme="minorHAnsi"/>
          <w:b/>
          <w:bCs/>
        </w:rPr>
        <w:t>education;</w:t>
      </w:r>
      <w:proofErr w:type="gramEnd"/>
    </w:p>
    <w:p w14:paraId="7558B9B5" w14:textId="2F22926E" w:rsidR="00984ACA" w:rsidRPr="001F3F2F" w:rsidRDefault="00984ACA" w:rsidP="002B5613">
      <w:pPr>
        <w:pStyle w:val="ListParagraph"/>
        <w:numPr>
          <w:ilvl w:val="0"/>
          <w:numId w:val="1"/>
        </w:numPr>
        <w:rPr>
          <w:rFonts w:asciiTheme="minorHAnsi" w:hAnsiTheme="minorHAnsi" w:cstheme="minorHAnsi"/>
          <w:b/>
          <w:bCs/>
          <w:lang w:val="en-US"/>
        </w:rPr>
      </w:pPr>
      <w:r w:rsidRPr="001F3F2F">
        <w:rPr>
          <w:rFonts w:asciiTheme="minorHAnsi" w:hAnsiTheme="minorHAnsi" w:cstheme="minorHAnsi"/>
          <w:b/>
          <w:bCs/>
          <w:lang w:val="en-US"/>
        </w:rPr>
        <w:t xml:space="preserve">improve attainment, particularly in literacy and </w:t>
      </w:r>
      <w:proofErr w:type="gramStart"/>
      <w:r w:rsidRPr="001F3F2F">
        <w:rPr>
          <w:rFonts w:asciiTheme="minorHAnsi" w:hAnsiTheme="minorHAnsi" w:cstheme="minorHAnsi"/>
          <w:b/>
          <w:bCs/>
          <w:lang w:val="en-US"/>
        </w:rPr>
        <w:t>numeracy;</w:t>
      </w:r>
      <w:proofErr w:type="gramEnd"/>
    </w:p>
    <w:p w14:paraId="67D93BB4" w14:textId="7048D393" w:rsidR="00984ACA" w:rsidRPr="001F3F2F" w:rsidRDefault="00984ACA" w:rsidP="002B5613">
      <w:pPr>
        <w:pStyle w:val="ListParagraph"/>
        <w:numPr>
          <w:ilvl w:val="0"/>
          <w:numId w:val="1"/>
        </w:numPr>
        <w:rPr>
          <w:rFonts w:asciiTheme="minorHAnsi" w:hAnsiTheme="minorHAnsi" w:cstheme="minorHAnsi"/>
          <w:b/>
          <w:bCs/>
          <w:lang w:val="en-US"/>
        </w:rPr>
      </w:pPr>
      <w:r w:rsidRPr="001F3F2F">
        <w:rPr>
          <w:rFonts w:asciiTheme="minorHAnsi" w:hAnsiTheme="minorHAnsi" w:cstheme="minorHAnsi"/>
          <w:b/>
          <w:bCs/>
          <w:lang w:val="en-US"/>
        </w:rPr>
        <w:t xml:space="preserve">close the attainment gap between the most and least disadvantaged </w:t>
      </w:r>
      <w:proofErr w:type="gramStart"/>
      <w:r w:rsidRPr="001F3F2F">
        <w:rPr>
          <w:rFonts w:asciiTheme="minorHAnsi" w:hAnsiTheme="minorHAnsi" w:cstheme="minorHAnsi"/>
          <w:b/>
          <w:bCs/>
          <w:lang w:val="en-US"/>
        </w:rPr>
        <w:t>pupils;</w:t>
      </w:r>
      <w:proofErr w:type="gramEnd"/>
    </w:p>
    <w:p w14:paraId="13D45869" w14:textId="58ABB25A" w:rsidR="00984ACA" w:rsidRPr="001F3F2F" w:rsidRDefault="00984ACA" w:rsidP="002B5613">
      <w:pPr>
        <w:pStyle w:val="ListParagraph"/>
        <w:numPr>
          <w:ilvl w:val="0"/>
          <w:numId w:val="1"/>
        </w:numPr>
        <w:rPr>
          <w:rFonts w:asciiTheme="minorHAnsi" w:hAnsiTheme="minorHAnsi" w:cstheme="minorHAnsi"/>
          <w:b/>
          <w:bCs/>
          <w:lang w:val="en-US"/>
        </w:rPr>
      </w:pPr>
      <w:r w:rsidRPr="001F3F2F">
        <w:rPr>
          <w:rFonts w:asciiTheme="minorHAnsi" w:hAnsiTheme="minorHAnsi" w:cstheme="minorHAnsi"/>
          <w:b/>
          <w:bCs/>
          <w:lang w:val="en-US"/>
        </w:rPr>
        <w:t>improve children’s health and wellbeing; and</w:t>
      </w:r>
    </w:p>
    <w:p w14:paraId="54507CD3" w14:textId="53DCD25B" w:rsidR="00984ACA" w:rsidRPr="001F3F2F" w:rsidRDefault="00984ACA" w:rsidP="002B5613">
      <w:pPr>
        <w:pStyle w:val="ListParagraph"/>
        <w:numPr>
          <w:ilvl w:val="0"/>
          <w:numId w:val="1"/>
        </w:numPr>
        <w:rPr>
          <w:rFonts w:asciiTheme="minorHAnsi" w:hAnsiTheme="minorHAnsi" w:cstheme="minorHAnsi"/>
          <w:b/>
          <w:bCs/>
          <w:lang w:val="en-US"/>
        </w:rPr>
      </w:pPr>
      <w:r w:rsidRPr="001F3F2F">
        <w:rPr>
          <w:rFonts w:asciiTheme="minorHAnsi" w:hAnsiTheme="minorHAnsi" w:cstheme="minorHAnsi"/>
          <w:b/>
          <w:bCs/>
          <w:lang w:val="en-US"/>
        </w:rPr>
        <w:t>improve children and young people’s employability skills so that they move into positive and sustained destinations.</w:t>
      </w:r>
    </w:p>
    <w:p w14:paraId="71CC23A8" w14:textId="77777777" w:rsidR="00984ACA" w:rsidRPr="001F3F2F" w:rsidRDefault="00984ACA" w:rsidP="00984ACA">
      <w:pPr>
        <w:rPr>
          <w:rFonts w:asciiTheme="minorHAnsi" w:hAnsiTheme="minorHAnsi" w:cstheme="minorHAnsi"/>
          <w:b/>
          <w:bCs/>
        </w:rPr>
      </w:pPr>
    </w:p>
    <w:p w14:paraId="37EE5AC6" w14:textId="304568A4"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Renfrewshire’s Education Priorities</w:t>
      </w:r>
    </w:p>
    <w:p w14:paraId="4E1D2317" w14:textId="6EB70836" w:rsidR="00984ACA" w:rsidRPr="001F3F2F" w:rsidRDefault="00984ACA" w:rsidP="00984ACA">
      <w:pPr>
        <w:rPr>
          <w:rFonts w:asciiTheme="minorHAnsi" w:hAnsiTheme="minorHAnsi" w:cstheme="minorHAnsi"/>
          <w:bCs/>
        </w:rPr>
      </w:pPr>
      <w:r w:rsidRPr="001F3F2F">
        <w:rPr>
          <w:rFonts w:asciiTheme="minorHAnsi" w:hAnsiTheme="minorHAnsi" w:cstheme="minorHAnsi"/>
          <w:bCs/>
        </w:rPr>
        <w:t xml:space="preserve">Our priorities will also align with the Renfrewshire Council Plan and Education Improvement Priorities listed on </w:t>
      </w:r>
      <w:r w:rsidR="00C140CD">
        <w:rPr>
          <w:rFonts w:asciiTheme="minorHAnsi" w:hAnsiTheme="minorHAnsi" w:cstheme="minorHAnsi"/>
          <w:bCs/>
        </w:rPr>
        <w:t>pages 3 and 4</w:t>
      </w:r>
      <w:r w:rsidRPr="001F3F2F">
        <w:rPr>
          <w:rFonts w:asciiTheme="minorHAnsi" w:hAnsiTheme="minorHAnsi" w:cstheme="minorHAnsi"/>
          <w:bCs/>
        </w:rPr>
        <w:t xml:space="preserve">.  </w:t>
      </w:r>
    </w:p>
    <w:p w14:paraId="4E029DBA" w14:textId="27CE1707" w:rsidR="00984ACA" w:rsidRPr="001F3F2F" w:rsidRDefault="00984ACA" w:rsidP="00984ACA">
      <w:pPr>
        <w:rPr>
          <w:rFonts w:asciiTheme="minorHAnsi" w:hAnsiTheme="minorHAnsi" w:cstheme="minorHAnsi"/>
          <w:b/>
        </w:rPr>
      </w:pPr>
    </w:p>
    <w:p w14:paraId="5569C27C" w14:textId="0EE45CF5" w:rsidR="00984ACA" w:rsidRPr="001F3F2F" w:rsidRDefault="00984ACA" w:rsidP="00984ACA">
      <w:pPr>
        <w:rPr>
          <w:rFonts w:asciiTheme="minorHAnsi" w:hAnsiTheme="minorHAnsi" w:cstheme="minorHAnsi"/>
          <w:b/>
        </w:rPr>
      </w:pPr>
      <w:r w:rsidRPr="001F3F2F">
        <w:rPr>
          <w:rFonts w:asciiTheme="minorHAnsi" w:hAnsiTheme="minorHAnsi" w:cstheme="minorHAnsi"/>
          <w:b/>
        </w:rPr>
        <w:t>Pupil Equity Funding</w:t>
      </w:r>
    </w:p>
    <w:p w14:paraId="5556E7B0" w14:textId="05A2E3F4" w:rsidR="00984ACA" w:rsidRPr="001F3F2F" w:rsidRDefault="00984ACA" w:rsidP="00984ACA">
      <w:pPr>
        <w:rPr>
          <w:rFonts w:asciiTheme="minorHAnsi" w:hAnsiTheme="minorHAnsi" w:cstheme="minorHAnsi"/>
          <w:b/>
          <w:bCs/>
          <w:lang w:val="en-US"/>
        </w:rPr>
      </w:pPr>
      <w:r w:rsidRPr="001F3F2F">
        <w:rPr>
          <w:rFonts w:asciiTheme="minorHAnsi" w:hAnsiTheme="minorHAnsi" w:cstheme="minorHAnsi"/>
        </w:rPr>
        <w:t>Our school receive</w:t>
      </w:r>
      <w:r w:rsidR="00496203">
        <w:rPr>
          <w:rFonts w:asciiTheme="minorHAnsi" w:hAnsiTheme="minorHAnsi" w:cstheme="minorHAnsi"/>
        </w:rPr>
        <w:t>s</w:t>
      </w:r>
      <w:r w:rsidRPr="001F3F2F">
        <w:rPr>
          <w:rFonts w:asciiTheme="minorHAnsi" w:hAnsiTheme="minorHAnsi" w:cstheme="minorHAnsi"/>
        </w:rPr>
        <w:t xml:space="preserve"> Pupil Equity Funding (PEF) </w:t>
      </w:r>
      <w:r w:rsidRPr="001F3F2F">
        <w:rPr>
          <w:rFonts w:asciiTheme="minorHAnsi" w:hAnsiTheme="minorHAnsi" w:cstheme="minorHAnsi"/>
          <w:color w:val="000000"/>
          <w:lang w:eastAsia="en-GB"/>
        </w:rPr>
        <w:t>to provide targeted interventions in literacy, numeracy and health and wellbeing to close the poverty</w:t>
      </w:r>
      <w:r w:rsidRPr="001F3F2F">
        <w:rPr>
          <w:rFonts w:asciiTheme="minorHAnsi" w:hAnsiTheme="minorHAnsi" w:cstheme="minorHAnsi"/>
        </w:rPr>
        <w:t xml:space="preserve"> related attainment gap. This funding enables us to plan additional interventions to those which were already planned.  These interventions are highlighted throughout this improvement plan using the (PEF) abbreviation.  </w:t>
      </w:r>
    </w:p>
    <w:p w14:paraId="02032036" w14:textId="2E69F00C" w:rsidR="00984ACA" w:rsidRPr="001F3F2F" w:rsidRDefault="00984ACA" w:rsidP="00984ACA">
      <w:pPr>
        <w:autoSpaceDE w:val="0"/>
        <w:autoSpaceDN w:val="0"/>
        <w:adjustRightInd w:val="0"/>
        <w:rPr>
          <w:rFonts w:asciiTheme="minorHAnsi" w:hAnsiTheme="minorHAnsi" w:cstheme="minorHAnsi"/>
          <w:color w:val="000000"/>
          <w:lang w:eastAsia="en-GB"/>
        </w:rPr>
      </w:pPr>
    </w:p>
    <w:p w14:paraId="4CF75FDA" w14:textId="3F808A1A" w:rsidR="00984ACA" w:rsidRPr="001F3F2F" w:rsidRDefault="00984ACA" w:rsidP="00984ACA">
      <w:pPr>
        <w:rPr>
          <w:rFonts w:asciiTheme="minorHAnsi" w:hAnsiTheme="minorHAnsi" w:cstheme="minorHAnsi"/>
          <w:bCs/>
        </w:rPr>
      </w:pPr>
      <w:r w:rsidRPr="001F3F2F">
        <w:rPr>
          <w:rFonts w:asciiTheme="minorHAnsi" w:hAnsiTheme="minorHAnsi" w:cstheme="minorHAnsi"/>
          <w:bCs/>
          <w:lang w:val="en-US"/>
        </w:rPr>
        <w:t xml:space="preserve">The priorities and actions within this improvement plan address the needs of our </w:t>
      </w:r>
      <w:r w:rsidR="00A01E15" w:rsidRPr="001F3F2F">
        <w:rPr>
          <w:rFonts w:asciiTheme="minorHAnsi" w:hAnsiTheme="minorHAnsi" w:cstheme="minorHAnsi"/>
          <w:bCs/>
          <w:lang w:val="en-US"/>
        </w:rPr>
        <w:t>school</w:t>
      </w:r>
      <w:r w:rsidRPr="001F3F2F">
        <w:rPr>
          <w:rFonts w:asciiTheme="minorHAnsi" w:hAnsiTheme="minorHAnsi" w:cstheme="minorHAnsi"/>
          <w:bCs/>
          <w:lang w:val="en-US"/>
        </w:rPr>
        <w:t xml:space="preserve"> and articulate with local and national priorities</w:t>
      </w:r>
      <w:r w:rsidR="00DE6AA2" w:rsidRPr="001F3F2F">
        <w:rPr>
          <w:rFonts w:asciiTheme="minorHAnsi" w:hAnsiTheme="minorHAnsi" w:cstheme="minorHAnsi"/>
          <w:bCs/>
          <w:lang w:val="en-US"/>
        </w:rPr>
        <w:t xml:space="preserve">. </w:t>
      </w:r>
    </w:p>
    <w:p w14:paraId="758F615F" w14:textId="7BFF8FD1" w:rsidR="00984ACA" w:rsidRPr="001F3F2F" w:rsidRDefault="00984ACA">
      <w:pPr>
        <w:rPr>
          <w:rFonts w:asciiTheme="minorHAnsi" w:hAnsiTheme="minorHAnsi" w:cstheme="minorHAnsi"/>
        </w:rPr>
      </w:pPr>
    </w:p>
    <w:p w14:paraId="34BDD00B" w14:textId="3B0F21E0" w:rsidR="00AB7635" w:rsidRPr="001F3F2F" w:rsidRDefault="00AB7635">
      <w:pPr>
        <w:rPr>
          <w:rFonts w:asciiTheme="minorHAnsi" w:hAnsiTheme="minorHAnsi" w:cstheme="minorHAnsi"/>
        </w:rPr>
      </w:pPr>
    </w:p>
    <w:p w14:paraId="059E2A99" w14:textId="1D344DC9" w:rsidR="00AB7635" w:rsidRPr="001F3F2F" w:rsidRDefault="00AB7635">
      <w:pPr>
        <w:rPr>
          <w:rFonts w:asciiTheme="minorHAnsi" w:hAnsiTheme="minorHAnsi" w:cstheme="minorHAnsi"/>
        </w:rPr>
      </w:pPr>
    </w:p>
    <w:p w14:paraId="0D9C3061" w14:textId="311EFEE0" w:rsidR="00984ACA" w:rsidRPr="001F3F2F" w:rsidRDefault="00984ACA">
      <w:pPr>
        <w:rPr>
          <w:rFonts w:asciiTheme="minorHAnsi" w:hAnsiTheme="minorHAnsi" w:cstheme="minorHAnsi"/>
        </w:rPr>
      </w:pPr>
    </w:p>
    <w:p w14:paraId="31DF0867" w14:textId="545220D9" w:rsidR="00ED19F8" w:rsidRDefault="00ED19F8" w:rsidP="00ED19F8">
      <w:pPr>
        <w:rPr>
          <w:rFonts w:asciiTheme="minorHAnsi" w:hAnsiTheme="minorHAnsi" w:cstheme="minorHAnsi"/>
        </w:rPr>
      </w:pPr>
    </w:p>
    <w:p w14:paraId="6DC2FEF8" w14:textId="77777777" w:rsidR="00ED19F8" w:rsidRDefault="00ED19F8" w:rsidP="00ED19F8">
      <w:pPr>
        <w:rPr>
          <w:rFonts w:asciiTheme="minorHAnsi" w:hAnsiTheme="minorHAnsi" w:cstheme="minorHAnsi"/>
        </w:rPr>
      </w:pPr>
    </w:p>
    <w:p w14:paraId="36626353" w14:textId="77777777" w:rsidR="002117D2" w:rsidRDefault="002117D2" w:rsidP="00ED19F8">
      <w:pPr>
        <w:jc w:val="center"/>
        <w:rPr>
          <w:rFonts w:asciiTheme="minorHAnsi" w:hAnsiTheme="minorHAnsi" w:cstheme="minorHAnsi"/>
          <w:b/>
          <w:sz w:val="36"/>
          <w:szCs w:val="36"/>
        </w:rPr>
      </w:pPr>
    </w:p>
    <w:p w14:paraId="41440FC3" w14:textId="77777777" w:rsidR="002117D2" w:rsidRDefault="002117D2" w:rsidP="00ED19F8">
      <w:pPr>
        <w:jc w:val="center"/>
        <w:rPr>
          <w:rFonts w:asciiTheme="minorHAnsi" w:hAnsiTheme="minorHAnsi" w:cstheme="minorHAnsi"/>
          <w:b/>
          <w:sz w:val="36"/>
          <w:szCs w:val="36"/>
        </w:rPr>
      </w:pPr>
    </w:p>
    <w:p w14:paraId="4221341E" w14:textId="69C8391D" w:rsidR="001F3F2F" w:rsidRPr="003B319B" w:rsidRDefault="001F3F2F" w:rsidP="00ED19F8">
      <w:pPr>
        <w:jc w:val="center"/>
        <w:rPr>
          <w:rFonts w:asciiTheme="minorHAnsi" w:hAnsiTheme="minorHAnsi" w:cstheme="minorHAnsi"/>
          <w:sz w:val="44"/>
          <w:szCs w:val="44"/>
        </w:rPr>
      </w:pPr>
      <w:r w:rsidRPr="003B319B">
        <w:rPr>
          <w:rFonts w:asciiTheme="minorHAnsi" w:hAnsiTheme="minorHAnsi" w:cstheme="minorHAnsi"/>
          <w:b/>
          <w:sz w:val="44"/>
          <w:szCs w:val="44"/>
        </w:rPr>
        <w:t xml:space="preserve">Renfrewshire Council Plan </w:t>
      </w:r>
      <w:r w:rsidR="00496203" w:rsidRPr="003B319B">
        <w:rPr>
          <w:rFonts w:asciiTheme="minorHAnsi" w:hAnsiTheme="minorHAnsi" w:cstheme="minorHAnsi"/>
          <w:b/>
          <w:sz w:val="44"/>
          <w:szCs w:val="44"/>
        </w:rPr>
        <w:t>Strategic Outcomes</w:t>
      </w:r>
    </w:p>
    <w:p w14:paraId="741A138C" w14:textId="77777777" w:rsidR="00ED19F8" w:rsidRDefault="00ED19F8" w:rsidP="001F3F2F">
      <w:pPr>
        <w:jc w:val="center"/>
        <w:rPr>
          <w:rFonts w:ascii="SourceSansPro-Regular" w:hAnsi="SourceSansPro-Regular" w:cs="SourceSansPro-Regular"/>
          <w:color w:val="009ED7"/>
          <w:sz w:val="28"/>
          <w:szCs w:val="28"/>
          <w:lang w:eastAsia="en-GB"/>
        </w:rPr>
      </w:pPr>
    </w:p>
    <w:p w14:paraId="411E17C3" w14:textId="56E53933" w:rsidR="001F3F2F" w:rsidRPr="00ED19F8" w:rsidRDefault="00F60C08" w:rsidP="00ED19F8">
      <w:pPr>
        <w:jc w:val="center"/>
        <w:rPr>
          <w:rFonts w:asciiTheme="minorHAnsi" w:hAnsiTheme="minorHAnsi" w:cstheme="minorHAnsi"/>
          <w:sz w:val="36"/>
          <w:szCs w:val="36"/>
        </w:rPr>
      </w:pPr>
      <w:r>
        <w:rPr>
          <w:noProof/>
        </w:rPr>
        <mc:AlternateContent>
          <mc:Choice Requires="wps">
            <w:drawing>
              <wp:anchor distT="4294967295" distB="4294967295" distL="114300" distR="114300" simplePos="0" relativeHeight="251685888" behindDoc="0" locked="0" layoutInCell="1" allowOverlap="1" wp14:anchorId="5065695E" wp14:editId="641363B6">
                <wp:simplePos x="0" y="0"/>
                <wp:positionH relativeFrom="column">
                  <wp:posOffset>8053070</wp:posOffset>
                </wp:positionH>
                <wp:positionV relativeFrom="paragraph">
                  <wp:posOffset>147954</wp:posOffset>
                </wp:positionV>
                <wp:extent cx="742950" cy="0"/>
                <wp:effectExtent l="0" t="76200" r="0" b="762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9265DDE" id="_x0000_t32" coordsize="21600,21600" o:spt="32" o:oned="t" path="m,l21600,21600e" filled="f">
                <v:path arrowok="t" fillok="f" o:connecttype="none"/>
                <o:lock v:ext="edit" shapetype="t"/>
              </v:shapetype>
              <v:shape id="Straight Arrow Connector 3" o:spid="_x0000_s1026" type="#_x0000_t32" style="position:absolute;margin-left:634.1pt;margin-top:11.65pt;width:58.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" strokecolor="#4579b8 [3044]">
                <v:stroke endarrow="block"/>
                <o:lock v:ext="edit" shapetype="f"/>
              </v:shape>
            </w:pict>
          </mc:Fallback>
        </mc:AlternateContent>
      </w:r>
      <w:r>
        <w:rPr>
          <w:noProof/>
        </w:rPr>
        <mc:AlternateContent>
          <mc:Choice Requires="wps">
            <w:drawing>
              <wp:anchor distT="4294967295" distB="4294967295" distL="114300" distR="114300" simplePos="0" relativeHeight="251684864" behindDoc="0" locked="0" layoutInCell="1" allowOverlap="1" wp14:anchorId="21605DCC" wp14:editId="34194C0B">
                <wp:simplePos x="0" y="0"/>
                <wp:positionH relativeFrom="column">
                  <wp:posOffset>420370</wp:posOffset>
                </wp:positionH>
                <wp:positionV relativeFrom="paragraph">
                  <wp:posOffset>147954</wp:posOffset>
                </wp:positionV>
                <wp:extent cx="1225550" cy="0"/>
                <wp:effectExtent l="38100" t="76200" r="0" b="762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2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79D87E" id="Straight Arrow Connector 1" o:spid="_x0000_s1026" type="#_x0000_t32" style="position:absolute;margin-left:33.1pt;margin-top:11.65pt;width:96.5pt;height:0;flip:x;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" strokecolor="#4579b8 [3044]">
                <v:stroke endarrow="block"/>
                <o:lock v:ext="edit" shapetype="f"/>
              </v:shape>
            </w:pict>
          </mc:Fallback>
        </mc:AlternateContent>
      </w:r>
      <w:r w:rsidR="00496203" w:rsidRPr="00ED19F8">
        <w:rPr>
          <w:rFonts w:ascii="SourceSansPro-Regular" w:hAnsi="SourceSansPro-Regular" w:cs="SourceSansPro-Regular"/>
          <w:color w:val="009ED7"/>
          <w:sz w:val="36"/>
          <w:szCs w:val="36"/>
          <w:lang w:eastAsia="en-GB"/>
        </w:rPr>
        <w:t>Cross cutting theme: Improving outcomes for children and families</w:t>
      </w:r>
    </w:p>
    <w:tbl>
      <w:tblPr>
        <w:tblStyle w:val="TableGrid"/>
        <w:tblW w:w="0" w:type="auto"/>
        <w:tblInd w:w="522" w:type="dxa"/>
        <w:tblBorders>
          <w:top w:val="single" w:sz="36" w:space="0" w:color="7030A0"/>
          <w:left w:val="single" w:sz="36" w:space="0" w:color="7030A0"/>
          <w:bottom w:val="single" w:sz="36" w:space="0" w:color="7030A0"/>
          <w:right w:val="single" w:sz="36" w:space="0" w:color="7030A0"/>
          <w:insideH w:val="single" w:sz="4" w:space="0" w:color="7030A0"/>
          <w:insideV w:val="single" w:sz="36" w:space="0" w:color="7030A0"/>
        </w:tblBorders>
        <w:tblLook w:val="04A0" w:firstRow="1" w:lastRow="0" w:firstColumn="1" w:lastColumn="0" w:noHBand="0" w:noVBand="1"/>
      </w:tblPr>
      <w:tblGrid>
        <w:gridCol w:w="2665"/>
        <w:gridCol w:w="2665"/>
        <w:gridCol w:w="2665"/>
        <w:gridCol w:w="2665"/>
        <w:gridCol w:w="2665"/>
      </w:tblGrid>
      <w:tr w:rsidR="001F3F2F" w:rsidRPr="00227484" w14:paraId="6BBB8A64" w14:textId="77777777">
        <w:tc>
          <w:tcPr>
            <w:tcW w:w="2665" w:type="dxa"/>
            <w:vAlign w:val="center"/>
          </w:tcPr>
          <w:p w14:paraId="3A825D7F" w14:textId="77777777" w:rsidR="001F3F2F" w:rsidRPr="00ED19F8" w:rsidRDefault="001F3F2F">
            <w:pPr>
              <w:jc w:val="center"/>
              <w:rPr>
                <w:rFonts w:asciiTheme="minorHAnsi" w:hAnsiTheme="minorHAnsi" w:cstheme="minorHAnsi"/>
                <w:sz w:val="20"/>
                <w:szCs w:val="20"/>
              </w:rPr>
            </w:pPr>
          </w:p>
          <w:p w14:paraId="51DC904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encourage kind and</w:t>
            </w:r>
          </w:p>
          <w:p w14:paraId="1598F8F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connected communities—</w:t>
            </w:r>
          </w:p>
          <w:p w14:paraId="28942CDE"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where our citizens take pride</w:t>
            </w:r>
          </w:p>
          <w:p w14:paraId="578A144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in their </w:t>
            </w:r>
            <w:r w:rsidRPr="00ED19F8">
              <w:rPr>
                <w:rFonts w:ascii="SourceSansPro-Bold" w:hAnsi="SourceSansPro-Bold" w:cs="SourceSansPro-Bold"/>
                <w:b/>
                <w:bCs/>
                <w:color w:val="000000"/>
                <w:sz w:val="20"/>
                <w:szCs w:val="20"/>
              </w:rPr>
              <w:t>place</w:t>
            </w:r>
            <w:r w:rsidRPr="00ED19F8">
              <w:rPr>
                <w:rFonts w:ascii="SourceSansPro-Regular" w:hAnsi="SourceSansPro-Regular" w:cs="SourceSansPro-Regular"/>
                <w:color w:val="000000"/>
                <w:sz w:val="20"/>
                <w:szCs w:val="20"/>
              </w:rPr>
              <w:t>, attracting</w:t>
            </w:r>
          </w:p>
          <w:p w14:paraId="673869D0"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others to move here and</w:t>
            </w:r>
          </w:p>
          <w:p w14:paraId="7A404D1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share in the opportunities</w:t>
            </w:r>
          </w:p>
          <w:p w14:paraId="0FDA673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has to offer.</w:t>
            </w:r>
          </w:p>
          <w:p w14:paraId="409EC81C" w14:textId="77777777" w:rsidR="001F3F2F" w:rsidRPr="00ED19F8" w:rsidRDefault="001F3F2F">
            <w:pPr>
              <w:jc w:val="center"/>
              <w:rPr>
                <w:rFonts w:asciiTheme="minorHAnsi" w:hAnsiTheme="minorHAnsi" w:cstheme="minorHAnsi"/>
                <w:sz w:val="20"/>
                <w:szCs w:val="20"/>
              </w:rPr>
            </w:pPr>
          </w:p>
        </w:tc>
        <w:tc>
          <w:tcPr>
            <w:tcW w:w="2665" w:type="dxa"/>
            <w:vAlign w:val="center"/>
          </w:tcPr>
          <w:p w14:paraId="4CEAED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support a strong and</w:t>
            </w:r>
          </w:p>
          <w:p w14:paraId="6BB7D5E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flexible local </w:t>
            </w:r>
            <w:r w:rsidRPr="00ED19F8">
              <w:rPr>
                <w:rFonts w:ascii="SourceSansPro-Bold" w:hAnsi="SourceSansPro-Bold" w:cs="SourceSansPro-Bold"/>
                <w:b/>
                <w:bCs/>
                <w:color w:val="000000"/>
                <w:sz w:val="20"/>
                <w:szCs w:val="20"/>
              </w:rPr>
              <w:t>economy</w:t>
            </w:r>
            <w:r w:rsidRPr="00ED19F8">
              <w:rPr>
                <w:rFonts w:ascii="SourceSansPro-Regular" w:hAnsi="SourceSansPro-Regular" w:cs="SourceSansPro-Regular"/>
                <w:color w:val="000000"/>
                <w:sz w:val="20"/>
                <w:szCs w:val="20"/>
              </w:rPr>
              <w:t>—with</w:t>
            </w:r>
          </w:p>
          <w:p w14:paraId="0695C91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able to adapt</w:t>
            </w:r>
          </w:p>
          <w:p w14:paraId="3B50975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after the pandemic, building</w:t>
            </w:r>
          </w:p>
          <w:p w14:paraId="1DCA43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up resilience to support good</w:t>
            </w:r>
          </w:p>
          <w:p w14:paraId="739760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green jobs and skills for all</w:t>
            </w:r>
          </w:p>
          <w:p w14:paraId="11691F5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local people to enjoy the</w:t>
            </w:r>
          </w:p>
          <w:p w14:paraId="08E527E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benefits of both living and</w:t>
            </w:r>
          </w:p>
          <w:p w14:paraId="5A3878B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working here.</w:t>
            </w:r>
          </w:p>
          <w:p w14:paraId="266FA434" w14:textId="734C306E" w:rsidR="001F3F2F" w:rsidRPr="00ED19F8" w:rsidRDefault="001F3F2F">
            <w:pPr>
              <w:jc w:val="center"/>
              <w:rPr>
                <w:rFonts w:asciiTheme="minorHAnsi" w:hAnsiTheme="minorHAnsi" w:cstheme="minorHAnsi"/>
                <w:sz w:val="20"/>
                <w:szCs w:val="20"/>
              </w:rPr>
            </w:pPr>
          </w:p>
        </w:tc>
        <w:tc>
          <w:tcPr>
            <w:tcW w:w="2665" w:type="dxa"/>
            <w:vAlign w:val="center"/>
          </w:tcPr>
          <w:p w14:paraId="4D80B83B"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Renfrewshire to be</w:t>
            </w:r>
          </w:p>
          <w:p w14:paraId="5E28830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fair </w:t>
            </w:r>
            <w:r w:rsidRPr="00ED19F8">
              <w:rPr>
                <w:rFonts w:ascii="SourceSansPro-Regular" w:hAnsi="SourceSansPro-Regular" w:cs="SourceSansPro-Regular"/>
                <w:color w:val="000000"/>
                <w:sz w:val="20"/>
                <w:szCs w:val="20"/>
              </w:rPr>
              <w:t xml:space="preserve">place—where all </w:t>
            </w:r>
            <w:proofErr w:type="gramStart"/>
            <w:r w:rsidRPr="00ED19F8">
              <w:rPr>
                <w:rFonts w:ascii="SourceSansPro-Regular" w:hAnsi="SourceSansPro-Regular" w:cs="SourceSansPro-Regular"/>
                <w:color w:val="000000"/>
                <w:sz w:val="20"/>
                <w:szCs w:val="20"/>
              </w:rPr>
              <w:t>our</w:t>
            </w:r>
            <w:proofErr w:type="gramEnd"/>
          </w:p>
          <w:p w14:paraId="53387ED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people have the best chances</w:t>
            </w:r>
          </w:p>
          <w:p w14:paraId="3966ADE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live happy, healthy and</w:t>
            </w:r>
          </w:p>
          <w:p w14:paraId="332A992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fulfilled lives, to feel safe,</w:t>
            </w:r>
          </w:p>
          <w:p w14:paraId="0441B73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supported and empowered</w:t>
            </w:r>
          </w:p>
          <w:p w14:paraId="681EC19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to unlock the strength of </w:t>
            </w:r>
            <w:proofErr w:type="gramStart"/>
            <w:r w:rsidRPr="00ED19F8">
              <w:rPr>
                <w:rFonts w:ascii="SourceSansPro-Regular" w:hAnsi="SourceSansPro-Regular" w:cs="SourceSansPro-Regular"/>
                <w:color w:val="000000"/>
                <w:sz w:val="20"/>
                <w:szCs w:val="20"/>
              </w:rPr>
              <w:t>our</w:t>
            </w:r>
            <w:proofErr w:type="gramEnd"/>
          </w:p>
          <w:p w14:paraId="7EF50342"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collective potential.</w:t>
            </w:r>
          </w:p>
          <w:p w14:paraId="23FB240D" w14:textId="4406A1F9" w:rsidR="001F3F2F" w:rsidRPr="00ED19F8" w:rsidRDefault="001F3F2F">
            <w:pPr>
              <w:jc w:val="center"/>
              <w:rPr>
                <w:rFonts w:asciiTheme="minorHAnsi" w:hAnsiTheme="minorHAnsi" w:cstheme="minorHAnsi"/>
                <w:sz w:val="20"/>
                <w:szCs w:val="20"/>
              </w:rPr>
            </w:pPr>
          </w:p>
        </w:tc>
        <w:tc>
          <w:tcPr>
            <w:tcW w:w="2665" w:type="dxa"/>
            <w:vAlign w:val="center"/>
          </w:tcPr>
          <w:p w14:paraId="5F38479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are working towards</w:t>
            </w:r>
          </w:p>
          <w:p w14:paraId="0D200C7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greener </w:t>
            </w:r>
            <w:r w:rsidRPr="00ED19F8">
              <w:rPr>
                <w:rFonts w:ascii="SourceSansPro-Regular" w:hAnsi="SourceSansPro-Regular" w:cs="SourceSansPro-Regular"/>
                <w:color w:val="000000"/>
                <w:sz w:val="20"/>
                <w:szCs w:val="20"/>
              </w:rPr>
              <w:t>future—taking</w:t>
            </w:r>
          </w:p>
          <w:p w14:paraId="218B983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responsibility for our impact</w:t>
            </w:r>
          </w:p>
          <w:p w14:paraId="035C0F91"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on the planet and taking</w:t>
            </w:r>
          </w:p>
          <w:p w14:paraId="7DCDD20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brave, bold steps to protect</w:t>
            </w:r>
          </w:p>
          <w:p w14:paraId="5BFEC0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the natural environment that</w:t>
            </w:r>
          </w:p>
          <w:p w14:paraId="573D919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supports and benefits us all.</w:t>
            </w:r>
          </w:p>
          <w:p w14:paraId="74A2D34C" w14:textId="53903B1A" w:rsidR="001F3F2F" w:rsidRPr="00ED19F8" w:rsidRDefault="001F3F2F">
            <w:pPr>
              <w:jc w:val="center"/>
              <w:rPr>
                <w:rFonts w:asciiTheme="minorHAnsi" w:hAnsiTheme="minorHAnsi" w:cstheme="minorHAnsi"/>
                <w:sz w:val="20"/>
                <w:szCs w:val="20"/>
              </w:rPr>
            </w:pPr>
          </w:p>
        </w:tc>
        <w:tc>
          <w:tcPr>
            <w:tcW w:w="2665" w:type="dxa"/>
            <w:vAlign w:val="center"/>
          </w:tcPr>
          <w:p w14:paraId="57B61111"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our employees</w:t>
            </w:r>
          </w:p>
          <w:p w14:paraId="7EB995EF"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feel proud to work for</w:t>
            </w:r>
          </w:p>
          <w:p w14:paraId="30B9ED15" w14:textId="17F50A21"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Council because</w:t>
            </w:r>
          </w:p>
          <w:p w14:paraId="67C910D3"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are a </w:t>
            </w:r>
            <w:proofErr w:type="gramStart"/>
            <w:r w:rsidRPr="00ED19F8">
              <w:rPr>
                <w:rFonts w:ascii="SourceSansPro-Bold" w:hAnsi="SourceSansPro-Bold" w:cs="SourceSansPro-Bold"/>
                <w:b/>
                <w:bCs/>
                <w:color w:val="000000"/>
                <w:sz w:val="20"/>
                <w:szCs w:val="20"/>
              </w:rPr>
              <w:t>values</w:t>
            </w:r>
            <w:proofErr w:type="gramEnd"/>
            <w:r w:rsidRPr="00ED19F8">
              <w:rPr>
                <w:rFonts w:ascii="SourceSansPro-Bold" w:hAnsi="SourceSansPro-Bold" w:cs="SourceSansPro-Bold"/>
                <w:b/>
                <w:bCs/>
                <w:color w:val="000000"/>
                <w:sz w:val="20"/>
                <w:szCs w:val="20"/>
              </w:rPr>
              <w:t xml:space="preserve"> </w:t>
            </w:r>
            <w:r w:rsidRPr="00ED19F8">
              <w:rPr>
                <w:rFonts w:ascii="SourceSansPro-Regular" w:hAnsi="SourceSansPro-Regular" w:cs="SourceSansPro-Regular"/>
                <w:color w:val="000000"/>
                <w:sz w:val="20"/>
                <w:szCs w:val="20"/>
              </w:rPr>
              <w:t>driven</w:t>
            </w:r>
          </w:p>
          <w:p w14:paraId="279752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organisation, where we all</w:t>
            </w:r>
          </w:p>
          <w:p w14:paraId="73432A3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understand and value our</w:t>
            </w:r>
          </w:p>
          <w:p w14:paraId="72B88142"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contributions, and we are</w:t>
            </w:r>
          </w:p>
          <w:p w14:paraId="2B43C12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passionate about making a</w:t>
            </w:r>
          </w:p>
          <w:p w14:paraId="6156D3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difference for Renfrewshire.</w:t>
            </w:r>
          </w:p>
          <w:p w14:paraId="4641F75D" w14:textId="77777777" w:rsidR="001F3F2F" w:rsidRPr="00ED19F8" w:rsidRDefault="001F3F2F">
            <w:pPr>
              <w:jc w:val="center"/>
              <w:rPr>
                <w:rFonts w:asciiTheme="minorHAnsi" w:hAnsiTheme="minorHAnsi" w:cstheme="minorHAnsi"/>
                <w:sz w:val="20"/>
                <w:szCs w:val="20"/>
              </w:rPr>
            </w:pPr>
          </w:p>
        </w:tc>
      </w:tr>
    </w:tbl>
    <w:p w14:paraId="14B915D7" w14:textId="77777777" w:rsidR="001F3F2F" w:rsidRDefault="001F3F2F" w:rsidP="001F3F2F">
      <w:pPr>
        <w:jc w:val="center"/>
        <w:rPr>
          <w:rFonts w:asciiTheme="minorHAnsi" w:hAnsiTheme="minorHAnsi" w:cstheme="minorHAnsi"/>
          <w:b/>
          <w:bCs/>
          <w:color w:val="000000"/>
          <w:spacing w:val="5"/>
          <w:sz w:val="36"/>
          <w:szCs w:val="36"/>
        </w:rPr>
      </w:pPr>
    </w:p>
    <w:p w14:paraId="64D80A50" w14:textId="77777777" w:rsidR="002117D2" w:rsidRDefault="00C140CD" w:rsidP="00C140CD">
      <w:pPr>
        <w:rPr>
          <w:rFonts w:asciiTheme="minorHAnsi" w:hAnsiTheme="minorHAnsi" w:cstheme="minorHAnsi"/>
          <w:b/>
          <w:bCs/>
          <w:color w:val="000000"/>
          <w:spacing w:val="5"/>
          <w:sz w:val="36"/>
          <w:szCs w:val="36"/>
        </w:rPr>
      </w:pPr>
      <w:r>
        <w:rPr>
          <w:rFonts w:asciiTheme="minorHAnsi" w:hAnsiTheme="minorHAnsi" w:cstheme="minorHAnsi"/>
          <w:b/>
          <w:bCs/>
          <w:color w:val="000000"/>
          <w:spacing w:val="5"/>
          <w:sz w:val="36"/>
          <w:szCs w:val="36"/>
        </w:rPr>
        <w:t xml:space="preserve">                                                       </w:t>
      </w:r>
    </w:p>
    <w:p w14:paraId="1B87A828" w14:textId="6B1D79D7" w:rsidR="001F3F2F" w:rsidRPr="002117D2" w:rsidRDefault="001F3F2F" w:rsidP="002117D2">
      <w:pPr>
        <w:jc w:val="center"/>
        <w:rPr>
          <w:rFonts w:asciiTheme="minorHAnsi" w:hAnsiTheme="minorHAnsi" w:cstheme="minorHAnsi"/>
          <w:b/>
          <w:bCs/>
          <w:color w:val="000000"/>
          <w:spacing w:val="5"/>
          <w:sz w:val="44"/>
          <w:szCs w:val="44"/>
        </w:rPr>
      </w:pPr>
      <w:r w:rsidRPr="002117D2">
        <w:rPr>
          <w:rFonts w:asciiTheme="minorHAnsi" w:hAnsiTheme="minorHAnsi" w:cstheme="minorHAnsi"/>
          <w:b/>
          <w:bCs/>
          <w:color w:val="000000"/>
          <w:spacing w:val="5"/>
          <w:sz w:val="44"/>
          <w:szCs w:val="44"/>
        </w:rPr>
        <w:t>Renfrewshire Council’s Values</w:t>
      </w:r>
    </w:p>
    <w:p w14:paraId="41B1C3EE" w14:textId="5BB6583A" w:rsidR="00ED19F8" w:rsidRDefault="00ED19F8" w:rsidP="004301C6">
      <w:pPr>
        <w:pStyle w:val="NormalWeb"/>
        <w:spacing w:after="0"/>
        <w:textAlignment w:val="baseline"/>
        <w:rPr>
          <w:rFonts w:asciiTheme="minorHAnsi" w:hAnsiTheme="minorHAnsi" w:cstheme="minorHAnsi"/>
          <w:color w:val="000000"/>
          <w:spacing w:val="5"/>
        </w:rPr>
      </w:pPr>
    </w:p>
    <w:tbl>
      <w:tblPr>
        <w:tblStyle w:val="TableGrid"/>
        <w:tblW w:w="0" w:type="auto"/>
        <w:tblInd w:w="600" w:type="dxa"/>
        <w:tblBorders>
          <w:top w:val="double" w:sz="4" w:space="0" w:color="8064A2" w:themeColor="accent4"/>
          <w:left w:val="double" w:sz="4" w:space="0" w:color="8064A2" w:themeColor="accent4"/>
          <w:bottom w:val="double" w:sz="4" w:space="0" w:color="8064A2" w:themeColor="accent4"/>
          <w:right w:val="double" w:sz="4" w:space="0" w:color="8064A2" w:themeColor="accent4"/>
          <w:insideH w:val="none" w:sz="0" w:space="0" w:color="auto"/>
          <w:insideV w:val="none" w:sz="0" w:space="0" w:color="auto"/>
        </w:tblBorders>
        <w:tblLook w:val="04A0" w:firstRow="1" w:lastRow="0" w:firstColumn="1" w:lastColumn="0" w:noHBand="0" w:noVBand="1"/>
      </w:tblPr>
      <w:tblGrid>
        <w:gridCol w:w="13429"/>
      </w:tblGrid>
      <w:tr w:rsidR="004301C6" w14:paraId="0B5F496F" w14:textId="77777777" w:rsidTr="008E5EBC">
        <w:tc>
          <w:tcPr>
            <w:tcW w:w="13429" w:type="dxa"/>
          </w:tcPr>
          <w:p w14:paraId="168601E3"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fair</w:t>
            </w:r>
            <w:r w:rsidRPr="002117D2">
              <w:rPr>
                <w:rFonts w:asciiTheme="minorHAnsi" w:hAnsiTheme="minorHAnsi" w:cstheme="minorHAnsi"/>
                <w:color w:val="000000"/>
                <w:spacing w:val="5"/>
              </w:rPr>
              <w:t>, we treat each other and everyone we deal with respectfully and work hard to build trust in Renfrewshire Council.   </w:t>
            </w:r>
          </w:p>
          <w:p w14:paraId="2E0310F9"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helpful</w:t>
            </w:r>
            <w:r w:rsidRPr="002117D2">
              <w:rPr>
                <w:rFonts w:asciiTheme="minorHAnsi" w:hAnsiTheme="minorHAnsi" w:cstheme="minorHAnsi"/>
                <w:color w:val="000000"/>
                <w:spacing w:val="5"/>
              </w:rPr>
              <w:t>, we care about getting things right and are always approachable.   </w:t>
            </w:r>
          </w:p>
          <w:p w14:paraId="46AEDA1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great </w:t>
            </w:r>
            <w:r w:rsidRPr="002117D2">
              <w:rPr>
                <w:rStyle w:val="Strong"/>
                <w:rFonts w:asciiTheme="minorHAnsi" w:hAnsiTheme="minorHAnsi" w:cstheme="minorHAnsi"/>
                <w:color w:val="000000"/>
                <w:spacing w:val="5"/>
                <w:bdr w:val="none" w:sz="0" w:space="0" w:color="auto" w:frame="1"/>
              </w:rPr>
              <w:t>collaborators</w:t>
            </w:r>
            <w:r w:rsidRPr="002117D2">
              <w:rPr>
                <w:rFonts w:asciiTheme="minorHAnsi" w:hAnsiTheme="minorHAnsi" w:cstheme="minorHAnsi"/>
                <w:color w:val="000000"/>
                <w:spacing w:val="5"/>
              </w:rPr>
              <w:t>; we work as one team and with people who care about this place.   </w:t>
            </w:r>
          </w:p>
          <w:p w14:paraId="3CF0FEE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value </w:t>
            </w:r>
            <w:r w:rsidRPr="002117D2">
              <w:rPr>
                <w:rStyle w:val="Strong"/>
                <w:rFonts w:asciiTheme="minorHAnsi" w:hAnsiTheme="minorHAnsi" w:cstheme="minorHAnsi"/>
                <w:color w:val="000000"/>
                <w:spacing w:val="5"/>
                <w:bdr w:val="none" w:sz="0" w:space="0" w:color="auto" w:frame="1"/>
              </w:rPr>
              <w:t>learning</w:t>
            </w:r>
            <w:r w:rsidRPr="002117D2">
              <w:rPr>
                <w:rFonts w:asciiTheme="minorHAnsi" w:hAnsiTheme="minorHAnsi" w:cstheme="minorHAnsi"/>
                <w:color w:val="000000"/>
                <w:spacing w:val="5"/>
              </w:rPr>
              <w:t> to help us innovate, improve and deliver better services. </w:t>
            </w:r>
          </w:p>
          <w:p w14:paraId="2AFB725E" w14:textId="77777777" w:rsidR="004301C6" w:rsidRDefault="004301C6" w:rsidP="001F3F2F">
            <w:pPr>
              <w:pStyle w:val="NormalWeb"/>
              <w:spacing w:after="0"/>
              <w:textAlignment w:val="baseline"/>
              <w:rPr>
                <w:rFonts w:asciiTheme="minorHAnsi" w:hAnsiTheme="minorHAnsi" w:cstheme="minorHAnsi"/>
                <w:color w:val="000000"/>
                <w:spacing w:val="5"/>
              </w:rPr>
            </w:pPr>
          </w:p>
        </w:tc>
      </w:tr>
    </w:tbl>
    <w:p w14:paraId="7D638FF2" w14:textId="6F961FD0" w:rsidR="00ED19F8" w:rsidRDefault="00ED19F8" w:rsidP="001F3F2F">
      <w:pPr>
        <w:pStyle w:val="NormalWeb"/>
        <w:spacing w:after="0"/>
        <w:ind w:left="600"/>
        <w:textAlignment w:val="baseline"/>
        <w:rPr>
          <w:rFonts w:asciiTheme="minorHAnsi" w:hAnsiTheme="minorHAnsi" w:cstheme="minorHAnsi"/>
          <w:color w:val="000000"/>
          <w:spacing w:val="5"/>
        </w:rPr>
      </w:pPr>
    </w:p>
    <w:p w14:paraId="0DA275F9" w14:textId="2C9481B6" w:rsidR="00ED19F8" w:rsidRDefault="00ED19F8" w:rsidP="003B319B">
      <w:pPr>
        <w:pStyle w:val="NormalWeb"/>
        <w:spacing w:after="0"/>
        <w:textAlignment w:val="baseline"/>
        <w:rPr>
          <w:rFonts w:asciiTheme="minorHAnsi" w:hAnsiTheme="minorHAnsi" w:cstheme="minorHAnsi"/>
          <w:color w:val="000000"/>
          <w:spacing w:val="5"/>
        </w:rPr>
      </w:pPr>
    </w:p>
    <w:p w14:paraId="5A5CB484" w14:textId="77777777" w:rsidR="001F3F2F" w:rsidRPr="00227484" w:rsidRDefault="001F3F2F" w:rsidP="00ED19F8">
      <w:pPr>
        <w:rPr>
          <w:rFonts w:asciiTheme="minorHAnsi" w:hAnsiTheme="minorHAnsi" w:cstheme="minorHAnsi"/>
          <w:b/>
          <w:sz w:val="36"/>
          <w:szCs w:val="36"/>
        </w:rPr>
      </w:pPr>
    </w:p>
    <w:tbl>
      <w:tblPr>
        <w:tblStyle w:val="TableGrid"/>
        <w:tblW w:w="14626" w:type="dxa"/>
        <w:tblInd w:w="137" w:type="dxa"/>
        <w:shd w:val="clear" w:color="auto" w:fill="FF66CC"/>
        <w:tblLook w:val="04A0" w:firstRow="1" w:lastRow="0" w:firstColumn="1" w:lastColumn="0" w:noHBand="0" w:noVBand="1"/>
      </w:tblPr>
      <w:tblGrid>
        <w:gridCol w:w="2937"/>
        <w:gridCol w:w="2944"/>
        <w:gridCol w:w="2994"/>
        <w:gridCol w:w="2974"/>
        <w:gridCol w:w="2777"/>
      </w:tblGrid>
      <w:tr w:rsidR="00ED19F8" w:rsidRPr="00227484" w14:paraId="547C00DC" w14:textId="24F20027" w:rsidTr="00ED19F8">
        <w:tc>
          <w:tcPr>
            <w:tcW w:w="14626" w:type="dxa"/>
            <w:gridSpan w:val="5"/>
            <w:tcBorders>
              <w:bottom w:val="single" w:sz="4" w:space="0" w:color="000000"/>
            </w:tcBorders>
            <w:shd w:val="clear" w:color="auto" w:fill="9933FF"/>
            <w:vAlign w:val="center"/>
          </w:tcPr>
          <w:p w14:paraId="76A93195" w14:textId="77777777" w:rsidR="00ED19F8" w:rsidRPr="00ED19F8" w:rsidRDefault="00ED19F8" w:rsidP="00ED19F8">
            <w:pPr>
              <w:ind w:left="214"/>
              <w:jc w:val="center"/>
              <w:rPr>
                <w:rFonts w:asciiTheme="minorHAnsi" w:hAnsiTheme="minorHAnsi" w:cstheme="minorHAnsi"/>
                <w:b/>
                <w:color w:val="FFFFFF" w:themeColor="background1"/>
                <w:sz w:val="36"/>
                <w:szCs w:val="36"/>
              </w:rPr>
            </w:pPr>
            <w:r w:rsidRPr="00ED19F8">
              <w:rPr>
                <w:rFonts w:asciiTheme="minorHAnsi" w:hAnsiTheme="minorHAnsi" w:cstheme="minorHAnsi"/>
                <w:b/>
                <w:color w:val="FFFFFF" w:themeColor="background1"/>
                <w:sz w:val="36"/>
                <w:szCs w:val="36"/>
              </w:rPr>
              <w:t>Children’s Services Vision</w:t>
            </w:r>
          </w:p>
          <w:p w14:paraId="53E027ED" w14:textId="77777777" w:rsidR="00ED19F8" w:rsidRPr="00ED19F8" w:rsidRDefault="00ED19F8">
            <w:pPr>
              <w:jc w:val="center"/>
              <w:rPr>
                <w:rFonts w:asciiTheme="minorHAnsi" w:hAnsiTheme="minorHAnsi" w:cstheme="minorHAnsi"/>
                <w:color w:val="FFFFFF" w:themeColor="background1"/>
              </w:rPr>
            </w:pPr>
            <w:r w:rsidRPr="00ED19F8">
              <w:rPr>
                <w:rFonts w:asciiTheme="minorHAnsi" w:hAnsiTheme="minorHAnsi" w:cstheme="minorHAnsi"/>
                <w:color w:val="FFFFFF" w:themeColor="background1"/>
              </w:rPr>
              <w:t>Working together to get it right for children, families and communities – protecting, learning, achieving and nurturing</w:t>
            </w:r>
          </w:p>
          <w:p w14:paraId="72FC9CE0" w14:textId="77777777" w:rsidR="00ED19F8" w:rsidRPr="00ED19F8" w:rsidRDefault="00ED19F8">
            <w:pPr>
              <w:jc w:val="center"/>
              <w:rPr>
                <w:rFonts w:asciiTheme="minorHAnsi" w:hAnsiTheme="minorHAnsi" w:cstheme="minorHAnsi"/>
                <w:b/>
                <w:color w:val="FFFFFF" w:themeColor="background1"/>
                <w:sz w:val="36"/>
                <w:szCs w:val="36"/>
              </w:rPr>
            </w:pPr>
          </w:p>
        </w:tc>
      </w:tr>
      <w:tr w:rsidR="00ED19F8" w:rsidRPr="00227484" w14:paraId="2BE5B858" w14:textId="601B2CDE" w:rsidTr="00ED19F8">
        <w:tc>
          <w:tcPr>
            <w:tcW w:w="11849" w:type="dxa"/>
            <w:gridSpan w:val="4"/>
            <w:tcBorders>
              <w:left w:val="nil"/>
              <w:right w:val="nil"/>
            </w:tcBorders>
            <w:shd w:val="clear" w:color="auto" w:fill="auto"/>
            <w:vAlign w:val="center"/>
          </w:tcPr>
          <w:p w14:paraId="66E6DB9E" w14:textId="77777777" w:rsidR="00ED19F8" w:rsidRDefault="00ED19F8">
            <w:pPr>
              <w:jc w:val="center"/>
              <w:rPr>
                <w:rFonts w:asciiTheme="minorHAnsi" w:hAnsiTheme="minorHAnsi" w:cstheme="minorHAnsi"/>
                <w:b/>
                <w:bCs/>
                <w:sz w:val="36"/>
                <w:szCs w:val="36"/>
              </w:rPr>
            </w:pPr>
          </w:p>
          <w:p w14:paraId="505AE2B5" w14:textId="77777777" w:rsidR="00E67B78" w:rsidRDefault="00ED19F8" w:rsidP="00E67B78">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p>
          <w:p w14:paraId="6795EC53" w14:textId="2B2BFFEC" w:rsidR="00ED19F8" w:rsidRDefault="00E67B78" w:rsidP="00E67B78">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r w:rsidR="00ED19F8" w:rsidRPr="00227484">
              <w:rPr>
                <w:rFonts w:asciiTheme="minorHAnsi" w:hAnsiTheme="minorHAnsi" w:cstheme="minorHAnsi"/>
                <w:b/>
                <w:bCs/>
                <w:sz w:val="36"/>
                <w:szCs w:val="36"/>
              </w:rPr>
              <w:t>Renfrewshire’s Education Improvement Plan Priorities</w:t>
            </w:r>
          </w:p>
          <w:p w14:paraId="3439E3D2" w14:textId="3C175EA0" w:rsidR="00E67B78" w:rsidRPr="00227484" w:rsidRDefault="00E67B78" w:rsidP="00E67B78">
            <w:pPr>
              <w:jc w:val="center"/>
              <w:rPr>
                <w:rFonts w:asciiTheme="minorHAnsi" w:hAnsiTheme="minorHAnsi" w:cstheme="minorHAnsi"/>
                <w:b/>
                <w:bCs/>
                <w:sz w:val="36"/>
                <w:szCs w:val="36"/>
              </w:rPr>
            </w:pPr>
          </w:p>
        </w:tc>
        <w:tc>
          <w:tcPr>
            <w:tcW w:w="2777" w:type="dxa"/>
            <w:tcBorders>
              <w:left w:val="nil"/>
              <w:right w:val="nil"/>
            </w:tcBorders>
          </w:tcPr>
          <w:p w14:paraId="0D952548" w14:textId="77777777" w:rsidR="00ED19F8" w:rsidRDefault="00ED19F8">
            <w:pPr>
              <w:jc w:val="center"/>
              <w:rPr>
                <w:rFonts w:asciiTheme="minorHAnsi" w:hAnsiTheme="minorHAnsi" w:cstheme="minorHAnsi"/>
                <w:b/>
                <w:bCs/>
                <w:sz w:val="36"/>
                <w:szCs w:val="36"/>
              </w:rPr>
            </w:pPr>
          </w:p>
        </w:tc>
      </w:tr>
      <w:tr w:rsidR="00ED19F8" w:rsidRPr="00227484" w14:paraId="7CBED982" w14:textId="2DC3EC76" w:rsidTr="00ED19F8">
        <w:tc>
          <w:tcPr>
            <w:tcW w:w="2937" w:type="dxa"/>
            <w:shd w:val="clear" w:color="auto" w:fill="FFCCFF"/>
            <w:vAlign w:val="center"/>
          </w:tcPr>
          <w:p w14:paraId="3A3A544E"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Protecting the most vulnerable</w:t>
            </w:r>
          </w:p>
          <w:p w14:paraId="6AC0F453"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members of our communities</w:t>
            </w:r>
          </w:p>
          <w:p w14:paraId="0769F2A4"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including children and young</w:t>
            </w:r>
          </w:p>
          <w:p w14:paraId="068E32EE"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people who are at risk. Work will</w:t>
            </w:r>
          </w:p>
          <w:p w14:paraId="18449487"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progress to ensure Renfrewshire</w:t>
            </w:r>
          </w:p>
          <w:p w14:paraId="1A02BE23"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keeps the Promise and delivers</w:t>
            </w:r>
          </w:p>
          <w:p w14:paraId="5E4568A1" w14:textId="1B68B450"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improved outcomes for individuals who are care experienced. Where possible children will be kept within their families and priority given to securing provision for</w:t>
            </w:r>
          </w:p>
          <w:p w14:paraId="27CBDF2D"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kinship care.</w:t>
            </w:r>
          </w:p>
          <w:p w14:paraId="26DDE5A2" w14:textId="5496DA1C" w:rsidR="00ED19F8" w:rsidRPr="00ED19F8" w:rsidRDefault="00ED19F8">
            <w:pPr>
              <w:jc w:val="center"/>
              <w:rPr>
                <w:rFonts w:asciiTheme="minorHAnsi" w:hAnsiTheme="minorHAnsi" w:cstheme="minorHAnsi"/>
                <w:sz w:val="28"/>
                <w:szCs w:val="28"/>
              </w:rPr>
            </w:pPr>
          </w:p>
        </w:tc>
        <w:tc>
          <w:tcPr>
            <w:tcW w:w="2944" w:type="dxa"/>
            <w:shd w:val="clear" w:color="auto" w:fill="FFCCFF"/>
            <w:vAlign w:val="center"/>
          </w:tcPr>
          <w:p w14:paraId="1CC33D6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Family supports and focussing</w:t>
            </w:r>
          </w:p>
          <w:p w14:paraId="09178B83"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on early intervention, by</w:t>
            </w:r>
          </w:p>
          <w:p w14:paraId="674FD410"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equipping parents and carers</w:t>
            </w:r>
          </w:p>
          <w:p w14:paraId="7C8761D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with the information, skills</w:t>
            </w:r>
          </w:p>
          <w:p w14:paraId="70C19B3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and support they need to</w:t>
            </w:r>
          </w:p>
          <w:p w14:paraId="4E6CA802"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ensure positive outcomes for</w:t>
            </w:r>
          </w:p>
          <w:p w14:paraId="39762786"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children and young people in</w:t>
            </w:r>
          </w:p>
          <w:p w14:paraId="04D70E82"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their care, whilst providing</w:t>
            </w:r>
          </w:p>
          <w:p w14:paraId="49544800"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opportunities for parents and</w:t>
            </w:r>
          </w:p>
          <w:p w14:paraId="415AF95F"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carers to shape the services</w:t>
            </w:r>
          </w:p>
          <w:p w14:paraId="5A1D9564"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that impact them.</w:t>
            </w:r>
          </w:p>
          <w:p w14:paraId="29BF2D47" w14:textId="0C225929" w:rsidR="00ED19F8" w:rsidRPr="00ED19F8" w:rsidRDefault="00ED19F8">
            <w:pPr>
              <w:jc w:val="center"/>
              <w:rPr>
                <w:rFonts w:asciiTheme="minorHAnsi" w:hAnsiTheme="minorHAnsi" w:cstheme="minorHAnsi"/>
                <w:sz w:val="28"/>
                <w:szCs w:val="28"/>
              </w:rPr>
            </w:pPr>
          </w:p>
        </w:tc>
        <w:tc>
          <w:tcPr>
            <w:tcW w:w="2994" w:type="dxa"/>
            <w:shd w:val="clear" w:color="auto" w:fill="FFCCFF"/>
            <w:vAlign w:val="center"/>
          </w:tcPr>
          <w:p w14:paraId="0BA3C894"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Enhancing supports</w:t>
            </w:r>
          </w:p>
          <w:p w14:paraId="25528712"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around mental health</w:t>
            </w:r>
          </w:p>
          <w:p w14:paraId="6A1484F2"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and wellbeing, including</w:t>
            </w:r>
          </w:p>
          <w:p w14:paraId="303D15BA"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the school-based mental</w:t>
            </w:r>
          </w:p>
          <w:p w14:paraId="327743EF"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health and wellbeing</w:t>
            </w:r>
          </w:p>
          <w:p w14:paraId="2475E69E"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programme and the</w:t>
            </w:r>
          </w:p>
          <w:p w14:paraId="5A1CF71D"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Ren10 network of staff</w:t>
            </w:r>
          </w:p>
          <w:p w14:paraId="24410AD3"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and volunteers who</w:t>
            </w:r>
          </w:p>
          <w:p w14:paraId="6E48FAB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provide early help</w:t>
            </w:r>
          </w:p>
          <w:p w14:paraId="00C75C49"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services to those in need.</w:t>
            </w:r>
          </w:p>
          <w:p w14:paraId="2638C3D4" w14:textId="50E2109A" w:rsidR="00ED19F8" w:rsidRPr="00ED19F8" w:rsidRDefault="00ED19F8">
            <w:pPr>
              <w:jc w:val="center"/>
              <w:rPr>
                <w:rFonts w:asciiTheme="minorHAnsi" w:hAnsiTheme="minorHAnsi" w:cstheme="minorHAnsi"/>
                <w:sz w:val="28"/>
                <w:szCs w:val="28"/>
              </w:rPr>
            </w:pPr>
          </w:p>
        </w:tc>
        <w:tc>
          <w:tcPr>
            <w:tcW w:w="2974" w:type="dxa"/>
            <w:shd w:val="clear" w:color="auto" w:fill="FFCCFF"/>
            <w:vAlign w:val="center"/>
          </w:tcPr>
          <w:p w14:paraId="477262CA"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Enhance learning and teaching,</w:t>
            </w:r>
          </w:p>
          <w:p w14:paraId="0575A19F" w14:textId="4F938AFD"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delivering a meaningful, relevant and progressive curriculum that supports a wide range of learner pathways by placing the rights and needs of every child and young person at the centre of education. Efforts will</w:t>
            </w:r>
          </w:p>
          <w:p w14:paraId="0CC607D6"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focus on raising attainment while</w:t>
            </w:r>
          </w:p>
          <w:p w14:paraId="242763A0"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ensuring equity for all. There will</w:t>
            </w:r>
          </w:p>
          <w:p w14:paraId="0D6D38FD" w14:textId="138987BB"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be a sustained focus on delivering a curriculum that equips all children and young people to achieve success in life.</w:t>
            </w:r>
          </w:p>
          <w:p w14:paraId="6ABD56FB" w14:textId="045EE48B" w:rsidR="00ED19F8" w:rsidRPr="00ED19F8" w:rsidRDefault="00ED19F8">
            <w:pPr>
              <w:jc w:val="center"/>
              <w:rPr>
                <w:rFonts w:asciiTheme="minorHAnsi" w:hAnsiTheme="minorHAnsi" w:cstheme="minorHAnsi"/>
                <w:sz w:val="28"/>
                <w:szCs w:val="28"/>
              </w:rPr>
            </w:pPr>
          </w:p>
        </w:tc>
        <w:tc>
          <w:tcPr>
            <w:tcW w:w="2777" w:type="dxa"/>
            <w:shd w:val="clear" w:color="auto" w:fill="FFCCFF"/>
          </w:tcPr>
          <w:p w14:paraId="3D554CA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p>
          <w:p w14:paraId="70958697" w14:textId="77777777" w:rsidR="00ED19F8" w:rsidRPr="00ED19F8" w:rsidRDefault="00ED19F8" w:rsidP="00ED19F8">
            <w:pPr>
              <w:autoSpaceDE w:val="0"/>
              <w:autoSpaceDN w:val="0"/>
              <w:adjustRightInd w:val="0"/>
              <w:rPr>
                <w:rFonts w:ascii="SourceSansPro-Regular" w:hAnsi="SourceSansPro-Regular" w:cs="SourceSansPro-Regular"/>
                <w:sz w:val="20"/>
                <w:szCs w:val="20"/>
              </w:rPr>
            </w:pPr>
          </w:p>
          <w:p w14:paraId="49C24DD4" w14:textId="0C6A99A8"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Through a shared vision</w:t>
            </w:r>
          </w:p>
          <w:p w14:paraId="3E30897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and understanding</w:t>
            </w:r>
          </w:p>
          <w:p w14:paraId="6716970F"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of inclusion, children</w:t>
            </w:r>
          </w:p>
          <w:p w14:paraId="68AE0BD0"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and young people will</w:t>
            </w:r>
          </w:p>
          <w:p w14:paraId="780823F1"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experience inclusive</w:t>
            </w:r>
          </w:p>
          <w:p w14:paraId="6B57DEA4"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learning experiences and</w:t>
            </w:r>
          </w:p>
          <w:p w14:paraId="250530CA"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supportive relationships</w:t>
            </w:r>
          </w:p>
          <w:p w14:paraId="532D8EEC"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which lead to positive</w:t>
            </w:r>
          </w:p>
          <w:p w14:paraId="15D0CFE6" w14:textId="77777777" w:rsidR="00ED19F8" w:rsidRPr="00ED19F8" w:rsidRDefault="00ED19F8" w:rsidP="00ED19F8">
            <w:r w:rsidRPr="00ED19F8">
              <w:rPr>
                <w:rFonts w:ascii="SourceSansPro-Regular" w:hAnsi="SourceSansPro-Regular" w:cs="SourceSansPro-Regular"/>
                <w:sz w:val="20"/>
                <w:szCs w:val="20"/>
              </w:rPr>
              <w:t>life outcomes</w:t>
            </w:r>
          </w:p>
          <w:p w14:paraId="50533246" w14:textId="77777777" w:rsidR="00ED19F8" w:rsidRPr="00ED19F8" w:rsidRDefault="00ED19F8">
            <w:pPr>
              <w:jc w:val="center"/>
              <w:rPr>
                <w:rFonts w:asciiTheme="minorHAnsi" w:hAnsiTheme="minorHAnsi" w:cstheme="minorHAnsi"/>
              </w:rPr>
            </w:pPr>
          </w:p>
        </w:tc>
      </w:tr>
    </w:tbl>
    <w:p w14:paraId="190B3511" w14:textId="77777777" w:rsidR="001F3F2F" w:rsidRDefault="001F3F2F" w:rsidP="00D46B25">
      <w:pPr>
        <w:rPr>
          <w:rFonts w:asciiTheme="minorHAnsi" w:hAnsiTheme="minorHAnsi" w:cstheme="minorHAnsi"/>
          <w:b/>
          <w:bCs/>
          <w:sz w:val="44"/>
          <w:szCs w:val="44"/>
        </w:rPr>
      </w:pPr>
    </w:p>
    <w:p w14:paraId="6B6AD89E" w14:textId="61679941" w:rsidR="006A0685" w:rsidRPr="001F3F2F" w:rsidRDefault="00D46B25" w:rsidP="00D46B25">
      <w:pPr>
        <w:rPr>
          <w:rFonts w:asciiTheme="minorHAnsi" w:hAnsiTheme="minorHAnsi" w:cstheme="minorHAnsi"/>
          <w:b/>
          <w:bCs/>
          <w:sz w:val="44"/>
          <w:szCs w:val="44"/>
        </w:rPr>
      </w:pPr>
      <w:r w:rsidRPr="001F3F2F">
        <w:rPr>
          <w:rFonts w:asciiTheme="minorHAnsi" w:hAnsiTheme="minorHAnsi" w:cstheme="minorHAnsi"/>
          <w:b/>
          <w:bCs/>
          <w:sz w:val="44"/>
          <w:szCs w:val="44"/>
        </w:rPr>
        <w:t xml:space="preserve">                                 </w:t>
      </w:r>
    </w:p>
    <w:p w14:paraId="3F62D4D0" w14:textId="77777777" w:rsidR="003D7432" w:rsidRDefault="006A0685" w:rsidP="003902C0">
      <w:pPr>
        <w:jc w:val="right"/>
        <w:rPr>
          <w:rFonts w:asciiTheme="minorHAnsi" w:hAnsiTheme="minorHAnsi" w:cstheme="minorHAnsi"/>
        </w:rPr>
      </w:pPr>
      <w:r w:rsidRPr="001F3F2F">
        <w:rPr>
          <w:rFonts w:asciiTheme="minorHAnsi" w:hAnsiTheme="minorHAnsi" w:cstheme="minorHAnsi"/>
        </w:rPr>
        <w:t xml:space="preserve">                                                                                                   </w:t>
      </w:r>
    </w:p>
    <w:p w14:paraId="0F72B9B7" w14:textId="4E58CAA4" w:rsidR="003902C0" w:rsidRPr="001F3F2F" w:rsidRDefault="003902C0" w:rsidP="003902C0">
      <w:pPr>
        <w:jc w:val="right"/>
        <w:rPr>
          <w:rFonts w:asciiTheme="minorHAnsi" w:hAnsiTheme="minorHAnsi" w:cstheme="minorHAnsi"/>
        </w:rPr>
        <w:sectPr w:rsidR="003902C0" w:rsidRPr="001F3F2F" w:rsidSect="00D01880">
          <w:headerReference w:type="default" r:id="rId9"/>
          <w:footerReference w:type="default" r:id="rId10"/>
          <w:headerReference w:type="first" r:id="rId11"/>
          <w:footerReference w:type="first" r:id="rId12"/>
          <w:pgSz w:w="16838" w:h="11906" w:orient="landscape" w:code="9"/>
          <w:pgMar w:top="288" w:right="360" w:bottom="360" w:left="288" w:header="706" w:footer="706" w:gutter="850"/>
          <w:cols w:space="708"/>
          <w:titlePg/>
          <w:docGrid w:linePitch="360"/>
        </w:sect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14170"/>
      </w:tblGrid>
      <w:tr w:rsidR="00F006A9" w14:paraId="1E7A5A43" w14:textId="77777777" w:rsidTr="00F006A9">
        <w:tc>
          <w:tcPr>
            <w:tcW w:w="14170" w:type="dxa"/>
            <w:tcBorders>
              <w:top w:val="double" w:sz="4" w:space="0" w:color="8064A2" w:themeColor="accent4"/>
              <w:left w:val="double" w:sz="4" w:space="0" w:color="8064A2" w:themeColor="accent4"/>
              <w:bottom w:val="double" w:sz="4" w:space="0" w:color="8064A2" w:themeColor="accent4"/>
              <w:right w:val="double" w:sz="4" w:space="0" w:color="8064A2" w:themeColor="accent4"/>
            </w:tcBorders>
          </w:tcPr>
          <w:p w14:paraId="3224E100" w14:textId="17AF07A4" w:rsidR="00F006A9" w:rsidRDefault="00F006A9" w:rsidP="00F006A9">
            <w:pPr>
              <w:ind w:right="186"/>
              <w:jc w:val="center"/>
              <w:rPr>
                <w:rFonts w:ascii="Arial" w:hAnsi="Arial" w:cs="Arial"/>
                <w:b/>
                <w:bCs/>
                <w:sz w:val="36"/>
                <w:szCs w:val="36"/>
              </w:rPr>
            </w:pPr>
            <w:r w:rsidRPr="00C91EFF">
              <w:rPr>
                <w:rFonts w:ascii="Arial" w:hAnsi="Arial" w:cs="Arial"/>
                <w:b/>
                <w:bCs/>
                <w:sz w:val="36"/>
                <w:szCs w:val="36"/>
              </w:rPr>
              <w:lastRenderedPageBreak/>
              <w:t>Our Vision, Values and Aims</w:t>
            </w:r>
          </w:p>
          <w:p w14:paraId="30C4D367" w14:textId="09EEF26F" w:rsidR="00EA4E76" w:rsidRDefault="00EA4E76" w:rsidP="00F006A9">
            <w:pPr>
              <w:ind w:right="186"/>
              <w:jc w:val="center"/>
              <w:rPr>
                <w:rFonts w:ascii="Arial" w:hAnsi="Arial" w:cs="Arial"/>
                <w:b/>
                <w:bCs/>
                <w:sz w:val="36"/>
                <w:szCs w:val="36"/>
              </w:rPr>
            </w:pPr>
          </w:p>
          <w:p w14:paraId="2ED741E6" w14:textId="1307E987" w:rsidR="00EA4E76" w:rsidRDefault="00EA4E76" w:rsidP="00F006A9">
            <w:pPr>
              <w:ind w:right="186"/>
              <w:jc w:val="center"/>
              <w:rPr>
                <w:rFonts w:ascii="Arial" w:hAnsi="Arial" w:cs="Arial"/>
                <w:b/>
                <w:bCs/>
                <w:sz w:val="36"/>
                <w:szCs w:val="36"/>
              </w:rPr>
            </w:pPr>
            <w:r>
              <w:rPr>
                <w:noProof/>
              </w:rPr>
              <w:drawing>
                <wp:inline distT="0" distB="0" distL="0" distR="0" wp14:anchorId="319692C5" wp14:editId="78896847">
                  <wp:extent cx="7867650" cy="443928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3" cstate="print"/>
                          <a:srcRect l="10516" t="15983" r="21626" b="12656"/>
                          <a:stretch/>
                        </pic:blipFill>
                        <pic:spPr bwMode="auto">
                          <a:xfrm>
                            <a:off x="0" y="0"/>
                            <a:ext cx="7867650" cy="4439285"/>
                          </a:xfrm>
                          <a:prstGeom prst="rect">
                            <a:avLst/>
                          </a:prstGeom>
                          <a:noFill/>
                          <a:ln>
                            <a:noFill/>
                          </a:ln>
                          <a:extLst>
                            <a:ext uri="{53640926-AAD7-44D8-BBD7-CCE9431645EC}">
                              <a14:shadowObscured xmlns:a14="http://schemas.microsoft.com/office/drawing/2010/main"/>
                            </a:ext>
                          </a:extLst>
                        </pic:spPr>
                      </pic:pic>
                    </a:graphicData>
                  </a:graphic>
                </wp:inline>
              </w:drawing>
            </w:r>
          </w:p>
          <w:p w14:paraId="4BD88E72" w14:textId="77777777" w:rsidR="00F006A9" w:rsidRDefault="00F006A9" w:rsidP="00F006A9">
            <w:pPr>
              <w:pStyle w:val="Heading9"/>
              <w:tabs>
                <w:tab w:val="left" w:pos="567"/>
              </w:tabs>
              <w:rPr>
                <w:rFonts w:asciiTheme="minorHAnsi" w:hAnsiTheme="minorHAnsi" w:cstheme="minorHAnsi"/>
                <w:sz w:val="24"/>
                <w:szCs w:val="24"/>
              </w:rPr>
            </w:pPr>
          </w:p>
          <w:p w14:paraId="4DDD9643" w14:textId="77777777" w:rsidR="00F006A9" w:rsidRDefault="00F006A9" w:rsidP="00F006A9"/>
          <w:p w14:paraId="207999CD" w14:textId="77777777" w:rsidR="00F006A9" w:rsidRDefault="00F006A9" w:rsidP="00F006A9"/>
          <w:p w14:paraId="740E0E36" w14:textId="77777777" w:rsidR="00F006A9" w:rsidRDefault="00F006A9" w:rsidP="00F006A9"/>
          <w:p w14:paraId="5A44108F" w14:textId="77777777" w:rsidR="00F006A9" w:rsidRDefault="00F006A9" w:rsidP="00F006A9"/>
          <w:p w14:paraId="003C2594" w14:textId="77777777" w:rsidR="00F006A9" w:rsidRPr="00C140CD" w:rsidRDefault="00F006A9" w:rsidP="00F006A9"/>
        </w:tc>
      </w:tr>
    </w:tbl>
    <w:p w14:paraId="3F4B54E2" w14:textId="6A6CF34E" w:rsidR="006A0685" w:rsidRPr="001F3F2F" w:rsidRDefault="006A0685">
      <w:pPr>
        <w:rPr>
          <w:rFonts w:asciiTheme="minorHAnsi" w:hAnsiTheme="minorHAnsi" w:cstheme="minorHAnsi"/>
        </w:rPr>
        <w:sectPr w:rsidR="006A0685" w:rsidRPr="001F3F2F" w:rsidSect="003D7432">
          <w:type w:val="continuous"/>
          <w:pgSz w:w="16838" w:h="11906" w:orient="landscape" w:code="9"/>
          <w:pgMar w:top="288" w:right="360" w:bottom="360" w:left="288" w:header="706" w:footer="706" w:gutter="850"/>
          <w:cols w:space="708"/>
          <w:docGrid w:linePitch="360"/>
        </w:sectPr>
      </w:pPr>
    </w:p>
    <w:p w14:paraId="420C41CE" w14:textId="21A0517C" w:rsidR="007E7F1B" w:rsidRDefault="007E7F1B" w:rsidP="001F3F2F">
      <w:pPr>
        <w:pStyle w:val="Heading9"/>
        <w:tabs>
          <w:tab w:val="left" w:pos="567"/>
        </w:tabs>
        <w:rPr>
          <w:rFonts w:asciiTheme="minorHAnsi" w:hAnsiTheme="minorHAnsi" w:cstheme="minorHAnsi"/>
          <w:sz w:val="24"/>
          <w:szCs w:val="24"/>
        </w:rPr>
      </w:pPr>
    </w:p>
    <w:p w14:paraId="3DEAFB46" w14:textId="1319061D" w:rsidR="001F3F2F" w:rsidRPr="001F3F2F" w:rsidRDefault="001F3F2F" w:rsidP="001F3F2F">
      <w:pPr>
        <w:pStyle w:val="Heading9"/>
        <w:tabs>
          <w:tab w:val="left" w:pos="567"/>
        </w:tabs>
        <w:rPr>
          <w:rFonts w:asciiTheme="minorHAnsi" w:hAnsiTheme="minorHAnsi" w:cstheme="minorHAnsi"/>
          <w:b w:val="0"/>
          <w:sz w:val="24"/>
          <w:szCs w:val="24"/>
        </w:rPr>
      </w:pPr>
      <w:r w:rsidRPr="001F3F2F">
        <w:rPr>
          <w:rFonts w:asciiTheme="minorHAnsi" w:hAnsiTheme="minorHAnsi" w:cstheme="minorHAnsi"/>
          <w:sz w:val="24"/>
          <w:szCs w:val="24"/>
        </w:rPr>
        <w:t>Who did we consult?</w:t>
      </w:r>
    </w:p>
    <w:p w14:paraId="7979A6E7" w14:textId="4B81BF30" w:rsidR="001F3F2F" w:rsidRDefault="001F3F2F" w:rsidP="001F3F2F">
      <w:pPr>
        <w:pStyle w:val="Heading9"/>
        <w:tabs>
          <w:tab w:val="left" w:pos="567"/>
        </w:tabs>
        <w:rPr>
          <w:rFonts w:asciiTheme="minorHAnsi" w:hAnsiTheme="minorHAnsi" w:cstheme="minorHAnsi"/>
          <w:b w:val="0"/>
          <w:color w:val="FF0000"/>
          <w:sz w:val="24"/>
          <w:szCs w:val="24"/>
        </w:rPr>
      </w:pPr>
      <w:r w:rsidRPr="001F3F2F">
        <w:rPr>
          <w:rFonts w:asciiTheme="minorHAnsi" w:hAnsiTheme="minorHAnsi" w:cstheme="minorHAnsi"/>
          <w:b w:val="0"/>
          <w:sz w:val="24"/>
          <w:szCs w:val="24"/>
        </w:rPr>
        <w:t xml:space="preserve">To identify our priorities for improvement, we sought the views of </w:t>
      </w:r>
      <w:r w:rsidR="00C933CE" w:rsidRPr="002D3FA7">
        <w:rPr>
          <w:rFonts w:asciiTheme="minorHAnsi" w:hAnsiTheme="minorHAnsi" w:cstheme="minorHAnsi"/>
          <w:b w:val="0"/>
          <w:sz w:val="24"/>
          <w:szCs w:val="24"/>
        </w:rPr>
        <w:t>Auchenlodment Primary and ELCC</w:t>
      </w:r>
      <w:r w:rsidRPr="002D3FA7">
        <w:rPr>
          <w:rFonts w:asciiTheme="minorHAnsi" w:hAnsiTheme="minorHAnsi" w:cstheme="minorHAnsi"/>
          <w:b w:val="0"/>
          <w:sz w:val="24"/>
          <w:szCs w:val="24"/>
        </w:rPr>
        <w:t xml:space="preserve">, we used a variety of methods of getting </w:t>
      </w:r>
      <w:r w:rsidRPr="002D3FA7">
        <w:rPr>
          <w:rFonts w:asciiTheme="minorHAnsi" w:hAnsiTheme="minorHAnsi" w:cstheme="minorHAnsi"/>
          <w:b w:val="0"/>
          <w:bCs w:val="0"/>
          <w:sz w:val="24"/>
          <w:szCs w:val="18"/>
        </w:rPr>
        <w:t>the views of those who are involved in the life and work</w:t>
      </w:r>
      <w:r w:rsidRPr="002D3FA7">
        <w:rPr>
          <w:rFonts w:asciiTheme="minorHAnsi" w:hAnsiTheme="minorHAnsi" w:cstheme="minorHAnsi"/>
          <w:sz w:val="24"/>
          <w:szCs w:val="18"/>
        </w:rPr>
        <w:t xml:space="preserve"> </w:t>
      </w:r>
      <w:r w:rsidRPr="002D3FA7">
        <w:rPr>
          <w:rFonts w:asciiTheme="minorHAnsi" w:hAnsiTheme="minorHAnsi" w:cstheme="minorHAnsi"/>
          <w:b w:val="0"/>
          <w:bCs w:val="0"/>
          <w:sz w:val="24"/>
          <w:szCs w:val="18"/>
        </w:rPr>
        <w:t xml:space="preserve">of </w:t>
      </w:r>
      <w:r w:rsidR="007327D6" w:rsidRPr="002D3FA7">
        <w:rPr>
          <w:rFonts w:asciiTheme="minorHAnsi" w:hAnsiTheme="minorHAnsi" w:cstheme="minorHAnsi"/>
          <w:b w:val="0"/>
          <w:sz w:val="24"/>
          <w:szCs w:val="24"/>
        </w:rPr>
        <w:t>Auchenlodment Primary and ELCC</w:t>
      </w:r>
      <w:r w:rsidRPr="00310423">
        <w:rPr>
          <w:rFonts w:asciiTheme="minorHAnsi" w:hAnsiTheme="minorHAnsi" w:cstheme="minorHAnsi"/>
          <w:b w:val="0"/>
          <w:color w:val="FF0000"/>
          <w:sz w:val="24"/>
          <w:szCs w:val="24"/>
        </w:rPr>
        <w:t xml:space="preserve"> </w:t>
      </w:r>
      <w:r w:rsidRPr="001F3F2F">
        <w:rPr>
          <w:rFonts w:asciiTheme="minorHAnsi" w:hAnsiTheme="minorHAnsi" w:cstheme="minorHAnsi"/>
          <w:b w:val="0"/>
          <w:sz w:val="24"/>
          <w:szCs w:val="24"/>
        </w:rPr>
        <w:t>such as</w:t>
      </w:r>
      <w:r w:rsidR="00FE0B1A">
        <w:rPr>
          <w:rFonts w:asciiTheme="minorHAnsi" w:hAnsiTheme="minorHAnsi" w:cstheme="minorHAnsi"/>
          <w:b w:val="0"/>
          <w:sz w:val="24"/>
          <w:szCs w:val="24"/>
        </w:rPr>
        <w:t xml:space="preserve"> </w:t>
      </w:r>
    </w:p>
    <w:p w14:paraId="4B90758B" w14:textId="7FFA3EEB" w:rsidR="00A92718" w:rsidRDefault="00A92718" w:rsidP="00A92718"/>
    <w:tbl>
      <w:tblPr>
        <w:tblStyle w:val="TableGrid"/>
        <w:tblW w:w="0" w:type="auto"/>
        <w:tblLook w:val="04A0" w:firstRow="1" w:lastRow="0" w:firstColumn="1" w:lastColumn="0" w:noHBand="0" w:noVBand="1"/>
      </w:tblPr>
      <w:tblGrid>
        <w:gridCol w:w="7414"/>
        <w:gridCol w:w="7429"/>
      </w:tblGrid>
      <w:tr w:rsidR="00A92718" w14:paraId="52D5CD7B" w14:textId="77777777" w:rsidTr="00A92718">
        <w:tc>
          <w:tcPr>
            <w:tcW w:w="7534" w:type="dxa"/>
            <w:shd w:val="clear" w:color="auto" w:fill="D9D9D9" w:themeFill="background1" w:themeFillShade="D9"/>
          </w:tcPr>
          <w:p w14:paraId="769DCC32" w14:textId="4791AB74" w:rsidR="00A92718" w:rsidRPr="00A92718" w:rsidRDefault="00A92718" w:rsidP="00A92718">
            <w:pPr>
              <w:rPr>
                <w:rFonts w:asciiTheme="minorHAnsi" w:hAnsiTheme="minorHAnsi" w:cstheme="minorHAnsi"/>
              </w:rPr>
            </w:pPr>
            <w:r w:rsidRPr="00A92718">
              <w:rPr>
                <w:rFonts w:asciiTheme="minorHAnsi" w:hAnsiTheme="minorHAnsi" w:cstheme="minorHAnsi"/>
              </w:rPr>
              <w:t xml:space="preserve">Consultation </w:t>
            </w:r>
            <w:r>
              <w:rPr>
                <w:rFonts w:asciiTheme="minorHAnsi" w:hAnsiTheme="minorHAnsi" w:cstheme="minorHAnsi"/>
              </w:rPr>
              <w:t>with Children</w:t>
            </w:r>
          </w:p>
        </w:tc>
        <w:tc>
          <w:tcPr>
            <w:tcW w:w="7535" w:type="dxa"/>
            <w:shd w:val="clear" w:color="auto" w:fill="D9D9D9" w:themeFill="background1" w:themeFillShade="D9"/>
          </w:tcPr>
          <w:p w14:paraId="1EAFA190" w14:textId="5BAD02B2" w:rsidR="00A92718" w:rsidRPr="00A92718" w:rsidRDefault="00A92718" w:rsidP="00A92718">
            <w:pPr>
              <w:rPr>
                <w:rFonts w:asciiTheme="minorHAnsi" w:hAnsiTheme="minorHAnsi" w:cstheme="minorHAnsi"/>
              </w:rPr>
            </w:pPr>
            <w:r>
              <w:rPr>
                <w:rFonts w:asciiTheme="minorHAnsi" w:hAnsiTheme="minorHAnsi" w:cstheme="minorHAnsi"/>
              </w:rPr>
              <w:t>Consultation with Staff</w:t>
            </w:r>
          </w:p>
        </w:tc>
      </w:tr>
      <w:tr w:rsidR="00A92718" w14:paraId="1F2A3B25" w14:textId="77777777" w:rsidTr="00A92718">
        <w:tc>
          <w:tcPr>
            <w:tcW w:w="7534" w:type="dxa"/>
          </w:tcPr>
          <w:p w14:paraId="5E61F089" w14:textId="709047C8" w:rsidR="00A92718" w:rsidRPr="00AD5B6D" w:rsidRDefault="00A92718" w:rsidP="00AD5B6D">
            <w:pPr>
              <w:rPr>
                <w:rFonts w:asciiTheme="minorHAnsi" w:hAnsiTheme="minorHAnsi" w:cstheme="minorHAnsi"/>
                <w:sz w:val="18"/>
                <w:szCs w:val="18"/>
              </w:rPr>
            </w:pPr>
          </w:p>
          <w:p w14:paraId="40669337" w14:textId="07E61E57" w:rsidR="00A92718" w:rsidRPr="006C44D8" w:rsidRDefault="00A92718"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Pupil questionnaires</w:t>
            </w:r>
            <w:r w:rsidR="00716202">
              <w:rPr>
                <w:rFonts w:asciiTheme="minorHAnsi" w:hAnsiTheme="minorHAnsi" w:cstheme="minorHAnsi"/>
                <w:sz w:val="18"/>
                <w:szCs w:val="18"/>
              </w:rPr>
              <w:t xml:space="preserve"> – paper and Forms</w:t>
            </w:r>
          </w:p>
          <w:p w14:paraId="249C9B95" w14:textId="12D2D1F0" w:rsidR="00A92718" w:rsidRPr="006C44D8" w:rsidRDefault="00A92718"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 xml:space="preserve">Learner focus groups during SMT Learning and Attainment </w:t>
            </w:r>
            <w:r w:rsidR="00AD5B6D" w:rsidRPr="006C44D8">
              <w:rPr>
                <w:rFonts w:asciiTheme="minorHAnsi" w:hAnsiTheme="minorHAnsi" w:cstheme="minorHAnsi"/>
                <w:sz w:val="18"/>
                <w:szCs w:val="18"/>
              </w:rPr>
              <w:t>visits.</w:t>
            </w:r>
          </w:p>
          <w:p w14:paraId="1BF28CAA" w14:textId="7380002B" w:rsidR="00A92718" w:rsidRPr="006C44D8" w:rsidRDefault="00A92718"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 xml:space="preserve">Learner graffiti walls </w:t>
            </w:r>
            <w:r w:rsidR="00716202">
              <w:rPr>
                <w:rFonts w:asciiTheme="minorHAnsi" w:hAnsiTheme="minorHAnsi" w:cstheme="minorHAnsi"/>
                <w:sz w:val="18"/>
                <w:szCs w:val="18"/>
              </w:rPr>
              <w:t>and feedback walls</w:t>
            </w:r>
          </w:p>
          <w:p w14:paraId="45A7CD8B" w14:textId="79B09D87" w:rsidR="00A92718" w:rsidRPr="006C44D8" w:rsidRDefault="00A92718"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Pupil Learning Journals</w:t>
            </w:r>
          </w:p>
          <w:p w14:paraId="0E344E5C" w14:textId="77777777" w:rsidR="00A92718" w:rsidRPr="006C44D8" w:rsidRDefault="00A92718"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Target setting and HGIML conversations</w:t>
            </w:r>
          </w:p>
          <w:p w14:paraId="61622DD1" w14:textId="370EE5D9" w:rsidR="00A92718" w:rsidRPr="006C44D8" w:rsidRDefault="00A92718"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Learning evaluations</w:t>
            </w:r>
            <w:r w:rsidR="00F37226" w:rsidRPr="006C44D8">
              <w:rPr>
                <w:rFonts w:asciiTheme="minorHAnsi" w:hAnsiTheme="minorHAnsi" w:cstheme="minorHAnsi"/>
                <w:sz w:val="18"/>
                <w:szCs w:val="18"/>
              </w:rPr>
              <w:t xml:space="preserve"> – AIFL, HGIML, </w:t>
            </w:r>
            <w:r w:rsidR="00716202">
              <w:rPr>
                <w:rFonts w:asciiTheme="minorHAnsi" w:hAnsiTheme="minorHAnsi" w:cstheme="minorHAnsi"/>
                <w:sz w:val="18"/>
                <w:szCs w:val="18"/>
              </w:rPr>
              <w:t>target setting</w:t>
            </w:r>
          </w:p>
          <w:p w14:paraId="2DA3566C" w14:textId="494DAA0F" w:rsidR="00F37226" w:rsidRPr="006C44D8" w:rsidRDefault="00F37226"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Pupil surveys using Forms shared on digital platforms</w:t>
            </w:r>
          </w:p>
          <w:p w14:paraId="752C11C4" w14:textId="77777777" w:rsidR="00F37226" w:rsidRPr="006C44D8" w:rsidRDefault="00F37226"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Pupil Council meetings</w:t>
            </w:r>
          </w:p>
          <w:p w14:paraId="45C8B443" w14:textId="77777777" w:rsidR="00F37226" w:rsidRPr="006C44D8" w:rsidRDefault="00F37226"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Pupil Citizenship groups</w:t>
            </w:r>
          </w:p>
          <w:p w14:paraId="422FE570" w14:textId="77777777" w:rsidR="00F37226" w:rsidRPr="006C44D8" w:rsidRDefault="00F37226"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Partnership planning with pupils in curricular areas (KWHL, mind mapping, floor books and other appropriate methods)</w:t>
            </w:r>
          </w:p>
          <w:p w14:paraId="02C521D5" w14:textId="1ECE0DD0" w:rsidR="00F37226" w:rsidRPr="006C44D8" w:rsidRDefault="00F37226"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Daily wellbeing check ins</w:t>
            </w:r>
          </w:p>
          <w:p w14:paraId="335714B8" w14:textId="77777777" w:rsidR="00F37226" w:rsidRPr="006C44D8" w:rsidRDefault="00F37226"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Playroom discussion at small group times and during play</w:t>
            </w:r>
          </w:p>
          <w:p w14:paraId="631944B3" w14:textId="77777777" w:rsidR="00F37226" w:rsidRDefault="00F37226" w:rsidP="00A92718">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Playroom planning using mind mapping and floor books</w:t>
            </w:r>
          </w:p>
          <w:p w14:paraId="1CC8745F" w14:textId="77777777" w:rsidR="00AD5B6D" w:rsidRPr="006C44D8" w:rsidRDefault="00AD5B6D" w:rsidP="00AD5B6D">
            <w:pPr>
              <w:pStyle w:val="ListParagraph"/>
              <w:rPr>
                <w:rFonts w:asciiTheme="minorHAnsi" w:hAnsiTheme="minorHAnsi" w:cstheme="minorHAnsi"/>
                <w:sz w:val="18"/>
                <w:szCs w:val="18"/>
              </w:rPr>
            </w:pPr>
          </w:p>
          <w:p w14:paraId="6F38BC0D" w14:textId="4C1F2D4A" w:rsidR="00F37226" w:rsidRPr="00A92718" w:rsidRDefault="00F37226" w:rsidP="00F37226">
            <w:pPr>
              <w:pStyle w:val="ListParagraph"/>
              <w:rPr>
                <w:rFonts w:asciiTheme="minorHAnsi" w:hAnsiTheme="minorHAnsi" w:cstheme="minorHAnsi"/>
                <w:sz w:val="20"/>
                <w:szCs w:val="20"/>
              </w:rPr>
            </w:pPr>
          </w:p>
        </w:tc>
        <w:tc>
          <w:tcPr>
            <w:tcW w:w="7535" w:type="dxa"/>
          </w:tcPr>
          <w:p w14:paraId="67CC2C95" w14:textId="77777777" w:rsidR="00716202" w:rsidRDefault="00716202" w:rsidP="00716202">
            <w:pPr>
              <w:pStyle w:val="ListParagraph"/>
              <w:rPr>
                <w:rFonts w:asciiTheme="minorHAnsi" w:hAnsiTheme="minorHAnsi" w:cstheme="minorHAnsi"/>
                <w:sz w:val="18"/>
                <w:szCs w:val="18"/>
              </w:rPr>
            </w:pPr>
          </w:p>
          <w:p w14:paraId="6986327C" w14:textId="164ECAF1" w:rsidR="00F37226" w:rsidRPr="006C44D8" w:rsidRDefault="00F37226"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Staff engagement and confidence questionnaires</w:t>
            </w:r>
          </w:p>
          <w:p w14:paraId="763F4148" w14:textId="0578E6F5" w:rsidR="00F37226" w:rsidRPr="006C44D8" w:rsidRDefault="00F37226"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 xml:space="preserve">Self-evaluation of service using How Good Is Our School (HGIOS) 4, How Good Is Our Early Learning and Child Care, Building the Curriculum 1-5 series, and Education Scotland briefing notes. </w:t>
            </w:r>
          </w:p>
          <w:p w14:paraId="0A40EB4C" w14:textId="54C8894B" w:rsidR="006C44D8" w:rsidRPr="006C44D8" w:rsidRDefault="006C44D8"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Collegiately identifying strategic actions for School Improvement Plan</w:t>
            </w:r>
          </w:p>
          <w:p w14:paraId="2C47E72D" w14:textId="7237AEE5" w:rsidR="006C44D8" w:rsidRPr="006C44D8" w:rsidRDefault="006C44D8"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Data analysis sessions</w:t>
            </w:r>
          </w:p>
          <w:p w14:paraId="53F4770D" w14:textId="6AD20676" w:rsidR="00F37226" w:rsidRPr="006C44D8" w:rsidRDefault="00F37226"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 xml:space="preserve">SMT Learning and </w:t>
            </w:r>
            <w:r w:rsidR="00716202">
              <w:rPr>
                <w:rFonts w:asciiTheme="minorHAnsi" w:hAnsiTheme="minorHAnsi" w:cstheme="minorHAnsi"/>
                <w:sz w:val="18"/>
                <w:szCs w:val="18"/>
              </w:rPr>
              <w:t xml:space="preserve">Attainment </w:t>
            </w:r>
            <w:r w:rsidRPr="006C44D8">
              <w:rPr>
                <w:rFonts w:asciiTheme="minorHAnsi" w:hAnsiTheme="minorHAnsi" w:cstheme="minorHAnsi"/>
                <w:sz w:val="18"/>
                <w:szCs w:val="18"/>
              </w:rPr>
              <w:t>visits</w:t>
            </w:r>
          </w:p>
          <w:p w14:paraId="39D1772E" w14:textId="77777777" w:rsidR="00F37226" w:rsidRPr="006C44D8" w:rsidRDefault="00F37226"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Tracking meetings</w:t>
            </w:r>
          </w:p>
          <w:p w14:paraId="0205CE2F" w14:textId="77777777" w:rsidR="00F37226" w:rsidRPr="006C44D8" w:rsidRDefault="00F37226"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Termly GIRFEC meetings</w:t>
            </w:r>
          </w:p>
          <w:p w14:paraId="1A18DB1E" w14:textId="77777777" w:rsidR="00F37226" w:rsidRPr="006C44D8" w:rsidRDefault="006C44D8"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Evaluation of learning and teaching</w:t>
            </w:r>
          </w:p>
          <w:p w14:paraId="76B5E50F" w14:textId="77777777" w:rsidR="006C44D8" w:rsidRPr="006C44D8" w:rsidRDefault="006C44D8"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Team Around the Child meetings</w:t>
            </w:r>
          </w:p>
          <w:p w14:paraId="5B9597CB" w14:textId="77777777" w:rsidR="006C44D8" w:rsidRPr="006C44D8" w:rsidRDefault="006C44D8"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Staff meetings</w:t>
            </w:r>
          </w:p>
          <w:p w14:paraId="09CA4A85" w14:textId="77777777" w:rsidR="006C44D8" w:rsidRPr="006C44D8" w:rsidRDefault="006C44D8" w:rsidP="00F37226">
            <w:pPr>
              <w:pStyle w:val="ListParagraph"/>
              <w:numPr>
                <w:ilvl w:val="0"/>
                <w:numId w:val="34"/>
              </w:numPr>
              <w:rPr>
                <w:rFonts w:asciiTheme="minorHAnsi" w:hAnsiTheme="minorHAnsi" w:cstheme="minorHAnsi"/>
                <w:sz w:val="18"/>
                <w:szCs w:val="18"/>
              </w:rPr>
            </w:pPr>
            <w:r w:rsidRPr="006C44D8">
              <w:rPr>
                <w:rFonts w:asciiTheme="minorHAnsi" w:hAnsiTheme="minorHAnsi" w:cstheme="minorHAnsi"/>
                <w:sz w:val="18"/>
                <w:szCs w:val="18"/>
              </w:rPr>
              <w:t>Curriculum Development and Working Party feedback</w:t>
            </w:r>
          </w:p>
          <w:p w14:paraId="6E932CCA" w14:textId="66957847" w:rsidR="006C44D8" w:rsidRPr="00F37226" w:rsidRDefault="006C44D8" w:rsidP="00F37226">
            <w:pPr>
              <w:pStyle w:val="ListParagraph"/>
              <w:numPr>
                <w:ilvl w:val="0"/>
                <w:numId w:val="34"/>
              </w:numPr>
              <w:rPr>
                <w:rFonts w:asciiTheme="minorHAnsi" w:hAnsiTheme="minorHAnsi" w:cstheme="minorHAnsi"/>
                <w:sz w:val="20"/>
                <w:szCs w:val="20"/>
              </w:rPr>
            </w:pPr>
            <w:r w:rsidRPr="006C44D8">
              <w:rPr>
                <w:rFonts w:asciiTheme="minorHAnsi" w:hAnsiTheme="minorHAnsi" w:cstheme="minorHAnsi"/>
                <w:sz w:val="18"/>
                <w:szCs w:val="18"/>
              </w:rPr>
              <w:t>Annual Professional Review and Development meetings</w:t>
            </w:r>
          </w:p>
        </w:tc>
      </w:tr>
      <w:tr w:rsidR="00A92718" w14:paraId="4E0BD16F" w14:textId="77777777" w:rsidTr="00A92718">
        <w:tc>
          <w:tcPr>
            <w:tcW w:w="7534" w:type="dxa"/>
            <w:shd w:val="clear" w:color="auto" w:fill="D9D9D9" w:themeFill="background1" w:themeFillShade="D9"/>
          </w:tcPr>
          <w:p w14:paraId="17F4CC4D" w14:textId="2617E154" w:rsidR="00A92718" w:rsidRPr="00A92718" w:rsidRDefault="00A92718" w:rsidP="00A92718">
            <w:pPr>
              <w:rPr>
                <w:rFonts w:asciiTheme="minorHAnsi" w:hAnsiTheme="minorHAnsi" w:cstheme="minorHAnsi"/>
              </w:rPr>
            </w:pPr>
            <w:r>
              <w:rPr>
                <w:rFonts w:asciiTheme="minorHAnsi" w:hAnsiTheme="minorHAnsi" w:cstheme="minorHAnsi"/>
              </w:rPr>
              <w:t>Consultation with Parents</w:t>
            </w:r>
          </w:p>
        </w:tc>
        <w:tc>
          <w:tcPr>
            <w:tcW w:w="7535" w:type="dxa"/>
            <w:shd w:val="clear" w:color="auto" w:fill="D9D9D9" w:themeFill="background1" w:themeFillShade="D9"/>
          </w:tcPr>
          <w:p w14:paraId="254E75D9" w14:textId="184172F8" w:rsidR="00A92718" w:rsidRPr="00A92718" w:rsidRDefault="00A92718" w:rsidP="00A92718">
            <w:pPr>
              <w:rPr>
                <w:rFonts w:asciiTheme="minorHAnsi" w:hAnsiTheme="minorHAnsi" w:cstheme="minorHAnsi"/>
              </w:rPr>
            </w:pPr>
            <w:r>
              <w:rPr>
                <w:rFonts w:asciiTheme="minorHAnsi" w:hAnsiTheme="minorHAnsi" w:cstheme="minorHAnsi"/>
              </w:rPr>
              <w:t>Consultation with Partners</w:t>
            </w:r>
          </w:p>
        </w:tc>
      </w:tr>
      <w:tr w:rsidR="00A92718" w14:paraId="4D9EAF04" w14:textId="77777777" w:rsidTr="00A92718">
        <w:tc>
          <w:tcPr>
            <w:tcW w:w="7534" w:type="dxa"/>
          </w:tcPr>
          <w:p w14:paraId="68AF9F0A" w14:textId="77777777" w:rsidR="00716202" w:rsidRDefault="00716202" w:rsidP="00716202">
            <w:pPr>
              <w:pStyle w:val="ListParagraph"/>
              <w:rPr>
                <w:rFonts w:asciiTheme="minorHAnsi" w:hAnsiTheme="minorHAnsi" w:cstheme="minorHAnsi"/>
                <w:sz w:val="18"/>
                <w:szCs w:val="18"/>
              </w:rPr>
            </w:pPr>
          </w:p>
          <w:p w14:paraId="2B4345E8" w14:textId="7FB89EC3" w:rsidR="006C44D8" w:rsidRPr="006C44D8" w:rsidRDefault="006C44D8" w:rsidP="006C44D8">
            <w:pPr>
              <w:pStyle w:val="ListParagraph"/>
              <w:numPr>
                <w:ilvl w:val="0"/>
                <w:numId w:val="35"/>
              </w:numPr>
              <w:rPr>
                <w:rFonts w:asciiTheme="minorHAnsi" w:hAnsiTheme="minorHAnsi" w:cstheme="minorHAnsi"/>
                <w:sz w:val="18"/>
                <w:szCs w:val="18"/>
              </w:rPr>
            </w:pPr>
            <w:r w:rsidRPr="006C44D8">
              <w:rPr>
                <w:rFonts w:asciiTheme="minorHAnsi" w:hAnsiTheme="minorHAnsi" w:cstheme="minorHAnsi"/>
                <w:sz w:val="18"/>
                <w:szCs w:val="18"/>
              </w:rPr>
              <w:t>Renfrewshire parent survey</w:t>
            </w:r>
          </w:p>
          <w:p w14:paraId="5D9EB872" w14:textId="77777777" w:rsidR="006C44D8" w:rsidRPr="006C44D8" w:rsidRDefault="006C44D8" w:rsidP="006C44D8">
            <w:pPr>
              <w:pStyle w:val="ListParagraph"/>
              <w:numPr>
                <w:ilvl w:val="0"/>
                <w:numId w:val="35"/>
              </w:numPr>
              <w:rPr>
                <w:rFonts w:asciiTheme="minorHAnsi" w:hAnsiTheme="minorHAnsi" w:cstheme="minorHAnsi"/>
                <w:sz w:val="18"/>
                <w:szCs w:val="18"/>
              </w:rPr>
            </w:pPr>
            <w:r w:rsidRPr="006C44D8">
              <w:rPr>
                <w:rFonts w:asciiTheme="minorHAnsi" w:hAnsiTheme="minorHAnsi" w:cstheme="minorHAnsi"/>
                <w:sz w:val="18"/>
                <w:szCs w:val="18"/>
              </w:rPr>
              <w:t>Parent surveys using Google Forms focused on wellbeing, learning and teaching and homework.</w:t>
            </w:r>
          </w:p>
          <w:p w14:paraId="463391C6" w14:textId="354F3B0E" w:rsidR="006C44D8" w:rsidRPr="006C44D8" w:rsidRDefault="006C44D8" w:rsidP="006C44D8">
            <w:pPr>
              <w:pStyle w:val="ListParagraph"/>
              <w:numPr>
                <w:ilvl w:val="0"/>
                <w:numId w:val="35"/>
              </w:numPr>
              <w:rPr>
                <w:rFonts w:asciiTheme="minorHAnsi" w:hAnsiTheme="minorHAnsi" w:cstheme="minorHAnsi"/>
                <w:sz w:val="18"/>
                <w:szCs w:val="18"/>
              </w:rPr>
            </w:pPr>
            <w:r w:rsidRPr="006C44D8">
              <w:rPr>
                <w:rFonts w:asciiTheme="minorHAnsi" w:hAnsiTheme="minorHAnsi" w:cstheme="minorHAnsi"/>
                <w:sz w:val="18"/>
                <w:szCs w:val="18"/>
              </w:rPr>
              <w:t>Parent Voice wall at Parents Evening.</w:t>
            </w:r>
          </w:p>
          <w:p w14:paraId="428D56F3" w14:textId="3D14B6E5" w:rsidR="006C44D8" w:rsidRPr="006C44D8" w:rsidRDefault="006C44D8" w:rsidP="006C44D8">
            <w:pPr>
              <w:pStyle w:val="ListParagraph"/>
              <w:numPr>
                <w:ilvl w:val="0"/>
                <w:numId w:val="35"/>
              </w:numPr>
              <w:rPr>
                <w:rFonts w:asciiTheme="minorHAnsi" w:hAnsiTheme="minorHAnsi" w:cstheme="minorHAnsi"/>
                <w:sz w:val="18"/>
                <w:szCs w:val="18"/>
              </w:rPr>
            </w:pPr>
            <w:r w:rsidRPr="006C44D8">
              <w:rPr>
                <w:rFonts w:asciiTheme="minorHAnsi" w:hAnsiTheme="minorHAnsi" w:cstheme="minorHAnsi"/>
                <w:sz w:val="18"/>
                <w:szCs w:val="18"/>
              </w:rPr>
              <w:t>Meet the Teacher afternoon</w:t>
            </w:r>
            <w:r w:rsidR="00716202">
              <w:rPr>
                <w:rFonts w:asciiTheme="minorHAnsi" w:hAnsiTheme="minorHAnsi" w:cstheme="minorHAnsi"/>
                <w:sz w:val="18"/>
                <w:szCs w:val="18"/>
              </w:rPr>
              <w:t xml:space="preserve"> and Parents</w:t>
            </w:r>
            <w:r>
              <w:rPr>
                <w:rFonts w:asciiTheme="minorHAnsi" w:hAnsiTheme="minorHAnsi" w:cstheme="minorHAnsi"/>
                <w:sz w:val="18"/>
                <w:szCs w:val="18"/>
              </w:rPr>
              <w:t xml:space="preserve">’ </w:t>
            </w:r>
            <w:r w:rsidR="00716202">
              <w:rPr>
                <w:rFonts w:asciiTheme="minorHAnsi" w:hAnsiTheme="minorHAnsi" w:cstheme="minorHAnsi"/>
                <w:sz w:val="18"/>
                <w:szCs w:val="18"/>
              </w:rPr>
              <w:t>evening.</w:t>
            </w:r>
          </w:p>
          <w:p w14:paraId="32809A3C" w14:textId="77777777" w:rsidR="006C44D8" w:rsidRPr="00F661DC" w:rsidRDefault="006C44D8" w:rsidP="006C44D8">
            <w:pPr>
              <w:pStyle w:val="ListParagraph"/>
              <w:numPr>
                <w:ilvl w:val="0"/>
                <w:numId w:val="35"/>
              </w:numPr>
              <w:rPr>
                <w:rFonts w:asciiTheme="minorHAnsi" w:hAnsiTheme="minorHAnsi" w:cstheme="minorHAnsi"/>
                <w:sz w:val="18"/>
                <w:szCs w:val="18"/>
              </w:rPr>
            </w:pPr>
            <w:r w:rsidRPr="00F661DC">
              <w:rPr>
                <w:rFonts w:asciiTheme="minorHAnsi" w:hAnsiTheme="minorHAnsi" w:cstheme="minorHAnsi"/>
                <w:sz w:val="18"/>
                <w:szCs w:val="18"/>
              </w:rPr>
              <w:t>Regular engagement over SEESAW</w:t>
            </w:r>
          </w:p>
          <w:p w14:paraId="46BB55AF" w14:textId="610768EF" w:rsidR="006C44D8" w:rsidRPr="00F661DC" w:rsidRDefault="006C44D8" w:rsidP="00F661DC">
            <w:pPr>
              <w:pStyle w:val="ListParagraph"/>
              <w:numPr>
                <w:ilvl w:val="0"/>
                <w:numId w:val="35"/>
              </w:numPr>
              <w:rPr>
                <w:rFonts w:asciiTheme="minorHAnsi" w:hAnsiTheme="minorHAnsi" w:cstheme="minorHAnsi"/>
                <w:sz w:val="18"/>
                <w:szCs w:val="18"/>
              </w:rPr>
            </w:pPr>
            <w:r w:rsidRPr="00F661DC">
              <w:rPr>
                <w:rFonts w:asciiTheme="minorHAnsi" w:hAnsiTheme="minorHAnsi" w:cstheme="minorHAnsi"/>
                <w:sz w:val="18"/>
                <w:szCs w:val="18"/>
              </w:rPr>
              <w:t>How Good Is My Learning – pupil, parent and teacher meet to discuss how to best meet the targets and the support required at school and at home.</w:t>
            </w:r>
          </w:p>
          <w:p w14:paraId="78C1BAB6" w14:textId="261F2951" w:rsidR="006C44D8" w:rsidRDefault="006C44D8" w:rsidP="006C44D8">
            <w:pPr>
              <w:pStyle w:val="ListParagraph"/>
              <w:numPr>
                <w:ilvl w:val="0"/>
                <w:numId w:val="35"/>
              </w:numPr>
              <w:rPr>
                <w:rFonts w:asciiTheme="minorHAnsi" w:hAnsiTheme="minorHAnsi" w:cstheme="minorHAnsi"/>
                <w:sz w:val="18"/>
                <w:szCs w:val="18"/>
              </w:rPr>
            </w:pPr>
            <w:r w:rsidRPr="00F661DC">
              <w:rPr>
                <w:rFonts w:asciiTheme="minorHAnsi" w:hAnsiTheme="minorHAnsi" w:cstheme="minorHAnsi"/>
                <w:sz w:val="18"/>
                <w:szCs w:val="18"/>
              </w:rPr>
              <w:t>Open Afternoons, assemblies, and school events</w:t>
            </w:r>
          </w:p>
          <w:p w14:paraId="1480C2F3" w14:textId="735B135B" w:rsidR="00F661DC" w:rsidRPr="00F661DC" w:rsidRDefault="00F661DC" w:rsidP="006C44D8">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JHS transition programme</w:t>
            </w:r>
          </w:p>
          <w:p w14:paraId="273180F1" w14:textId="77777777" w:rsidR="00F661DC" w:rsidRPr="00F661DC" w:rsidRDefault="00F661DC" w:rsidP="006C44D8">
            <w:pPr>
              <w:pStyle w:val="ListParagraph"/>
              <w:numPr>
                <w:ilvl w:val="0"/>
                <w:numId w:val="35"/>
              </w:numPr>
              <w:rPr>
                <w:rFonts w:asciiTheme="minorHAnsi" w:hAnsiTheme="minorHAnsi" w:cstheme="minorHAnsi"/>
                <w:sz w:val="18"/>
                <w:szCs w:val="18"/>
              </w:rPr>
            </w:pPr>
            <w:r w:rsidRPr="00F661DC">
              <w:rPr>
                <w:rFonts w:asciiTheme="minorHAnsi" w:hAnsiTheme="minorHAnsi" w:cstheme="minorHAnsi"/>
                <w:sz w:val="18"/>
                <w:szCs w:val="18"/>
              </w:rPr>
              <w:t>Team Around the Child meetings</w:t>
            </w:r>
          </w:p>
          <w:p w14:paraId="3E3064D8" w14:textId="2FAAA467" w:rsidR="00F661DC" w:rsidRPr="00F661DC" w:rsidRDefault="00F661DC" w:rsidP="006C44D8">
            <w:pPr>
              <w:pStyle w:val="ListParagraph"/>
              <w:numPr>
                <w:ilvl w:val="0"/>
                <w:numId w:val="35"/>
              </w:numPr>
              <w:rPr>
                <w:rFonts w:asciiTheme="minorHAnsi" w:hAnsiTheme="minorHAnsi" w:cstheme="minorHAnsi"/>
                <w:sz w:val="20"/>
                <w:szCs w:val="20"/>
              </w:rPr>
            </w:pPr>
            <w:r w:rsidRPr="00F661DC">
              <w:rPr>
                <w:rFonts w:asciiTheme="minorHAnsi" w:hAnsiTheme="minorHAnsi" w:cstheme="minorHAnsi"/>
                <w:sz w:val="18"/>
                <w:szCs w:val="18"/>
              </w:rPr>
              <w:t xml:space="preserve">Stay and Play sessions, </w:t>
            </w:r>
            <w:proofErr w:type="spellStart"/>
            <w:r w:rsidRPr="00F661DC">
              <w:rPr>
                <w:rFonts w:asciiTheme="minorHAnsi" w:hAnsiTheme="minorHAnsi" w:cstheme="minorHAnsi"/>
                <w:sz w:val="18"/>
                <w:szCs w:val="18"/>
              </w:rPr>
              <w:t>Bookbug</w:t>
            </w:r>
            <w:proofErr w:type="spellEnd"/>
            <w:r w:rsidRPr="00F661DC">
              <w:rPr>
                <w:rFonts w:asciiTheme="minorHAnsi" w:hAnsiTheme="minorHAnsi" w:cstheme="minorHAnsi"/>
                <w:sz w:val="18"/>
                <w:szCs w:val="18"/>
              </w:rPr>
              <w:t xml:space="preserve"> sessions, ELCC Coffee and Chat</w:t>
            </w:r>
          </w:p>
          <w:p w14:paraId="00D772B7" w14:textId="77777777" w:rsidR="00F661DC" w:rsidRPr="00716202" w:rsidRDefault="00F661DC" w:rsidP="00F661DC">
            <w:pPr>
              <w:pStyle w:val="ListParagraph"/>
              <w:numPr>
                <w:ilvl w:val="0"/>
                <w:numId w:val="35"/>
              </w:numPr>
              <w:rPr>
                <w:rFonts w:asciiTheme="minorHAnsi" w:hAnsiTheme="minorHAnsi" w:cstheme="minorHAnsi"/>
                <w:sz w:val="20"/>
                <w:szCs w:val="20"/>
              </w:rPr>
            </w:pPr>
            <w:r>
              <w:rPr>
                <w:rFonts w:asciiTheme="minorHAnsi" w:hAnsiTheme="minorHAnsi" w:cstheme="minorHAnsi"/>
                <w:sz w:val="18"/>
                <w:szCs w:val="18"/>
              </w:rPr>
              <w:t>Primary 1 transition programme</w:t>
            </w:r>
          </w:p>
          <w:p w14:paraId="058CA593" w14:textId="77777777" w:rsidR="00716202" w:rsidRPr="00AD5B6D" w:rsidRDefault="00716202" w:rsidP="00716202">
            <w:pPr>
              <w:pStyle w:val="ListParagraph"/>
              <w:rPr>
                <w:rFonts w:asciiTheme="minorHAnsi" w:hAnsiTheme="minorHAnsi" w:cstheme="minorHAnsi"/>
                <w:sz w:val="20"/>
                <w:szCs w:val="20"/>
              </w:rPr>
            </w:pPr>
          </w:p>
          <w:p w14:paraId="05433ECD" w14:textId="77777777" w:rsidR="00AD5B6D" w:rsidRPr="00AD5B6D" w:rsidRDefault="00AD5B6D" w:rsidP="00AD5B6D">
            <w:pPr>
              <w:pStyle w:val="ListParagraph"/>
              <w:rPr>
                <w:rFonts w:asciiTheme="minorHAnsi" w:hAnsiTheme="minorHAnsi" w:cstheme="minorHAnsi"/>
                <w:sz w:val="20"/>
                <w:szCs w:val="20"/>
              </w:rPr>
            </w:pPr>
          </w:p>
          <w:p w14:paraId="1B477370" w14:textId="6F86F15A" w:rsidR="00AD5B6D" w:rsidRPr="00F661DC" w:rsidRDefault="00AD5B6D" w:rsidP="00AD5B6D">
            <w:pPr>
              <w:pStyle w:val="ListParagraph"/>
              <w:rPr>
                <w:rFonts w:asciiTheme="minorHAnsi" w:hAnsiTheme="minorHAnsi" w:cstheme="minorHAnsi"/>
                <w:sz w:val="20"/>
                <w:szCs w:val="20"/>
              </w:rPr>
            </w:pPr>
          </w:p>
        </w:tc>
        <w:tc>
          <w:tcPr>
            <w:tcW w:w="7535" w:type="dxa"/>
          </w:tcPr>
          <w:p w14:paraId="105B6B62" w14:textId="77777777" w:rsidR="00716202" w:rsidRDefault="00716202" w:rsidP="00716202">
            <w:pPr>
              <w:pStyle w:val="ListParagraph"/>
              <w:rPr>
                <w:rFonts w:asciiTheme="minorHAnsi" w:hAnsiTheme="minorHAnsi" w:cstheme="minorHAnsi"/>
                <w:sz w:val="18"/>
                <w:szCs w:val="18"/>
              </w:rPr>
            </w:pPr>
          </w:p>
          <w:p w14:paraId="575B5F3F" w14:textId="34753ABE" w:rsidR="00F661DC" w:rsidRDefault="00F661DC" w:rsidP="00716202">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Questionnaires/surveys for community links</w:t>
            </w:r>
          </w:p>
          <w:p w14:paraId="66D981D0" w14:textId="5586424E" w:rsidR="00F661DC" w:rsidRDefault="00F661DC" w:rsidP="006C44D8">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Active Schools data on engagement and participation</w:t>
            </w:r>
          </w:p>
          <w:p w14:paraId="1AAA7D0F" w14:textId="4A65DC92" w:rsidR="00F661DC" w:rsidRDefault="00F661DC" w:rsidP="006C44D8">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Active Schools self-evaluation</w:t>
            </w:r>
          </w:p>
          <w:p w14:paraId="55FD5CC8" w14:textId="603B490C" w:rsidR="00F661DC" w:rsidRDefault="00716202" w:rsidP="006C44D8">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 xml:space="preserve">Family Wellbeing service feedback </w:t>
            </w:r>
          </w:p>
          <w:p w14:paraId="79EB0DD0" w14:textId="77777777" w:rsidR="00F661DC" w:rsidRDefault="00F661DC" w:rsidP="006C44D8">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P7 JHS transition programme pupil and parent feedback</w:t>
            </w:r>
          </w:p>
          <w:p w14:paraId="675C2231" w14:textId="5DC1B772" w:rsidR="00F661DC" w:rsidRDefault="00716202" w:rsidP="006C44D8">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 xml:space="preserve">Seasons For Growth and Exchange Counselling Feedback </w:t>
            </w:r>
          </w:p>
          <w:p w14:paraId="127D795A" w14:textId="59D7E588" w:rsidR="00F661DC" w:rsidRDefault="00F661DC" w:rsidP="006C44D8">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 xml:space="preserve">Educational Psychology working </w:t>
            </w:r>
            <w:r w:rsidR="00716202">
              <w:rPr>
                <w:rFonts w:asciiTheme="minorHAnsi" w:hAnsiTheme="minorHAnsi" w:cstheme="minorHAnsi"/>
                <w:sz w:val="18"/>
                <w:szCs w:val="18"/>
              </w:rPr>
              <w:t>agreement.</w:t>
            </w:r>
          </w:p>
          <w:p w14:paraId="2C5355F5" w14:textId="77777777" w:rsidR="00F661DC" w:rsidRDefault="00F661DC" w:rsidP="006C44D8">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Cluster LISN meetings</w:t>
            </w:r>
          </w:p>
          <w:p w14:paraId="1F244603" w14:textId="000DE22E" w:rsidR="00F661DC" w:rsidRPr="00F661DC" w:rsidRDefault="00F661DC" w:rsidP="006C44D8">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Cluster Meetings</w:t>
            </w:r>
          </w:p>
        </w:tc>
      </w:tr>
    </w:tbl>
    <w:p w14:paraId="6C21611B" w14:textId="52EFF108" w:rsidR="00FC3390" w:rsidRPr="001F3F2F" w:rsidRDefault="001B4FA6" w:rsidP="001F3F2F">
      <w:pPr>
        <w:rPr>
          <w:rFonts w:asciiTheme="minorHAnsi" w:hAnsiTheme="minorHAnsi" w:cstheme="minorHAnsi"/>
          <w:color w:val="FF0000"/>
        </w:rPr>
      </w:pPr>
      <w:r w:rsidRPr="001F3F2F">
        <w:rPr>
          <w:rFonts w:asciiTheme="minorHAnsi" w:hAnsiTheme="minorHAnsi" w:cstheme="minorHAnsi"/>
        </w:rPr>
        <w:lastRenderedPageBreak/>
        <w:t xml:space="preserve">All information gathered is collated and used to assist us to identify next steps and areas for improvement.    </w:t>
      </w:r>
    </w:p>
    <w:p w14:paraId="454F13B7" w14:textId="77777777" w:rsidR="00496203" w:rsidRDefault="00496203" w:rsidP="003E4F1F">
      <w:pPr>
        <w:pStyle w:val="Heading9"/>
        <w:tabs>
          <w:tab w:val="clear" w:pos="720"/>
        </w:tabs>
        <w:rPr>
          <w:rFonts w:asciiTheme="minorHAnsi" w:hAnsiTheme="minorHAnsi" w:cstheme="minorHAnsi"/>
          <w:sz w:val="24"/>
          <w:szCs w:val="32"/>
        </w:rPr>
      </w:pPr>
    </w:p>
    <w:p w14:paraId="57974C9B" w14:textId="371140A4" w:rsidR="003D1913" w:rsidRPr="001F3F2F" w:rsidRDefault="003D1913" w:rsidP="003E4F1F">
      <w:pPr>
        <w:pStyle w:val="Heading9"/>
        <w:tabs>
          <w:tab w:val="clear" w:pos="720"/>
        </w:tabs>
        <w:rPr>
          <w:rFonts w:asciiTheme="minorHAnsi" w:hAnsiTheme="minorHAnsi" w:cstheme="minorHAnsi"/>
          <w:sz w:val="24"/>
          <w:szCs w:val="32"/>
        </w:rPr>
      </w:pPr>
      <w:r w:rsidRPr="001F3F2F">
        <w:rPr>
          <w:rFonts w:asciiTheme="minorHAnsi" w:hAnsiTheme="minorHAnsi" w:cstheme="minorHAnsi"/>
          <w:sz w:val="24"/>
          <w:szCs w:val="32"/>
        </w:rPr>
        <w:t xml:space="preserve">How </w:t>
      </w:r>
      <w:r w:rsidR="00DE6AA2" w:rsidRPr="001F3F2F">
        <w:rPr>
          <w:rFonts w:asciiTheme="minorHAnsi" w:hAnsiTheme="minorHAnsi" w:cstheme="minorHAnsi"/>
          <w:sz w:val="24"/>
          <w:szCs w:val="32"/>
        </w:rPr>
        <w:t>will we</w:t>
      </w:r>
      <w:r w:rsidRPr="001F3F2F">
        <w:rPr>
          <w:rFonts w:asciiTheme="minorHAnsi" w:hAnsiTheme="minorHAnsi" w:cstheme="minorHAnsi"/>
          <w:sz w:val="24"/>
          <w:szCs w:val="32"/>
        </w:rPr>
        <w:t xml:space="preserve"> know if we are achieving our aims?</w:t>
      </w:r>
    </w:p>
    <w:p w14:paraId="6262C3A1" w14:textId="155657C7" w:rsidR="003D1913" w:rsidRDefault="003D1913" w:rsidP="003E4F1F">
      <w:pPr>
        <w:rPr>
          <w:rFonts w:asciiTheme="minorHAnsi" w:hAnsiTheme="minorHAnsi" w:cstheme="minorHAnsi"/>
        </w:rPr>
      </w:pPr>
      <w:r w:rsidRPr="001F3F2F">
        <w:rPr>
          <w:rFonts w:asciiTheme="minorHAnsi" w:hAnsiTheme="minorHAnsi" w:cstheme="minorHAnsi"/>
        </w:rPr>
        <w:t xml:space="preserve">We will </w:t>
      </w:r>
      <w:r w:rsidR="003A09F3" w:rsidRPr="001F3F2F">
        <w:rPr>
          <w:rFonts w:asciiTheme="minorHAnsi" w:hAnsiTheme="minorHAnsi" w:cstheme="minorHAnsi"/>
        </w:rPr>
        <w:t>measure</w:t>
      </w:r>
      <w:r w:rsidRPr="001F3F2F">
        <w:rPr>
          <w:rFonts w:asciiTheme="minorHAnsi" w:hAnsiTheme="minorHAnsi" w:cstheme="minorHAnsi"/>
        </w:rPr>
        <w:t xml:space="preserve"> and evaluate the progress we are making to achieve the key outcomes set out in this plan. We do this </w:t>
      </w:r>
      <w:r w:rsidR="001B4FA6" w:rsidRPr="001F3F2F">
        <w:rPr>
          <w:rFonts w:asciiTheme="minorHAnsi" w:hAnsiTheme="minorHAnsi" w:cstheme="minorHAnsi"/>
        </w:rPr>
        <w:t>using quality assurance activities that include</w:t>
      </w:r>
      <w:r w:rsidR="00FE0B1A">
        <w:rPr>
          <w:rFonts w:asciiTheme="minorHAnsi" w:hAnsiTheme="minorHAnsi" w:cstheme="minorHAnsi"/>
        </w:rPr>
        <w:t xml:space="preserve"> </w:t>
      </w:r>
    </w:p>
    <w:p w14:paraId="3073A23E" w14:textId="5F23F4C5" w:rsidR="00496203" w:rsidRDefault="00496203" w:rsidP="003E4F1F">
      <w:pPr>
        <w:rPr>
          <w:rFonts w:asciiTheme="minorHAnsi" w:hAnsiTheme="minorHAnsi" w:cstheme="minorHAnsi"/>
        </w:rPr>
      </w:pPr>
    </w:p>
    <w:p w14:paraId="01721804" w14:textId="504C0DDB" w:rsidR="00496203" w:rsidRDefault="003339A7" w:rsidP="003E4F1F">
      <w:pPr>
        <w:rPr>
          <w:rFonts w:asciiTheme="minorHAnsi" w:hAnsiTheme="minorHAnsi" w:cstheme="minorHAnsi"/>
        </w:rPr>
      </w:pPr>
      <w:r>
        <w:rPr>
          <w:rFonts w:asciiTheme="minorHAnsi" w:hAnsiTheme="minorHAnsi" w:cstheme="minorHAnsi"/>
        </w:rPr>
        <w:t>Quality Assurance</w:t>
      </w:r>
    </w:p>
    <w:p w14:paraId="10BC59B0" w14:textId="0D861E23" w:rsidR="003339A7" w:rsidRPr="003339A7" w:rsidRDefault="003339A7" w:rsidP="003339A7">
      <w:pPr>
        <w:pStyle w:val="ListParagraph"/>
        <w:numPr>
          <w:ilvl w:val="0"/>
          <w:numId w:val="36"/>
        </w:numPr>
        <w:rPr>
          <w:rFonts w:asciiTheme="minorHAnsi" w:hAnsiTheme="minorHAnsi" w:cstheme="minorHAnsi"/>
          <w:sz w:val="20"/>
          <w:szCs w:val="20"/>
        </w:rPr>
      </w:pPr>
      <w:r w:rsidRPr="003339A7">
        <w:rPr>
          <w:rFonts w:asciiTheme="minorHAnsi" w:hAnsiTheme="minorHAnsi" w:cstheme="minorHAnsi"/>
          <w:sz w:val="20"/>
          <w:szCs w:val="20"/>
        </w:rPr>
        <w:t>Quality Assurance Calendar</w:t>
      </w:r>
    </w:p>
    <w:p w14:paraId="6D3EEAEC" w14:textId="2C7231DB" w:rsidR="003339A7" w:rsidRDefault="003339A7" w:rsidP="003339A7">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 xml:space="preserve">Monitoring Calendar for school and ELCC which ensures a rigorous monitoring approach </w:t>
      </w:r>
    </w:p>
    <w:p w14:paraId="082B0350" w14:textId="7521D9D2" w:rsidR="003339A7" w:rsidRDefault="003339A7" w:rsidP="003339A7">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Monitoring of planning and evaluations of learning</w:t>
      </w:r>
    </w:p>
    <w:p w14:paraId="2EAE348B" w14:textId="55A6E37D" w:rsidR="003339A7" w:rsidRDefault="003339A7" w:rsidP="003339A7">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Monitoring of learning and teaching through Learning and Attainment Visits</w:t>
      </w:r>
    </w:p>
    <w:p w14:paraId="7E720CEC" w14:textId="253985EC" w:rsidR="00684BAB" w:rsidRDefault="00684BAB" w:rsidP="003339A7">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Classroom and playroom observations and peer visits</w:t>
      </w:r>
    </w:p>
    <w:p w14:paraId="5DB4D591" w14:textId="07CFC03B" w:rsidR="003339A7" w:rsidRDefault="00AD5B6D" w:rsidP="003339A7">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RNRA self-evaluation dates</w:t>
      </w:r>
    </w:p>
    <w:p w14:paraId="6668494F" w14:textId="0444D390" w:rsidR="00AD5B6D" w:rsidRDefault="00AD5B6D" w:rsidP="003339A7">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Maths Recovery programme dates set with Principal Teacher</w:t>
      </w:r>
    </w:p>
    <w:p w14:paraId="2749D8F4" w14:textId="3EE6122D" w:rsidR="00684BAB" w:rsidRDefault="00684BAB" w:rsidP="003339A7">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Regular meetings with Support Staff to track impact of interventions</w:t>
      </w:r>
      <w:r w:rsidR="00AD5B6D">
        <w:rPr>
          <w:rFonts w:asciiTheme="minorHAnsi" w:hAnsiTheme="minorHAnsi" w:cstheme="minorHAnsi"/>
          <w:sz w:val="20"/>
          <w:szCs w:val="20"/>
        </w:rPr>
        <w:t>.</w:t>
      </w:r>
    </w:p>
    <w:p w14:paraId="42354CCE" w14:textId="76E43B1C" w:rsidR="00684BAB" w:rsidRDefault="00684BAB" w:rsidP="003339A7">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Collegiate and inset self-evaluation activities using HGIOS 4, HGIOELCC and Education Scotland guidance/resources</w:t>
      </w:r>
    </w:p>
    <w:p w14:paraId="10A38263" w14:textId="3E5D7595" w:rsidR="00684BAB" w:rsidRDefault="00684BAB" w:rsidP="00684BAB">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Education Scotland, Renfrewshire and in-house devised questionnaires to staff, parents, children and partners and analysis of results to inform improvements</w:t>
      </w:r>
    </w:p>
    <w:p w14:paraId="2274A9F3" w14:textId="1A93A77C" w:rsidR="00684BAB" w:rsidRDefault="00684BAB" w:rsidP="00684BAB">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 xml:space="preserve">Regular review of Child’s Plans in </w:t>
      </w:r>
      <w:r w:rsidR="00716202">
        <w:rPr>
          <w:rFonts w:asciiTheme="minorHAnsi" w:hAnsiTheme="minorHAnsi" w:cstheme="minorHAnsi"/>
          <w:sz w:val="20"/>
          <w:szCs w:val="20"/>
        </w:rPr>
        <w:t>partnership with pupils and parents.</w:t>
      </w:r>
      <w:r>
        <w:rPr>
          <w:rFonts w:asciiTheme="minorHAnsi" w:hAnsiTheme="minorHAnsi" w:cstheme="minorHAnsi"/>
          <w:sz w:val="20"/>
          <w:szCs w:val="20"/>
        </w:rPr>
        <w:t xml:space="preserve"> Ensure clear target setting and regular review of interventions and impact.</w:t>
      </w:r>
    </w:p>
    <w:p w14:paraId="3673D0FB" w14:textId="0D98D64D" w:rsidR="00684BAB" w:rsidRDefault="00684BAB" w:rsidP="00684BAB">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Review of practices and impact of actions relating to HMIE report, GIRFEC refresh, Equalities Act, Care Inspectorate National Care Standards and SSSC.</w:t>
      </w:r>
    </w:p>
    <w:p w14:paraId="3B61F408" w14:textId="11FA9806" w:rsidR="00684BAB" w:rsidRPr="00684BAB" w:rsidRDefault="00684BAB" w:rsidP="00684BAB">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 xml:space="preserve">Moderation of standards of pupil/children’s work and profiles. </w:t>
      </w:r>
    </w:p>
    <w:p w14:paraId="2D18C177" w14:textId="29C2BFE5" w:rsidR="00496203" w:rsidRPr="003339A7" w:rsidRDefault="00496203" w:rsidP="003E4F1F">
      <w:pPr>
        <w:rPr>
          <w:rFonts w:asciiTheme="minorHAnsi" w:hAnsiTheme="minorHAnsi" w:cstheme="minorHAnsi"/>
          <w:sz w:val="20"/>
          <w:szCs w:val="20"/>
        </w:rPr>
      </w:pPr>
    </w:p>
    <w:p w14:paraId="2F48853A" w14:textId="0C2BD9C7" w:rsidR="00496203" w:rsidRPr="003339A7" w:rsidRDefault="00496203" w:rsidP="003E4F1F">
      <w:pPr>
        <w:rPr>
          <w:rFonts w:asciiTheme="minorHAnsi" w:hAnsiTheme="minorHAnsi" w:cstheme="minorHAnsi"/>
          <w:sz w:val="20"/>
          <w:szCs w:val="20"/>
        </w:rPr>
      </w:pPr>
    </w:p>
    <w:p w14:paraId="65E2A15F" w14:textId="092D035B" w:rsidR="00496203" w:rsidRDefault="003339A7" w:rsidP="003E4F1F">
      <w:pPr>
        <w:rPr>
          <w:rFonts w:asciiTheme="minorHAnsi" w:hAnsiTheme="minorHAnsi" w:cstheme="minorHAnsi"/>
        </w:rPr>
      </w:pPr>
      <w:r>
        <w:rPr>
          <w:rFonts w:asciiTheme="minorHAnsi" w:hAnsiTheme="minorHAnsi" w:cstheme="minorHAnsi"/>
        </w:rPr>
        <w:t>Pupil Progress</w:t>
      </w:r>
    </w:p>
    <w:p w14:paraId="1EE671F5" w14:textId="588804C2" w:rsidR="003339A7" w:rsidRDefault="003339A7" w:rsidP="003339A7">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Termly tracking meetings to monitor progress in listening and talking, reading, writing and numeracy</w:t>
      </w:r>
    </w:p>
    <w:p w14:paraId="752B7837" w14:textId="75973A07" w:rsidR="003339A7" w:rsidRDefault="003339A7" w:rsidP="003339A7">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Termly GIRFEC meetings to monitor progress and support required in health and wellbeing</w:t>
      </w:r>
      <w:r w:rsidR="00716202">
        <w:rPr>
          <w:rFonts w:asciiTheme="minorHAnsi" w:hAnsiTheme="minorHAnsi" w:cstheme="minorHAnsi"/>
          <w:sz w:val="20"/>
          <w:szCs w:val="20"/>
        </w:rPr>
        <w:t xml:space="preserve"> and pupil support. </w:t>
      </w:r>
    </w:p>
    <w:p w14:paraId="3AC70C18" w14:textId="77B4D802" w:rsidR="003339A7" w:rsidRDefault="003339A7" w:rsidP="003339A7">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 xml:space="preserve">Monitoring wellbeing </w:t>
      </w:r>
      <w:r w:rsidR="00716202">
        <w:rPr>
          <w:rFonts w:asciiTheme="minorHAnsi" w:hAnsiTheme="minorHAnsi" w:cstheme="minorHAnsi"/>
          <w:sz w:val="20"/>
          <w:szCs w:val="20"/>
        </w:rPr>
        <w:t>in Glasgow Health and Well-being Profile.</w:t>
      </w:r>
    </w:p>
    <w:p w14:paraId="3A31C790" w14:textId="3553C4D2" w:rsidR="003339A7" w:rsidRDefault="003339A7" w:rsidP="003339A7">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Target setting and evaluations of targets in pupil-led Leaner Journals</w:t>
      </w:r>
    </w:p>
    <w:p w14:paraId="69B275CB" w14:textId="6432F94A" w:rsidR="003339A7" w:rsidRDefault="003339A7" w:rsidP="003339A7">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ACEL teacher professional judgement using benchmark trackers</w:t>
      </w:r>
    </w:p>
    <w:p w14:paraId="12927802" w14:textId="080E6928" w:rsidR="003339A7" w:rsidRDefault="003339A7" w:rsidP="003339A7">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Standardised assessment data including SNSA, GL assessment and end of pathway assessments</w:t>
      </w:r>
    </w:p>
    <w:p w14:paraId="2BE4E3E5" w14:textId="66D2721E" w:rsidR="003339A7" w:rsidRDefault="00684BAB" w:rsidP="003339A7">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SEAL pathway and Maths Recovery assessments and evaluations</w:t>
      </w:r>
    </w:p>
    <w:p w14:paraId="3270CD87" w14:textId="79F794F3" w:rsidR="00684BAB" w:rsidRDefault="00684BAB" w:rsidP="003339A7">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Literacy intervention data and feedback</w:t>
      </w:r>
    </w:p>
    <w:p w14:paraId="2A1A245E" w14:textId="451E81D5" w:rsidR="00D04367" w:rsidRPr="003339A7" w:rsidRDefault="00D04367" w:rsidP="003339A7">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 xml:space="preserve">Liaison with external partners who provide support for children (Speech and Language Therapy, Educational Psychologist, </w:t>
      </w:r>
      <w:r w:rsidR="00716202">
        <w:rPr>
          <w:rFonts w:asciiTheme="minorHAnsi" w:hAnsiTheme="minorHAnsi" w:cstheme="minorHAnsi"/>
          <w:sz w:val="20"/>
          <w:szCs w:val="20"/>
        </w:rPr>
        <w:t>Family Wellbeing service,</w:t>
      </w:r>
      <w:r>
        <w:rPr>
          <w:rFonts w:asciiTheme="minorHAnsi" w:hAnsiTheme="minorHAnsi" w:cstheme="minorHAnsi"/>
          <w:sz w:val="20"/>
          <w:szCs w:val="20"/>
        </w:rPr>
        <w:t xml:space="preserve"> </w:t>
      </w:r>
      <w:r w:rsidR="00716202">
        <w:rPr>
          <w:rFonts w:asciiTheme="minorHAnsi" w:hAnsiTheme="minorHAnsi" w:cstheme="minorHAnsi"/>
          <w:sz w:val="20"/>
          <w:szCs w:val="20"/>
        </w:rPr>
        <w:t>Exchange Counselling</w:t>
      </w:r>
      <w:r>
        <w:rPr>
          <w:rFonts w:asciiTheme="minorHAnsi" w:hAnsiTheme="minorHAnsi" w:cstheme="minorHAnsi"/>
          <w:sz w:val="20"/>
          <w:szCs w:val="20"/>
        </w:rPr>
        <w:t>, OT, CAMHS) to ensure best provision for children</w:t>
      </w:r>
      <w:r w:rsidR="00AD5B6D">
        <w:rPr>
          <w:rFonts w:asciiTheme="minorHAnsi" w:hAnsiTheme="minorHAnsi" w:cstheme="minorHAnsi"/>
          <w:sz w:val="20"/>
          <w:szCs w:val="20"/>
        </w:rPr>
        <w:t>.</w:t>
      </w:r>
    </w:p>
    <w:p w14:paraId="697134EA" w14:textId="3707DD89" w:rsidR="00496203" w:rsidRPr="003339A7" w:rsidRDefault="00496203" w:rsidP="003E4F1F">
      <w:pPr>
        <w:rPr>
          <w:rFonts w:asciiTheme="minorHAnsi" w:hAnsiTheme="minorHAnsi" w:cstheme="minorHAnsi"/>
          <w:sz w:val="18"/>
          <w:szCs w:val="18"/>
        </w:rPr>
      </w:pPr>
    </w:p>
    <w:p w14:paraId="2A470990" w14:textId="0246A9B7" w:rsidR="00496203" w:rsidRDefault="00496203" w:rsidP="003E4F1F">
      <w:pPr>
        <w:rPr>
          <w:rFonts w:asciiTheme="minorHAnsi" w:hAnsiTheme="minorHAnsi" w:cstheme="minorHAnsi"/>
        </w:rPr>
      </w:pPr>
    </w:p>
    <w:p w14:paraId="7EDC6630" w14:textId="171EB0BD" w:rsidR="007E7F1B" w:rsidRDefault="001F3F2F" w:rsidP="00CD19D8">
      <w:pPr>
        <w:rPr>
          <w:rFonts w:asciiTheme="minorHAnsi" w:hAnsiTheme="minorHAnsi" w:cstheme="minorHAnsi"/>
        </w:rPr>
      </w:pPr>
      <w:r w:rsidRPr="001F3F2F">
        <w:rPr>
          <w:rFonts w:asciiTheme="minorHAnsi" w:hAnsiTheme="minorHAnsi" w:cstheme="minorHAnsi"/>
        </w:rPr>
        <w:t xml:space="preserve">Each year we also complete a </w:t>
      </w:r>
      <w:r w:rsidR="00496203">
        <w:rPr>
          <w:rFonts w:asciiTheme="minorHAnsi" w:hAnsiTheme="minorHAnsi" w:cstheme="minorHAnsi"/>
        </w:rPr>
        <w:t>S</w:t>
      </w:r>
      <w:r w:rsidRPr="001F3F2F">
        <w:rPr>
          <w:rFonts w:asciiTheme="minorHAnsi" w:hAnsiTheme="minorHAnsi" w:cstheme="minorHAnsi"/>
        </w:rPr>
        <w:t xml:space="preserve">tandards and </w:t>
      </w:r>
      <w:r w:rsidR="00496203">
        <w:rPr>
          <w:rFonts w:asciiTheme="minorHAnsi" w:hAnsiTheme="minorHAnsi" w:cstheme="minorHAnsi"/>
        </w:rPr>
        <w:t>Q</w:t>
      </w:r>
      <w:r w:rsidRPr="001F3F2F">
        <w:rPr>
          <w:rFonts w:asciiTheme="minorHAnsi" w:hAnsiTheme="minorHAnsi" w:cstheme="minorHAnsi"/>
        </w:rPr>
        <w:t>uality report and self-evaluation document which are monitored by Renfrewshire Council Children’s Services’ staff</w:t>
      </w:r>
    </w:p>
    <w:p w14:paraId="4AE9F818" w14:textId="77777777" w:rsidR="00C140CD" w:rsidRPr="00496203" w:rsidRDefault="00C140CD" w:rsidP="003E4F1F">
      <w:pPr>
        <w:rPr>
          <w:rFonts w:asciiTheme="minorHAnsi" w:hAnsiTheme="minorHAnsi" w:cstheme="minorHAnsi"/>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1985"/>
        <w:gridCol w:w="1814"/>
        <w:gridCol w:w="3260"/>
        <w:gridCol w:w="2297"/>
        <w:gridCol w:w="1518"/>
        <w:gridCol w:w="4435"/>
      </w:tblGrid>
      <w:tr w:rsidR="00403544" w:rsidRPr="001F3F2F" w14:paraId="2DA9CB64" w14:textId="77777777" w:rsidTr="007E7F1B">
        <w:trPr>
          <w:trHeight w:hRule="exact" w:val="436"/>
        </w:trPr>
        <w:tc>
          <w:tcPr>
            <w:tcW w:w="153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178081" w14:textId="605BF183" w:rsidR="00403544" w:rsidRPr="001F3F2F" w:rsidRDefault="00403544">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1</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454425">
              <w:rPr>
                <w:rFonts w:asciiTheme="minorHAnsi" w:hAnsiTheme="minorHAnsi" w:cstheme="minorHAnsi"/>
                <w:b/>
                <w:bCs/>
                <w:sz w:val="24"/>
                <w:szCs w:val="24"/>
              </w:rPr>
              <w:t>R</w:t>
            </w:r>
            <w:r w:rsidR="00A22262">
              <w:rPr>
                <w:rFonts w:asciiTheme="minorHAnsi" w:hAnsiTheme="minorHAnsi" w:cstheme="minorHAnsi"/>
                <w:b/>
                <w:bCs/>
                <w:sz w:val="24"/>
                <w:szCs w:val="24"/>
              </w:rPr>
              <w:t xml:space="preserve">aise attainment in </w:t>
            </w:r>
            <w:r w:rsidR="0049615B">
              <w:rPr>
                <w:rFonts w:asciiTheme="minorHAnsi" w:hAnsiTheme="minorHAnsi" w:cstheme="minorHAnsi"/>
                <w:b/>
                <w:bCs/>
                <w:sz w:val="24"/>
                <w:szCs w:val="24"/>
              </w:rPr>
              <w:t xml:space="preserve">literacy with a </w:t>
            </w:r>
            <w:r w:rsidR="00454425">
              <w:rPr>
                <w:rFonts w:asciiTheme="minorHAnsi" w:hAnsiTheme="minorHAnsi" w:cstheme="minorHAnsi"/>
                <w:b/>
                <w:bCs/>
                <w:sz w:val="24"/>
                <w:szCs w:val="24"/>
              </w:rPr>
              <w:t xml:space="preserve">sustained </w:t>
            </w:r>
            <w:r w:rsidR="0049615B">
              <w:rPr>
                <w:rFonts w:asciiTheme="minorHAnsi" w:hAnsiTheme="minorHAnsi" w:cstheme="minorHAnsi"/>
                <w:b/>
                <w:bCs/>
                <w:sz w:val="24"/>
                <w:szCs w:val="24"/>
              </w:rPr>
              <w:t>focus on writing</w:t>
            </w:r>
          </w:p>
        </w:tc>
      </w:tr>
      <w:tr w:rsidR="00403544" w:rsidRPr="001F3F2F" w14:paraId="4BC84A0E" w14:textId="77777777" w:rsidTr="00D916AF">
        <w:trPr>
          <w:trHeight w:hRule="exact" w:val="17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CBF67B6" w14:textId="5986D3B4" w:rsidR="00D916AF" w:rsidRDefault="00403544" w:rsidP="00D916AF">
            <w:pPr>
              <w:pStyle w:val="western"/>
              <w:spacing w:before="0" w:beforeAutospacing="0"/>
              <w:ind w:right="57"/>
              <w:rPr>
                <w:rFonts w:asciiTheme="minorHAnsi" w:hAnsiTheme="minorHAnsi" w:cstheme="minorHAnsi"/>
                <w:b/>
                <w:bCs/>
              </w:rPr>
            </w:pPr>
            <w:r w:rsidRPr="001F3F2F">
              <w:rPr>
                <w:rFonts w:asciiTheme="minorHAnsi" w:hAnsiTheme="minorHAnsi" w:cstheme="minorHAnsi"/>
                <w:b/>
                <w:bCs/>
              </w:rPr>
              <w:t>HGIOS/HGIOELC Q</w:t>
            </w:r>
            <w:r w:rsidR="00B246BD" w:rsidRPr="001F3F2F">
              <w:rPr>
                <w:rFonts w:asciiTheme="minorHAnsi" w:hAnsiTheme="minorHAnsi" w:cstheme="minorHAnsi"/>
                <w:b/>
                <w:bCs/>
              </w:rPr>
              <w:t>i</w:t>
            </w:r>
            <w:r w:rsidRPr="001F3F2F">
              <w:rPr>
                <w:rFonts w:asciiTheme="minorHAnsi" w:hAnsiTheme="minorHAnsi" w:cstheme="minorHAnsi"/>
                <w:b/>
                <w:bCs/>
              </w:rPr>
              <w:t>s</w:t>
            </w:r>
          </w:p>
          <w:p w14:paraId="78C1600D" w14:textId="2474986E" w:rsidR="00B246BD" w:rsidRDefault="00B246BD" w:rsidP="00D916AF">
            <w:pPr>
              <w:pStyle w:val="western"/>
              <w:spacing w:before="0" w:beforeAutospacing="0"/>
              <w:ind w:right="57"/>
              <w:rPr>
                <w:rFonts w:asciiTheme="minorHAnsi" w:hAnsiTheme="minorHAnsi" w:cstheme="minorHAnsi"/>
                <w:b/>
                <w:bCs/>
              </w:rPr>
            </w:pPr>
          </w:p>
          <w:p w14:paraId="6563C622" w14:textId="77777777" w:rsidR="00B246BD" w:rsidRDefault="00B246BD" w:rsidP="00B246BD">
            <w:pPr>
              <w:pStyle w:val="western"/>
              <w:spacing w:before="0" w:beforeAutospacing="0"/>
              <w:ind w:right="57"/>
              <w:rPr>
                <w:rFonts w:asciiTheme="minorHAnsi" w:hAnsiTheme="minorHAnsi" w:cstheme="minorHAnsi"/>
                <w:b/>
                <w:bCs/>
              </w:rPr>
            </w:pPr>
            <w:r>
              <w:rPr>
                <w:rFonts w:asciiTheme="minorHAnsi" w:hAnsiTheme="minorHAnsi" w:cstheme="minorHAnsi"/>
                <w:b/>
                <w:bCs/>
              </w:rPr>
              <w:t>2.3</w:t>
            </w:r>
          </w:p>
          <w:p w14:paraId="3FB4F878" w14:textId="77777777" w:rsidR="00B246BD" w:rsidRDefault="00B246BD" w:rsidP="00B246BD">
            <w:pPr>
              <w:pStyle w:val="western"/>
              <w:spacing w:before="0" w:beforeAutospacing="0"/>
              <w:ind w:right="57"/>
              <w:rPr>
                <w:rFonts w:asciiTheme="minorHAnsi" w:hAnsiTheme="minorHAnsi" w:cstheme="minorHAnsi"/>
                <w:b/>
                <w:bCs/>
              </w:rPr>
            </w:pPr>
            <w:r>
              <w:rPr>
                <w:rFonts w:asciiTheme="minorHAnsi" w:hAnsiTheme="minorHAnsi" w:cstheme="minorHAnsi"/>
                <w:b/>
                <w:bCs/>
              </w:rPr>
              <w:t>2.4</w:t>
            </w:r>
          </w:p>
          <w:p w14:paraId="1CACDF93" w14:textId="77777777" w:rsidR="00B246BD" w:rsidRPr="00465B27" w:rsidRDefault="00B246BD" w:rsidP="00B246BD">
            <w:pPr>
              <w:pStyle w:val="western"/>
              <w:spacing w:before="0" w:beforeAutospacing="0"/>
              <w:ind w:right="57"/>
              <w:rPr>
                <w:rFonts w:asciiTheme="minorHAnsi" w:hAnsiTheme="minorHAnsi" w:cstheme="minorHAnsi"/>
                <w:i/>
                <w:iCs/>
                <w:color w:val="FF0000"/>
                <w:sz w:val="20"/>
                <w:szCs w:val="20"/>
              </w:rPr>
            </w:pPr>
            <w:r>
              <w:rPr>
                <w:rFonts w:asciiTheme="minorHAnsi" w:hAnsiTheme="minorHAnsi" w:cstheme="minorHAnsi"/>
                <w:b/>
                <w:bCs/>
              </w:rPr>
              <w:t>3.2</w:t>
            </w:r>
          </w:p>
          <w:p w14:paraId="280866FD" w14:textId="77777777" w:rsidR="00B246BD" w:rsidRPr="00B246BD" w:rsidRDefault="00B246BD" w:rsidP="00D916AF">
            <w:pPr>
              <w:pStyle w:val="western"/>
              <w:spacing w:before="0" w:beforeAutospacing="0"/>
              <w:ind w:right="57"/>
              <w:rPr>
                <w:rFonts w:asciiTheme="minorHAnsi" w:hAnsiTheme="minorHAnsi" w:cstheme="minorHAnsi"/>
                <w:b/>
                <w:bCs/>
              </w:rPr>
            </w:pPr>
          </w:p>
          <w:p w14:paraId="44CD906C" w14:textId="4DBA772F" w:rsidR="00403544" w:rsidRPr="001F3F2F" w:rsidRDefault="00403544">
            <w:pPr>
              <w:pStyle w:val="western"/>
              <w:spacing w:before="0" w:beforeAutospacing="0"/>
              <w:ind w:right="57"/>
              <w:jc w:val="center"/>
              <w:rPr>
                <w:rFonts w:asciiTheme="minorHAnsi" w:hAnsiTheme="minorHAnsi" w:cstheme="minorHAnsi"/>
                <w:b/>
                <w:bCs/>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D2A67B0" w14:textId="77777777" w:rsidR="00403544" w:rsidRPr="00310423" w:rsidRDefault="00403544">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p>
          <w:p w14:paraId="7ED8865A" w14:textId="77777777" w:rsidR="00403544" w:rsidRPr="0049615B" w:rsidRDefault="00403544" w:rsidP="00D916AF">
            <w:pPr>
              <w:pStyle w:val="ListParagraph"/>
              <w:numPr>
                <w:ilvl w:val="0"/>
                <w:numId w:val="13"/>
              </w:numPr>
              <w:ind w:left="173" w:hanging="155"/>
              <w:rPr>
                <w:rFonts w:asciiTheme="minorHAnsi" w:hAnsiTheme="minorHAnsi" w:cstheme="minorHAnsi"/>
                <w:sz w:val="18"/>
                <w:szCs w:val="18"/>
                <w:highlight w:val="yellow"/>
              </w:rPr>
            </w:pPr>
            <w:r w:rsidRPr="0049615B">
              <w:rPr>
                <w:rFonts w:asciiTheme="minorHAnsi" w:hAnsiTheme="minorHAnsi" w:cstheme="minorHAnsi"/>
                <w:sz w:val="18"/>
                <w:szCs w:val="18"/>
                <w:highlight w:val="yellow"/>
              </w:rPr>
              <w:t>Placing the human rights and needs of every child and young person at the centre of education</w:t>
            </w:r>
          </w:p>
          <w:p w14:paraId="53A72C78" w14:textId="77777777" w:rsidR="00403544" w:rsidRPr="0049615B" w:rsidRDefault="00403544" w:rsidP="00D916AF">
            <w:pPr>
              <w:pStyle w:val="Default"/>
              <w:numPr>
                <w:ilvl w:val="0"/>
                <w:numId w:val="13"/>
              </w:numPr>
              <w:ind w:left="173" w:hanging="155"/>
              <w:rPr>
                <w:rFonts w:asciiTheme="minorHAnsi" w:hAnsiTheme="minorHAnsi" w:cstheme="minorHAnsi"/>
                <w:iCs/>
                <w:sz w:val="18"/>
                <w:szCs w:val="18"/>
                <w:highlight w:val="yellow"/>
              </w:rPr>
            </w:pPr>
            <w:r w:rsidRPr="0049615B">
              <w:rPr>
                <w:rFonts w:asciiTheme="minorHAnsi" w:hAnsiTheme="minorHAnsi" w:cstheme="minorHAnsi"/>
                <w:iCs/>
                <w:sz w:val="18"/>
                <w:szCs w:val="18"/>
                <w:highlight w:val="yellow"/>
              </w:rPr>
              <w:t>Improvement in attainment, particularly in literacy and numeracy</w:t>
            </w:r>
          </w:p>
          <w:p w14:paraId="4F61E883" w14:textId="77777777" w:rsidR="00403544" w:rsidRPr="0049615B" w:rsidRDefault="00403544" w:rsidP="00D916AF">
            <w:pPr>
              <w:pStyle w:val="Default"/>
              <w:numPr>
                <w:ilvl w:val="0"/>
                <w:numId w:val="13"/>
              </w:numPr>
              <w:ind w:left="173" w:hanging="155"/>
              <w:rPr>
                <w:rFonts w:asciiTheme="minorHAnsi" w:hAnsiTheme="minorHAnsi" w:cstheme="minorHAnsi"/>
                <w:sz w:val="18"/>
                <w:szCs w:val="18"/>
                <w:highlight w:val="yellow"/>
              </w:rPr>
            </w:pPr>
            <w:r w:rsidRPr="0049615B">
              <w:rPr>
                <w:rFonts w:asciiTheme="minorHAnsi" w:hAnsiTheme="minorHAnsi" w:cstheme="minorHAnsi"/>
                <w:iCs/>
                <w:sz w:val="18"/>
                <w:szCs w:val="18"/>
                <w:highlight w:val="yellow"/>
              </w:rPr>
              <w:t>Closing the attainment gap between the most and least disadvantaged children</w:t>
            </w:r>
          </w:p>
          <w:p w14:paraId="7A21B929" w14:textId="77777777" w:rsidR="00403544" w:rsidRPr="00D916AF" w:rsidRDefault="00403544" w:rsidP="00D916AF">
            <w:pPr>
              <w:pStyle w:val="Default"/>
              <w:numPr>
                <w:ilvl w:val="0"/>
                <w:numId w:val="13"/>
              </w:numPr>
              <w:ind w:left="173" w:hanging="155"/>
              <w:rPr>
                <w:rFonts w:asciiTheme="minorHAnsi" w:hAnsiTheme="minorHAnsi" w:cstheme="minorHAnsi"/>
                <w:iCs/>
                <w:sz w:val="18"/>
                <w:szCs w:val="18"/>
              </w:rPr>
            </w:pPr>
            <w:r w:rsidRPr="00D916AF">
              <w:rPr>
                <w:rFonts w:asciiTheme="minorHAnsi" w:hAnsiTheme="minorHAnsi" w:cstheme="minorHAnsi"/>
                <w:iCs/>
                <w:sz w:val="18"/>
                <w:szCs w:val="18"/>
              </w:rPr>
              <w:t>Improvement in children's and young people’s health and wellbeing</w:t>
            </w:r>
          </w:p>
          <w:p w14:paraId="1902894C" w14:textId="6152409D" w:rsidR="00403544" w:rsidRPr="00310423" w:rsidRDefault="00403544" w:rsidP="00B246BD">
            <w:pPr>
              <w:pStyle w:val="Default"/>
              <w:numPr>
                <w:ilvl w:val="0"/>
                <w:numId w:val="13"/>
              </w:numPr>
              <w:ind w:left="173" w:hanging="155"/>
              <w:rPr>
                <w:rFonts w:asciiTheme="minorHAnsi" w:hAnsiTheme="minorHAnsi" w:cstheme="minorHAnsi"/>
                <w:b/>
                <w:bCs/>
              </w:rPr>
            </w:pPr>
            <w:r w:rsidRPr="00D916AF">
              <w:rPr>
                <w:rFonts w:asciiTheme="minorHAnsi" w:hAnsiTheme="minorHAnsi" w:cstheme="minorHAnsi"/>
                <w:iCs/>
                <w:sz w:val="18"/>
                <w:szCs w:val="18"/>
              </w:rPr>
              <w:t>Improvement in employability skills and sustained, positive school leaver destinations for all young people</w:t>
            </w:r>
            <w:r w:rsidR="00F006A9">
              <w:rPr>
                <w:rFonts w:asciiTheme="minorHAnsi" w:hAnsiTheme="minorHAnsi" w:cstheme="minorHAnsi"/>
                <w:iCs/>
                <w:sz w:val="18"/>
                <w:szCs w:val="18"/>
              </w:rPr>
              <w:t xml:space="preserve">                                                                                              </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14:paraId="1159F0EB" w14:textId="77777777" w:rsidR="00403544" w:rsidRPr="00310423" w:rsidRDefault="00403544">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NIF Drivers</w:t>
            </w:r>
          </w:p>
          <w:p w14:paraId="427C25B6" w14:textId="2CB5A11B" w:rsidR="00403544" w:rsidRPr="00D916AF" w:rsidRDefault="00403544" w:rsidP="00D916AF">
            <w:pPr>
              <w:pStyle w:val="ListParagraph"/>
              <w:numPr>
                <w:ilvl w:val="0"/>
                <w:numId w:val="20"/>
              </w:numPr>
              <w:ind w:left="320" w:hanging="258"/>
              <w:rPr>
                <w:rFonts w:asciiTheme="minorHAnsi" w:hAnsiTheme="minorHAnsi" w:cstheme="minorHAnsi"/>
                <w:sz w:val="20"/>
                <w:szCs w:val="20"/>
              </w:rPr>
            </w:pPr>
            <w:r w:rsidRPr="0049615B">
              <w:rPr>
                <w:rFonts w:asciiTheme="minorHAnsi" w:hAnsiTheme="minorHAnsi" w:cstheme="minorHAnsi"/>
                <w:sz w:val="20"/>
                <w:szCs w:val="20"/>
                <w:highlight w:val="yellow"/>
              </w:rPr>
              <w:t>School Leadership</w:t>
            </w:r>
            <w:r w:rsidRPr="00D916AF">
              <w:rPr>
                <w:rFonts w:asciiTheme="minorHAnsi" w:hAnsiTheme="minorHAnsi" w:cstheme="minorHAnsi"/>
                <w:sz w:val="20"/>
                <w:szCs w:val="20"/>
              </w:rPr>
              <w:t xml:space="preserve">         </w:t>
            </w:r>
            <w:r w:rsidR="00D916AF">
              <w:rPr>
                <w:rFonts w:asciiTheme="minorHAnsi" w:hAnsiTheme="minorHAnsi" w:cstheme="minorHAnsi"/>
                <w:sz w:val="20"/>
                <w:szCs w:val="20"/>
              </w:rPr>
              <w:t xml:space="preserve">       </w:t>
            </w:r>
            <w:r w:rsidRPr="00D916AF">
              <w:rPr>
                <w:rFonts w:asciiTheme="minorHAnsi" w:hAnsiTheme="minorHAnsi" w:cstheme="minorHAnsi"/>
                <w:sz w:val="20"/>
                <w:szCs w:val="20"/>
              </w:rPr>
              <w:t xml:space="preserve">  </w:t>
            </w:r>
            <w:r w:rsidRPr="0049615B">
              <w:rPr>
                <w:rFonts w:asciiTheme="minorHAnsi" w:hAnsiTheme="minorHAnsi" w:cstheme="minorHAnsi"/>
                <w:sz w:val="20"/>
                <w:szCs w:val="20"/>
                <w:highlight w:val="yellow"/>
              </w:rPr>
              <w:t>4. Assessment of Children’s Progress</w:t>
            </w:r>
          </w:p>
          <w:p w14:paraId="2FBF95C1" w14:textId="77777777" w:rsidR="00403544" w:rsidRPr="00D916AF" w:rsidRDefault="00403544">
            <w:pPr>
              <w:pStyle w:val="ListParagraph"/>
              <w:contextualSpacing w:val="0"/>
              <w:rPr>
                <w:rFonts w:asciiTheme="minorHAnsi" w:hAnsiTheme="minorHAnsi" w:cstheme="minorHAnsi"/>
                <w:sz w:val="20"/>
                <w:szCs w:val="20"/>
              </w:rPr>
            </w:pPr>
          </w:p>
          <w:p w14:paraId="63E0D066" w14:textId="77777777" w:rsidR="00403544" w:rsidRPr="00D916AF" w:rsidRDefault="00403544" w:rsidP="00AD1492">
            <w:pPr>
              <w:pStyle w:val="ListParagraph"/>
              <w:numPr>
                <w:ilvl w:val="0"/>
                <w:numId w:val="20"/>
              </w:numPr>
              <w:shd w:val="clear" w:color="auto" w:fill="FFFFFF" w:themeFill="background1"/>
              <w:ind w:left="320" w:hanging="258"/>
              <w:contextualSpacing w:val="0"/>
              <w:rPr>
                <w:rFonts w:asciiTheme="minorHAnsi" w:hAnsiTheme="minorHAnsi" w:cstheme="minorHAnsi"/>
                <w:sz w:val="20"/>
                <w:szCs w:val="20"/>
              </w:rPr>
            </w:pPr>
            <w:r w:rsidRPr="00F90D72">
              <w:rPr>
                <w:rFonts w:asciiTheme="minorHAnsi" w:hAnsiTheme="minorHAnsi" w:cstheme="minorHAnsi"/>
                <w:sz w:val="20"/>
                <w:szCs w:val="20"/>
                <w:highlight w:val="yellow"/>
              </w:rPr>
              <w:t>Teacher Professionalism</w:t>
            </w:r>
            <w:r w:rsidRPr="00D916AF">
              <w:rPr>
                <w:rFonts w:asciiTheme="minorHAnsi" w:hAnsiTheme="minorHAnsi" w:cstheme="minorHAnsi"/>
                <w:sz w:val="20"/>
                <w:szCs w:val="20"/>
              </w:rPr>
              <w:t xml:space="preserve">        </w:t>
            </w:r>
            <w:r w:rsidRPr="00454425">
              <w:rPr>
                <w:rFonts w:asciiTheme="minorHAnsi" w:hAnsiTheme="minorHAnsi" w:cstheme="minorHAnsi"/>
                <w:sz w:val="20"/>
                <w:szCs w:val="20"/>
                <w:highlight w:val="yellow"/>
              </w:rPr>
              <w:t>5. School Improvement</w:t>
            </w:r>
          </w:p>
          <w:p w14:paraId="42A7B73D" w14:textId="77777777" w:rsidR="00403544" w:rsidRPr="00D916AF" w:rsidRDefault="00403544" w:rsidP="00AD1492">
            <w:pPr>
              <w:shd w:val="clear" w:color="auto" w:fill="FFFFFF" w:themeFill="background1"/>
              <w:rPr>
                <w:rFonts w:asciiTheme="minorHAnsi" w:hAnsiTheme="minorHAnsi" w:cstheme="minorHAnsi"/>
                <w:sz w:val="20"/>
                <w:szCs w:val="20"/>
              </w:rPr>
            </w:pPr>
          </w:p>
          <w:p w14:paraId="372D855D" w14:textId="77777777" w:rsidR="00403544" w:rsidRPr="00D916AF" w:rsidRDefault="00403544" w:rsidP="00AD1492">
            <w:pPr>
              <w:pStyle w:val="ListParagraph"/>
              <w:numPr>
                <w:ilvl w:val="0"/>
                <w:numId w:val="20"/>
              </w:numPr>
              <w:shd w:val="clear" w:color="auto" w:fill="FFFFFF" w:themeFill="background1"/>
              <w:ind w:left="320" w:hanging="258"/>
              <w:contextualSpacing w:val="0"/>
              <w:rPr>
                <w:rFonts w:asciiTheme="minorHAnsi" w:hAnsiTheme="minorHAnsi" w:cstheme="minorHAnsi"/>
                <w:sz w:val="20"/>
                <w:szCs w:val="20"/>
              </w:rPr>
            </w:pPr>
            <w:r w:rsidRPr="00AD1492">
              <w:rPr>
                <w:rFonts w:asciiTheme="minorHAnsi" w:hAnsiTheme="minorHAnsi" w:cstheme="minorHAnsi"/>
                <w:sz w:val="20"/>
                <w:szCs w:val="20"/>
              </w:rPr>
              <w:t>Parental Engagement</w:t>
            </w:r>
            <w:r w:rsidRPr="00D916AF">
              <w:rPr>
                <w:rFonts w:asciiTheme="minorHAnsi" w:hAnsiTheme="minorHAnsi" w:cstheme="minorHAnsi"/>
                <w:sz w:val="20"/>
                <w:szCs w:val="20"/>
              </w:rPr>
              <w:t xml:space="preserve">             </w:t>
            </w:r>
            <w:r w:rsidRPr="00454425">
              <w:rPr>
                <w:rFonts w:asciiTheme="minorHAnsi" w:hAnsiTheme="minorHAnsi" w:cstheme="minorHAnsi"/>
                <w:sz w:val="20"/>
                <w:szCs w:val="20"/>
                <w:highlight w:val="yellow"/>
              </w:rPr>
              <w:t>6. Performance Information</w:t>
            </w:r>
          </w:p>
          <w:p w14:paraId="68621155" w14:textId="77777777" w:rsidR="00403544" w:rsidRPr="00310423" w:rsidRDefault="00403544">
            <w:pPr>
              <w:pStyle w:val="western"/>
              <w:spacing w:before="0" w:beforeAutospacing="0"/>
              <w:ind w:right="57"/>
              <w:rPr>
                <w:rFonts w:asciiTheme="minorHAnsi" w:hAnsiTheme="minorHAnsi" w:cstheme="minorHAnsi"/>
                <w:b/>
                <w:bCs/>
              </w:rPr>
            </w:pPr>
          </w:p>
          <w:p w14:paraId="153FCDD6" w14:textId="77777777" w:rsidR="00403544" w:rsidRPr="00310423" w:rsidRDefault="00403544">
            <w:pPr>
              <w:pStyle w:val="western"/>
              <w:spacing w:before="0" w:beforeAutospacing="0"/>
              <w:ind w:right="57"/>
              <w:rPr>
                <w:rFonts w:asciiTheme="minorHAnsi" w:hAnsiTheme="minorHAnsi" w:cstheme="minorHAnsi"/>
                <w:b/>
                <w:bCs/>
                <w:i/>
                <w:iCs/>
                <w:color w:val="FF0000"/>
                <w:sz w:val="20"/>
                <w:szCs w:val="20"/>
              </w:rPr>
            </w:pPr>
          </w:p>
        </w:tc>
      </w:tr>
      <w:tr w:rsidR="00403544" w:rsidRPr="001F3F2F" w14:paraId="2ED5341F" w14:textId="77777777" w:rsidTr="00CA0694">
        <w:trPr>
          <w:trHeight w:hRule="exact" w:val="565"/>
        </w:trPr>
        <w:tc>
          <w:tcPr>
            <w:tcW w:w="379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58590" w14:textId="77777777" w:rsidR="007E7F1B" w:rsidRDefault="007E7F1B">
            <w:pPr>
              <w:pStyle w:val="western"/>
              <w:spacing w:before="0" w:beforeAutospacing="0"/>
              <w:ind w:right="57"/>
              <w:jc w:val="center"/>
              <w:rPr>
                <w:rFonts w:asciiTheme="minorHAnsi" w:hAnsiTheme="minorHAnsi" w:cstheme="minorHAnsi"/>
                <w:b/>
                <w:bCs/>
              </w:rPr>
            </w:pPr>
          </w:p>
          <w:p w14:paraId="5DCDE795" w14:textId="6295D191"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3F3A1991" w14:textId="77777777" w:rsidR="00403544" w:rsidRPr="001F3F2F" w:rsidRDefault="00403544">
            <w:pPr>
              <w:pStyle w:val="western"/>
              <w:spacing w:before="0" w:beforeAutospacing="0"/>
              <w:ind w:right="57"/>
              <w:jc w:val="center"/>
              <w:rPr>
                <w:rFonts w:asciiTheme="minorHAnsi" w:hAnsiTheme="minorHAnsi" w:cstheme="minorHAnsi"/>
                <w:b/>
                <w:bCs/>
              </w:rPr>
            </w:pP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C079D" w14:textId="77777777" w:rsidR="007E7F1B" w:rsidRDefault="007E7F1B">
            <w:pPr>
              <w:pStyle w:val="western"/>
              <w:spacing w:before="0" w:beforeAutospacing="0"/>
              <w:ind w:right="57"/>
              <w:jc w:val="center"/>
              <w:rPr>
                <w:rFonts w:asciiTheme="minorHAnsi" w:hAnsiTheme="minorHAnsi" w:cstheme="minorHAnsi"/>
                <w:b/>
                <w:bCs/>
              </w:rPr>
            </w:pPr>
          </w:p>
          <w:p w14:paraId="32F3B2BB" w14:textId="0B31AFA5"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8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C9564" w14:textId="77777777" w:rsidR="007E7F1B" w:rsidRDefault="007E7F1B">
            <w:pPr>
              <w:pStyle w:val="western"/>
              <w:spacing w:before="0" w:beforeAutospacing="0"/>
              <w:ind w:right="57"/>
              <w:jc w:val="center"/>
              <w:rPr>
                <w:rFonts w:asciiTheme="minorHAnsi" w:hAnsiTheme="minorHAnsi" w:cstheme="minorHAnsi"/>
                <w:b/>
                <w:bCs/>
              </w:rPr>
            </w:pPr>
          </w:p>
          <w:p w14:paraId="4A1C8EB8" w14:textId="102CCE22"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C767B" w14:textId="77777777" w:rsidR="007E7F1B" w:rsidRDefault="007E7F1B">
            <w:pPr>
              <w:pStyle w:val="western"/>
              <w:spacing w:before="0" w:beforeAutospacing="0"/>
              <w:ind w:right="57"/>
              <w:jc w:val="center"/>
              <w:rPr>
                <w:rFonts w:asciiTheme="minorHAnsi" w:hAnsiTheme="minorHAnsi" w:cstheme="minorHAnsi"/>
                <w:b/>
                <w:bCs/>
              </w:rPr>
            </w:pPr>
          </w:p>
          <w:p w14:paraId="449BFA11" w14:textId="0C2BE929"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sidR="00C140CD">
              <w:rPr>
                <w:rFonts w:asciiTheme="minorHAnsi" w:hAnsiTheme="minorHAnsi" w:cstheme="minorHAnsi"/>
                <w:b/>
                <w:bCs/>
              </w:rPr>
              <w:t>s</w:t>
            </w:r>
          </w:p>
        </w:tc>
      </w:tr>
      <w:tr w:rsidR="00D300F5" w:rsidRPr="00EC1D44" w14:paraId="28A12A22" w14:textId="77777777" w:rsidTr="00CA0694">
        <w:trPr>
          <w:trHeight w:val="860"/>
        </w:trPr>
        <w:tc>
          <w:tcPr>
            <w:tcW w:w="3799" w:type="dxa"/>
            <w:gridSpan w:val="2"/>
            <w:tcBorders>
              <w:top w:val="single" w:sz="4" w:space="0" w:color="auto"/>
              <w:left w:val="single" w:sz="4" w:space="0" w:color="auto"/>
              <w:bottom w:val="single" w:sz="4" w:space="0" w:color="auto"/>
              <w:right w:val="single" w:sz="4" w:space="0" w:color="auto"/>
            </w:tcBorders>
            <w:shd w:val="clear" w:color="auto" w:fill="auto"/>
          </w:tcPr>
          <w:p w14:paraId="6D4AB84C" w14:textId="77777777" w:rsidR="00D300F5" w:rsidRDefault="00D300F5" w:rsidP="00D300F5">
            <w:pPr>
              <w:pStyle w:val="western"/>
              <w:spacing w:before="0" w:beforeAutospacing="0"/>
              <w:ind w:right="57"/>
              <w:rPr>
                <w:rFonts w:asciiTheme="minorHAnsi" w:hAnsiTheme="minorHAnsi" w:cstheme="minorHAnsi"/>
                <w:sz w:val="20"/>
                <w:szCs w:val="20"/>
              </w:rPr>
            </w:pPr>
          </w:p>
          <w:p w14:paraId="71B7EC43" w14:textId="5922AFF6" w:rsidR="00D300F5" w:rsidRPr="00454425" w:rsidRDefault="00D300F5" w:rsidP="00D300F5">
            <w:pPr>
              <w:pStyle w:val="western"/>
              <w:spacing w:before="0" w:beforeAutospacing="0"/>
              <w:ind w:right="57"/>
              <w:rPr>
                <w:rFonts w:asciiTheme="minorHAnsi" w:hAnsiTheme="minorHAnsi" w:cstheme="minorHAnsi"/>
                <w:iCs/>
                <w:sz w:val="18"/>
                <w:szCs w:val="18"/>
              </w:rPr>
            </w:pPr>
            <w:r w:rsidRPr="00454425">
              <w:rPr>
                <w:rFonts w:asciiTheme="minorHAnsi" w:hAnsiTheme="minorHAnsi" w:cstheme="minorHAnsi"/>
                <w:iCs/>
                <w:sz w:val="18"/>
                <w:szCs w:val="18"/>
              </w:rPr>
              <w:t>Teacher professional judgement (ACEL)/SNSA/</w:t>
            </w:r>
            <w:r w:rsidR="00647B3D">
              <w:rPr>
                <w:rFonts w:asciiTheme="minorHAnsi" w:hAnsiTheme="minorHAnsi" w:cstheme="minorHAnsi"/>
                <w:iCs/>
                <w:sz w:val="18"/>
                <w:szCs w:val="18"/>
              </w:rPr>
              <w:t xml:space="preserve"> </w:t>
            </w:r>
            <w:r w:rsidRPr="00454425">
              <w:rPr>
                <w:rFonts w:asciiTheme="minorHAnsi" w:hAnsiTheme="minorHAnsi" w:cstheme="minorHAnsi"/>
                <w:iCs/>
                <w:sz w:val="18"/>
                <w:szCs w:val="18"/>
              </w:rPr>
              <w:t>standardised assessment/tracking and monitoring data demonstrates an ongoing need to raise attainment and close the poverty-related attainment gap, specifically in relation to writing. (Identify specific year groups or trends over time)</w:t>
            </w:r>
          </w:p>
          <w:p w14:paraId="6308B21C" w14:textId="77777777" w:rsidR="00D300F5" w:rsidRPr="00454425" w:rsidRDefault="00D300F5" w:rsidP="00D300F5">
            <w:pPr>
              <w:pStyle w:val="western"/>
              <w:spacing w:before="0" w:beforeAutospacing="0"/>
              <w:ind w:right="57"/>
              <w:rPr>
                <w:rFonts w:asciiTheme="minorHAnsi" w:hAnsiTheme="minorHAnsi" w:cstheme="minorHAnsi"/>
                <w:iCs/>
                <w:sz w:val="18"/>
                <w:szCs w:val="18"/>
              </w:rPr>
            </w:pPr>
          </w:p>
          <w:p w14:paraId="517E4097" w14:textId="77777777" w:rsidR="00D300F5" w:rsidRPr="00454425" w:rsidRDefault="00D300F5" w:rsidP="00D300F5">
            <w:pPr>
              <w:pStyle w:val="western"/>
              <w:spacing w:before="0" w:beforeAutospacing="0"/>
              <w:ind w:right="57"/>
              <w:rPr>
                <w:rFonts w:asciiTheme="minorHAnsi" w:hAnsiTheme="minorHAnsi" w:cstheme="minorHAnsi"/>
                <w:iCs/>
                <w:sz w:val="18"/>
                <w:szCs w:val="18"/>
              </w:rPr>
            </w:pPr>
            <w:r w:rsidRPr="00454425">
              <w:rPr>
                <w:rFonts w:asciiTheme="minorHAnsi" w:hAnsiTheme="minorHAnsi" w:cstheme="minorHAnsi"/>
                <w:iCs/>
                <w:sz w:val="18"/>
                <w:szCs w:val="18"/>
              </w:rPr>
              <w:t>Professional dialogue and learner conversations indicate an ongoing need to increase learner engagement and enjoyment in writing by using effective writing pedagogy and creating a culture of writing for pleasure.  This will ensure we maximise the clear links between pupil engagement and attainment in writing.</w:t>
            </w:r>
          </w:p>
          <w:p w14:paraId="76BF7AAB" w14:textId="77777777" w:rsidR="00D300F5" w:rsidRPr="00454425" w:rsidRDefault="00D300F5" w:rsidP="00D300F5">
            <w:pPr>
              <w:pStyle w:val="western"/>
              <w:spacing w:before="0" w:beforeAutospacing="0"/>
              <w:ind w:right="57"/>
              <w:rPr>
                <w:rFonts w:asciiTheme="minorHAnsi" w:hAnsiTheme="minorHAnsi" w:cstheme="minorHAnsi"/>
                <w:iCs/>
                <w:sz w:val="18"/>
                <w:szCs w:val="18"/>
              </w:rPr>
            </w:pPr>
          </w:p>
          <w:p w14:paraId="14CEC86F" w14:textId="77777777" w:rsidR="00D300F5" w:rsidRPr="00454425" w:rsidRDefault="00D300F5" w:rsidP="00D300F5">
            <w:pPr>
              <w:pStyle w:val="western"/>
              <w:spacing w:before="0" w:beforeAutospacing="0"/>
              <w:ind w:right="57"/>
              <w:rPr>
                <w:rFonts w:asciiTheme="minorHAnsi" w:hAnsiTheme="minorHAnsi" w:cstheme="minorHAnsi"/>
                <w:iCs/>
                <w:sz w:val="18"/>
                <w:szCs w:val="18"/>
              </w:rPr>
            </w:pPr>
            <w:r w:rsidRPr="00454425">
              <w:rPr>
                <w:rFonts w:asciiTheme="minorHAnsi" w:hAnsiTheme="minorHAnsi" w:cstheme="minorHAnsi"/>
                <w:iCs/>
                <w:sz w:val="18"/>
                <w:szCs w:val="18"/>
              </w:rPr>
              <w:t>Significant work has been undertaken in relation to building a reading culture and effective reading pedagogy.  Greater links now need to be established between the teaching of reading and writing to create a coherent, progressive literacy curriculum.</w:t>
            </w:r>
          </w:p>
          <w:p w14:paraId="77C38548" w14:textId="77777777" w:rsidR="00D300F5" w:rsidRPr="00454425" w:rsidRDefault="00D300F5" w:rsidP="00D300F5">
            <w:pPr>
              <w:pStyle w:val="western"/>
              <w:spacing w:before="0" w:beforeAutospacing="0"/>
              <w:ind w:right="57"/>
              <w:rPr>
                <w:rFonts w:asciiTheme="minorHAnsi" w:hAnsiTheme="minorHAnsi" w:cstheme="minorHAnsi"/>
                <w:iCs/>
                <w:sz w:val="18"/>
                <w:szCs w:val="18"/>
              </w:rPr>
            </w:pPr>
          </w:p>
          <w:p w14:paraId="32FA85C9" w14:textId="114C4549" w:rsidR="00D300F5" w:rsidRPr="00454425" w:rsidRDefault="00D300F5" w:rsidP="00D300F5">
            <w:pPr>
              <w:pStyle w:val="western"/>
              <w:spacing w:before="0" w:beforeAutospacing="0"/>
              <w:ind w:right="57"/>
              <w:rPr>
                <w:rFonts w:asciiTheme="minorHAnsi" w:hAnsiTheme="minorHAnsi" w:cstheme="minorHAnsi"/>
                <w:iCs/>
                <w:sz w:val="18"/>
                <w:szCs w:val="18"/>
              </w:rPr>
            </w:pPr>
            <w:r w:rsidRPr="00454425">
              <w:rPr>
                <w:rFonts w:asciiTheme="minorHAnsi" w:hAnsiTheme="minorHAnsi" w:cstheme="minorHAnsi"/>
                <w:iCs/>
                <w:sz w:val="18"/>
                <w:szCs w:val="18"/>
              </w:rPr>
              <w:t>Following introductory training in the Talk for Writing approach in session 22/23, a strong focus is required on implementation of the approach across the school (and ELCC) to ensure a consistent, evidence-based approach to writing across the school and maximise the impact on pupil engagement and attainment.</w:t>
            </w:r>
          </w:p>
          <w:p w14:paraId="4BD79976" w14:textId="77777777" w:rsidR="00D300F5" w:rsidRDefault="00D300F5" w:rsidP="00D300F5">
            <w:pPr>
              <w:pStyle w:val="western"/>
              <w:spacing w:before="0" w:beforeAutospacing="0"/>
              <w:ind w:right="57"/>
              <w:rPr>
                <w:rFonts w:asciiTheme="minorHAnsi" w:hAnsiTheme="minorHAnsi" w:cstheme="minorHAnsi"/>
                <w:iCs/>
                <w:sz w:val="16"/>
                <w:szCs w:val="16"/>
              </w:rPr>
            </w:pPr>
          </w:p>
          <w:p w14:paraId="5C60BDC9" w14:textId="77777777" w:rsidR="00D300F5" w:rsidRPr="00E9441A" w:rsidRDefault="00D300F5" w:rsidP="00D300F5">
            <w:pPr>
              <w:pStyle w:val="western"/>
              <w:spacing w:before="0" w:beforeAutospacing="0"/>
              <w:ind w:right="57"/>
              <w:rPr>
                <w:rFonts w:asciiTheme="minorHAnsi" w:hAnsiTheme="minorHAnsi" w:cstheme="minorHAnsi"/>
                <w:iCs/>
                <w:sz w:val="16"/>
                <w:szCs w:val="16"/>
              </w:rPr>
            </w:pPr>
          </w:p>
          <w:p w14:paraId="42D49DD6" w14:textId="77777777" w:rsidR="00D300F5" w:rsidRDefault="00D300F5" w:rsidP="00D300F5">
            <w:pPr>
              <w:pStyle w:val="western"/>
              <w:spacing w:before="0" w:beforeAutospacing="0"/>
              <w:ind w:right="57"/>
              <w:rPr>
                <w:rFonts w:asciiTheme="minorHAnsi" w:hAnsiTheme="minorHAnsi" w:cstheme="minorHAnsi"/>
                <w:sz w:val="20"/>
                <w:szCs w:val="20"/>
              </w:rPr>
            </w:pPr>
          </w:p>
          <w:p w14:paraId="007FF63E" w14:textId="77777777" w:rsidR="00D300F5" w:rsidRDefault="00D300F5" w:rsidP="00D300F5">
            <w:pPr>
              <w:pStyle w:val="western"/>
              <w:spacing w:before="0" w:beforeAutospacing="0"/>
              <w:ind w:right="57"/>
              <w:rPr>
                <w:rFonts w:asciiTheme="minorHAnsi" w:hAnsiTheme="minorHAnsi" w:cstheme="minorHAnsi"/>
                <w:sz w:val="20"/>
                <w:szCs w:val="20"/>
              </w:rPr>
            </w:pPr>
          </w:p>
          <w:p w14:paraId="2973CA84" w14:textId="6504B426" w:rsidR="00D300F5" w:rsidRPr="003B2DFD" w:rsidRDefault="00D300F5" w:rsidP="00D300F5">
            <w:pPr>
              <w:pStyle w:val="western"/>
              <w:spacing w:before="0" w:beforeAutospacing="0"/>
              <w:ind w:right="57"/>
              <w:rPr>
                <w:rFonts w:asciiTheme="minorHAnsi" w:hAnsiTheme="minorHAnsi" w:cstheme="minorHAnsi"/>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D15E55E" w14:textId="5C0D222F" w:rsidR="00D300F5" w:rsidRDefault="00D300F5" w:rsidP="00D300F5">
            <w:pPr>
              <w:pStyle w:val="western"/>
              <w:spacing w:before="0" w:beforeAutospacing="0"/>
              <w:ind w:right="57"/>
              <w:rPr>
                <w:rFonts w:asciiTheme="minorHAnsi" w:hAnsiTheme="minorHAnsi" w:cstheme="minorHAnsi"/>
                <w:sz w:val="20"/>
                <w:szCs w:val="20"/>
              </w:rPr>
            </w:pPr>
          </w:p>
          <w:p w14:paraId="50BB39EA" w14:textId="7D370DB3" w:rsidR="00647B3D" w:rsidRPr="00647B3D" w:rsidRDefault="00647B3D" w:rsidP="00647B3D">
            <w:pPr>
              <w:pStyle w:val="western"/>
              <w:spacing w:before="0" w:beforeAutospacing="0"/>
              <w:ind w:right="57"/>
              <w:rPr>
                <w:rFonts w:asciiTheme="minorHAnsi" w:hAnsiTheme="minorHAnsi" w:cstheme="minorHAnsi"/>
                <w:sz w:val="18"/>
                <w:szCs w:val="18"/>
              </w:rPr>
            </w:pPr>
            <w:r w:rsidRPr="00647B3D">
              <w:rPr>
                <w:rFonts w:asciiTheme="minorHAnsi" w:hAnsiTheme="minorHAnsi" w:cstheme="minorHAnsi"/>
                <w:sz w:val="18"/>
                <w:szCs w:val="18"/>
              </w:rPr>
              <w:t xml:space="preserve">By </w:t>
            </w:r>
            <w:r w:rsidRPr="00647B3D">
              <w:rPr>
                <w:rFonts w:asciiTheme="minorHAnsi" w:hAnsiTheme="minorHAnsi" w:cstheme="minorHAnsi"/>
                <w:b/>
                <w:bCs/>
                <w:i/>
                <w:iCs/>
                <w:sz w:val="18"/>
                <w:szCs w:val="18"/>
              </w:rPr>
              <w:t xml:space="preserve">June 2025 </w:t>
            </w:r>
            <w:r w:rsidRPr="00647B3D">
              <w:rPr>
                <w:rFonts w:asciiTheme="minorHAnsi" w:hAnsiTheme="minorHAnsi" w:cstheme="minorHAnsi"/>
                <w:sz w:val="18"/>
                <w:szCs w:val="18"/>
              </w:rPr>
              <w:t>our whole school</w:t>
            </w:r>
            <w:r w:rsidR="00227CF9">
              <w:rPr>
                <w:rFonts w:asciiTheme="minorHAnsi" w:hAnsiTheme="minorHAnsi" w:cstheme="minorHAnsi"/>
                <w:sz w:val="18"/>
                <w:szCs w:val="18"/>
              </w:rPr>
              <w:t xml:space="preserve"> </w:t>
            </w:r>
            <w:r w:rsidRPr="00647B3D">
              <w:rPr>
                <w:rFonts w:asciiTheme="minorHAnsi" w:hAnsiTheme="minorHAnsi" w:cstheme="minorHAnsi"/>
                <w:sz w:val="18"/>
                <w:szCs w:val="18"/>
              </w:rPr>
              <w:t xml:space="preserve">attainment in writing will </w:t>
            </w:r>
            <w:r w:rsidR="0058237B">
              <w:rPr>
                <w:rFonts w:asciiTheme="minorHAnsi" w:hAnsiTheme="minorHAnsi" w:cstheme="minorHAnsi"/>
                <w:sz w:val="18"/>
                <w:szCs w:val="18"/>
              </w:rPr>
              <w:t xml:space="preserve">3-6% higher across classes which is an increase of 1-2 pupils per class. </w:t>
            </w:r>
          </w:p>
          <w:p w14:paraId="39A9A9D0" w14:textId="77777777" w:rsidR="00647B3D" w:rsidRPr="00647B3D" w:rsidRDefault="00647B3D" w:rsidP="00647B3D">
            <w:pPr>
              <w:pStyle w:val="western"/>
              <w:spacing w:before="0" w:beforeAutospacing="0"/>
              <w:ind w:right="57"/>
              <w:rPr>
                <w:rFonts w:asciiTheme="minorHAnsi" w:hAnsiTheme="minorHAnsi" w:cstheme="minorHAnsi"/>
                <w:sz w:val="18"/>
                <w:szCs w:val="18"/>
              </w:rPr>
            </w:pPr>
          </w:p>
          <w:p w14:paraId="3CE4684E" w14:textId="101CA5AE" w:rsidR="00647B3D" w:rsidRPr="00647B3D" w:rsidRDefault="00647B3D" w:rsidP="00647B3D">
            <w:pPr>
              <w:pStyle w:val="western"/>
              <w:spacing w:before="0" w:beforeAutospacing="0"/>
              <w:ind w:right="57"/>
              <w:rPr>
                <w:rFonts w:asciiTheme="minorHAnsi" w:hAnsiTheme="minorHAnsi" w:cstheme="minorHAnsi"/>
                <w:sz w:val="18"/>
                <w:szCs w:val="18"/>
              </w:rPr>
            </w:pPr>
            <w:r w:rsidRPr="00647B3D">
              <w:rPr>
                <w:rFonts w:asciiTheme="minorHAnsi" w:hAnsiTheme="minorHAnsi" w:cstheme="minorHAnsi"/>
                <w:sz w:val="18"/>
                <w:szCs w:val="18"/>
              </w:rPr>
              <w:t xml:space="preserve">Across specific stages </w:t>
            </w:r>
            <w:r w:rsidR="00D2312C">
              <w:rPr>
                <w:rFonts w:asciiTheme="minorHAnsi" w:hAnsiTheme="minorHAnsi" w:cstheme="minorHAnsi"/>
                <w:sz w:val="18"/>
                <w:szCs w:val="18"/>
              </w:rPr>
              <w:t>our writing attainment targets are:</w:t>
            </w:r>
          </w:p>
          <w:p w14:paraId="218246B7" w14:textId="77777777" w:rsidR="00647B3D" w:rsidRDefault="00647B3D" w:rsidP="00647B3D">
            <w:pPr>
              <w:pStyle w:val="western"/>
              <w:spacing w:before="0" w:beforeAutospacing="0"/>
              <w:ind w:right="57"/>
              <w:rPr>
                <w:rFonts w:asciiTheme="minorHAnsi" w:hAnsiTheme="minorHAnsi" w:cstheme="minorHAnsi"/>
                <w:sz w:val="20"/>
                <w:szCs w:val="20"/>
              </w:rPr>
            </w:pPr>
          </w:p>
          <w:p w14:paraId="1DDF8DCF" w14:textId="15CB4C8C" w:rsidR="00647B3D" w:rsidRDefault="00647B3D" w:rsidP="00647B3D">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 xml:space="preserve">Primary 1 </w:t>
            </w:r>
            <w:r w:rsidR="00716202">
              <w:rPr>
                <w:rFonts w:asciiTheme="minorHAnsi" w:hAnsiTheme="minorHAnsi" w:cstheme="minorHAnsi"/>
                <w:sz w:val="18"/>
                <w:szCs w:val="18"/>
              </w:rPr>
              <w:t>–</w:t>
            </w:r>
            <w:r w:rsidRPr="000A14D3">
              <w:rPr>
                <w:rFonts w:asciiTheme="minorHAnsi" w:hAnsiTheme="minorHAnsi" w:cstheme="minorHAnsi"/>
                <w:sz w:val="18"/>
                <w:szCs w:val="18"/>
              </w:rPr>
              <w:t xml:space="preserve"> </w:t>
            </w:r>
            <w:r w:rsidR="00716202">
              <w:rPr>
                <w:rFonts w:asciiTheme="minorHAnsi" w:hAnsiTheme="minorHAnsi" w:cstheme="minorHAnsi"/>
                <w:sz w:val="18"/>
                <w:szCs w:val="18"/>
              </w:rPr>
              <w:t xml:space="preserve">tbc in September </w:t>
            </w:r>
          </w:p>
          <w:p w14:paraId="75EC3A21" w14:textId="77777777" w:rsidR="00A33719" w:rsidRDefault="00A33719" w:rsidP="00647B3D">
            <w:pPr>
              <w:pStyle w:val="western"/>
              <w:spacing w:before="0" w:beforeAutospacing="0"/>
              <w:ind w:right="57"/>
              <w:rPr>
                <w:rFonts w:asciiTheme="minorHAnsi" w:hAnsiTheme="minorHAnsi" w:cstheme="minorHAnsi"/>
                <w:sz w:val="18"/>
                <w:szCs w:val="18"/>
              </w:rPr>
            </w:pPr>
          </w:p>
          <w:p w14:paraId="245001F0" w14:textId="075572E9" w:rsidR="00647B3D" w:rsidRDefault="00647B3D" w:rsidP="00647B3D">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 xml:space="preserve">Primary 2 – </w:t>
            </w:r>
            <w:r w:rsidR="00346790">
              <w:rPr>
                <w:rFonts w:asciiTheme="minorHAnsi" w:hAnsiTheme="minorHAnsi" w:cstheme="minorHAnsi"/>
                <w:sz w:val="18"/>
                <w:szCs w:val="18"/>
              </w:rPr>
              <w:t>71</w:t>
            </w:r>
            <w:r w:rsidRPr="000A14D3">
              <w:rPr>
                <w:rFonts w:asciiTheme="minorHAnsi" w:hAnsiTheme="minorHAnsi" w:cstheme="minorHAnsi"/>
                <w:sz w:val="18"/>
                <w:szCs w:val="18"/>
              </w:rPr>
              <w:t>%-</w:t>
            </w:r>
            <w:r w:rsidR="00346790">
              <w:rPr>
                <w:rFonts w:asciiTheme="minorHAnsi" w:hAnsiTheme="minorHAnsi" w:cstheme="minorHAnsi"/>
                <w:sz w:val="18"/>
                <w:szCs w:val="18"/>
              </w:rPr>
              <w:t>79</w:t>
            </w:r>
            <w:r w:rsidRPr="000A14D3">
              <w:rPr>
                <w:rFonts w:asciiTheme="minorHAnsi" w:hAnsiTheme="minorHAnsi" w:cstheme="minorHAnsi"/>
                <w:sz w:val="18"/>
                <w:szCs w:val="18"/>
              </w:rPr>
              <w:t>%</w:t>
            </w:r>
          </w:p>
          <w:p w14:paraId="4F73D521" w14:textId="77777777" w:rsidR="00A33719" w:rsidRPr="000A14D3" w:rsidRDefault="00A33719" w:rsidP="00647B3D">
            <w:pPr>
              <w:pStyle w:val="western"/>
              <w:spacing w:before="0" w:beforeAutospacing="0"/>
              <w:ind w:right="57"/>
              <w:rPr>
                <w:rFonts w:asciiTheme="minorHAnsi" w:hAnsiTheme="minorHAnsi" w:cstheme="minorHAnsi"/>
                <w:sz w:val="18"/>
                <w:szCs w:val="18"/>
              </w:rPr>
            </w:pPr>
          </w:p>
          <w:p w14:paraId="2C670F75" w14:textId="3EC14620" w:rsidR="00647B3D" w:rsidRDefault="00647B3D" w:rsidP="00647B3D">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 xml:space="preserve">Primary 3 – </w:t>
            </w:r>
            <w:r w:rsidR="00346790">
              <w:rPr>
                <w:rFonts w:asciiTheme="minorHAnsi" w:hAnsiTheme="minorHAnsi" w:cstheme="minorHAnsi"/>
                <w:sz w:val="18"/>
                <w:szCs w:val="18"/>
              </w:rPr>
              <w:t>65</w:t>
            </w:r>
            <w:r w:rsidRPr="000A14D3">
              <w:rPr>
                <w:rFonts w:asciiTheme="minorHAnsi" w:hAnsiTheme="minorHAnsi" w:cstheme="minorHAnsi"/>
                <w:sz w:val="18"/>
                <w:szCs w:val="18"/>
              </w:rPr>
              <w:t>%-</w:t>
            </w:r>
            <w:r w:rsidR="00346790">
              <w:rPr>
                <w:rFonts w:asciiTheme="minorHAnsi" w:hAnsiTheme="minorHAnsi" w:cstheme="minorHAnsi"/>
                <w:sz w:val="18"/>
                <w:szCs w:val="18"/>
              </w:rPr>
              <w:t>73</w:t>
            </w:r>
            <w:r w:rsidRPr="000A14D3">
              <w:rPr>
                <w:rFonts w:asciiTheme="minorHAnsi" w:hAnsiTheme="minorHAnsi" w:cstheme="minorHAnsi"/>
                <w:sz w:val="18"/>
                <w:szCs w:val="18"/>
              </w:rPr>
              <w:t>%</w:t>
            </w:r>
          </w:p>
          <w:p w14:paraId="66828C7A" w14:textId="77777777" w:rsidR="00A33719" w:rsidRPr="000A14D3" w:rsidRDefault="00A33719" w:rsidP="00647B3D">
            <w:pPr>
              <w:pStyle w:val="western"/>
              <w:spacing w:before="0" w:beforeAutospacing="0"/>
              <w:ind w:right="57"/>
              <w:rPr>
                <w:rFonts w:asciiTheme="minorHAnsi" w:hAnsiTheme="minorHAnsi" w:cstheme="minorHAnsi"/>
                <w:sz w:val="18"/>
                <w:szCs w:val="18"/>
              </w:rPr>
            </w:pPr>
          </w:p>
          <w:p w14:paraId="08C8C8FC" w14:textId="0FCEDCDE" w:rsidR="00647B3D" w:rsidRDefault="00647B3D" w:rsidP="00647B3D">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 xml:space="preserve">Primary 4 – </w:t>
            </w:r>
            <w:r w:rsidR="00346790">
              <w:rPr>
                <w:rFonts w:asciiTheme="minorHAnsi" w:hAnsiTheme="minorHAnsi" w:cstheme="minorHAnsi"/>
                <w:sz w:val="18"/>
                <w:szCs w:val="18"/>
              </w:rPr>
              <w:t>82</w:t>
            </w:r>
            <w:r w:rsidRPr="000A14D3">
              <w:rPr>
                <w:rFonts w:asciiTheme="minorHAnsi" w:hAnsiTheme="minorHAnsi" w:cstheme="minorHAnsi"/>
                <w:sz w:val="18"/>
                <w:szCs w:val="18"/>
              </w:rPr>
              <w:t>%-</w:t>
            </w:r>
            <w:r w:rsidR="00346790">
              <w:rPr>
                <w:rFonts w:asciiTheme="minorHAnsi" w:hAnsiTheme="minorHAnsi" w:cstheme="minorHAnsi"/>
                <w:sz w:val="18"/>
                <w:szCs w:val="18"/>
              </w:rPr>
              <w:t>86</w:t>
            </w:r>
            <w:r w:rsidRPr="000A14D3">
              <w:rPr>
                <w:rFonts w:asciiTheme="minorHAnsi" w:hAnsiTheme="minorHAnsi" w:cstheme="minorHAnsi"/>
                <w:sz w:val="18"/>
                <w:szCs w:val="18"/>
              </w:rPr>
              <w:t>%</w:t>
            </w:r>
          </w:p>
          <w:p w14:paraId="6B12C579" w14:textId="77777777" w:rsidR="00A33719" w:rsidRPr="000A14D3" w:rsidRDefault="00A33719" w:rsidP="00647B3D">
            <w:pPr>
              <w:pStyle w:val="western"/>
              <w:spacing w:before="0" w:beforeAutospacing="0"/>
              <w:ind w:right="57"/>
              <w:rPr>
                <w:rFonts w:asciiTheme="minorHAnsi" w:hAnsiTheme="minorHAnsi" w:cstheme="minorHAnsi"/>
                <w:sz w:val="18"/>
                <w:szCs w:val="18"/>
              </w:rPr>
            </w:pPr>
          </w:p>
          <w:p w14:paraId="19D317FB" w14:textId="46D35CDA" w:rsidR="00647B3D" w:rsidRDefault="00647B3D" w:rsidP="00647B3D">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Primary 5 – 7</w:t>
            </w:r>
            <w:r w:rsidR="00346790">
              <w:rPr>
                <w:rFonts w:asciiTheme="minorHAnsi" w:hAnsiTheme="minorHAnsi" w:cstheme="minorHAnsi"/>
                <w:sz w:val="18"/>
                <w:szCs w:val="18"/>
              </w:rPr>
              <w:t>1</w:t>
            </w:r>
            <w:r w:rsidRPr="000A14D3">
              <w:rPr>
                <w:rFonts w:asciiTheme="minorHAnsi" w:hAnsiTheme="minorHAnsi" w:cstheme="minorHAnsi"/>
                <w:sz w:val="18"/>
                <w:szCs w:val="18"/>
              </w:rPr>
              <w:t>%-7</w:t>
            </w:r>
            <w:r w:rsidR="00346790">
              <w:rPr>
                <w:rFonts w:asciiTheme="minorHAnsi" w:hAnsiTheme="minorHAnsi" w:cstheme="minorHAnsi"/>
                <w:sz w:val="18"/>
                <w:szCs w:val="18"/>
              </w:rPr>
              <w:t>6</w:t>
            </w:r>
            <w:r w:rsidRPr="000A14D3">
              <w:rPr>
                <w:rFonts w:asciiTheme="minorHAnsi" w:hAnsiTheme="minorHAnsi" w:cstheme="minorHAnsi"/>
                <w:sz w:val="18"/>
                <w:szCs w:val="18"/>
              </w:rPr>
              <w:t>%</w:t>
            </w:r>
          </w:p>
          <w:p w14:paraId="7829B0DA" w14:textId="77777777" w:rsidR="00A33719" w:rsidRPr="000A14D3" w:rsidRDefault="00A33719" w:rsidP="00647B3D">
            <w:pPr>
              <w:pStyle w:val="western"/>
              <w:spacing w:before="0" w:beforeAutospacing="0"/>
              <w:ind w:right="57"/>
              <w:rPr>
                <w:rFonts w:asciiTheme="minorHAnsi" w:hAnsiTheme="minorHAnsi" w:cstheme="minorHAnsi"/>
                <w:sz w:val="18"/>
                <w:szCs w:val="18"/>
              </w:rPr>
            </w:pPr>
          </w:p>
          <w:p w14:paraId="524BC702" w14:textId="77777777" w:rsidR="00647B3D" w:rsidRDefault="00647B3D" w:rsidP="00647B3D">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Primary 6 – 78%-83%</w:t>
            </w:r>
          </w:p>
          <w:p w14:paraId="30141D26" w14:textId="77777777" w:rsidR="00A33719" w:rsidRPr="000A14D3" w:rsidRDefault="00A33719" w:rsidP="00647B3D">
            <w:pPr>
              <w:pStyle w:val="western"/>
              <w:spacing w:before="0" w:beforeAutospacing="0"/>
              <w:ind w:right="57"/>
              <w:rPr>
                <w:rFonts w:asciiTheme="minorHAnsi" w:hAnsiTheme="minorHAnsi" w:cstheme="minorHAnsi"/>
                <w:sz w:val="18"/>
                <w:szCs w:val="18"/>
              </w:rPr>
            </w:pPr>
          </w:p>
          <w:p w14:paraId="401E74DD" w14:textId="78AA6A51" w:rsidR="00647B3D" w:rsidRPr="00BD6209" w:rsidRDefault="00647B3D" w:rsidP="00647B3D">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 xml:space="preserve">Primary 7 – </w:t>
            </w:r>
            <w:r w:rsidR="00346790">
              <w:rPr>
                <w:rFonts w:asciiTheme="minorHAnsi" w:hAnsiTheme="minorHAnsi" w:cstheme="minorHAnsi"/>
                <w:sz w:val="18"/>
                <w:szCs w:val="18"/>
              </w:rPr>
              <w:t>74</w:t>
            </w:r>
            <w:r w:rsidRPr="000A14D3">
              <w:rPr>
                <w:rFonts w:asciiTheme="minorHAnsi" w:hAnsiTheme="minorHAnsi" w:cstheme="minorHAnsi"/>
                <w:sz w:val="18"/>
                <w:szCs w:val="18"/>
              </w:rPr>
              <w:t>%-8</w:t>
            </w:r>
            <w:r w:rsidR="00346790">
              <w:rPr>
                <w:rFonts w:asciiTheme="minorHAnsi" w:hAnsiTheme="minorHAnsi" w:cstheme="minorHAnsi"/>
                <w:sz w:val="18"/>
                <w:szCs w:val="18"/>
              </w:rPr>
              <w:t>1</w:t>
            </w:r>
            <w:r w:rsidRPr="000A14D3">
              <w:rPr>
                <w:rFonts w:asciiTheme="minorHAnsi" w:hAnsiTheme="minorHAnsi" w:cstheme="minorHAnsi"/>
                <w:sz w:val="18"/>
                <w:szCs w:val="18"/>
              </w:rPr>
              <w:t>%</w:t>
            </w:r>
          </w:p>
          <w:p w14:paraId="57287BDC" w14:textId="41E8AB56" w:rsidR="00D300F5" w:rsidRPr="00B60211" w:rsidRDefault="00D300F5" w:rsidP="00D300F5">
            <w:pPr>
              <w:pStyle w:val="western"/>
              <w:spacing w:before="0" w:beforeAutospacing="0"/>
              <w:ind w:right="57"/>
              <w:rPr>
                <w:rFonts w:asciiTheme="minorHAnsi" w:hAnsiTheme="minorHAnsi" w:cstheme="minorHAnsi"/>
                <w:iCs/>
                <w:sz w:val="18"/>
                <w:szCs w:val="18"/>
              </w:rPr>
            </w:pPr>
          </w:p>
          <w:p w14:paraId="47248A80" w14:textId="77777777" w:rsidR="00D300F5" w:rsidRPr="00B60211" w:rsidRDefault="00D300F5" w:rsidP="00D300F5">
            <w:pPr>
              <w:pStyle w:val="western"/>
              <w:spacing w:before="0" w:beforeAutospacing="0"/>
              <w:ind w:right="57"/>
              <w:rPr>
                <w:rFonts w:asciiTheme="minorHAnsi" w:hAnsiTheme="minorHAnsi" w:cstheme="minorHAnsi"/>
                <w:iCs/>
                <w:sz w:val="18"/>
                <w:szCs w:val="18"/>
              </w:rPr>
            </w:pPr>
          </w:p>
          <w:p w14:paraId="5FE239B3" w14:textId="06D0F306" w:rsidR="00D300F5" w:rsidRPr="00B60211" w:rsidRDefault="00D300F5" w:rsidP="00D300F5">
            <w:pPr>
              <w:pStyle w:val="western"/>
              <w:spacing w:before="0" w:beforeAutospacing="0"/>
              <w:ind w:right="57"/>
              <w:rPr>
                <w:rFonts w:asciiTheme="minorHAnsi" w:hAnsiTheme="minorHAnsi" w:cstheme="minorHAnsi"/>
                <w:iCs/>
                <w:sz w:val="18"/>
                <w:szCs w:val="18"/>
              </w:rPr>
            </w:pPr>
            <w:r w:rsidRPr="00B60211">
              <w:rPr>
                <w:rFonts w:asciiTheme="minorHAnsi" w:hAnsiTheme="minorHAnsi" w:cstheme="minorHAnsi"/>
                <w:iCs/>
                <w:sz w:val="18"/>
                <w:szCs w:val="18"/>
              </w:rPr>
              <w:t xml:space="preserve">By </w:t>
            </w:r>
            <w:r w:rsidR="00647B3D">
              <w:rPr>
                <w:rFonts w:asciiTheme="minorHAnsi" w:hAnsiTheme="minorHAnsi" w:cstheme="minorHAnsi"/>
                <w:iCs/>
                <w:sz w:val="18"/>
                <w:szCs w:val="18"/>
              </w:rPr>
              <w:t>June 2025</w:t>
            </w:r>
            <w:r w:rsidRPr="00B60211">
              <w:rPr>
                <w:rFonts w:asciiTheme="minorHAnsi" w:hAnsiTheme="minorHAnsi" w:cstheme="minorHAnsi"/>
                <w:iCs/>
                <w:sz w:val="18"/>
                <w:szCs w:val="18"/>
              </w:rPr>
              <w:t xml:space="preserve"> there will be a </w:t>
            </w:r>
            <w:r w:rsidR="00647B3D">
              <w:rPr>
                <w:rFonts w:asciiTheme="minorHAnsi" w:hAnsiTheme="minorHAnsi" w:cstheme="minorHAnsi"/>
                <w:iCs/>
                <w:sz w:val="18"/>
                <w:szCs w:val="18"/>
              </w:rPr>
              <w:t xml:space="preserve">3-5% </w:t>
            </w:r>
            <w:r w:rsidRPr="00B60211">
              <w:rPr>
                <w:rFonts w:asciiTheme="minorHAnsi" w:hAnsiTheme="minorHAnsi" w:cstheme="minorHAnsi"/>
                <w:iCs/>
                <w:sz w:val="18"/>
                <w:szCs w:val="18"/>
              </w:rPr>
              <w:t>percentage increase of talking and listening attainment across specific stages and SIMD levels.</w:t>
            </w:r>
          </w:p>
          <w:p w14:paraId="04CC62C5" w14:textId="77777777" w:rsidR="00D300F5" w:rsidRPr="00B60211" w:rsidRDefault="00D300F5" w:rsidP="00D300F5">
            <w:pPr>
              <w:pStyle w:val="western"/>
              <w:spacing w:before="0" w:beforeAutospacing="0"/>
              <w:ind w:right="57"/>
              <w:rPr>
                <w:rFonts w:asciiTheme="minorHAnsi" w:hAnsiTheme="minorHAnsi" w:cstheme="minorHAnsi"/>
                <w:iCs/>
                <w:sz w:val="18"/>
                <w:szCs w:val="18"/>
              </w:rPr>
            </w:pPr>
          </w:p>
          <w:p w14:paraId="2FF5D1C5" w14:textId="1757253F" w:rsidR="00D300F5" w:rsidRPr="00B60211" w:rsidRDefault="00D300F5" w:rsidP="00D300F5">
            <w:pPr>
              <w:pStyle w:val="western"/>
              <w:spacing w:before="0" w:beforeAutospacing="0"/>
              <w:ind w:right="57"/>
              <w:rPr>
                <w:rFonts w:asciiTheme="minorHAnsi" w:hAnsiTheme="minorHAnsi" w:cstheme="minorHAnsi"/>
                <w:iCs/>
                <w:sz w:val="18"/>
                <w:szCs w:val="18"/>
              </w:rPr>
            </w:pPr>
            <w:r w:rsidRPr="00B60211">
              <w:rPr>
                <w:rFonts w:asciiTheme="minorHAnsi" w:hAnsiTheme="minorHAnsi" w:cstheme="minorHAnsi"/>
                <w:iCs/>
                <w:sz w:val="18"/>
                <w:szCs w:val="18"/>
              </w:rPr>
              <w:lastRenderedPageBreak/>
              <w:t xml:space="preserve">By </w:t>
            </w:r>
            <w:r w:rsidR="00647B3D">
              <w:rPr>
                <w:rFonts w:asciiTheme="minorHAnsi" w:hAnsiTheme="minorHAnsi" w:cstheme="minorHAnsi"/>
                <w:iCs/>
                <w:sz w:val="18"/>
                <w:szCs w:val="18"/>
              </w:rPr>
              <w:t>June 2025</w:t>
            </w:r>
            <w:r w:rsidRPr="00B60211">
              <w:rPr>
                <w:rFonts w:asciiTheme="minorHAnsi" w:hAnsiTheme="minorHAnsi" w:cstheme="minorHAnsi"/>
                <w:iCs/>
                <w:sz w:val="18"/>
                <w:szCs w:val="18"/>
              </w:rPr>
              <w:t xml:space="preserve">, there will be evidence of narrowing the poverty-related attainment gap </w:t>
            </w:r>
            <w:r w:rsidR="00D2312C">
              <w:rPr>
                <w:rFonts w:asciiTheme="minorHAnsi" w:hAnsiTheme="minorHAnsi" w:cstheme="minorHAnsi"/>
                <w:iCs/>
                <w:sz w:val="18"/>
                <w:szCs w:val="18"/>
              </w:rPr>
              <w:t>by 5 percentage</w:t>
            </w:r>
            <w:r w:rsidRPr="00B60211">
              <w:rPr>
                <w:rFonts w:asciiTheme="minorHAnsi" w:hAnsiTheme="minorHAnsi" w:cstheme="minorHAnsi"/>
                <w:iCs/>
                <w:sz w:val="18"/>
                <w:szCs w:val="18"/>
              </w:rPr>
              <w:t xml:space="preserve"> points.</w:t>
            </w:r>
          </w:p>
          <w:p w14:paraId="047D40DF" w14:textId="77777777" w:rsidR="00D300F5" w:rsidRPr="00B60211" w:rsidRDefault="00D300F5" w:rsidP="00D300F5">
            <w:pPr>
              <w:pStyle w:val="western"/>
              <w:spacing w:before="0" w:beforeAutospacing="0"/>
              <w:ind w:right="57"/>
              <w:rPr>
                <w:rFonts w:asciiTheme="minorHAnsi" w:hAnsiTheme="minorHAnsi" w:cstheme="minorHAnsi"/>
                <w:iCs/>
                <w:sz w:val="18"/>
                <w:szCs w:val="18"/>
              </w:rPr>
            </w:pPr>
            <w:bookmarkStart w:id="0" w:name="_Hlk98334643"/>
          </w:p>
          <w:p w14:paraId="542E575E" w14:textId="77FAE1DF" w:rsidR="00D300F5" w:rsidRPr="00B60211" w:rsidRDefault="00D300F5" w:rsidP="00D300F5">
            <w:pPr>
              <w:pStyle w:val="western"/>
              <w:spacing w:before="0" w:beforeAutospacing="0"/>
              <w:ind w:right="57"/>
              <w:rPr>
                <w:rFonts w:asciiTheme="minorHAnsi" w:hAnsiTheme="minorHAnsi" w:cstheme="minorHAnsi"/>
                <w:iCs/>
                <w:sz w:val="18"/>
                <w:szCs w:val="18"/>
              </w:rPr>
            </w:pPr>
            <w:r w:rsidRPr="00B60211">
              <w:rPr>
                <w:rFonts w:asciiTheme="minorHAnsi" w:hAnsiTheme="minorHAnsi" w:cstheme="minorHAnsi"/>
                <w:iCs/>
                <w:sz w:val="18"/>
                <w:szCs w:val="18"/>
              </w:rPr>
              <w:t xml:space="preserve">By </w:t>
            </w:r>
            <w:r w:rsidR="00647B3D">
              <w:rPr>
                <w:rFonts w:asciiTheme="minorHAnsi" w:hAnsiTheme="minorHAnsi" w:cstheme="minorHAnsi"/>
                <w:iCs/>
                <w:sz w:val="18"/>
                <w:szCs w:val="18"/>
              </w:rPr>
              <w:t>February 2025</w:t>
            </w:r>
            <w:r w:rsidRPr="00B60211">
              <w:rPr>
                <w:rFonts w:asciiTheme="minorHAnsi" w:hAnsiTheme="minorHAnsi" w:cstheme="minorHAnsi"/>
                <w:iCs/>
                <w:sz w:val="18"/>
                <w:szCs w:val="18"/>
              </w:rPr>
              <w:t>, almost all teachers</w:t>
            </w:r>
            <w:r w:rsidR="00D2312C">
              <w:rPr>
                <w:rFonts w:asciiTheme="minorHAnsi" w:hAnsiTheme="minorHAnsi" w:cstheme="minorHAnsi"/>
                <w:iCs/>
                <w:sz w:val="18"/>
                <w:szCs w:val="18"/>
              </w:rPr>
              <w:t xml:space="preserve"> and relevant ELCC staff</w:t>
            </w:r>
            <w:r w:rsidRPr="00B60211">
              <w:rPr>
                <w:rFonts w:asciiTheme="minorHAnsi" w:hAnsiTheme="minorHAnsi" w:cstheme="minorHAnsi"/>
                <w:iCs/>
                <w:sz w:val="18"/>
                <w:szCs w:val="18"/>
              </w:rPr>
              <w:t xml:space="preserve"> are more confident and skilled in the learning and teaching of fiction and non-fiction writing.  Almost all support staff are more confident and skilled in providing in-class support for writing.</w:t>
            </w:r>
          </w:p>
          <w:p w14:paraId="10DA9F5F" w14:textId="77777777" w:rsidR="00D300F5" w:rsidRPr="00B60211" w:rsidRDefault="00D300F5" w:rsidP="00D300F5">
            <w:pPr>
              <w:pStyle w:val="western"/>
              <w:spacing w:before="0" w:beforeAutospacing="0"/>
              <w:ind w:right="57"/>
              <w:rPr>
                <w:rFonts w:asciiTheme="minorHAnsi" w:hAnsiTheme="minorHAnsi" w:cstheme="minorHAnsi"/>
                <w:iCs/>
                <w:sz w:val="18"/>
                <w:szCs w:val="18"/>
              </w:rPr>
            </w:pPr>
          </w:p>
          <w:p w14:paraId="2E20BA68" w14:textId="5B230D16" w:rsidR="00D300F5" w:rsidRPr="00B60211" w:rsidRDefault="00D300F5" w:rsidP="00D300F5">
            <w:pPr>
              <w:pStyle w:val="western"/>
              <w:spacing w:before="0" w:beforeAutospacing="0"/>
              <w:ind w:right="57"/>
              <w:rPr>
                <w:rFonts w:asciiTheme="minorHAnsi" w:hAnsiTheme="minorHAnsi" w:cstheme="minorHAnsi"/>
                <w:iCs/>
                <w:sz w:val="18"/>
                <w:szCs w:val="18"/>
              </w:rPr>
            </w:pPr>
            <w:r w:rsidRPr="00B60211">
              <w:rPr>
                <w:rFonts w:asciiTheme="minorHAnsi" w:hAnsiTheme="minorHAnsi" w:cstheme="minorHAnsi"/>
                <w:iCs/>
                <w:sz w:val="18"/>
                <w:szCs w:val="18"/>
              </w:rPr>
              <w:t xml:space="preserve">By </w:t>
            </w:r>
            <w:r w:rsidR="00647B3D">
              <w:rPr>
                <w:rFonts w:asciiTheme="minorHAnsi" w:hAnsiTheme="minorHAnsi" w:cstheme="minorHAnsi"/>
                <w:iCs/>
                <w:sz w:val="18"/>
                <w:szCs w:val="18"/>
              </w:rPr>
              <w:t>February 2025</w:t>
            </w:r>
            <w:r w:rsidRPr="00B60211">
              <w:rPr>
                <w:rFonts w:asciiTheme="minorHAnsi" w:hAnsiTheme="minorHAnsi" w:cstheme="minorHAnsi"/>
                <w:iCs/>
                <w:sz w:val="18"/>
                <w:szCs w:val="18"/>
              </w:rPr>
              <w:t>, almost all children will demonstrate increased engagement, knowledge and skill in the writing process.</w:t>
            </w:r>
          </w:p>
          <w:p w14:paraId="389BF8C8" w14:textId="77777777" w:rsidR="00D300F5" w:rsidRPr="00B60211" w:rsidRDefault="00D300F5" w:rsidP="00D300F5">
            <w:pPr>
              <w:pStyle w:val="western"/>
              <w:spacing w:before="0" w:beforeAutospacing="0"/>
              <w:ind w:right="57"/>
              <w:rPr>
                <w:rFonts w:asciiTheme="minorHAnsi" w:hAnsiTheme="minorHAnsi" w:cstheme="minorHAnsi"/>
                <w:iCs/>
                <w:sz w:val="18"/>
                <w:szCs w:val="18"/>
              </w:rPr>
            </w:pPr>
          </w:p>
          <w:p w14:paraId="52A3D1B1" w14:textId="4CACA318" w:rsidR="00D300F5" w:rsidRPr="00B60211" w:rsidRDefault="00D300F5" w:rsidP="00D300F5">
            <w:pPr>
              <w:pStyle w:val="western"/>
              <w:spacing w:before="0" w:beforeAutospacing="0"/>
              <w:ind w:right="57"/>
              <w:rPr>
                <w:rFonts w:asciiTheme="minorHAnsi" w:hAnsiTheme="minorHAnsi" w:cstheme="minorHAnsi"/>
                <w:iCs/>
                <w:sz w:val="18"/>
                <w:szCs w:val="18"/>
              </w:rPr>
            </w:pPr>
            <w:r w:rsidRPr="00B60211">
              <w:rPr>
                <w:rFonts w:asciiTheme="minorHAnsi" w:hAnsiTheme="minorHAnsi" w:cstheme="minorHAnsi"/>
                <w:iCs/>
                <w:sz w:val="18"/>
                <w:szCs w:val="18"/>
              </w:rPr>
              <w:t xml:space="preserve">By </w:t>
            </w:r>
            <w:r w:rsidR="00647B3D">
              <w:rPr>
                <w:rFonts w:asciiTheme="minorHAnsi" w:hAnsiTheme="minorHAnsi" w:cstheme="minorHAnsi"/>
                <w:iCs/>
                <w:sz w:val="18"/>
                <w:szCs w:val="18"/>
              </w:rPr>
              <w:t>February 2025</w:t>
            </w:r>
            <w:r w:rsidRPr="00B60211">
              <w:rPr>
                <w:rFonts w:asciiTheme="minorHAnsi" w:hAnsiTheme="minorHAnsi" w:cstheme="minorHAnsi"/>
                <w:iCs/>
                <w:sz w:val="18"/>
                <w:szCs w:val="18"/>
              </w:rPr>
              <w:t>, a clear, structured, progressive, consistent approach to fiction and non-fiction writing will be evident at all stages using the Talk for Writing approach in combination with additional evidence-based reading and writing pedagogies.</w:t>
            </w:r>
          </w:p>
          <w:p w14:paraId="71B0669D" w14:textId="77777777" w:rsidR="00D300F5" w:rsidRPr="00B60211" w:rsidRDefault="00D300F5" w:rsidP="00D300F5">
            <w:pPr>
              <w:pStyle w:val="western"/>
              <w:spacing w:before="0" w:beforeAutospacing="0"/>
              <w:ind w:right="57"/>
              <w:rPr>
                <w:rFonts w:asciiTheme="minorHAnsi" w:hAnsiTheme="minorHAnsi" w:cstheme="minorHAnsi"/>
                <w:iCs/>
                <w:sz w:val="18"/>
                <w:szCs w:val="18"/>
              </w:rPr>
            </w:pPr>
          </w:p>
          <w:p w14:paraId="175D83C8" w14:textId="5CDB7E87" w:rsidR="00D300F5" w:rsidRPr="00B60211" w:rsidRDefault="00D300F5" w:rsidP="00D300F5">
            <w:pPr>
              <w:pStyle w:val="western"/>
              <w:spacing w:before="0" w:beforeAutospacing="0"/>
              <w:ind w:right="57"/>
              <w:rPr>
                <w:rFonts w:asciiTheme="minorHAnsi" w:hAnsiTheme="minorHAnsi" w:cstheme="minorHAnsi"/>
                <w:iCs/>
                <w:sz w:val="18"/>
                <w:szCs w:val="18"/>
              </w:rPr>
            </w:pPr>
            <w:r w:rsidRPr="00B60211">
              <w:rPr>
                <w:rFonts w:asciiTheme="minorHAnsi" w:eastAsia="Times New Roman" w:hAnsiTheme="minorHAnsi" w:cstheme="minorHAnsi"/>
                <w:sz w:val="18"/>
                <w:szCs w:val="18"/>
              </w:rPr>
              <w:t xml:space="preserve">By </w:t>
            </w:r>
            <w:r w:rsidR="00647B3D">
              <w:rPr>
                <w:rFonts w:asciiTheme="minorHAnsi" w:eastAsia="Times New Roman" w:hAnsiTheme="minorHAnsi" w:cstheme="minorHAnsi"/>
                <w:sz w:val="18"/>
                <w:szCs w:val="18"/>
              </w:rPr>
              <w:t>February 2025</w:t>
            </w:r>
            <w:r w:rsidRPr="00B60211">
              <w:rPr>
                <w:rFonts w:asciiTheme="minorHAnsi" w:eastAsia="Times New Roman" w:hAnsiTheme="minorHAnsi" w:cstheme="minorHAnsi"/>
                <w:sz w:val="18"/>
                <w:szCs w:val="18"/>
              </w:rPr>
              <w:t>, parents/carers will have been provided with opportunities to learn more about the Talk for Writing approach and ways they can support their child to progress in writing.</w:t>
            </w:r>
          </w:p>
          <w:bookmarkEnd w:id="0"/>
          <w:p w14:paraId="559512DD" w14:textId="77777777" w:rsidR="00D300F5" w:rsidRDefault="00D300F5" w:rsidP="00D300F5">
            <w:pPr>
              <w:pStyle w:val="western"/>
              <w:spacing w:before="0" w:beforeAutospacing="0"/>
              <w:ind w:right="57"/>
              <w:rPr>
                <w:rFonts w:asciiTheme="minorHAnsi" w:hAnsiTheme="minorHAnsi" w:cstheme="minorHAnsi"/>
                <w:sz w:val="20"/>
                <w:szCs w:val="20"/>
              </w:rPr>
            </w:pPr>
          </w:p>
          <w:p w14:paraId="7EE55982" w14:textId="3FA7DAC5" w:rsidR="00D300F5" w:rsidRDefault="00D300F5" w:rsidP="00D300F5">
            <w:pPr>
              <w:pStyle w:val="western"/>
              <w:spacing w:before="0" w:beforeAutospacing="0"/>
              <w:ind w:right="57"/>
              <w:rPr>
                <w:rFonts w:asciiTheme="minorHAnsi" w:hAnsiTheme="minorHAnsi" w:cstheme="minorHAnsi"/>
                <w:sz w:val="20"/>
                <w:szCs w:val="20"/>
              </w:rPr>
            </w:pPr>
          </w:p>
          <w:p w14:paraId="25808BDD" w14:textId="4F825E06" w:rsidR="00D300F5" w:rsidRDefault="00D300F5" w:rsidP="00D300F5">
            <w:pPr>
              <w:pStyle w:val="western"/>
              <w:spacing w:before="0" w:beforeAutospacing="0"/>
              <w:ind w:right="57"/>
              <w:rPr>
                <w:rFonts w:asciiTheme="minorHAnsi" w:hAnsiTheme="minorHAnsi" w:cstheme="minorHAnsi"/>
                <w:sz w:val="20"/>
                <w:szCs w:val="20"/>
              </w:rPr>
            </w:pPr>
          </w:p>
          <w:p w14:paraId="575DE39F" w14:textId="47F223A0" w:rsidR="00D300F5" w:rsidRDefault="00D300F5" w:rsidP="00D300F5">
            <w:pPr>
              <w:pStyle w:val="western"/>
              <w:spacing w:before="0" w:beforeAutospacing="0"/>
              <w:ind w:right="57"/>
              <w:rPr>
                <w:rFonts w:asciiTheme="minorHAnsi" w:hAnsiTheme="minorHAnsi" w:cstheme="minorHAnsi"/>
                <w:sz w:val="20"/>
                <w:szCs w:val="20"/>
              </w:rPr>
            </w:pPr>
          </w:p>
          <w:p w14:paraId="2F4D9B4D" w14:textId="4F4B9B35" w:rsidR="00D300F5" w:rsidRDefault="00D300F5" w:rsidP="00D300F5">
            <w:pPr>
              <w:pStyle w:val="western"/>
              <w:spacing w:before="0" w:beforeAutospacing="0"/>
              <w:ind w:right="57"/>
              <w:rPr>
                <w:rFonts w:asciiTheme="minorHAnsi" w:hAnsiTheme="minorHAnsi" w:cstheme="minorHAnsi"/>
                <w:sz w:val="20"/>
                <w:szCs w:val="20"/>
              </w:rPr>
            </w:pPr>
          </w:p>
          <w:p w14:paraId="228E2FF9" w14:textId="43D336A1" w:rsidR="00D300F5" w:rsidRDefault="00D300F5" w:rsidP="00D300F5">
            <w:pPr>
              <w:pStyle w:val="western"/>
              <w:spacing w:before="0" w:beforeAutospacing="0"/>
              <w:ind w:right="57"/>
              <w:rPr>
                <w:rFonts w:asciiTheme="minorHAnsi" w:hAnsiTheme="minorHAnsi" w:cstheme="minorHAnsi"/>
                <w:sz w:val="20"/>
                <w:szCs w:val="20"/>
              </w:rPr>
            </w:pPr>
          </w:p>
          <w:p w14:paraId="18E389CB" w14:textId="6C29F946" w:rsidR="00D300F5" w:rsidRDefault="00D300F5" w:rsidP="00D300F5">
            <w:pPr>
              <w:pStyle w:val="western"/>
              <w:spacing w:before="0" w:beforeAutospacing="0"/>
              <w:ind w:right="57"/>
              <w:rPr>
                <w:rFonts w:asciiTheme="minorHAnsi" w:hAnsiTheme="minorHAnsi" w:cstheme="minorHAnsi"/>
                <w:sz w:val="20"/>
                <w:szCs w:val="20"/>
              </w:rPr>
            </w:pPr>
          </w:p>
          <w:p w14:paraId="4B18244F" w14:textId="77777777" w:rsidR="00D300F5" w:rsidRDefault="00D300F5" w:rsidP="00D300F5">
            <w:pPr>
              <w:pStyle w:val="western"/>
              <w:spacing w:before="0" w:beforeAutospacing="0"/>
              <w:ind w:right="57"/>
              <w:rPr>
                <w:rFonts w:asciiTheme="minorHAnsi" w:hAnsiTheme="minorHAnsi" w:cstheme="minorHAnsi"/>
                <w:sz w:val="20"/>
                <w:szCs w:val="20"/>
              </w:rPr>
            </w:pPr>
          </w:p>
          <w:p w14:paraId="627F6778" w14:textId="77777777" w:rsidR="00D300F5" w:rsidRDefault="00D300F5" w:rsidP="00D300F5">
            <w:pPr>
              <w:pStyle w:val="western"/>
              <w:spacing w:before="0" w:beforeAutospacing="0"/>
              <w:ind w:right="57"/>
              <w:rPr>
                <w:rFonts w:asciiTheme="minorHAnsi" w:hAnsiTheme="minorHAnsi" w:cstheme="minorHAnsi"/>
                <w:sz w:val="20"/>
                <w:szCs w:val="20"/>
              </w:rPr>
            </w:pPr>
          </w:p>
          <w:p w14:paraId="1663608A" w14:textId="59FD38F8" w:rsidR="00D300F5" w:rsidRPr="00341D16" w:rsidRDefault="00D300F5" w:rsidP="00D300F5">
            <w:pPr>
              <w:pStyle w:val="western"/>
              <w:spacing w:before="0" w:beforeAutospacing="0"/>
              <w:ind w:right="57"/>
              <w:rPr>
                <w:rFonts w:asciiTheme="minorHAnsi" w:hAnsiTheme="minorHAnsi" w:cstheme="minorHAnsi"/>
                <w:iCs/>
                <w:sz w:val="20"/>
                <w:szCs w:val="20"/>
              </w:rPr>
            </w:pPr>
          </w:p>
        </w:tc>
        <w:tc>
          <w:tcPr>
            <w:tcW w:w="3815" w:type="dxa"/>
            <w:gridSpan w:val="2"/>
            <w:tcBorders>
              <w:top w:val="single" w:sz="4" w:space="0" w:color="auto"/>
              <w:left w:val="single" w:sz="4" w:space="0" w:color="auto"/>
              <w:bottom w:val="single" w:sz="4" w:space="0" w:color="auto"/>
              <w:right w:val="single" w:sz="4" w:space="0" w:color="auto"/>
            </w:tcBorders>
            <w:shd w:val="clear" w:color="auto" w:fill="auto"/>
          </w:tcPr>
          <w:p w14:paraId="6F60F4E5" w14:textId="01E8EB76" w:rsidR="00D300F5" w:rsidRDefault="00D300F5" w:rsidP="00D300F5">
            <w:pPr>
              <w:pStyle w:val="western"/>
              <w:spacing w:before="0" w:beforeAutospacing="0"/>
              <w:ind w:right="57"/>
              <w:rPr>
                <w:rFonts w:asciiTheme="minorHAnsi" w:hAnsiTheme="minorHAnsi" w:cstheme="minorHAnsi"/>
                <w:sz w:val="18"/>
                <w:szCs w:val="18"/>
              </w:rPr>
            </w:pPr>
          </w:p>
          <w:p w14:paraId="66915793"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Teacher professional judgement/ACEL data</w:t>
            </w:r>
          </w:p>
          <w:p w14:paraId="70D98B60"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64C4CE12"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Writing assessments</w:t>
            </w:r>
          </w:p>
          <w:p w14:paraId="6D226D77"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5CCE61C5"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 xml:space="preserve">Standardised assessment data including SNSA/ACEL </w:t>
            </w:r>
          </w:p>
          <w:p w14:paraId="7489A000"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5ECC0D3E"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Pupil learning conversations (individual target setting, focus groups etc.)</w:t>
            </w:r>
          </w:p>
          <w:p w14:paraId="5524FD6E"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071B531C"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Reading and writing engagement surveys</w:t>
            </w:r>
          </w:p>
          <w:p w14:paraId="20134D34" w14:textId="77777777" w:rsidR="00D300F5" w:rsidRPr="00B60211" w:rsidRDefault="00D300F5" w:rsidP="00227CF9">
            <w:pPr>
              <w:pStyle w:val="western"/>
              <w:spacing w:before="0" w:beforeAutospacing="0"/>
              <w:ind w:right="-129"/>
              <w:rPr>
                <w:rFonts w:asciiTheme="minorHAnsi" w:hAnsiTheme="minorHAnsi" w:cstheme="minorHAnsi"/>
                <w:iCs/>
                <w:sz w:val="18"/>
                <w:szCs w:val="18"/>
              </w:rPr>
            </w:pPr>
          </w:p>
          <w:p w14:paraId="1F85848E"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Class formative assessment</w:t>
            </w:r>
          </w:p>
          <w:p w14:paraId="603B0C0F"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544A786F"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Audits using the 3 Domain Model for individuals, groups and/or classes</w:t>
            </w:r>
          </w:p>
          <w:p w14:paraId="47FB241F"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08A5A563"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Levels of staff engagement with CLPL</w:t>
            </w:r>
          </w:p>
          <w:p w14:paraId="55C67E90"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3AF22B9C"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Working/focus/support group minutes -school/cluster/authority level</w:t>
            </w:r>
          </w:p>
          <w:p w14:paraId="777FDC94"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7F3E22F5"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Ongoing evaluation of staff confidence, understanding and progress with implementation using the ‘Confidence in Applying the Talk for Writing Process’ survey</w:t>
            </w:r>
          </w:p>
          <w:p w14:paraId="0DD00153"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7FCF8B6A"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lastRenderedPageBreak/>
              <w:t>Tracking and monitoring meetings</w:t>
            </w:r>
          </w:p>
          <w:p w14:paraId="58245F89"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0671F8B1"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Peer class visit feedback</w:t>
            </w:r>
          </w:p>
          <w:p w14:paraId="5D5E63AF"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0923120F"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Learner feedback - target group</w:t>
            </w:r>
          </w:p>
          <w:p w14:paraId="217888FE"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282C2CF3"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Target group writing journals</w:t>
            </w:r>
          </w:p>
          <w:p w14:paraId="41C5345A"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457644E0"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Stage, whole school and cluster moderation activities</w:t>
            </w:r>
          </w:p>
          <w:p w14:paraId="653D1998" w14:textId="77777777" w:rsidR="00D300F5" w:rsidRPr="00B60211" w:rsidRDefault="00D300F5" w:rsidP="00D300F5">
            <w:pPr>
              <w:pStyle w:val="western"/>
              <w:spacing w:before="0" w:beforeAutospacing="0"/>
              <w:ind w:left="268" w:right="-129"/>
              <w:rPr>
                <w:rFonts w:asciiTheme="minorHAnsi" w:hAnsiTheme="minorHAnsi" w:cstheme="minorHAnsi"/>
                <w:iCs/>
                <w:sz w:val="18"/>
                <w:szCs w:val="18"/>
              </w:rPr>
            </w:pPr>
          </w:p>
          <w:p w14:paraId="740BBC59" w14:textId="77777777" w:rsidR="00D300F5" w:rsidRPr="00B60211"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Audit of progress using the Talk for Writing School Improvement Cycle</w:t>
            </w:r>
          </w:p>
          <w:p w14:paraId="0145A443" w14:textId="77777777" w:rsidR="00D300F5" w:rsidRPr="00B60211" w:rsidRDefault="00D300F5" w:rsidP="00D300F5">
            <w:pPr>
              <w:pStyle w:val="western"/>
              <w:spacing w:before="0" w:beforeAutospacing="0"/>
              <w:ind w:left="268" w:right="-129" w:hanging="268"/>
              <w:rPr>
                <w:rFonts w:asciiTheme="minorHAnsi" w:hAnsiTheme="minorHAnsi" w:cstheme="minorHAnsi"/>
                <w:iCs/>
                <w:sz w:val="18"/>
                <w:szCs w:val="18"/>
              </w:rPr>
            </w:pPr>
          </w:p>
          <w:p w14:paraId="1259EC6F" w14:textId="33D3F380" w:rsidR="00D300F5" w:rsidRPr="00D2312C" w:rsidRDefault="00D300F5" w:rsidP="00D300F5">
            <w:pPr>
              <w:pStyle w:val="western"/>
              <w:numPr>
                <w:ilvl w:val="0"/>
                <w:numId w:val="38"/>
              </w:numPr>
              <w:spacing w:before="0" w:beforeAutospacing="0"/>
              <w:ind w:right="-129"/>
              <w:rPr>
                <w:rFonts w:asciiTheme="minorHAnsi" w:hAnsiTheme="minorHAnsi" w:cstheme="minorHAnsi"/>
                <w:iCs/>
                <w:sz w:val="18"/>
                <w:szCs w:val="18"/>
              </w:rPr>
            </w:pPr>
            <w:r w:rsidRPr="00B60211">
              <w:rPr>
                <w:rFonts w:asciiTheme="minorHAnsi" w:hAnsiTheme="minorHAnsi" w:cstheme="minorHAnsi"/>
                <w:iCs/>
                <w:sz w:val="18"/>
                <w:szCs w:val="18"/>
              </w:rPr>
              <w:t xml:space="preserve">Feedback from parents/carers via events, family learning opportunities </w:t>
            </w:r>
            <w:r w:rsidRPr="00D2312C">
              <w:rPr>
                <w:rFonts w:asciiTheme="minorHAnsi" w:hAnsiTheme="minorHAnsi" w:cstheme="minorHAnsi"/>
                <w:iCs/>
                <w:sz w:val="18"/>
                <w:szCs w:val="18"/>
              </w:rPr>
              <w:t>and surveys.</w:t>
            </w:r>
          </w:p>
          <w:p w14:paraId="3D5E501C" w14:textId="77777777" w:rsidR="00D2312C" w:rsidRPr="00D2312C" w:rsidRDefault="00D300F5" w:rsidP="00D2312C">
            <w:pPr>
              <w:pStyle w:val="western"/>
              <w:numPr>
                <w:ilvl w:val="0"/>
                <w:numId w:val="38"/>
              </w:numPr>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RAG rating the Talk for Writing ‘non-negotiables’ collaboratively with teaching and support staff</w:t>
            </w:r>
          </w:p>
          <w:p w14:paraId="770F7D2D" w14:textId="77777777" w:rsidR="00D2312C" w:rsidRPr="00D2312C" w:rsidRDefault="00D2312C" w:rsidP="00D2312C">
            <w:pPr>
              <w:pStyle w:val="western"/>
              <w:spacing w:before="0" w:beforeAutospacing="0"/>
              <w:ind w:left="770" w:right="57"/>
              <w:rPr>
                <w:rFonts w:asciiTheme="minorHAnsi" w:hAnsiTheme="minorHAnsi" w:cstheme="minorHAnsi"/>
                <w:iCs/>
                <w:sz w:val="18"/>
                <w:szCs w:val="18"/>
              </w:rPr>
            </w:pPr>
          </w:p>
          <w:p w14:paraId="703ADCA7" w14:textId="45FA3BFA" w:rsidR="00D2312C" w:rsidRPr="00D2312C" w:rsidRDefault="00D2312C" w:rsidP="00D2312C">
            <w:pPr>
              <w:pStyle w:val="western"/>
              <w:numPr>
                <w:ilvl w:val="0"/>
                <w:numId w:val="38"/>
              </w:numPr>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 xml:space="preserve">Evaluation of </w:t>
            </w:r>
            <w:r>
              <w:rPr>
                <w:rFonts w:asciiTheme="minorHAnsi" w:hAnsiTheme="minorHAnsi" w:cstheme="minorHAnsi"/>
                <w:iCs/>
                <w:sz w:val="18"/>
                <w:szCs w:val="18"/>
              </w:rPr>
              <w:t>Early Years P</w:t>
            </w:r>
            <w:r w:rsidRPr="00D2312C">
              <w:rPr>
                <w:rFonts w:asciiTheme="minorHAnsi" w:hAnsiTheme="minorHAnsi" w:cstheme="minorHAnsi"/>
                <w:iCs/>
                <w:sz w:val="18"/>
                <w:szCs w:val="18"/>
              </w:rPr>
              <w:t xml:space="preserve">rogression </w:t>
            </w:r>
            <w:r>
              <w:rPr>
                <w:rFonts w:asciiTheme="minorHAnsi" w:hAnsiTheme="minorHAnsi" w:cstheme="minorHAnsi"/>
                <w:iCs/>
                <w:sz w:val="18"/>
                <w:szCs w:val="18"/>
              </w:rPr>
              <w:t>T</w:t>
            </w:r>
            <w:r w:rsidRPr="00D2312C">
              <w:rPr>
                <w:rFonts w:asciiTheme="minorHAnsi" w:hAnsiTheme="minorHAnsi" w:cstheme="minorHAnsi"/>
                <w:iCs/>
                <w:sz w:val="18"/>
                <w:szCs w:val="18"/>
              </w:rPr>
              <w:t>ool data</w:t>
            </w:r>
          </w:p>
          <w:p w14:paraId="1D2FED7A" w14:textId="77777777" w:rsidR="00D2312C" w:rsidRPr="00D2312C" w:rsidRDefault="00D2312C" w:rsidP="00D2312C">
            <w:pPr>
              <w:pStyle w:val="ListParagraph"/>
              <w:rPr>
                <w:rFonts w:asciiTheme="minorHAnsi" w:hAnsiTheme="minorHAnsi" w:cstheme="minorHAnsi"/>
                <w:iCs/>
                <w:sz w:val="18"/>
                <w:szCs w:val="18"/>
              </w:rPr>
            </w:pPr>
          </w:p>
          <w:p w14:paraId="3ECEA44D" w14:textId="77777777" w:rsidR="00D2312C" w:rsidRPr="00D2312C" w:rsidRDefault="00D2312C" w:rsidP="00D2312C">
            <w:pPr>
              <w:pStyle w:val="western"/>
              <w:numPr>
                <w:ilvl w:val="0"/>
                <w:numId w:val="38"/>
              </w:numPr>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 xml:space="preserve">Minutes of planning meetings </w:t>
            </w:r>
          </w:p>
          <w:p w14:paraId="18820334" w14:textId="77777777" w:rsidR="00D2312C" w:rsidRPr="00D2312C" w:rsidRDefault="00D2312C" w:rsidP="00D2312C">
            <w:pPr>
              <w:pStyle w:val="ListParagraph"/>
              <w:rPr>
                <w:rFonts w:asciiTheme="minorHAnsi" w:hAnsiTheme="minorHAnsi" w:cstheme="minorHAnsi"/>
                <w:iCs/>
                <w:sz w:val="18"/>
                <w:szCs w:val="18"/>
              </w:rPr>
            </w:pPr>
          </w:p>
          <w:p w14:paraId="4F578F82" w14:textId="77777777" w:rsidR="00D2312C" w:rsidRPr="00D2312C" w:rsidRDefault="00D2312C" w:rsidP="00D2312C">
            <w:pPr>
              <w:pStyle w:val="western"/>
              <w:numPr>
                <w:ilvl w:val="0"/>
                <w:numId w:val="38"/>
              </w:numPr>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Floor books</w:t>
            </w:r>
          </w:p>
          <w:p w14:paraId="6D293D80" w14:textId="77777777" w:rsidR="00D2312C" w:rsidRPr="00D2312C" w:rsidRDefault="00D2312C" w:rsidP="00D2312C">
            <w:pPr>
              <w:pStyle w:val="ListParagraph"/>
              <w:rPr>
                <w:rFonts w:asciiTheme="minorHAnsi" w:hAnsiTheme="minorHAnsi" w:cstheme="minorHAnsi"/>
                <w:iCs/>
                <w:sz w:val="18"/>
                <w:szCs w:val="18"/>
              </w:rPr>
            </w:pPr>
          </w:p>
          <w:p w14:paraId="16A29DC7" w14:textId="77777777" w:rsidR="00D2312C" w:rsidRPr="00D2312C" w:rsidRDefault="00D2312C" w:rsidP="00D2312C">
            <w:pPr>
              <w:pStyle w:val="western"/>
              <w:numPr>
                <w:ilvl w:val="0"/>
                <w:numId w:val="38"/>
              </w:numPr>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Children’s journals</w:t>
            </w:r>
          </w:p>
          <w:p w14:paraId="778BAADD" w14:textId="77777777" w:rsidR="00D2312C" w:rsidRPr="00D2312C" w:rsidRDefault="00D2312C" w:rsidP="00D2312C">
            <w:pPr>
              <w:pStyle w:val="ListParagraph"/>
              <w:rPr>
                <w:rFonts w:asciiTheme="minorHAnsi" w:hAnsiTheme="minorHAnsi" w:cstheme="minorHAnsi"/>
                <w:iCs/>
                <w:sz w:val="18"/>
                <w:szCs w:val="18"/>
              </w:rPr>
            </w:pPr>
          </w:p>
          <w:p w14:paraId="020CA533" w14:textId="00375FF6" w:rsidR="00D2312C" w:rsidRPr="00D2312C" w:rsidRDefault="00D2312C" w:rsidP="00D2312C">
            <w:pPr>
              <w:pStyle w:val="western"/>
              <w:numPr>
                <w:ilvl w:val="0"/>
                <w:numId w:val="38"/>
              </w:numPr>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Self-evaluation data – HGIOELC</w:t>
            </w:r>
          </w:p>
          <w:p w14:paraId="6769042E" w14:textId="77777777" w:rsidR="00D2312C" w:rsidRPr="00D2312C" w:rsidRDefault="00D2312C" w:rsidP="00D2312C">
            <w:pPr>
              <w:pStyle w:val="ListParagraph"/>
              <w:rPr>
                <w:rFonts w:asciiTheme="minorHAnsi" w:hAnsiTheme="minorHAnsi" w:cstheme="minorHAnsi"/>
                <w:iCs/>
                <w:sz w:val="18"/>
                <w:szCs w:val="18"/>
              </w:rPr>
            </w:pPr>
          </w:p>
          <w:p w14:paraId="7B41EF7C" w14:textId="03F5A6CC" w:rsidR="00D2312C" w:rsidRPr="00D2312C" w:rsidRDefault="00D2312C" w:rsidP="00D2312C">
            <w:pPr>
              <w:pStyle w:val="western"/>
              <w:numPr>
                <w:ilvl w:val="0"/>
                <w:numId w:val="38"/>
              </w:numPr>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Levels of staff engagement with CLPL</w:t>
            </w:r>
          </w:p>
          <w:p w14:paraId="6CF44A81" w14:textId="77777777" w:rsidR="00D2312C" w:rsidRPr="00B60211" w:rsidRDefault="00D2312C" w:rsidP="00D2312C">
            <w:pPr>
              <w:pStyle w:val="western"/>
              <w:spacing w:before="0" w:beforeAutospacing="0"/>
              <w:ind w:left="770" w:right="57"/>
              <w:rPr>
                <w:rFonts w:asciiTheme="minorHAnsi" w:hAnsiTheme="minorHAnsi" w:cstheme="minorHAnsi"/>
                <w:iCs/>
                <w:sz w:val="18"/>
                <w:szCs w:val="18"/>
              </w:rPr>
            </w:pPr>
          </w:p>
          <w:p w14:paraId="232660BD" w14:textId="77777777" w:rsidR="00D300F5" w:rsidRPr="00BA6959" w:rsidRDefault="00D300F5" w:rsidP="00D300F5">
            <w:pPr>
              <w:pStyle w:val="western"/>
              <w:spacing w:before="0" w:beforeAutospacing="0"/>
              <w:ind w:left="770" w:right="-129"/>
              <w:rPr>
                <w:rFonts w:asciiTheme="minorHAnsi" w:hAnsiTheme="minorHAnsi" w:cstheme="minorHAnsi"/>
                <w:iCs/>
                <w:sz w:val="19"/>
                <w:szCs w:val="19"/>
              </w:rPr>
            </w:pPr>
          </w:p>
          <w:p w14:paraId="4259DB48" w14:textId="77777777" w:rsidR="00D300F5" w:rsidRPr="00CA0694" w:rsidRDefault="00D300F5" w:rsidP="00D300F5">
            <w:pPr>
              <w:pStyle w:val="western"/>
              <w:spacing w:before="0" w:beforeAutospacing="0"/>
              <w:ind w:right="57"/>
              <w:rPr>
                <w:rFonts w:asciiTheme="minorHAnsi" w:hAnsiTheme="minorHAnsi" w:cstheme="minorHAnsi"/>
                <w:iCs/>
                <w:sz w:val="18"/>
                <w:szCs w:val="18"/>
              </w:rPr>
            </w:pPr>
          </w:p>
          <w:p w14:paraId="12DE294E" w14:textId="0C8015C3" w:rsidR="00D300F5" w:rsidRDefault="00D300F5" w:rsidP="00D300F5">
            <w:pPr>
              <w:pStyle w:val="western"/>
              <w:spacing w:before="0" w:beforeAutospacing="0"/>
              <w:ind w:right="57"/>
              <w:rPr>
                <w:rFonts w:asciiTheme="minorHAnsi" w:hAnsiTheme="minorHAnsi" w:cstheme="minorHAnsi"/>
                <w:iCs/>
                <w:sz w:val="18"/>
                <w:szCs w:val="18"/>
              </w:rPr>
            </w:pPr>
          </w:p>
          <w:p w14:paraId="15122864" w14:textId="759FE9ED" w:rsidR="00D300F5" w:rsidRPr="00C4344F" w:rsidRDefault="00D300F5" w:rsidP="00D300F5">
            <w:pPr>
              <w:pStyle w:val="western"/>
              <w:spacing w:before="0" w:beforeAutospacing="0"/>
              <w:ind w:right="57"/>
              <w:rPr>
                <w:rFonts w:asciiTheme="minorHAnsi" w:hAnsiTheme="minorHAnsi" w:cstheme="minorHAnsi"/>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5A27BB53" w14:textId="77777777" w:rsidR="00D300F5" w:rsidRPr="00227CF9" w:rsidRDefault="00D300F5" w:rsidP="00D300F5">
            <w:pPr>
              <w:pStyle w:val="western"/>
              <w:spacing w:before="0" w:beforeAutospacing="0"/>
              <w:ind w:right="57"/>
              <w:rPr>
                <w:rFonts w:asciiTheme="minorHAnsi" w:hAnsiTheme="minorHAnsi" w:cstheme="minorHAnsi"/>
                <w:iCs/>
                <w:sz w:val="16"/>
                <w:szCs w:val="16"/>
              </w:rPr>
            </w:pPr>
          </w:p>
          <w:p w14:paraId="414A4282" w14:textId="77777777" w:rsidR="00D300F5" w:rsidRPr="00227CF9" w:rsidRDefault="00D300F5" w:rsidP="00D300F5">
            <w:pPr>
              <w:pStyle w:val="western"/>
              <w:spacing w:before="0" w:beforeAutospacing="0"/>
              <w:ind w:right="57"/>
              <w:rPr>
                <w:rFonts w:asciiTheme="minorHAnsi" w:hAnsiTheme="minorHAnsi" w:cstheme="minorHAnsi"/>
                <w:b/>
                <w:bCs/>
                <w:iCs/>
                <w:sz w:val="16"/>
                <w:szCs w:val="16"/>
              </w:rPr>
            </w:pPr>
            <w:r w:rsidRPr="00227CF9">
              <w:rPr>
                <w:rFonts w:asciiTheme="minorHAnsi" w:hAnsiTheme="minorHAnsi" w:cstheme="minorHAnsi"/>
                <w:b/>
                <w:bCs/>
                <w:iCs/>
                <w:sz w:val="16"/>
                <w:szCs w:val="16"/>
                <w:u w:val="single"/>
              </w:rPr>
              <w:t>Interventions/actions will be school specific but may include</w:t>
            </w:r>
            <w:r w:rsidRPr="00227CF9">
              <w:rPr>
                <w:rFonts w:asciiTheme="minorHAnsi" w:hAnsiTheme="minorHAnsi" w:cstheme="minorHAnsi"/>
                <w:b/>
                <w:bCs/>
                <w:iCs/>
                <w:sz w:val="16"/>
                <w:szCs w:val="16"/>
              </w:rPr>
              <w:t>:</w:t>
            </w:r>
          </w:p>
          <w:p w14:paraId="58E64985"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p>
          <w:p w14:paraId="73EAD37C" w14:textId="630A34CD" w:rsidR="00D60923" w:rsidRPr="00227CF9" w:rsidRDefault="00D300F5" w:rsidP="00D300F5">
            <w:pPr>
              <w:pStyle w:val="western"/>
              <w:spacing w:before="0" w:beforeAutospacing="0"/>
              <w:ind w:right="57"/>
              <w:rPr>
                <w:rFonts w:asciiTheme="minorHAnsi" w:hAnsiTheme="minorHAnsi" w:cstheme="minorHAnsi"/>
                <w:bCs/>
                <w:iCs/>
                <w:sz w:val="16"/>
                <w:szCs w:val="16"/>
              </w:rPr>
            </w:pPr>
            <w:r w:rsidRPr="00227CF9">
              <w:rPr>
                <w:rFonts w:asciiTheme="minorHAnsi" w:hAnsiTheme="minorHAnsi" w:cstheme="minorHAnsi"/>
                <w:bCs/>
                <w:iCs/>
                <w:sz w:val="16"/>
                <w:szCs w:val="16"/>
              </w:rPr>
              <w:t xml:space="preserve">Provision of ongoing professional learning for </w:t>
            </w:r>
            <w:r w:rsidRPr="00227CF9">
              <w:rPr>
                <w:rFonts w:asciiTheme="minorHAnsi" w:hAnsiTheme="minorHAnsi" w:cstheme="minorHAnsi"/>
                <w:b/>
                <w:iCs/>
                <w:sz w:val="16"/>
                <w:szCs w:val="16"/>
              </w:rPr>
              <w:t>all</w:t>
            </w:r>
            <w:r w:rsidRPr="00227CF9">
              <w:rPr>
                <w:rFonts w:asciiTheme="minorHAnsi" w:hAnsiTheme="minorHAnsi" w:cstheme="minorHAnsi"/>
                <w:bCs/>
                <w:iCs/>
                <w:sz w:val="16"/>
                <w:szCs w:val="16"/>
              </w:rPr>
              <w:t xml:space="preserve"> teaching and support staff in the Talk for Writing approach including initial CLPL for new/returning staff in fiction and non-fiction writing and ongoing professional learning determined by staff confidence surveys, evaluations and observations</w:t>
            </w:r>
            <w:r w:rsidR="00227CF9" w:rsidRPr="00227CF9">
              <w:rPr>
                <w:rFonts w:asciiTheme="minorHAnsi" w:hAnsiTheme="minorHAnsi" w:cstheme="minorHAnsi"/>
                <w:bCs/>
                <w:iCs/>
                <w:sz w:val="16"/>
                <w:szCs w:val="16"/>
              </w:rPr>
              <w:t>, and opportunities to engage with the ‘Talk for Writing in the Early Years’ book.</w:t>
            </w:r>
          </w:p>
          <w:p w14:paraId="1D5C9251"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p>
          <w:p w14:paraId="0365DFEE" w14:textId="77777777" w:rsidR="00D300F5" w:rsidRPr="00227CF9" w:rsidRDefault="00D300F5" w:rsidP="00D300F5">
            <w:pPr>
              <w:pStyle w:val="western"/>
              <w:spacing w:before="0" w:beforeAutospacing="0"/>
              <w:ind w:right="57"/>
              <w:rPr>
                <w:rFonts w:ascii="Calibri" w:hAnsi="Calibri" w:cs="Calibri"/>
                <w:iCs/>
                <w:sz w:val="16"/>
                <w:szCs w:val="16"/>
              </w:rPr>
            </w:pPr>
            <w:r w:rsidRPr="00227CF9">
              <w:rPr>
                <w:rFonts w:ascii="Calibri" w:hAnsi="Calibri" w:cs="Calibri"/>
                <w:iCs/>
                <w:sz w:val="16"/>
                <w:szCs w:val="16"/>
              </w:rPr>
              <w:t>Establish links with colleagues in ELCC/cluster early years settings to create a shared understanding of writing across early level to ensure progression while avoiding overlap.</w:t>
            </w:r>
          </w:p>
          <w:p w14:paraId="764C7145"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p>
          <w:p w14:paraId="6DA24CAA" w14:textId="5B5B66BB" w:rsidR="00D300F5" w:rsidRPr="00227CF9" w:rsidRDefault="00D300F5" w:rsidP="00D300F5">
            <w:pPr>
              <w:pStyle w:val="western"/>
              <w:spacing w:before="0" w:beforeAutospacing="0"/>
              <w:ind w:right="57"/>
              <w:rPr>
                <w:rFonts w:asciiTheme="minorHAnsi" w:hAnsiTheme="minorHAnsi" w:cstheme="minorHAnsi"/>
                <w:bCs/>
                <w:iCs/>
                <w:sz w:val="16"/>
                <w:szCs w:val="16"/>
              </w:rPr>
            </w:pPr>
            <w:r w:rsidRPr="00227CF9">
              <w:rPr>
                <w:rFonts w:asciiTheme="minorHAnsi" w:hAnsiTheme="minorHAnsi" w:cstheme="minorHAnsi"/>
                <w:bCs/>
                <w:iCs/>
                <w:sz w:val="16"/>
                <w:szCs w:val="16"/>
              </w:rPr>
              <w:t xml:space="preserve">Calendar of writing CLPL (in-service, collegiate activities, professional reading and working parties) will be finalised by Sep ‘24 and implemented/evaluated throughout the session.  This will include opportunities to plan, assess and moderate writing experiences and outcomes across our school </w:t>
            </w:r>
            <w:r w:rsidR="00227CF9">
              <w:rPr>
                <w:rFonts w:asciiTheme="minorHAnsi" w:hAnsiTheme="minorHAnsi" w:cstheme="minorHAnsi"/>
                <w:bCs/>
                <w:iCs/>
                <w:sz w:val="16"/>
                <w:szCs w:val="16"/>
              </w:rPr>
              <w:t xml:space="preserve">and ELCC, </w:t>
            </w:r>
            <w:r w:rsidRPr="00227CF9">
              <w:rPr>
                <w:rFonts w:asciiTheme="minorHAnsi" w:hAnsiTheme="minorHAnsi" w:cstheme="minorHAnsi"/>
                <w:bCs/>
                <w:iCs/>
                <w:sz w:val="16"/>
                <w:szCs w:val="16"/>
              </w:rPr>
              <w:t>and cluster/comparator schools.</w:t>
            </w:r>
          </w:p>
          <w:p w14:paraId="7A320B67" w14:textId="77777777" w:rsidR="00D60923" w:rsidRPr="00227CF9" w:rsidRDefault="00D60923" w:rsidP="00D300F5">
            <w:pPr>
              <w:pStyle w:val="western"/>
              <w:spacing w:before="0" w:beforeAutospacing="0"/>
              <w:ind w:right="57"/>
              <w:rPr>
                <w:rFonts w:asciiTheme="minorHAnsi" w:hAnsiTheme="minorHAnsi" w:cstheme="minorHAnsi"/>
                <w:bCs/>
                <w:iCs/>
                <w:sz w:val="16"/>
                <w:szCs w:val="16"/>
              </w:rPr>
            </w:pPr>
          </w:p>
          <w:p w14:paraId="4234DFED" w14:textId="4C3C0573" w:rsidR="00D60923" w:rsidRPr="00227CF9" w:rsidRDefault="00D60923" w:rsidP="00D300F5">
            <w:pPr>
              <w:pStyle w:val="western"/>
              <w:spacing w:before="0" w:beforeAutospacing="0"/>
              <w:ind w:right="57"/>
              <w:rPr>
                <w:rFonts w:asciiTheme="minorHAnsi" w:hAnsiTheme="minorHAnsi" w:cstheme="minorHAnsi"/>
                <w:bCs/>
                <w:iCs/>
                <w:sz w:val="16"/>
                <w:szCs w:val="16"/>
              </w:rPr>
            </w:pPr>
            <w:r w:rsidRPr="00227CF9">
              <w:rPr>
                <w:rFonts w:asciiTheme="minorHAnsi" w:hAnsiTheme="minorHAnsi" w:cstheme="minorHAnsi"/>
                <w:bCs/>
                <w:iCs/>
                <w:sz w:val="16"/>
                <w:szCs w:val="16"/>
              </w:rPr>
              <w:t xml:space="preserve">Talk For Writing moderation programme with Cochrane Castle </w:t>
            </w:r>
            <w:r w:rsidR="00647989" w:rsidRPr="00227CF9">
              <w:rPr>
                <w:rFonts w:asciiTheme="minorHAnsi" w:hAnsiTheme="minorHAnsi" w:cstheme="minorHAnsi"/>
                <w:bCs/>
                <w:iCs/>
                <w:sz w:val="16"/>
                <w:szCs w:val="16"/>
              </w:rPr>
              <w:t>in October-November 2024.</w:t>
            </w:r>
          </w:p>
          <w:p w14:paraId="0664057B"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p>
          <w:p w14:paraId="4632EC91"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r w:rsidRPr="00227CF9">
              <w:rPr>
                <w:rFonts w:asciiTheme="minorHAnsi" w:hAnsiTheme="minorHAnsi" w:cstheme="minorHAnsi"/>
                <w:bCs/>
                <w:iCs/>
                <w:sz w:val="16"/>
                <w:szCs w:val="16"/>
              </w:rPr>
              <w:t>Project leadership team to undertake a full audit of implementation informed by the Talk for Writing Leadership Toolkit/RAG rating (with staff) to identify areas of strength and areas for further development.</w:t>
            </w:r>
          </w:p>
          <w:p w14:paraId="2AAA48F3"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p>
          <w:p w14:paraId="1874946F" w14:textId="3EB2ADCE" w:rsidR="00227CF9" w:rsidRPr="00227CF9" w:rsidRDefault="00227CF9" w:rsidP="00227CF9">
            <w:pPr>
              <w:pStyle w:val="western"/>
              <w:spacing w:before="0" w:beforeAutospacing="0"/>
              <w:ind w:right="57"/>
              <w:rPr>
                <w:rFonts w:ascii="Calibri" w:hAnsi="Calibri" w:cs="Calibri"/>
                <w:iCs/>
                <w:sz w:val="16"/>
                <w:szCs w:val="16"/>
              </w:rPr>
            </w:pPr>
            <w:r w:rsidRPr="00227CF9">
              <w:rPr>
                <w:rFonts w:ascii="Calibri" w:hAnsi="Calibri" w:cs="Calibri"/>
                <w:iCs/>
                <w:sz w:val="16"/>
                <w:szCs w:val="16"/>
              </w:rPr>
              <w:t>ELCC Project leadership team to undertake a full audit of practice informed by the ‘Early Years Practice and Provision Audit’ (with staff) to identify areas of strength and areas for further development.</w:t>
            </w:r>
          </w:p>
          <w:p w14:paraId="1CEBADBB" w14:textId="77777777" w:rsidR="00227CF9" w:rsidRPr="00227CF9" w:rsidRDefault="00227CF9" w:rsidP="00D300F5">
            <w:pPr>
              <w:pStyle w:val="western"/>
              <w:spacing w:before="0" w:beforeAutospacing="0"/>
              <w:ind w:right="57"/>
              <w:rPr>
                <w:rFonts w:asciiTheme="minorHAnsi" w:hAnsiTheme="minorHAnsi" w:cstheme="minorHAnsi"/>
                <w:bCs/>
                <w:iCs/>
                <w:sz w:val="16"/>
                <w:szCs w:val="16"/>
              </w:rPr>
            </w:pPr>
          </w:p>
          <w:p w14:paraId="61BD56AF"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r w:rsidRPr="00227CF9">
              <w:rPr>
                <w:rFonts w:asciiTheme="minorHAnsi" w:hAnsiTheme="minorHAnsi" w:cstheme="minorHAnsi"/>
                <w:bCs/>
                <w:iCs/>
                <w:sz w:val="16"/>
                <w:szCs w:val="16"/>
              </w:rPr>
              <w:lastRenderedPageBreak/>
              <w:t>Creation of an updated operational plan, by October ’24, for implementation of the Talk for Writing approach (fiction and non-fiction) to include key features e.g.:</w:t>
            </w:r>
          </w:p>
          <w:p w14:paraId="37B3718F"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p>
          <w:p w14:paraId="7A1849B2" w14:textId="77777777" w:rsidR="00D300F5" w:rsidRPr="00227CF9" w:rsidRDefault="00D300F5" w:rsidP="00D300F5">
            <w:pPr>
              <w:pStyle w:val="western"/>
              <w:numPr>
                <w:ilvl w:val="0"/>
                <w:numId w:val="32"/>
              </w:numPr>
              <w:spacing w:before="0" w:beforeAutospacing="0"/>
              <w:ind w:left="342" w:right="57" w:hanging="142"/>
              <w:rPr>
                <w:rFonts w:asciiTheme="minorHAnsi" w:hAnsiTheme="minorHAnsi" w:cstheme="minorHAnsi"/>
                <w:bCs/>
                <w:iCs/>
                <w:sz w:val="16"/>
                <w:szCs w:val="16"/>
              </w:rPr>
            </w:pPr>
            <w:r w:rsidRPr="00227CF9">
              <w:rPr>
                <w:rFonts w:asciiTheme="minorHAnsi" w:hAnsiTheme="minorHAnsi" w:cstheme="minorHAnsi"/>
                <w:bCs/>
                <w:iCs/>
                <w:sz w:val="16"/>
                <w:szCs w:val="16"/>
              </w:rPr>
              <w:t>maintaining/evaluating whole school reading spine</w:t>
            </w:r>
          </w:p>
          <w:p w14:paraId="10D02E33" w14:textId="77777777" w:rsidR="00D300F5" w:rsidRPr="00227CF9" w:rsidRDefault="00D300F5" w:rsidP="00D300F5">
            <w:pPr>
              <w:pStyle w:val="western"/>
              <w:numPr>
                <w:ilvl w:val="0"/>
                <w:numId w:val="32"/>
              </w:numPr>
              <w:spacing w:before="0" w:beforeAutospacing="0"/>
              <w:ind w:left="342" w:right="57" w:hanging="142"/>
              <w:rPr>
                <w:rFonts w:asciiTheme="minorHAnsi" w:hAnsiTheme="minorHAnsi" w:cstheme="minorHAnsi"/>
                <w:bCs/>
                <w:iCs/>
                <w:sz w:val="16"/>
                <w:szCs w:val="16"/>
              </w:rPr>
            </w:pPr>
            <w:r w:rsidRPr="00227CF9">
              <w:rPr>
                <w:rFonts w:asciiTheme="minorHAnsi" w:hAnsiTheme="minorHAnsi" w:cstheme="minorHAnsi"/>
                <w:bCs/>
                <w:iCs/>
                <w:sz w:val="16"/>
                <w:szCs w:val="16"/>
              </w:rPr>
              <w:t>maintaining/evaluating whole school overview with resource linked units</w:t>
            </w:r>
          </w:p>
          <w:p w14:paraId="1D8909CF" w14:textId="77777777" w:rsidR="00D300F5" w:rsidRPr="00227CF9" w:rsidRDefault="00D300F5" w:rsidP="00D300F5">
            <w:pPr>
              <w:pStyle w:val="western"/>
              <w:numPr>
                <w:ilvl w:val="0"/>
                <w:numId w:val="32"/>
              </w:numPr>
              <w:spacing w:before="0" w:beforeAutospacing="0"/>
              <w:ind w:left="342" w:right="57" w:hanging="142"/>
              <w:rPr>
                <w:rFonts w:asciiTheme="minorHAnsi" w:hAnsiTheme="minorHAnsi" w:cstheme="minorHAnsi"/>
                <w:bCs/>
                <w:iCs/>
                <w:sz w:val="16"/>
                <w:szCs w:val="16"/>
              </w:rPr>
            </w:pPr>
            <w:r w:rsidRPr="00227CF9">
              <w:rPr>
                <w:rFonts w:asciiTheme="minorHAnsi" w:hAnsiTheme="minorHAnsi" w:cstheme="minorHAnsi"/>
                <w:bCs/>
                <w:iCs/>
                <w:sz w:val="16"/>
                <w:szCs w:val="16"/>
              </w:rPr>
              <w:t>adapt templates for unit planning to align with existing planning approaches</w:t>
            </w:r>
          </w:p>
          <w:p w14:paraId="6AB4E31C" w14:textId="77777777" w:rsidR="00D300F5" w:rsidRPr="00227CF9" w:rsidRDefault="00D300F5" w:rsidP="00D300F5">
            <w:pPr>
              <w:pStyle w:val="western"/>
              <w:numPr>
                <w:ilvl w:val="0"/>
                <w:numId w:val="32"/>
              </w:numPr>
              <w:spacing w:before="0" w:beforeAutospacing="0"/>
              <w:ind w:left="342" w:right="57" w:hanging="142"/>
              <w:rPr>
                <w:rFonts w:asciiTheme="minorHAnsi" w:hAnsiTheme="minorHAnsi" w:cstheme="minorHAnsi"/>
                <w:bCs/>
                <w:iCs/>
                <w:sz w:val="16"/>
                <w:szCs w:val="16"/>
              </w:rPr>
            </w:pPr>
            <w:r w:rsidRPr="00227CF9">
              <w:rPr>
                <w:rFonts w:asciiTheme="minorHAnsi" w:hAnsiTheme="minorHAnsi" w:cstheme="minorHAnsi"/>
                <w:bCs/>
                <w:iCs/>
                <w:sz w:val="16"/>
                <w:szCs w:val="16"/>
              </w:rPr>
              <w:t>establish teaching non-negotiables and ensure consistent implementation across the school</w:t>
            </w:r>
          </w:p>
          <w:p w14:paraId="087666EE" w14:textId="559C5D52" w:rsidR="00D300F5" w:rsidRPr="00227CF9" w:rsidRDefault="00D300F5" w:rsidP="00D300F5">
            <w:pPr>
              <w:pStyle w:val="western"/>
              <w:numPr>
                <w:ilvl w:val="0"/>
                <w:numId w:val="32"/>
              </w:numPr>
              <w:spacing w:before="0" w:beforeAutospacing="0"/>
              <w:ind w:left="342" w:right="57" w:hanging="142"/>
              <w:rPr>
                <w:rFonts w:asciiTheme="minorHAnsi" w:hAnsiTheme="minorHAnsi" w:cstheme="minorHAnsi"/>
                <w:bCs/>
                <w:iCs/>
                <w:sz w:val="16"/>
                <w:szCs w:val="16"/>
              </w:rPr>
            </w:pPr>
            <w:r w:rsidRPr="00227CF9">
              <w:rPr>
                <w:rFonts w:asciiTheme="minorHAnsi" w:hAnsiTheme="minorHAnsi" w:cstheme="minorHAnsi"/>
                <w:bCs/>
                <w:iCs/>
                <w:sz w:val="16"/>
                <w:szCs w:val="16"/>
              </w:rPr>
              <w:t>establish/maintain effective procedures for quality assurance of the approach with a focus on consistency and quality</w:t>
            </w:r>
          </w:p>
          <w:p w14:paraId="5638D2BF" w14:textId="77777777" w:rsidR="00647989" w:rsidRPr="00227CF9" w:rsidRDefault="00647989" w:rsidP="00D300F5">
            <w:pPr>
              <w:pStyle w:val="western"/>
              <w:spacing w:before="0" w:beforeAutospacing="0"/>
              <w:ind w:right="57"/>
              <w:rPr>
                <w:rFonts w:asciiTheme="minorHAnsi" w:hAnsiTheme="minorHAnsi" w:cstheme="minorHAnsi"/>
                <w:bCs/>
                <w:iCs/>
                <w:sz w:val="16"/>
                <w:szCs w:val="16"/>
              </w:rPr>
            </w:pPr>
          </w:p>
          <w:p w14:paraId="496ACBDC" w14:textId="7672D46B" w:rsidR="00227CF9" w:rsidRPr="00CE1601" w:rsidRDefault="00D300F5" w:rsidP="00227CF9">
            <w:pPr>
              <w:pStyle w:val="western"/>
              <w:spacing w:before="0" w:beforeAutospacing="0"/>
              <w:ind w:right="57"/>
              <w:rPr>
                <w:rFonts w:ascii="Calibri" w:hAnsi="Calibri" w:cs="Calibri"/>
                <w:iCs/>
                <w:sz w:val="18"/>
                <w:szCs w:val="18"/>
              </w:rPr>
            </w:pPr>
            <w:r w:rsidRPr="00227CF9">
              <w:rPr>
                <w:rFonts w:ascii="Calibri" w:hAnsi="Calibri" w:cs="Calibri"/>
                <w:iCs/>
                <w:sz w:val="16"/>
                <w:szCs w:val="16"/>
              </w:rPr>
              <w:t xml:space="preserve">By September ’24, all </w:t>
            </w:r>
            <w:r w:rsidR="00227CF9">
              <w:rPr>
                <w:rFonts w:ascii="Calibri" w:hAnsi="Calibri" w:cs="Calibri"/>
                <w:iCs/>
                <w:sz w:val="16"/>
                <w:szCs w:val="16"/>
              </w:rPr>
              <w:t xml:space="preserve">relevant </w:t>
            </w:r>
            <w:r w:rsidRPr="00227CF9">
              <w:rPr>
                <w:rFonts w:ascii="Calibri" w:hAnsi="Calibri" w:cs="Calibri"/>
                <w:iCs/>
                <w:sz w:val="16"/>
                <w:szCs w:val="16"/>
              </w:rPr>
              <w:t xml:space="preserve">staff will be familiar with the Talk for Writing ‘Planning. Progression and Assessment’ overviews and will use these to plan learner experiences in line with </w:t>
            </w:r>
            <w:proofErr w:type="spellStart"/>
            <w:r w:rsidRPr="00227CF9">
              <w:rPr>
                <w:rFonts w:ascii="Calibri" w:hAnsi="Calibri" w:cs="Calibri"/>
                <w:iCs/>
                <w:sz w:val="16"/>
                <w:szCs w:val="16"/>
              </w:rPr>
              <w:t>CfE</w:t>
            </w:r>
            <w:proofErr w:type="spellEnd"/>
            <w:r w:rsidRPr="00227CF9">
              <w:rPr>
                <w:rFonts w:ascii="Calibri" w:hAnsi="Calibri" w:cs="Calibri"/>
                <w:iCs/>
                <w:sz w:val="16"/>
                <w:szCs w:val="16"/>
              </w:rPr>
              <w:t xml:space="preserve"> and inform professional judgements on pupil progress.</w:t>
            </w:r>
            <w:r w:rsidR="00227CF9">
              <w:rPr>
                <w:rFonts w:ascii="Calibri" w:hAnsi="Calibri" w:cs="Calibri"/>
                <w:iCs/>
                <w:sz w:val="16"/>
                <w:szCs w:val="16"/>
              </w:rPr>
              <w:t xml:space="preserve"> </w:t>
            </w:r>
          </w:p>
          <w:p w14:paraId="4342A307"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p>
          <w:p w14:paraId="6E7516DC"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r w:rsidRPr="00227CF9">
              <w:rPr>
                <w:rFonts w:asciiTheme="minorHAnsi" w:hAnsiTheme="minorHAnsi" w:cstheme="minorHAnsi"/>
                <w:bCs/>
                <w:iCs/>
                <w:sz w:val="16"/>
                <w:szCs w:val="16"/>
              </w:rPr>
              <w:t>Focus on shared writing at all stages.  Teaching staff will complete the ‘Art of Shared Writing’ reflection survey and results will be used to inform support required including professional learning, peer visits etc.</w:t>
            </w:r>
          </w:p>
          <w:p w14:paraId="1CFAF587"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p>
          <w:p w14:paraId="62A9FC68" w14:textId="77777777" w:rsidR="00D300F5" w:rsidRPr="00227CF9" w:rsidRDefault="00D300F5" w:rsidP="00D300F5">
            <w:pPr>
              <w:pStyle w:val="western"/>
              <w:spacing w:before="0" w:beforeAutospacing="0"/>
              <w:ind w:right="57"/>
              <w:rPr>
                <w:rFonts w:asciiTheme="minorHAnsi" w:hAnsiTheme="minorHAnsi" w:cstheme="minorHAnsi"/>
                <w:bCs/>
                <w:iCs/>
                <w:sz w:val="16"/>
                <w:szCs w:val="16"/>
              </w:rPr>
            </w:pPr>
            <w:r w:rsidRPr="00227CF9">
              <w:rPr>
                <w:rFonts w:asciiTheme="minorHAnsi" w:hAnsiTheme="minorHAnsi" w:cstheme="minorHAnsi"/>
                <w:bCs/>
                <w:iCs/>
                <w:sz w:val="16"/>
                <w:szCs w:val="16"/>
              </w:rPr>
              <w:t>Provision of a variety of opportunities for parents/carers to engage with the Talk for Writing approach, how this impacts on their child’s learning and how parents/carers can use aspects of this to support- home writing activities.</w:t>
            </w:r>
          </w:p>
          <w:p w14:paraId="1FD84E7A" w14:textId="77777777" w:rsidR="00647989" w:rsidRDefault="00647989" w:rsidP="00D300F5">
            <w:pPr>
              <w:pStyle w:val="western"/>
              <w:spacing w:before="0" w:beforeAutospacing="0"/>
              <w:ind w:right="57"/>
              <w:rPr>
                <w:rFonts w:asciiTheme="minorHAnsi" w:hAnsiTheme="minorHAnsi" w:cstheme="minorHAnsi"/>
                <w:bCs/>
                <w:iCs/>
                <w:sz w:val="16"/>
                <w:szCs w:val="16"/>
              </w:rPr>
            </w:pPr>
          </w:p>
          <w:p w14:paraId="79223B4E" w14:textId="77777777" w:rsidR="00227CF9" w:rsidRPr="00227CF9" w:rsidRDefault="00227CF9" w:rsidP="00227CF9">
            <w:pPr>
              <w:pStyle w:val="western"/>
              <w:spacing w:before="0" w:beforeAutospacing="0"/>
              <w:ind w:right="57"/>
              <w:rPr>
                <w:rFonts w:asciiTheme="minorHAnsi" w:hAnsiTheme="minorHAnsi" w:cstheme="minorHAnsi"/>
                <w:bCs/>
                <w:iCs/>
                <w:sz w:val="16"/>
                <w:szCs w:val="16"/>
              </w:rPr>
            </w:pPr>
            <w:r w:rsidRPr="00227CF9">
              <w:rPr>
                <w:rFonts w:asciiTheme="minorHAnsi" w:hAnsiTheme="minorHAnsi" w:cstheme="minorHAnsi"/>
                <w:bCs/>
                <w:iCs/>
                <w:sz w:val="16"/>
                <w:szCs w:val="16"/>
              </w:rPr>
              <w:t>Increase writing engagement and motivation by attending to all 3 writing domains.</w:t>
            </w:r>
          </w:p>
          <w:p w14:paraId="097C1AF1" w14:textId="77777777" w:rsidR="00227CF9" w:rsidRPr="00227CF9" w:rsidRDefault="00227CF9" w:rsidP="00D300F5">
            <w:pPr>
              <w:pStyle w:val="western"/>
              <w:spacing w:before="0" w:beforeAutospacing="0"/>
              <w:ind w:right="57"/>
              <w:rPr>
                <w:rFonts w:asciiTheme="minorHAnsi" w:hAnsiTheme="minorHAnsi" w:cstheme="minorHAnsi"/>
                <w:bCs/>
                <w:iCs/>
                <w:sz w:val="16"/>
                <w:szCs w:val="16"/>
              </w:rPr>
            </w:pPr>
          </w:p>
          <w:p w14:paraId="0DEB2519" w14:textId="660D9B09" w:rsidR="00647989" w:rsidRPr="00227CF9" w:rsidRDefault="00227CF9" w:rsidP="00647989">
            <w:pPr>
              <w:pStyle w:val="western"/>
              <w:spacing w:before="0" w:beforeAutospacing="0"/>
              <w:ind w:right="57"/>
              <w:rPr>
                <w:rFonts w:asciiTheme="minorHAnsi" w:hAnsiTheme="minorHAnsi" w:cstheme="minorHAnsi"/>
                <w:bCs/>
                <w:iCs/>
                <w:sz w:val="16"/>
                <w:szCs w:val="16"/>
              </w:rPr>
            </w:pPr>
            <w:r>
              <w:rPr>
                <w:rFonts w:asciiTheme="minorHAnsi" w:hAnsiTheme="minorHAnsi" w:cstheme="minorHAnsi"/>
                <w:bCs/>
                <w:iCs/>
                <w:sz w:val="16"/>
                <w:szCs w:val="16"/>
              </w:rPr>
              <w:t>I</w:t>
            </w:r>
            <w:r w:rsidR="00647989" w:rsidRPr="00227CF9">
              <w:rPr>
                <w:rFonts w:asciiTheme="minorHAnsi" w:hAnsiTheme="minorHAnsi" w:cstheme="minorHAnsi"/>
                <w:bCs/>
                <w:iCs/>
                <w:sz w:val="16"/>
                <w:szCs w:val="16"/>
              </w:rPr>
              <w:t>ncrease writing social networks through; paired reading of their own writing, writing clubs, sharing writing with parents, writing publishers wall, digital publishing.</w:t>
            </w:r>
          </w:p>
          <w:p w14:paraId="71D2B977" w14:textId="77777777" w:rsidR="00647989" w:rsidRPr="00227CF9" w:rsidRDefault="00647989" w:rsidP="00647989">
            <w:pPr>
              <w:pStyle w:val="western"/>
              <w:spacing w:before="0" w:beforeAutospacing="0"/>
              <w:ind w:right="57"/>
              <w:rPr>
                <w:rFonts w:asciiTheme="minorHAnsi" w:hAnsiTheme="minorHAnsi" w:cstheme="minorHAnsi"/>
                <w:bCs/>
                <w:iCs/>
                <w:sz w:val="16"/>
                <w:szCs w:val="16"/>
              </w:rPr>
            </w:pPr>
          </w:p>
          <w:p w14:paraId="005A6D29" w14:textId="395AC1F2" w:rsidR="00647989" w:rsidRDefault="00647B3D" w:rsidP="00647989">
            <w:pPr>
              <w:pStyle w:val="western"/>
              <w:spacing w:before="0" w:beforeAutospacing="0"/>
              <w:ind w:right="57"/>
              <w:rPr>
                <w:rFonts w:asciiTheme="minorHAnsi" w:hAnsiTheme="minorHAnsi" w:cstheme="minorHAnsi"/>
                <w:bCs/>
                <w:iCs/>
                <w:sz w:val="16"/>
                <w:szCs w:val="16"/>
              </w:rPr>
            </w:pPr>
            <w:r w:rsidRPr="00227CF9">
              <w:rPr>
                <w:rFonts w:asciiTheme="minorHAnsi" w:hAnsiTheme="minorHAnsi" w:cstheme="minorHAnsi"/>
                <w:bCs/>
                <w:iCs/>
                <w:sz w:val="16"/>
                <w:szCs w:val="16"/>
              </w:rPr>
              <w:t xml:space="preserve">Weekly parental engagement sessions helping </w:t>
            </w:r>
            <w:r w:rsidR="00346790" w:rsidRPr="00227CF9">
              <w:rPr>
                <w:rFonts w:asciiTheme="minorHAnsi" w:hAnsiTheme="minorHAnsi" w:cstheme="minorHAnsi"/>
                <w:bCs/>
                <w:iCs/>
                <w:sz w:val="16"/>
                <w:szCs w:val="16"/>
              </w:rPr>
              <w:t>parents</w:t>
            </w:r>
            <w:r w:rsidRPr="00227CF9">
              <w:rPr>
                <w:rFonts w:asciiTheme="minorHAnsi" w:hAnsiTheme="minorHAnsi" w:cstheme="minorHAnsi"/>
                <w:bCs/>
                <w:iCs/>
                <w:sz w:val="16"/>
                <w:szCs w:val="16"/>
              </w:rPr>
              <w:t xml:space="preserve"> support their children with phonics, reading</w:t>
            </w:r>
            <w:r w:rsidR="00346790" w:rsidRPr="00227CF9">
              <w:rPr>
                <w:rFonts w:asciiTheme="minorHAnsi" w:hAnsiTheme="minorHAnsi" w:cstheme="minorHAnsi"/>
                <w:bCs/>
                <w:iCs/>
                <w:sz w:val="16"/>
                <w:szCs w:val="16"/>
              </w:rPr>
              <w:t xml:space="preserve"> an</w:t>
            </w:r>
            <w:r w:rsidRPr="00227CF9">
              <w:rPr>
                <w:rFonts w:asciiTheme="minorHAnsi" w:hAnsiTheme="minorHAnsi" w:cstheme="minorHAnsi"/>
                <w:bCs/>
                <w:iCs/>
                <w:sz w:val="16"/>
                <w:szCs w:val="16"/>
              </w:rPr>
              <w:t xml:space="preserve">d writing. </w:t>
            </w:r>
            <w:r w:rsidR="00346790" w:rsidRPr="00227CF9">
              <w:rPr>
                <w:rFonts w:asciiTheme="minorHAnsi" w:hAnsiTheme="minorHAnsi" w:cstheme="minorHAnsi"/>
                <w:bCs/>
                <w:iCs/>
                <w:sz w:val="16"/>
                <w:szCs w:val="16"/>
              </w:rPr>
              <w:t xml:space="preserve">Sessions from 2:30pm led by class teacher </w:t>
            </w:r>
            <w:r w:rsidR="00CD19D8">
              <w:rPr>
                <w:rFonts w:asciiTheme="minorHAnsi" w:hAnsiTheme="minorHAnsi" w:cstheme="minorHAnsi"/>
                <w:bCs/>
                <w:iCs/>
                <w:sz w:val="16"/>
                <w:szCs w:val="16"/>
              </w:rPr>
              <w:t>and/</w:t>
            </w:r>
            <w:r w:rsidR="00346790" w:rsidRPr="00227CF9">
              <w:rPr>
                <w:rFonts w:asciiTheme="minorHAnsi" w:hAnsiTheme="minorHAnsi" w:cstheme="minorHAnsi"/>
                <w:bCs/>
                <w:iCs/>
                <w:sz w:val="16"/>
                <w:szCs w:val="16"/>
              </w:rPr>
              <w:t xml:space="preserve"> ELCO.</w:t>
            </w:r>
            <w:r w:rsidR="00CD19D8">
              <w:rPr>
                <w:rFonts w:asciiTheme="minorHAnsi" w:hAnsiTheme="minorHAnsi" w:cstheme="minorHAnsi"/>
                <w:bCs/>
                <w:iCs/>
                <w:sz w:val="16"/>
                <w:szCs w:val="16"/>
              </w:rPr>
              <w:t xml:space="preserve"> </w:t>
            </w:r>
          </w:p>
          <w:p w14:paraId="7FACEEE2" w14:textId="77777777" w:rsidR="00CD19D8" w:rsidRDefault="00CD19D8" w:rsidP="00647989">
            <w:pPr>
              <w:pStyle w:val="western"/>
              <w:spacing w:before="0" w:beforeAutospacing="0"/>
              <w:ind w:right="57"/>
              <w:rPr>
                <w:rFonts w:asciiTheme="minorHAnsi" w:hAnsiTheme="minorHAnsi" w:cstheme="minorHAnsi"/>
                <w:bCs/>
                <w:iCs/>
                <w:sz w:val="16"/>
                <w:szCs w:val="16"/>
              </w:rPr>
            </w:pPr>
          </w:p>
          <w:p w14:paraId="6B429515" w14:textId="60DBA3A3" w:rsidR="00CD19D8" w:rsidRDefault="00CD19D8" w:rsidP="00647989">
            <w:pPr>
              <w:pStyle w:val="western"/>
              <w:spacing w:before="0" w:beforeAutospacing="0"/>
              <w:ind w:right="57"/>
              <w:rPr>
                <w:rFonts w:asciiTheme="minorHAnsi" w:hAnsiTheme="minorHAnsi" w:cstheme="minorHAnsi"/>
                <w:bCs/>
                <w:iCs/>
                <w:sz w:val="16"/>
                <w:szCs w:val="16"/>
              </w:rPr>
            </w:pPr>
            <w:r>
              <w:rPr>
                <w:rFonts w:asciiTheme="minorHAnsi" w:hAnsiTheme="minorHAnsi" w:cstheme="minorHAnsi"/>
                <w:bCs/>
                <w:iCs/>
                <w:sz w:val="16"/>
                <w:szCs w:val="16"/>
              </w:rPr>
              <w:t>Parental sessions in ELCC.</w:t>
            </w:r>
          </w:p>
          <w:p w14:paraId="549C8657" w14:textId="77777777" w:rsidR="00CD19D8" w:rsidRDefault="00CD19D8" w:rsidP="00647989">
            <w:pPr>
              <w:pStyle w:val="western"/>
              <w:spacing w:before="0" w:beforeAutospacing="0"/>
              <w:ind w:right="57"/>
              <w:rPr>
                <w:rFonts w:asciiTheme="minorHAnsi" w:hAnsiTheme="minorHAnsi" w:cstheme="minorHAnsi"/>
                <w:bCs/>
                <w:iCs/>
                <w:sz w:val="16"/>
                <w:szCs w:val="16"/>
              </w:rPr>
            </w:pPr>
          </w:p>
          <w:p w14:paraId="41A06462" w14:textId="78CCA8E9" w:rsidR="00CD19D8" w:rsidRPr="00227CF9" w:rsidRDefault="00CD19D8" w:rsidP="00647989">
            <w:pPr>
              <w:pStyle w:val="western"/>
              <w:spacing w:before="0" w:beforeAutospacing="0"/>
              <w:ind w:right="57"/>
              <w:rPr>
                <w:rFonts w:asciiTheme="minorHAnsi" w:hAnsiTheme="minorHAnsi" w:cstheme="minorHAnsi"/>
                <w:bCs/>
                <w:iCs/>
                <w:sz w:val="16"/>
                <w:szCs w:val="16"/>
              </w:rPr>
            </w:pPr>
            <w:r>
              <w:rPr>
                <w:rFonts w:asciiTheme="minorHAnsi" w:hAnsiTheme="minorHAnsi" w:cstheme="minorHAnsi"/>
                <w:bCs/>
                <w:iCs/>
                <w:sz w:val="16"/>
                <w:szCs w:val="16"/>
              </w:rPr>
              <w:t xml:space="preserve">Weekly </w:t>
            </w:r>
            <w:proofErr w:type="spellStart"/>
            <w:r>
              <w:rPr>
                <w:rFonts w:asciiTheme="minorHAnsi" w:hAnsiTheme="minorHAnsi" w:cstheme="minorHAnsi"/>
                <w:bCs/>
                <w:iCs/>
                <w:sz w:val="16"/>
                <w:szCs w:val="16"/>
              </w:rPr>
              <w:t>Bookbug</w:t>
            </w:r>
            <w:proofErr w:type="spellEnd"/>
            <w:r>
              <w:rPr>
                <w:rFonts w:asciiTheme="minorHAnsi" w:hAnsiTheme="minorHAnsi" w:cstheme="minorHAnsi"/>
                <w:bCs/>
                <w:iCs/>
                <w:sz w:val="16"/>
                <w:szCs w:val="16"/>
              </w:rPr>
              <w:t xml:space="preserve"> sessions led by Senior ELCO.</w:t>
            </w:r>
          </w:p>
          <w:p w14:paraId="3BB44E97" w14:textId="77777777" w:rsidR="00D300F5" w:rsidRPr="00227CF9" w:rsidRDefault="00D300F5" w:rsidP="00D300F5">
            <w:pPr>
              <w:pStyle w:val="western"/>
              <w:spacing w:before="0" w:beforeAutospacing="0"/>
              <w:ind w:right="57"/>
              <w:rPr>
                <w:rFonts w:asciiTheme="minorHAnsi" w:hAnsiTheme="minorHAnsi" w:cstheme="minorHAnsi"/>
                <w:iCs/>
                <w:sz w:val="16"/>
                <w:szCs w:val="16"/>
              </w:rPr>
            </w:pPr>
          </w:p>
          <w:p w14:paraId="06F03717" w14:textId="77777777" w:rsidR="00647B3D" w:rsidRPr="00227CF9" w:rsidRDefault="00647B3D" w:rsidP="00D300F5">
            <w:pPr>
              <w:pStyle w:val="western"/>
              <w:spacing w:before="0" w:beforeAutospacing="0"/>
              <w:ind w:right="57"/>
              <w:rPr>
                <w:rFonts w:asciiTheme="minorHAnsi" w:hAnsiTheme="minorHAnsi" w:cstheme="minorHAnsi"/>
                <w:iCs/>
                <w:sz w:val="16"/>
                <w:szCs w:val="16"/>
              </w:rPr>
            </w:pPr>
          </w:p>
          <w:p w14:paraId="277BD3DE" w14:textId="77777777" w:rsidR="00D300F5" w:rsidRDefault="00D300F5" w:rsidP="00D300F5">
            <w:pPr>
              <w:pStyle w:val="western"/>
              <w:spacing w:before="0" w:beforeAutospacing="0"/>
              <w:ind w:right="57"/>
              <w:rPr>
                <w:rFonts w:asciiTheme="minorHAnsi" w:hAnsiTheme="minorHAnsi" w:cstheme="minorHAnsi"/>
                <w:iCs/>
                <w:sz w:val="16"/>
                <w:szCs w:val="16"/>
              </w:rPr>
            </w:pPr>
          </w:p>
          <w:p w14:paraId="578F1EE5" w14:textId="0E1F1EC9" w:rsidR="00D2312C" w:rsidRPr="00227CF9" w:rsidRDefault="00D2312C" w:rsidP="00D300F5">
            <w:pPr>
              <w:pStyle w:val="western"/>
              <w:spacing w:before="0" w:beforeAutospacing="0"/>
              <w:ind w:right="57"/>
              <w:rPr>
                <w:rFonts w:asciiTheme="minorHAnsi" w:hAnsiTheme="minorHAnsi" w:cstheme="minorHAnsi"/>
                <w:iCs/>
                <w:sz w:val="16"/>
                <w:szCs w:val="16"/>
              </w:rPr>
            </w:pPr>
          </w:p>
        </w:tc>
      </w:tr>
    </w:tbl>
    <w:p w14:paraId="7097CB4A" w14:textId="77777777" w:rsidR="00D300F5" w:rsidRDefault="00D300F5"/>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1985"/>
        <w:gridCol w:w="1247"/>
        <w:gridCol w:w="3685"/>
        <w:gridCol w:w="2155"/>
        <w:gridCol w:w="1673"/>
        <w:gridCol w:w="4564"/>
      </w:tblGrid>
      <w:tr w:rsidR="00310423" w:rsidRPr="001F3F2F" w14:paraId="3A5B72BC" w14:textId="77777777" w:rsidTr="007E7F1B">
        <w:trPr>
          <w:trHeight w:hRule="exact" w:val="436"/>
        </w:trPr>
        <w:tc>
          <w:tcPr>
            <w:tcW w:w="153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7B0428" w14:textId="67CFA627" w:rsidR="00310423" w:rsidRPr="001F3F2F" w:rsidRDefault="00310423">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2</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1E4218">
              <w:rPr>
                <w:rFonts w:asciiTheme="minorHAnsi" w:hAnsiTheme="minorHAnsi" w:cstheme="minorHAnsi"/>
                <w:b/>
                <w:bCs/>
                <w:sz w:val="24"/>
                <w:szCs w:val="24"/>
              </w:rPr>
              <w:t xml:space="preserve">To raise attainment in numeracy </w:t>
            </w:r>
          </w:p>
        </w:tc>
      </w:tr>
      <w:tr w:rsidR="00F006A9" w:rsidRPr="001F3F2F" w14:paraId="6F4382E1" w14:textId="77777777" w:rsidTr="00F006A9">
        <w:trPr>
          <w:trHeight w:hRule="exact" w:val="188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14D680B" w14:textId="77777777" w:rsidR="00F006A9" w:rsidRPr="001F3F2F" w:rsidRDefault="00F006A9" w:rsidP="00F006A9">
            <w:pPr>
              <w:pStyle w:val="western"/>
              <w:spacing w:before="0" w:beforeAutospacing="0"/>
              <w:ind w:right="57"/>
              <w:rPr>
                <w:rFonts w:asciiTheme="minorHAnsi" w:hAnsiTheme="minorHAnsi" w:cstheme="minorHAnsi"/>
                <w:b/>
                <w:bCs/>
              </w:rPr>
            </w:pPr>
            <w:r w:rsidRPr="001F3F2F">
              <w:rPr>
                <w:rFonts w:asciiTheme="minorHAnsi" w:hAnsiTheme="minorHAnsi" w:cstheme="minorHAnsi"/>
                <w:b/>
                <w:bCs/>
              </w:rPr>
              <w:t>HGIOS/HGIOELC QIs</w:t>
            </w:r>
          </w:p>
          <w:p w14:paraId="719D4E5A" w14:textId="77777777" w:rsidR="00F006A9" w:rsidRPr="001F3F2F" w:rsidRDefault="00F006A9" w:rsidP="00F006A9">
            <w:pPr>
              <w:pStyle w:val="western"/>
              <w:spacing w:before="0" w:beforeAutospacing="0"/>
              <w:ind w:right="57"/>
              <w:jc w:val="center"/>
              <w:rPr>
                <w:rFonts w:asciiTheme="minorHAnsi" w:hAnsiTheme="minorHAnsi" w:cstheme="minorHAnsi"/>
                <w:b/>
                <w:bCs/>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tcPr>
          <w:p w14:paraId="5395984F" w14:textId="77777777" w:rsidR="00F006A9" w:rsidRPr="00310423" w:rsidRDefault="00F006A9" w:rsidP="00F006A9">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p>
          <w:p w14:paraId="2D00FF9E" w14:textId="77777777" w:rsidR="00F006A9" w:rsidRPr="00D916AF" w:rsidRDefault="00F006A9" w:rsidP="00F006A9">
            <w:pPr>
              <w:pStyle w:val="ListParagraph"/>
              <w:numPr>
                <w:ilvl w:val="0"/>
                <w:numId w:val="13"/>
              </w:numPr>
              <w:ind w:left="173" w:hanging="155"/>
              <w:rPr>
                <w:rFonts w:asciiTheme="minorHAnsi" w:hAnsiTheme="minorHAnsi" w:cstheme="minorHAnsi"/>
                <w:sz w:val="18"/>
                <w:szCs w:val="18"/>
              </w:rPr>
            </w:pPr>
            <w:r w:rsidRPr="00D916AF">
              <w:rPr>
                <w:rFonts w:asciiTheme="minorHAnsi" w:hAnsiTheme="minorHAnsi" w:cstheme="minorHAnsi"/>
                <w:sz w:val="18"/>
                <w:szCs w:val="18"/>
              </w:rPr>
              <w:t>Placing the human rights and needs of every child and young person at the centre of education</w:t>
            </w:r>
          </w:p>
          <w:p w14:paraId="1A5B1FFA" w14:textId="77777777" w:rsidR="00F006A9" w:rsidRPr="00E17677" w:rsidRDefault="00F006A9" w:rsidP="00F006A9">
            <w:pPr>
              <w:pStyle w:val="Default"/>
              <w:numPr>
                <w:ilvl w:val="0"/>
                <w:numId w:val="13"/>
              </w:numPr>
              <w:ind w:left="173" w:hanging="155"/>
              <w:rPr>
                <w:rFonts w:asciiTheme="minorHAnsi" w:hAnsiTheme="minorHAnsi" w:cstheme="minorHAnsi"/>
                <w:iCs/>
                <w:sz w:val="18"/>
                <w:szCs w:val="18"/>
                <w:highlight w:val="yellow"/>
              </w:rPr>
            </w:pPr>
            <w:r w:rsidRPr="00E17677">
              <w:rPr>
                <w:rFonts w:asciiTheme="minorHAnsi" w:hAnsiTheme="minorHAnsi" w:cstheme="minorHAnsi"/>
                <w:iCs/>
                <w:sz w:val="18"/>
                <w:szCs w:val="18"/>
                <w:highlight w:val="yellow"/>
              </w:rPr>
              <w:t>Improvement in attainment, particularly in literacy and numeracy</w:t>
            </w:r>
          </w:p>
          <w:p w14:paraId="34E6698D" w14:textId="77777777" w:rsidR="00F006A9" w:rsidRPr="00E17677" w:rsidRDefault="00F006A9" w:rsidP="00F006A9">
            <w:pPr>
              <w:pStyle w:val="Default"/>
              <w:numPr>
                <w:ilvl w:val="0"/>
                <w:numId w:val="13"/>
              </w:numPr>
              <w:ind w:left="173" w:hanging="155"/>
              <w:rPr>
                <w:rFonts w:asciiTheme="minorHAnsi" w:hAnsiTheme="minorHAnsi" w:cstheme="minorHAnsi"/>
                <w:sz w:val="18"/>
                <w:szCs w:val="18"/>
                <w:highlight w:val="yellow"/>
              </w:rPr>
            </w:pPr>
            <w:r w:rsidRPr="00E17677">
              <w:rPr>
                <w:rFonts w:asciiTheme="minorHAnsi" w:hAnsiTheme="minorHAnsi" w:cstheme="minorHAnsi"/>
                <w:iCs/>
                <w:sz w:val="18"/>
                <w:szCs w:val="18"/>
                <w:highlight w:val="yellow"/>
              </w:rPr>
              <w:t>Closing the attainment gap between the most and least disadvantaged children</w:t>
            </w:r>
          </w:p>
          <w:p w14:paraId="066C14C0" w14:textId="77777777" w:rsidR="00F006A9" w:rsidRPr="00D916AF" w:rsidRDefault="00F006A9" w:rsidP="00F006A9">
            <w:pPr>
              <w:pStyle w:val="Default"/>
              <w:numPr>
                <w:ilvl w:val="0"/>
                <w:numId w:val="13"/>
              </w:numPr>
              <w:ind w:left="173" w:hanging="155"/>
              <w:rPr>
                <w:rFonts w:asciiTheme="minorHAnsi" w:hAnsiTheme="minorHAnsi" w:cstheme="minorHAnsi"/>
                <w:iCs/>
                <w:sz w:val="18"/>
                <w:szCs w:val="18"/>
              </w:rPr>
            </w:pPr>
            <w:r w:rsidRPr="00D916AF">
              <w:rPr>
                <w:rFonts w:asciiTheme="minorHAnsi" w:hAnsiTheme="minorHAnsi" w:cstheme="minorHAnsi"/>
                <w:iCs/>
                <w:sz w:val="18"/>
                <w:szCs w:val="18"/>
              </w:rPr>
              <w:t>Improvement in children's and young people’s health and wellbeing</w:t>
            </w:r>
          </w:p>
          <w:p w14:paraId="7B64CB02" w14:textId="77777777" w:rsidR="00F006A9" w:rsidRPr="00D916AF" w:rsidRDefault="00F006A9" w:rsidP="00F006A9">
            <w:pPr>
              <w:pStyle w:val="Default"/>
              <w:numPr>
                <w:ilvl w:val="0"/>
                <w:numId w:val="13"/>
              </w:numPr>
              <w:ind w:left="173" w:hanging="155"/>
              <w:rPr>
                <w:rFonts w:asciiTheme="minorHAnsi" w:hAnsiTheme="minorHAnsi" w:cstheme="minorHAnsi"/>
                <w:iCs/>
                <w:sz w:val="18"/>
                <w:szCs w:val="18"/>
              </w:rPr>
            </w:pPr>
            <w:r w:rsidRPr="00D916AF">
              <w:rPr>
                <w:rFonts w:asciiTheme="minorHAnsi" w:hAnsiTheme="minorHAnsi" w:cstheme="minorHAnsi"/>
                <w:iCs/>
                <w:sz w:val="18"/>
                <w:szCs w:val="18"/>
              </w:rPr>
              <w:t>Improvement in employability skills and sustained, positive school leaver destinations for all young people</w:t>
            </w:r>
          </w:p>
          <w:p w14:paraId="30BC232E" w14:textId="77777777" w:rsidR="00F006A9" w:rsidRPr="00310423" w:rsidRDefault="00F006A9" w:rsidP="00F006A9">
            <w:pPr>
              <w:pStyle w:val="Default"/>
              <w:ind w:left="-108"/>
              <w:rPr>
                <w:rFonts w:asciiTheme="minorHAnsi" w:hAnsiTheme="minorHAnsi" w:cstheme="minorHAnsi"/>
                <w:b/>
                <w:bCs/>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64CD13F2" w14:textId="77777777" w:rsidR="00F006A9" w:rsidRPr="00310423" w:rsidRDefault="00F006A9" w:rsidP="00F006A9">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NIF Drivers</w:t>
            </w:r>
          </w:p>
          <w:p w14:paraId="2A830D72" w14:textId="1B2D276F" w:rsidR="00F006A9" w:rsidRPr="00E17677" w:rsidRDefault="00F006A9" w:rsidP="00F006A9">
            <w:pPr>
              <w:pStyle w:val="ListParagraph"/>
              <w:numPr>
                <w:ilvl w:val="0"/>
                <w:numId w:val="28"/>
              </w:numPr>
              <w:rPr>
                <w:rFonts w:asciiTheme="minorHAnsi" w:hAnsiTheme="minorHAnsi" w:cstheme="minorHAnsi"/>
                <w:sz w:val="20"/>
                <w:szCs w:val="20"/>
                <w:highlight w:val="yellow"/>
              </w:rPr>
            </w:pPr>
            <w:r w:rsidRPr="00E17677">
              <w:rPr>
                <w:rFonts w:asciiTheme="minorHAnsi" w:hAnsiTheme="minorHAnsi" w:cstheme="minorHAnsi"/>
                <w:sz w:val="20"/>
                <w:szCs w:val="20"/>
                <w:highlight w:val="yellow"/>
              </w:rPr>
              <w:t>School Leadership</w:t>
            </w:r>
            <w:r w:rsidRPr="00F006A9">
              <w:rPr>
                <w:rFonts w:asciiTheme="minorHAnsi" w:hAnsiTheme="minorHAnsi" w:cstheme="minorHAnsi"/>
                <w:sz w:val="20"/>
                <w:szCs w:val="20"/>
              </w:rPr>
              <w:t xml:space="preserve">                  4. </w:t>
            </w:r>
            <w:r w:rsidRPr="00E17677">
              <w:rPr>
                <w:rFonts w:asciiTheme="minorHAnsi" w:hAnsiTheme="minorHAnsi" w:cstheme="minorHAnsi"/>
                <w:sz w:val="20"/>
                <w:szCs w:val="20"/>
                <w:highlight w:val="yellow"/>
              </w:rPr>
              <w:t>Assessment of Children’s Progress</w:t>
            </w:r>
          </w:p>
          <w:p w14:paraId="00A7A2CA" w14:textId="77777777" w:rsidR="00F006A9" w:rsidRPr="00D916AF" w:rsidRDefault="00F006A9" w:rsidP="00F006A9">
            <w:pPr>
              <w:pStyle w:val="ListParagraph"/>
              <w:contextualSpacing w:val="0"/>
              <w:rPr>
                <w:rFonts w:asciiTheme="minorHAnsi" w:hAnsiTheme="minorHAnsi" w:cstheme="minorHAnsi"/>
                <w:sz w:val="20"/>
                <w:szCs w:val="20"/>
              </w:rPr>
            </w:pPr>
          </w:p>
          <w:p w14:paraId="3A1CC0BA" w14:textId="6B6B637B" w:rsidR="00F006A9" w:rsidRPr="00F006A9" w:rsidRDefault="00F006A9" w:rsidP="00F006A9">
            <w:pPr>
              <w:pStyle w:val="ListParagraph"/>
              <w:numPr>
                <w:ilvl w:val="0"/>
                <w:numId w:val="28"/>
              </w:numPr>
              <w:rPr>
                <w:rFonts w:asciiTheme="minorHAnsi" w:hAnsiTheme="minorHAnsi" w:cstheme="minorHAnsi"/>
                <w:sz w:val="20"/>
                <w:szCs w:val="20"/>
              </w:rPr>
            </w:pPr>
            <w:r w:rsidRPr="00D300F5">
              <w:rPr>
                <w:rFonts w:asciiTheme="minorHAnsi" w:hAnsiTheme="minorHAnsi" w:cstheme="minorHAnsi"/>
                <w:sz w:val="20"/>
                <w:szCs w:val="20"/>
                <w:highlight w:val="yellow"/>
              </w:rPr>
              <w:t>Teacher Professionalism</w:t>
            </w:r>
            <w:r w:rsidRPr="00F006A9">
              <w:rPr>
                <w:rFonts w:asciiTheme="minorHAnsi" w:hAnsiTheme="minorHAnsi" w:cstheme="minorHAnsi"/>
                <w:sz w:val="20"/>
                <w:szCs w:val="20"/>
              </w:rPr>
              <w:t xml:space="preserve">        5. School Improvement</w:t>
            </w:r>
          </w:p>
          <w:p w14:paraId="7C1A72E3" w14:textId="77777777" w:rsidR="00F006A9" w:rsidRPr="00D916AF" w:rsidRDefault="00F006A9" w:rsidP="00F006A9">
            <w:pPr>
              <w:rPr>
                <w:rFonts w:asciiTheme="minorHAnsi" w:hAnsiTheme="minorHAnsi" w:cstheme="minorHAnsi"/>
                <w:sz w:val="20"/>
                <w:szCs w:val="20"/>
              </w:rPr>
            </w:pPr>
          </w:p>
          <w:p w14:paraId="1DB67989" w14:textId="1BB8C3C6" w:rsidR="00F006A9" w:rsidRPr="00D300F5" w:rsidRDefault="00F006A9" w:rsidP="00F006A9">
            <w:pPr>
              <w:pStyle w:val="ListParagraph"/>
              <w:numPr>
                <w:ilvl w:val="0"/>
                <w:numId w:val="28"/>
              </w:numPr>
              <w:rPr>
                <w:rFonts w:asciiTheme="minorHAnsi" w:hAnsiTheme="minorHAnsi" w:cstheme="minorHAnsi"/>
                <w:sz w:val="20"/>
                <w:szCs w:val="20"/>
              </w:rPr>
            </w:pPr>
            <w:r w:rsidRPr="00D300F5">
              <w:rPr>
                <w:rFonts w:asciiTheme="minorHAnsi" w:hAnsiTheme="minorHAnsi" w:cstheme="minorHAnsi"/>
                <w:sz w:val="20"/>
                <w:szCs w:val="20"/>
              </w:rPr>
              <w:t>Parental Engagement</w:t>
            </w:r>
            <w:r w:rsidRPr="00F006A9">
              <w:rPr>
                <w:rFonts w:asciiTheme="minorHAnsi" w:hAnsiTheme="minorHAnsi" w:cstheme="minorHAnsi"/>
                <w:sz w:val="20"/>
                <w:szCs w:val="20"/>
              </w:rPr>
              <w:t xml:space="preserve">             6</w:t>
            </w:r>
            <w:r w:rsidRPr="00D300F5">
              <w:rPr>
                <w:rFonts w:asciiTheme="minorHAnsi" w:hAnsiTheme="minorHAnsi" w:cstheme="minorHAnsi"/>
                <w:sz w:val="20"/>
                <w:szCs w:val="20"/>
              </w:rPr>
              <w:t>. Performance Information</w:t>
            </w:r>
          </w:p>
          <w:p w14:paraId="7C61350A" w14:textId="77777777" w:rsidR="00F006A9" w:rsidRPr="00310423" w:rsidRDefault="00F006A9" w:rsidP="00F006A9">
            <w:pPr>
              <w:pStyle w:val="western"/>
              <w:spacing w:before="0" w:beforeAutospacing="0"/>
              <w:ind w:right="57"/>
              <w:rPr>
                <w:rFonts w:asciiTheme="minorHAnsi" w:hAnsiTheme="minorHAnsi" w:cstheme="minorHAnsi"/>
                <w:b/>
                <w:bCs/>
              </w:rPr>
            </w:pPr>
          </w:p>
          <w:p w14:paraId="06AB28A9" w14:textId="77777777" w:rsidR="00F006A9" w:rsidRPr="00310423" w:rsidRDefault="00F006A9" w:rsidP="00F006A9">
            <w:pPr>
              <w:pStyle w:val="western"/>
              <w:spacing w:before="0" w:beforeAutospacing="0"/>
              <w:ind w:right="57"/>
              <w:rPr>
                <w:rFonts w:asciiTheme="minorHAnsi" w:hAnsiTheme="minorHAnsi" w:cstheme="minorHAnsi"/>
                <w:b/>
                <w:bCs/>
                <w:i/>
                <w:iCs/>
                <w:color w:val="FF0000"/>
                <w:sz w:val="20"/>
                <w:szCs w:val="20"/>
              </w:rPr>
            </w:pPr>
          </w:p>
        </w:tc>
      </w:tr>
      <w:tr w:rsidR="00F006A9" w:rsidRPr="001F3F2F" w14:paraId="7BA8A1EA" w14:textId="77777777" w:rsidTr="00BD6209">
        <w:trPr>
          <w:trHeight w:hRule="exact" w:val="565"/>
        </w:trPr>
        <w:tc>
          <w:tcPr>
            <w:tcW w:w="323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D98FC6" w14:textId="77777777" w:rsidR="00F006A9" w:rsidRDefault="00F006A9" w:rsidP="00F006A9">
            <w:pPr>
              <w:pStyle w:val="western"/>
              <w:spacing w:before="0" w:beforeAutospacing="0"/>
              <w:ind w:right="57"/>
              <w:jc w:val="center"/>
              <w:rPr>
                <w:rFonts w:asciiTheme="minorHAnsi" w:hAnsiTheme="minorHAnsi" w:cstheme="minorHAnsi"/>
                <w:b/>
                <w:bCs/>
              </w:rPr>
            </w:pPr>
          </w:p>
          <w:p w14:paraId="0C00E761" w14:textId="2BE2DA33" w:rsidR="00F006A9" w:rsidRPr="001F3F2F" w:rsidRDefault="00F006A9" w:rsidP="00F006A9">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19B92E9C" w14:textId="77777777" w:rsidR="00F006A9" w:rsidRPr="001F3F2F" w:rsidRDefault="00F006A9" w:rsidP="00F006A9">
            <w:pPr>
              <w:pStyle w:val="western"/>
              <w:spacing w:before="0" w:beforeAutospacing="0"/>
              <w:ind w:right="57"/>
              <w:jc w:val="center"/>
              <w:rPr>
                <w:rFonts w:asciiTheme="minorHAnsi" w:hAnsiTheme="minorHAnsi" w:cstheme="minorHAnsi"/>
                <w:b/>
                <w:bCs/>
              </w:rPr>
            </w:pP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717E3E" w14:textId="77777777" w:rsidR="00F006A9" w:rsidRDefault="00F006A9" w:rsidP="00F006A9">
            <w:pPr>
              <w:pStyle w:val="western"/>
              <w:spacing w:before="0" w:beforeAutospacing="0"/>
              <w:ind w:right="57"/>
              <w:jc w:val="center"/>
              <w:rPr>
                <w:rFonts w:asciiTheme="minorHAnsi" w:hAnsiTheme="minorHAnsi" w:cstheme="minorHAnsi"/>
                <w:b/>
                <w:bCs/>
              </w:rPr>
            </w:pPr>
          </w:p>
          <w:p w14:paraId="703DDD40" w14:textId="0D6D7015" w:rsidR="00F006A9" w:rsidRPr="001F3F2F" w:rsidRDefault="00F006A9" w:rsidP="00F006A9">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8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7527ED" w14:textId="77777777" w:rsidR="00F006A9" w:rsidRDefault="00F006A9" w:rsidP="00F006A9">
            <w:pPr>
              <w:pStyle w:val="western"/>
              <w:spacing w:before="0" w:beforeAutospacing="0"/>
              <w:ind w:right="57"/>
              <w:jc w:val="center"/>
              <w:rPr>
                <w:rFonts w:asciiTheme="minorHAnsi" w:hAnsiTheme="minorHAnsi" w:cstheme="minorHAnsi"/>
                <w:b/>
                <w:bCs/>
              </w:rPr>
            </w:pPr>
          </w:p>
          <w:p w14:paraId="105DE480" w14:textId="2F04D53C" w:rsidR="00F006A9" w:rsidRPr="001F3F2F" w:rsidRDefault="00F006A9" w:rsidP="00F006A9">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F51E3C" w14:textId="77777777" w:rsidR="00F006A9" w:rsidRDefault="00F006A9" w:rsidP="00F006A9">
            <w:pPr>
              <w:pStyle w:val="western"/>
              <w:spacing w:before="0" w:beforeAutospacing="0"/>
              <w:ind w:right="57"/>
              <w:jc w:val="center"/>
              <w:rPr>
                <w:rFonts w:asciiTheme="minorHAnsi" w:hAnsiTheme="minorHAnsi" w:cstheme="minorHAnsi"/>
                <w:b/>
                <w:bCs/>
              </w:rPr>
            </w:pPr>
          </w:p>
          <w:p w14:paraId="7D13CCE7" w14:textId="148993BB" w:rsidR="00F006A9" w:rsidRPr="001F3F2F" w:rsidRDefault="00F006A9" w:rsidP="00F006A9">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F006A9" w:rsidRPr="00EC1D44" w14:paraId="4B96ED20" w14:textId="77777777" w:rsidTr="00BD6209">
        <w:trPr>
          <w:trHeight w:val="4531"/>
        </w:trPr>
        <w:tc>
          <w:tcPr>
            <w:tcW w:w="3232" w:type="dxa"/>
            <w:gridSpan w:val="2"/>
            <w:tcBorders>
              <w:top w:val="single" w:sz="4" w:space="0" w:color="auto"/>
              <w:left w:val="single" w:sz="4" w:space="0" w:color="auto"/>
              <w:bottom w:val="single" w:sz="4" w:space="0" w:color="auto"/>
              <w:right w:val="single" w:sz="4" w:space="0" w:color="auto"/>
            </w:tcBorders>
            <w:shd w:val="clear" w:color="auto" w:fill="auto"/>
          </w:tcPr>
          <w:p w14:paraId="72A2A22A" w14:textId="05B11DA8" w:rsidR="001450C1" w:rsidRPr="00D2312C" w:rsidRDefault="001450C1" w:rsidP="001450C1">
            <w:pPr>
              <w:pStyle w:val="western"/>
              <w:ind w:right="57"/>
              <w:rPr>
                <w:rFonts w:asciiTheme="minorHAnsi" w:hAnsiTheme="minorHAnsi" w:cstheme="minorHAnsi"/>
                <w:sz w:val="18"/>
                <w:szCs w:val="18"/>
              </w:rPr>
            </w:pPr>
            <w:r w:rsidRPr="00D2312C">
              <w:rPr>
                <w:rFonts w:asciiTheme="minorHAnsi" w:hAnsiTheme="minorHAnsi" w:cstheme="minorHAnsi"/>
                <w:sz w:val="18"/>
                <w:szCs w:val="18"/>
              </w:rPr>
              <w:t xml:space="preserve">Teacher judgement, SNSA data and end of pathway assessments demonstrate that there is a need to raise attainment </w:t>
            </w:r>
            <w:r w:rsidR="00F46E27">
              <w:rPr>
                <w:rFonts w:asciiTheme="minorHAnsi" w:hAnsiTheme="minorHAnsi" w:cstheme="minorHAnsi"/>
                <w:sz w:val="18"/>
                <w:szCs w:val="18"/>
              </w:rPr>
              <w:t xml:space="preserve">in numeracy so that most children reaching expected levels across all stages and some stages are moving towards having almost all children reaching expected levels of attainment. </w:t>
            </w:r>
          </w:p>
          <w:p w14:paraId="09C45DB8" w14:textId="129F969D" w:rsidR="00BD6209" w:rsidRPr="00F46E27" w:rsidRDefault="001621E7" w:rsidP="001450C1">
            <w:pPr>
              <w:pStyle w:val="western"/>
              <w:ind w:right="57"/>
              <w:rPr>
                <w:rFonts w:asciiTheme="minorHAnsi" w:hAnsiTheme="minorHAnsi" w:cstheme="minorHAnsi"/>
                <w:sz w:val="18"/>
                <w:szCs w:val="18"/>
              </w:rPr>
            </w:pPr>
            <w:r w:rsidRPr="00F46E27">
              <w:rPr>
                <w:rFonts w:asciiTheme="minorHAnsi" w:hAnsiTheme="minorHAnsi" w:cstheme="minorHAnsi"/>
                <w:sz w:val="18"/>
                <w:szCs w:val="18"/>
              </w:rPr>
              <w:t>Attainment data in numeracy for 23-24 demonstrates the need to raise attainment in numeracy.</w:t>
            </w:r>
          </w:p>
          <w:p w14:paraId="7A4716FA" w14:textId="144974BA" w:rsidR="0058237B" w:rsidRPr="0058237B" w:rsidRDefault="00F46E27" w:rsidP="001450C1">
            <w:pPr>
              <w:pStyle w:val="western"/>
              <w:ind w:right="57"/>
              <w:rPr>
                <w:rFonts w:asciiTheme="minorHAnsi" w:hAnsiTheme="minorHAnsi" w:cstheme="minorHAnsi"/>
                <w:sz w:val="18"/>
                <w:szCs w:val="18"/>
                <w:u w:val="single"/>
              </w:rPr>
            </w:pPr>
            <w:r w:rsidRPr="0058237B">
              <w:rPr>
                <w:rFonts w:asciiTheme="minorHAnsi" w:hAnsiTheme="minorHAnsi" w:cstheme="minorHAnsi"/>
                <w:sz w:val="18"/>
                <w:szCs w:val="18"/>
                <w:u w:val="single"/>
              </w:rPr>
              <w:t>23-24 Numeracy attainment data</w:t>
            </w:r>
          </w:p>
          <w:p w14:paraId="4510A56E" w14:textId="58C9F4D8" w:rsidR="00F46E27" w:rsidRPr="0058237B" w:rsidRDefault="00F46E27" w:rsidP="00F46E27">
            <w:pPr>
              <w:pStyle w:val="western"/>
              <w:spacing w:before="0" w:beforeAutospacing="0"/>
              <w:ind w:right="57"/>
              <w:rPr>
                <w:rFonts w:asciiTheme="minorHAnsi" w:hAnsiTheme="minorHAnsi" w:cstheme="minorHAnsi"/>
                <w:sz w:val="18"/>
                <w:szCs w:val="18"/>
              </w:rPr>
            </w:pPr>
            <w:r w:rsidRPr="0058237B">
              <w:rPr>
                <w:rFonts w:asciiTheme="minorHAnsi" w:hAnsiTheme="minorHAnsi" w:cstheme="minorHAnsi"/>
                <w:sz w:val="18"/>
                <w:szCs w:val="18"/>
              </w:rPr>
              <w:t>P1 – 88%</w:t>
            </w:r>
          </w:p>
          <w:p w14:paraId="0CC9D188" w14:textId="7CCAB527" w:rsidR="00F46E27" w:rsidRPr="0058237B" w:rsidRDefault="00F46E27" w:rsidP="00F46E27">
            <w:pPr>
              <w:pStyle w:val="western"/>
              <w:spacing w:before="0" w:beforeAutospacing="0"/>
              <w:ind w:right="57"/>
              <w:rPr>
                <w:rFonts w:asciiTheme="minorHAnsi" w:hAnsiTheme="minorHAnsi" w:cstheme="minorHAnsi"/>
                <w:sz w:val="18"/>
                <w:szCs w:val="18"/>
              </w:rPr>
            </w:pPr>
            <w:r w:rsidRPr="0058237B">
              <w:rPr>
                <w:rFonts w:asciiTheme="minorHAnsi" w:hAnsiTheme="minorHAnsi" w:cstheme="minorHAnsi"/>
                <w:sz w:val="18"/>
                <w:szCs w:val="18"/>
              </w:rPr>
              <w:t>P2 – 74%</w:t>
            </w:r>
          </w:p>
          <w:p w14:paraId="679C47FC" w14:textId="71188B14" w:rsidR="00F46E27" w:rsidRPr="0058237B" w:rsidRDefault="00F46E27" w:rsidP="00F46E27">
            <w:pPr>
              <w:pStyle w:val="western"/>
              <w:spacing w:before="0" w:beforeAutospacing="0"/>
              <w:ind w:right="57"/>
              <w:rPr>
                <w:rFonts w:asciiTheme="minorHAnsi" w:hAnsiTheme="minorHAnsi" w:cstheme="minorHAnsi"/>
                <w:sz w:val="18"/>
                <w:szCs w:val="18"/>
              </w:rPr>
            </w:pPr>
            <w:r w:rsidRPr="0058237B">
              <w:rPr>
                <w:rFonts w:asciiTheme="minorHAnsi" w:hAnsiTheme="minorHAnsi" w:cstheme="minorHAnsi"/>
                <w:sz w:val="18"/>
                <w:szCs w:val="18"/>
              </w:rPr>
              <w:t>P3 – 86%</w:t>
            </w:r>
          </w:p>
          <w:p w14:paraId="6CE3B369" w14:textId="74F3EC5F" w:rsidR="00F46E27" w:rsidRPr="0058237B" w:rsidRDefault="00F46E27" w:rsidP="00F46E27">
            <w:pPr>
              <w:pStyle w:val="western"/>
              <w:spacing w:before="0" w:beforeAutospacing="0"/>
              <w:ind w:right="57"/>
              <w:rPr>
                <w:rFonts w:asciiTheme="minorHAnsi" w:hAnsiTheme="minorHAnsi" w:cstheme="minorHAnsi"/>
                <w:sz w:val="18"/>
                <w:szCs w:val="18"/>
              </w:rPr>
            </w:pPr>
            <w:r w:rsidRPr="0058237B">
              <w:rPr>
                <w:rFonts w:asciiTheme="minorHAnsi" w:hAnsiTheme="minorHAnsi" w:cstheme="minorHAnsi"/>
                <w:sz w:val="18"/>
                <w:szCs w:val="18"/>
              </w:rPr>
              <w:t>P4 – 74%</w:t>
            </w:r>
          </w:p>
          <w:p w14:paraId="7AD2405E" w14:textId="0A6C62A1" w:rsidR="00F46E27" w:rsidRPr="0058237B" w:rsidRDefault="00F46E27" w:rsidP="00F46E27">
            <w:pPr>
              <w:pStyle w:val="western"/>
              <w:spacing w:before="0" w:beforeAutospacing="0"/>
              <w:ind w:right="57"/>
              <w:rPr>
                <w:rFonts w:asciiTheme="minorHAnsi" w:hAnsiTheme="minorHAnsi" w:cstheme="minorHAnsi"/>
                <w:sz w:val="18"/>
                <w:szCs w:val="18"/>
              </w:rPr>
            </w:pPr>
            <w:r w:rsidRPr="0058237B">
              <w:rPr>
                <w:rFonts w:asciiTheme="minorHAnsi" w:hAnsiTheme="minorHAnsi" w:cstheme="minorHAnsi"/>
                <w:sz w:val="18"/>
                <w:szCs w:val="18"/>
              </w:rPr>
              <w:t>P5 – 78%</w:t>
            </w:r>
          </w:p>
          <w:p w14:paraId="3E0FE8A8" w14:textId="63FF156F" w:rsidR="00F46E27" w:rsidRPr="0058237B" w:rsidRDefault="00F46E27" w:rsidP="00F46E27">
            <w:pPr>
              <w:pStyle w:val="western"/>
              <w:spacing w:before="0" w:beforeAutospacing="0"/>
              <w:ind w:right="57"/>
              <w:rPr>
                <w:rFonts w:asciiTheme="minorHAnsi" w:hAnsiTheme="minorHAnsi" w:cstheme="minorHAnsi"/>
                <w:sz w:val="18"/>
                <w:szCs w:val="18"/>
              </w:rPr>
            </w:pPr>
            <w:r w:rsidRPr="0058237B">
              <w:rPr>
                <w:rFonts w:asciiTheme="minorHAnsi" w:hAnsiTheme="minorHAnsi" w:cstheme="minorHAnsi"/>
                <w:sz w:val="18"/>
                <w:szCs w:val="18"/>
              </w:rPr>
              <w:t>P6 – 81%</w:t>
            </w:r>
          </w:p>
          <w:p w14:paraId="5874E959" w14:textId="5BDB4BBD" w:rsidR="00F46E27" w:rsidRPr="0058237B" w:rsidRDefault="00F46E27" w:rsidP="00F46E27">
            <w:pPr>
              <w:pStyle w:val="western"/>
              <w:spacing w:before="0" w:beforeAutospacing="0"/>
              <w:ind w:right="57"/>
              <w:rPr>
                <w:rFonts w:asciiTheme="minorHAnsi" w:hAnsiTheme="minorHAnsi" w:cstheme="minorHAnsi"/>
                <w:sz w:val="18"/>
                <w:szCs w:val="18"/>
              </w:rPr>
            </w:pPr>
            <w:r w:rsidRPr="0058237B">
              <w:rPr>
                <w:rFonts w:asciiTheme="minorHAnsi" w:hAnsiTheme="minorHAnsi" w:cstheme="minorHAnsi"/>
                <w:sz w:val="18"/>
                <w:szCs w:val="18"/>
              </w:rPr>
              <w:t>P7 – 81%</w:t>
            </w:r>
          </w:p>
          <w:p w14:paraId="12CA80EA" w14:textId="77777777" w:rsidR="00F46E27" w:rsidRDefault="00F46E27" w:rsidP="00F46E27">
            <w:pPr>
              <w:pStyle w:val="western"/>
              <w:spacing w:before="0" w:beforeAutospacing="0"/>
              <w:ind w:right="57"/>
              <w:rPr>
                <w:rFonts w:asciiTheme="minorHAnsi" w:hAnsiTheme="minorHAnsi" w:cstheme="minorHAnsi"/>
                <w:sz w:val="20"/>
                <w:szCs w:val="20"/>
              </w:rPr>
            </w:pPr>
          </w:p>
          <w:p w14:paraId="52AAA283" w14:textId="77777777" w:rsidR="00932BE8" w:rsidRDefault="00932BE8" w:rsidP="001450C1">
            <w:pPr>
              <w:pStyle w:val="western"/>
              <w:ind w:right="57"/>
              <w:rPr>
                <w:rFonts w:asciiTheme="minorHAnsi" w:hAnsiTheme="minorHAnsi" w:cstheme="minorHAnsi"/>
                <w:sz w:val="20"/>
                <w:szCs w:val="20"/>
              </w:rPr>
            </w:pPr>
          </w:p>
          <w:p w14:paraId="08BF0320" w14:textId="77777777" w:rsidR="00932BE8" w:rsidRDefault="00932BE8" w:rsidP="001450C1">
            <w:pPr>
              <w:pStyle w:val="western"/>
              <w:ind w:right="57"/>
              <w:rPr>
                <w:rFonts w:asciiTheme="minorHAnsi" w:hAnsiTheme="minorHAnsi" w:cstheme="minorHAnsi"/>
                <w:sz w:val="20"/>
                <w:szCs w:val="20"/>
              </w:rPr>
            </w:pPr>
          </w:p>
          <w:p w14:paraId="178A827F" w14:textId="77777777" w:rsidR="00932BE8" w:rsidRDefault="00932BE8" w:rsidP="001450C1">
            <w:pPr>
              <w:pStyle w:val="western"/>
              <w:ind w:right="57"/>
              <w:rPr>
                <w:rFonts w:asciiTheme="minorHAnsi" w:hAnsiTheme="minorHAnsi" w:cstheme="minorHAnsi"/>
                <w:sz w:val="20"/>
                <w:szCs w:val="20"/>
              </w:rPr>
            </w:pPr>
          </w:p>
          <w:p w14:paraId="5BC93B60" w14:textId="002946A4" w:rsidR="0058237B" w:rsidRDefault="00BD6209" w:rsidP="00BD6209">
            <w:pPr>
              <w:pStyle w:val="western"/>
              <w:ind w:right="57"/>
              <w:rPr>
                <w:rFonts w:asciiTheme="minorHAnsi" w:hAnsiTheme="minorHAnsi" w:cstheme="minorHAnsi"/>
                <w:sz w:val="18"/>
                <w:szCs w:val="18"/>
              </w:rPr>
            </w:pPr>
            <w:r w:rsidRPr="00BD6209">
              <w:rPr>
                <w:rFonts w:asciiTheme="minorHAnsi" w:hAnsiTheme="minorHAnsi" w:cstheme="minorHAnsi"/>
                <w:sz w:val="18"/>
                <w:szCs w:val="18"/>
              </w:rPr>
              <w:lastRenderedPageBreak/>
              <w:t xml:space="preserve">Many class teachers use </w:t>
            </w:r>
            <w:r w:rsidRPr="00BD6209">
              <w:rPr>
                <w:rFonts w:asciiTheme="minorHAnsi" w:hAnsiTheme="minorHAnsi" w:cstheme="minorHAnsi"/>
                <w:b/>
                <w:bCs/>
                <w:sz w:val="18"/>
                <w:szCs w:val="18"/>
                <w:u w:val="single"/>
              </w:rPr>
              <w:t xml:space="preserve">Number Talks </w:t>
            </w:r>
            <w:r w:rsidRPr="00BD6209">
              <w:rPr>
                <w:rFonts w:asciiTheme="minorHAnsi" w:hAnsiTheme="minorHAnsi" w:cstheme="minorHAnsi"/>
                <w:sz w:val="18"/>
                <w:szCs w:val="18"/>
              </w:rPr>
              <w:t xml:space="preserve">in their classrooms but there is a need for a more consistent and planned approach throughout the school to raise attainment. The evidence suggests that the use of </w:t>
            </w:r>
            <w:r w:rsidRPr="00BD6209">
              <w:rPr>
                <w:rFonts w:asciiTheme="minorHAnsi" w:hAnsiTheme="minorHAnsi" w:cstheme="minorHAnsi"/>
                <w:b/>
                <w:bCs/>
                <w:sz w:val="18"/>
                <w:szCs w:val="18"/>
                <w:u w:val="single"/>
              </w:rPr>
              <w:t>Number Talks</w:t>
            </w:r>
            <w:r w:rsidRPr="00BD6209">
              <w:rPr>
                <w:rFonts w:asciiTheme="minorHAnsi" w:hAnsiTheme="minorHAnsi" w:cstheme="minorHAnsi"/>
                <w:sz w:val="18"/>
                <w:szCs w:val="18"/>
                <w:u w:val="single"/>
              </w:rPr>
              <w:t xml:space="preserve"> </w:t>
            </w:r>
            <w:r w:rsidRPr="00BD6209">
              <w:rPr>
                <w:rFonts w:asciiTheme="minorHAnsi" w:hAnsiTheme="minorHAnsi" w:cstheme="minorHAnsi"/>
                <w:sz w:val="18"/>
                <w:szCs w:val="18"/>
              </w:rPr>
              <w:t>programme, which focuses on sharing reasoning and strategies for mental maths, can have a positive impact on children’s mathematical abilities, particularly their fluency, flexibility and confidence. It can also provide valuable formative assessment information.</w:t>
            </w:r>
          </w:p>
          <w:p w14:paraId="52F78EBC" w14:textId="77777777" w:rsidR="00FF70E1" w:rsidRDefault="00FF70E1" w:rsidP="00BD6209">
            <w:pPr>
              <w:pStyle w:val="western"/>
              <w:ind w:right="57"/>
              <w:rPr>
                <w:rFonts w:asciiTheme="minorHAnsi" w:hAnsiTheme="minorHAnsi" w:cstheme="minorHAnsi"/>
                <w:sz w:val="18"/>
                <w:szCs w:val="18"/>
              </w:rPr>
            </w:pPr>
          </w:p>
          <w:p w14:paraId="75D98B1B" w14:textId="28EE98F0" w:rsidR="00BD6209" w:rsidRPr="00FF70E1" w:rsidRDefault="00BD6209" w:rsidP="00BD6209">
            <w:pPr>
              <w:pStyle w:val="western"/>
              <w:ind w:right="57"/>
              <w:rPr>
                <w:rFonts w:asciiTheme="minorHAnsi" w:hAnsiTheme="minorHAnsi" w:cstheme="minorHAnsi"/>
                <w:b/>
                <w:bCs/>
                <w:sz w:val="18"/>
                <w:szCs w:val="18"/>
              </w:rPr>
            </w:pPr>
            <w:r w:rsidRPr="00FF70E1">
              <w:rPr>
                <w:rFonts w:asciiTheme="minorHAnsi" w:hAnsiTheme="minorHAnsi" w:cstheme="minorHAnsi"/>
                <w:b/>
                <w:bCs/>
                <w:sz w:val="18"/>
                <w:szCs w:val="18"/>
              </w:rPr>
              <w:t>Maths Recovery</w:t>
            </w:r>
            <w:r w:rsidR="00FF70E1" w:rsidRPr="00FF70E1">
              <w:rPr>
                <w:rFonts w:asciiTheme="minorHAnsi" w:hAnsiTheme="minorHAnsi" w:cstheme="minorHAnsi"/>
                <w:b/>
                <w:bCs/>
                <w:sz w:val="18"/>
                <w:szCs w:val="18"/>
              </w:rPr>
              <w:t>/ Numeracy Intervention</w:t>
            </w:r>
          </w:p>
          <w:p w14:paraId="0480E0E3" w14:textId="77777777" w:rsidR="00BD6209" w:rsidRPr="00BD6209" w:rsidRDefault="00BD6209" w:rsidP="00BD6209">
            <w:pPr>
              <w:pStyle w:val="western"/>
              <w:ind w:right="57"/>
              <w:rPr>
                <w:rFonts w:asciiTheme="minorHAnsi" w:hAnsiTheme="minorHAnsi" w:cstheme="minorHAnsi"/>
                <w:sz w:val="18"/>
                <w:szCs w:val="18"/>
              </w:rPr>
            </w:pPr>
            <w:r w:rsidRPr="00BD6209">
              <w:rPr>
                <w:rFonts w:asciiTheme="minorHAnsi" w:hAnsiTheme="minorHAnsi" w:cstheme="minorHAnsi"/>
                <w:sz w:val="18"/>
                <w:szCs w:val="18"/>
              </w:rPr>
              <w:t>Maths Recovery is based on The Framework in Number programme developed by Robert J. Wright. It provides teachers and/or support staff with the necessary tools to implement effective interventions using research-based strategies and activities.</w:t>
            </w:r>
          </w:p>
          <w:p w14:paraId="5F4007C1" w14:textId="77777777" w:rsidR="00BD6209" w:rsidRPr="00BD6209" w:rsidRDefault="00BD6209" w:rsidP="00BD6209">
            <w:pPr>
              <w:pStyle w:val="western"/>
              <w:ind w:right="57"/>
              <w:rPr>
                <w:rFonts w:asciiTheme="minorHAnsi" w:hAnsiTheme="minorHAnsi" w:cstheme="minorHAnsi"/>
                <w:sz w:val="18"/>
                <w:szCs w:val="18"/>
              </w:rPr>
            </w:pPr>
            <w:r w:rsidRPr="00BD6209">
              <w:rPr>
                <w:rFonts w:asciiTheme="minorHAnsi" w:hAnsiTheme="minorHAnsi" w:cstheme="minorHAnsi"/>
                <w:sz w:val="18"/>
                <w:szCs w:val="18"/>
              </w:rPr>
              <w:t xml:space="preserve">The approach aims to expand children's number knowledge and address learning gaps, enhancing their mathematical skills, confidence, and overall knowledge. It involves assessing students' current understanding and strategies, emphasising ongoing assessment. </w:t>
            </w:r>
          </w:p>
          <w:p w14:paraId="7739EDB6" w14:textId="5BD3C7F6" w:rsidR="00BD6209" w:rsidRDefault="00BD6209" w:rsidP="00BD6209">
            <w:pPr>
              <w:pStyle w:val="western"/>
              <w:ind w:right="57"/>
              <w:rPr>
                <w:rFonts w:asciiTheme="minorHAnsi" w:hAnsiTheme="minorHAnsi" w:cstheme="minorHAnsi"/>
                <w:sz w:val="18"/>
                <w:szCs w:val="18"/>
              </w:rPr>
            </w:pPr>
            <w:r w:rsidRPr="00BD6209">
              <w:rPr>
                <w:rFonts w:asciiTheme="minorHAnsi" w:hAnsiTheme="minorHAnsi" w:cstheme="minorHAnsi"/>
                <w:sz w:val="18"/>
                <w:szCs w:val="18"/>
              </w:rPr>
              <w:t>Can be used as an intervention framework for target children and /or</w:t>
            </w:r>
            <w:r w:rsidR="00932BE8">
              <w:rPr>
                <w:rFonts w:asciiTheme="minorHAnsi" w:hAnsiTheme="minorHAnsi" w:cstheme="minorHAnsi"/>
                <w:sz w:val="18"/>
                <w:szCs w:val="18"/>
              </w:rPr>
              <w:t xml:space="preserve"> </w:t>
            </w:r>
            <w:r w:rsidRPr="00BD6209">
              <w:rPr>
                <w:rFonts w:asciiTheme="minorHAnsi" w:hAnsiTheme="minorHAnsi" w:cstheme="minorHAnsi"/>
                <w:sz w:val="18"/>
                <w:szCs w:val="18"/>
              </w:rPr>
              <w:t xml:space="preserve">used as a whole school approach to develop understanding of the pedagogy across all staff. </w:t>
            </w:r>
          </w:p>
          <w:p w14:paraId="0F5892B6" w14:textId="4B8DEE4C" w:rsidR="003E2EE9" w:rsidRPr="00C113F1" w:rsidRDefault="003E2EE9" w:rsidP="00911C6C">
            <w:pPr>
              <w:pStyle w:val="western"/>
              <w:spacing w:before="0" w:beforeAutospacing="0"/>
              <w:ind w:right="57"/>
              <w:rPr>
                <w:rFonts w:asciiTheme="minorHAnsi" w:hAnsiTheme="minorHAnsi" w:cstheme="minorHAnsi"/>
                <w:bCs/>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9DD9544" w14:textId="117ECB3B" w:rsidR="000A14D3" w:rsidRPr="00D2312C" w:rsidRDefault="00BD6209" w:rsidP="00932BE8">
            <w:pPr>
              <w:pStyle w:val="western"/>
              <w:spacing w:before="0" w:beforeAutospacing="0"/>
              <w:ind w:right="57"/>
              <w:rPr>
                <w:rFonts w:asciiTheme="minorHAnsi" w:hAnsiTheme="minorHAnsi" w:cstheme="minorHAnsi"/>
                <w:sz w:val="18"/>
                <w:szCs w:val="18"/>
              </w:rPr>
            </w:pPr>
            <w:r w:rsidRPr="00D2312C">
              <w:rPr>
                <w:rFonts w:asciiTheme="minorHAnsi" w:hAnsiTheme="minorHAnsi" w:cstheme="minorHAnsi"/>
                <w:sz w:val="18"/>
                <w:szCs w:val="18"/>
              </w:rPr>
              <w:lastRenderedPageBreak/>
              <w:t xml:space="preserve">By </w:t>
            </w:r>
            <w:r w:rsidR="00B644EA" w:rsidRPr="00D2312C">
              <w:rPr>
                <w:rFonts w:asciiTheme="minorHAnsi" w:hAnsiTheme="minorHAnsi" w:cstheme="minorHAnsi"/>
                <w:b/>
                <w:bCs/>
                <w:i/>
                <w:iCs/>
                <w:sz w:val="18"/>
                <w:szCs w:val="18"/>
              </w:rPr>
              <w:t xml:space="preserve">June 2025 </w:t>
            </w:r>
            <w:r w:rsidRPr="00D2312C">
              <w:rPr>
                <w:rFonts w:asciiTheme="minorHAnsi" w:hAnsiTheme="minorHAnsi" w:cstheme="minorHAnsi"/>
                <w:sz w:val="18"/>
                <w:szCs w:val="18"/>
              </w:rPr>
              <w:t>our whole school attainment in numeracy will be</w:t>
            </w:r>
            <w:r w:rsidR="00F46E27">
              <w:rPr>
                <w:rFonts w:asciiTheme="minorHAnsi" w:hAnsiTheme="minorHAnsi" w:cstheme="minorHAnsi"/>
                <w:sz w:val="18"/>
                <w:szCs w:val="18"/>
              </w:rPr>
              <w:t xml:space="preserve"> between 3-</w:t>
            </w:r>
            <w:r w:rsidRPr="00D2312C">
              <w:rPr>
                <w:rFonts w:asciiTheme="minorHAnsi" w:hAnsiTheme="minorHAnsi" w:cstheme="minorHAnsi"/>
                <w:b/>
                <w:bCs/>
                <w:sz w:val="18"/>
                <w:szCs w:val="18"/>
              </w:rPr>
              <w:t xml:space="preserve"> </w:t>
            </w:r>
            <w:r w:rsidR="00F46E27">
              <w:rPr>
                <w:rFonts w:asciiTheme="minorHAnsi" w:hAnsiTheme="minorHAnsi" w:cstheme="minorHAnsi"/>
                <w:sz w:val="18"/>
                <w:szCs w:val="18"/>
              </w:rPr>
              <w:t xml:space="preserve">6 </w:t>
            </w:r>
            <w:r w:rsidR="00B644EA" w:rsidRPr="00D2312C">
              <w:rPr>
                <w:rFonts w:asciiTheme="minorHAnsi" w:hAnsiTheme="minorHAnsi" w:cstheme="minorHAnsi"/>
                <w:sz w:val="18"/>
                <w:szCs w:val="18"/>
              </w:rPr>
              <w:t>% higher across all stages</w:t>
            </w:r>
            <w:r w:rsidR="00F46E27">
              <w:rPr>
                <w:rFonts w:asciiTheme="minorHAnsi" w:hAnsiTheme="minorHAnsi" w:cstheme="minorHAnsi"/>
                <w:sz w:val="18"/>
                <w:szCs w:val="18"/>
              </w:rPr>
              <w:t>.</w:t>
            </w:r>
          </w:p>
          <w:p w14:paraId="148D63DC" w14:textId="77777777" w:rsidR="00932BE8" w:rsidRPr="00D2312C" w:rsidRDefault="00932BE8" w:rsidP="00932BE8">
            <w:pPr>
              <w:pStyle w:val="western"/>
              <w:spacing w:before="0" w:beforeAutospacing="0"/>
              <w:ind w:right="57"/>
              <w:rPr>
                <w:rFonts w:asciiTheme="minorHAnsi" w:hAnsiTheme="minorHAnsi" w:cstheme="minorHAnsi"/>
                <w:sz w:val="18"/>
                <w:szCs w:val="18"/>
              </w:rPr>
            </w:pPr>
          </w:p>
          <w:p w14:paraId="0F26F672" w14:textId="2CD52FBB" w:rsidR="00932BE8" w:rsidRPr="00D2312C" w:rsidRDefault="000A14D3" w:rsidP="00932BE8">
            <w:pPr>
              <w:pStyle w:val="western"/>
              <w:spacing w:before="0" w:beforeAutospacing="0"/>
              <w:ind w:right="57"/>
              <w:rPr>
                <w:rFonts w:asciiTheme="minorHAnsi" w:hAnsiTheme="minorHAnsi" w:cstheme="minorHAnsi"/>
                <w:sz w:val="18"/>
                <w:szCs w:val="18"/>
              </w:rPr>
            </w:pPr>
            <w:r w:rsidRPr="00D2312C">
              <w:rPr>
                <w:rFonts w:asciiTheme="minorHAnsi" w:hAnsiTheme="minorHAnsi" w:cstheme="minorHAnsi"/>
                <w:sz w:val="18"/>
                <w:szCs w:val="18"/>
              </w:rPr>
              <w:t>Across specific stages attainment in numeracy will increase by:</w:t>
            </w:r>
          </w:p>
          <w:p w14:paraId="28A507C0" w14:textId="77777777" w:rsidR="00932BE8" w:rsidRDefault="00932BE8" w:rsidP="00932BE8">
            <w:pPr>
              <w:pStyle w:val="western"/>
              <w:spacing w:before="0" w:beforeAutospacing="0"/>
              <w:ind w:right="57"/>
              <w:rPr>
                <w:rFonts w:asciiTheme="minorHAnsi" w:hAnsiTheme="minorHAnsi" w:cstheme="minorHAnsi"/>
                <w:sz w:val="20"/>
                <w:szCs w:val="20"/>
              </w:rPr>
            </w:pPr>
          </w:p>
          <w:p w14:paraId="3DF53223" w14:textId="08FE4F3F" w:rsidR="00932BE8" w:rsidRDefault="000A14D3" w:rsidP="00932BE8">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 xml:space="preserve">Primary 1 </w:t>
            </w:r>
            <w:r w:rsidR="00716202">
              <w:rPr>
                <w:rFonts w:asciiTheme="minorHAnsi" w:hAnsiTheme="minorHAnsi" w:cstheme="minorHAnsi"/>
                <w:sz w:val="18"/>
                <w:szCs w:val="18"/>
              </w:rPr>
              <w:t>–</w:t>
            </w:r>
            <w:r w:rsidRPr="000A14D3">
              <w:rPr>
                <w:rFonts w:asciiTheme="minorHAnsi" w:hAnsiTheme="minorHAnsi" w:cstheme="minorHAnsi"/>
                <w:sz w:val="18"/>
                <w:szCs w:val="18"/>
              </w:rPr>
              <w:t xml:space="preserve"> </w:t>
            </w:r>
            <w:r w:rsidR="00716202">
              <w:rPr>
                <w:rFonts w:asciiTheme="minorHAnsi" w:hAnsiTheme="minorHAnsi" w:cstheme="minorHAnsi"/>
                <w:sz w:val="18"/>
                <w:szCs w:val="18"/>
              </w:rPr>
              <w:t>tbc in September</w:t>
            </w:r>
          </w:p>
          <w:p w14:paraId="1CB1FEEB" w14:textId="77777777" w:rsidR="00D2312C" w:rsidRDefault="00D2312C" w:rsidP="00932BE8">
            <w:pPr>
              <w:pStyle w:val="western"/>
              <w:spacing w:before="0" w:beforeAutospacing="0"/>
              <w:ind w:right="57"/>
              <w:rPr>
                <w:rFonts w:asciiTheme="minorHAnsi" w:hAnsiTheme="minorHAnsi" w:cstheme="minorHAnsi"/>
                <w:sz w:val="18"/>
                <w:szCs w:val="18"/>
              </w:rPr>
            </w:pPr>
          </w:p>
          <w:p w14:paraId="7530E832" w14:textId="01874881" w:rsidR="000A14D3" w:rsidRDefault="000A14D3" w:rsidP="00932BE8">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Primary 2 – 88%-92%</w:t>
            </w:r>
          </w:p>
          <w:p w14:paraId="0DD3A143" w14:textId="77777777" w:rsidR="00D2312C" w:rsidRPr="000A14D3" w:rsidRDefault="00D2312C" w:rsidP="00932BE8">
            <w:pPr>
              <w:pStyle w:val="western"/>
              <w:spacing w:before="0" w:beforeAutospacing="0"/>
              <w:ind w:right="57"/>
              <w:rPr>
                <w:rFonts w:asciiTheme="minorHAnsi" w:hAnsiTheme="minorHAnsi" w:cstheme="minorHAnsi"/>
                <w:sz w:val="18"/>
                <w:szCs w:val="18"/>
              </w:rPr>
            </w:pPr>
          </w:p>
          <w:p w14:paraId="76F82558" w14:textId="5FA19E00" w:rsidR="000A14D3" w:rsidRDefault="000A14D3" w:rsidP="00932BE8">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Primary 3 – 76%-82%</w:t>
            </w:r>
          </w:p>
          <w:p w14:paraId="0AD3B1FB" w14:textId="77777777" w:rsidR="00D2312C" w:rsidRPr="000A14D3" w:rsidRDefault="00D2312C" w:rsidP="00932BE8">
            <w:pPr>
              <w:pStyle w:val="western"/>
              <w:spacing w:before="0" w:beforeAutospacing="0"/>
              <w:ind w:right="57"/>
              <w:rPr>
                <w:rFonts w:asciiTheme="minorHAnsi" w:hAnsiTheme="minorHAnsi" w:cstheme="minorHAnsi"/>
                <w:sz w:val="18"/>
                <w:szCs w:val="18"/>
              </w:rPr>
            </w:pPr>
          </w:p>
          <w:p w14:paraId="25201BA3" w14:textId="3863E148" w:rsidR="000A14D3" w:rsidRDefault="000A14D3" w:rsidP="00932BE8">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Primary 4 – 86%-90%</w:t>
            </w:r>
          </w:p>
          <w:p w14:paraId="4D136F5C" w14:textId="77777777" w:rsidR="00D2312C" w:rsidRPr="000A14D3" w:rsidRDefault="00D2312C" w:rsidP="00932BE8">
            <w:pPr>
              <w:pStyle w:val="western"/>
              <w:spacing w:before="0" w:beforeAutospacing="0"/>
              <w:ind w:right="57"/>
              <w:rPr>
                <w:rFonts w:asciiTheme="minorHAnsi" w:hAnsiTheme="minorHAnsi" w:cstheme="minorHAnsi"/>
                <w:sz w:val="18"/>
                <w:szCs w:val="18"/>
              </w:rPr>
            </w:pPr>
          </w:p>
          <w:p w14:paraId="566FF4B9" w14:textId="621F6F2B" w:rsidR="000A14D3" w:rsidRDefault="000A14D3" w:rsidP="00932BE8">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Primary 5 – 74%-79%</w:t>
            </w:r>
          </w:p>
          <w:p w14:paraId="168735E0" w14:textId="77777777" w:rsidR="00D2312C" w:rsidRPr="000A14D3" w:rsidRDefault="00D2312C" w:rsidP="00932BE8">
            <w:pPr>
              <w:pStyle w:val="western"/>
              <w:spacing w:before="0" w:beforeAutospacing="0"/>
              <w:ind w:right="57"/>
              <w:rPr>
                <w:rFonts w:asciiTheme="minorHAnsi" w:hAnsiTheme="minorHAnsi" w:cstheme="minorHAnsi"/>
                <w:sz w:val="18"/>
                <w:szCs w:val="18"/>
              </w:rPr>
            </w:pPr>
          </w:p>
          <w:p w14:paraId="5FCC36C6" w14:textId="402EE6AD" w:rsidR="000A14D3" w:rsidRDefault="000A14D3" w:rsidP="00932BE8">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Primary 6 – 78%-83%</w:t>
            </w:r>
          </w:p>
          <w:p w14:paraId="698E2923" w14:textId="77777777" w:rsidR="00D2312C" w:rsidRPr="000A14D3" w:rsidRDefault="00D2312C" w:rsidP="00932BE8">
            <w:pPr>
              <w:pStyle w:val="western"/>
              <w:spacing w:before="0" w:beforeAutospacing="0"/>
              <w:ind w:right="57"/>
              <w:rPr>
                <w:rFonts w:asciiTheme="minorHAnsi" w:hAnsiTheme="minorHAnsi" w:cstheme="minorHAnsi"/>
                <w:sz w:val="18"/>
                <w:szCs w:val="18"/>
              </w:rPr>
            </w:pPr>
          </w:p>
          <w:p w14:paraId="24F687FE" w14:textId="0602668E" w:rsidR="00932BE8" w:rsidRDefault="000A14D3" w:rsidP="00D2312C">
            <w:pPr>
              <w:pStyle w:val="western"/>
              <w:spacing w:before="0" w:beforeAutospacing="0"/>
              <w:ind w:right="57"/>
              <w:rPr>
                <w:rFonts w:asciiTheme="minorHAnsi" w:hAnsiTheme="minorHAnsi" w:cstheme="minorHAnsi"/>
                <w:sz w:val="18"/>
                <w:szCs w:val="18"/>
              </w:rPr>
            </w:pPr>
            <w:r w:rsidRPr="000A14D3">
              <w:rPr>
                <w:rFonts w:asciiTheme="minorHAnsi" w:hAnsiTheme="minorHAnsi" w:cstheme="minorHAnsi"/>
                <w:sz w:val="18"/>
                <w:szCs w:val="18"/>
              </w:rPr>
              <w:t>Primary 7 – 81%-85%</w:t>
            </w:r>
          </w:p>
          <w:p w14:paraId="181EA4E5" w14:textId="77777777" w:rsidR="00D2312C" w:rsidRDefault="00D2312C" w:rsidP="00D2312C">
            <w:pPr>
              <w:pStyle w:val="western"/>
              <w:spacing w:before="0" w:beforeAutospacing="0"/>
              <w:ind w:right="57"/>
              <w:rPr>
                <w:rFonts w:asciiTheme="minorHAnsi" w:hAnsiTheme="minorHAnsi" w:cstheme="minorHAnsi"/>
                <w:sz w:val="18"/>
                <w:szCs w:val="18"/>
              </w:rPr>
            </w:pPr>
          </w:p>
          <w:p w14:paraId="336468C9" w14:textId="345622C9" w:rsidR="00BD6209" w:rsidRPr="00BD6209" w:rsidRDefault="00932BE8" w:rsidP="00BD6209">
            <w:pPr>
              <w:pStyle w:val="western"/>
              <w:ind w:right="57"/>
              <w:rPr>
                <w:rFonts w:asciiTheme="minorHAnsi" w:hAnsiTheme="minorHAnsi" w:cstheme="minorHAnsi"/>
                <w:sz w:val="18"/>
                <w:szCs w:val="18"/>
              </w:rPr>
            </w:pPr>
            <w:r w:rsidRPr="008050FA">
              <w:rPr>
                <w:rFonts w:asciiTheme="minorHAnsi" w:hAnsiTheme="minorHAnsi" w:cstheme="minorHAnsi"/>
                <w:sz w:val="18"/>
                <w:szCs w:val="18"/>
              </w:rPr>
              <w:t>By</w:t>
            </w:r>
            <w:r w:rsidRPr="008050FA">
              <w:rPr>
                <w:rFonts w:asciiTheme="minorHAnsi" w:hAnsiTheme="minorHAnsi" w:cstheme="minorHAnsi"/>
                <w:b/>
                <w:bCs/>
                <w:sz w:val="18"/>
                <w:szCs w:val="18"/>
              </w:rPr>
              <w:t xml:space="preserve"> November 2024</w:t>
            </w:r>
            <w:r w:rsidR="00BD6209" w:rsidRPr="008050FA">
              <w:rPr>
                <w:rFonts w:asciiTheme="minorHAnsi" w:hAnsiTheme="minorHAnsi" w:cstheme="minorHAnsi"/>
                <w:b/>
                <w:bCs/>
                <w:sz w:val="18"/>
                <w:szCs w:val="18"/>
              </w:rPr>
              <w:t xml:space="preserve">, almost all </w:t>
            </w:r>
            <w:r w:rsidR="00BD6209" w:rsidRPr="008050FA">
              <w:rPr>
                <w:rFonts w:asciiTheme="minorHAnsi" w:hAnsiTheme="minorHAnsi" w:cstheme="minorHAnsi"/>
                <w:sz w:val="18"/>
                <w:szCs w:val="18"/>
              </w:rPr>
              <w:t xml:space="preserve">teachers are more confident and skilled in the learning and teaching of numeracy.  </w:t>
            </w:r>
            <w:r w:rsidR="008050FA" w:rsidRPr="008050FA">
              <w:rPr>
                <w:rFonts w:asciiTheme="minorHAnsi" w:hAnsiTheme="minorHAnsi" w:cstheme="minorHAnsi"/>
                <w:sz w:val="18"/>
                <w:szCs w:val="18"/>
              </w:rPr>
              <w:t>Teacher professionalism will increase the quality of learning and teaching</w:t>
            </w:r>
            <w:r w:rsidR="008050FA">
              <w:rPr>
                <w:rFonts w:asciiTheme="minorHAnsi" w:hAnsiTheme="minorHAnsi" w:cstheme="minorHAnsi"/>
                <w:sz w:val="18"/>
                <w:szCs w:val="18"/>
              </w:rPr>
              <w:t xml:space="preserve"> which will raise attainment.</w:t>
            </w:r>
          </w:p>
          <w:p w14:paraId="2E14A523" w14:textId="67181453" w:rsidR="00BD6209" w:rsidRPr="00BD6209" w:rsidRDefault="00BD6209" w:rsidP="00BD6209">
            <w:pPr>
              <w:pStyle w:val="western"/>
              <w:ind w:right="57"/>
              <w:rPr>
                <w:rFonts w:asciiTheme="minorHAnsi" w:hAnsiTheme="minorHAnsi" w:cstheme="minorHAnsi"/>
                <w:sz w:val="18"/>
                <w:szCs w:val="18"/>
              </w:rPr>
            </w:pPr>
            <w:r w:rsidRPr="00BD6209">
              <w:rPr>
                <w:rFonts w:asciiTheme="minorHAnsi" w:hAnsiTheme="minorHAnsi" w:cstheme="minorHAnsi"/>
                <w:sz w:val="18"/>
                <w:szCs w:val="18"/>
              </w:rPr>
              <w:t>By</w:t>
            </w:r>
            <w:r w:rsidRPr="00BD6209">
              <w:rPr>
                <w:rFonts w:asciiTheme="minorHAnsi" w:hAnsiTheme="minorHAnsi" w:cstheme="minorHAnsi"/>
                <w:b/>
                <w:bCs/>
                <w:sz w:val="18"/>
                <w:szCs w:val="18"/>
              </w:rPr>
              <w:t xml:space="preserve"> </w:t>
            </w:r>
            <w:r w:rsidR="00932BE8" w:rsidRPr="00932BE8">
              <w:rPr>
                <w:rFonts w:asciiTheme="minorHAnsi" w:hAnsiTheme="minorHAnsi" w:cstheme="minorHAnsi"/>
                <w:b/>
                <w:bCs/>
                <w:sz w:val="18"/>
                <w:szCs w:val="18"/>
              </w:rPr>
              <w:t>November 2024</w:t>
            </w:r>
            <w:r w:rsidR="00932BE8" w:rsidRPr="00932BE8">
              <w:rPr>
                <w:rFonts w:asciiTheme="minorHAnsi" w:hAnsiTheme="minorHAnsi" w:cstheme="minorHAnsi"/>
                <w:sz w:val="18"/>
                <w:szCs w:val="18"/>
              </w:rPr>
              <w:t xml:space="preserve">, </w:t>
            </w:r>
            <w:r w:rsidRPr="00BD6209">
              <w:rPr>
                <w:rFonts w:asciiTheme="minorHAnsi" w:hAnsiTheme="minorHAnsi" w:cstheme="minorHAnsi"/>
                <w:b/>
                <w:bCs/>
                <w:sz w:val="18"/>
                <w:szCs w:val="18"/>
              </w:rPr>
              <w:t xml:space="preserve">almost all </w:t>
            </w:r>
            <w:r w:rsidRPr="00BD6209">
              <w:rPr>
                <w:rFonts w:asciiTheme="minorHAnsi" w:hAnsiTheme="minorHAnsi" w:cstheme="minorHAnsi"/>
                <w:sz w:val="18"/>
                <w:szCs w:val="18"/>
              </w:rPr>
              <w:t>support staff are more confident and skilled in providing in-</w:t>
            </w:r>
            <w:r w:rsidRPr="00BD6209">
              <w:rPr>
                <w:rFonts w:asciiTheme="minorHAnsi" w:hAnsiTheme="minorHAnsi" w:cstheme="minorHAnsi"/>
                <w:sz w:val="18"/>
                <w:szCs w:val="18"/>
              </w:rPr>
              <w:lastRenderedPageBreak/>
              <w:t>class support in maths and numeracy.</w:t>
            </w:r>
            <w:r w:rsidR="008050FA">
              <w:rPr>
                <w:rFonts w:asciiTheme="minorHAnsi" w:hAnsiTheme="minorHAnsi" w:cstheme="minorHAnsi"/>
                <w:sz w:val="18"/>
                <w:szCs w:val="18"/>
              </w:rPr>
              <w:t xml:space="preserve"> Increased knowledge from support staff will increase</w:t>
            </w:r>
            <w:r w:rsidR="0058237B">
              <w:rPr>
                <w:rFonts w:asciiTheme="minorHAnsi" w:hAnsiTheme="minorHAnsi" w:cstheme="minorHAnsi"/>
                <w:sz w:val="18"/>
                <w:szCs w:val="18"/>
              </w:rPr>
              <w:t xml:space="preserve"> </w:t>
            </w:r>
          </w:p>
          <w:p w14:paraId="0A2AF049" w14:textId="03A39FC8" w:rsidR="00932BE8" w:rsidRPr="00932BE8" w:rsidRDefault="00932BE8" w:rsidP="00BD6209">
            <w:pPr>
              <w:pStyle w:val="western"/>
              <w:ind w:right="57"/>
              <w:rPr>
                <w:rFonts w:asciiTheme="minorHAnsi" w:hAnsiTheme="minorHAnsi" w:cstheme="minorHAnsi"/>
                <w:sz w:val="18"/>
                <w:szCs w:val="18"/>
              </w:rPr>
            </w:pPr>
            <w:r w:rsidRPr="0058237B">
              <w:rPr>
                <w:rFonts w:asciiTheme="minorHAnsi" w:hAnsiTheme="minorHAnsi" w:cstheme="minorHAnsi"/>
                <w:sz w:val="18"/>
                <w:szCs w:val="18"/>
              </w:rPr>
              <w:t>B</w:t>
            </w:r>
            <w:r w:rsidR="00BD6209" w:rsidRPr="0058237B">
              <w:rPr>
                <w:rFonts w:asciiTheme="minorHAnsi" w:hAnsiTheme="minorHAnsi" w:cstheme="minorHAnsi"/>
                <w:sz w:val="18"/>
                <w:szCs w:val="18"/>
              </w:rPr>
              <w:t xml:space="preserve">y </w:t>
            </w:r>
            <w:r w:rsidRPr="0058237B">
              <w:rPr>
                <w:rFonts w:asciiTheme="minorHAnsi" w:hAnsiTheme="minorHAnsi" w:cstheme="minorHAnsi"/>
                <w:b/>
                <w:bCs/>
                <w:i/>
                <w:iCs/>
                <w:sz w:val="18"/>
                <w:szCs w:val="18"/>
              </w:rPr>
              <w:t>October 2024</w:t>
            </w:r>
            <w:r w:rsidRPr="0058237B">
              <w:rPr>
                <w:rFonts w:asciiTheme="minorHAnsi" w:hAnsiTheme="minorHAnsi" w:cstheme="minorHAnsi"/>
                <w:sz w:val="18"/>
                <w:szCs w:val="18"/>
              </w:rPr>
              <w:t xml:space="preserve"> Number</w:t>
            </w:r>
            <w:r w:rsidR="00BD6209" w:rsidRPr="0058237B">
              <w:rPr>
                <w:rFonts w:asciiTheme="minorHAnsi" w:hAnsiTheme="minorHAnsi" w:cstheme="minorHAnsi"/>
                <w:sz w:val="18"/>
                <w:szCs w:val="18"/>
              </w:rPr>
              <w:t xml:space="preserve"> Talks will be evident in all (P4-7) classes 3-5 times a week. </w:t>
            </w:r>
            <w:r w:rsidR="008050FA" w:rsidRPr="0058237B">
              <w:rPr>
                <w:rFonts w:asciiTheme="minorHAnsi" w:hAnsiTheme="minorHAnsi" w:cstheme="minorHAnsi"/>
                <w:sz w:val="18"/>
                <w:szCs w:val="18"/>
              </w:rPr>
              <w:t>This</w:t>
            </w:r>
            <w:r w:rsidR="008050FA">
              <w:rPr>
                <w:rFonts w:asciiTheme="minorHAnsi" w:hAnsiTheme="minorHAnsi" w:cstheme="minorHAnsi"/>
                <w:sz w:val="18"/>
                <w:szCs w:val="18"/>
              </w:rPr>
              <w:t xml:space="preserve"> will increase pupil’s mental maths skills and develop a deeper conceptual understanding. </w:t>
            </w:r>
          </w:p>
          <w:p w14:paraId="0E933A64" w14:textId="3AF556A7" w:rsidR="00BD6209" w:rsidRPr="00BD6209" w:rsidRDefault="00BD6209" w:rsidP="00BD6209">
            <w:pPr>
              <w:pStyle w:val="western"/>
              <w:ind w:right="57"/>
              <w:rPr>
                <w:rFonts w:asciiTheme="minorHAnsi" w:hAnsiTheme="minorHAnsi" w:cstheme="minorHAnsi"/>
                <w:sz w:val="18"/>
                <w:szCs w:val="18"/>
              </w:rPr>
            </w:pPr>
            <w:r w:rsidRPr="00BD6209">
              <w:rPr>
                <w:rFonts w:asciiTheme="minorHAnsi" w:hAnsiTheme="minorHAnsi" w:cstheme="minorHAnsi"/>
                <w:sz w:val="18"/>
                <w:szCs w:val="18"/>
              </w:rPr>
              <w:t xml:space="preserve">Number talks involving dot patterns, (5/10 frames, Numicon, </w:t>
            </w:r>
            <w:proofErr w:type="spellStart"/>
            <w:r w:rsidRPr="00BD6209">
              <w:rPr>
                <w:rFonts w:asciiTheme="minorHAnsi" w:hAnsiTheme="minorHAnsi" w:cstheme="minorHAnsi"/>
                <w:sz w:val="18"/>
                <w:szCs w:val="18"/>
              </w:rPr>
              <w:t>Rekenrek</w:t>
            </w:r>
            <w:proofErr w:type="spellEnd"/>
            <w:r w:rsidRPr="00BD6209">
              <w:rPr>
                <w:rFonts w:asciiTheme="minorHAnsi" w:hAnsiTheme="minorHAnsi" w:cstheme="minorHAnsi"/>
                <w:sz w:val="18"/>
                <w:szCs w:val="18"/>
              </w:rPr>
              <w:t xml:space="preserve"> etc) will take place daily in p1-3 through play/ class routines/games/adult initiated discussions.</w:t>
            </w:r>
          </w:p>
          <w:p w14:paraId="5C4EF567" w14:textId="107AA56D" w:rsidR="00757DD0" w:rsidRPr="00757DD0" w:rsidRDefault="00BD6209" w:rsidP="00932BE8">
            <w:pPr>
              <w:pStyle w:val="western"/>
              <w:ind w:right="57"/>
              <w:rPr>
                <w:rFonts w:asciiTheme="minorHAnsi" w:hAnsiTheme="minorHAnsi" w:cstheme="minorHAnsi"/>
                <w:sz w:val="18"/>
                <w:szCs w:val="18"/>
              </w:rPr>
            </w:pPr>
            <w:r w:rsidRPr="00BD6209">
              <w:rPr>
                <w:rFonts w:asciiTheme="minorHAnsi" w:hAnsiTheme="minorHAnsi" w:cstheme="minorHAnsi"/>
                <w:sz w:val="18"/>
                <w:szCs w:val="18"/>
              </w:rPr>
              <w:t xml:space="preserve">By </w:t>
            </w:r>
            <w:r w:rsidR="00932BE8" w:rsidRPr="00FF70E1">
              <w:rPr>
                <w:rFonts w:asciiTheme="minorHAnsi" w:hAnsiTheme="minorHAnsi" w:cstheme="minorHAnsi"/>
                <w:i/>
                <w:iCs/>
                <w:sz w:val="18"/>
                <w:szCs w:val="18"/>
              </w:rPr>
              <w:t>February 2025</w:t>
            </w:r>
            <w:r w:rsidRPr="00FF70E1">
              <w:rPr>
                <w:rFonts w:asciiTheme="minorHAnsi" w:hAnsiTheme="minorHAnsi" w:cstheme="minorHAnsi"/>
                <w:sz w:val="18"/>
                <w:szCs w:val="18"/>
              </w:rPr>
              <w:t>, almost all</w:t>
            </w:r>
            <w:r w:rsidRPr="00BD6209">
              <w:rPr>
                <w:rFonts w:asciiTheme="minorHAnsi" w:hAnsiTheme="minorHAnsi" w:cstheme="minorHAnsi"/>
                <w:b/>
                <w:bCs/>
                <w:sz w:val="18"/>
                <w:szCs w:val="18"/>
              </w:rPr>
              <w:t xml:space="preserve"> </w:t>
            </w:r>
            <w:r w:rsidRPr="00BD6209">
              <w:rPr>
                <w:rFonts w:asciiTheme="minorHAnsi" w:hAnsiTheme="minorHAnsi" w:cstheme="minorHAnsi"/>
                <w:sz w:val="18"/>
                <w:szCs w:val="18"/>
              </w:rPr>
              <w:t xml:space="preserve">children will demonstrate increased ability to think flexibly within their number range. </w:t>
            </w:r>
          </w:p>
          <w:p w14:paraId="59764EF0" w14:textId="77777777" w:rsidR="00FF70E1" w:rsidRDefault="00FF70E1" w:rsidP="00FF70E1">
            <w:pPr>
              <w:pStyle w:val="western"/>
              <w:ind w:right="57"/>
              <w:rPr>
                <w:rFonts w:asciiTheme="minorHAnsi" w:hAnsiTheme="minorHAnsi" w:cstheme="minorHAnsi"/>
                <w:b/>
                <w:bCs/>
                <w:sz w:val="18"/>
                <w:szCs w:val="18"/>
                <w:u w:val="single"/>
              </w:rPr>
            </w:pPr>
          </w:p>
          <w:p w14:paraId="691D6761" w14:textId="5E9AE799" w:rsidR="00FF70E1" w:rsidRPr="00FF70E1" w:rsidRDefault="00757DD0" w:rsidP="00FF70E1">
            <w:pPr>
              <w:pStyle w:val="western"/>
              <w:ind w:right="57"/>
              <w:rPr>
                <w:rFonts w:asciiTheme="minorHAnsi" w:hAnsiTheme="minorHAnsi" w:cstheme="minorHAnsi"/>
                <w:b/>
                <w:bCs/>
                <w:sz w:val="18"/>
                <w:szCs w:val="18"/>
              </w:rPr>
            </w:pPr>
            <w:r w:rsidRPr="00FF70E1">
              <w:rPr>
                <w:rFonts w:asciiTheme="minorHAnsi" w:hAnsiTheme="minorHAnsi" w:cstheme="minorHAnsi"/>
                <w:b/>
                <w:bCs/>
                <w:sz w:val="18"/>
                <w:szCs w:val="18"/>
              </w:rPr>
              <w:t>Maths Recovery</w:t>
            </w:r>
            <w:r w:rsidR="00FF70E1" w:rsidRPr="00FF70E1">
              <w:rPr>
                <w:rFonts w:asciiTheme="minorHAnsi" w:hAnsiTheme="minorHAnsi" w:cstheme="minorHAnsi"/>
                <w:b/>
                <w:bCs/>
                <w:sz w:val="18"/>
                <w:szCs w:val="18"/>
              </w:rPr>
              <w:t>/Numeracy Intervention</w:t>
            </w:r>
          </w:p>
          <w:p w14:paraId="03AD792F" w14:textId="4EBB8B7F" w:rsidR="00F006A9" w:rsidRDefault="00B63218" w:rsidP="00FF70E1">
            <w:pPr>
              <w:pStyle w:val="western"/>
              <w:ind w:right="57"/>
              <w:rPr>
                <w:rFonts w:asciiTheme="minorHAnsi" w:hAnsiTheme="minorHAnsi" w:cstheme="minorHAnsi"/>
                <w:sz w:val="18"/>
                <w:szCs w:val="18"/>
              </w:rPr>
            </w:pPr>
            <w:r w:rsidRPr="00FF70E1">
              <w:rPr>
                <w:rFonts w:asciiTheme="minorHAnsi" w:hAnsiTheme="minorHAnsi" w:cstheme="minorHAnsi"/>
                <w:sz w:val="18"/>
                <w:szCs w:val="18"/>
              </w:rPr>
              <w:t xml:space="preserve">By </w:t>
            </w:r>
            <w:r w:rsidR="00FF70E1" w:rsidRPr="00FF70E1">
              <w:rPr>
                <w:rFonts w:asciiTheme="minorHAnsi" w:hAnsiTheme="minorHAnsi" w:cstheme="minorHAnsi"/>
                <w:sz w:val="18"/>
                <w:szCs w:val="18"/>
              </w:rPr>
              <w:t xml:space="preserve">October 2024 </w:t>
            </w:r>
            <w:r w:rsidR="00FF70E1">
              <w:rPr>
                <w:rFonts w:asciiTheme="minorHAnsi" w:hAnsiTheme="minorHAnsi" w:cstheme="minorHAnsi"/>
                <w:sz w:val="18"/>
                <w:szCs w:val="18"/>
              </w:rPr>
              <w:t xml:space="preserve">Numeracy Attainment Intervention </w:t>
            </w:r>
            <w:proofErr w:type="gramStart"/>
            <w:r w:rsidR="00FF70E1">
              <w:rPr>
                <w:rFonts w:asciiTheme="minorHAnsi" w:hAnsiTheme="minorHAnsi" w:cstheme="minorHAnsi"/>
                <w:sz w:val="18"/>
                <w:szCs w:val="18"/>
              </w:rPr>
              <w:t>Lead</w:t>
            </w:r>
            <w:proofErr w:type="gramEnd"/>
            <w:r w:rsidR="00FF70E1">
              <w:rPr>
                <w:rFonts w:asciiTheme="minorHAnsi" w:hAnsiTheme="minorHAnsi" w:cstheme="minorHAnsi"/>
                <w:sz w:val="18"/>
                <w:szCs w:val="18"/>
              </w:rPr>
              <w:t xml:space="preserve"> to have identified all pupils to receive numeracy intervention. </w:t>
            </w:r>
          </w:p>
          <w:p w14:paraId="78FB4C8F" w14:textId="28D8E15F" w:rsidR="00EF3E42" w:rsidRDefault="00EF3E42" w:rsidP="00FF70E1">
            <w:pPr>
              <w:pStyle w:val="western"/>
              <w:ind w:right="57"/>
              <w:rPr>
                <w:rFonts w:asciiTheme="minorHAnsi" w:hAnsiTheme="minorHAnsi" w:cstheme="minorHAnsi"/>
                <w:sz w:val="18"/>
                <w:szCs w:val="18"/>
              </w:rPr>
            </w:pPr>
            <w:r>
              <w:rPr>
                <w:rFonts w:asciiTheme="minorHAnsi" w:hAnsiTheme="minorHAnsi" w:cstheme="minorHAnsi"/>
                <w:sz w:val="18"/>
                <w:szCs w:val="18"/>
              </w:rPr>
              <w:t xml:space="preserve">By June 2025, to increase attainment between 3% - 6% in targeted classes. </w:t>
            </w:r>
            <w:r w:rsidR="00F771AE">
              <w:rPr>
                <w:rFonts w:asciiTheme="minorHAnsi" w:hAnsiTheme="minorHAnsi" w:cstheme="minorHAnsi"/>
                <w:sz w:val="18"/>
                <w:szCs w:val="18"/>
              </w:rPr>
              <w:t xml:space="preserve">This will ensure 1-2 children per stage move to being on track. </w:t>
            </w:r>
          </w:p>
          <w:p w14:paraId="69713912" w14:textId="46F00781" w:rsidR="00F771AE" w:rsidRDefault="00F771AE" w:rsidP="00FF70E1">
            <w:pPr>
              <w:pStyle w:val="western"/>
              <w:ind w:right="57"/>
              <w:rPr>
                <w:rFonts w:asciiTheme="minorHAnsi" w:hAnsiTheme="minorHAnsi" w:cstheme="minorHAnsi"/>
                <w:sz w:val="18"/>
                <w:szCs w:val="18"/>
              </w:rPr>
            </w:pPr>
            <w:r>
              <w:rPr>
                <w:rFonts w:asciiTheme="minorHAnsi" w:hAnsiTheme="minorHAnsi" w:cstheme="minorHAnsi"/>
                <w:sz w:val="18"/>
                <w:szCs w:val="18"/>
              </w:rPr>
              <w:t xml:space="preserve">By September 2024 staff training opportunities to be identified and staff signed up to relevant training. This will increase staff professionalism, increasing the quality of learning and teaching and in turn raise attainment. </w:t>
            </w:r>
          </w:p>
          <w:p w14:paraId="5400F79A" w14:textId="7E2B95C3" w:rsidR="00FF70E1" w:rsidRPr="00FF70E1" w:rsidRDefault="00FF70E1" w:rsidP="00FF70E1">
            <w:pPr>
              <w:pStyle w:val="western"/>
              <w:ind w:right="57"/>
              <w:rPr>
                <w:rFonts w:asciiTheme="minorHAnsi" w:hAnsiTheme="minorHAnsi" w:cstheme="minorHAnsi"/>
                <w:sz w:val="18"/>
                <w:szCs w:val="18"/>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0E7054B3" w14:textId="51CDB2C4" w:rsidR="00B63218" w:rsidRPr="00B63218" w:rsidRDefault="00B63218" w:rsidP="00B63218">
            <w:pPr>
              <w:pStyle w:val="western"/>
              <w:ind w:right="57"/>
              <w:rPr>
                <w:rFonts w:asciiTheme="minorHAnsi" w:hAnsiTheme="minorHAnsi" w:cstheme="minorHAnsi"/>
                <w:sz w:val="18"/>
                <w:szCs w:val="18"/>
              </w:rPr>
            </w:pPr>
            <w:r w:rsidRPr="00B63218">
              <w:rPr>
                <w:rFonts w:asciiTheme="minorHAnsi" w:hAnsiTheme="minorHAnsi" w:cstheme="minorHAnsi"/>
                <w:sz w:val="18"/>
                <w:szCs w:val="18"/>
              </w:rPr>
              <w:lastRenderedPageBreak/>
              <w:t>Pre and post teacher judgements on pupil attainmen</w:t>
            </w:r>
            <w:r>
              <w:rPr>
                <w:rFonts w:asciiTheme="minorHAnsi" w:hAnsiTheme="minorHAnsi" w:cstheme="minorHAnsi"/>
                <w:sz w:val="18"/>
                <w:szCs w:val="18"/>
              </w:rPr>
              <w:t>t.</w:t>
            </w:r>
          </w:p>
          <w:p w14:paraId="08EAFB92" w14:textId="77777777" w:rsidR="00B63218" w:rsidRDefault="00B63218" w:rsidP="00B63218">
            <w:pPr>
              <w:pStyle w:val="western"/>
              <w:ind w:right="57"/>
              <w:rPr>
                <w:rFonts w:asciiTheme="minorHAnsi" w:hAnsiTheme="minorHAnsi" w:cstheme="minorHAnsi"/>
                <w:sz w:val="18"/>
                <w:szCs w:val="18"/>
              </w:rPr>
            </w:pPr>
            <w:r w:rsidRPr="00B63218">
              <w:rPr>
                <w:rFonts w:asciiTheme="minorHAnsi" w:hAnsiTheme="minorHAnsi" w:cstheme="minorHAnsi"/>
                <w:sz w:val="18"/>
                <w:szCs w:val="18"/>
              </w:rPr>
              <w:t xml:space="preserve">Standardised assessment data including SNSA/ACEL at P4 and P7. </w:t>
            </w:r>
          </w:p>
          <w:p w14:paraId="066E22DC" w14:textId="1A7391BF" w:rsidR="00B63218" w:rsidRDefault="00B63218" w:rsidP="00B63218">
            <w:pPr>
              <w:pStyle w:val="western"/>
              <w:ind w:right="57"/>
              <w:rPr>
                <w:rFonts w:asciiTheme="minorHAnsi" w:hAnsiTheme="minorHAnsi" w:cstheme="minorHAnsi"/>
                <w:sz w:val="18"/>
                <w:szCs w:val="18"/>
              </w:rPr>
            </w:pPr>
            <w:r>
              <w:rPr>
                <w:rFonts w:asciiTheme="minorHAnsi" w:hAnsiTheme="minorHAnsi" w:cstheme="minorHAnsi"/>
                <w:sz w:val="18"/>
                <w:szCs w:val="18"/>
              </w:rPr>
              <w:t>Termly t</w:t>
            </w:r>
            <w:r w:rsidRPr="00B63218">
              <w:rPr>
                <w:rFonts w:asciiTheme="minorHAnsi" w:hAnsiTheme="minorHAnsi" w:cstheme="minorHAnsi"/>
                <w:sz w:val="18"/>
                <w:szCs w:val="18"/>
              </w:rPr>
              <w:t xml:space="preserve">racking meetings to monitor target </w:t>
            </w:r>
            <w:proofErr w:type="spellStart"/>
            <w:r w:rsidRPr="00B63218">
              <w:rPr>
                <w:rFonts w:asciiTheme="minorHAnsi" w:hAnsiTheme="minorHAnsi" w:cstheme="minorHAnsi"/>
                <w:sz w:val="18"/>
                <w:szCs w:val="18"/>
              </w:rPr>
              <w:t>chn</w:t>
            </w:r>
            <w:proofErr w:type="spellEnd"/>
            <w:r w:rsidRPr="00B63218">
              <w:rPr>
                <w:rFonts w:asciiTheme="minorHAnsi" w:hAnsiTheme="minorHAnsi" w:cstheme="minorHAnsi"/>
                <w:sz w:val="18"/>
                <w:szCs w:val="18"/>
              </w:rPr>
              <w:t xml:space="preserve">. </w:t>
            </w:r>
          </w:p>
          <w:p w14:paraId="560C138C" w14:textId="24F8CA15" w:rsidR="00B63218" w:rsidRPr="00B63218" w:rsidRDefault="00B63218" w:rsidP="00B63218">
            <w:pPr>
              <w:pStyle w:val="western"/>
              <w:ind w:right="57"/>
              <w:rPr>
                <w:rFonts w:asciiTheme="minorHAnsi" w:hAnsiTheme="minorHAnsi" w:cstheme="minorHAnsi"/>
                <w:sz w:val="18"/>
                <w:szCs w:val="18"/>
              </w:rPr>
            </w:pPr>
            <w:r>
              <w:rPr>
                <w:rFonts w:asciiTheme="minorHAnsi" w:hAnsiTheme="minorHAnsi" w:cstheme="minorHAnsi"/>
                <w:sz w:val="18"/>
                <w:szCs w:val="18"/>
              </w:rPr>
              <w:t>End of pathway numeracy assessment and benchmark trackers</w:t>
            </w:r>
          </w:p>
          <w:p w14:paraId="7A9F779F" w14:textId="58D2CFF4" w:rsidR="00B63218" w:rsidRPr="00B63218" w:rsidRDefault="00B63218" w:rsidP="00B63218">
            <w:pPr>
              <w:pStyle w:val="western"/>
              <w:ind w:right="57"/>
              <w:rPr>
                <w:rFonts w:asciiTheme="minorHAnsi" w:hAnsiTheme="minorHAnsi" w:cstheme="minorHAnsi"/>
                <w:sz w:val="18"/>
                <w:szCs w:val="18"/>
              </w:rPr>
            </w:pPr>
            <w:r w:rsidRPr="00B63218">
              <w:rPr>
                <w:rFonts w:asciiTheme="minorHAnsi" w:hAnsiTheme="minorHAnsi" w:cstheme="minorHAnsi"/>
                <w:sz w:val="18"/>
                <w:szCs w:val="18"/>
              </w:rPr>
              <w:t xml:space="preserve">Pre and post teachers’ evaluations indicate improvement </w:t>
            </w:r>
            <w:r w:rsidR="00757DD0" w:rsidRPr="00B63218">
              <w:rPr>
                <w:rFonts w:asciiTheme="minorHAnsi" w:hAnsiTheme="minorHAnsi" w:cstheme="minorHAnsi"/>
                <w:sz w:val="18"/>
                <w:szCs w:val="18"/>
              </w:rPr>
              <w:t>in confidence</w:t>
            </w:r>
            <w:r w:rsidRPr="00B63218">
              <w:rPr>
                <w:rFonts w:asciiTheme="minorHAnsi" w:hAnsiTheme="minorHAnsi" w:cstheme="minorHAnsi"/>
                <w:sz w:val="18"/>
                <w:szCs w:val="18"/>
              </w:rPr>
              <w:t xml:space="preserve"> in teaching maths and numeracy.</w:t>
            </w:r>
            <w:r w:rsidRPr="00B63218">
              <w:rPr>
                <w:rFonts w:asciiTheme="minorHAnsi" w:hAnsiTheme="minorHAnsi" w:cstheme="minorHAnsi"/>
                <w:b/>
                <w:bCs/>
                <w:sz w:val="18"/>
                <w:szCs w:val="18"/>
              </w:rPr>
              <w:t xml:space="preserve"> </w:t>
            </w:r>
          </w:p>
          <w:p w14:paraId="3479A968" w14:textId="3A64B78C" w:rsidR="00757DD0" w:rsidRPr="00B63218" w:rsidRDefault="00B63218" w:rsidP="00B63218">
            <w:pPr>
              <w:pStyle w:val="western"/>
              <w:ind w:right="57"/>
              <w:rPr>
                <w:rFonts w:asciiTheme="minorHAnsi" w:hAnsiTheme="minorHAnsi" w:cstheme="minorHAnsi"/>
                <w:b/>
                <w:bCs/>
                <w:sz w:val="18"/>
                <w:szCs w:val="18"/>
              </w:rPr>
            </w:pPr>
            <w:r w:rsidRPr="00B63218">
              <w:rPr>
                <w:rFonts w:asciiTheme="minorHAnsi" w:hAnsiTheme="minorHAnsi" w:cstheme="minorHAnsi"/>
                <w:sz w:val="18"/>
                <w:szCs w:val="18"/>
              </w:rPr>
              <w:t xml:space="preserve">Staf level of engagement/impact from CLPL training on </w:t>
            </w:r>
            <w:r>
              <w:rPr>
                <w:rFonts w:asciiTheme="minorHAnsi" w:hAnsiTheme="minorHAnsi" w:cstheme="minorHAnsi"/>
                <w:sz w:val="18"/>
                <w:szCs w:val="18"/>
              </w:rPr>
              <w:t>Number Talk</w:t>
            </w:r>
            <w:r w:rsidRPr="00B63218">
              <w:rPr>
                <w:rFonts w:asciiTheme="minorHAnsi" w:hAnsiTheme="minorHAnsi" w:cstheme="minorHAnsi"/>
                <w:sz w:val="18"/>
                <w:szCs w:val="18"/>
              </w:rPr>
              <w:t xml:space="preserve"> approaches. Can be measured through professional </w:t>
            </w:r>
            <w:r w:rsidR="00757DD0">
              <w:rPr>
                <w:rFonts w:asciiTheme="minorHAnsi" w:hAnsiTheme="minorHAnsi" w:cstheme="minorHAnsi"/>
                <w:sz w:val="18"/>
                <w:szCs w:val="18"/>
              </w:rPr>
              <w:t>CLPL</w:t>
            </w:r>
            <w:r w:rsidRPr="00B63218">
              <w:rPr>
                <w:rFonts w:asciiTheme="minorHAnsi" w:hAnsiTheme="minorHAnsi" w:cstheme="minorHAnsi"/>
                <w:sz w:val="18"/>
                <w:szCs w:val="18"/>
              </w:rPr>
              <w:t xml:space="preserve"> evaluations.</w:t>
            </w:r>
            <w:r w:rsidRPr="00B63218">
              <w:rPr>
                <w:rFonts w:asciiTheme="minorHAnsi" w:hAnsiTheme="minorHAnsi" w:cstheme="minorHAnsi"/>
                <w:b/>
                <w:bCs/>
                <w:sz w:val="18"/>
                <w:szCs w:val="18"/>
              </w:rPr>
              <w:t xml:space="preserve"> </w:t>
            </w:r>
          </w:p>
          <w:p w14:paraId="3BBB4EC3" w14:textId="5D8C1BAA" w:rsidR="00757DD0" w:rsidRPr="00757DD0" w:rsidRDefault="00757DD0" w:rsidP="00757DD0">
            <w:pPr>
              <w:pStyle w:val="western"/>
              <w:ind w:right="57"/>
              <w:rPr>
                <w:rFonts w:asciiTheme="minorHAnsi" w:hAnsiTheme="minorHAnsi" w:cstheme="minorHAnsi"/>
                <w:sz w:val="18"/>
                <w:szCs w:val="18"/>
              </w:rPr>
            </w:pPr>
            <w:r w:rsidRPr="00757DD0">
              <w:rPr>
                <w:rFonts w:asciiTheme="minorHAnsi" w:hAnsiTheme="minorHAnsi" w:cstheme="minorHAnsi"/>
                <w:sz w:val="18"/>
                <w:szCs w:val="18"/>
              </w:rPr>
              <w:t xml:space="preserve">Class visit feedback </w:t>
            </w:r>
            <w:proofErr w:type="gramStart"/>
            <w:r w:rsidRPr="00757DD0">
              <w:rPr>
                <w:rFonts w:asciiTheme="minorHAnsi" w:hAnsiTheme="minorHAnsi" w:cstheme="minorHAnsi"/>
                <w:sz w:val="18"/>
                <w:szCs w:val="18"/>
              </w:rPr>
              <w:t>evidences</w:t>
            </w:r>
            <w:proofErr w:type="gramEnd"/>
            <w:r w:rsidRPr="00757DD0">
              <w:rPr>
                <w:rFonts w:asciiTheme="minorHAnsi" w:hAnsiTheme="minorHAnsi" w:cstheme="minorHAnsi"/>
                <w:sz w:val="18"/>
                <w:szCs w:val="18"/>
              </w:rPr>
              <w:t xml:space="preserve"> improved pedagogy in numeracy through Number Talks </w:t>
            </w:r>
          </w:p>
          <w:p w14:paraId="1BC950C7" w14:textId="77777777" w:rsidR="00757DD0" w:rsidRPr="00757DD0" w:rsidRDefault="00757DD0" w:rsidP="00757DD0">
            <w:pPr>
              <w:pStyle w:val="western"/>
              <w:ind w:right="57"/>
              <w:rPr>
                <w:rFonts w:asciiTheme="minorHAnsi" w:hAnsiTheme="minorHAnsi" w:cstheme="minorHAnsi"/>
                <w:sz w:val="18"/>
                <w:szCs w:val="18"/>
              </w:rPr>
            </w:pPr>
            <w:r w:rsidRPr="00757DD0">
              <w:rPr>
                <w:rFonts w:asciiTheme="minorHAnsi" w:hAnsiTheme="minorHAnsi" w:cstheme="minorHAnsi"/>
                <w:sz w:val="18"/>
                <w:szCs w:val="18"/>
              </w:rPr>
              <w:t xml:space="preserve">Focus group pupil learning conversations on Number Talks. </w:t>
            </w:r>
          </w:p>
          <w:p w14:paraId="201DFB15" w14:textId="15F978FE" w:rsidR="00757DD0" w:rsidRPr="00D2312C" w:rsidRDefault="00757DD0" w:rsidP="00757DD0">
            <w:pPr>
              <w:pStyle w:val="western"/>
              <w:ind w:right="57"/>
              <w:rPr>
                <w:rFonts w:asciiTheme="minorHAnsi" w:hAnsiTheme="minorHAnsi" w:cstheme="minorHAnsi"/>
                <w:sz w:val="18"/>
                <w:szCs w:val="18"/>
              </w:rPr>
            </w:pPr>
            <w:r w:rsidRPr="00757DD0">
              <w:rPr>
                <w:rFonts w:asciiTheme="minorHAnsi" w:hAnsiTheme="minorHAnsi" w:cstheme="minorHAnsi"/>
                <w:sz w:val="18"/>
                <w:szCs w:val="18"/>
              </w:rPr>
              <w:t xml:space="preserve">Ongoing class/group formative assessment will measure </w:t>
            </w:r>
            <w:proofErr w:type="spellStart"/>
            <w:r w:rsidRPr="00757DD0">
              <w:rPr>
                <w:rFonts w:asciiTheme="minorHAnsi" w:hAnsiTheme="minorHAnsi" w:cstheme="minorHAnsi"/>
                <w:sz w:val="18"/>
                <w:szCs w:val="18"/>
              </w:rPr>
              <w:t>chn</w:t>
            </w:r>
            <w:proofErr w:type="spellEnd"/>
            <w:r w:rsidRPr="00757DD0">
              <w:rPr>
                <w:rFonts w:asciiTheme="minorHAnsi" w:hAnsiTheme="minorHAnsi" w:cstheme="minorHAnsi"/>
                <w:sz w:val="18"/>
                <w:szCs w:val="18"/>
              </w:rPr>
              <w:t>.</w:t>
            </w:r>
            <w:r w:rsidR="009174DF">
              <w:rPr>
                <w:rFonts w:asciiTheme="minorHAnsi" w:hAnsiTheme="minorHAnsi" w:cstheme="minorHAnsi"/>
                <w:sz w:val="18"/>
                <w:szCs w:val="18"/>
              </w:rPr>
              <w:t xml:space="preserve"> p</w:t>
            </w:r>
            <w:r w:rsidRPr="00757DD0">
              <w:rPr>
                <w:rFonts w:asciiTheme="minorHAnsi" w:hAnsiTheme="minorHAnsi" w:cstheme="minorHAnsi"/>
                <w:sz w:val="18"/>
                <w:szCs w:val="18"/>
              </w:rPr>
              <w:t xml:space="preserve">rogress in demonstrating flexible thinking during Number Talk sessions. </w:t>
            </w:r>
            <w:r w:rsidRPr="00757DD0">
              <w:rPr>
                <w:rFonts w:asciiTheme="minorHAnsi" w:hAnsiTheme="minorHAnsi" w:cstheme="minorHAnsi"/>
                <w:iCs/>
                <w:sz w:val="18"/>
                <w:szCs w:val="18"/>
              </w:rPr>
              <w:t xml:space="preserve">Maths </w:t>
            </w:r>
            <w:r w:rsidRPr="00757DD0">
              <w:rPr>
                <w:rFonts w:asciiTheme="minorHAnsi" w:hAnsiTheme="minorHAnsi" w:cstheme="minorHAnsi"/>
                <w:iCs/>
                <w:sz w:val="18"/>
                <w:szCs w:val="18"/>
              </w:rPr>
              <w:lastRenderedPageBreak/>
              <w:t xml:space="preserve">Recovery Assessment scores – pre and post intervention will show </w:t>
            </w:r>
            <w:proofErr w:type="spellStart"/>
            <w:r w:rsidRPr="00757DD0">
              <w:rPr>
                <w:rFonts w:asciiTheme="minorHAnsi" w:hAnsiTheme="minorHAnsi" w:cstheme="minorHAnsi"/>
                <w:iCs/>
                <w:sz w:val="18"/>
                <w:szCs w:val="18"/>
              </w:rPr>
              <w:t>chn’s</w:t>
            </w:r>
            <w:proofErr w:type="spellEnd"/>
            <w:r w:rsidRPr="00757DD0">
              <w:rPr>
                <w:rFonts w:asciiTheme="minorHAnsi" w:hAnsiTheme="minorHAnsi" w:cstheme="minorHAnsi"/>
                <w:iCs/>
                <w:sz w:val="18"/>
                <w:szCs w:val="18"/>
              </w:rPr>
              <w:t xml:space="preserve"> progression within the framework for number. </w:t>
            </w:r>
          </w:p>
          <w:p w14:paraId="39362268" w14:textId="77777777" w:rsidR="00757DD0" w:rsidRPr="00757DD0" w:rsidRDefault="00757DD0" w:rsidP="00757DD0">
            <w:pPr>
              <w:pStyle w:val="western"/>
              <w:ind w:right="57"/>
              <w:rPr>
                <w:rFonts w:asciiTheme="minorHAnsi" w:hAnsiTheme="minorHAnsi" w:cstheme="minorHAnsi"/>
                <w:iCs/>
                <w:sz w:val="18"/>
                <w:szCs w:val="18"/>
              </w:rPr>
            </w:pPr>
            <w:r w:rsidRPr="00757DD0">
              <w:rPr>
                <w:rFonts w:asciiTheme="minorHAnsi" w:hAnsiTheme="minorHAnsi" w:cstheme="minorHAnsi"/>
                <w:iCs/>
                <w:sz w:val="18"/>
                <w:szCs w:val="18"/>
              </w:rPr>
              <w:t>Pre/post teacher judgement data</w:t>
            </w:r>
          </w:p>
          <w:p w14:paraId="6CD2B816" w14:textId="77777777" w:rsidR="00757DD0" w:rsidRPr="00757DD0" w:rsidRDefault="00757DD0" w:rsidP="00757DD0">
            <w:pPr>
              <w:pStyle w:val="western"/>
              <w:ind w:right="57"/>
              <w:rPr>
                <w:rFonts w:asciiTheme="minorHAnsi" w:hAnsiTheme="minorHAnsi" w:cstheme="minorHAnsi"/>
                <w:iCs/>
                <w:sz w:val="18"/>
                <w:szCs w:val="18"/>
              </w:rPr>
            </w:pPr>
            <w:r w:rsidRPr="00757DD0">
              <w:rPr>
                <w:rFonts w:asciiTheme="minorHAnsi" w:hAnsiTheme="minorHAnsi" w:cstheme="minorHAnsi"/>
                <w:iCs/>
                <w:sz w:val="18"/>
                <w:szCs w:val="18"/>
              </w:rPr>
              <w:t>Pre/post pupil learning conversations - individual target setting</w:t>
            </w:r>
          </w:p>
          <w:p w14:paraId="6AED08B2" w14:textId="1B7054F4" w:rsidR="00757DD0" w:rsidRPr="00757DD0" w:rsidRDefault="00757DD0" w:rsidP="00757DD0">
            <w:pPr>
              <w:pStyle w:val="western"/>
              <w:ind w:right="57"/>
              <w:rPr>
                <w:rFonts w:asciiTheme="minorHAnsi" w:hAnsiTheme="minorHAnsi" w:cstheme="minorHAnsi"/>
                <w:iCs/>
                <w:sz w:val="18"/>
                <w:szCs w:val="18"/>
              </w:rPr>
            </w:pPr>
            <w:r w:rsidRPr="00757DD0">
              <w:rPr>
                <w:rFonts w:asciiTheme="minorHAnsi" w:hAnsiTheme="minorHAnsi" w:cstheme="minorHAnsi"/>
                <w:iCs/>
                <w:sz w:val="18"/>
                <w:szCs w:val="18"/>
              </w:rPr>
              <w:t>Tracker meetings to inform progress of the intervention.</w:t>
            </w:r>
          </w:p>
          <w:p w14:paraId="2273734D" w14:textId="77777777" w:rsidR="00757DD0" w:rsidRPr="00757DD0" w:rsidRDefault="00757DD0" w:rsidP="00757DD0">
            <w:pPr>
              <w:pStyle w:val="western"/>
              <w:ind w:right="57"/>
              <w:rPr>
                <w:rFonts w:asciiTheme="minorHAnsi" w:hAnsiTheme="minorHAnsi" w:cstheme="minorHAnsi"/>
                <w:iCs/>
                <w:sz w:val="18"/>
                <w:szCs w:val="18"/>
              </w:rPr>
            </w:pPr>
            <w:r w:rsidRPr="00757DD0">
              <w:rPr>
                <w:rFonts w:asciiTheme="minorHAnsi" w:hAnsiTheme="minorHAnsi" w:cstheme="minorHAnsi"/>
                <w:iCs/>
                <w:sz w:val="18"/>
                <w:szCs w:val="18"/>
              </w:rPr>
              <w:t>Standardised assessment data including SNSA/ACEL at P4 and P7</w:t>
            </w:r>
          </w:p>
          <w:p w14:paraId="23E7E609" w14:textId="369E0591" w:rsidR="00757DD0" w:rsidRPr="00757DD0" w:rsidRDefault="00757DD0" w:rsidP="00757DD0">
            <w:pPr>
              <w:pStyle w:val="western"/>
              <w:ind w:right="57"/>
              <w:rPr>
                <w:rFonts w:asciiTheme="minorHAnsi" w:hAnsiTheme="minorHAnsi" w:cstheme="minorHAnsi"/>
                <w:iCs/>
                <w:sz w:val="18"/>
                <w:szCs w:val="18"/>
              </w:rPr>
            </w:pPr>
            <w:r w:rsidRPr="00757DD0">
              <w:rPr>
                <w:rFonts w:asciiTheme="minorHAnsi" w:hAnsiTheme="minorHAnsi" w:cstheme="minorHAnsi"/>
                <w:iCs/>
                <w:sz w:val="18"/>
                <w:szCs w:val="18"/>
              </w:rPr>
              <w:t xml:space="preserve">Google form/professional dialogue/collegiate reviews to measure staff confidence in their pedagogical knowledge and understanding of the Framework in Number. </w:t>
            </w:r>
          </w:p>
          <w:p w14:paraId="043F8FD1" w14:textId="5055A9F8" w:rsidR="00757DD0" w:rsidRPr="00757DD0" w:rsidRDefault="00757DD0" w:rsidP="00757DD0">
            <w:pPr>
              <w:pStyle w:val="western"/>
              <w:ind w:right="57"/>
              <w:rPr>
                <w:rFonts w:asciiTheme="minorHAnsi" w:hAnsiTheme="minorHAnsi" w:cstheme="minorHAnsi"/>
                <w:iCs/>
                <w:sz w:val="18"/>
                <w:szCs w:val="18"/>
              </w:rPr>
            </w:pPr>
            <w:r w:rsidRPr="00757DD0">
              <w:rPr>
                <w:rFonts w:asciiTheme="minorHAnsi" w:hAnsiTheme="minorHAnsi" w:cstheme="minorHAnsi"/>
                <w:iCs/>
                <w:sz w:val="18"/>
                <w:szCs w:val="18"/>
              </w:rPr>
              <w:t xml:space="preserve">Google form/professional dialogue/collegiate reviews to measure staff confidence in using the related diagnostic assessments to identify gaps and plan appropriate intervention. </w:t>
            </w:r>
          </w:p>
          <w:p w14:paraId="2064AB8F" w14:textId="2F01D8A0" w:rsidR="00D2312C" w:rsidRDefault="00757DD0" w:rsidP="00757DD0">
            <w:pPr>
              <w:pStyle w:val="western"/>
              <w:ind w:right="57"/>
              <w:rPr>
                <w:rFonts w:asciiTheme="minorHAnsi" w:hAnsiTheme="minorHAnsi" w:cstheme="minorHAnsi"/>
                <w:iCs/>
                <w:sz w:val="18"/>
                <w:szCs w:val="18"/>
              </w:rPr>
            </w:pPr>
            <w:r w:rsidRPr="00757DD0">
              <w:rPr>
                <w:rFonts w:asciiTheme="minorHAnsi" w:hAnsiTheme="minorHAnsi" w:cstheme="minorHAnsi"/>
                <w:iCs/>
                <w:sz w:val="18"/>
                <w:szCs w:val="18"/>
              </w:rPr>
              <w:t xml:space="preserve"> Google form/professional dialogue/ to measure support staff confidence in supporting children through the intervention. </w:t>
            </w:r>
          </w:p>
          <w:p w14:paraId="5A596537" w14:textId="77777777" w:rsidR="00CD19D8" w:rsidRDefault="00CD19D8" w:rsidP="00757DD0">
            <w:pPr>
              <w:pStyle w:val="western"/>
              <w:ind w:right="57"/>
              <w:rPr>
                <w:rFonts w:asciiTheme="minorHAnsi" w:hAnsiTheme="minorHAnsi" w:cstheme="minorHAnsi"/>
                <w:iCs/>
                <w:sz w:val="18"/>
                <w:szCs w:val="18"/>
              </w:rPr>
            </w:pPr>
          </w:p>
          <w:p w14:paraId="189D3A78" w14:textId="77777777" w:rsidR="00D2312C" w:rsidRPr="00D2312C" w:rsidRDefault="00D2312C" w:rsidP="00D2312C">
            <w:pPr>
              <w:pStyle w:val="western"/>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 xml:space="preserve">Evaluation of </w:t>
            </w:r>
            <w:r>
              <w:rPr>
                <w:rFonts w:asciiTheme="minorHAnsi" w:hAnsiTheme="minorHAnsi" w:cstheme="minorHAnsi"/>
                <w:iCs/>
                <w:sz w:val="18"/>
                <w:szCs w:val="18"/>
              </w:rPr>
              <w:t>Early Years P</w:t>
            </w:r>
            <w:r w:rsidRPr="00D2312C">
              <w:rPr>
                <w:rFonts w:asciiTheme="minorHAnsi" w:hAnsiTheme="minorHAnsi" w:cstheme="minorHAnsi"/>
                <w:iCs/>
                <w:sz w:val="18"/>
                <w:szCs w:val="18"/>
              </w:rPr>
              <w:t xml:space="preserve">rogression </w:t>
            </w:r>
            <w:r>
              <w:rPr>
                <w:rFonts w:asciiTheme="minorHAnsi" w:hAnsiTheme="minorHAnsi" w:cstheme="minorHAnsi"/>
                <w:iCs/>
                <w:sz w:val="18"/>
                <w:szCs w:val="18"/>
              </w:rPr>
              <w:t>T</w:t>
            </w:r>
            <w:r w:rsidRPr="00D2312C">
              <w:rPr>
                <w:rFonts w:asciiTheme="minorHAnsi" w:hAnsiTheme="minorHAnsi" w:cstheme="minorHAnsi"/>
                <w:iCs/>
                <w:sz w:val="18"/>
                <w:szCs w:val="18"/>
              </w:rPr>
              <w:t>ool data</w:t>
            </w:r>
          </w:p>
          <w:p w14:paraId="62D8DA3E" w14:textId="77777777" w:rsidR="00D2312C" w:rsidRPr="00D2312C" w:rsidRDefault="00D2312C" w:rsidP="00D2312C">
            <w:pPr>
              <w:pStyle w:val="ListParagraph"/>
              <w:rPr>
                <w:rFonts w:asciiTheme="minorHAnsi" w:hAnsiTheme="minorHAnsi" w:cstheme="minorHAnsi"/>
                <w:iCs/>
                <w:sz w:val="18"/>
                <w:szCs w:val="18"/>
              </w:rPr>
            </w:pPr>
          </w:p>
          <w:p w14:paraId="343975C2" w14:textId="77777777" w:rsidR="00D2312C" w:rsidRPr="00D2312C" w:rsidRDefault="00D2312C" w:rsidP="00D2312C">
            <w:pPr>
              <w:pStyle w:val="western"/>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 xml:space="preserve">Minutes of planning meetings </w:t>
            </w:r>
          </w:p>
          <w:p w14:paraId="1B676946" w14:textId="77777777" w:rsidR="00D2312C" w:rsidRPr="00D2312C" w:rsidRDefault="00D2312C" w:rsidP="00D2312C">
            <w:pPr>
              <w:pStyle w:val="ListParagraph"/>
              <w:rPr>
                <w:rFonts w:asciiTheme="minorHAnsi" w:hAnsiTheme="minorHAnsi" w:cstheme="minorHAnsi"/>
                <w:iCs/>
                <w:sz w:val="18"/>
                <w:szCs w:val="18"/>
              </w:rPr>
            </w:pPr>
          </w:p>
          <w:p w14:paraId="693E5514" w14:textId="77777777" w:rsidR="00D2312C" w:rsidRPr="00D2312C" w:rsidRDefault="00D2312C" w:rsidP="00D2312C">
            <w:pPr>
              <w:pStyle w:val="western"/>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Floor books</w:t>
            </w:r>
          </w:p>
          <w:p w14:paraId="1752D861" w14:textId="77777777" w:rsidR="00D2312C" w:rsidRPr="00D2312C" w:rsidRDefault="00D2312C" w:rsidP="00D2312C">
            <w:pPr>
              <w:pStyle w:val="ListParagraph"/>
              <w:rPr>
                <w:rFonts w:asciiTheme="minorHAnsi" w:hAnsiTheme="minorHAnsi" w:cstheme="minorHAnsi"/>
                <w:iCs/>
                <w:sz w:val="18"/>
                <w:szCs w:val="18"/>
              </w:rPr>
            </w:pPr>
          </w:p>
          <w:p w14:paraId="48DF880B" w14:textId="77777777" w:rsidR="00D2312C" w:rsidRPr="00D2312C" w:rsidRDefault="00D2312C" w:rsidP="00D2312C">
            <w:pPr>
              <w:pStyle w:val="western"/>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Self-evaluation data – HGIOELC</w:t>
            </w:r>
          </w:p>
          <w:p w14:paraId="4272FCD1" w14:textId="77777777" w:rsidR="00D2312C" w:rsidRPr="00D2312C" w:rsidRDefault="00D2312C" w:rsidP="00D2312C">
            <w:pPr>
              <w:pStyle w:val="ListParagraph"/>
              <w:rPr>
                <w:rFonts w:asciiTheme="minorHAnsi" w:hAnsiTheme="minorHAnsi" w:cstheme="minorHAnsi"/>
                <w:iCs/>
                <w:sz w:val="18"/>
                <w:szCs w:val="18"/>
              </w:rPr>
            </w:pPr>
          </w:p>
          <w:p w14:paraId="4427C495" w14:textId="50A397C2" w:rsidR="00757DD0" w:rsidRPr="00CD19D8" w:rsidRDefault="00D2312C" w:rsidP="00842E21">
            <w:pPr>
              <w:pStyle w:val="western"/>
              <w:spacing w:before="0" w:beforeAutospacing="0"/>
              <w:ind w:right="57"/>
              <w:rPr>
                <w:rFonts w:asciiTheme="minorHAnsi" w:hAnsiTheme="minorHAnsi" w:cstheme="minorHAnsi"/>
                <w:iCs/>
                <w:sz w:val="18"/>
                <w:szCs w:val="18"/>
              </w:rPr>
            </w:pPr>
            <w:r w:rsidRPr="00D2312C">
              <w:rPr>
                <w:rFonts w:asciiTheme="minorHAnsi" w:hAnsiTheme="minorHAnsi" w:cstheme="minorHAnsi"/>
                <w:iCs/>
                <w:sz w:val="18"/>
                <w:szCs w:val="18"/>
              </w:rPr>
              <w:t>Levels of staff engagement with CLPL</w:t>
            </w:r>
          </w:p>
        </w:tc>
        <w:tc>
          <w:tcPr>
            <w:tcW w:w="4564" w:type="dxa"/>
            <w:tcBorders>
              <w:top w:val="single" w:sz="4" w:space="0" w:color="auto"/>
              <w:left w:val="single" w:sz="4" w:space="0" w:color="auto"/>
              <w:bottom w:val="single" w:sz="4" w:space="0" w:color="auto"/>
              <w:right w:val="single" w:sz="4" w:space="0" w:color="auto"/>
            </w:tcBorders>
            <w:shd w:val="clear" w:color="auto" w:fill="auto"/>
          </w:tcPr>
          <w:p w14:paraId="3CC33F7E" w14:textId="3F1E911A" w:rsidR="00842E21" w:rsidRPr="006A5F3B" w:rsidRDefault="00757DD0" w:rsidP="00F006A9">
            <w:pPr>
              <w:pStyle w:val="western"/>
              <w:spacing w:before="0" w:beforeAutospacing="0"/>
              <w:ind w:right="57"/>
              <w:rPr>
                <w:rFonts w:asciiTheme="minorHAnsi" w:hAnsiTheme="minorHAnsi" w:cstheme="minorHAnsi"/>
                <w:iCs/>
                <w:sz w:val="18"/>
                <w:szCs w:val="18"/>
              </w:rPr>
            </w:pPr>
            <w:r>
              <w:rPr>
                <w:rFonts w:asciiTheme="minorHAnsi" w:hAnsiTheme="minorHAnsi" w:cstheme="minorHAnsi"/>
                <w:iCs/>
                <w:sz w:val="18"/>
                <w:szCs w:val="18"/>
              </w:rPr>
              <w:lastRenderedPageBreak/>
              <w:t>All staff using Renfrewshire’s online</w:t>
            </w:r>
            <w:r w:rsidR="00842E21" w:rsidRPr="006A5F3B">
              <w:rPr>
                <w:rFonts w:asciiTheme="minorHAnsi" w:hAnsiTheme="minorHAnsi" w:cstheme="minorHAnsi"/>
                <w:iCs/>
                <w:sz w:val="18"/>
                <w:szCs w:val="18"/>
              </w:rPr>
              <w:t xml:space="preserve"> numeracy planners to ensure </w:t>
            </w:r>
            <w:r w:rsidR="00A92718">
              <w:rPr>
                <w:rFonts w:asciiTheme="minorHAnsi" w:hAnsiTheme="minorHAnsi" w:cstheme="minorHAnsi"/>
                <w:iCs/>
                <w:sz w:val="18"/>
                <w:szCs w:val="18"/>
              </w:rPr>
              <w:t xml:space="preserve">shared planning, </w:t>
            </w:r>
            <w:r w:rsidR="00842E21" w:rsidRPr="006A5F3B">
              <w:rPr>
                <w:rFonts w:asciiTheme="minorHAnsi" w:hAnsiTheme="minorHAnsi" w:cstheme="minorHAnsi"/>
                <w:iCs/>
                <w:sz w:val="18"/>
                <w:szCs w:val="18"/>
              </w:rPr>
              <w:t xml:space="preserve">progression and coherence across all stages. </w:t>
            </w:r>
          </w:p>
          <w:p w14:paraId="7D818236" w14:textId="6C6D4E25" w:rsidR="00842E21" w:rsidRPr="006A5F3B" w:rsidRDefault="00842E21" w:rsidP="00F006A9">
            <w:pPr>
              <w:pStyle w:val="western"/>
              <w:spacing w:before="0" w:beforeAutospacing="0"/>
              <w:ind w:right="57"/>
              <w:rPr>
                <w:rFonts w:asciiTheme="minorHAnsi" w:hAnsiTheme="minorHAnsi" w:cstheme="minorHAnsi"/>
                <w:iCs/>
                <w:sz w:val="18"/>
                <w:szCs w:val="18"/>
              </w:rPr>
            </w:pPr>
          </w:p>
          <w:p w14:paraId="385BDD73" w14:textId="46788E86" w:rsidR="00842E21" w:rsidRPr="00CD19D8" w:rsidRDefault="00842E21" w:rsidP="00F006A9">
            <w:pPr>
              <w:pStyle w:val="western"/>
              <w:spacing w:before="0" w:beforeAutospacing="0"/>
              <w:ind w:right="57"/>
              <w:rPr>
                <w:rFonts w:asciiTheme="minorHAnsi" w:hAnsiTheme="minorHAnsi" w:cstheme="minorHAnsi"/>
                <w:iCs/>
                <w:sz w:val="18"/>
                <w:szCs w:val="18"/>
              </w:rPr>
            </w:pPr>
            <w:r w:rsidRPr="006A5F3B">
              <w:rPr>
                <w:rFonts w:asciiTheme="minorHAnsi" w:hAnsiTheme="minorHAnsi" w:cstheme="minorHAnsi"/>
                <w:iCs/>
                <w:sz w:val="18"/>
                <w:szCs w:val="18"/>
              </w:rPr>
              <w:t xml:space="preserve">Audit of CPA resources to support targeted interventions. Audit during August in-service day and subsequent </w:t>
            </w:r>
            <w:r w:rsidRPr="00CD19D8">
              <w:rPr>
                <w:rFonts w:asciiTheme="minorHAnsi" w:hAnsiTheme="minorHAnsi" w:cstheme="minorHAnsi"/>
                <w:iCs/>
                <w:sz w:val="18"/>
                <w:szCs w:val="18"/>
              </w:rPr>
              <w:t xml:space="preserve">purchase of further resources required. </w:t>
            </w:r>
          </w:p>
          <w:p w14:paraId="7527E2F3" w14:textId="5E08B1F6" w:rsidR="00CD19D8" w:rsidRPr="00CD19D8" w:rsidRDefault="00CD19D8" w:rsidP="00CD19D8">
            <w:pPr>
              <w:spacing w:after="160" w:line="259" w:lineRule="auto"/>
              <w:rPr>
                <w:rFonts w:asciiTheme="minorHAnsi" w:hAnsiTheme="minorHAnsi" w:cstheme="minorHAnsi"/>
                <w:sz w:val="18"/>
                <w:szCs w:val="18"/>
              </w:rPr>
            </w:pPr>
            <w:r w:rsidRPr="00CD19D8">
              <w:rPr>
                <w:rFonts w:asciiTheme="minorHAnsi" w:hAnsiTheme="minorHAnsi" w:cstheme="minorHAnsi"/>
                <w:sz w:val="18"/>
                <w:szCs w:val="18"/>
              </w:rPr>
              <w:t xml:space="preserve">Audit of SEAL resources in </w:t>
            </w:r>
            <w:r>
              <w:rPr>
                <w:rFonts w:asciiTheme="minorHAnsi" w:hAnsiTheme="minorHAnsi" w:cstheme="minorHAnsi"/>
                <w:sz w:val="18"/>
                <w:szCs w:val="18"/>
              </w:rPr>
              <w:t xml:space="preserve">ELCC and ELCC environment to </w:t>
            </w:r>
            <w:r w:rsidRPr="00CD19D8">
              <w:rPr>
                <w:rFonts w:asciiTheme="minorHAnsi" w:hAnsiTheme="minorHAnsi" w:cstheme="minorHAnsi"/>
                <w:sz w:val="18"/>
                <w:szCs w:val="18"/>
              </w:rPr>
              <w:t>ensure it’s a numeracy rich environment</w:t>
            </w:r>
            <w:r>
              <w:rPr>
                <w:rFonts w:asciiTheme="minorHAnsi" w:hAnsiTheme="minorHAnsi" w:cstheme="minorHAnsi"/>
                <w:sz w:val="18"/>
                <w:szCs w:val="18"/>
              </w:rPr>
              <w:t>.</w:t>
            </w:r>
          </w:p>
          <w:p w14:paraId="7311800C" w14:textId="40A4B560" w:rsidR="00757DD0" w:rsidRDefault="00757DD0" w:rsidP="00757DD0">
            <w:pPr>
              <w:pStyle w:val="western"/>
              <w:ind w:right="57"/>
              <w:rPr>
                <w:rFonts w:asciiTheme="minorHAnsi" w:hAnsiTheme="minorHAnsi" w:cstheme="minorHAnsi"/>
                <w:iCs/>
                <w:sz w:val="18"/>
                <w:szCs w:val="18"/>
              </w:rPr>
            </w:pPr>
            <w:r w:rsidRPr="00757DD0">
              <w:rPr>
                <w:rFonts w:asciiTheme="minorHAnsi" w:hAnsiTheme="minorHAnsi" w:cstheme="minorHAnsi"/>
                <w:iCs/>
                <w:sz w:val="18"/>
                <w:szCs w:val="18"/>
              </w:rPr>
              <w:t>Encourage continuous professional development opportunities throughout the year for teaching and support staff on maths and numeracy (including authority CLPL)</w:t>
            </w:r>
            <w:r w:rsidR="00CD19D8">
              <w:rPr>
                <w:rFonts w:asciiTheme="minorHAnsi" w:hAnsiTheme="minorHAnsi" w:cstheme="minorHAnsi"/>
                <w:iCs/>
                <w:sz w:val="18"/>
                <w:szCs w:val="18"/>
              </w:rPr>
              <w:t>. All ELCC staff to be trained in SEAL.</w:t>
            </w:r>
            <w:r w:rsidR="008050FA">
              <w:rPr>
                <w:rFonts w:asciiTheme="minorHAnsi" w:hAnsiTheme="minorHAnsi" w:cstheme="minorHAnsi"/>
                <w:iCs/>
                <w:sz w:val="18"/>
                <w:szCs w:val="18"/>
              </w:rPr>
              <w:t xml:space="preserve"> Increased professional knowledge will raise the </w:t>
            </w:r>
          </w:p>
          <w:p w14:paraId="68F524BD" w14:textId="611547B9" w:rsidR="00757DD0" w:rsidRPr="00757DD0" w:rsidRDefault="00757DD0" w:rsidP="00757DD0">
            <w:pPr>
              <w:pStyle w:val="western"/>
              <w:ind w:right="57"/>
              <w:rPr>
                <w:rFonts w:asciiTheme="minorHAnsi" w:hAnsiTheme="minorHAnsi" w:cstheme="minorHAnsi"/>
                <w:iCs/>
                <w:sz w:val="18"/>
                <w:szCs w:val="18"/>
              </w:rPr>
            </w:pPr>
            <w:r w:rsidRPr="00757DD0">
              <w:rPr>
                <w:rFonts w:asciiTheme="minorHAnsi" w:hAnsiTheme="minorHAnsi" w:cstheme="minorHAnsi"/>
                <w:iCs/>
                <w:sz w:val="18"/>
                <w:szCs w:val="18"/>
              </w:rPr>
              <w:t>In-service/collegiate activities, professional reading and working parties</w:t>
            </w:r>
            <w:r>
              <w:rPr>
                <w:rFonts w:asciiTheme="minorHAnsi" w:hAnsiTheme="minorHAnsi" w:cstheme="minorHAnsi"/>
                <w:iCs/>
                <w:sz w:val="18"/>
                <w:szCs w:val="18"/>
              </w:rPr>
              <w:t xml:space="preserve"> </w:t>
            </w:r>
            <w:r w:rsidRPr="00757DD0">
              <w:rPr>
                <w:rFonts w:asciiTheme="minorHAnsi" w:hAnsiTheme="minorHAnsi" w:cstheme="minorHAnsi"/>
                <w:iCs/>
                <w:sz w:val="18"/>
                <w:szCs w:val="18"/>
              </w:rPr>
              <w:t xml:space="preserve">implemented throughout the session. </w:t>
            </w:r>
          </w:p>
          <w:p w14:paraId="17835D3E" w14:textId="7A812A3B" w:rsidR="00D60923" w:rsidRDefault="00D60923" w:rsidP="00D60923">
            <w:pPr>
              <w:pStyle w:val="western"/>
              <w:ind w:right="57"/>
              <w:rPr>
                <w:rFonts w:asciiTheme="minorHAnsi" w:hAnsiTheme="minorHAnsi" w:cstheme="minorHAnsi"/>
                <w:iCs/>
                <w:sz w:val="18"/>
                <w:szCs w:val="18"/>
              </w:rPr>
            </w:pPr>
            <w:r>
              <w:rPr>
                <w:rFonts w:asciiTheme="minorHAnsi" w:hAnsiTheme="minorHAnsi" w:cstheme="minorHAnsi"/>
                <w:iCs/>
                <w:sz w:val="18"/>
                <w:szCs w:val="18"/>
              </w:rPr>
              <w:t>T</w:t>
            </w:r>
            <w:r w:rsidRPr="00D60923">
              <w:rPr>
                <w:rFonts w:asciiTheme="minorHAnsi" w:hAnsiTheme="minorHAnsi" w:cstheme="minorHAnsi"/>
                <w:iCs/>
                <w:sz w:val="18"/>
                <w:szCs w:val="18"/>
              </w:rPr>
              <w:t xml:space="preserve">he school will participate in the authority's roll-out plan for </w:t>
            </w:r>
            <w:r w:rsidRPr="00FF70E1">
              <w:rPr>
                <w:rFonts w:asciiTheme="minorHAnsi" w:hAnsiTheme="minorHAnsi" w:cstheme="minorHAnsi"/>
                <w:b/>
                <w:bCs/>
                <w:iCs/>
                <w:sz w:val="18"/>
                <w:szCs w:val="18"/>
              </w:rPr>
              <w:t>Number Talks</w:t>
            </w:r>
            <w:r w:rsidRPr="00D60923">
              <w:rPr>
                <w:rFonts w:asciiTheme="minorHAnsi" w:hAnsiTheme="minorHAnsi" w:cstheme="minorHAnsi"/>
                <w:iCs/>
                <w:sz w:val="18"/>
                <w:szCs w:val="18"/>
              </w:rPr>
              <w:t>, ensuring that a progressive and uniformed approach is implemented across all classrooms.</w:t>
            </w:r>
            <w:r w:rsidR="0058237B">
              <w:rPr>
                <w:rFonts w:asciiTheme="minorHAnsi" w:hAnsiTheme="minorHAnsi" w:cstheme="minorHAnsi"/>
                <w:iCs/>
                <w:sz w:val="18"/>
                <w:szCs w:val="18"/>
              </w:rPr>
              <w:t xml:space="preserve"> Number Talks will increase mental maths skills across the school, giv</w:t>
            </w:r>
            <w:r w:rsidR="00F771AE">
              <w:rPr>
                <w:rFonts w:asciiTheme="minorHAnsi" w:hAnsiTheme="minorHAnsi" w:cstheme="minorHAnsi"/>
                <w:iCs/>
                <w:sz w:val="18"/>
                <w:szCs w:val="18"/>
              </w:rPr>
              <w:t>ing</w:t>
            </w:r>
            <w:r w:rsidR="0058237B">
              <w:rPr>
                <w:rFonts w:asciiTheme="minorHAnsi" w:hAnsiTheme="minorHAnsi" w:cstheme="minorHAnsi"/>
                <w:iCs/>
                <w:sz w:val="18"/>
                <w:szCs w:val="18"/>
              </w:rPr>
              <w:t xml:space="preserve"> the children a range o</w:t>
            </w:r>
            <w:r w:rsidR="00E83621">
              <w:rPr>
                <w:rFonts w:asciiTheme="minorHAnsi" w:hAnsiTheme="minorHAnsi" w:cstheme="minorHAnsi"/>
                <w:iCs/>
                <w:sz w:val="18"/>
                <w:szCs w:val="18"/>
              </w:rPr>
              <w:t>f</w:t>
            </w:r>
            <w:r w:rsidR="0058237B">
              <w:rPr>
                <w:rFonts w:asciiTheme="minorHAnsi" w:hAnsiTheme="minorHAnsi" w:cstheme="minorHAnsi"/>
                <w:iCs/>
                <w:sz w:val="18"/>
                <w:szCs w:val="18"/>
              </w:rPr>
              <w:t xml:space="preserve"> strategies to use and deepen conceptual understanding. </w:t>
            </w:r>
          </w:p>
          <w:p w14:paraId="6E13D204" w14:textId="77777777" w:rsidR="00E83621" w:rsidRDefault="00E83621" w:rsidP="00D60923">
            <w:pPr>
              <w:pStyle w:val="western"/>
              <w:ind w:right="57"/>
              <w:rPr>
                <w:rFonts w:asciiTheme="minorHAnsi" w:hAnsiTheme="minorHAnsi" w:cstheme="minorHAnsi"/>
                <w:iCs/>
                <w:sz w:val="18"/>
                <w:szCs w:val="18"/>
              </w:rPr>
            </w:pPr>
            <w:r>
              <w:rPr>
                <w:rFonts w:asciiTheme="minorHAnsi" w:hAnsiTheme="minorHAnsi" w:cstheme="minorHAnsi"/>
                <w:iCs/>
                <w:sz w:val="18"/>
                <w:szCs w:val="18"/>
              </w:rPr>
              <w:t xml:space="preserve">All teaching staff to attend relevant training on Number Talks and SEAL to ensure consistent deliver of quality learning and teaching to raise attainment. </w:t>
            </w:r>
          </w:p>
          <w:p w14:paraId="0018ACE0" w14:textId="2B202A7B" w:rsidR="00E83621" w:rsidRDefault="00E83621" w:rsidP="00D60923">
            <w:pPr>
              <w:pStyle w:val="western"/>
              <w:ind w:right="57"/>
              <w:rPr>
                <w:rFonts w:asciiTheme="minorHAnsi" w:hAnsiTheme="minorHAnsi" w:cstheme="minorHAnsi"/>
                <w:iCs/>
                <w:sz w:val="18"/>
                <w:szCs w:val="18"/>
              </w:rPr>
            </w:pPr>
            <w:r>
              <w:rPr>
                <w:rFonts w:asciiTheme="minorHAnsi" w:hAnsiTheme="minorHAnsi" w:cstheme="minorHAnsi"/>
                <w:iCs/>
                <w:sz w:val="18"/>
                <w:szCs w:val="18"/>
              </w:rPr>
              <w:lastRenderedPageBreak/>
              <w:t>Shared vision from staff team to increase the amount of time children spend taking part in Number Talks and SEAL. Number Talks</w:t>
            </w:r>
            <w:r w:rsidR="00EF3E42">
              <w:rPr>
                <w:rFonts w:asciiTheme="minorHAnsi" w:hAnsiTheme="minorHAnsi" w:cstheme="minorHAnsi"/>
                <w:iCs/>
                <w:sz w:val="18"/>
                <w:szCs w:val="18"/>
              </w:rPr>
              <w:t xml:space="preserve"> to be completed daily, 4x per week,</w:t>
            </w:r>
            <w:r>
              <w:rPr>
                <w:rFonts w:asciiTheme="minorHAnsi" w:hAnsiTheme="minorHAnsi" w:cstheme="minorHAnsi"/>
                <w:iCs/>
                <w:sz w:val="18"/>
                <w:szCs w:val="18"/>
              </w:rPr>
              <w:t xml:space="preserve"> over and above numeracy time to increase the time children are spending on numeracy to raise attainment. </w:t>
            </w:r>
          </w:p>
          <w:p w14:paraId="41678F32" w14:textId="2B12822C" w:rsidR="00D60923" w:rsidRDefault="00D60923" w:rsidP="00D60923">
            <w:pPr>
              <w:pStyle w:val="western"/>
              <w:ind w:right="57"/>
              <w:rPr>
                <w:rFonts w:asciiTheme="minorHAnsi" w:hAnsiTheme="minorHAnsi" w:cstheme="minorHAnsi"/>
                <w:iCs/>
                <w:sz w:val="18"/>
                <w:szCs w:val="18"/>
              </w:rPr>
            </w:pPr>
            <w:r w:rsidRPr="00D60923">
              <w:rPr>
                <w:rFonts w:asciiTheme="minorHAnsi" w:hAnsiTheme="minorHAnsi" w:cstheme="minorHAnsi"/>
                <w:iCs/>
                <w:sz w:val="18"/>
                <w:szCs w:val="18"/>
              </w:rPr>
              <w:t>Time allocated for the Numeracy Champion to deliver presentation/shar</w:t>
            </w:r>
            <w:r w:rsidR="00E83621">
              <w:rPr>
                <w:rFonts w:asciiTheme="minorHAnsi" w:hAnsiTheme="minorHAnsi" w:cstheme="minorHAnsi"/>
                <w:iCs/>
                <w:sz w:val="18"/>
                <w:szCs w:val="18"/>
              </w:rPr>
              <w:t xml:space="preserve">e information from </w:t>
            </w:r>
            <w:r w:rsidRPr="00D60923">
              <w:rPr>
                <w:rFonts w:asciiTheme="minorHAnsi" w:hAnsiTheme="minorHAnsi" w:cstheme="minorHAnsi"/>
                <w:iCs/>
                <w:sz w:val="18"/>
                <w:szCs w:val="18"/>
              </w:rPr>
              <w:t xml:space="preserve">Numeracy Champion </w:t>
            </w:r>
            <w:r w:rsidRPr="00CD19D8">
              <w:rPr>
                <w:rFonts w:asciiTheme="minorHAnsi" w:hAnsiTheme="minorHAnsi" w:cstheme="minorHAnsi"/>
                <w:iCs/>
                <w:sz w:val="18"/>
                <w:szCs w:val="18"/>
              </w:rPr>
              <w:t>Meeting</w:t>
            </w:r>
            <w:r w:rsidR="00CD19D8" w:rsidRPr="00CD19D8">
              <w:rPr>
                <w:rFonts w:asciiTheme="minorHAnsi" w:hAnsiTheme="minorHAnsi" w:cstheme="minorHAnsi"/>
                <w:iCs/>
                <w:sz w:val="18"/>
                <w:szCs w:val="18"/>
              </w:rPr>
              <w:t xml:space="preserve">s </w:t>
            </w:r>
            <w:r w:rsidR="00E83621">
              <w:rPr>
                <w:rFonts w:asciiTheme="minorHAnsi" w:hAnsiTheme="minorHAnsi" w:cstheme="minorHAnsi"/>
                <w:iCs/>
                <w:sz w:val="18"/>
                <w:szCs w:val="18"/>
              </w:rPr>
              <w:t xml:space="preserve">to provide opportunities to share good practice. </w:t>
            </w:r>
          </w:p>
          <w:p w14:paraId="0BDB6392" w14:textId="3AD9340C" w:rsidR="00EF3E42" w:rsidRPr="00E83621" w:rsidRDefault="00EF3E42" w:rsidP="00D60923">
            <w:pPr>
              <w:pStyle w:val="western"/>
              <w:ind w:right="57"/>
              <w:rPr>
                <w:rFonts w:asciiTheme="minorHAnsi" w:hAnsiTheme="minorHAnsi" w:cstheme="minorHAnsi"/>
                <w:iCs/>
                <w:sz w:val="18"/>
                <w:szCs w:val="18"/>
              </w:rPr>
            </w:pPr>
            <w:r>
              <w:rPr>
                <w:rFonts w:asciiTheme="minorHAnsi" w:hAnsiTheme="minorHAnsi" w:cstheme="minorHAnsi"/>
                <w:iCs/>
                <w:sz w:val="18"/>
                <w:szCs w:val="18"/>
              </w:rPr>
              <w:t xml:space="preserve">Numeracy Champion to deliver staff training in Number Talks/SEAL where required. </w:t>
            </w:r>
          </w:p>
          <w:p w14:paraId="5754EBA2" w14:textId="5F4989D4" w:rsidR="0058237B" w:rsidRPr="00CD19D8" w:rsidRDefault="00E83621" w:rsidP="00D60923">
            <w:pPr>
              <w:pStyle w:val="western"/>
              <w:ind w:right="57"/>
              <w:rPr>
                <w:rFonts w:asciiTheme="minorHAnsi" w:hAnsiTheme="minorHAnsi" w:cstheme="minorHAnsi"/>
                <w:b/>
                <w:bCs/>
                <w:iCs/>
                <w:sz w:val="18"/>
                <w:szCs w:val="18"/>
              </w:rPr>
            </w:pPr>
            <w:r w:rsidRPr="00E83621">
              <w:rPr>
                <w:rFonts w:asciiTheme="minorHAnsi" w:hAnsiTheme="minorHAnsi" w:cstheme="minorHAnsi"/>
                <w:iCs/>
                <w:sz w:val="18"/>
                <w:szCs w:val="18"/>
              </w:rPr>
              <w:t>Le</w:t>
            </w:r>
            <w:r w:rsidR="0058237B" w:rsidRPr="00E83621">
              <w:rPr>
                <w:rFonts w:asciiTheme="minorHAnsi" w:hAnsiTheme="minorHAnsi" w:cstheme="minorHAnsi"/>
                <w:iCs/>
                <w:sz w:val="18"/>
                <w:szCs w:val="18"/>
              </w:rPr>
              <w:t>arning Visits</w:t>
            </w:r>
            <w:r w:rsidR="0058237B">
              <w:rPr>
                <w:rFonts w:asciiTheme="minorHAnsi" w:hAnsiTheme="minorHAnsi" w:cstheme="minorHAnsi"/>
                <w:iCs/>
                <w:sz w:val="18"/>
                <w:szCs w:val="18"/>
              </w:rPr>
              <w:t xml:space="preserve"> to focus on the successful delivery of Number Talks and SEAL from all teaching staff to ensure consistent, good quality learning and teaching across all stages</w:t>
            </w:r>
            <w:r w:rsidR="00F771AE">
              <w:rPr>
                <w:rFonts w:asciiTheme="minorHAnsi" w:hAnsiTheme="minorHAnsi" w:cstheme="minorHAnsi"/>
                <w:iCs/>
                <w:sz w:val="18"/>
                <w:szCs w:val="18"/>
              </w:rPr>
              <w:t xml:space="preserve"> to support the raising of attainment. </w:t>
            </w:r>
          </w:p>
          <w:p w14:paraId="4BDFC2F1" w14:textId="2419284E" w:rsidR="001A777C" w:rsidRDefault="00D60923" w:rsidP="00D60923">
            <w:pPr>
              <w:pStyle w:val="western"/>
              <w:ind w:right="57"/>
              <w:rPr>
                <w:rFonts w:asciiTheme="minorHAnsi" w:hAnsiTheme="minorHAnsi" w:cstheme="minorHAnsi"/>
                <w:iCs/>
                <w:sz w:val="18"/>
                <w:szCs w:val="18"/>
              </w:rPr>
            </w:pPr>
            <w:r w:rsidRPr="00FF70E1">
              <w:rPr>
                <w:rFonts w:asciiTheme="minorHAnsi" w:hAnsiTheme="minorHAnsi" w:cstheme="minorHAnsi"/>
                <w:b/>
                <w:bCs/>
                <w:iCs/>
                <w:sz w:val="18"/>
                <w:szCs w:val="18"/>
              </w:rPr>
              <w:t xml:space="preserve">Maths </w:t>
            </w:r>
            <w:r w:rsidR="00F771AE">
              <w:rPr>
                <w:rFonts w:asciiTheme="minorHAnsi" w:hAnsiTheme="minorHAnsi" w:cstheme="minorHAnsi"/>
                <w:b/>
                <w:bCs/>
                <w:iCs/>
                <w:sz w:val="18"/>
                <w:szCs w:val="18"/>
              </w:rPr>
              <w:t>Recovery/</w:t>
            </w:r>
            <w:r w:rsidR="00FF70E1" w:rsidRPr="00FF70E1">
              <w:rPr>
                <w:rFonts w:asciiTheme="minorHAnsi" w:hAnsiTheme="minorHAnsi" w:cstheme="minorHAnsi"/>
                <w:b/>
                <w:bCs/>
                <w:iCs/>
                <w:sz w:val="18"/>
                <w:szCs w:val="18"/>
              </w:rPr>
              <w:t>Numeracy</w:t>
            </w:r>
            <w:r w:rsidRPr="00FF70E1">
              <w:rPr>
                <w:rFonts w:asciiTheme="minorHAnsi" w:hAnsiTheme="minorHAnsi" w:cstheme="minorHAnsi"/>
                <w:b/>
                <w:bCs/>
                <w:iCs/>
                <w:sz w:val="18"/>
                <w:szCs w:val="18"/>
              </w:rPr>
              <w:t xml:space="preserve"> Intervention </w:t>
            </w:r>
          </w:p>
          <w:p w14:paraId="6C52C2FB" w14:textId="340F5940" w:rsidR="00D60923" w:rsidRDefault="008050FA" w:rsidP="00D60923">
            <w:pPr>
              <w:pStyle w:val="western"/>
              <w:ind w:right="57"/>
              <w:rPr>
                <w:rFonts w:asciiTheme="minorHAnsi" w:hAnsiTheme="minorHAnsi" w:cstheme="minorHAnsi"/>
                <w:iCs/>
                <w:sz w:val="18"/>
                <w:szCs w:val="18"/>
              </w:rPr>
            </w:pPr>
            <w:r>
              <w:rPr>
                <w:rFonts w:asciiTheme="minorHAnsi" w:hAnsiTheme="minorHAnsi" w:cstheme="minorHAnsi"/>
                <w:iCs/>
                <w:sz w:val="18"/>
                <w:szCs w:val="18"/>
              </w:rPr>
              <w:t>Maths Recovery</w:t>
            </w:r>
            <w:r w:rsidR="00E83621">
              <w:rPr>
                <w:rFonts w:asciiTheme="minorHAnsi" w:hAnsiTheme="minorHAnsi" w:cstheme="minorHAnsi"/>
                <w:iCs/>
                <w:sz w:val="18"/>
                <w:szCs w:val="18"/>
              </w:rPr>
              <w:t>/Numeracy intervention</w:t>
            </w:r>
            <w:r>
              <w:rPr>
                <w:rFonts w:asciiTheme="minorHAnsi" w:hAnsiTheme="minorHAnsi" w:cstheme="minorHAnsi"/>
                <w:iCs/>
                <w:sz w:val="18"/>
                <w:szCs w:val="18"/>
              </w:rPr>
              <w:t xml:space="preserve"> to be used to support children in raising attainment in numeracy. </w:t>
            </w:r>
          </w:p>
          <w:p w14:paraId="2DA17C13" w14:textId="0386B1D5" w:rsidR="00D60923" w:rsidRDefault="00D60923" w:rsidP="00D60923">
            <w:pPr>
              <w:pStyle w:val="western"/>
              <w:numPr>
                <w:ilvl w:val="0"/>
                <w:numId w:val="41"/>
              </w:numPr>
              <w:ind w:right="57"/>
              <w:rPr>
                <w:rFonts w:asciiTheme="minorHAnsi" w:hAnsiTheme="minorHAnsi" w:cstheme="minorHAnsi"/>
                <w:iCs/>
                <w:sz w:val="18"/>
                <w:szCs w:val="18"/>
              </w:rPr>
            </w:pPr>
            <w:r w:rsidRPr="00D60923">
              <w:rPr>
                <w:rFonts w:asciiTheme="minorHAnsi" w:hAnsiTheme="minorHAnsi" w:cstheme="minorHAnsi"/>
                <w:iCs/>
                <w:sz w:val="18"/>
                <w:szCs w:val="18"/>
              </w:rPr>
              <w:t>identify children who would benefit from the intervention</w:t>
            </w:r>
            <w:r w:rsidR="00C43C06">
              <w:rPr>
                <w:rFonts w:asciiTheme="minorHAnsi" w:hAnsiTheme="minorHAnsi" w:cstheme="minorHAnsi"/>
                <w:iCs/>
                <w:sz w:val="18"/>
                <w:szCs w:val="18"/>
              </w:rPr>
              <w:t>.</w:t>
            </w:r>
          </w:p>
          <w:p w14:paraId="5F45A0AB" w14:textId="77777777" w:rsidR="00E83621" w:rsidRDefault="00E83621" w:rsidP="00E83621">
            <w:pPr>
              <w:pStyle w:val="western"/>
              <w:numPr>
                <w:ilvl w:val="0"/>
                <w:numId w:val="41"/>
              </w:numPr>
              <w:ind w:right="57"/>
              <w:rPr>
                <w:rFonts w:asciiTheme="minorHAnsi" w:hAnsiTheme="minorHAnsi" w:cstheme="minorHAnsi"/>
                <w:iCs/>
                <w:sz w:val="18"/>
                <w:szCs w:val="18"/>
              </w:rPr>
            </w:pPr>
            <w:r w:rsidRPr="00FF70E1">
              <w:rPr>
                <w:rFonts w:asciiTheme="minorHAnsi" w:hAnsiTheme="minorHAnsi" w:cstheme="minorHAnsi"/>
                <w:iCs/>
                <w:sz w:val="18"/>
                <w:szCs w:val="18"/>
              </w:rPr>
              <w:t>develop a timetable to ensure regular and consistent numeracy attainment sessions for target childre</w:t>
            </w:r>
            <w:r>
              <w:rPr>
                <w:rFonts w:asciiTheme="minorHAnsi" w:hAnsiTheme="minorHAnsi" w:cstheme="minorHAnsi"/>
                <w:iCs/>
                <w:sz w:val="18"/>
                <w:szCs w:val="18"/>
              </w:rPr>
              <w:t>n.</w:t>
            </w:r>
          </w:p>
          <w:p w14:paraId="3CAE41E7" w14:textId="786895BE" w:rsidR="00E83621" w:rsidRPr="00E83621" w:rsidRDefault="00D60923" w:rsidP="00E83621">
            <w:pPr>
              <w:pStyle w:val="western"/>
              <w:numPr>
                <w:ilvl w:val="0"/>
                <w:numId w:val="41"/>
              </w:numPr>
              <w:ind w:right="57"/>
              <w:rPr>
                <w:rFonts w:asciiTheme="minorHAnsi" w:hAnsiTheme="minorHAnsi" w:cstheme="minorHAnsi"/>
                <w:iCs/>
                <w:sz w:val="18"/>
                <w:szCs w:val="18"/>
              </w:rPr>
            </w:pPr>
            <w:r w:rsidRPr="00E83621">
              <w:rPr>
                <w:rFonts w:asciiTheme="minorHAnsi" w:hAnsiTheme="minorHAnsi" w:cstheme="minorHAnsi"/>
                <w:iCs/>
                <w:sz w:val="18"/>
                <w:szCs w:val="18"/>
              </w:rPr>
              <w:t>administer baseline and follow up assessments to identify gaps</w:t>
            </w:r>
          </w:p>
          <w:p w14:paraId="44062789" w14:textId="553A67D5" w:rsidR="00D60923" w:rsidRPr="00E83621" w:rsidRDefault="00D60923" w:rsidP="00E83621">
            <w:pPr>
              <w:pStyle w:val="western"/>
              <w:numPr>
                <w:ilvl w:val="0"/>
                <w:numId w:val="41"/>
              </w:numPr>
              <w:ind w:right="57"/>
              <w:rPr>
                <w:rFonts w:asciiTheme="minorHAnsi" w:hAnsiTheme="minorHAnsi" w:cstheme="minorHAnsi"/>
                <w:iCs/>
                <w:sz w:val="18"/>
                <w:szCs w:val="18"/>
              </w:rPr>
            </w:pPr>
            <w:r w:rsidRPr="00E83621">
              <w:rPr>
                <w:rFonts w:asciiTheme="minorHAnsi" w:hAnsiTheme="minorHAnsi" w:cstheme="minorHAnsi"/>
                <w:iCs/>
                <w:sz w:val="18"/>
                <w:szCs w:val="18"/>
              </w:rPr>
              <w:t>tailor interventions using the Renfrewshire Numeracy Intervention tasks and relevant SEAL pedagogy</w:t>
            </w:r>
          </w:p>
          <w:p w14:paraId="716CB41E" w14:textId="6FAAD578" w:rsidR="00E83621" w:rsidRDefault="00D60923" w:rsidP="00EF3E42">
            <w:pPr>
              <w:pStyle w:val="western"/>
              <w:numPr>
                <w:ilvl w:val="0"/>
                <w:numId w:val="41"/>
              </w:numPr>
              <w:ind w:right="57"/>
              <w:rPr>
                <w:rFonts w:asciiTheme="minorHAnsi" w:hAnsiTheme="minorHAnsi" w:cstheme="minorHAnsi"/>
                <w:iCs/>
                <w:sz w:val="18"/>
                <w:szCs w:val="18"/>
              </w:rPr>
            </w:pPr>
            <w:r w:rsidRPr="00D60923">
              <w:rPr>
                <w:rFonts w:asciiTheme="minorHAnsi" w:hAnsiTheme="minorHAnsi" w:cstheme="minorHAnsi"/>
                <w:iCs/>
                <w:sz w:val="18"/>
                <w:szCs w:val="18"/>
              </w:rPr>
              <w:t>monitor impact- collect and analyse data to track individual pupil progress</w:t>
            </w:r>
            <w:r w:rsidR="00EF3E42">
              <w:rPr>
                <w:rFonts w:asciiTheme="minorHAnsi" w:hAnsiTheme="minorHAnsi" w:cstheme="minorHAnsi"/>
                <w:iCs/>
                <w:sz w:val="18"/>
                <w:szCs w:val="18"/>
              </w:rPr>
              <w:t>.</w:t>
            </w:r>
          </w:p>
          <w:p w14:paraId="054C73D2" w14:textId="6104007A" w:rsidR="001A777C" w:rsidRPr="00EF3E42" w:rsidRDefault="001A777C" w:rsidP="00EF3E42">
            <w:pPr>
              <w:pStyle w:val="western"/>
              <w:numPr>
                <w:ilvl w:val="0"/>
                <w:numId w:val="41"/>
              </w:numPr>
              <w:ind w:right="57"/>
              <w:rPr>
                <w:rFonts w:asciiTheme="minorHAnsi" w:hAnsiTheme="minorHAnsi" w:cstheme="minorHAnsi"/>
                <w:iCs/>
                <w:sz w:val="18"/>
                <w:szCs w:val="18"/>
              </w:rPr>
            </w:pPr>
            <w:r w:rsidRPr="00E83621">
              <w:rPr>
                <w:rFonts w:asciiTheme="minorHAnsi" w:hAnsiTheme="minorHAnsi" w:cstheme="minorHAnsi"/>
                <w:iCs/>
                <w:sz w:val="18"/>
                <w:szCs w:val="18"/>
              </w:rPr>
              <w:t xml:space="preserve">Attainment Intervention </w:t>
            </w:r>
            <w:proofErr w:type="gramStart"/>
            <w:r w:rsidRPr="00E83621">
              <w:rPr>
                <w:rFonts w:asciiTheme="minorHAnsi" w:hAnsiTheme="minorHAnsi" w:cstheme="minorHAnsi"/>
                <w:iCs/>
                <w:sz w:val="18"/>
                <w:szCs w:val="18"/>
              </w:rPr>
              <w:t>Lead</w:t>
            </w:r>
            <w:proofErr w:type="gramEnd"/>
            <w:r w:rsidRPr="00E83621">
              <w:rPr>
                <w:rFonts w:asciiTheme="minorHAnsi" w:hAnsiTheme="minorHAnsi" w:cstheme="minorHAnsi"/>
                <w:iCs/>
                <w:sz w:val="18"/>
                <w:szCs w:val="18"/>
              </w:rPr>
              <w:t xml:space="preserve"> to share pupil progress and next steps with class teacher and relevant support staff</w:t>
            </w:r>
          </w:p>
          <w:p w14:paraId="44AD68B6" w14:textId="7F653513" w:rsidR="00D60923" w:rsidRPr="001A777C" w:rsidRDefault="001A777C" w:rsidP="001A777C">
            <w:pPr>
              <w:pStyle w:val="western"/>
              <w:numPr>
                <w:ilvl w:val="0"/>
                <w:numId w:val="41"/>
              </w:numPr>
              <w:ind w:right="57"/>
              <w:rPr>
                <w:rFonts w:asciiTheme="minorHAnsi" w:hAnsiTheme="minorHAnsi" w:cstheme="minorHAnsi"/>
                <w:iCs/>
                <w:sz w:val="18"/>
                <w:szCs w:val="18"/>
              </w:rPr>
            </w:pPr>
            <w:r>
              <w:rPr>
                <w:rFonts w:asciiTheme="minorHAnsi" w:hAnsiTheme="minorHAnsi" w:cstheme="minorHAnsi"/>
                <w:iCs/>
                <w:sz w:val="18"/>
                <w:szCs w:val="18"/>
              </w:rPr>
              <w:t>A</w:t>
            </w:r>
            <w:r w:rsidR="00C43C06">
              <w:rPr>
                <w:rFonts w:asciiTheme="minorHAnsi" w:hAnsiTheme="minorHAnsi" w:cstheme="minorHAnsi"/>
                <w:iCs/>
                <w:sz w:val="18"/>
                <w:szCs w:val="18"/>
              </w:rPr>
              <w:t xml:space="preserve">ttainment Lead to attend </w:t>
            </w:r>
            <w:r w:rsidR="00FF70E1" w:rsidRPr="00E83621">
              <w:rPr>
                <w:rFonts w:asciiTheme="minorHAnsi" w:hAnsiTheme="minorHAnsi" w:cstheme="minorHAnsi"/>
                <w:iCs/>
                <w:sz w:val="18"/>
                <w:szCs w:val="18"/>
              </w:rPr>
              <w:t xml:space="preserve">Numeracy Champion meetings to </w:t>
            </w:r>
            <w:r w:rsidR="00D60923" w:rsidRPr="00E83621">
              <w:rPr>
                <w:rFonts w:asciiTheme="minorHAnsi" w:hAnsiTheme="minorHAnsi" w:cstheme="minorHAnsi"/>
                <w:iCs/>
                <w:sz w:val="18"/>
                <w:szCs w:val="18"/>
              </w:rPr>
              <w:t>collaborate with other leads to share best practice</w:t>
            </w:r>
            <w:r w:rsidR="00FF70E1" w:rsidRPr="00E83621">
              <w:rPr>
                <w:rFonts w:asciiTheme="minorHAnsi" w:hAnsiTheme="minorHAnsi" w:cstheme="minorHAnsi"/>
                <w:iCs/>
                <w:sz w:val="18"/>
                <w:szCs w:val="18"/>
              </w:rPr>
              <w:t>.</w:t>
            </w:r>
          </w:p>
        </w:tc>
      </w:tr>
    </w:tbl>
    <w:p w14:paraId="7020531E" w14:textId="77777777" w:rsidR="0030569D" w:rsidRDefault="0030569D" w:rsidP="00150D62">
      <w:pPr>
        <w:rPr>
          <w:rFonts w:ascii="Arial" w:hAnsi="Arial" w:cs="Arial"/>
          <w:b/>
          <w:bCs/>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1985"/>
        <w:gridCol w:w="1814"/>
        <w:gridCol w:w="3260"/>
        <w:gridCol w:w="2297"/>
        <w:gridCol w:w="1518"/>
        <w:gridCol w:w="4435"/>
      </w:tblGrid>
      <w:tr w:rsidR="0030569D" w:rsidRPr="001F3F2F" w14:paraId="6BE6B291" w14:textId="77777777" w:rsidTr="00B120C2">
        <w:trPr>
          <w:trHeight w:hRule="exact" w:val="436"/>
        </w:trPr>
        <w:tc>
          <w:tcPr>
            <w:tcW w:w="153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A4809C" w14:textId="4B84E5E0" w:rsidR="0030569D" w:rsidRPr="001F3F2F" w:rsidRDefault="0030569D" w:rsidP="00B120C2">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3</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B45921">
              <w:rPr>
                <w:rFonts w:asciiTheme="minorHAnsi" w:hAnsiTheme="minorHAnsi" w:cstheme="minorHAnsi"/>
                <w:b/>
                <w:bCs/>
                <w:sz w:val="24"/>
                <w:szCs w:val="24"/>
              </w:rPr>
              <w:t>Improvement in children’s health and wellbeing</w:t>
            </w:r>
          </w:p>
        </w:tc>
      </w:tr>
      <w:tr w:rsidR="0030569D" w:rsidRPr="001F3F2F" w14:paraId="2F5F24D2" w14:textId="77777777" w:rsidTr="00B120C2">
        <w:trPr>
          <w:trHeight w:hRule="exact" w:val="17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C5D52F9" w14:textId="77777777" w:rsidR="0030569D" w:rsidRDefault="0030569D" w:rsidP="00B120C2">
            <w:pPr>
              <w:pStyle w:val="western"/>
              <w:spacing w:before="0" w:beforeAutospacing="0"/>
              <w:ind w:right="57"/>
              <w:rPr>
                <w:rFonts w:asciiTheme="minorHAnsi" w:hAnsiTheme="minorHAnsi" w:cstheme="minorHAnsi"/>
                <w:b/>
                <w:bCs/>
              </w:rPr>
            </w:pPr>
            <w:r w:rsidRPr="001F3F2F">
              <w:rPr>
                <w:rFonts w:asciiTheme="minorHAnsi" w:hAnsiTheme="minorHAnsi" w:cstheme="minorHAnsi"/>
                <w:b/>
                <w:bCs/>
              </w:rPr>
              <w:t>HGIOS/HGIOELC Qis</w:t>
            </w:r>
          </w:p>
          <w:p w14:paraId="7344DC51" w14:textId="77777777" w:rsidR="0030569D" w:rsidRDefault="0030569D" w:rsidP="00B120C2">
            <w:pPr>
              <w:pStyle w:val="western"/>
              <w:spacing w:before="0" w:beforeAutospacing="0"/>
              <w:ind w:right="57"/>
              <w:rPr>
                <w:rFonts w:asciiTheme="minorHAnsi" w:hAnsiTheme="minorHAnsi" w:cstheme="minorHAnsi"/>
                <w:b/>
                <w:bCs/>
              </w:rPr>
            </w:pPr>
          </w:p>
          <w:p w14:paraId="33C502AB" w14:textId="77777777" w:rsidR="0030569D" w:rsidRDefault="0030569D" w:rsidP="00B120C2">
            <w:pPr>
              <w:pStyle w:val="western"/>
              <w:spacing w:before="0" w:beforeAutospacing="0"/>
              <w:ind w:right="57"/>
              <w:rPr>
                <w:rFonts w:asciiTheme="minorHAnsi" w:hAnsiTheme="minorHAnsi" w:cstheme="minorHAnsi"/>
                <w:b/>
                <w:bCs/>
              </w:rPr>
            </w:pPr>
            <w:r>
              <w:rPr>
                <w:rFonts w:asciiTheme="minorHAnsi" w:hAnsiTheme="minorHAnsi" w:cstheme="minorHAnsi"/>
                <w:b/>
                <w:bCs/>
              </w:rPr>
              <w:t>2.3</w:t>
            </w:r>
          </w:p>
          <w:p w14:paraId="28041BAF" w14:textId="77777777" w:rsidR="0030569D" w:rsidRDefault="0030569D" w:rsidP="00B120C2">
            <w:pPr>
              <w:pStyle w:val="western"/>
              <w:spacing w:before="0" w:beforeAutospacing="0"/>
              <w:ind w:right="57"/>
              <w:rPr>
                <w:rFonts w:asciiTheme="minorHAnsi" w:hAnsiTheme="minorHAnsi" w:cstheme="minorHAnsi"/>
                <w:b/>
                <w:bCs/>
              </w:rPr>
            </w:pPr>
            <w:r>
              <w:rPr>
                <w:rFonts w:asciiTheme="minorHAnsi" w:hAnsiTheme="minorHAnsi" w:cstheme="minorHAnsi"/>
                <w:b/>
                <w:bCs/>
              </w:rPr>
              <w:t>2.4</w:t>
            </w:r>
          </w:p>
          <w:p w14:paraId="40A6DFF1" w14:textId="77777777" w:rsidR="0030569D" w:rsidRPr="00465B27" w:rsidRDefault="0030569D" w:rsidP="00B120C2">
            <w:pPr>
              <w:pStyle w:val="western"/>
              <w:spacing w:before="0" w:beforeAutospacing="0"/>
              <w:ind w:right="57"/>
              <w:rPr>
                <w:rFonts w:asciiTheme="minorHAnsi" w:hAnsiTheme="minorHAnsi" w:cstheme="minorHAnsi"/>
                <w:i/>
                <w:iCs/>
                <w:color w:val="FF0000"/>
                <w:sz w:val="20"/>
                <w:szCs w:val="20"/>
              </w:rPr>
            </w:pPr>
            <w:r>
              <w:rPr>
                <w:rFonts w:asciiTheme="minorHAnsi" w:hAnsiTheme="minorHAnsi" w:cstheme="minorHAnsi"/>
                <w:b/>
                <w:bCs/>
              </w:rPr>
              <w:t>3.2</w:t>
            </w:r>
          </w:p>
          <w:p w14:paraId="5CE9F272" w14:textId="77777777" w:rsidR="0030569D" w:rsidRPr="00B246BD" w:rsidRDefault="0030569D" w:rsidP="00B120C2">
            <w:pPr>
              <w:pStyle w:val="western"/>
              <w:spacing w:before="0" w:beforeAutospacing="0"/>
              <w:ind w:right="57"/>
              <w:rPr>
                <w:rFonts w:asciiTheme="minorHAnsi" w:hAnsiTheme="minorHAnsi" w:cstheme="minorHAnsi"/>
                <w:b/>
                <w:bCs/>
              </w:rPr>
            </w:pPr>
          </w:p>
          <w:p w14:paraId="1606EDB6" w14:textId="77777777" w:rsidR="0030569D" w:rsidRPr="001F3F2F" w:rsidRDefault="0030569D" w:rsidP="00B120C2">
            <w:pPr>
              <w:pStyle w:val="western"/>
              <w:spacing w:before="0" w:beforeAutospacing="0"/>
              <w:ind w:right="57"/>
              <w:jc w:val="center"/>
              <w:rPr>
                <w:rFonts w:asciiTheme="minorHAnsi" w:hAnsiTheme="minorHAnsi" w:cstheme="minorHAnsi"/>
                <w:b/>
                <w:bCs/>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2DA20FB" w14:textId="77777777" w:rsidR="0030569D" w:rsidRPr="00310423" w:rsidRDefault="0030569D" w:rsidP="00B120C2">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p>
          <w:p w14:paraId="25300A10" w14:textId="77777777" w:rsidR="0030569D" w:rsidRPr="0049615B" w:rsidRDefault="0030569D" w:rsidP="00B120C2">
            <w:pPr>
              <w:pStyle w:val="ListParagraph"/>
              <w:numPr>
                <w:ilvl w:val="0"/>
                <w:numId w:val="13"/>
              </w:numPr>
              <w:ind w:left="173" w:hanging="155"/>
              <w:rPr>
                <w:rFonts w:asciiTheme="minorHAnsi" w:hAnsiTheme="minorHAnsi" w:cstheme="minorHAnsi"/>
                <w:sz w:val="18"/>
                <w:szCs w:val="18"/>
                <w:highlight w:val="yellow"/>
              </w:rPr>
            </w:pPr>
            <w:r w:rsidRPr="0049615B">
              <w:rPr>
                <w:rFonts w:asciiTheme="minorHAnsi" w:hAnsiTheme="minorHAnsi" w:cstheme="minorHAnsi"/>
                <w:sz w:val="18"/>
                <w:szCs w:val="18"/>
                <w:highlight w:val="yellow"/>
              </w:rPr>
              <w:t>Placing the human rights and needs of every child and young person at the centre of education</w:t>
            </w:r>
          </w:p>
          <w:p w14:paraId="3EFEC93A" w14:textId="77777777" w:rsidR="0030569D" w:rsidRPr="00B45921" w:rsidRDefault="0030569D" w:rsidP="00B120C2">
            <w:pPr>
              <w:pStyle w:val="Default"/>
              <w:numPr>
                <w:ilvl w:val="0"/>
                <w:numId w:val="13"/>
              </w:numPr>
              <w:ind w:left="173" w:hanging="155"/>
              <w:rPr>
                <w:rFonts w:asciiTheme="minorHAnsi" w:hAnsiTheme="minorHAnsi" w:cstheme="minorHAnsi"/>
                <w:iCs/>
                <w:sz w:val="18"/>
                <w:szCs w:val="18"/>
              </w:rPr>
            </w:pPr>
            <w:r w:rsidRPr="00B45921">
              <w:rPr>
                <w:rFonts w:asciiTheme="minorHAnsi" w:hAnsiTheme="minorHAnsi" w:cstheme="minorHAnsi"/>
                <w:iCs/>
                <w:sz w:val="18"/>
                <w:szCs w:val="18"/>
              </w:rPr>
              <w:t>Improvement in attainment, particularly in literacy and numeracy</w:t>
            </w:r>
          </w:p>
          <w:p w14:paraId="4F7A7F80" w14:textId="77777777" w:rsidR="0030569D" w:rsidRPr="00B45921" w:rsidRDefault="0030569D" w:rsidP="00B120C2">
            <w:pPr>
              <w:pStyle w:val="Default"/>
              <w:numPr>
                <w:ilvl w:val="0"/>
                <w:numId w:val="13"/>
              </w:numPr>
              <w:ind w:left="173" w:hanging="155"/>
              <w:rPr>
                <w:rFonts w:asciiTheme="minorHAnsi" w:hAnsiTheme="minorHAnsi" w:cstheme="minorHAnsi"/>
                <w:sz w:val="18"/>
                <w:szCs w:val="18"/>
              </w:rPr>
            </w:pPr>
            <w:r w:rsidRPr="00B45921">
              <w:rPr>
                <w:rFonts w:asciiTheme="minorHAnsi" w:hAnsiTheme="minorHAnsi" w:cstheme="minorHAnsi"/>
                <w:iCs/>
                <w:sz w:val="18"/>
                <w:szCs w:val="18"/>
              </w:rPr>
              <w:t>Closing the attainment gap between the most and least disadvantaged children</w:t>
            </w:r>
          </w:p>
          <w:p w14:paraId="297A2BA4" w14:textId="77777777" w:rsidR="0030569D" w:rsidRPr="00B45921" w:rsidRDefault="0030569D" w:rsidP="00B120C2">
            <w:pPr>
              <w:pStyle w:val="Default"/>
              <w:numPr>
                <w:ilvl w:val="0"/>
                <w:numId w:val="13"/>
              </w:numPr>
              <w:ind w:left="173" w:hanging="155"/>
              <w:rPr>
                <w:rFonts w:asciiTheme="minorHAnsi" w:hAnsiTheme="minorHAnsi" w:cstheme="minorHAnsi"/>
                <w:iCs/>
                <w:sz w:val="18"/>
                <w:szCs w:val="18"/>
                <w:highlight w:val="yellow"/>
              </w:rPr>
            </w:pPr>
            <w:r w:rsidRPr="00B45921">
              <w:rPr>
                <w:rFonts w:asciiTheme="minorHAnsi" w:hAnsiTheme="minorHAnsi" w:cstheme="minorHAnsi"/>
                <w:iCs/>
                <w:sz w:val="18"/>
                <w:szCs w:val="18"/>
                <w:highlight w:val="yellow"/>
              </w:rPr>
              <w:t>Improvement in children's and young people’s health and wellbeing</w:t>
            </w:r>
          </w:p>
          <w:p w14:paraId="4EE8F9C2" w14:textId="77777777" w:rsidR="0030569D" w:rsidRPr="00310423" w:rsidRDefault="0030569D" w:rsidP="00B120C2">
            <w:pPr>
              <w:pStyle w:val="Default"/>
              <w:numPr>
                <w:ilvl w:val="0"/>
                <w:numId w:val="13"/>
              </w:numPr>
              <w:ind w:left="173" w:hanging="155"/>
              <w:rPr>
                <w:rFonts w:asciiTheme="minorHAnsi" w:hAnsiTheme="minorHAnsi" w:cstheme="minorHAnsi"/>
                <w:b/>
                <w:bCs/>
              </w:rPr>
            </w:pPr>
            <w:r w:rsidRPr="00D916AF">
              <w:rPr>
                <w:rFonts w:asciiTheme="minorHAnsi" w:hAnsiTheme="minorHAnsi" w:cstheme="minorHAnsi"/>
                <w:iCs/>
                <w:sz w:val="18"/>
                <w:szCs w:val="18"/>
              </w:rPr>
              <w:t>Improvement in employability skills and sustained, positive school leaver destinations for all young people</w:t>
            </w:r>
            <w:r>
              <w:rPr>
                <w:rFonts w:asciiTheme="minorHAnsi" w:hAnsiTheme="minorHAnsi" w:cstheme="minorHAnsi"/>
                <w:iCs/>
                <w:sz w:val="18"/>
                <w:szCs w:val="18"/>
              </w:rPr>
              <w:t xml:space="preserve">                                                                                              </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14:paraId="5AC276BE" w14:textId="77777777" w:rsidR="0030569D" w:rsidRPr="00310423" w:rsidRDefault="0030569D" w:rsidP="00B120C2">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NIF Drivers</w:t>
            </w:r>
          </w:p>
          <w:p w14:paraId="71524D1C" w14:textId="77777777" w:rsidR="0030569D" w:rsidRPr="00D916AF" w:rsidRDefault="0030569D" w:rsidP="00B120C2">
            <w:pPr>
              <w:pStyle w:val="ListParagraph"/>
              <w:numPr>
                <w:ilvl w:val="0"/>
                <w:numId w:val="20"/>
              </w:numPr>
              <w:ind w:left="320" w:hanging="258"/>
              <w:rPr>
                <w:rFonts w:asciiTheme="minorHAnsi" w:hAnsiTheme="minorHAnsi" w:cstheme="minorHAnsi"/>
                <w:sz w:val="20"/>
                <w:szCs w:val="20"/>
              </w:rPr>
            </w:pPr>
            <w:r w:rsidRPr="0049615B">
              <w:rPr>
                <w:rFonts w:asciiTheme="minorHAnsi" w:hAnsiTheme="minorHAnsi" w:cstheme="minorHAnsi"/>
                <w:sz w:val="20"/>
                <w:szCs w:val="20"/>
                <w:highlight w:val="yellow"/>
              </w:rPr>
              <w:t>School Leadership</w:t>
            </w:r>
            <w:r w:rsidRPr="00D916A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916AF">
              <w:rPr>
                <w:rFonts w:asciiTheme="minorHAnsi" w:hAnsiTheme="minorHAnsi" w:cstheme="minorHAnsi"/>
                <w:sz w:val="20"/>
                <w:szCs w:val="20"/>
              </w:rPr>
              <w:t xml:space="preserve">  </w:t>
            </w:r>
            <w:r w:rsidRPr="0049615B">
              <w:rPr>
                <w:rFonts w:asciiTheme="minorHAnsi" w:hAnsiTheme="minorHAnsi" w:cstheme="minorHAnsi"/>
                <w:sz w:val="20"/>
                <w:szCs w:val="20"/>
                <w:highlight w:val="yellow"/>
              </w:rPr>
              <w:t>4. Assessment of Children’s Progress</w:t>
            </w:r>
          </w:p>
          <w:p w14:paraId="7D650F33" w14:textId="77777777" w:rsidR="0030569D" w:rsidRPr="00D916AF" w:rsidRDefault="0030569D" w:rsidP="00B120C2">
            <w:pPr>
              <w:pStyle w:val="ListParagraph"/>
              <w:contextualSpacing w:val="0"/>
              <w:rPr>
                <w:rFonts w:asciiTheme="minorHAnsi" w:hAnsiTheme="minorHAnsi" w:cstheme="minorHAnsi"/>
                <w:sz w:val="20"/>
                <w:szCs w:val="20"/>
              </w:rPr>
            </w:pPr>
          </w:p>
          <w:p w14:paraId="29050440" w14:textId="77777777" w:rsidR="0030569D" w:rsidRPr="00D916AF" w:rsidRDefault="0030569D" w:rsidP="00B120C2">
            <w:pPr>
              <w:pStyle w:val="ListParagraph"/>
              <w:numPr>
                <w:ilvl w:val="0"/>
                <w:numId w:val="20"/>
              </w:numPr>
              <w:ind w:left="320" w:hanging="258"/>
              <w:contextualSpacing w:val="0"/>
              <w:rPr>
                <w:rFonts w:asciiTheme="minorHAnsi" w:hAnsiTheme="minorHAnsi" w:cstheme="minorHAnsi"/>
                <w:sz w:val="20"/>
                <w:szCs w:val="20"/>
              </w:rPr>
            </w:pPr>
            <w:r w:rsidRPr="00CA0694">
              <w:rPr>
                <w:rFonts w:asciiTheme="minorHAnsi" w:hAnsiTheme="minorHAnsi" w:cstheme="minorHAnsi"/>
                <w:sz w:val="20"/>
                <w:szCs w:val="20"/>
                <w:highlight w:val="yellow"/>
              </w:rPr>
              <w:t>Teacher Professionalism</w:t>
            </w:r>
            <w:r w:rsidRPr="00D916AF">
              <w:rPr>
                <w:rFonts w:asciiTheme="minorHAnsi" w:hAnsiTheme="minorHAnsi" w:cstheme="minorHAnsi"/>
                <w:sz w:val="20"/>
                <w:szCs w:val="20"/>
              </w:rPr>
              <w:t xml:space="preserve">        5. School Improvement</w:t>
            </w:r>
          </w:p>
          <w:p w14:paraId="4080D44E" w14:textId="77777777" w:rsidR="0030569D" w:rsidRPr="00D916AF" w:rsidRDefault="0030569D" w:rsidP="00B120C2">
            <w:pPr>
              <w:rPr>
                <w:rFonts w:asciiTheme="minorHAnsi" w:hAnsiTheme="minorHAnsi" w:cstheme="minorHAnsi"/>
                <w:sz w:val="20"/>
                <w:szCs w:val="20"/>
              </w:rPr>
            </w:pPr>
          </w:p>
          <w:p w14:paraId="295D91FF" w14:textId="77777777" w:rsidR="0030569D" w:rsidRPr="00D916AF" w:rsidRDefault="0030569D" w:rsidP="00B120C2">
            <w:pPr>
              <w:pStyle w:val="ListParagraph"/>
              <w:numPr>
                <w:ilvl w:val="0"/>
                <w:numId w:val="20"/>
              </w:numPr>
              <w:ind w:left="320" w:hanging="258"/>
              <w:contextualSpacing w:val="0"/>
              <w:rPr>
                <w:rFonts w:asciiTheme="minorHAnsi" w:hAnsiTheme="minorHAnsi" w:cstheme="minorHAnsi"/>
                <w:sz w:val="20"/>
                <w:szCs w:val="20"/>
              </w:rPr>
            </w:pPr>
            <w:r w:rsidRPr="00CA0694">
              <w:rPr>
                <w:rFonts w:asciiTheme="minorHAnsi" w:hAnsiTheme="minorHAnsi" w:cstheme="minorHAnsi"/>
                <w:sz w:val="20"/>
                <w:szCs w:val="20"/>
                <w:highlight w:val="yellow"/>
              </w:rPr>
              <w:t>Parental Engagement</w:t>
            </w:r>
            <w:r w:rsidRPr="00D916AF">
              <w:rPr>
                <w:rFonts w:asciiTheme="minorHAnsi" w:hAnsiTheme="minorHAnsi" w:cstheme="minorHAnsi"/>
                <w:sz w:val="20"/>
                <w:szCs w:val="20"/>
              </w:rPr>
              <w:t xml:space="preserve">             6. Performance Information</w:t>
            </w:r>
          </w:p>
          <w:p w14:paraId="05B6BF6E" w14:textId="77777777" w:rsidR="0030569D" w:rsidRPr="00310423" w:rsidRDefault="0030569D" w:rsidP="00B120C2">
            <w:pPr>
              <w:pStyle w:val="western"/>
              <w:spacing w:before="0" w:beforeAutospacing="0"/>
              <w:ind w:right="57"/>
              <w:rPr>
                <w:rFonts w:asciiTheme="minorHAnsi" w:hAnsiTheme="minorHAnsi" w:cstheme="minorHAnsi"/>
                <w:b/>
                <w:bCs/>
              </w:rPr>
            </w:pPr>
          </w:p>
          <w:p w14:paraId="4EDA7FA1" w14:textId="77777777" w:rsidR="0030569D" w:rsidRPr="00310423" w:rsidRDefault="0030569D" w:rsidP="00B120C2">
            <w:pPr>
              <w:pStyle w:val="western"/>
              <w:spacing w:before="0" w:beforeAutospacing="0"/>
              <w:ind w:right="57"/>
              <w:rPr>
                <w:rFonts w:asciiTheme="minorHAnsi" w:hAnsiTheme="minorHAnsi" w:cstheme="minorHAnsi"/>
                <w:b/>
                <w:bCs/>
                <w:i/>
                <w:iCs/>
                <w:color w:val="FF0000"/>
                <w:sz w:val="20"/>
                <w:szCs w:val="20"/>
              </w:rPr>
            </w:pPr>
          </w:p>
        </w:tc>
      </w:tr>
      <w:tr w:rsidR="0030569D" w:rsidRPr="001F3F2F" w14:paraId="247B7FD4" w14:textId="77777777" w:rsidTr="00B120C2">
        <w:trPr>
          <w:trHeight w:hRule="exact" w:val="565"/>
        </w:trPr>
        <w:tc>
          <w:tcPr>
            <w:tcW w:w="379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146441" w14:textId="77777777" w:rsidR="0030569D" w:rsidRDefault="0030569D" w:rsidP="00B120C2">
            <w:pPr>
              <w:pStyle w:val="western"/>
              <w:spacing w:before="0" w:beforeAutospacing="0"/>
              <w:ind w:right="57"/>
              <w:jc w:val="center"/>
              <w:rPr>
                <w:rFonts w:asciiTheme="minorHAnsi" w:hAnsiTheme="minorHAnsi" w:cstheme="minorHAnsi"/>
                <w:b/>
                <w:bCs/>
              </w:rPr>
            </w:pPr>
          </w:p>
          <w:p w14:paraId="5956F4E4" w14:textId="77777777" w:rsidR="0030569D" w:rsidRPr="001F3F2F" w:rsidRDefault="0030569D" w:rsidP="00B120C2">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77FDC297" w14:textId="77777777" w:rsidR="0030569D" w:rsidRPr="001F3F2F" w:rsidRDefault="0030569D" w:rsidP="00B120C2">
            <w:pPr>
              <w:pStyle w:val="western"/>
              <w:spacing w:before="0" w:beforeAutospacing="0"/>
              <w:ind w:right="57"/>
              <w:jc w:val="center"/>
              <w:rPr>
                <w:rFonts w:asciiTheme="minorHAnsi" w:hAnsiTheme="minorHAnsi" w:cstheme="minorHAnsi"/>
                <w:b/>
                <w:bCs/>
              </w:rPr>
            </w:pP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1F0D0B" w14:textId="77777777" w:rsidR="0030569D" w:rsidRDefault="0030569D" w:rsidP="00B120C2">
            <w:pPr>
              <w:pStyle w:val="western"/>
              <w:spacing w:before="0" w:beforeAutospacing="0"/>
              <w:ind w:right="57"/>
              <w:jc w:val="center"/>
              <w:rPr>
                <w:rFonts w:asciiTheme="minorHAnsi" w:hAnsiTheme="minorHAnsi" w:cstheme="minorHAnsi"/>
                <w:b/>
                <w:bCs/>
              </w:rPr>
            </w:pPr>
          </w:p>
          <w:p w14:paraId="0B44584F" w14:textId="77777777" w:rsidR="0030569D" w:rsidRPr="001F3F2F" w:rsidRDefault="0030569D" w:rsidP="00B120C2">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8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C8519" w14:textId="77777777" w:rsidR="0030569D" w:rsidRDefault="0030569D" w:rsidP="00B120C2">
            <w:pPr>
              <w:pStyle w:val="western"/>
              <w:spacing w:before="0" w:beforeAutospacing="0"/>
              <w:ind w:right="57"/>
              <w:jc w:val="center"/>
              <w:rPr>
                <w:rFonts w:asciiTheme="minorHAnsi" w:hAnsiTheme="minorHAnsi" w:cstheme="minorHAnsi"/>
                <w:b/>
                <w:bCs/>
              </w:rPr>
            </w:pPr>
          </w:p>
          <w:p w14:paraId="0D8AE4FB" w14:textId="77777777" w:rsidR="0030569D" w:rsidRPr="001F3F2F" w:rsidRDefault="0030569D" w:rsidP="00B120C2">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F1CF2" w14:textId="77777777" w:rsidR="0030569D" w:rsidRDefault="0030569D" w:rsidP="00B120C2">
            <w:pPr>
              <w:pStyle w:val="western"/>
              <w:spacing w:before="0" w:beforeAutospacing="0"/>
              <w:ind w:right="57"/>
              <w:jc w:val="center"/>
              <w:rPr>
                <w:rFonts w:asciiTheme="minorHAnsi" w:hAnsiTheme="minorHAnsi" w:cstheme="minorHAnsi"/>
                <w:b/>
                <w:bCs/>
              </w:rPr>
            </w:pPr>
          </w:p>
          <w:p w14:paraId="3B862663" w14:textId="77777777" w:rsidR="0030569D" w:rsidRPr="001F3F2F" w:rsidRDefault="0030569D" w:rsidP="00B120C2">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30569D" w:rsidRPr="00EC1D44" w14:paraId="605BCBBF" w14:textId="77777777" w:rsidTr="00B120C2">
        <w:trPr>
          <w:trHeight w:val="860"/>
        </w:trPr>
        <w:tc>
          <w:tcPr>
            <w:tcW w:w="3799" w:type="dxa"/>
            <w:gridSpan w:val="2"/>
            <w:tcBorders>
              <w:top w:val="single" w:sz="4" w:space="0" w:color="auto"/>
              <w:left w:val="single" w:sz="4" w:space="0" w:color="auto"/>
              <w:bottom w:val="single" w:sz="4" w:space="0" w:color="auto"/>
              <w:right w:val="single" w:sz="4" w:space="0" w:color="auto"/>
            </w:tcBorders>
            <w:shd w:val="clear" w:color="auto" w:fill="auto"/>
          </w:tcPr>
          <w:p w14:paraId="38B61619" w14:textId="0B298F52" w:rsidR="0030569D" w:rsidRDefault="0030569D" w:rsidP="00B45921">
            <w:pPr>
              <w:pStyle w:val="western"/>
              <w:spacing w:before="0" w:beforeAutospacing="0"/>
              <w:ind w:right="57"/>
              <w:rPr>
                <w:rFonts w:asciiTheme="minorHAnsi" w:hAnsiTheme="minorHAnsi" w:cstheme="minorHAnsi"/>
                <w:bCs/>
                <w:sz w:val="20"/>
                <w:szCs w:val="20"/>
              </w:rPr>
            </w:pPr>
          </w:p>
          <w:p w14:paraId="4DB91DAF" w14:textId="4D2782B4" w:rsidR="00B45921" w:rsidRPr="00E84201" w:rsidRDefault="00B45921" w:rsidP="00B45921">
            <w:pPr>
              <w:pStyle w:val="western"/>
              <w:spacing w:before="0" w:beforeAutospacing="0"/>
              <w:ind w:right="57"/>
              <w:rPr>
                <w:rFonts w:asciiTheme="minorHAnsi" w:hAnsiTheme="minorHAnsi" w:cstheme="minorHAnsi"/>
                <w:bCs/>
                <w:sz w:val="18"/>
                <w:szCs w:val="18"/>
              </w:rPr>
            </w:pPr>
            <w:r w:rsidRPr="00E84201">
              <w:rPr>
                <w:rFonts w:asciiTheme="minorHAnsi" w:hAnsiTheme="minorHAnsi" w:cstheme="minorHAnsi"/>
                <w:bCs/>
                <w:sz w:val="18"/>
                <w:szCs w:val="18"/>
              </w:rPr>
              <w:t>A consistent approach to nurture and to positive relationships and behaviour was identified through pupil, staff and parent/carer self-evaluation activities.</w:t>
            </w:r>
          </w:p>
          <w:p w14:paraId="1FD596FC" w14:textId="77777777" w:rsidR="00B45921" w:rsidRPr="00E84201" w:rsidRDefault="00B45921" w:rsidP="00B45921">
            <w:pPr>
              <w:pStyle w:val="western"/>
              <w:spacing w:before="0" w:beforeAutospacing="0"/>
              <w:ind w:right="57"/>
              <w:rPr>
                <w:rFonts w:asciiTheme="minorHAnsi" w:hAnsiTheme="minorHAnsi" w:cstheme="minorHAnsi"/>
                <w:bCs/>
                <w:sz w:val="18"/>
                <w:szCs w:val="18"/>
              </w:rPr>
            </w:pPr>
          </w:p>
          <w:p w14:paraId="16CD8731" w14:textId="67EC485B" w:rsidR="00B45921" w:rsidRPr="00E84201" w:rsidRDefault="00B45921" w:rsidP="00B45921">
            <w:pPr>
              <w:pStyle w:val="western"/>
              <w:spacing w:before="0" w:beforeAutospacing="0"/>
              <w:ind w:right="57"/>
              <w:rPr>
                <w:rFonts w:asciiTheme="minorHAnsi" w:hAnsiTheme="minorHAnsi" w:cstheme="minorHAnsi"/>
                <w:bCs/>
                <w:sz w:val="18"/>
                <w:szCs w:val="18"/>
              </w:rPr>
            </w:pPr>
            <w:r w:rsidRPr="00E84201">
              <w:rPr>
                <w:rFonts w:asciiTheme="minorHAnsi" w:hAnsiTheme="minorHAnsi" w:cstheme="minorHAnsi"/>
                <w:bCs/>
                <w:sz w:val="18"/>
                <w:szCs w:val="18"/>
              </w:rPr>
              <w:t>Nurture Core Group self-evaluation activities have identified supporting children through their environment as a key focus.</w:t>
            </w:r>
          </w:p>
          <w:p w14:paraId="24DA121B" w14:textId="77777777" w:rsidR="00B45921" w:rsidRPr="00E84201" w:rsidRDefault="00B45921" w:rsidP="00B45921">
            <w:pPr>
              <w:pStyle w:val="western"/>
              <w:spacing w:before="0" w:beforeAutospacing="0"/>
              <w:ind w:right="57"/>
              <w:rPr>
                <w:rFonts w:asciiTheme="minorHAnsi" w:hAnsiTheme="minorHAnsi" w:cstheme="minorHAnsi"/>
                <w:bCs/>
                <w:sz w:val="18"/>
                <w:szCs w:val="18"/>
              </w:rPr>
            </w:pPr>
          </w:p>
          <w:p w14:paraId="4D591588" w14:textId="7ADC3DA6" w:rsidR="00B45921" w:rsidRPr="00E84201" w:rsidRDefault="00911C6C" w:rsidP="00B45921">
            <w:pPr>
              <w:pStyle w:val="western"/>
              <w:spacing w:before="0" w:beforeAutospacing="0"/>
              <w:ind w:right="57"/>
              <w:rPr>
                <w:rFonts w:asciiTheme="minorHAnsi" w:hAnsiTheme="minorHAnsi" w:cstheme="minorHAnsi"/>
                <w:bCs/>
                <w:sz w:val="18"/>
                <w:szCs w:val="18"/>
              </w:rPr>
            </w:pPr>
            <w:r w:rsidRPr="0021378F">
              <w:rPr>
                <w:rFonts w:asciiTheme="minorHAnsi" w:hAnsiTheme="minorHAnsi" w:cstheme="minorHAnsi"/>
                <w:bCs/>
                <w:sz w:val="18"/>
                <w:szCs w:val="18"/>
              </w:rPr>
              <w:t xml:space="preserve">Almost all relationships and interactions are positive across the school and ELCC, however there is a need for a whole school approach in managing behaviour </w:t>
            </w:r>
            <w:r w:rsidR="0021378F" w:rsidRPr="0021378F">
              <w:rPr>
                <w:rFonts w:asciiTheme="minorHAnsi" w:hAnsiTheme="minorHAnsi" w:cstheme="minorHAnsi"/>
                <w:bCs/>
                <w:sz w:val="18"/>
                <w:szCs w:val="18"/>
              </w:rPr>
              <w:t>and conflic</w:t>
            </w:r>
            <w:r w:rsidR="0021378F">
              <w:rPr>
                <w:rFonts w:asciiTheme="minorHAnsi" w:hAnsiTheme="minorHAnsi" w:cstheme="minorHAnsi"/>
                <w:bCs/>
                <w:sz w:val="18"/>
                <w:szCs w:val="18"/>
              </w:rPr>
              <w:t>t, specifically in the playground.</w:t>
            </w:r>
          </w:p>
          <w:p w14:paraId="61A73537" w14:textId="77777777" w:rsidR="00280FF6" w:rsidRDefault="00280FF6" w:rsidP="00B45921">
            <w:pPr>
              <w:pStyle w:val="western"/>
              <w:spacing w:before="0" w:beforeAutospacing="0"/>
              <w:ind w:right="57"/>
              <w:rPr>
                <w:rFonts w:asciiTheme="minorHAnsi" w:hAnsiTheme="minorHAnsi" w:cstheme="minorHAnsi"/>
                <w:bCs/>
                <w:sz w:val="20"/>
                <w:szCs w:val="20"/>
              </w:rPr>
            </w:pPr>
          </w:p>
          <w:p w14:paraId="3EBD0A09" w14:textId="02366A14" w:rsidR="00280FF6" w:rsidRDefault="00280FF6" w:rsidP="00B45921">
            <w:pPr>
              <w:pStyle w:val="western"/>
              <w:spacing w:before="0" w:beforeAutospacing="0"/>
              <w:ind w:right="57"/>
              <w:rPr>
                <w:rFonts w:asciiTheme="minorHAnsi" w:hAnsiTheme="minorHAnsi" w:cstheme="minorHAnsi"/>
                <w:bCs/>
                <w:sz w:val="20"/>
                <w:szCs w:val="20"/>
              </w:rPr>
            </w:pPr>
          </w:p>
          <w:p w14:paraId="0DDBFFE4" w14:textId="77777777" w:rsidR="00B45921" w:rsidRDefault="00B45921" w:rsidP="00B45921">
            <w:pPr>
              <w:pStyle w:val="western"/>
              <w:spacing w:before="0" w:beforeAutospacing="0"/>
              <w:ind w:right="57"/>
              <w:rPr>
                <w:rFonts w:asciiTheme="minorHAnsi" w:hAnsiTheme="minorHAnsi" w:cstheme="minorHAnsi"/>
                <w:bCs/>
                <w:sz w:val="20"/>
                <w:szCs w:val="20"/>
              </w:rPr>
            </w:pPr>
          </w:p>
          <w:p w14:paraId="0044C5AA" w14:textId="77777777" w:rsidR="00B45921" w:rsidRDefault="00B45921" w:rsidP="00B45921">
            <w:pPr>
              <w:pStyle w:val="western"/>
              <w:spacing w:before="0" w:beforeAutospacing="0"/>
              <w:ind w:right="57"/>
              <w:rPr>
                <w:rFonts w:asciiTheme="minorHAnsi" w:hAnsiTheme="minorHAnsi" w:cstheme="minorHAnsi"/>
                <w:bCs/>
                <w:sz w:val="20"/>
                <w:szCs w:val="20"/>
              </w:rPr>
            </w:pPr>
          </w:p>
          <w:p w14:paraId="18B019DF" w14:textId="77777777" w:rsidR="00B45921" w:rsidRDefault="00B45921" w:rsidP="00B45921">
            <w:pPr>
              <w:pStyle w:val="western"/>
              <w:spacing w:before="0" w:beforeAutospacing="0"/>
              <w:ind w:right="57"/>
              <w:rPr>
                <w:rFonts w:asciiTheme="minorHAnsi" w:hAnsiTheme="minorHAnsi" w:cstheme="minorHAnsi"/>
                <w:bCs/>
                <w:sz w:val="20"/>
                <w:szCs w:val="20"/>
              </w:rPr>
            </w:pPr>
          </w:p>
          <w:p w14:paraId="5F24130C" w14:textId="77777777" w:rsidR="00B45921" w:rsidRDefault="00B45921" w:rsidP="00B45921">
            <w:pPr>
              <w:pStyle w:val="western"/>
              <w:spacing w:before="0" w:beforeAutospacing="0"/>
              <w:ind w:right="57"/>
              <w:rPr>
                <w:rFonts w:asciiTheme="minorHAnsi" w:hAnsiTheme="minorHAnsi" w:cstheme="minorHAnsi"/>
                <w:bCs/>
                <w:sz w:val="20"/>
                <w:szCs w:val="20"/>
              </w:rPr>
            </w:pPr>
          </w:p>
          <w:p w14:paraId="191C82FB" w14:textId="52AE9792" w:rsidR="00B45921" w:rsidRPr="00E84201" w:rsidRDefault="00B45921" w:rsidP="00B45921">
            <w:pPr>
              <w:pStyle w:val="western"/>
              <w:spacing w:before="0" w:beforeAutospacing="0"/>
              <w:ind w:right="57"/>
              <w:rPr>
                <w:rFonts w:asciiTheme="minorHAnsi" w:hAnsiTheme="minorHAnsi" w:cstheme="minorHAnsi"/>
                <w:bCs/>
                <w:sz w:val="18"/>
                <w:szCs w:val="18"/>
              </w:rPr>
            </w:pPr>
            <w:r w:rsidRPr="00E84201">
              <w:rPr>
                <w:rFonts w:asciiTheme="minorHAnsi" w:hAnsiTheme="minorHAnsi" w:cstheme="minorHAnsi"/>
                <w:bCs/>
                <w:sz w:val="18"/>
                <w:szCs w:val="18"/>
              </w:rPr>
              <w:t xml:space="preserve">SMT Walk rounds, support, classroom observations, GIRFEC meetings and self-evaluation activities concluded that children with ASN require </w:t>
            </w:r>
            <w:r w:rsidR="001A777C">
              <w:rPr>
                <w:rFonts w:asciiTheme="minorHAnsi" w:hAnsiTheme="minorHAnsi" w:cstheme="minorHAnsi"/>
                <w:bCs/>
                <w:sz w:val="18"/>
                <w:szCs w:val="18"/>
              </w:rPr>
              <w:t xml:space="preserve">a supportive physical and </w:t>
            </w:r>
            <w:r w:rsidRPr="00E84201">
              <w:rPr>
                <w:rFonts w:asciiTheme="minorHAnsi" w:hAnsiTheme="minorHAnsi" w:cstheme="minorHAnsi"/>
                <w:bCs/>
                <w:sz w:val="18"/>
                <w:szCs w:val="18"/>
              </w:rPr>
              <w:t xml:space="preserve">emotional environment. </w:t>
            </w:r>
          </w:p>
          <w:p w14:paraId="3C7A9CD7" w14:textId="77777777" w:rsidR="0030569D" w:rsidRDefault="0030569D" w:rsidP="00B120C2">
            <w:pPr>
              <w:pStyle w:val="western"/>
              <w:spacing w:before="0" w:beforeAutospacing="0"/>
              <w:ind w:right="57"/>
              <w:rPr>
                <w:rFonts w:asciiTheme="minorHAnsi" w:hAnsiTheme="minorHAnsi" w:cstheme="minorHAnsi"/>
                <w:bCs/>
                <w:sz w:val="20"/>
                <w:szCs w:val="20"/>
              </w:rPr>
            </w:pPr>
          </w:p>
          <w:p w14:paraId="05DEA3EC" w14:textId="77777777" w:rsidR="0030569D" w:rsidRDefault="0030569D" w:rsidP="00B120C2">
            <w:pPr>
              <w:pStyle w:val="western"/>
              <w:spacing w:before="0" w:beforeAutospacing="0"/>
              <w:ind w:right="57"/>
              <w:rPr>
                <w:rFonts w:asciiTheme="minorHAnsi" w:hAnsiTheme="minorHAnsi" w:cstheme="minorHAnsi"/>
                <w:sz w:val="20"/>
                <w:szCs w:val="20"/>
              </w:rPr>
            </w:pPr>
          </w:p>
          <w:p w14:paraId="49433D1F" w14:textId="77777777" w:rsidR="0030569D" w:rsidRDefault="0030569D" w:rsidP="00B120C2">
            <w:pPr>
              <w:pStyle w:val="western"/>
              <w:spacing w:before="0" w:beforeAutospacing="0"/>
              <w:ind w:right="57"/>
              <w:rPr>
                <w:rFonts w:asciiTheme="minorHAnsi" w:hAnsiTheme="minorHAnsi" w:cstheme="minorHAnsi"/>
                <w:sz w:val="20"/>
                <w:szCs w:val="20"/>
              </w:rPr>
            </w:pPr>
          </w:p>
          <w:p w14:paraId="338CA46E" w14:textId="77777777" w:rsidR="0030569D" w:rsidRPr="003B2DFD" w:rsidRDefault="0030569D" w:rsidP="00B120C2">
            <w:pPr>
              <w:pStyle w:val="western"/>
              <w:spacing w:before="0" w:beforeAutospacing="0"/>
              <w:ind w:right="57"/>
              <w:rPr>
                <w:rFonts w:asciiTheme="minorHAnsi" w:hAnsiTheme="minorHAnsi" w:cstheme="minorHAnsi"/>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4B76A4" w14:textId="77777777" w:rsidR="0030569D" w:rsidRPr="00E84201" w:rsidRDefault="0030569D" w:rsidP="00B120C2">
            <w:pPr>
              <w:pStyle w:val="western"/>
              <w:spacing w:before="0" w:beforeAutospacing="0"/>
              <w:ind w:right="57"/>
              <w:rPr>
                <w:rFonts w:asciiTheme="minorHAnsi" w:hAnsiTheme="minorHAnsi" w:cstheme="minorHAnsi"/>
                <w:sz w:val="18"/>
                <w:szCs w:val="18"/>
              </w:rPr>
            </w:pPr>
          </w:p>
          <w:p w14:paraId="35B07C23" w14:textId="47588DD5" w:rsidR="00FB3664" w:rsidRDefault="00FB3664" w:rsidP="00B120C2">
            <w:pPr>
              <w:pStyle w:val="western"/>
              <w:spacing w:before="0" w:beforeAutospacing="0"/>
              <w:ind w:right="57"/>
              <w:rPr>
                <w:rFonts w:asciiTheme="minorHAnsi" w:hAnsiTheme="minorHAnsi" w:cstheme="minorHAnsi"/>
                <w:sz w:val="18"/>
                <w:szCs w:val="18"/>
              </w:rPr>
            </w:pPr>
            <w:r w:rsidRPr="00FB3664">
              <w:rPr>
                <w:rFonts w:asciiTheme="minorHAnsi" w:hAnsiTheme="minorHAnsi" w:cstheme="minorHAnsi"/>
                <w:sz w:val="18"/>
                <w:szCs w:val="18"/>
              </w:rPr>
              <w:t xml:space="preserve">A shared understanding and a consistent approach across the whole school in delivering RNRA.  </w:t>
            </w:r>
          </w:p>
          <w:p w14:paraId="17650D22" w14:textId="77777777" w:rsidR="00FB3664" w:rsidRDefault="00FB3664" w:rsidP="00B120C2">
            <w:pPr>
              <w:pStyle w:val="western"/>
              <w:spacing w:before="0" w:beforeAutospacing="0"/>
              <w:ind w:right="57"/>
              <w:rPr>
                <w:rFonts w:asciiTheme="minorHAnsi" w:hAnsiTheme="minorHAnsi" w:cstheme="minorHAnsi"/>
                <w:sz w:val="18"/>
                <w:szCs w:val="18"/>
              </w:rPr>
            </w:pPr>
          </w:p>
          <w:p w14:paraId="716B2A0E" w14:textId="4E9724A1" w:rsidR="00911C6C" w:rsidRPr="00E84201" w:rsidRDefault="00911C6C" w:rsidP="00B120C2">
            <w:pPr>
              <w:pStyle w:val="western"/>
              <w:spacing w:before="0" w:beforeAutospacing="0"/>
              <w:ind w:right="57"/>
              <w:rPr>
                <w:rFonts w:asciiTheme="minorHAnsi" w:hAnsiTheme="minorHAnsi" w:cstheme="minorHAnsi"/>
                <w:sz w:val="18"/>
                <w:szCs w:val="18"/>
              </w:rPr>
            </w:pPr>
            <w:r w:rsidRPr="00E84201">
              <w:rPr>
                <w:rFonts w:asciiTheme="minorHAnsi" w:hAnsiTheme="minorHAnsi" w:cstheme="minorHAnsi"/>
                <w:sz w:val="18"/>
                <w:szCs w:val="18"/>
              </w:rPr>
              <w:t>GHWP evaluations will show improved scores across the school.</w:t>
            </w:r>
          </w:p>
          <w:p w14:paraId="6526F70C" w14:textId="77777777" w:rsidR="00911C6C" w:rsidRPr="00E84201" w:rsidRDefault="00911C6C" w:rsidP="00B120C2">
            <w:pPr>
              <w:pStyle w:val="western"/>
              <w:spacing w:before="0" w:beforeAutospacing="0"/>
              <w:ind w:right="57"/>
              <w:rPr>
                <w:rFonts w:asciiTheme="minorHAnsi" w:hAnsiTheme="minorHAnsi" w:cstheme="minorHAnsi"/>
                <w:sz w:val="18"/>
                <w:szCs w:val="18"/>
              </w:rPr>
            </w:pPr>
          </w:p>
          <w:p w14:paraId="04C69B1C" w14:textId="72085E31" w:rsidR="00FB3664" w:rsidRDefault="00FB3664" w:rsidP="00B120C2">
            <w:pPr>
              <w:pStyle w:val="western"/>
              <w:spacing w:before="0" w:beforeAutospacing="0"/>
              <w:ind w:right="57"/>
              <w:rPr>
                <w:rFonts w:asciiTheme="minorHAnsi" w:hAnsiTheme="minorHAnsi" w:cstheme="minorHAnsi"/>
                <w:sz w:val="18"/>
                <w:szCs w:val="18"/>
              </w:rPr>
            </w:pPr>
            <w:r w:rsidRPr="00FB3664">
              <w:rPr>
                <w:rFonts w:asciiTheme="minorHAnsi" w:hAnsiTheme="minorHAnsi" w:cstheme="minorHAnsi"/>
                <w:sz w:val="18"/>
                <w:szCs w:val="18"/>
              </w:rPr>
              <w:t xml:space="preserve">An increase </w:t>
            </w:r>
            <w:r w:rsidR="00100F9D">
              <w:rPr>
                <w:rFonts w:asciiTheme="minorHAnsi" w:hAnsiTheme="minorHAnsi" w:cstheme="minorHAnsi"/>
                <w:sz w:val="18"/>
                <w:szCs w:val="18"/>
              </w:rPr>
              <w:t xml:space="preserve">of 5% </w:t>
            </w:r>
            <w:r w:rsidRPr="00FB3664">
              <w:rPr>
                <w:rFonts w:asciiTheme="minorHAnsi" w:hAnsiTheme="minorHAnsi" w:cstheme="minorHAnsi"/>
                <w:sz w:val="18"/>
                <w:szCs w:val="18"/>
              </w:rPr>
              <w:t>in children feeling</w:t>
            </w:r>
            <w:r w:rsidR="00100F9D">
              <w:rPr>
                <w:rFonts w:asciiTheme="minorHAnsi" w:hAnsiTheme="minorHAnsi" w:cstheme="minorHAnsi"/>
                <w:sz w:val="18"/>
                <w:szCs w:val="18"/>
              </w:rPr>
              <w:t xml:space="preserve"> healthy and </w:t>
            </w:r>
            <w:r w:rsidRPr="00FB3664">
              <w:rPr>
                <w:rFonts w:asciiTheme="minorHAnsi" w:hAnsiTheme="minorHAnsi" w:cstheme="minorHAnsi"/>
                <w:sz w:val="18"/>
                <w:szCs w:val="18"/>
              </w:rPr>
              <w:t xml:space="preserve">safe at school – from </w:t>
            </w:r>
            <w:r w:rsidR="00100F9D">
              <w:rPr>
                <w:rFonts w:asciiTheme="minorHAnsi" w:hAnsiTheme="minorHAnsi" w:cstheme="minorHAnsi"/>
                <w:sz w:val="18"/>
                <w:szCs w:val="18"/>
              </w:rPr>
              <w:t>86</w:t>
            </w:r>
            <w:r w:rsidR="00D2299E">
              <w:rPr>
                <w:rFonts w:asciiTheme="minorHAnsi" w:hAnsiTheme="minorHAnsi" w:cstheme="minorHAnsi"/>
                <w:sz w:val="18"/>
                <w:szCs w:val="18"/>
              </w:rPr>
              <w:t>%</w:t>
            </w:r>
            <w:r w:rsidRPr="00FB3664">
              <w:rPr>
                <w:rFonts w:asciiTheme="minorHAnsi" w:hAnsiTheme="minorHAnsi" w:cstheme="minorHAnsi"/>
                <w:sz w:val="18"/>
                <w:szCs w:val="18"/>
              </w:rPr>
              <w:t xml:space="preserve"> to </w:t>
            </w:r>
            <w:r w:rsidR="00100F9D">
              <w:rPr>
                <w:rFonts w:asciiTheme="minorHAnsi" w:hAnsiTheme="minorHAnsi" w:cstheme="minorHAnsi"/>
                <w:sz w:val="18"/>
                <w:szCs w:val="18"/>
              </w:rPr>
              <w:t>91</w:t>
            </w:r>
            <w:r w:rsidRPr="00FB3664">
              <w:rPr>
                <w:rFonts w:asciiTheme="minorHAnsi" w:hAnsiTheme="minorHAnsi" w:cstheme="minorHAnsi"/>
                <w:sz w:val="18"/>
                <w:szCs w:val="18"/>
              </w:rPr>
              <w:t xml:space="preserve">% </w:t>
            </w:r>
          </w:p>
          <w:p w14:paraId="0FF23A63" w14:textId="14907D6C" w:rsidR="00FB3664" w:rsidRDefault="00FB3664" w:rsidP="00B120C2">
            <w:pPr>
              <w:pStyle w:val="western"/>
              <w:spacing w:before="0" w:beforeAutospacing="0"/>
              <w:ind w:right="57"/>
              <w:rPr>
                <w:rFonts w:asciiTheme="minorHAnsi" w:hAnsiTheme="minorHAnsi" w:cstheme="minorHAnsi"/>
                <w:sz w:val="18"/>
                <w:szCs w:val="18"/>
              </w:rPr>
            </w:pPr>
            <w:r w:rsidRPr="00FB3664">
              <w:rPr>
                <w:rFonts w:asciiTheme="minorHAnsi" w:hAnsiTheme="minorHAnsi" w:cstheme="minorHAnsi"/>
                <w:sz w:val="18"/>
                <w:szCs w:val="18"/>
              </w:rPr>
              <w:t>An increase in children</w:t>
            </w:r>
            <w:r w:rsidR="00100F9D">
              <w:rPr>
                <w:rFonts w:asciiTheme="minorHAnsi" w:hAnsiTheme="minorHAnsi" w:cstheme="minorHAnsi"/>
                <w:sz w:val="18"/>
                <w:szCs w:val="18"/>
              </w:rPr>
              <w:t>’s</w:t>
            </w:r>
            <w:r w:rsidRPr="00FB3664">
              <w:rPr>
                <w:rFonts w:asciiTheme="minorHAnsi" w:hAnsiTheme="minorHAnsi" w:cstheme="minorHAnsi"/>
                <w:sz w:val="18"/>
                <w:szCs w:val="18"/>
              </w:rPr>
              <w:t xml:space="preserve"> </w:t>
            </w:r>
            <w:r w:rsidR="00100F9D">
              <w:rPr>
                <w:rFonts w:asciiTheme="minorHAnsi" w:hAnsiTheme="minorHAnsi" w:cstheme="minorHAnsi"/>
                <w:sz w:val="18"/>
                <w:szCs w:val="18"/>
              </w:rPr>
              <w:t>affiliation so they feel nurtured and included from</w:t>
            </w:r>
            <w:r w:rsidRPr="00FB3664">
              <w:rPr>
                <w:rFonts w:asciiTheme="minorHAnsi" w:hAnsiTheme="minorHAnsi" w:cstheme="minorHAnsi"/>
                <w:sz w:val="18"/>
                <w:szCs w:val="18"/>
              </w:rPr>
              <w:t xml:space="preserve"> </w:t>
            </w:r>
            <w:r w:rsidR="0021378F">
              <w:rPr>
                <w:rFonts w:asciiTheme="minorHAnsi" w:hAnsiTheme="minorHAnsi" w:cstheme="minorHAnsi"/>
                <w:sz w:val="18"/>
                <w:szCs w:val="18"/>
              </w:rPr>
              <w:t>84% to 90%.</w:t>
            </w:r>
          </w:p>
          <w:p w14:paraId="652BC734" w14:textId="09FAA58F" w:rsidR="00FB3664" w:rsidRDefault="00FB3664" w:rsidP="00B120C2">
            <w:pPr>
              <w:pStyle w:val="western"/>
              <w:spacing w:before="0" w:beforeAutospacing="0"/>
              <w:ind w:right="57"/>
              <w:rPr>
                <w:rFonts w:asciiTheme="minorHAnsi" w:hAnsiTheme="minorHAnsi" w:cstheme="minorHAnsi"/>
                <w:sz w:val="18"/>
                <w:szCs w:val="18"/>
              </w:rPr>
            </w:pPr>
            <w:r w:rsidRPr="00FB3664">
              <w:rPr>
                <w:rFonts w:asciiTheme="minorHAnsi" w:hAnsiTheme="minorHAnsi" w:cstheme="minorHAnsi"/>
                <w:sz w:val="18"/>
                <w:szCs w:val="18"/>
              </w:rPr>
              <w:t>An increase in children</w:t>
            </w:r>
            <w:r w:rsidR="00100F9D">
              <w:rPr>
                <w:rFonts w:asciiTheme="minorHAnsi" w:hAnsiTheme="minorHAnsi" w:cstheme="minorHAnsi"/>
                <w:sz w:val="18"/>
                <w:szCs w:val="18"/>
              </w:rPr>
              <w:t>’s agency</w:t>
            </w:r>
            <w:r w:rsidR="0021378F">
              <w:rPr>
                <w:rFonts w:asciiTheme="minorHAnsi" w:hAnsiTheme="minorHAnsi" w:cstheme="minorHAnsi"/>
                <w:sz w:val="18"/>
                <w:szCs w:val="18"/>
              </w:rPr>
              <w:t xml:space="preserve"> from 87% to 92%.</w:t>
            </w:r>
          </w:p>
          <w:p w14:paraId="1662232A" w14:textId="11D0921D" w:rsidR="00911C6C" w:rsidRDefault="00FB3664" w:rsidP="00100F9D">
            <w:pPr>
              <w:pStyle w:val="western"/>
              <w:spacing w:before="0" w:beforeAutospacing="0"/>
              <w:ind w:right="57"/>
              <w:rPr>
                <w:rFonts w:asciiTheme="minorHAnsi" w:hAnsiTheme="minorHAnsi" w:cstheme="minorHAnsi"/>
                <w:sz w:val="18"/>
                <w:szCs w:val="18"/>
              </w:rPr>
            </w:pPr>
            <w:r w:rsidRPr="00FB3664">
              <w:rPr>
                <w:rFonts w:asciiTheme="minorHAnsi" w:hAnsiTheme="minorHAnsi" w:cstheme="minorHAnsi"/>
                <w:sz w:val="18"/>
                <w:szCs w:val="18"/>
              </w:rPr>
              <w:t xml:space="preserve">An increase in </w:t>
            </w:r>
            <w:r w:rsidR="00100F9D">
              <w:rPr>
                <w:rFonts w:asciiTheme="minorHAnsi" w:hAnsiTheme="minorHAnsi" w:cstheme="minorHAnsi"/>
                <w:sz w:val="18"/>
                <w:szCs w:val="18"/>
              </w:rPr>
              <w:t xml:space="preserve">children’s autonomy </w:t>
            </w:r>
            <w:r w:rsidR="0021378F">
              <w:rPr>
                <w:rFonts w:asciiTheme="minorHAnsi" w:hAnsiTheme="minorHAnsi" w:cstheme="minorHAnsi"/>
                <w:sz w:val="18"/>
                <w:szCs w:val="18"/>
              </w:rPr>
              <w:t>from 83% to 88% with a specific focus</w:t>
            </w:r>
            <w:r w:rsidR="00100F9D">
              <w:rPr>
                <w:rFonts w:asciiTheme="minorHAnsi" w:hAnsiTheme="minorHAnsi" w:cstheme="minorHAnsi"/>
                <w:sz w:val="18"/>
                <w:szCs w:val="18"/>
              </w:rPr>
              <w:t xml:space="preserve"> on children feeling listened to and children remaining calm even if they don’t get what they want.</w:t>
            </w:r>
          </w:p>
          <w:p w14:paraId="4C6F4EC8" w14:textId="77777777" w:rsidR="00FB3664" w:rsidRDefault="00FB3664" w:rsidP="00B120C2">
            <w:pPr>
              <w:pStyle w:val="western"/>
              <w:spacing w:before="0" w:beforeAutospacing="0"/>
              <w:ind w:right="57"/>
              <w:rPr>
                <w:rFonts w:asciiTheme="minorHAnsi" w:hAnsiTheme="minorHAnsi" w:cstheme="minorHAnsi"/>
                <w:sz w:val="18"/>
                <w:szCs w:val="18"/>
              </w:rPr>
            </w:pPr>
          </w:p>
          <w:p w14:paraId="2BFD53D3" w14:textId="77777777" w:rsidR="00911C6C" w:rsidRPr="00E84201" w:rsidRDefault="00911C6C" w:rsidP="00B120C2">
            <w:pPr>
              <w:pStyle w:val="western"/>
              <w:spacing w:before="0" w:beforeAutospacing="0"/>
              <w:ind w:right="57"/>
              <w:rPr>
                <w:rFonts w:asciiTheme="minorHAnsi" w:hAnsiTheme="minorHAnsi" w:cstheme="minorHAnsi"/>
                <w:sz w:val="18"/>
                <w:szCs w:val="18"/>
              </w:rPr>
            </w:pPr>
          </w:p>
          <w:p w14:paraId="58A63482" w14:textId="02E6559D" w:rsidR="0030569D" w:rsidRDefault="00FB3664" w:rsidP="00B120C2">
            <w:pPr>
              <w:pStyle w:val="western"/>
              <w:spacing w:before="0" w:beforeAutospacing="0"/>
              <w:ind w:right="57"/>
              <w:rPr>
                <w:rFonts w:asciiTheme="minorHAnsi" w:hAnsiTheme="minorHAnsi" w:cstheme="minorHAnsi"/>
                <w:sz w:val="18"/>
                <w:szCs w:val="18"/>
              </w:rPr>
            </w:pPr>
            <w:r w:rsidRPr="00FB3664">
              <w:rPr>
                <w:rFonts w:asciiTheme="minorHAnsi" w:hAnsiTheme="minorHAnsi" w:cstheme="minorHAnsi"/>
                <w:sz w:val="18"/>
                <w:szCs w:val="18"/>
              </w:rPr>
              <w:t xml:space="preserve">All staff and all classroom environments will use a consistent approach to visuals and the physical environment, including a ‘quiet space’ in each </w:t>
            </w:r>
            <w:r>
              <w:rPr>
                <w:rFonts w:asciiTheme="minorHAnsi" w:hAnsiTheme="minorHAnsi" w:cstheme="minorHAnsi"/>
                <w:sz w:val="18"/>
                <w:szCs w:val="18"/>
              </w:rPr>
              <w:t>class and calm spaces throughout the school.</w:t>
            </w:r>
            <w:r w:rsidR="001A777C">
              <w:rPr>
                <w:rFonts w:asciiTheme="minorHAnsi" w:hAnsiTheme="minorHAnsi" w:cstheme="minorHAnsi"/>
                <w:sz w:val="18"/>
                <w:szCs w:val="18"/>
              </w:rPr>
              <w:t xml:space="preserve"> This will support children in their emotional regulation, reduce anxiety, improve </w:t>
            </w:r>
            <w:r w:rsidR="001A777C">
              <w:rPr>
                <w:rFonts w:asciiTheme="minorHAnsi" w:hAnsiTheme="minorHAnsi" w:cstheme="minorHAnsi"/>
                <w:sz w:val="18"/>
                <w:szCs w:val="18"/>
              </w:rPr>
              <w:lastRenderedPageBreak/>
              <w:t xml:space="preserve">focus and concentration and create an inclusive environment for all learners. </w:t>
            </w:r>
          </w:p>
          <w:p w14:paraId="729ADF79" w14:textId="77777777" w:rsidR="00FB3664" w:rsidRDefault="00FB3664" w:rsidP="00B120C2">
            <w:pPr>
              <w:pStyle w:val="western"/>
              <w:spacing w:before="0" w:beforeAutospacing="0"/>
              <w:ind w:right="57"/>
              <w:rPr>
                <w:rFonts w:asciiTheme="minorHAnsi" w:hAnsiTheme="minorHAnsi" w:cstheme="minorHAnsi"/>
                <w:sz w:val="18"/>
                <w:szCs w:val="18"/>
              </w:rPr>
            </w:pPr>
          </w:p>
          <w:p w14:paraId="5DC393A1" w14:textId="77777777" w:rsidR="00FB3664" w:rsidRDefault="00FB3664" w:rsidP="00B120C2">
            <w:pPr>
              <w:pStyle w:val="western"/>
              <w:spacing w:before="0" w:beforeAutospacing="0"/>
              <w:ind w:right="57"/>
              <w:rPr>
                <w:rFonts w:asciiTheme="minorHAnsi" w:hAnsiTheme="minorHAnsi" w:cstheme="minorHAnsi"/>
                <w:sz w:val="18"/>
                <w:szCs w:val="18"/>
              </w:rPr>
            </w:pPr>
          </w:p>
          <w:p w14:paraId="649DC224" w14:textId="77777777" w:rsidR="00FB3664" w:rsidRDefault="00FB3664" w:rsidP="00B120C2">
            <w:pPr>
              <w:pStyle w:val="western"/>
              <w:spacing w:before="0" w:beforeAutospacing="0"/>
              <w:ind w:right="57"/>
              <w:rPr>
                <w:rFonts w:asciiTheme="minorHAnsi" w:hAnsiTheme="minorHAnsi" w:cstheme="minorHAnsi"/>
                <w:sz w:val="18"/>
                <w:szCs w:val="18"/>
              </w:rPr>
            </w:pPr>
            <w:r w:rsidRPr="00FB3664">
              <w:rPr>
                <w:rFonts w:asciiTheme="minorHAnsi" w:hAnsiTheme="minorHAnsi" w:cstheme="minorHAnsi"/>
                <w:sz w:val="18"/>
                <w:szCs w:val="18"/>
              </w:rPr>
              <w:t xml:space="preserve">Almost all learners </w:t>
            </w:r>
            <w:proofErr w:type="gramStart"/>
            <w:r w:rsidRPr="00FB3664">
              <w:rPr>
                <w:rFonts w:asciiTheme="minorHAnsi" w:hAnsiTheme="minorHAnsi" w:cstheme="minorHAnsi"/>
                <w:sz w:val="18"/>
                <w:szCs w:val="18"/>
              </w:rPr>
              <w:t>are able to</w:t>
            </w:r>
            <w:proofErr w:type="gramEnd"/>
            <w:r w:rsidRPr="00FB3664">
              <w:rPr>
                <w:rFonts w:asciiTheme="minorHAnsi" w:hAnsiTheme="minorHAnsi" w:cstheme="minorHAnsi"/>
                <w:sz w:val="18"/>
                <w:szCs w:val="18"/>
              </w:rPr>
              <w:t xml:space="preserve"> engage in restorative conversations and are able to talk about the choices they make and if need be, what they would do differently. </w:t>
            </w:r>
          </w:p>
          <w:p w14:paraId="5DB9CE6B" w14:textId="77777777" w:rsidR="00FB3664" w:rsidRDefault="00FB3664" w:rsidP="00B120C2">
            <w:pPr>
              <w:pStyle w:val="western"/>
              <w:spacing w:before="0" w:beforeAutospacing="0"/>
              <w:ind w:right="57"/>
              <w:rPr>
                <w:rFonts w:asciiTheme="minorHAnsi" w:hAnsiTheme="minorHAnsi" w:cstheme="minorHAnsi"/>
                <w:sz w:val="18"/>
                <w:szCs w:val="18"/>
              </w:rPr>
            </w:pPr>
          </w:p>
          <w:p w14:paraId="49E0B442" w14:textId="6CC49F09" w:rsidR="00FB3664" w:rsidRDefault="00FB3664" w:rsidP="00B120C2">
            <w:pPr>
              <w:pStyle w:val="western"/>
              <w:spacing w:before="0" w:beforeAutospacing="0"/>
              <w:ind w:right="57"/>
              <w:rPr>
                <w:rFonts w:asciiTheme="minorHAnsi" w:hAnsiTheme="minorHAnsi" w:cstheme="minorHAnsi"/>
                <w:sz w:val="18"/>
                <w:szCs w:val="18"/>
              </w:rPr>
            </w:pPr>
            <w:r w:rsidRPr="00FB3664">
              <w:rPr>
                <w:rFonts w:asciiTheme="minorHAnsi" w:hAnsiTheme="minorHAnsi" w:cstheme="minorHAnsi"/>
                <w:sz w:val="18"/>
                <w:szCs w:val="18"/>
              </w:rPr>
              <w:t>For children with ASN, there will be an increase in the amount of time they spend accessing the curriculum</w:t>
            </w:r>
            <w:r w:rsidR="00B60211">
              <w:rPr>
                <w:rFonts w:asciiTheme="minorHAnsi" w:hAnsiTheme="minorHAnsi" w:cstheme="minorHAnsi"/>
                <w:sz w:val="18"/>
                <w:szCs w:val="18"/>
              </w:rPr>
              <w:t>.</w:t>
            </w:r>
          </w:p>
          <w:p w14:paraId="2BAAC6E8" w14:textId="77777777" w:rsidR="00B16265" w:rsidRDefault="00B16265" w:rsidP="00B120C2">
            <w:pPr>
              <w:pStyle w:val="western"/>
              <w:spacing w:before="0" w:beforeAutospacing="0"/>
              <w:ind w:right="57"/>
              <w:rPr>
                <w:rFonts w:asciiTheme="minorHAnsi" w:hAnsiTheme="minorHAnsi" w:cstheme="minorHAnsi"/>
                <w:sz w:val="18"/>
                <w:szCs w:val="18"/>
              </w:rPr>
            </w:pPr>
          </w:p>
          <w:p w14:paraId="20E4F7AA" w14:textId="1E969ABF" w:rsidR="00B16265" w:rsidRPr="00E84201" w:rsidRDefault="00B16265" w:rsidP="00B120C2">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Targeted children will be able to use strategies including suitable environments to help regulate their emotions and stay calm.</w:t>
            </w:r>
          </w:p>
          <w:p w14:paraId="7B39480C" w14:textId="77777777" w:rsidR="0030569D" w:rsidRPr="00E84201" w:rsidRDefault="0030569D" w:rsidP="00B120C2">
            <w:pPr>
              <w:pStyle w:val="western"/>
              <w:spacing w:before="0" w:beforeAutospacing="0"/>
              <w:ind w:right="57"/>
              <w:rPr>
                <w:rFonts w:asciiTheme="minorHAnsi" w:hAnsiTheme="minorHAnsi" w:cstheme="minorHAnsi"/>
                <w:sz w:val="18"/>
                <w:szCs w:val="18"/>
              </w:rPr>
            </w:pPr>
          </w:p>
          <w:p w14:paraId="5B88093A" w14:textId="4E113ED4" w:rsidR="0030569D" w:rsidRPr="001A777C" w:rsidRDefault="00911C6C" w:rsidP="00B120C2">
            <w:pPr>
              <w:pStyle w:val="western"/>
              <w:spacing w:before="0" w:beforeAutospacing="0"/>
              <w:ind w:right="57"/>
              <w:rPr>
                <w:rFonts w:asciiTheme="minorHAnsi" w:hAnsiTheme="minorHAnsi" w:cstheme="minorHAnsi"/>
                <w:sz w:val="18"/>
                <w:szCs w:val="18"/>
              </w:rPr>
            </w:pPr>
            <w:r w:rsidRPr="001A777C">
              <w:rPr>
                <w:rFonts w:asciiTheme="minorHAnsi" w:hAnsiTheme="minorHAnsi" w:cstheme="minorHAnsi"/>
                <w:sz w:val="18"/>
                <w:szCs w:val="18"/>
              </w:rPr>
              <w:t xml:space="preserve">By </w:t>
            </w:r>
            <w:r w:rsidR="001A777C" w:rsidRPr="001A777C">
              <w:rPr>
                <w:rFonts w:asciiTheme="minorHAnsi" w:hAnsiTheme="minorHAnsi" w:cstheme="minorHAnsi"/>
                <w:sz w:val="18"/>
                <w:szCs w:val="18"/>
              </w:rPr>
              <w:t xml:space="preserve">Jan 25 </w:t>
            </w:r>
            <w:r w:rsidRPr="001A777C">
              <w:rPr>
                <w:rFonts w:asciiTheme="minorHAnsi" w:hAnsiTheme="minorHAnsi" w:cstheme="minorHAnsi"/>
                <w:sz w:val="18"/>
                <w:szCs w:val="18"/>
              </w:rPr>
              <w:t>consultation with parents regarding positive playground behaviour</w:t>
            </w:r>
            <w:r w:rsidR="001A777C" w:rsidRPr="001A777C">
              <w:rPr>
                <w:rStyle w:val="CommentReference"/>
                <w:rFonts w:asciiTheme="minorHAnsi" w:eastAsia="Times New Roman" w:hAnsiTheme="minorHAnsi" w:cstheme="minorHAnsi"/>
                <w:sz w:val="18"/>
                <w:szCs w:val="18"/>
              </w:rPr>
              <w:t xml:space="preserve"> will be completed. </w:t>
            </w:r>
          </w:p>
          <w:p w14:paraId="6E3F0C0E" w14:textId="77777777" w:rsidR="00911C6C" w:rsidRPr="00E84201" w:rsidRDefault="00911C6C" w:rsidP="00B120C2">
            <w:pPr>
              <w:pStyle w:val="western"/>
              <w:spacing w:before="0" w:beforeAutospacing="0"/>
              <w:ind w:right="57"/>
              <w:rPr>
                <w:rFonts w:asciiTheme="minorHAnsi" w:hAnsiTheme="minorHAnsi" w:cstheme="minorHAnsi"/>
                <w:sz w:val="18"/>
                <w:szCs w:val="18"/>
              </w:rPr>
            </w:pPr>
          </w:p>
          <w:p w14:paraId="39F488AB" w14:textId="3B8F9956" w:rsidR="00911C6C" w:rsidRPr="00E84201" w:rsidRDefault="00911C6C" w:rsidP="00B120C2">
            <w:pPr>
              <w:pStyle w:val="western"/>
              <w:spacing w:before="0" w:beforeAutospacing="0"/>
              <w:ind w:right="57"/>
              <w:rPr>
                <w:rFonts w:asciiTheme="minorHAnsi" w:hAnsiTheme="minorHAnsi" w:cstheme="minorHAnsi"/>
                <w:sz w:val="18"/>
                <w:szCs w:val="18"/>
              </w:rPr>
            </w:pPr>
            <w:r w:rsidRPr="00E84201">
              <w:rPr>
                <w:rFonts w:asciiTheme="minorHAnsi" w:hAnsiTheme="minorHAnsi" w:cstheme="minorHAnsi"/>
                <w:sz w:val="18"/>
                <w:szCs w:val="18"/>
              </w:rPr>
              <w:t xml:space="preserve">By </w:t>
            </w:r>
            <w:r w:rsidR="001A777C">
              <w:rPr>
                <w:rFonts w:asciiTheme="minorHAnsi" w:hAnsiTheme="minorHAnsi" w:cstheme="minorHAnsi"/>
                <w:sz w:val="18"/>
                <w:szCs w:val="18"/>
              </w:rPr>
              <w:t>March 25</w:t>
            </w:r>
            <w:r w:rsidRPr="00E84201">
              <w:rPr>
                <w:rFonts w:asciiTheme="minorHAnsi" w:hAnsiTheme="minorHAnsi" w:cstheme="minorHAnsi"/>
                <w:sz w:val="18"/>
                <w:szCs w:val="18"/>
              </w:rPr>
              <w:t xml:space="preserve"> Positive Playground Policy will be finalised</w:t>
            </w:r>
            <w:r w:rsidR="001A777C">
              <w:rPr>
                <w:rFonts w:asciiTheme="minorHAnsi" w:hAnsiTheme="minorHAnsi" w:cstheme="minorHAnsi"/>
                <w:sz w:val="18"/>
                <w:szCs w:val="18"/>
              </w:rPr>
              <w:t xml:space="preserve"> ensuring children, parents and staff know the expectations and support available to ensure children are safe and have a positive playground experience. </w:t>
            </w:r>
            <w:r w:rsidR="001A777C" w:rsidRPr="00E84201">
              <w:rPr>
                <w:rFonts w:asciiTheme="minorHAnsi" w:hAnsiTheme="minorHAnsi" w:cstheme="minorHAnsi"/>
                <w:sz w:val="18"/>
                <w:szCs w:val="18"/>
              </w:rPr>
              <w:t xml:space="preserve"> </w:t>
            </w:r>
          </w:p>
          <w:p w14:paraId="0D50440A" w14:textId="77777777" w:rsidR="0030569D" w:rsidRPr="00E84201" w:rsidRDefault="0030569D" w:rsidP="00B120C2">
            <w:pPr>
              <w:pStyle w:val="western"/>
              <w:spacing w:before="0" w:beforeAutospacing="0"/>
              <w:ind w:right="57"/>
              <w:rPr>
                <w:rFonts w:asciiTheme="minorHAnsi" w:hAnsiTheme="minorHAnsi" w:cstheme="minorHAnsi"/>
                <w:sz w:val="18"/>
                <w:szCs w:val="18"/>
              </w:rPr>
            </w:pPr>
          </w:p>
          <w:p w14:paraId="5B4EF3EC" w14:textId="77777777" w:rsidR="0030569D" w:rsidRPr="00E84201" w:rsidRDefault="0030569D" w:rsidP="00B120C2">
            <w:pPr>
              <w:pStyle w:val="western"/>
              <w:spacing w:before="0" w:beforeAutospacing="0"/>
              <w:ind w:right="57"/>
              <w:rPr>
                <w:rFonts w:asciiTheme="minorHAnsi" w:hAnsiTheme="minorHAnsi" w:cstheme="minorHAnsi"/>
                <w:sz w:val="18"/>
                <w:szCs w:val="18"/>
              </w:rPr>
            </w:pPr>
          </w:p>
          <w:p w14:paraId="7EF078BA" w14:textId="77777777" w:rsidR="0030569D" w:rsidRPr="00E84201" w:rsidRDefault="0030569D" w:rsidP="00B120C2">
            <w:pPr>
              <w:pStyle w:val="western"/>
              <w:spacing w:before="0" w:beforeAutospacing="0"/>
              <w:ind w:right="57"/>
              <w:rPr>
                <w:rFonts w:asciiTheme="minorHAnsi" w:hAnsiTheme="minorHAnsi" w:cstheme="minorHAnsi"/>
                <w:iCs/>
                <w:sz w:val="18"/>
                <w:szCs w:val="18"/>
              </w:rPr>
            </w:pPr>
          </w:p>
        </w:tc>
        <w:tc>
          <w:tcPr>
            <w:tcW w:w="3815" w:type="dxa"/>
            <w:gridSpan w:val="2"/>
            <w:tcBorders>
              <w:top w:val="single" w:sz="4" w:space="0" w:color="auto"/>
              <w:left w:val="single" w:sz="4" w:space="0" w:color="auto"/>
              <w:bottom w:val="single" w:sz="4" w:space="0" w:color="auto"/>
              <w:right w:val="single" w:sz="4" w:space="0" w:color="auto"/>
            </w:tcBorders>
            <w:shd w:val="clear" w:color="auto" w:fill="auto"/>
          </w:tcPr>
          <w:p w14:paraId="2DF9CE2D" w14:textId="046DEDCB" w:rsidR="0030569D" w:rsidRDefault="0030569D" w:rsidP="00911C6C">
            <w:pPr>
              <w:pStyle w:val="western"/>
              <w:spacing w:before="0" w:beforeAutospacing="0"/>
              <w:ind w:right="57"/>
              <w:rPr>
                <w:rFonts w:asciiTheme="minorHAnsi" w:hAnsiTheme="minorHAnsi" w:cstheme="minorHAnsi"/>
                <w:sz w:val="18"/>
                <w:szCs w:val="18"/>
              </w:rPr>
            </w:pPr>
          </w:p>
          <w:p w14:paraId="57877E86" w14:textId="41064C98" w:rsidR="00911C6C" w:rsidRPr="00E84201" w:rsidRDefault="005D267A" w:rsidP="00911C6C">
            <w:pPr>
              <w:pStyle w:val="western"/>
              <w:spacing w:before="0" w:beforeAutospacing="0"/>
              <w:ind w:right="57"/>
              <w:rPr>
                <w:rFonts w:asciiTheme="minorHAnsi" w:hAnsiTheme="minorHAnsi" w:cstheme="minorHAnsi"/>
                <w:sz w:val="18"/>
                <w:szCs w:val="18"/>
              </w:rPr>
            </w:pPr>
            <w:r w:rsidRPr="00E84201">
              <w:rPr>
                <w:rFonts w:asciiTheme="minorHAnsi" w:hAnsiTheme="minorHAnsi" w:cstheme="minorHAnsi"/>
                <w:sz w:val="18"/>
                <w:szCs w:val="18"/>
              </w:rPr>
              <w:t xml:space="preserve">GWHP </w:t>
            </w:r>
            <w:r w:rsidR="00FB3664">
              <w:rPr>
                <w:rFonts w:asciiTheme="minorHAnsi" w:hAnsiTheme="minorHAnsi" w:cstheme="minorHAnsi"/>
                <w:sz w:val="18"/>
                <w:szCs w:val="18"/>
              </w:rPr>
              <w:t xml:space="preserve">pupil </w:t>
            </w:r>
            <w:r w:rsidRPr="00E84201">
              <w:rPr>
                <w:rFonts w:asciiTheme="minorHAnsi" w:hAnsiTheme="minorHAnsi" w:cstheme="minorHAnsi"/>
                <w:sz w:val="18"/>
                <w:szCs w:val="18"/>
              </w:rPr>
              <w:t>survey results September and March.</w:t>
            </w:r>
          </w:p>
          <w:p w14:paraId="4558E485" w14:textId="77777777" w:rsidR="005D267A" w:rsidRPr="00E84201" w:rsidRDefault="005D267A" w:rsidP="00911C6C">
            <w:pPr>
              <w:pStyle w:val="western"/>
              <w:spacing w:before="0" w:beforeAutospacing="0"/>
              <w:ind w:right="57"/>
              <w:rPr>
                <w:rFonts w:asciiTheme="minorHAnsi" w:hAnsiTheme="minorHAnsi" w:cstheme="minorHAnsi"/>
                <w:sz w:val="18"/>
                <w:szCs w:val="18"/>
              </w:rPr>
            </w:pPr>
          </w:p>
          <w:p w14:paraId="01FE6564" w14:textId="5EAB2475" w:rsidR="005D267A" w:rsidRPr="00E84201" w:rsidRDefault="005D267A" w:rsidP="00911C6C">
            <w:pPr>
              <w:pStyle w:val="western"/>
              <w:spacing w:before="0" w:beforeAutospacing="0"/>
              <w:ind w:right="57"/>
              <w:rPr>
                <w:rFonts w:asciiTheme="minorHAnsi" w:hAnsiTheme="minorHAnsi" w:cstheme="minorHAnsi"/>
                <w:sz w:val="18"/>
                <w:szCs w:val="18"/>
              </w:rPr>
            </w:pPr>
            <w:r w:rsidRPr="00E84201">
              <w:rPr>
                <w:rFonts w:asciiTheme="minorHAnsi" w:hAnsiTheme="minorHAnsi" w:cstheme="minorHAnsi"/>
                <w:sz w:val="18"/>
                <w:szCs w:val="18"/>
              </w:rPr>
              <w:t>GWHP Pupil focus grou</w:t>
            </w:r>
            <w:r w:rsidR="00513420" w:rsidRPr="00E84201">
              <w:rPr>
                <w:rFonts w:asciiTheme="minorHAnsi" w:hAnsiTheme="minorHAnsi" w:cstheme="minorHAnsi"/>
                <w:sz w:val="18"/>
                <w:szCs w:val="18"/>
              </w:rPr>
              <w:t>p</w:t>
            </w:r>
            <w:r w:rsidR="00491CF3" w:rsidRPr="00E84201">
              <w:rPr>
                <w:rFonts w:asciiTheme="minorHAnsi" w:hAnsiTheme="minorHAnsi" w:cstheme="minorHAnsi"/>
                <w:sz w:val="18"/>
                <w:szCs w:val="18"/>
              </w:rPr>
              <w:t xml:space="preserve"> analysis and evaluation. </w:t>
            </w:r>
          </w:p>
          <w:p w14:paraId="63676605" w14:textId="77777777" w:rsidR="0030569D" w:rsidRPr="00E84201" w:rsidRDefault="0030569D" w:rsidP="00B120C2">
            <w:pPr>
              <w:pStyle w:val="western"/>
              <w:spacing w:before="0" w:beforeAutospacing="0"/>
              <w:ind w:right="57"/>
              <w:rPr>
                <w:rFonts w:asciiTheme="minorHAnsi" w:hAnsiTheme="minorHAnsi" w:cstheme="minorHAnsi"/>
                <w:sz w:val="18"/>
                <w:szCs w:val="18"/>
              </w:rPr>
            </w:pPr>
          </w:p>
          <w:p w14:paraId="7BC68277" w14:textId="77777777" w:rsidR="0030569D" w:rsidRPr="00E84201" w:rsidRDefault="00491CF3" w:rsidP="00911C6C">
            <w:pPr>
              <w:pStyle w:val="western"/>
              <w:spacing w:before="0" w:beforeAutospacing="0"/>
              <w:ind w:right="57"/>
              <w:rPr>
                <w:rFonts w:asciiTheme="minorHAnsi" w:hAnsiTheme="minorHAnsi" w:cstheme="minorHAnsi"/>
                <w:iCs/>
                <w:sz w:val="18"/>
                <w:szCs w:val="18"/>
              </w:rPr>
            </w:pPr>
            <w:r w:rsidRPr="00E84201">
              <w:rPr>
                <w:rFonts w:asciiTheme="minorHAnsi" w:hAnsiTheme="minorHAnsi" w:cstheme="minorHAnsi"/>
                <w:iCs/>
                <w:sz w:val="18"/>
                <w:szCs w:val="18"/>
              </w:rPr>
              <w:t>Pre and post CIRCLE training questionnaires for staff.</w:t>
            </w:r>
          </w:p>
          <w:p w14:paraId="43ADE81B" w14:textId="77777777" w:rsidR="00491CF3" w:rsidRPr="00E84201" w:rsidRDefault="00491CF3" w:rsidP="00911C6C">
            <w:pPr>
              <w:pStyle w:val="western"/>
              <w:spacing w:before="0" w:beforeAutospacing="0"/>
              <w:ind w:right="57"/>
              <w:rPr>
                <w:rFonts w:asciiTheme="minorHAnsi" w:hAnsiTheme="minorHAnsi" w:cstheme="minorHAnsi"/>
                <w:iCs/>
                <w:sz w:val="18"/>
                <w:szCs w:val="18"/>
              </w:rPr>
            </w:pPr>
          </w:p>
          <w:p w14:paraId="01AE2EC7" w14:textId="77777777" w:rsidR="00491CF3" w:rsidRDefault="00491CF3" w:rsidP="00491CF3">
            <w:pPr>
              <w:pStyle w:val="western"/>
              <w:spacing w:before="0" w:beforeAutospacing="0"/>
              <w:ind w:right="57"/>
              <w:rPr>
                <w:rFonts w:asciiTheme="minorHAnsi" w:hAnsiTheme="minorHAnsi" w:cstheme="minorHAnsi"/>
                <w:sz w:val="18"/>
                <w:szCs w:val="18"/>
              </w:rPr>
            </w:pPr>
            <w:r w:rsidRPr="00E84201">
              <w:rPr>
                <w:rFonts w:asciiTheme="minorHAnsi" w:hAnsiTheme="minorHAnsi" w:cstheme="minorHAnsi"/>
                <w:sz w:val="18"/>
                <w:szCs w:val="18"/>
              </w:rPr>
              <w:t>Number of pupils/number of occasions a pupil accessing safe spaces analysed at GIRFEC meetings.</w:t>
            </w:r>
          </w:p>
          <w:p w14:paraId="79188428" w14:textId="77777777" w:rsidR="00FB3664" w:rsidRDefault="00FB3664" w:rsidP="00491CF3">
            <w:pPr>
              <w:pStyle w:val="western"/>
              <w:spacing w:before="0" w:beforeAutospacing="0"/>
              <w:ind w:right="57"/>
              <w:rPr>
                <w:rFonts w:asciiTheme="minorHAnsi" w:hAnsiTheme="minorHAnsi" w:cstheme="minorHAnsi"/>
                <w:sz w:val="18"/>
                <w:szCs w:val="18"/>
              </w:rPr>
            </w:pPr>
          </w:p>
          <w:p w14:paraId="6BD8CF14" w14:textId="5F1FF2CE" w:rsidR="00FB3664" w:rsidRDefault="00FB3664" w:rsidP="00491CF3">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RNRA questionnaires for pupils, parents, and staff</w:t>
            </w:r>
          </w:p>
          <w:p w14:paraId="6D5C0B65" w14:textId="77777777" w:rsidR="00FB3664" w:rsidRDefault="00FB3664" w:rsidP="00491CF3">
            <w:pPr>
              <w:pStyle w:val="western"/>
              <w:spacing w:before="0" w:beforeAutospacing="0"/>
              <w:ind w:right="57"/>
              <w:rPr>
                <w:rFonts w:asciiTheme="minorHAnsi" w:hAnsiTheme="minorHAnsi" w:cstheme="minorHAnsi"/>
                <w:sz w:val="18"/>
                <w:szCs w:val="18"/>
              </w:rPr>
            </w:pPr>
          </w:p>
          <w:p w14:paraId="234AF464" w14:textId="0051726E" w:rsidR="00FB3664" w:rsidRDefault="00FB3664" w:rsidP="00491CF3">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Tracking and GIRFEC meetings</w:t>
            </w:r>
          </w:p>
          <w:p w14:paraId="37138347" w14:textId="77777777" w:rsidR="00FB3664" w:rsidRDefault="00FB3664" w:rsidP="00491CF3">
            <w:pPr>
              <w:pStyle w:val="western"/>
              <w:spacing w:before="0" w:beforeAutospacing="0"/>
              <w:ind w:right="57"/>
              <w:rPr>
                <w:rFonts w:asciiTheme="minorHAnsi" w:hAnsiTheme="minorHAnsi" w:cstheme="minorHAnsi"/>
                <w:sz w:val="18"/>
                <w:szCs w:val="18"/>
              </w:rPr>
            </w:pPr>
          </w:p>
          <w:p w14:paraId="51BA62BB" w14:textId="61134FDB" w:rsidR="00FB3664" w:rsidRDefault="00FB3664" w:rsidP="00491CF3">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Self-evaluation and HGIOS4 surveys</w:t>
            </w:r>
          </w:p>
          <w:p w14:paraId="4A3C1F1E" w14:textId="77777777" w:rsidR="00FB3664" w:rsidRDefault="00FB3664" w:rsidP="00491CF3">
            <w:pPr>
              <w:pStyle w:val="western"/>
              <w:spacing w:before="0" w:beforeAutospacing="0"/>
              <w:ind w:right="57"/>
              <w:rPr>
                <w:rFonts w:asciiTheme="minorHAnsi" w:hAnsiTheme="minorHAnsi" w:cstheme="minorHAnsi"/>
                <w:sz w:val="18"/>
                <w:szCs w:val="18"/>
              </w:rPr>
            </w:pPr>
          </w:p>
          <w:p w14:paraId="534F544B" w14:textId="51DA5597" w:rsidR="00FB3664" w:rsidRDefault="00FB3664" w:rsidP="00491CF3">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Pre and post pupil and parent questionnaires.</w:t>
            </w:r>
          </w:p>
          <w:p w14:paraId="2C88A11E" w14:textId="77777777" w:rsidR="00FB3664" w:rsidRDefault="00FB3664" w:rsidP="00491CF3">
            <w:pPr>
              <w:pStyle w:val="western"/>
              <w:spacing w:before="0" w:beforeAutospacing="0"/>
              <w:ind w:right="57"/>
              <w:rPr>
                <w:rFonts w:asciiTheme="minorHAnsi" w:hAnsiTheme="minorHAnsi" w:cstheme="minorHAnsi"/>
                <w:sz w:val="18"/>
                <w:szCs w:val="18"/>
              </w:rPr>
            </w:pPr>
          </w:p>
          <w:p w14:paraId="74B2D2FB" w14:textId="2DAC8CBE" w:rsidR="00FB3664" w:rsidRDefault="00FB3664" w:rsidP="00491CF3">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Boxall Profiles, Leuven Scale</w:t>
            </w:r>
          </w:p>
          <w:p w14:paraId="1C65A10D" w14:textId="77777777" w:rsidR="00FB3664" w:rsidRDefault="00FB3664" w:rsidP="00491CF3">
            <w:pPr>
              <w:pStyle w:val="western"/>
              <w:spacing w:before="0" w:beforeAutospacing="0"/>
              <w:ind w:right="57"/>
              <w:rPr>
                <w:rFonts w:asciiTheme="minorHAnsi" w:hAnsiTheme="minorHAnsi" w:cstheme="minorHAnsi"/>
                <w:sz w:val="18"/>
                <w:szCs w:val="18"/>
              </w:rPr>
            </w:pPr>
          </w:p>
          <w:p w14:paraId="1333D958" w14:textId="28FB1CE8" w:rsidR="00FB3664" w:rsidRDefault="00FB3664" w:rsidP="00491CF3">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SLT Classroom visits</w:t>
            </w:r>
          </w:p>
          <w:p w14:paraId="7D275EC4" w14:textId="77777777" w:rsidR="00FB3664" w:rsidRDefault="00FB3664" w:rsidP="00491CF3">
            <w:pPr>
              <w:pStyle w:val="western"/>
              <w:spacing w:before="0" w:beforeAutospacing="0"/>
              <w:ind w:right="57"/>
              <w:rPr>
                <w:rFonts w:asciiTheme="minorHAnsi" w:hAnsiTheme="minorHAnsi" w:cstheme="minorHAnsi"/>
                <w:sz w:val="18"/>
                <w:szCs w:val="18"/>
              </w:rPr>
            </w:pPr>
          </w:p>
          <w:p w14:paraId="39208195" w14:textId="21EB0F36" w:rsidR="00FB3664" w:rsidRDefault="001A777C" w:rsidP="00491CF3">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RNRA Core group sharing of good practice.</w:t>
            </w:r>
          </w:p>
          <w:p w14:paraId="61660EE6" w14:textId="77777777" w:rsidR="00FB3664" w:rsidRDefault="00FB3664" w:rsidP="00491CF3">
            <w:pPr>
              <w:pStyle w:val="western"/>
              <w:spacing w:before="0" w:beforeAutospacing="0"/>
              <w:ind w:right="57"/>
              <w:rPr>
                <w:rFonts w:asciiTheme="minorHAnsi" w:hAnsiTheme="minorHAnsi" w:cstheme="minorHAnsi"/>
                <w:sz w:val="18"/>
                <w:szCs w:val="18"/>
              </w:rPr>
            </w:pPr>
          </w:p>
          <w:p w14:paraId="056097FC" w14:textId="74B4EF46" w:rsidR="00491CF3" w:rsidRPr="00C4344F" w:rsidRDefault="00491CF3" w:rsidP="00FB3664">
            <w:pPr>
              <w:pStyle w:val="western"/>
              <w:spacing w:before="0" w:beforeAutospacing="0"/>
              <w:ind w:right="57"/>
              <w:rPr>
                <w:rFonts w:asciiTheme="minorHAnsi" w:hAnsiTheme="minorHAnsi" w:cstheme="minorHAnsi"/>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196481B8" w14:textId="19C4703A" w:rsidR="0030569D" w:rsidRDefault="0030569D" w:rsidP="00513420">
            <w:pPr>
              <w:pStyle w:val="western"/>
              <w:spacing w:before="0" w:beforeAutospacing="0"/>
              <w:ind w:right="57"/>
              <w:rPr>
                <w:rFonts w:asciiTheme="minorHAnsi" w:hAnsiTheme="minorHAnsi" w:cstheme="minorHAnsi"/>
                <w:sz w:val="18"/>
                <w:szCs w:val="18"/>
              </w:rPr>
            </w:pPr>
          </w:p>
          <w:p w14:paraId="71AAE505" w14:textId="3C5A4951" w:rsidR="00513420" w:rsidRDefault="00513420"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All staff across the school and ELCC to receive input from Educational Psychology</w:t>
            </w:r>
            <w:r w:rsidR="00491CF3">
              <w:rPr>
                <w:rFonts w:asciiTheme="minorHAnsi" w:hAnsiTheme="minorHAnsi" w:cstheme="minorHAnsi"/>
                <w:sz w:val="18"/>
                <w:szCs w:val="18"/>
              </w:rPr>
              <w:t xml:space="preserve"> on our new nurture principle ‘Children’s learning is understood developmentally’ during the in-service day and throughout the year. </w:t>
            </w:r>
          </w:p>
          <w:p w14:paraId="427E2C9A" w14:textId="31D2D739" w:rsidR="008143C2" w:rsidRDefault="008143C2" w:rsidP="00513420">
            <w:pPr>
              <w:pStyle w:val="western"/>
              <w:spacing w:before="0" w:beforeAutospacing="0"/>
              <w:ind w:right="57"/>
              <w:rPr>
                <w:rFonts w:asciiTheme="minorHAnsi" w:hAnsiTheme="minorHAnsi" w:cstheme="minorHAnsi"/>
                <w:sz w:val="18"/>
                <w:szCs w:val="18"/>
              </w:rPr>
            </w:pPr>
          </w:p>
          <w:p w14:paraId="4C530E92" w14:textId="36E96ABF" w:rsidR="008143C2" w:rsidRDefault="008143C2"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 xml:space="preserve">RNRA Lead and Core Group continue to meet regularly to evaluate current practices and drive nurture forward. </w:t>
            </w:r>
          </w:p>
          <w:p w14:paraId="4C753AA5" w14:textId="77777777" w:rsidR="00E84201" w:rsidRDefault="00E84201" w:rsidP="00513420">
            <w:pPr>
              <w:pStyle w:val="western"/>
              <w:spacing w:before="0" w:beforeAutospacing="0"/>
              <w:ind w:right="57"/>
              <w:rPr>
                <w:rFonts w:asciiTheme="minorHAnsi" w:hAnsiTheme="minorHAnsi" w:cstheme="minorHAnsi"/>
                <w:sz w:val="18"/>
                <w:szCs w:val="18"/>
              </w:rPr>
            </w:pPr>
          </w:p>
          <w:p w14:paraId="63AB3068" w14:textId="75676AE4" w:rsidR="00E84201" w:rsidRDefault="00E84201"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Establish pupil and parent RNRA groups.</w:t>
            </w:r>
          </w:p>
          <w:p w14:paraId="77F7F282" w14:textId="79EE327B" w:rsidR="00E84201" w:rsidRDefault="00E84201"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Nurture Citizenship Groups.</w:t>
            </w:r>
          </w:p>
          <w:p w14:paraId="05CBA38E" w14:textId="77777777" w:rsidR="00E84201" w:rsidRDefault="00E84201" w:rsidP="00513420">
            <w:pPr>
              <w:pStyle w:val="western"/>
              <w:spacing w:before="0" w:beforeAutospacing="0"/>
              <w:ind w:right="57"/>
              <w:rPr>
                <w:rFonts w:asciiTheme="minorHAnsi" w:hAnsiTheme="minorHAnsi" w:cstheme="minorHAnsi"/>
                <w:sz w:val="18"/>
                <w:szCs w:val="18"/>
              </w:rPr>
            </w:pPr>
          </w:p>
          <w:p w14:paraId="056464A6" w14:textId="77AC926B" w:rsidR="00E84201" w:rsidRDefault="00E84201"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Allocate time for RNRA Lead to support staff</w:t>
            </w:r>
            <w:r w:rsidR="00FB3664">
              <w:rPr>
                <w:rFonts w:asciiTheme="minorHAnsi" w:hAnsiTheme="minorHAnsi" w:cstheme="minorHAnsi"/>
                <w:sz w:val="18"/>
                <w:szCs w:val="18"/>
              </w:rPr>
              <w:t xml:space="preserve"> and </w:t>
            </w:r>
            <w:r w:rsidR="00647B3D">
              <w:rPr>
                <w:rFonts w:asciiTheme="minorHAnsi" w:hAnsiTheme="minorHAnsi" w:cstheme="minorHAnsi"/>
                <w:sz w:val="18"/>
                <w:szCs w:val="18"/>
              </w:rPr>
              <w:t>pupils with</w:t>
            </w:r>
            <w:r>
              <w:rPr>
                <w:rFonts w:asciiTheme="minorHAnsi" w:hAnsiTheme="minorHAnsi" w:cstheme="minorHAnsi"/>
                <w:sz w:val="18"/>
                <w:szCs w:val="18"/>
              </w:rPr>
              <w:t xml:space="preserve"> nurture. </w:t>
            </w:r>
          </w:p>
          <w:p w14:paraId="5BFDF16A" w14:textId="77777777" w:rsidR="00647B3D" w:rsidRDefault="00647B3D" w:rsidP="00513420">
            <w:pPr>
              <w:pStyle w:val="western"/>
              <w:spacing w:before="0" w:beforeAutospacing="0"/>
              <w:ind w:right="57"/>
              <w:rPr>
                <w:rFonts w:asciiTheme="minorHAnsi" w:hAnsiTheme="minorHAnsi" w:cstheme="minorHAnsi"/>
                <w:sz w:val="18"/>
                <w:szCs w:val="18"/>
              </w:rPr>
            </w:pPr>
          </w:p>
          <w:p w14:paraId="3EFAD366" w14:textId="59E37843" w:rsidR="00647B3D" w:rsidRDefault="00647B3D"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De-escalation training for new staff.</w:t>
            </w:r>
          </w:p>
          <w:p w14:paraId="07B3E82F" w14:textId="77777777" w:rsidR="009C39C5" w:rsidRDefault="009C39C5" w:rsidP="00513420">
            <w:pPr>
              <w:pStyle w:val="western"/>
              <w:spacing w:before="0" w:beforeAutospacing="0"/>
              <w:ind w:right="57"/>
              <w:rPr>
                <w:rFonts w:asciiTheme="minorHAnsi" w:hAnsiTheme="minorHAnsi" w:cstheme="minorHAnsi"/>
                <w:sz w:val="18"/>
                <w:szCs w:val="18"/>
              </w:rPr>
            </w:pPr>
          </w:p>
          <w:p w14:paraId="56D457D7" w14:textId="1CB07EEA" w:rsidR="009C39C5" w:rsidRDefault="009C39C5"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Staff training in using pupil support framework and planning documents.</w:t>
            </w:r>
          </w:p>
          <w:p w14:paraId="6C875967" w14:textId="77777777" w:rsidR="00E84201" w:rsidRDefault="00E84201" w:rsidP="00513420">
            <w:pPr>
              <w:pStyle w:val="western"/>
              <w:spacing w:before="0" w:beforeAutospacing="0"/>
              <w:ind w:right="57"/>
              <w:rPr>
                <w:rFonts w:asciiTheme="minorHAnsi" w:hAnsiTheme="minorHAnsi" w:cstheme="minorHAnsi"/>
                <w:sz w:val="18"/>
                <w:szCs w:val="18"/>
              </w:rPr>
            </w:pPr>
          </w:p>
          <w:p w14:paraId="27764D10" w14:textId="77777777" w:rsidR="00491CF3" w:rsidRDefault="00491CF3" w:rsidP="00513420">
            <w:pPr>
              <w:pStyle w:val="western"/>
              <w:spacing w:before="0" w:beforeAutospacing="0"/>
              <w:ind w:right="57"/>
              <w:rPr>
                <w:rFonts w:asciiTheme="minorHAnsi" w:hAnsiTheme="minorHAnsi" w:cstheme="minorHAnsi"/>
                <w:sz w:val="18"/>
                <w:szCs w:val="18"/>
              </w:rPr>
            </w:pPr>
          </w:p>
          <w:p w14:paraId="43FB7A66" w14:textId="3BDF34B8" w:rsidR="008143C2" w:rsidRDefault="008143C2" w:rsidP="00513420">
            <w:pPr>
              <w:pStyle w:val="western"/>
              <w:spacing w:before="0" w:beforeAutospacing="0"/>
              <w:ind w:right="57"/>
              <w:rPr>
                <w:rFonts w:asciiTheme="minorHAnsi" w:hAnsiTheme="minorHAnsi" w:cstheme="minorHAnsi"/>
                <w:sz w:val="18"/>
                <w:szCs w:val="18"/>
                <w:u w:val="single"/>
              </w:rPr>
            </w:pPr>
            <w:r w:rsidRPr="008143C2">
              <w:rPr>
                <w:rFonts w:asciiTheme="minorHAnsi" w:hAnsiTheme="minorHAnsi" w:cstheme="minorHAnsi"/>
                <w:sz w:val="18"/>
                <w:szCs w:val="18"/>
                <w:u w:val="single"/>
              </w:rPr>
              <w:t>CIRCLE FRAMEWORK</w:t>
            </w:r>
          </w:p>
          <w:p w14:paraId="3E55BA76" w14:textId="77777777" w:rsidR="00E84201" w:rsidRPr="008143C2" w:rsidRDefault="00E84201" w:rsidP="00513420">
            <w:pPr>
              <w:pStyle w:val="western"/>
              <w:spacing w:before="0" w:beforeAutospacing="0"/>
              <w:ind w:right="57"/>
              <w:rPr>
                <w:rFonts w:asciiTheme="minorHAnsi" w:hAnsiTheme="minorHAnsi" w:cstheme="minorHAnsi"/>
                <w:sz w:val="18"/>
                <w:szCs w:val="18"/>
                <w:u w:val="single"/>
              </w:rPr>
            </w:pPr>
          </w:p>
          <w:p w14:paraId="73F127F2" w14:textId="58AD9EEA" w:rsidR="00491CF3" w:rsidRDefault="00491CF3"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 xml:space="preserve">All school and ELCC staff to receive CIRCLE training/ Up </w:t>
            </w:r>
            <w:proofErr w:type="spellStart"/>
            <w:r>
              <w:rPr>
                <w:rFonts w:asciiTheme="minorHAnsi" w:hAnsiTheme="minorHAnsi" w:cstheme="minorHAnsi"/>
                <w:sz w:val="18"/>
                <w:szCs w:val="18"/>
              </w:rPr>
              <w:t>Up</w:t>
            </w:r>
            <w:proofErr w:type="spellEnd"/>
            <w:r>
              <w:rPr>
                <w:rFonts w:asciiTheme="minorHAnsi" w:hAnsiTheme="minorHAnsi" w:cstheme="minorHAnsi"/>
                <w:sz w:val="18"/>
                <w:szCs w:val="18"/>
              </w:rPr>
              <w:t xml:space="preserve"> and Away training at the August in-service day.</w:t>
            </w:r>
          </w:p>
          <w:p w14:paraId="49E933C0" w14:textId="77777777" w:rsidR="00491CF3" w:rsidRDefault="00491CF3" w:rsidP="00513420">
            <w:pPr>
              <w:pStyle w:val="western"/>
              <w:spacing w:before="0" w:beforeAutospacing="0"/>
              <w:ind w:right="57"/>
              <w:rPr>
                <w:rFonts w:asciiTheme="minorHAnsi" w:hAnsiTheme="minorHAnsi" w:cstheme="minorHAnsi"/>
                <w:sz w:val="18"/>
                <w:szCs w:val="18"/>
              </w:rPr>
            </w:pPr>
          </w:p>
          <w:p w14:paraId="68FAC53D" w14:textId="3890D2C8" w:rsidR="00491CF3" w:rsidRDefault="00491CF3"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Staff complete CIRCLE audits and plan and review identified</w:t>
            </w:r>
            <w:r w:rsidR="008143C2">
              <w:rPr>
                <w:rFonts w:asciiTheme="minorHAnsi" w:hAnsiTheme="minorHAnsi" w:cstheme="minorHAnsi"/>
                <w:sz w:val="18"/>
                <w:szCs w:val="18"/>
              </w:rPr>
              <w:t xml:space="preserve"> environment/social</w:t>
            </w:r>
            <w:r>
              <w:rPr>
                <w:rFonts w:asciiTheme="minorHAnsi" w:hAnsiTheme="minorHAnsi" w:cstheme="minorHAnsi"/>
                <w:sz w:val="18"/>
                <w:szCs w:val="18"/>
              </w:rPr>
              <w:t xml:space="preserve"> changes.</w:t>
            </w:r>
          </w:p>
          <w:p w14:paraId="192DE09C" w14:textId="77777777" w:rsidR="00D2299E" w:rsidRDefault="00D2299E" w:rsidP="00513420">
            <w:pPr>
              <w:pStyle w:val="western"/>
              <w:spacing w:before="0" w:beforeAutospacing="0"/>
              <w:ind w:right="57"/>
              <w:rPr>
                <w:rFonts w:asciiTheme="minorHAnsi" w:hAnsiTheme="minorHAnsi" w:cstheme="minorHAnsi"/>
                <w:sz w:val="18"/>
                <w:szCs w:val="18"/>
              </w:rPr>
            </w:pPr>
          </w:p>
          <w:p w14:paraId="198439B3" w14:textId="5007BF17" w:rsidR="00D2299E" w:rsidRDefault="00D2299E"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lastRenderedPageBreak/>
              <w:t xml:space="preserve">Staff to set up the environment to meet the needs of all children. Opportunities for nurture and play throughout the school. </w:t>
            </w:r>
          </w:p>
          <w:p w14:paraId="7D042D8C" w14:textId="77777777" w:rsidR="00491CF3" w:rsidRDefault="00491CF3" w:rsidP="00513420">
            <w:pPr>
              <w:pStyle w:val="western"/>
              <w:spacing w:before="0" w:beforeAutospacing="0"/>
              <w:ind w:right="57"/>
              <w:rPr>
                <w:rFonts w:asciiTheme="minorHAnsi" w:hAnsiTheme="minorHAnsi" w:cstheme="minorHAnsi"/>
                <w:sz w:val="18"/>
                <w:szCs w:val="18"/>
              </w:rPr>
            </w:pPr>
          </w:p>
          <w:p w14:paraId="4FACBFF8" w14:textId="2C9D0B59" w:rsidR="00491CF3" w:rsidRDefault="00491CF3"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Common set of</w:t>
            </w:r>
            <w:r w:rsidR="008143C2">
              <w:rPr>
                <w:rFonts w:asciiTheme="minorHAnsi" w:hAnsiTheme="minorHAnsi" w:cstheme="minorHAnsi"/>
                <w:sz w:val="18"/>
                <w:szCs w:val="18"/>
              </w:rPr>
              <w:t xml:space="preserve"> </w:t>
            </w:r>
            <w:r>
              <w:rPr>
                <w:rFonts w:asciiTheme="minorHAnsi" w:hAnsiTheme="minorHAnsi" w:cstheme="minorHAnsi"/>
                <w:sz w:val="18"/>
                <w:szCs w:val="18"/>
              </w:rPr>
              <w:t xml:space="preserve">visuals to be developed and implemented based on the audit to ensure consistency </w:t>
            </w:r>
            <w:r w:rsidR="008143C2">
              <w:rPr>
                <w:rFonts w:asciiTheme="minorHAnsi" w:hAnsiTheme="minorHAnsi" w:cstheme="minorHAnsi"/>
                <w:sz w:val="18"/>
                <w:szCs w:val="18"/>
              </w:rPr>
              <w:t>and promote inclusive classroom environments across the school and ELCC.</w:t>
            </w:r>
          </w:p>
          <w:p w14:paraId="35C0953F" w14:textId="77777777" w:rsidR="008143C2" w:rsidRDefault="008143C2" w:rsidP="00513420">
            <w:pPr>
              <w:pStyle w:val="western"/>
              <w:spacing w:before="0" w:beforeAutospacing="0"/>
              <w:ind w:right="57"/>
              <w:rPr>
                <w:rFonts w:asciiTheme="minorHAnsi" w:hAnsiTheme="minorHAnsi" w:cstheme="minorHAnsi"/>
                <w:sz w:val="18"/>
                <w:szCs w:val="18"/>
              </w:rPr>
            </w:pPr>
          </w:p>
          <w:p w14:paraId="26BACB8B" w14:textId="1B39E979" w:rsidR="008143C2" w:rsidRDefault="008143C2" w:rsidP="00513420">
            <w:pPr>
              <w:pStyle w:val="western"/>
              <w:spacing w:before="0" w:beforeAutospacing="0"/>
              <w:ind w:right="57"/>
              <w:rPr>
                <w:rFonts w:asciiTheme="minorHAnsi" w:hAnsiTheme="minorHAnsi" w:cstheme="minorHAnsi"/>
                <w:sz w:val="18"/>
                <w:szCs w:val="18"/>
              </w:rPr>
            </w:pPr>
            <w:r w:rsidRPr="008143C2">
              <w:rPr>
                <w:rFonts w:asciiTheme="minorHAnsi" w:hAnsiTheme="minorHAnsi" w:cstheme="minorHAnsi"/>
                <w:sz w:val="18"/>
                <w:szCs w:val="18"/>
              </w:rPr>
              <w:t xml:space="preserve">Create action plan and implement consistent approaches across the </w:t>
            </w:r>
            <w:r>
              <w:rPr>
                <w:rFonts w:asciiTheme="minorHAnsi" w:hAnsiTheme="minorHAnsi" w:cstheme="minorHAnsi"/>
                <w:sz w:val="18"/>
                <w:szCs w:val="18"/>
              </w:rPr>
              <w:t>school.</w:t>
            </w:r>
          </w:p>
          <w:p w14:paraId="387C32E7" w14:textId="77777777" w:rsidR="008143C2" w:rsidRDefault="008143C2" w:rsidP="00513420">
            <w:pPr>
              <w:pStyle w:val="western"/>
              <w:spacing w:before="0" w:beforeAutospacing="0"/>
              <w:ind w:right="57"/>
              <w:rPr>
                <w:rFonts w:asciiTheme="minorHAnsi" w:hAnsiTheme="minorHAnsi" w:cstheme="minorHAnsi"/>
                <w:sz w:val="18"/>
                <w:szCs w:val="18"/>
              </w:rPr>
            </w:pPr>
          </w:p>
          <w:p w14:paraId="30C48931" w14:textId="244A1849" w:rsidR="008143C2" w:rsidRDefault="008143C2" w:rsidP="00513420">
            <w:pPr>
              <w:pStyle w:val="western"/>
              <w:spacing w:before="0" w:beforeAutospacing="0"/>
              <w:ind w:right="57"/>
              <w:rPr>
                <w:rFonts w:asciiTheme="minorHAnsi" w:hAnsiTheme="minorHAnsi" w:cstheme="minorHAnsi"/>
                <w:sz w:val="18"/>
                <w:szCs w:val="18"/>
              </w:rPr>
            </w:pPr>
            <w:r w:rsidRPr="008143C2">
              <w:rPr>
                <w:rFonts w:asciiTheme="minorHAnsi" w:hAnsiTheme="minorHAnsi" w:cstheme="minorHAnsi"/>
                <w:sz w:val="18"/>
                <w:szCs w:val="18"/>
              </w:rPr>
              <w:t>Staff to develop strategies from Year 1 of the CIRCLE approach</w:t>
            </w:r>
            <w:r>
              <w:rPr>
                <w:rFonts w:asciiTheme="minorHAnsi" w:hAnsiTheme="minorHAnsi" w:cstheme="minorHAnsi"/>
                <w:sz w:val="18"/>
                <w:szCs w:val="18"/>
              </w:rPr>
              <w:t>.</w:t>
            </w:r>
          </w:p>
          <w:p w14:paraId="366B7F67" w14:textId="77777777" w:rsidR="00E84201" w:rsidRDefault="00E84201" w:rsidP="00513420">
            <w:pPr>
              <w:pStyle w:val="western"/>
              <w:spacing w:before="0" w:beforeAutospacing="0"/>
              <w:ind w:right="57"/>
              <w:rPr>
                <w:rFonts w:asciiTheme="minorHAnsi" w:hAnsiTheme="minorHAnsi" w:cstheme="minorHAnsi"/>
                <w:sz w:val="18"/>
                <w:szCs w:val="18"/>
              </w:rPr>
            </w:pPr>
          </w:p>
          <w:p w14:paraId="006E055E" w14:textId="77777777" w:rsidR="00E84201" w:rsidRDefault="00E84201" w:rsidP="00513420">
            <w:pPr>
              <w:pStyle w:val="western"/>
              <w:spacing w:before="0" w:beforeAutospacing="0"/>
              <w:ind w:right="57"/>
              <w:rPr>
                <w:rFonts w:asciiTheme="minorHAnsi" w:hAnsiTheme="minorHAnsi" w:cstheme="minorHAnsi"/>
                <w:sz w:val="18"/>
                <w:szCs w:val="18"/>
              </w:rPr>
            </w:pPr>
          </w:p>
          <w:p w14:paraId="3789AC27" w14:textId="51B353D2" w:rsidR="00E84201" w:rsidRPr="00E84201" w:rsidRDefault="00E84201" w:rsidP="00513420">
            <w:pPr>
              <w:pStyle w:val="western"/>
              <w:spacing w:before="0" w:beforeAutospacing="0"/>
              <w:ind w:right="57"/>
              <w:rPr>
                <w:rFonts w:asciiTheme="minorHAnsi" w:hAnsiTheme="minorHAnsi" w:cstheme="minorHAnsi"/>
                <w:sz w:val="18"/>
                <w:szCs w:val="18"/>
                <w:u w:val="single"/>
              </w:rPr>
            </w:pPr>
            <w:r w:rsidRPr="00E84201">
              <w:rPr>
                <w:rFonts w:asciiTheme="minorHAnsi" w:hAnsiTheme="minorHAnsi" w:cstheme="minorHAnsi"/>
                <w:sz w:val="18"/>
                <w:szCs w:val="18"/>
                <w:u w:val="single"/>
              </w:rPr>
              <w:t>POS</w:t>
            </w:r>
            <w:r w:rsidR="001A777C">
              <w:rPr>
                <w:rFonts w:asciiTheme="minorHAnsi" w:hAnsiTheme="minorHAnsi" w:cstheme="minorHAnsi"/>
                <w:sz w:val="18"/>
                <w:szCs w:val="18"/>
                <w:u w:val="single"/>
              </w:rPr>
              <w:t>I</w:t>
            </w:r>
            <w:r w:rsidRPr="00E84201">
              <w:rPr>
                <w:rFonts w:asciiTheme="minorHAnsi" w:hAnsiTheme="minorHAnsi" w:cstheme="minorHAnsi"/>
                <w:sz w:val="18"/>
                <w:szCs w:val="18"/>
                <w:u w:val="single"/>
              </w:rPr>
              <w:t xml:space="preserve">TIVE RELATIONSHIPS </w:t>
            </w:r>
          </w:p>
          <w:p w14:paraId="25266771" w14:textId="77777777" w:rsidR="00E84201" w:rsidRDefault="00E84201" w:rsidP="00513420">
            <w:pPr>
              <w:pStyle w:val="western"/>
              <w:spacing w:before="0" w:beforeAutospacing="0"/>
              <w:ind w:right="57"/>
              <w:rPr>
                <w:rFonts w:asciiTheme="minorHAnsi" w:hAnsiTheme="minorHAnsi" w:cstheme="minorHAnsi"/>
                <w:sz w:val="18"/>
                <w:szCs w:val="18"/>
              </w:rPr>
            </w:pPr>
          </w:p>
          <w:p w14:paraId="3C674015" w14:textId="053DC927" w:rsidR="00E84201" w:rsidRDefault="00E84201"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 xml:space="preserve">Review </w:t>
            </w:r>
            <w:r w:rsidRPr="00E84201">
              <w:rPr>
                <w:rFonts w:asciiTheme="minorHAnsi" w:hAnsiTheme="minorHAnsi" w:cstheme="minorHAnsi"/>
                <w:sz w:val="18"/>
                <w:szCs w:val="18"/>
              </w:rPr>
              <w:t>Positive Relationships Policy based around the principles of RNRA, CIRCLE</w:t>
            </w:r>
            <w:r>
              <w:rPr>
                <w:rFonts w:asciiTheme="minorHAnsi" w:hAnsiTheme="minorHAnsi" w:cstheme="minorHAnsi"/>
                <w:sz w:val="18"/>
                <w:szCs w:val="18"/>
              </w:rPr>
              <w:t xml:space="preserve"> and </w:t>
            </w:r>
            <w:r w:rsidRPr="00E84201">
              <w:rPr>
                <w:rFonts w:asciiTheme="minorHAnsi" w:hAnsiTheme="minorHAnsi" w:cstheme="minorHAnsi"/>
                <w:sz w:val="18"/>
                <w:szCs w:val="18"/>
              </w:rPr>
              <w:t>UNCRC</w:t>
            </w:r>
            <w:r>
              <w:rPr>
                <w:rFonts w:asciiTheme="minorHAnsi" w:hAnsiTheme="minorHAnsi" w:cstheme="minorHAnsi"/>
                <w:sz w:val="18"/>
                <w:szCs w:val="18"/>
              </w:rPr>
              <w:t>.</w:t>
            </w:r>
          </w:p>
          <w:p w14:paraId="75DFFA84" w14:textId="77777777" w:rsidR="00E84201" w:rsidRDefault="00E84201" w:rsidP="00513420">
            <w:pPr>
              <w:pStyle w:val="western"/>
              <w:spacing w:before="0" w:beforeAutospacing="0"/>
              <w:ind w:right="57"/>
              <w:rPr>
                <w:rFonts w:asciiTheme="minorHAnsi" w:hAnsiTheme="minorHAnsi" w:cstheme="minorHAnsi"/>
                <w:sz w:val="18"/>
                <w:szCs w:val="18"/>
              </w:rPr>
            </w:pPr>
          </w:p>
          <w:p w14:paraId="65D5DFCE" w14:textId="41313AFA" w:rsidR="00E84201" w:rsidRDefault="00E84201"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 xml:space="preserve">Finalise Positive Playground Policy and share with all stakeholders in </w:t>
            </w:r>
            <w:r w:rsidR="009C39C5">
              <w:rPr>
                <w:rFonts w:asciiTheme="minorHAnsi" w:hAnsiTheme="minorHAnsi" w:cstheme="minorHAnsi"/>
                <w:sz w:val="18"/>
                <w:szCs w:val="18"/>
              </w:rPr>
              <w:t xml:space="preserve">December </w:t>
            </w:r>
            <w:r>
              <w:rPr>
                <w:rFonts w:asciiTheme="minorHAnsi" w:hAnsiTheme="minorHAnsi" w:cstheme="minorHAnsi"/>
                <w:sz w:val="18"/>
                <w:szCs w:val="18"/>
              </w:rPr>
              <w:t>2024. Review and evaluate policy in May 2025.</w:t>
            </w:r>
          </w:p>
          <w:p w14:paraId="1D1CC5E8" w14:textId="77777777" w:rsidR="00647B3D" w:rsidRDefault="00647B3D" w:rsidP="00513420">
            <w:pPr>
              <w:pStyle w:val="western"/>
              <w:spacing w:before="0" w:beforeAutospacing="0"/>
              <w:ind w:right="57"/>
              <w:rPr>
                <w:rFonts w:asciiTheme="minorHAnsi" w:hAnsiTheme="minorHAnsi" w:cstheme="minorHAnsi"/>
                <w:sz w:val="18"/>
                <w:szCs w:val="18"/>
              </w:rPr>
            </w:pPr>
          </w:p>
          <w:p w14:paraId="1B7E67A0" w14:textId="77777777" w:rsidR="00647B3D" w:rsidRDefault="00647B3D" w:rsidP="00513420">
            <w:pPr>
              <w:pStyle w:val="western"/>
              <w:spacing w:before="0" w:beforeAutospacing="0"/>
              <w:ind w:right="57"/>
              <w:rPr>
                <w:rFonts w:asciiTheme="minorHAnsi" w:hAnsiTheme="minorHAnsi" w:cstheme="minorHAnsi"/>
                <w:sz w:val="18"/>
                <w:szCs w:val="18"/>
              </w:rPr>
            </w:pPr>
          </w:p>
          <w:p w14:paraId="2BC1CE5C" w14:textId="71EE18D1" w:rsidR="00647B3D" w:rsidRPr="00647B3D" w:rsidRDefault="00647B3D" w:rsidP="00513420">
            <w:pPr>
              <w:pStyle w:val="western"/>
              <w:spacing w:before="0" w:beforeAutospacing="0"/>
              <w:ind w:right="57"/>
              <w:rPr>
                <w:rFonts w:asciiTheme="minorHAnsi" w:hAnsiTheme="minorHAnsi" w:cstheme="minorHAnsi"/>
                <w:sz w:val="18"/>
                <w:szCs w:val="18"/>
                <w:u w:val="single"/>
              </w:rPr>
            </w:pPr>
            <w:r w:rsidRPr="00647B3D">
              <w:rPr>
                <w:rFonts w:asciiTheme="minorHAnsi" w:hAnsiTheme="minorHAnsi" w:cstheme="minorHAnsi"/>
                <w:sz w:val="18"/>
                <w:szCs w:val="18"/>
                <w:u w:val="single"/>
              </w:rPr>
              <w:t>SUPPORTS</w:t>
            </w:r>
          </w:p>
          <w:p w14:paraId="2E2951F7" w14:textId="77777777" w:rsidR="00647B3D" w:rsidRDefault="00647B3D" w:rsidP="00513420">
            <w:pPr>
              <w:pStyle w:val="western"/>
              <w:spacing w:before="0" w:beforeAutospacing="0"/>
              <w:ind w:right="57"/>
              <w:rPr>
                <w:rFonts w:asciiTheme="minorHAnsi" w:hAnsiTheme="minorHAnsi" w:cstheme="minorHAnsi"/>
                <w:sz w:val="18"/>
                <w:szCs w:val="18"/>
              </w:rPr>
            </w:pPr>
          </w:p>
          <w:p w14:paraId="43E21CB8" w14:textId="4847F83E" w:rsidR="00647B3D" w:rsidRDefault="00647B3D" w:rsidP="00513420">
            <w:pPr>
              <w:pStyle w:val="western"/>
              <w:spacing w:before="0" w:beforeAutospacing="0"/>
              <w:ind w:right="57"/>
              <w:rPr>
                <w:rFonts w:asciiTheme="minorHAnsi" w:hAnsiTheme="minorHAnsi" w:cstheme="minorHAnsi"/>
                <w:sz w:val="18"/>
                <w:szCs w:val="18"/>
              </w:rPr>
            </w:pPr>
            <w:r w:rsidRPr="00647B3D">
              <w:rPr>
                <w:rFonts w:asciiTheme="minorHAnsi" w:hAnsiTheme="minorHAnsi" w:cstheme="minorHAnsi"/>
                <w:sz w:val="18"/>
                <w:szCs w:val="18"/>
              </w:rPr>
              <w:t>Use of targeted interventions including use of outdoors</w:t>
            </w:r>
            <w:r>
              <w:rPr>
                <w:rFonts w:asciiTheme="minorHAnsi" w:hAnsiTheme="minorHAnsi" w:cstheme="minorHAnsi"/>
                <w:sz w:val="18"/>
                <w:szCs w:val="18"/>
              </w:rPr>
              <w:t xml:space="preserve"> and</w:t>
            </w:r>
            <w:r w:rsidRPr="00647B3D">
              <w:rPr>
                <w:rFonts w:asciiTheme="minorHAnsi" w:hAnsiTheme="minorHAnsi" w:cstheme="minorHAnsi"/>
                <w:sz w:val="18"/>
                <w:szCs w:val="18"/>
              </w:rPr>
              <w:t xml:space="preserve"> physical activity</w:t>
            </w:r>
            <w:r w:rsidR="009C39C5">
              <w:rPr>
                <w:rFonts w:asciiTheme="minorHAnsi" w:hAnsiTheme="minorHAnsi" w:cstheme="minorHAnsi"/>
                <w:sz w:val="18"/>
                <w:szCs w:val="18"/>
              </w:rPr>
              <w:t>.</w:t>
            </w:r>
          </w:p>
          <w:p w14:paraId="25F50F03" w14:textId="77777777" w:rsidR="009C39C5" w:rsidRDefault="009C39C5" w:rsidP="00513420">
            <w:pPr>
              <w:pStyle w:val="western"/>
              <w:spacing w:before="0" w:beforeAutospacing="0"/>
              <w:ind w:right="57"/>
              <w:rPr>
                <w:rFonts w:asciiTheme="minorHAnsi" w:hAnsiTheme="minorHAnsi" w:cstheme="minorHAnsi"/>
                <w:sz w:val="18"/>
                <w:szCs w:val="18"/>
              </w:rPr>
            </w:pPr>
          </w:p>
          <w:p w14:paraId="4EA14EFC" w14:textId="06082933" w:rsidR="009C39C5" w:rsidRDefault="009C39C5"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 xml:space="preserve">Work in partnership with Family </w:t>
            </w:r>
            <w:r w:rsidR="002B5E8B">
              <w:rPr>
                <w:rFonts w:asciiTheme="minorHAnsi" w:hAnsiTheme="minorHAnsi" w:cstheme="minorHAnsi"/>
                <w:sz w:val="18"/>
                <w:szCs w:val="18"/>
              </w:rPr>
              <w:t>W</w:t>
            </w:r>
            <w:r>
              <w:rPr>
                <w:rFonts w:asciiTheme="minorHAnsi" w:hAnsiTheme="minorHAnsi" w:cstheme="minorHAnsi"/>
                <w:sz w:val="18"/>
                <w:szCs w:val="18"/>
              </w:rPr>
              <w:t>ellbeing Officer to support targeted children.</w:t>
            </w:r>
          </w:p>
          <w:p w14:paraId="17D02639" w14:textId="77777777" w:rsidR="00647B3D" w:rsidRDefault="00647B3D" w:rsidP="00513420">
            <w:pPr>
              <w:pStyle w:val="western"/>
              <w:spacing w:before="0" w:beforeAutospacing="0"/>
              <w:ind w:right="57"/>
              <w:rPr>
                <w:rFonts w:asciiTheme="minorHAnsi" w:hAnsiTheme="minorHAnsi" w:cstheme="minorHAnsi"/>
                <w:sz w:val="18"/>
                <w:szCs w:val="18"/>
              </w:rPr>
            </w:pPr>
          </w:p>
          <w:p w14:paraId="541EBA5B" w14:textId="19F24757" w:rsidR="00647B3D" w:rsidRDefault="00647B3D" w:rsidP="00513420">
            <w:pPr>
              <w:pStyle w:val="western"/>
              <w:spacing w:before="0" w:beforeAutospacing="0"/>
              <w:ind w:right="57"/>
              <w:rPr>
                <w:rFonts w:asciiTheme="minorHAnsi" w:hAnsiTheme="minorHAnsi" w:cstheme="minorHAnsi"/>
                <w:sz w:val="18"/>
                <w:szCs w:val="18"/>
              </w:rPr>
            </w:pPr>
            <w:r w:rsidRPr="00647B3D">
              <w:rPr>
                <w:rFonts w:asciiTheme="minorHAnsi" w:hAnsiTheme="minorHAnsi" w:cstheme="minorHAnsi"/>
                <w:sz w:val="18"/>
                <w:szCs w:val="18"/>
              </w:rPr>
              <w:t xml:space="preserve">Seasons for Growth programme for </w:t>
            </w:r>
            <w:r>
              <w:rPr>
                <w:rFonts w:asciiTheme="minorHAnsi" w:hAnsiTheme="minorHAnsi" w:cstheme="minorHAnsi"/>
                <w:sz w:val="18"/>
                <w:szCs w:val="18"/>
              </w:rPr>
              <w:t>targeted children</w:t>
            </w:r>
          </w:p>
          <w:p w14:paraId="0060AE29" w14:textId="77777777" w:rsidR="00647B3D" w:rsidRDefault="00647B3D" w:rsidP="00513420">
            <w:pPr>
              <w:pStyle w:val="western"/>
              <w:spacing w:before="0" w:beforeAutospacing="0"/>
              <w:ind w:right="57"/>
              <w:rPr>
                <w:rFonts w:asciiTheme="minorHAnsi" w:hAnsiTheme="minorHAnsi" w:cstheme="minorHAnsi"/>
                <w:sz w:val="18"/>
                <w:szCs w:val="18"/>
              </w:rPr>
            </w:pPr>
          </w:p>
          <w:p w14:paraId="350793E5" w14:textId="77777777" w:rsidR="00647B3D" w:rsidRDefault="00647B3D" w:rsidP="00513420">
            <w:pPr>
              <w:pStyle w:val="western"/>
              <w:spacing w:before="0" w:beforeAutospacing="0"/>
              <w:ind w:right="57"/>
              <w:rPr>
                <w:rFonts w:asciiTheme="minorHAnsi" w:hAnsiTheme="minorHAnsi" w:cstheme="minorHAnsi"/>
                <w:sz w:val="18"/>
                <w:szCs w:val="18"/>
              </w:rPr>
            </w:pPr>
            <w:r w:rsidRPr="00647B3D">
              <w:rPr>
                <w:rFonts w:asciiTheme="minorHAnsi" w:hAnsiTheme="minorHAnsi" w:cstheme="minorHAnsi"/>
                <w:sz w:val="18"/>
                <w:szCs w:val="18"/>
              </w:rPr>
              <w:t>Exchange Counselling</w:t>
            </w:r>
            <w:r>
              <w:rPr>
                <w:rFonts w:asciiTheme="minorHAnsi" w:hAnsiTheme="minorHAnsi" w:cstheme="minorHAnsi"/>
                <w:sz w:val="18"/>
                <w:szCs w:val="18"/>
              </w:rPr>
              <w:t xml:space="preserve"> for targeted children.</w:t>
            </w:r>
          </w:p>
          <w:p w14:paraId="6C346DC1" w14:textId="77777777" w:rsidR="00D2299E" w:rsidRDefault="00D2299E" w:rsidP="00513420">
            <w:pPr>
              <w:pStyle w:val="western"/>
              <w:spacing w:before="0" w:beforeAutospacing="0"/>
              <w:ind w:right="57"/>
              <w:rPr>
                <w:rFonts w:asciiTheme="minorHAnsi" w:hAnsiTheme="minorHAnsi" w:cstheme="minorHAnsi"/>
                <w:sz w:val="18"/>
                <w:szCs w:val="18"/>
              </w:rPr>
            </w:pPr>
          </w:p>
          <w:p w14:paraId="2BFEC8A1" w14:textId="51B33324" w:rsidR="00D2299E" w:rsidRDefault="00D2299E"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 xml:space="preserve">Regular updates for staff on children who require support at staff meetings. </w:t>
            </w:r>
          </w:p>
          <w:p w14:paraId="3FC3B9DE" w14:textId="77777777" w:rsidR="009C39C5" w:rsidRDefault="009C39C5" w:rsidP="00513420">
            <w:pPr>
              <w:pStyle w:val="western"/>
              <w:spacing w:before="0" w:beforeAutospacing="0"/>
              <w:ind w:right="57"/>
              <w:rPr>
                <w:rFonts w:asciiTheme="minorHAnsi" w:hAnsiTheme="minorHAnsi" w:cstheme="minorHAnsi"/>
                <w:sz w:val="18"/>
                <w:szCs w:val="18"/>
              </w:rPr>
            </w:pPr>
          </w:p>
          <w:p w14:paraId="6853EE13" w14:textId="2CB75548" w:rsidR="009C39C5" w:rsidRDefault="009C39C5" w:rsidP="00513420">
            <w:pPr>
              <w:pStyle w:val="western"/>
              <w:spacing w:before="0" w:beforeAutospacing="0"/>
              <w:ind w:right="57"/>
              <w:rPr>
                <w:rFonts w:asciiTheme="minorHAnsi" w:hAnsiTheme="minorHAnsi" w:cstheme="minorHAnsi"/>
                <w:sz w:val="18"/>
                <w:szCs w:val="18"/>
              </w:rPr>
            </w:pPr>
            <w:r>
              <w:rPr>
                <w:rFonts w:asciiTheme="minorHAnsi" w:hAnsiTheme="minorHAnsi" w:cstheme="minorHAnsi"/>
                <w:sz w:val="18"/>
                <w:szCs w:val="18"/>
              </w:rPr>
              <w:t>GIRFEC pupil and parent partnership meetings for targeted children.</w:t>
            </w:r>
          </w:p>
          <w:p w14:paraId="10C47ACB" w14:textId="2F89CD44" w:rsidR="00647B3D" w:rsidRDefault="00647B3D" w:rsidP="00513420">
            <w:pPr>
              <w:pStyle w:val="western"/>
              <w:spacing w:before="0" w:beforeAutospacing="0"/>
              <w:ind w:right="57"/>
              <w:rPr>
                <w:rFonts w:asciiTheme="minorHAnsi" w:hAnsiTheme="minorHAnsi" w:cstheme="minorHAnsi"/>
                <w:sz w:val="18"/>
                <w:szCs w:val="18"/>
              </w:rPr>
            </w:pPr>
          </w:p>
          <w:p w14:paraId="2CC36DE6" w14:textId="77CDA733" w:rsidR="0030569D" w:rsidRPr="000E49C9" w:rsidRDefault="0030569D" w:rsidP="00E84201">
            <w:pPr>
              <w:pStyle w:val="western"/>
              <w:spacing w:before="0" w:beforeAutospacing="0"/>
              <w:ind w:right="57"/>
              <w:rPr>
                <w:rFonts w:asciiTheme="minorHAnsi" w:hAnsiTheme="minorHAnsi" w:cstheme="minorHAnsi"/>
                <w:iCs/>
                <w:sz w:val="18"/>
                <w:szCs w:val="18"/>
              </w:rPr>
            </w:pPr>
          </w:p>
        </w:tc>
      </w:tr>
    </w:tbl>
    <w:p w14:paraId="517FD68C" w14:textId="2CD91580" w:rsidR="00BD6546" w:rsidRDefault="00BD6546" w:rsidP="00F771AE">
      <w:pPr>
        <w:rPr>
          <w:rFonts w:asciiTheme="minorHAnsi" w:hAnsiTheme="minorHAnsi" w:cstheme="minorHAnsi"/>
          <w:b/>
          <w:bCs/>
          <w:sz w:val="22"/>
          <w:szCs w:val="22"/>
        </w:rPr>
      </w:pPr>
      <w:bookmarkStart w:id="1" w:name="_Hlk196830654"/>
    </w:p>
    <w:bookmarkEnd w:id="1"/>
    <w:p w14:paraId="53CF10CF" w14:textId="77777777" w:rsidR="00AA47C4" w:rsidRPr="00A441FB" w:rsidRDefault="00AA47C4" w:rsidP="002F262F">
      <w:pPr>
        <w:rPr>
          <w:rFonts w:asciiTheme="minorHAnsi" w:hAnsiTheme="minorHAnsi" w:cstheme="minorHAnsi"/>
          <w:b/>
          <w:bCs/>
        </w:rPr>
      </w:pPr>
    </w:p>
    <w:p w14:paraId="246D1D8F" w14:textId="3A3145E3" w:rsidR="002F262F" w:rsidRDefault="002F262F" w:rsidP="00150D62">
      <w:pPr>
        <w:rPr>
          <w:rFonts w:ascii="Arial" w:hAnsi="Arial" w:cs="Arial"/>
          <w:b/>
          <w:bCs/>
        </w:rPr>
      </w:pPr>
    </w:p>
    <w:sectPr w:rsidR="002F262F" w:rsidSect="002347FF">
      <w:headerReference w:type="default" r:id="rId14"/>
      <w:footerReference w:type="default" r:id="rId15"/>
      <w:pgSz w:w="16838" w:h="11906" w:orient="landscape" w:code="9"/>
      <w:pgMar w:top="284" w:right="567" w:bottom="709" w:left="567" w:header="709" w:footer="709" w:gutter="851"/>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F825" w14:textId="77777777" w:rsidR="007A6873" w:rsidRDefault="007A6873">
      <w:r>
        <w:separator/>
      </w:r>
    </w:p>
  </w:endnote>
  <w:endnote w:type="continuationSeparator" w:id="0">
    <w:p w14:paraId="69264D4E" w14:textId="77777777" w:rsidR="007A6873" w:rsidRDefault="007A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173902"/>
      <w:docPartObj>
        <w:docPartGallery w:val="Page Numbers (Bottom of Page)"/>
        <w:docPartUnique/>
      </w:docPartObj>
    </w:sdtPr>
    <w:sdtEndPr>
      <w:rPr>
        <w:noProof/>
      </w:rPr>
    </w:sdtEndPr>
    <w:sdtContent>
      <w:p w14:paraId="4FC5DBCC" w14:textId="1D598267" w:rsidR="00D01880" w:rsidRDefault="00D018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F8E46" w14:textId="77777777" w:rsidR="002D36B6" w:rsidRDefault="002D3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5222" w14:textId="77CDE586" w:rsidR="006B360D" w:rsidRDefault="006B360D">
    <w:pPr>
      <w:pStyle w:val="Footer"/>
      <w:pBdr>
        <w:top w:val="single" w:sz="4" w:space="1" w:color="D9D9D9" w:themeColor="background1" w:themeShade="D9"/>
      </w:pBdr>
      <w:jc w:val="right"/>
    </w:pPr>
  </w:p>
  <w:p w14:paraId="557E177C" w14:textId="77777777" w:rsidR="00F92071" w:rsidRDefault="00F9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44F2" w14:textId="77777777" w:rsidR="008D7C32" w:rsidRDefault="008D7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AC85" w14:textId="77777777" w:rsidR="007A6873" w:rsidRDefault="007A6873">
      <w:r>
        <w:separator/>
      </w:r>
    </w:p>
  </w:footnote>
  <w:footnote w:type="continuationSeparator" w:id="0">
    <w:p w14:paraId="0A8E00A4" w14:textId="77777777" w:rsidR="007A6873" w:rsidRDefault="007A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DB1C" w14:textId="07228CAB" w:rsidR="0039725A" w:rsidRDefault="0039725A" w:rsidP="003D74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3E30" w14:textId="1AAB7200" w:rsidR="000340EB" w:rsidRDefault="000340EB">
    <w:pPr>
      <w:pStyle w:val="Header"/>
    </w:pPr>
    <w:r>
      <w:object w:dxaOrig="2250" w:dyaOrig="1620" w14:anchorId="12B2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81pt">
          <v:imagedata r:id="rId1" o:title=""/>
        </v:shape>
        <o:OLEObject Type="Embed" ProgID="WordPro.Document" ShapeID="_x0000_i1026" DrawAspect="Content" ObjectID="_1807523981" r:id="rId2">
          <o:FieldCodes>\s</o:FieldCodes>
        </o:OLEObject>
      </w:object>
    </w:r>
  </w:p>
  <w:p w14:paraId="7536EAA2" w14:textId="77777777" w:rsidR="000340EB" w:rsidRDefault="00034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902D" w14:textId="77777777" w:rsidR="0039725A" w:rsidRDefault="0039725A" w:rsidP="003D74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60DAB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clip_image001"/>
      </v:shape>
    </w:pict>
  </w:numPicBullet>
  <w:abstractNum w:abstractNumId="0" w15:restartNumberingAfterBreak="0">
    <w:nsid w:val="02AE054E"/>
    <w:multiLevelType w:val="hybridMultilevel"/>
    <w:tmpl w:val="5F18A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718B"/>
    <w:multiLevelType w:val="hybridMultilevel"/>
    <w:tmpl w:val="86C0F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5E43B6"/>
    <w:multiLevelType w:val="hybridMultilevel"/>
    <w:tmpl w:val="D1869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B01E5"/>
    <w:multiLevelType w:val="hybridMultilevel"/>
    <w:tmpl w:val="EDA69440"/>
    <w:lvl w:ilvl="0" w:tplc="79D8E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A44B49"/>
    <w:multiLevelType w:val="hybridMultilevel"/>
    <w:tmpl w:val="E9F63094"/>
    <w:lvl w:ilvl="0" w:tplc="0FB02ADA">
      <w:start w:val="1"/>
      <w:numFmt w:val="bullet"/>
      <w:lvlText w:val="•"/>
      <w:lvlJc w:val="left"/>
      <w:pPr>
        <w:tabs>
          <w:tab w:val="num" w:pos="720"/>
        </w:tabs>
        <w:ind w:left="720" w:hanging="360"/>
      </w:pPr>
      <w:rPr>
        <w:rFonts w:ascii="Arial" w:hAnsi="Arial" w:hint="default"/>
      </w:rPr>
    </w:lvl>
    <w:lvl w:ilvl="1" w:tplc="42728CD0" w:tentative="1">
      <w:start w:val="1"/>
      <w:numFmt w:val="bullet"/>
      <w:lvlText w:val="•"/>
      <w:lvlJc w:val="left"/>
      <w:pPr>
        <w:tabs>
          <w:tab w:val="num" w:pos="1440"/>
        </w:tabs>
        <w:ind w:left="1440" w:hanging="360"/>
      </w:pPr>
      <w:rPr>
        <w:rFonts w:ascii="Arial" w:hAnsi="Arial" w:hint="default"/>
      </w:rPr>
    </w:lvl>
    <w:lvl w:ilvl="2" w:tplc="74902D4A" w:tentative="1">
      <w:start w:val="1"/>
      <w:numFmt w:val="bullet"/>
      <w:lvlText w:val="•"/>
      <w:lvlJc w:val="left"/>
      <w:pPr>
        <w:tabs>
          <w:tab w:val="num" w:pos="2160"/>
        </w:tabs>
        <w:ind w:left="2160" w:hanging="360"/>
      </w:pPr>
      <w:rPr>
        <w:rFonts w:ascii="Arial" w:hAnsi="Arial" w:hint="default"/>
      </w:rPr>
    </w:lvl>
    <w:lvl w:ilvl="3" w:tplc="D6423EFE" w:tentative="1">
      <w:start w:val="1"/>
      <w:numFmt w:val="bullet"/>
      <w:lvlText w:val="•"/>
      <w:lvlJc w:val="left"/>
      <w:pPr>
        <w:tabs>
          <w:tab w:val="num" w:pos="2880"/>
        </w:tabs>
        <w:ind w:left="2880" w:hanging="360"/>
      </w:pPr>
      <w:rPr>
        <w:rFonts w:ascii="Arial" w:hAnsi="Arial" w:hint="default"/>
      </w:rPr>
    </w:lvl>
    <w:lvl w:ilvl="4" w:tplc="2280E608" w:tentative="1">
      <w:start w:val="1"/>
      <w:numFmt w:val="bullet"/>
      <w:lvlText w:val="•"/>
      <w:lvlJc w:val="left"/>
      <w:pPr>
        <w:tabs>
          <w:tab w:val="num" w:pos="3600"/>
        </w:tabs>
        <w:ind w:left="3600" w:hanging="360"/>
      </w:pPr>
      <w:rPr>
        <w:rFonts w:ascii="Arial" w:hAnsi="Arial" w:hint="default"/>
      </w:rPr>
    </w:lvl>
    <w:lvl w:ilvl="5" w:tplc="85302716" w:tentative="1">
      <w:start w:val="1"/>
      <w:numFmt w:val="bullet"/>
      <w:lvlText w:val="•"/>
      <w:lvlJc w:val="left"/>
      <w:pPr>
        <w:tabs>
          <w:tab w:val="num" w:pos="4320"/>
        </w:tabs>
        <w:ind w:left="4320" w:hanging="360"/>
      </w:pPr>
      <w:rPr>
        <w:rFonts w:ascii="Arial" w:hAnsi="Arial" w:hint="default"/>
      </w:rPr>
    </w:lvl>
    <w:lvl w:ilvl="6" w:tplc="F8D83894" w:tentative="1">
      <w:start w:val="1"/>
      <w:numFmt w:val="bullet"/>
      <w:lvlText w:val="•"/>
      <w:lvlJc w:val="left"/>
      <w:pPr>
        <w:tabs>
          <w:tab w:val="num" w:pos="5040"/>
        </w:tabs>
        <w:ind w:left="5040" w:hanging="360"/>
      </w:pPr>
      <w:rPr>
        <w:rFonts w:ascii="Arial" w:hAnsi="Arial" w:hint="default"/>
      </w:rPr>
    </w:lvl>
    <w:lvl w:ilvl="7" w:tplc="E8F237EC" w:tentative="1">
      <w:start w:val="1"/>
      <w:numFmt w:val="bullet"/>
      <w:lvlText w:val="•"/>
      <w:lvlJc w:val="left"/>
      <w:pPr>
        <w:tabs>
          <w:tab w:val="num" w:pos="5760"/>
        </w:tabs>
        <w:ind w:left="5760" w:hanging="360"/>
      </w:pPr>
      <w:rPr>
        <w:rFonts w:ascii="Arial" w:hAnsi="Arial" w:hint="default"/>
      </w:rPr>
    </w:lvl>
    <w:lvl w:ilvl="8" w:tplc="D90C65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926159"/>
    <w:multiLevelType w:val="hybridMultilevel"/>
    <w:tmpl w:val="251ABEFE"/>
    <w:lvl w:ilvl="0" w:tplc="F75C48AC">
      <w:start w:val="1"/>
      <w:numFmt w:val="bullet"/>
      <w:lvlText w:val="•"/>
      <w:lvlJc w:val="left"/>
      <w:pPr>
        <w:tabs>
          <w:tab w:val="num" w:pos="720"/>
        </w:tabs>
        <w:ind w:left="720" w:hanging="360"/>
      </w:pPr>
      <w:rPr>
        <w:rFonts w:ascii="Arial" w:hAnsi="Arial" w:hint="default"/>
      </w:rPr>
    </w:lvl>
    <w:lvl w:ilvl="1" w:tplc="4880A52E" w:tentative="1">
      <w:start w:val="1"/>
      <w:numFmt w:val="bullet"/>
      <w:lvlText w:val="•"/>
      <w:lvlJc w:val="left"/>
      <w:pPr>
        <w:tabs>
          <w:tab w:val="num" w:pos="1440"/>
        </w:tabs>
        <w:ind w:left="1440" w:hanging="360"/>
      </w:pPr>
      <w:rPr>
        <w:rFonts w:ascii="Arial" w:hAnsi="Arial" w:hint="default"/>
      </w:rPr>
    </w:lvl>
    <w:lvl w:ilvl="2" w:tplc="64C2D68C" w:tentative="1">
      <w:start w:val="1"/>
      <w:numFmt w:val="bullet"/>
      <w:lvlText w:val="•"/>
      <w:lvlJc w:val="left"/>
      <w:pPr>
        <w:tabs>
          <w:tab w:val="num" w:pos="2160"/>
        </w:tabs>
        <w:ind w:left="2160" w:hanging="360"/>
      </w:pPr>
      <w:rPr>
        <w:rFonts w:ascii="Arial" w:hAnsi="Arial" w:hint="default"/>
      </w:rPr>
    </w:lvl>
    <w:lvl w:ilvl="3" w:tplc="43823E14" w:tentative="1">
      <w:start w:val="1"/>
      <w:numFmt w:val="bullet"/>
      <w:lvlText w:val="•"/>
      <w:lvlJc w:val="left"/>
      <w:pPr>
        <w:tabs>
          <w:tab w:val="num" w:pos="2880"/>
        </w:tabs>
        <w:ind w:left="2880" w:hanging="360"/>
      </w:pPr>
      <w:rPr>
        <w:rFonts w:ascii="Arial" w:hAnsi="Arial" w:hint="default"/>
      </w:rPr>
    </w:lvl>
    <w:lvl w:ilvl="4" w:tplc="EFBC88C8" w:tentative="1">
      <w:start w:val="1"/>
      <w:numFmt w:val="bullet"/>
      <w:lvlText w:val="•"/>
      <w:lvlJc w:val="left"/>
      <w:pPr>
        <w:tabs>
          <w:tab w:val="num" w:pos="3600"/>
        </w:tabs>
        <w:ind w:left="3600" w:hanging="360"/>
      </w:pPr>
      <w:rPr>
        <w:rFonts w:ascii="Arial" w:hAnsi="Arial" w:hint="default"/>
      </w:rPr>
    </w:lvl>
    <w:lvl w:ilvl="5" w:tplc="0B04043E" w:tentative="1">
      <w:start w:val="1"/>
      <w:numFmt w:val="bullet"/>
      <w:lvlText w:val="•"/>
      <w:lvlJc w:val="left"/>
      <w:pPr>
        <w:tabs>
          <w:tab w:val="num" w:pos="4320"/>
        </w:tabs>
        <w:ind w:left="4320" w:hanging="360"/>
      </w:pPr>
      <w:rPr>
        <w:rFonts w:ascii="Arial" w:hAnsi="Arial" w:hint="default"/>
      </w:rPr>
    </w:lvl>
    <w:lvl w:ilvl="6" w:tplc="24182658" w:tentative="1">
      <w:start w:val="1"/>
      <w:numFmt w:val="bullet"/>
      <w:lvlText w:val="•"/>
      <w:lvlJc w:val="left"/>
      <w:pPr>
        <w:tabs>
          <w:tab w:val="num" w:pos="5040"/>
        </w:tabs>
        <w:ind w:left="5040" w:hanging="360"/>
      </w:pPr>
      <w:rPr>
        <w:rFonts w:ascii="Arial" w:hAnsi="Arial" w:hint="default"/>
      </w:rPr>
    </w:lvl>
    <w:lvl w:ilvl="7" w:tplc="564E86A2" w:tentative="1">
      <w:start w:val="1"/>
      <w:numFmt w:val="bullet"/>
      <w:lvlText w:val="•"/>
      <w:lvlJc w:val="left"/>
      <w:pPr>
        <w:tabs>
          <w:tab w:val="num" w:pos="5760"/>
        </w:tabs>
        <w:ind w:left="5760" w:hanging="360"/>
      </w:pPr>
      <w:rPr>
        <w:rFonts w:ascii="Arial" w:hAnsi="Arial" w:hint="default"/>
      </w:rPr>
    </w:lvl>
    <w:lvl w:ilvl="8" w:tplc="752A48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C262A8"/>
    <w:multiLevelType w:val="hybridMultilevel"/>
    <w:tmpl w:val="8566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346A7"/>
    <w:multiLevelType w:val="hybridMultilevel"/>
    <w:tmpl w:val="5FA6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F4B97"/>
    <w:multiLevelType w:val="hybridMultilevel"/>
    <w:tmpl w:val="4ED8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A913A9"/>
    <w:multiLevelType w:val="hybridMultilevel"/>
    <w:tmpl w:val="69A8AF00"/>
    <w:lvl w:ilvl="0" w:tplc="829C0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CC3F9D"/>
    <w:multiLevelType w:val="hybridMultilevel"/>
    <w:tmpl w:val="ADA4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960648"/>
    <w:multiLevelType w:val="hybridMultilevel"/>
    <w:tmpl w:val="7D7E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D614A"/>
    <w:multiLevelType w:val="hybridMultilevel"/>
    <w:tmpl w:val="2978390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3"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37D6B"/>
    <w:multiLevelType w:val="hybridMultilevel"/>
    <w:tmpl w:val="9BAC8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BC262E"/>
    <w:multiLevelType w:val="hybridMultilevel"/>
    <w:tmpl w:val="C18E149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2B9277A"/>
    <w:multiLevelType w:val="hybridMultilevel"/>
    <w:tmpl w:val="383E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37D6B"/>
    <w:multiLevelType w:val="hybridMultilevel"/>
    <w:tmpl w:val="AA8A02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7C2B54"/>
    <w:multiLevelType w:val="hybridMultilevel"/>
    <w:tmpl w:val="FF227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B7DD8"/>
    <w:multiLevelType w:val="hybridMultilevel"/>
    <w:tmpl w:val="00DC38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A6E12"/>
    <w:multiLevelType w:val="hybridMultilevel"/>
    <w:tmpl w:val="DE62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0192F"/>
    <w:multiLevelType w:val="hybridMultilevel"/>
    <w:tmpl w:val="F14A26C8"/>
    <w:lvl w:ilvl="0" w:tplc="2D1865B2">
      <w:start w:val="1"/>
      <w:numFmt w:val="decimal"/>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22" w15:restartNumberingAfterBreak="0">
    <w:nsid w:val="3BF90270"/>
    <w:multiLevelType w:val="hybridMultilevel"/>
    <w:tmpl w:val="462ECB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3" w15:restartNumberingAfterBreak="0">
    <w:nsid w:val="406235D1"/>
    <w:multiLevelType w:val="hybridMultilevel"/>
    <w:tmpl w:val="F048A9E0"/>
    <w:lvl w:ilvl="0" w:tplc="03DA0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0F53904"/>
    <w:multiLevelType w:val="hybridMultilevel"/>
    <w:tmpl w:val="149E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90F00"/>
    <w:multiLevelType w:val="hybridMultilevel"/>
    <w:tmpl w:val="47501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A57033"/>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2D4939"/>
    <w:multiLevelType w:val="hybridMultilevel"/>
    <w:tmpl w:val="AC26C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B04507"/>
    <w:multiLevelType w:val="hybridMultilevel"/>
    <w:tmpl w:val="ABCA0ED8"/>
    <w:lvl w:ilvl="0" w:tplc="8930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E153E3"/>
    <w:multiLevelType w:val="hybridMultilevel"/>
    <w:tmpl w:val="5122189E"/>
    <w:lvl w:ilvl="0" w:tplc="EEC0C9E0">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30" w15:restartNumberingAfterBreak="0">
    <w:nsid w:val="5BA80EFF"/>
    <w:multiLevelType w:val="hybridMultilevel"/>
    <w:tmpl w:val="0324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7732C"/>
    <w:multiLevelType w:val="hybridMultilevel"/>
    <w:tmpl w:val="6C4067E0"/>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5F771A50"/>
    <w:multiLevelType w:val="hybridMultilevel"/>
    <w:tmpl w:val="5EAA2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DD01EF"/>
    <w:multiLevelType w:val="hybridMultilevel"/>
    <w:tmpl w:val="CA3E5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248E0"/>
    <w:multiLevelType w:val="hybridMultilevel"/>
    <w:tmpl w:val="E620D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72008D5"/>
    <w:multiLevelType w:val="hybridMultilevel"/>
    <w:tmpl w:val="246C9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81078A6"/>
    <w:multiLevelType w:val="hybridMultilevel"/>
    <w:tmpl w:val="9C1ED4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7" w15:restartNumberingAfterBreak="0">
    <w:nsid w:val="6823598B"/>
    <w:multiLevelType w:val="hybridMultilevel"/>
    <w:tmpl w:val="12AA6498"/>
    <w:lvl w:ilvl="0" w:tplc="49BE60C0">
      <w:start w:val="1"/>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21D8B"/>
    <w:multiLevelType w:val="hybridMultilevel"/>
    <w:tmpl w:val="153AA29E"/>
    <w:lvl w:ilvl="0" w:tplc="206E79D0">
      <w:start w:val="1"/>
      <w:numFmt w:val="bullet"/>
      <w:lvlText w:val="•"/>
      <w:lvlJc w:val="left"/>
      <w:pPr>
        <w:tabs>
          <w:tab w:val="num" w:pos="720"/>
        </w:tabs>
        <w:ind w:left="720" w:hanging="360"/>
      </w:pPr>
      <w:rPr>
        <w:rFonts w:ascii="Arial" w:hAnsi="Arial" w:hint="default"/>
      </w:rPr>
    </w:lvl>
    <w:lvl w:ilvl="1" w:tplc="B1F2191E" w:tentative="1">
      <w:start w:val="1"/>
      <w:numFmt w:val="bullet"/>
      <w:lvlText w:val="•"/>
      <w:lvlJc w:val="left"/>
      <w:pPr>
        <w:tabs>
          <w:tab w:val="num" w:pos="1440"/>
        </w:tabs>
        <w:ind w:left="1440" w:hanging="360"/>
      </w:pPr>
      <w:rPr>
        <w:rFonts w:ascii="Arial" w:hAnsi="Arial" w:hint="default"/>
      </w:rPr>
    </w:lvl>
    <w:lvl w:ilvl="2" w:tplc="0282B6A6" w:tentative="1">
      <w:start w:val="1"/>
      <w:numFmt w:val="bullet"/>
      <w:lvlText w:val="•"/>
      <w:lvlJc w:val="left"/>
      <w:pPr>
        <w:tabs>
          <w:tab w:val="num" w:pos="2160"/>
        </w:tabs>
        <w:ind w:left="2160" w:hanging="360"/>
      </w:pPr>
      <w:rPr>
        <w:rFonts w:ascii="Arial" w:hAnsi="Arial" w:hint="default"/>
      </w:rPr>
    </w:lvl>
    <w:lvl w:ilvl="3" w:tplc="84845AC2" w:tentative="1">
      <w:start w:val="1"/>
      <w:numFmt w:val="bullet"/>
      <w:lvlText w:val="•"/>
      <w:lvlJc w:val="left"/>
      <w:pPr>
        <w:tabs>
          <w:tab w:val="num" w:pos="2880"/>
        </w:tabs>
        <w:ind w:left="2880" w:hanging="360"/>
      </w:pPr>
      <w:rPr>
        <w:rFonts w:ascii="Arial" w:hAnsi="Arial" w:hint="default"/>
      </w:rPr>
    </w:lvl>
    <w:lvl w:ilvl="4" w:tplc="432C5A10" w:tentative="1">
      <w:start w:val="1"/>
      <w:numFmt w:val="bullet"/>
      <w:lvlText w:val="•"/>
      <w:lvlJc w:val="left"/>
      <w:pPr>
        <w:tabs>
          <w:tab w:val="num" w:pos="3600"/>
        </w:tabs>
        <w:ind w:left="3600" w:hanging="360"/>
      </w:pPr>
      <w:rPr>
        <w:rFonts w:ascii="Arial" w:hAnsi="Arial" w:hint="default"/>
      </w:rPr>
    </w:lvl>
    <w:lvl w:ilvl="5" w:tplc="7BC23958" w:tentative="1">
      <w:start w:val="1"/>
      <w:numFmt w:val="bullet"/>
      <w:lvlText w:val="•"/>
      <w:lvlJc w:val="left"/>
      <w:pPr>
        <w:tabs>
          <w:tab w:val="num" w:pos="4320"/>
        </w:tabs>
        <w:ind w:left="4320" w:hanging="360"/>
      </w:pPr>
      <w:rPr>
        <w:rFonts w:ascii="Arial" w:hAnsi="Arial" w:hint="default"/>
      </w:rPr>
    </w:lvl>
    <w:lvl w:ilvl="6" w:tplc="5DA61414" w:tentative="1">
      <w:start w:val="1"/>
      <w:numFmt w:val="bullet"/>
      <w:lvlText w:val="•"/>
      <w:lvlJc w:val="left"/>
      <w:pPr>
        <w:tabs>
          <w:tab w:val="num" w:pos="5040"/>
        </w:tabs>
        <w:ind w:left="5040" w:hanging="360"/>
      </w:pPr>
      <w:rPr>
        <w:rFonts w:ascii="Arial" w:hAnsi="Arial" w:hint="default"/>
      </w:rPr>
    </w:lvl>
    <w:lvl w:ilvl="7" w:tplc="82A22990" w:tentative="1">
      <w:start w:val="1"/>
      <w:numFmt w:val="bullet"/>
      <w:lvlText w:val="•"/>
      <w:lvlJc w:val="left"/>
      <w:pPr>
        <w:tabs>
          <w:tab w:val="num" w:pos="5760"/>
        </w:tabs>
        <w:ind w:left="5760" w:hanging="360"/>
      </w:pPr>
      <w:rPr>
        <w:rFonts w:ascii="Arial" w:hAnsi="Arial" w:hint="default"/>
      </w:rPr>
    </w:lvl>
    <w:lvl w:ilvl="8" w:tplc="CC80D58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C63DCD"/>
    <w:multiLevelType w:val="hybridMultilevel"/>
    <w:tmpl w:val="C91A9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6506B2"/>
    <w:multiLevelType w:val="hybridMultilevel"/>
    <w:tmpl w:val="2FF06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99E7BCE"/>
    <w:multiLevelType w:val="hybridMultilevel"/>
    <w:tmpl w:val="D79E449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BB35006"/>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6D0277"/>
    <w:multiLevelType w:val="hybridMultilevel"/>
    <w:tmpl w:val="73948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990902">
    <w:abstractNumId w:val="43"/>
  </w:num>
  <w:num w:numId="2" w16cid:durableId="1313757742">
    <w:abstractNumId w:val="13"/>
  </w:num>
  <w:num w:numId="3" w16cid:durableId="1968389842">
    <w:abstractNumId w:val="42"/>
  </w:num>
  <w:num w:numId="4" w16cid:durableId="52773643">
    <w:abstractNumId w:val="15"/>
  </w:num>
  <w:num w:numId="5" w16cid:durableId="1333609028">
    <w:abstractNumId w:val="41"/>
  </w:num>
  <w:num w:numId="6" w16cid:durableId="1439136875">
    <w:abstractNumId w:val="1"/>
  </w:num>
  <w:num w:numId="7" w16cid:durableId="113867684">
    <w:abstractNumId w:val="34"/>
  </w:num>
  <w:num w:numId="8" w16cid:durableId="1830291805">
    <w:abstractNumId w:val="10"/>
  </w:num>
  <w:num w:numId="9" w16cid:durableId="180704862">
    <w:abstractNumId w:val="40"/>
  </w:num>
  <w:num w:numId="10" w16cid:durableId="1785416168">
    <w:abstractNumId w:val="35"/>
  </w:num>
  <w:num w:numId="11" w16cid:durableId="2029286663">
    <w:abstractNumId w:val="14"/>
  </w:num>
  <w:num w:numId="12" w16cid:durableId="2107994787">
    <w:abstractNumId w:val="12"/>
  </w:num>
  <w:num w:numId="13" w16cid:durableId="570819559">
    <w:abstractNumId w:val="22"/>
  </w:num>
  <w:num w:numId="14" w16cid:durableId="1252079631">
    <w:abstractNumId w:val="17"/>
  </w:num>
  <w:num w:numId="15" w16cid:durableId="846138647">
    <w:abstractNumId w:val="19"/>
  </w:num>
  <w:num w:numId="16" w16cid:durableId="1269577784">
    <w:abstractNumId w:val="33"/>
  </w:num>
  <w:num w:numId="17" w16cid:durableId="1511795418">
    <w:abstractNumId w:val="18"/>
  </w:num>
  <w:num w:numId="18" w16cid:durableId="1919319997">
    <w:abstractNumId w:val="31"/>
  </w:num>
  <w:num w:numId="19" w16cid:durableId="121850685">
    <w:abstractNumId w:val="2"/>
  </w:num>
  <w:num w:numId="20" w16cid:durableId="1127698472">
    <w:abstractNumId w:val="26"/>
  </w:num>
  <w:num w:numId="21" w16cid:durableId="1073621378">
    <w:abstractNumId w:val="25"/>
  </w:num>
  <w:num w:numId="22" w16cid:durableId="814644922">
    <w:abstractNumId w:val="8"/>
  </w:num>
  <w:num w:numId="23" w16cid:durableId="1302618795">
    <w:abstractNumId w:val="27"/>
  </w:num>
  <w:num w:numId="24" w16cid:durableId="1933397280">
    <w:abstractNumId w:val="23"/>
  </w:num>
  <w:num w:numId="25" w16cid:durableId="1617255841">
    <w:abstractNumId w:val="9"/>
  </w:num>
  <w:num w:numId="26" w16cid:durableId="1343364020">
    <w:abstractNumId w:val="3"/>
  </w:num>
  <w:num w:numId="27" w16cid:durableId="1625504519">
    <w:abstractNumId w:val="21"/>
  </w:num>
  <w:num w:numId="28" w16cid:durableId="492720366">
    <w:abstractNumId w:val="29"/>
  </w:num>
  <w:num w:numId="29" w16cid:durableId="1777745562">
    <w:abstractNumId w:val="39"/>
  </w:num>
  <w:num w:numId="30" w16cid:durableId="769277987">
    <w:abstractNumId w:val="28"/>
  </w:num>
  <w:num w:numId="31" w16cid:durableId="656881311">
    <w:abstractNumId w:val="0"/>
  </w:num>
  <w:num w:numId="32" w16cid:durableId="782456872">
    <w:abstractNumId w:val="37"/>
  </w:num>
  <w:num w:numId="33" w16cid:durableId="1438141502">
    <w:abstractNumId w:val="20"/>
  </w:num>
  <w:num w:numId="34" w16cid:durableId="1363896854">
    <w:abstractNumId w:val="11"/>
  </w:num>
  <w:num w:numId="35" w16cid:durableId="1224951692">
    <w:abstractNumId w:val="6"/>
  </w:num>
  <w:num w:numId="36" w16cid:durableId="2067794158">
    <w:abstractNumId w:val="24"/>
  </w:num>
  <w:num w:numId="37" w16cid:durableId="806702217">
    <w:abstractNumId w:val="30"/>
  </w:num>
  <w:num w:numId="38" w16cid:durableId="1663657039">
    <w:abstractNumId w:val="36"/>
  </w:num>
  <w:num w:numId="39" w16cid:durableId="264269201">
    <w:abstractNumId w:val="16"/>
  </w:num>
  <w:num w:numId="40" w16cid:durableId="1538084461">
    <w:abstractNumId w:val="38"/>
  </w:num>
  <w:num w:numId="41" w16cid:durableId="418211317">
    <w:abstractNumId w:val="5"/>
  </w:num>
  <w:num w:numId="42" w16cid:durableId="891041898">
    <w:abstractNumId w:val="4"/>
  </w:num>
  <w:num w:numId="43" w16cid:durableId="76950602">
    <w:abstractNumId w:val="32"/>
  </w:num>
  <w:num w:numId="44" w16cid:durableId="18718468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C6"/>
    <w:rsid w:val="0000148A"/>
    <w:rsid w:val="00003588"/>
    <w:rsid w:val="000163F4"/>
    <w:rsid w:val="00017123"/>
    <w:rsid w:val="000212E5"/>
    <w:rsid w:val="00023806"/>
    <w:rsid w:val="0002592E"/>
    <w:rsid w:val="000340EB"/>
    <w:rsid w:val="0003603D"/>
    <w:rsid w:val="000402F4"/>
    <w:rsid w:val="000417DB"/>
    <w:rsid w:val="00045978"/>
    <w:rsid w:val="00046705"/>
    <w:rsid w:val="0005390A"/>
    <w:rsid w:val="000613BC"/>
    <w:rsid w:val="00063F80"/>
    <w:rsid w:val="00064D53"/>
    <w:rsid w:val="000654B3"/>
    <w:rsid w:val="00066741"/>
    <w:rsid w:val="000746F4"/>
    <w:rsid w:val="00076FA4"/>
    <w:rsid w:val="000816BC"/>
    <w:rsid w:val="00091245"/>
    <w:rsid w:val="000925BD"/>
    <w:rsid w:val="00096FD8"/>
    <w:rsid w:val="000977BD"/>
    <w:rsid w:val="000A14D3"/>
    <w:rsid w:val="000A695C"/>
    <w:rsid w:val="000B0D68"/>
    <w:rsid w:val="000B28BC"/>
    <w:rsid w:val="000C5588"/>
    <w:rsid w:val="000C79BC"/>
    <w:rsid w:val="000D13C8"/>
    <w:rsid w:val="000D4182"/>
    <w:rsid w:val="000D734D"/>
    <w:rsid w:val="000D7CA5"/>
    <w:rsid w:val="000E49C9"/>
    <w:rsid w:val="000E7E2A"/>
    <w:rsid w:val="000F13A4"/>
    <w:rsid w:val="000F5E51"/>
    <w:rsid w:val="000F7173"/>
    <w:rsid w:val="00100F9D"/>
    <w:rsid w:val="00106068"/>
    <w:rsid w:val="0010697D"/>
    <w:rsid w:val="00110E67"/>
    <w:rsid w:val="00114FAC"/>
    <w:rsid w:val="0011524D"/>
    <w:rsid w:val="00120E20"/>
    <w:rsid w:val="001213F0"/>
    <w:rsid w:val="00121AC2"/>
    <w:rsid w:val="00122E14"/>
    <w:rsid w:val="00133311"/>
    <w:rsid w:val="001351D0"/>
    <w:rsid w:val="001357EE"/>
    <w:rsid w:val="0014053E"/>
    <w:rsid w:val="001450C1"/>
    <w:rsid w:val="0014594C"/>
    <w:rsid w:val="00145CE9"/>
    <w:rsid w:val="00150D62"/>
    <w:rsid w:val="0015537A"/>
    <w:rsid w:val="00156899"/>
    <w:rsid w:val="001579D7"/>
    <w:rsid w:val="00160BA7"/>
    <w:rsid w:val="001621E7"/>
    <w:rsid w:val="001633D6"/>
    <w:rsid w:val="00167371"/>
    <w:rsid w:val="00170895"/>
    <w:rsid w:val="00171631"/>
    <w:rsid w:val="0017453A"/>
    <w:rsid w:val="0017524A"/>
    <w:rsid w:val="00183046"/>
    <w:rsid w:val="001878E1"/>
    <w:rsid w:val="00192FBC"/>
    <w:rsid w:val="001930CD"/>
    <w:rsid w:val="001947D6"/>
    <w:rsid w:val="0019486C"/>
    <w:rsid w:val="00194DC9"/>
    <w:rsid w:val="001A764B"/>
    <w:rsid w:val="001A777C"/>
    <w:rsid w:val="001B1F59"/>
    <w:rsid w:val="001B4FA6"/>
    <w:rsid w:val="001B6DA6"/>
    <w:rsid w:val="001C3881"/>
    <w:rsid w:val="001C3DCC"/>
    <w:rsid w:val="001D19A5"/>
    <w:rsid w:val="001D7A11"/>
    <w:rsid w:val="001E0239"/>
    <w:rsid w:val="001E15A4"/>
    <w:rsid w:val="001E2AF7"/>
    <w:rsid w:val="001E2EE3"/>
    <w:rsid w:val="001E4218"/>
    <w:rsid w:val="001F3F2F"/>
    <w:rsid w:val="001F6E67"/>
    <w:rsid w:val="00201013"/>
    <w:rsid w:val="002076DD"/>
    <w:rsid w:val="002117D2"/>
    <w:rsid w:val="0021378F"/>
    <w:rsid w:val="00222F1F"/>
    <w:rsid w:val="00224F5A"/>
    <w:rsid w:val="00224F5F"/>
    <w:rsid w:val="0022584C"/>
    <w:rsid w:val="00227CF9"/>
    <w:rsid w:val="00233FB9"/>
    <w:rsid w:val="002347FF"/>
    <w:rsid w:val="00243D80"/>
    <w:rsid w:val="0025560F"/>
    <w:rsid w:val="00255DF0"/>
    <w:rsid w:val="0026074A"/>
    <w:rsid w:val="00261841"/>
    <w:rsid w:val="002629E3"/>
    <w:rsid w:val="00274793"/>
    <w:rsid w:val="00280789"/>
    <w:rsid w:val="00280FF6"/>
    <w:rsid w:val="0028331F"/>
    <w:rsid w:val="0028368D"/>
    <w:rsid w:val="00283EB0"/>
    <w:rsid w:val="00285C6C"/>
    <w:rsid w:val="0029175A"/>
    <w:rsid w:val="002970FC"/>
    <w:rsid w:val="0029732D"/>
    <w:rsid w:val="00297AD3"/>
    <w:rsid w:val="002A54A9"/>
    <w:rsid w:val="002A7347"/>
    <w:rsid w:val="002B2471"/>
    <w:rsid w:val="002B5613"/>
    <w:rsid w:val="002B5E8B"/>
    <w:rsid w:val="002D21EA"/>
    <w:rsid w:val="002D36B6"/>
    <w:rsid w:val="002D3FA7"/>
    <w:rsid w:val="002E0106"/>
    <w:rsid w:val="002E6E0E"/>
    <w:rsid w:val="002E79A6"/>
    <w:rsid w:val="002F262F"/>
    <w:rsid w:val="002F29E4"/>
    <w:rsid w:val="00302717"/>
    <w:rsid w:val="0030569D"/>
    <w:rsid w:val="00310423"/>
    <w:rsid w:val="00311886"/>
    <w:rsid w:val="00321966"/>
    <w:rsid w:val="00323073"/>
    <w:rsid w:val="003231BF"/>
    <w:rsid w:val="0032473A"/>
    <w:rsid w:val="003339A7"/>
    <w:rsid w:val="00337520"/>
    <w:rsid w:val="00341D14"/>
    <w:rsid w:val="00341D16"/>
    <w:rsid w:val="0034671B"/>
    <w:rsid w:val="00346790"/>
    <w:rsid w:val="00346A6A"/>
    <w:rsid w:val="003577BA"/>
    <w:rsid w:val="00361F5E"/>
    <w:rsid w:val="003640A5"/>
    <w:rsid w:val="00364D8D"/>
    <w:rsid w:val="00365079"/>
    <w:rsid w:val="003665A7"/>
    <w:rsid w:val="00372150"/>
    <w:rsid w:val="003733CB"/>
    <w:rsid w:val="00383873"/>
    <w:rsid w:val="003902C0"/>
    <w:rsid w:val="00390B52"/>
    <w:rsid w:val="0039725A"/>
    <w:rsid w:val="003A09F3"/>
    <w:rsid w:val="003A3A44"/>
    <w:rsid w:val="003A56D5"/>
    <w:rsid w:val="003B06AE"/>
    <w:rsid w:val="003B2DFD"/>
    <w:rsid w:val="003B319B"/>
    <w:rsid w:val="003B54A4"/>
    <w:rsid w:val="003C441B"/>
    <w:rsid w:val="003D08F8"/>
    <w:rsid w:val="003D1913"/>
    <w:rsid w:val="003D6B68"/>
    <w:rsid w:val="003D7432"/>
    <w:rsid w:val="003E2DD8"/>
    <w:rsid w:val="003E2EE9"/>
    <w:rsid w:val="003E3820"/>
    <w:rsid w:val="003E4F1F"/>
    <w:rsid w:val="003E60E5"/>
    <w:rsid w:val="003F6F9F"/>
    <w:rsid w:val="0040278E"/>
    <w:rsid w:val="00403544"/>
    <w:rsid w:val="00411D48"/>
    <w:rsid w:val="00412DCA"/>
    <w:rsid w:val="004143EF"/>
    <w:rsid w:val="0041609E"/>
    <w:rsid w:val="00427F2A"/>
    <w:rsid w:val="004301C6"/>
    <w:rsid w:val="00430FF7"/>
    <w:rsid w:val="004358F7"/>
    <w:rsid w:val="00435BE9"/>
    <w:rsid w:val="004448AB"/>
    <w:rsid w:val="00447A08"/>
    <w:rsid w:val="00452C45"/>
    <w:rsid w:val="00454425"/>
    <w:rsid w:val="0045588A"/>
    <w:rsid w:val="00455919"/>
    <w:rsid w:val="00460F57"/>
    <w:rsid w:val="00462984"/>
    <w:rsid w:val="00463EB5"/>
    <w:rsid w:val="00464FDE"/>
    <w:rsid w:val="004729FF"/>
    <w:rsid w:val="00475691"/>
    <w:rsid w:val="00485672"/>
    <w:rsid w:val="00491CF3"/>
    <w:rsid w:val="004934D9"/>
    <w:rsid w:val="00493A86"/>
    <w:rsid w:val="0049615B"/>
    <w:rsid w:val="00496203"/>
    <w:rsid w:val="004B3E89"/>
    <w:rsid w:val="004B6D6F"/>
    <w:rsid w:val="004C6458"/>
    <w:rsid w:val="004C6877"/>
    <w:rsid w:val="004D541D"/>
    <w:rsid w:val="004E0314"/>
    <w:rsid w:val="004E1C9A"/>
    <w:rsid w:val="004E3627"/>
    <w:rsid w:val="004F0B1D"/>
    <w:rsid w:val="004F26C0"/>
    <w:rsid w:val="00501771"/>
    <w:rsid w:val="005100FF"/>
    <w:rsid w:val="00511BCF"/>
    <w:rsid w:val="00513420"/>
    <w:rsid w:val="005172E7"/>
    <w:rsid w:val="00525F62"/>
    <w:rsid w:val="0052706F"/>
    <w:rsid w:val="00530684"/>
    <w:rsid w:val="005311CF"/>
    <w:rsid w:val="00534B16"/>
    <w:rsid w:val="00536C90"/>
    <w:rsid w:val="00542B64"/>
    <w:rsid w:val="005504D8"/>
    <w:rsid w:val="00560E34"/>
    <w:rsid w:val="00562F27"/>
    <w:rsid w:val="00563207"/>
    <w:rsid w:val="005672D5"/>
    <w:rsid w:val="00577842"/>
    <w:rsid w:val="00580B48"/>
    <w:rsid w:val="0058237B"/>
    <w:rsid w:val="00591D85"/>
    <w:rsid w:val="00595C38"/>
    <w:rsid w:val="00596E19"/>
    <w:rsid w:val="005A03A1"/>
    <w:rsid w:val="005A7265"/>
    <w:rsid w:val="005B06F8"/>
    <w:rsid w:val="005B2510"/>
    <w:rsid w:val="005C2B93"/>
    <w:rsid w:val="005C586E"/>
    <w:rsid w:val="005D2264"/>
    <w:rsid w:val="005D24A6"/>
    <w:rsid w:val="005D267A"/>
    <w:rsid w:val="005E4B47"/>
    <w:rsid w:val="005F26E3"/>
    <w:rsid w:val="005F28D4"/>
    <w:rsid w:val="005F584F"/>
    <w:rsid w:val="005F676C"/>
    <w:rsid w:val="005F7408"/>
    <w:rsid w:val="0060113A"/>
    <w:rsid w:val="006103B7"/>
    <w:rsid w:val="00610ADF"/>
    <w:rsid w:val="00610D4C"/>
    <w:rsid w:val="00613763"/>
    <w:rsid w:val="0061380A"/>
    <w:rsid w:val="006145E0"/>
    <w:rsid w:val="00623CCB"/>
    <w:rsid w:val="006322BD"/>
    <w:rsid w:val="006331B3"/>
    <w:rsid w:val="00635766"/>
    <w:rsid w:val="006411CE"/>
    <w:rsid w:val="00647989"/>
    <w:rsid w:val="00647B3D"/>
    <w:rsid w:val="00650BED"/>
    <w:rsid w:val="00654FA8"/>
    <w:rsid w:val="00657A8E"/>
    <w:rsid w:val="006606A8"/>
    <w:rsid w:val="00667874"/>
    <w:rsid w:val="00670488"/>
    <w:rsid w:val="006704A5"/>
    <w:rsid w:val="006720A1"/>
    <w:rsid w:val="00674F5B"/>
    <w:rsid w:val="00680CEB"/>
    <w:rsid w:val="00684BAB"/>
    <w:rsid w:val="00685BCF"/>
    <w:rsid w:val="0068653B"/>
    <w:rsid w:val="00694B80"/>
    <w:rsid w:val="006A0685"/>
    <w:rsid w:val="006A5F3B"/>
    <w:rsid w:val="006B1D63"/>
    <w:rsid w:val="006B2B93"/>
    <w:rsid w:val="006B360D"/>
    <w:rsid w:val="006B5A5C"/>
    <w:rsid w:val="006C337E"/>
    <w:rsid w:val="006C44D8"/>
    <w:rsid w:val="006D3533"/>
    <w:rsid w:val="006D43E0"/>
    <w:rsid w:val="006E2789"/>
    <w:rsid w:val="006E2EE1"/>
    <w:rsid w:val="006E3A1E"/>
    <w:rsid w:val="006E52CE"/>
    <w:rsid w:val="007133AD"/>
    <w:rsid w:val="00716202"/>
    <w:rsid w:val="007231DC"/>
    <w:rsid w:val="007274DF"/>
    <w:rsid w:val="0073138D"/>
    <w:rsid w:val="007327D6"/>
    <w:rsid w:val="00735695"/>
    <w:rsid w:val="00735FEC"/>
    <w:rsid w:val="00751057"/>
    <w:rsid w:val="00756A5D"/>
    <w:rsid w:val="00757DD0"/>
    <w:rsid w:val="00760211"/>
    <w:rsid w:val="00760DCC"/>
    <w:rsid w:val="007662F0"/>
    <w:rsid w:val="007722B2"/>
    <w:rsid w:val="007802BB"/>
    <w:rsid w:val="00780C4A"/>
    <w:rsid w:val="00791E5E"/>
    <w:rsid w:val="00792CAE"/>
    <w:rsid w:val="00793B32"/>
    <w:rsid w:val="00794AB8"/>
    <w:rsid w:val="00795976"/>
    <w:rsid w:val="00796681"/>
    <w:rsid w:val="00796C19"/>
    <w:rsid w:val="00797594"/>
    <w:rsid w:val="00797D21"/>
    <w:rsid w:val="007A6873"/>
    <w:rsid w:val="007A7483"/>
    <w:rsid w:val="007B4F43"/>
    <w:rsid w:val="007B5962"/>
    <w:rsid w:val="007B5B29"/>
    <w:rsid w:val="007C25C0"/>
    <w:rsid w:val="007C338E"/>
    <w:rsid w:val="007D2702"/>
    <w:rsid w:val="007D3384"/>
    <w:rsid w:val="007D65B2"/>
    <w:rsid w:val="007D726F"/>
    <w:rsid w:val="007E0C7A"/>
    <w:rsid w:val="007E19E7"/>
    <w:rsid w:val="007E3129"/>
    <w:rsid w:val="007E7F1B"/>
    <w:rsid w:val="007F21EE"/>
    <w:rsid w:val="007F2A07"/>
    <w:rsid w:val="007F4020"/>
    <w:rsid w:val="008050FA"/>
    <w:rsid w:val="00810635"/>
    <w:rsid w:val="008135FB"/>
    <w:rsid w:val="008143C2"/>
    <w:rsid w:val="0081610A"/>
    <w:rsid w:val="008205C7"/>
    <w:rsid w:val="00842E21"/>
    <w:rsid w:val="00843DB4"/>
    <w:rsid w:val="00844941"/>
    <w:rsid w:val="008475B3"/>
    <w:rsid w:val="00852299"/>
    <w:rsid w:val="00857E49"/>
    <w:rsid w:val="00861875"/>
    <w:rsid w:val="008675D3"/>
    <w:rsid w:val="00870398"/>
    <w:rsid w:val="008719DA"/>
    <w:rsid w:val="00890D3B"/>
    <w:rsid w:val="008918B9"/>
    <w:rsid w:val="00894A2F"/>
    <w:rsid w:val="0089657A"/>
    <w:rsid w:val="008A07ED"/>
    <w:rsid w:val="008A1824"/>
    <w:rsid w:val="008A5E80"/>
    <w:rsid w:val="008A7099"/>
    <w:rsid w:val="008B5E05"/>
    <w:rsid w:val="008B7A15"/>
    <w:rsid w:val="008C08D9"/>
    <w:rsid w:val="008C3DAF"/>
    <w:rsid w:val="008C657F"/>
    <w:rsid w:val="008D2552"/>
    <w:rsid w:val="008D4896"/>
    <w:rsid w:val="008D5503"/>
    <w:rsid w:val="008D5929"/>
    <w:rsid w:val="008D7C32"/>
    <w:rsid w:val="008E2C56"/>
    <w:rsid w:val="008E3E0E"/>
    <w:rsid w:val="008E5622"/>
    <w:rsid w:val="008E5EBC"/>
    <w:rsid w:val="008F282A"/>
    <w:rsid w:val="008F6EDA"/>
    <w:rsid w:val="008F7487"/>
    <w:rsid w:val="00903BDF"/>
    <w:rsid w:val="0090444F"/>
    <w:rsid w:val="00910112"/>
    <w:rsid w:val="00910FF7"/>
    <w:rsid w:val="00911C6C"/>
    <w:rsid w:val="00912391"/>
    <w:rsid w:val="009174DF"/>
    <w:rsid w:val="00923F99"/>
    <w:rsid w:val="00932BE8"/>
    <w:rsid w:val="00943784"/>
    <w:rsid w:val="009531FF"/>
    <w:rsid w:val="00956636"/>
    <w:rsid w:val="009652AE"/>
    <w:rsid w:val="0096631C"/>
    <w:rsid w:val="00966FC6"/>
    <w:rsid w:val="00967036"/>
    <w:rsid w:val="00970DD5"/>
    <w:rsid w:val="0097518A"/>
    <w:rsid w:val="00984ACA"/>
    <w:rsid w:val="00991F0E"/>
    <w:rsid w:val="009A1768"/>
    <w:rsid w:val="009A2A68"/>
    <w:rsid w:val="009A3170"/>
    <w:rsid w:val="009A49ED"/>
    <w:rsid w:val="009A649D"/>
    <w:rsid w:val="009A6F25"/>
    <w:rsid w:val="009A7E9F"/>
    <w:rsid w:val="009B00BE"/>
    <w:rsid w:val="009B630B"/>
    <w:rsid w:val="009C1409"/>
    <w:rsid w:val="009C39C5"/>
    <w:rsid w:val="009C68CA"/>
    <w:rsid w:val="009C78CA"/>
    <w:rsid w:val="009D1B92"/>
    <w:rsid w:val="009D4308"/>
    <w:rsid w:val="009E0957"/>
    <w:rsid w:val="009E5EC1"/>
    <w:rsid w:val="009E6BAE"/>
    <w:rsid w:val="009F02FD"/>
    <w:rsid w:val="009F6154"/>
    <w:rsid w:val="00A01490"/>
    <w:rsid w:val="00A01E15"/>
    <w:rsid w:val="00A05871"/>
    <w:rsid w:val="00A1083A"/>
    <w:rsid w:val="00A1736E"/>
    <w:rsid w:val="00A22262"/>
    <w:rsid w:val="00A22B72"/>
    <w:rsid w:val="00A24375"/>
    <w:rsid w:val="00A24DFE"/>
    <w:rsid w:val="00A25042"/>
    <w:rsid w:val="00A253A2"/>
    <w:rsid w:val="00A320D3"/>
    <w:rsid w:val="00A33719"/>
    <w:rsid w:val="00A40568"/>
    <w:rsid w:val="00A441FB"/>
    <w:rsid w:val="00A454D1"/>
    <w:rsid w:val="00A55ADF"/>
    <w:rsid w:val="00A57881"/>
    <w:rsid w:val="00A654E4"/>
    <w:rsid w:val="00A77715"/>
    <w:rsid w:val="00A77F17"/>
    <w:rsid w:val="00A81411"/>
    <w:rsid w:val="00A86914"/>
    <w:rsid w:val="00A90691"/>
    <w:rsid w:val="00A90C9A"/>
    <w:rsid w:val="00A92718"/>
    <w:rsid w:val="00AA3161"/>
    <w:rsid w:val="00AA47C4"/>
    <w:rsid w:val="00AB040C"/>
    <w:rsid w:val="00AB404F"/>
    <w:rsid w:val="00AB452E"/>
    <w:rsid w:val="00AB6948"/>
    <w:rsid w:val="00AB7635"/>
    <w:rsid w:val="00AC3AD2"/>
    <w:rsid w:val="00AC668E"/>
    <w:rsid w:val="00AD1492"/>
    <w:rsid w:val="00AD2405"/>
    <w:rsid w:val="00AD4304"/>
    <w:rsid w:val="00AD4D28"/>
    <w:rsid w:val="00AD5B6D"/>
    <w:rsid w:val="00AE330D"/>
    <w:rsid w:val="00AE36A8"/>
    <w:rsid w:val="00AE3974"/>
    <w:rsid w:val="00AE575C"/>
    <w:rsid w:val="00AF3B2C"/>
    <w:rsid w:val="00B04B17"/>
    <w:rsid w:val="00B07E91"/>
    <w:rsid w:val="00B14304"/>
    <w:rsid w:val="00B15FDE"/>
    <w:rsid w:val="00B16265"/>
    <w:rsid w:val="00B22900"/>
    <w:rsid w:val="00B22B2F"/>
    <w:rsid w:val="00B234C1"/>
    <w:rsid w:val="00B236E7"/>
    <w:rsid w:val="00B24663"/>
    <w:rsid w:val="00B246BD"/>
    <w:rsid w:val="00B27459"/>
    <w:rsid w:val="00B31883"/>
    <w:rsid w:val="00B335F5"/>
    <w:rsid w:val="00B35679"/>
    <w:rsid w:val="00B4017E"/>
    <w:rsid w:val="00B45921"/>
    <w:rsid w:val="00B536FD"/>
    <w:rsid w:val="00B60211"/>
    <w:rsid w:val="00B604D9"/>
    <w:rsid w:val="00B60D66"/>
    <w:rsid w:val="00B63218"/>
    <w:rsid w:val="00B644EA"/>
    <w:rsid w:val="00B66173"/>
    <w:rsid w:val="00B82B2E"/>
    <w:rsid w:val="00B833DB"/>
    <w:rsid w:val="00B84D85"/>
    <w:rsid w:val="00B85141"/>
    <w:rsid w:val="00B860B3"/>
    <w:rsid w:val="00B87011"/>
    <w:rsid w:val="00B878D3"/>
    <w:rsid w:val="00B92F2B"/>
    <w:rsid w:val="00B954CE"/>
    <w:rsid w:val="00BA7BD1"/>
    <w:rsid w:val="00BB213B"/>
    <w:rsid w:val="00BB3A23"/>
    <w:rsid w:val="00BB7E91"/>
    <w:rsid w:val="00BC32F9"/>
    <w:rsid w:val="00BC452D"/>
    <w:rsid w:val="00BD6209"/>
    <w:rsid w:val="00BD6546"/>
    <w:rsid w:val="00BE20A0"/>
    <w:rsid w:val="00BE4574"/>
    <w:rsid w:val="00BE4818"/>
    <w:rsid w:val="00BE6E0B"/>
    <w:rsid w:val="00C00F92"/>
    <w:rsid w:val="00C0215D"/>
    <w:rsid w:val="00C066AF"/>
    <w:rsid w:val="00C140CD"/>
    <w:rsid w:val="00C147D4"/>
    <w:rsid w:val="00C25033"/>
    <w:rsid w:val="00C27D8A"/>
    <w:rsid w:val="00C3263F"/>
    <w:rsid w:val="00C35A13"/>
    <w:rsid w:val="00C35B25"/>
    <w:rsid w:val="00C4344F"/>
    <w:rsid w:val="00C43C06"/>
    <w:rsid w:val="00C50514"/>
    <w:rsid w:val="00C60115"/>
    <w:rsid w:val="00C62920"/>
    <w:rsid w:val="00C64870"/>
    <w:rsid w:val="00C90652"/>
    <w:rsid w:val="00C91EFF"/>
    <w:rsid w:val="00C933CE"/>
    <w:rsid w:val="00C96E54"/>
    <w:rsid w:val="00CA0694"/>
    <w:rsid w:val="00CA1305"/>
    <w:rsid w:val="00CA5419"/>
    <w:rsid w:val="00CD19D8"/>
    <w:rsid w:val="00CE3C5E"/>
    <w:rsid w:val="00CF687D"/>
    <w:rsid w:val="00D002B1"/>
    <w:rsid w:val="00D01880"/>
    <w:rsid w:val="00D04367"/>
    <w:rsid w:val="00D050AC"/>
    <w:rsid w:val="00D05D36"/>
    <w:rsid w:val="00D10BE3"/>
    <w:rsid w:val="00D128BD"/>
    <w:rsid w:val="00D160A4"/>
    <w:rsid w:val="00D16635"/>
    <w:rsid w:val="00D2299E"/>
    <w:rsid w:val="00D2312C"/>
    <w:rsid w:val="00D235DA"/>
    <w:rsid w:val="00D23FF3"/>
    <w:rsid w:val="00D300F5"/>
    <w:rsid w:val="00D3226C"/>
    <w:rsid w:val="00D46B25"/>
    <w:rsid w:val="00D52E45"/>
    <w:rsid w:val="00D60923"/>
    <w:rsid w:val="00D60DB5"/>
    <w:rsid w:val="00D6612A"/>
    <w:rsid w:val="00D75FDC"/>
    <w:rsid w:val="00D76709"/>
    <w:rsid w:val="00D772EE"/>
    <w:rsid w:val="00D81A91"/>
    <w:rsid w:val="00D81DDA"/>
    <w:rsid w:val="00D916AF"/>
    <w:rsid w:val="00DA0205"/>
    <w:rsid w:val="00DA7376"/>
    <w:rsid w:val="00DA7D87"/>
    <w:rsid w:val="00DB0081"/>
    <w:rsid w:val="00DB0926"/>
    <w:rsid w:val="00DB14B4"/>
    <w:rsid w:val="00DC0A74"/>
    <w:rsid w:val="00DC5648"/>
    <w:rsid w:val="00DD1CDD"/>
    <w:rsid w:val="00DD2961"/>
    <w:rsid w:val="00DE4118"/>
    <w:rsid w:val="00DE6AA2"/>
    <w:rsid w:val="00DF09D5"/>
    <w:rsid w:val="00DF4632"/>
    <w:rsid w:val="00DF57DB"/>
    <w:rsid w:val="00DF6395"/>
    <w:rsid w:val="00DF7142"/>
    <w:rsid w:val="00E03FD0"/>
    <w:rsid w:val="00E0411A"/>
    <w:rsid w:val="00E05DB8"/>
    <w:rsid w:val="00E073F1"/>
    <w:rsid w:val="00E07A80"/>
    <w:rsid w:val="00E146C6"/>
    <w:rsid w:val="00E166F1"/>
    <w:rsid w:val="00E17677"/>
    <w:rsid w:val="00E26E6C"/>
    <w:rsid w:val="00E31044"/>
    <w:rsid w:val="00E31CD8"/>
    <w:rsid w:val="00E45C39"/>
    <w:rsid w:val="00E45E38"/>
    <w:rsid w:val="00E47D1D"/>
    <w:rsid w:val="00E52504"/>
    <w:rsid w:val="00E5360C"/>
    <w:rsid w:val="00E60D9C"/>
    <w:rsid w:val="00E64023"/>
    <w:rsid w:val="00E67B78"/>
    <w:rsid w:val="00E76312"/>
    <w:rsid w:val="00E822E6"/>
    <w:rsid w:val="00E83483"/>
    <w:rsid w:val="00E83621"/>
    <w:rsid w:val="00E84201"/>
    <w:rsid w:val="00E92B88"/>
    <w:rsid w:val="00EA4E76"/>
    <w:rsid w:val="00EA696E"/>
    <w:rsid w:val="00EB0D0C"/>
    <w:rsid w:val="00EB298D"/>
    <w:rsid w:val="00EB4ECE"/>
    <w:rsid w:val="00EB662A"/>
    <w:rsid w:val="00EC6DF0"/>
    <w:rsid w:val="00ED19F8"/>
    <w:rsid w:val="00ED510D"/>
    <w:rsid w:val="00EF0A8C"/>
    <w:rsid w:val="00EF321C"/>
    <w:rsid w:val="00EF3584"/>
    <w:rsid w:val="00EF3E42"/>
    <w:rsid w:val="00F006A9"/>
    <w:rsid w:val="00F00DE4"/>
    <w:rsid w:val="00F025FE"/>
    <w:rsid w:val="00F02ADA"/>
    <w:rsid w:val="00F16735"/>
    <w:rsid w:val="00F22B39"/>
    <w:rsid w:val="00F25A04"/>
    <w:rsid w:val="00F2616B"/>
    <w:rsid w:val="00F27281"/>
    <w:rsid w:val="00F27EC0"/>
    <w:rsid w:val="00F31D49"/>
    <w:rsid w:val="00F37226"/>
    <w:rsid w:val="00F401F2"/>
    <w:rsid w:val="00F46E27"/>
    <w:rsid w:val="00F51AA9"/>
    <w:rsid w:val="00F5301E"/>
    <w:rsid w:val="00F60C08"/>
    <w:rsid w:val="00F61A23"/>
    <w:rsid w:val="00F661DC"/>
    <w:rsid w:val="00F71E58"/>
    <w:rsid w:val="00F73546"/>
    <w:rsid w:val="00F73576"/>
    <w:rsid w:val="00F771AE"/>
    <w:rsid w:val="00F77662"/>
    <w:rsid w:val="00F87035"/>
    <w:rsid w:val="00F90D72"/>
    <w:rsid w:val="00F9205E"/>
    <w:rsid w:val="00F92071"/>
    <w:rsid w:val="00F952A9"/>
    <w:rsid w:val="00F9693A"/>
    <w:rsid w:val="00FA0EDC"/>
    <w:rsid w:val="00FA1F84"/>
    <w:rsid w:val="00FA35B1"/>
    <w:rsid w:val="00FA6A4B"/>
    <w:rsid w:val="00FB0675"/>
    <w:rsid w:val="00FB2138"/>
    <w:rsid w:val="00FB3664"/>
    <w:rsid w:val="00FC1D36"/>
    <w:rsid w:val="00FC3390"/>
    <w:rsid w:val="00FC3697"/>
    <w:rsid w:val="00FD3EC6"/>
    <w:rsid w:val="00FD4D3F"/>
    <w:rsid w:val="00FD7B5E"/>
    <w:rsid w:val="00FE0B1A"/>
    <w:rsid w:val="00FE19F6"/>
    <w:rsid w:val="00FE411D"/>
    <w:rsid w:val="00FE66FB"/>
    <w:rsid w:val="00FE750D"/>
    <w:rsid w:val="00FF1C49"/>
    <w:rsid w:val="00FF70E1"/>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6377"/>
  <w15:docId w15:val="{85113AB2-7060-48C1-BC31-1B77D370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8E"/>
    <w:rPr>
      <w:sz w:val="24"/>
      <w:szCs w:val="24"/>
      <w:lang w:eastAsia="en-US"/>
    </w:rPr>
  </w:style>
  <w:style w:type="paragraph" w:styleId="Heading1">
    <w:name w:val="heading 1"/>
    <w:basedOn w:val="Normal"/>
    <w:next w:val="Normal"/>
    <w:qFormat/>
    <w:rsid w:val="00AC668E"/>
    <w:pPr>
      <w:keepNext/>
      <w:jc w:val="center"/>
      <w:outlineLvl w:val="0"/>
    </w:pPr>
    <w:rPr>
      <w:rFonts w:ascii="Arial" w:hAnsi="Arial" w:cs="Arial"/>
      <w:sz w:val="72"/>
      <w:szCs w:val="36"/>
    </w:rPr>
  </w:style>
  <w:style w:type="paragraph" w:styleId="Heading2">
    <w:name w:val="heading 2"/>
    <w:basedOn w:val="Normal"/>
    <w:next w:val="Normal"/>
    <w:qFormat/>
    <w:rsid w:val="00AC668E"/>
    <w:pPr>
      <w:keepNext/>
      <w:jc w:val="center"/>
      <w:outlineLvl w:val="1"/>
    </w:pPr>
    <w:rPr>
      <w:rFonts w:ascii="Arial" w:hAnsi="Arial" w:cs="Arial"/>
      <w:b/>
      <w:bCs/>
      <w:sz w:val="40"/>
      <w:szCs w:val="16"/>
    </w:rPr>
  </w:style>
  <w:style w:type="paragraph" w:styleId="Heading3">
    <w:name w:val="heading 3"/>
    <w:basedOn w:val="Normal"/>
    <w:next w:val="Normal"/>
    <w:qFormat/>
    <w:rsid w:val="00AC668E"/>
    <w:pPr>
      <w:keepNext/>
      <w:jc w:val="center"/>
      <w:outlineLvl w:val="2"/>
    </w:pPr>
    <w:rPr>
      <w:rFonts w:ascii="Arial" w:hAnsi="Arial"/>
      <w:sz w:val="32"/>
    </w:rPr>
  </w:style>
  <w:style w:type="paragraph" w:styleId="Heading4">
    <w:name w:val="heading 4"/>
    <w:basedOn w:val="Normal"/>
    <w:next w:val="Normal"/>
    <w:qFormat/>
    <w:rsid w:val="00AC668E"/>
    <w:pPr>
      <w:keepNext/>
      <w:jc w:val="center"/>
      <w:outlineLvl w:val="3"/>
    </w:pPr>
    <w:rPr>
      <w:rFonts w:ascii="Arial" w:hAnsi="Arial" w:cs="Arial"/>
      <w:b/>
      <w:bCs/>
      <w:color w:val="CC0066"/>
      <w:sz w:val="40"/>
      <w:szCs w:val="18"/>
    </w:rPr>
  </w:style>
  <w:style w:type="paragraph" w:styleId="Heading5">
    <w:name w:val="heading 5"/>
    <w:basedOn w:val="Normal"/>
    <w:next w:val="Normal"/>
    <w:qFormat/>
    <w:rsid w:val="00AC668E"/>
    <w:pPr>
      <w:keepNext/>
      <w:outlineLvl w:val="4"/>
    </w:pPr>
    <w:rPr>
      <w:rFonts w:ascii="Arial" w:hAnsi="Arial" w:cs="Arial"/>
      <w:b/>
      <w:bCs/>
      <w:sz w:val="36"/>
    </w:rPr>
  </w:style>
  <w:style w:type="paragraph" w:styleId="Heading6">
    <w:name w:val="heading 6"/>
    <w:basedOn w:val="Normal"/>
    <w:next w:val="Normal"/>
    <w:qFormat/>
    <w:rsid w:val="00AC668E"/>
    <w:pPr>
      <w:keepNext/>
      <w:outlineLvl w:val="5"/>
    </w:pPr>
    <w:rPr>
      <w:rFonts w:ascii="Arial" w:hAnsi="Arial" w:cs="Arial"/>
      <w:b/>
      <w:bCs/>
      <w:sz w:val="32"/>
    </w:rPr>
  </w:style>
  <w:style w:type="paragraph" w:styleId="Heading7">
    <w:name w:val="heading 7"/>
    <w:basedOn w:val="Normal"/>
    <w:next w:val="Normal"/>
    <w:qFormat/>
    <w:rsid w:val="00AC668E"/>
    <w:pPr>
      <w:keepNext/>
      <w:tabs>
        <w:tab w:val="left" w:pos="720"/>
      </w:tabs>
      <w:outlineLvl w:val="6"/>
    </w:pPr>
    <w:rPr>
      <w:rFonts w:ascii="Arial" w:hAnsi="Arial" w:cs="Arial"/>
      <w:sz w:val="40"/>
      <w:szCs w:val="20"/>
    </w:rPr>
  </w:style>
  <w:style w:type="paragraph" w:styleId="Heading8">
    <w:name w:val="heading 8"/>
    <w:basedOn w:val="Normal"/>
    <w:next w:val="Normal"/>
    <w:qFormat/>
    <w:rsid w:val="00AC668E"/>
    <w:pPr>
      <w:keepNext/>
      <w:outlineLvl w:val="7"/>
    </w:pPr>
    <w:rPr>
      <w:rFonts w:ascii="Arial" w:hAnsi="Arial" w:cs="Arial"/>
      <w:b/>
      <w:bCs/>
      <w:sz w:val="40"/>
    </w:rPr>
  </w:style>
  <w:style w:type="paragraph" w:styleId="Heading9">
    <w:name w:val="heading 9"/>
    <w:basedOn w:val="Normal"/>
    <w:next w:val="Normal"/>
    <w:link w:val="Heading9Char"/>
    <w:qFormat/>
    <w:rsid w:val="00AC668E"/>
    <w:pPr>
      <w:keepNext/>
      <w:tabs>
        <w:tab w:val="left" w:pos="720"/>
      </w:tabs>
      <w:outlineLvl w:val="8"/>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668E"/>
    <w:pPr>
      <w:tabs>
        <w:tab w:val="left" w:pos="720"/>
        <w:tab w:val="left" w:pos="1440"/>
        <w:tab w:val="left" w:pos="2160"/>
        <w:tab w:val="left" w:pos="2880"/>
        <w:tab w:val="center" w:pos="4320"/>
        <w:tab w:val="left" w:pos="4680"/>
        <w:tab w:val="left" w:pos="5400"/>
        <w:tab w:val="right" w:pos="8640"/>
        <w:tab w:val="right" w:pos="9000"/>
      </w:tabs>
      <w:jc w:val="both"/>
    </w:pPr>
    <w:rPr>
      <w:szCs w:val="20"/>
      <w:lang w:eastAsia="en-GB"/>
    </w:rPr>
  </w:style>
  <w:style w:type="paragraph" w:styleId="BodyText">
    <w:name w:val="Body Text"/>
    <w:basedOn w:val="Normal"/>
    <w:semiHidden/>
    <w:rsid w:val="00AC668E"/>
    <w:rPr>
      <w:rFonts w:ascii="Arial" w:hAnsi="Arial" w:cs="Arial"/>
      <w:b/>
      <w:bCs/>
      <w:sz w:val="32"/>
      <w:szCs w:val="12"/>
    </w:rPr>
  </w:style>
  <w:style w:type="paragraph" w:styleId="BodyText2">
    <w:name w:val="Body Text 2"/>
    <w:basedOn w:val="Normal"/>
    <w:semiHidden/>
    <w:rsid w:val="00AC668E"/>
    <w:rPr>
      <w:rFonts w:ascii="Arial" w:hAnsi="Arial" w:cs="Arial"/>
      <w:b/>
      <w:bCs/>
      <w:sz w:val="36"/>
    </w:rPr>
  </w:style>
  <w:style w:type="paragraph" w:styleId="BodyText3">
    <w:name w:val="Body Text 3"/>
    <w:basedOn w:val="Normal"/>
    <w:semiHidden/>
    <w:rsid w:val="00AC668E"/>
    <w:pPr>
      <w:tabs>
        <w:tab w:val="left" w:pos="720"/>
      </w:tabs>
    </w:pPr>
    <w:rPr>
      <w:rFonts w:ascii="Arial" w:hAnsi="Arial" w:cs="Arial"/>
      <w:sz w:val="32"/>
      <w:szCs w:val="14"/>
    </w:rPr>
  </w:style>
  <w:style w:type="paragraph" w:styleId="BodyTextIndent">
    <w:name w:val="Body Text Indent"/>
    <w:basedOn w:val="Normal"/>
    <w:semiHidden/>
    <w:rsid w:val="00AC668E"/>
    <w:pPr>
      <w:ind w:left="10080" w:firstLine="720"/>
      <w:jc w:val="both"/>
    </w:pPr>
    <w:rPr>
      <w:noProof/>
      <w:sz w:val="20"/>
      <w:lang w:val="en-US"/>
    </w:rPr>
  </w:style>
  <w:style w:type="paragraph" w:styleId="BodyTextIndent2">
    <w:name w:val="Body Text Indent 2"/>
    <w:basedOn w:val="Normal"/>
    <w:semiHidden/>
    <w:rsid w:val="00AC668E"/>
    <w:pPr>
      <w:ind w:left="11520"/>
    </w:pPr>
  </w:style>
  <w:style w:type="paragraph" w:styleId="Footer">
    <w:name w:val="footer"/>
    <w:basedOn w:val="Normal"/>
    <w:uiPriority w:val="99"/>
    <w:rsid w:val="00AC668E"/>
    <w:pPr>
      <w:tabs>
        <w:tab w:val="center" w:pos="4153"/>
        <w:tab w:val="right" w:pos="8306"/>
      </w:tabs>
    </w:pPr>
  </w:style>
  <w:style w:type="paragraph" w:customStyle="1" w:styleId="TableText">
    <w:name w:val="Table Text"/>
    <w:basedOn w:val="Normal"/>
    <w:rsid w:val="00AC668E"/>
    <w:pPr>
      <w:widowControl w:val="0"/>
      <w:autoSpaceDE w:val="0"/>
      <w:autoSpaceDN w:val="0"/>
      <w:jc w:val="right"/>
    </w:pPr>
    <w:rPr>
      <w:lang w:val="en-US"/>
    </w:rPr>
  </w:style>
  <w:style w:type="paragraph" w:customStyle="1" w:styleId="DefaultText">
    <w:name w:val="Default Text"/>
    <w:basedOn w:val="Normal"/>
    <w:uiPriority w:val="99"/>
    <w:rsid w:val="00AC668E"/>
    <w:pPr>
      <w:widowControl w:val="0"/>
      <w:autoSpaceDE w:val="0"/>
      <w:autoSpaceDN w:val="0"/>
    </w:pPr>
    <w:rPr>
      <w:lang w:val="en-US"/>
    </w:rPr>
  </w:style>
  <w:style w:type="character" w:customStyle="1" w:styleId="BodyTextChar">
    <w:name w:val="Body Text Char"/>
    <w:basedOn w:val="DefaultParagraphFont"/>
    <w:semiHidden/>
    <w:rsid w:val="00AC668E"/>
    <w:rPr>
      <w:rFonts w:ascii="Arial" w:hAnsi="Arial" w:cs="Arial"/>
      <w:b/>
      <w:bCs/>
      <w:sz w:val="32"/>
      <w:szCs w:val="12"/>
      <w:lang w:val="en-GB"/>
    </w:rPr>
  </w:style>
  <w:style w:type="character" w:customStyle="1" w:styleId="FooterChar">
    <w:name w:val="Footer Char"/>
    <w:basedOn w:val="DefaultParagraphFont"/>
    <w:uiPriority w:val="99"/>
    <w:rsid w:val="00AC668E"/>
    <w:rPr>
      <w:sz w:val="24"/>
      <w:szCs w:val="24"/>
      <w:lang w:eastAsia="en-US"/>
    </w:rPr>
  </w:style>
  <w:style w:type="paragraph" w:styleId="BalloonText">
    <w:name w:val="Balloon Text"/>
    <w:basedOn w:val="Normal"/>
    <w:semiHidden/>
    <w:unhideWhenUsed/>
    <w:rsid w:val="00AC668E"/>
    <w:rPr>
      <w:rFonts w:ascii="Tahoma" w:hAnsi="Tahoma" w:cs="Tahoma"/>
      <w:sz w:val="16"/>
      <w:szCs w:val="16"/>
    </w:rPr>
  </w:style>
  <w:style w:type="character" w:customStyle="1" w:styleId="BalloonTextChar">
    <w:name w:val="Balloon Text Char"/>
    <w:basedOn w:val="DefaultParagraphFont"/>
    <w:semiHidden/>
    <w:rsid w:val="00AC668E"/>
    <w:rPr>
      <w:rFonts w:ascii="Tahoma" w:hAnsi="Tahoma" w:cs="Tahoma"/>
      <w:sz w:val="16"/>
      <w:szCs w:val="16"/>
      <w:lang w:eastAsia="en-US"/>
    </w:rPr>
  </w:style>
  <w:style w:type="character" w:customStyle="1" w:styleId="Heading3Char">
    <w:name w:val="Heading 3 Char"/>
    <w:basedOn w:val="DefaultParagraphFont"/>
    <w:rsid w:val="00AC668E"/>
    <w:rPr>
      <w:rFonts w:ascii="Arial" w:hAnsi="Arial"/>
      <w:sz w:val="32"/>
      <w:szCs w:val="24"/>
      <w:lang w:eastAsia="en-US"/>
    </w:rPr>
  </w:style>
  <w:style w:type="character" w:customStyle="1" w:styleId="BodyTextIndentChar">
    <w:name w:val="Body Text Indent Char"/>
    <w:basedOn w:val="DefaultParagraphFont"/>
    <w:semiHidden/>
    <w:rsid w:val="00AC668E"/>
    <w:rPr>
      <w:noProof/>
      <w:szCs w:val="24"/>
    </w:rPr>
  </w:style>
  <w:style w:type="paragraph" w:customStyle="1" w:styleId="Default">
    <w:name w:val="Default"/>
    <w:rsid w:val="009A649D"/>
    <w:pPr>
      <w:autoSpaceDE w:val="0"/>
      <w:autoSpaceDN w:val="0"/>
      <w:adjustRightInd w:val="0"/>
    </w:pPr>
    <w:rPr>
      <w:rFonts w:ascii="Arial" w:eastAsia="Calibri" w:hAnsi="Arial" w:cs="Arial"/>
      <w:color w:val="000000"/>
      <w:sz w:val="24"/>
      <w:szCs w:val="24"/>
    </w:rPr>
  </w:style>
  <w:style w:type="paragraph" w:styleId="ListParagraph">
    <w:name w:val="List Paragraph"/>
    <w:basedOn w:val="Normal"/>
    <w:link w:val="ListParagraphChar"/>
    <w:uiPriority w:val="34"/>
    <w:qFormat/>
    <w:rsid w:val="009A649D"/>
    <w:pPr>
      <w:ind w:left="720"/>
      <w:contextualSpacing/>
    </w:pPr>
  </w:style>
  <w:style w:type="table" w:styleId="TableGrid">
    <w:name w:val="Table Grid"/>
    <w:basedOn w:val="TableNormal"/>
    <w:uiPriority w:val="39"/>
    <w:rsid w:val="00E64023"/>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918B9"/>
    <w:pPr>
      <w:spacing w:after="400" w:line="400" w:lineRule="atLeast"/>
    </w:pPr>
    <w:rPr>
      <w:lang w:eastAsia="en-GB"/>
    </w:rPr>
  </w:style>
  <w:style w:type="character" w:customStyle="1" w:styleId="ListParagraphChar">
    <w:name w:val="List Paragraph Char"/>
    <w:basedOn w:val="DefaultParagraphFont"/>
    <w:link w:val="ListParagraph"/>
    <w:uiPriority w:val="34"/>
    <w:rsid w:val="008918B9"/>
    <w:rPr>
      <w:sz w:val="24"/>
      <w:szCs w:val="24"/>
      <w:lang w:eastAsia="en-US"/>
    </w:rPr>
  </w:style>
  <w:style w:type="paragraph" w:customStyle="1" w:styleId="Arial11">
    <w:name w:val="Arial 11"/>
    <w:basedOn w:val="Normal"/>
    <w:link w:val="Arial11Char"/>
    <w:qFormat/>
    <w:rsid w:val="008E2C56"/>
    <w:pPr>
      <w:autoSpaceDE w:val="0"/>
      <w:autoSpaceDN w:val="0"/>
      <w:adjustRightInd w:val="0"/>
      <w:spacing w:line="360" w:lineRule="auto"/>
      <w:jc w:val="both"/>
    </w:pPr>
    <w:rPr>
      <w:rFonts w:ascii="Arial" w:eastAsia="Calibri" w:hAnsi="Arial" w:cs="Arial"/>
      <w:sz w:val="22"/>
      <w:szCs w:val="22"/>
    </w:rPr>
  </w:style>
  <w:style w:type="character" w:customStyle="1" w:styleId="Arial11Char">
    <w:name w:val="Arial 11 Char"/>
    <w:basedOn w:val="DefaultParagraphFont"/>
    <w:link w:val="Arial11"/>
    <w:rsid w:val="008E2C56"/>
    <w:rPr>
      <w:rFonts w:ascii="Arial" w:eastAsia="Calibri" w:hAnsi="Arial" w:cs="Arial"/>
      <w:sz w:val="22"/>
      <w:szCs w:val="22"/>
      <w:lang w:eastAsia="en-US"/>
    </w:rPr>
  </w:style>
  <w:style w:type="paragraph" w:customStyle="1" w:styleId="western">
    <w:name w:val="western"/>
    <w:basedOn w:val="Normal"/>
    <w:rsid w:val="0090444F"/>
    <w:pPr>
      <w:spacing w:before="100" w:beforeAutospacing="1"/>
    </w:pPr>
    <w:rPr>
      <w:rFonts w:ascii="Arial" w:eastAsia="Arial Unicode MS" w:hAnsi="Arial" w:cs="Arial"/>
      <w:sz w:val="22"/>
      <w:szCs w:val="22"/>
    </w:rPr>
  </w:style>
  <w:style w:type="character" w:styleId="Strong">
    <w:name w:val="Strong"/>
    <w:basedOn w:val="DefaultParagraphFont"/>
    <w:uiPriority w:val="22"/>
    <w:qFormat/>
    <w:rsid w:val="00C91EFF"/>
    <w:rPr>
      <w:b/>
      <w:bCs/>
    </w:rPr>
  </w:style>
  <w:style w:type="character" w:customStyle="1" w:styleId="Heading9Char">
    <w:name w:val="Heading 9 Char"/>
    <w:basedOn w:val="DefaultParagraphFont"/>
    <w:link w:val="Heading9"/>
    <w:rsid w:val="001F3F2F"/>
    <w:rPr>
      <w:rFonts w:ascii="Arial" w:hAnsi="Arial" w:cs="Arial"/>
      <w:b/>
      <w:bCs/>
      <w:sz w:val="28"/>
      <w:lang w:eastAsia="en-US"/>
    </w:rPr>
  </w:style>
  <w:style w:type="character" w:styleId="Hyperlink">
    <w:name w:val="Hyperlink"/>
    <w:basedOn w:val="DefaultParagraphFont"/>
    <w:uiPriority w:val="99"/>
    <w:unhideWhenUsed/>
    <w:rsid w:val="00F16735"/>
    <w:rPr>
      <w:color w:val="0000FF" w:themeColor="hyperlink"/>
      <w:u w:val="single"/>
    </w:rPr>
  </w:style>
  <w:style w:type="paragraph" w:styleId="CommentText">
    <w:name w:val="annotation text"/>
    <w:basedOn w:val="Normal"/>
    <w:link w:val="CommentTextChar"/>
    <w:uiPriority w:val="99"/>
    <w:unhideWhenUsed/>
    <w:rsid w:val="0041609E"/>
    <w:rPr>
      <w:sz w:val="20"/>
      <w:szCs w:val="20"/>
    </w:rPr>
  </w:style>
  <w:style w:type="character" w:customStyle="1" w:styleId="CommentTextChar">
    <w:name w:val="Comment Text Char"/>
    <w:basedOn w:val="DefaultParagraphFont"/>
    <w:link w:val="CommentText"/>
    <w:uiPriority w:val="99"/>
    <w:rsid w:val="0041609E"/>
    <w:rPr>
      <w:lang w:eastAsia="en-US"/>
    </w:rPr>
  </w:style>
  <w:style w:type="character" w:customStyle="1" w:styleId="HeaderChar">
    <w:name w:val="Header Char"/>
    <w:basedOn w:val="DefaultParagraphFont"/>
    <w:link w:val="Header"/>
    <w:uiPriority w:val="99"/>
    <w:rsid w:val="000340EB"/>
    <w:rPr>
      <w:sz w:val="24"/>
    </w:rPr>
  </w:style>
  <w:style w:type="character" w:styleId="CommentReference">
    <w:name w:val="annotation reference"/>
    <w:basedOn w:val="DefaultParagraphFont"/>
    <w:uiPriority w:val="99"/>
    <w:semiHidden/>
    <w:unhideWhenUsed/>
    <w:rsid w:val="00DA7D87"/>
    <w:rPr>
      <w:sz w:val="16"/>
      <w:szCs w:val="16"/>
    </w:rPr>
  </w:style>
  <w:style w:type="paragraph" w:styleId="CommentSubject">
    <w:name w:val="annotation subject"/>
    <w:basedOn w:val="CommentText"/>
    <w:next w:val="CommentText"/>
    <w:link w:val="CommentSubjectChar"/>
    <w:uiPriority w:val="99"/>
    <w:semiHidden/>
    <w:unhideWhenUsed/>
    <w:rsid w:val="00DA7D87"/>
    <w:rPr>
      <w:b/>
      <w:bCs/>
    </w:rPr>
  </w:style>
  <w:style w:type="character" w:customStyle="1" w:styleId="CommentSubjectChar">
    <w:name w:val="Comment Subject Char"/>
    <w:basedOn w:val="CommentTextChar"/>
    <w:link w:val="CommentSubject"/>
    <w:uiPriority w:val="99"/>
    <w:semiHidden/>
    <w:rsid w:val="00DA7D8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1729">
      <w:bodyDiv w:val="1"/>
      <w:marLeft w:val="0"/>
      <w:marRight w:val="0"/>
      <w:marTop w:val="0"/>
      <w:marBottom w:val="0"/>
      <w:divBdr>
        <w:top w:val="none" w:sz="0" w:space="0" w:color="auto"/>
        <w:left w:val="none" w:sz="0" w:space="0" w:color="auto"/>
        <w:bottom w:val="none" w:sz="0" w:space="0" w:color="auto"/>
        <w:right w:val="none" w:sz="0" w:space="0" w:color="auto"/>
      </w:divBdr>
    </w:div>
    <w:div w:id="331445944">
      <w:bodyDiv w:val="1"/>
      <w:marLeft w:val="0"/>
      <w:marRight w:val="0"/>
      <w:marTop w:val="0"/>
      <w:marBottom w:val="0"/>
      <w:divBdr>
        <w:top w:val="none" w:sz="0" w:space="0" w:color="auto"/>
        <w:left w:val="none" w:sz="0" w:space="0" w:color="auto"/>
        <w:bottom w:val="none" w:sz="0" w:space="0" w:color="auto"/>
        <w:right w:val="none" w:sz="0" w:space="0" w:color="auto"/>
      </w:divBdr>
    </w:div>
    <w:div w:id="540749058">
      <w:bodyDiv w:val="1"/>
      <w:marLeft w:val="0"/>
      <w:marRight w:val="0"/>
      <w:marTop w:val="0"/>
      <w:marBottom w:val="0"/>
      <w:divBdr>
        <w:top w:val="none" w:sz="0" w:space="0" w:color="auto"/>
        <w:left w:val="none" w:sz="0" w:space="0" w:color="auto"/>
        <w:bottom w:val="none" w:sz="0" w:space="0" w:color="auto"/>
        <w:right w:val="none" w:sz="0" w:space="0" w:color="auto"/>
      </w:divBdr>
    </w:div>
    <w:div w:id="568687222">
      <w:bodyDiv w:val="1"/>
      <w:marLeft w:val="0"/>
      <w:marRight w:val="0"/>
      <w:marTop w:val="0"/>
      <w:marBottom w:val="0"/>
      <w:divBdr>
        <w:top w:val="none" w:sz="0" w:space="0" w:color="auto"/>
        <w:left w:val="none" w:sz="0" w:space="0" w:color="auto"/>
        <w:bottom w:val="none" w:sz="0" w:space="0" w:color="auto"/>
        <w:right w:val="none" w:sz="0" w:space="0" w:color="auto"/>
      </w:divBdr>
      <w:divsChild>
        <w:div w:id="1061901278">
          <w:marLeft w:val="274"/>
          <w:marRight w:val="58"/>
          <w:marTop w:val="0"/>
          <w:marBottom w:val="0"/>
          <w:divBdr>
            <w:top w:val="none" w:sz="0" w:space="0" w:color="auto"/>
            <w:left w:val="none" w:sz="0" w:space="0" w:color="auto"/>
            <w:bottom w:val="none" w:sz="0" w:space="0" w:color="auto"/>
            <w:right w:val="none" w:sz="0" w:space="0" w:color="auto"/>
          </w:divBdr>
        </w:div>
        <w:div w:id="1386946690">
          <w:marLeft w:val="274"/>
          <w:marRight w:val="58"/>
          <w:marTop w:val="0"/>
          <w:marBottom w:val="0"/>
          <w:divBdr>
            <w:top w:val="none" w:sz="0" w:space="0" w:color="auto"/>
            <w:left w:val="none" w:sz="0" w:space="0" w:color="auto"/>
            <w:bottom w:val="none" w:sz="0" w:space="0" w:color="auto"/>
            <w:right w:val="none" w:sz="0" w:space="0" w:color="auto"/>
          </w:divBdr>
        </w:div>
        <w:div w:id="1560940440">
          <w:marLeft w:val="274"/>
          <w:marRight w:val="58"/>
          <w:marTop w:val="0"/>
          <w:marBottom w:val="0"/>
          <w:divBdr>
            <w:top w:val="none" w:sz="0" w:space="0" w:color="auto"/>
            <w:left w:val="none" w:sz="0" w:space="0" w:color="auto"/>
            <w:bottom w:val="none" w:sz="0" w:space="0" w:color="auto"/>
            <w:right w:val="none" w:sz="0" w:space="0" w:color="auto"/>
          </w:divBdr>
        </w:div>
        <w:div w:id="782116720">
          <w:marLeft w:val="274"/>
          <w:marRight w:val="58"/>
          <w:marTop w:val="0"/>
          <w:marBottom w:val="0"/>
          <w:divBdr>
            <w:top w:val="none" w:sz="0" w:space="0" w:color="auto"/>
            <w:left w:val="none" w:sz="0" w:space="0" w:color="auto"/>
            <w:bottom w:val="none" w:sz="0" w:space="0" w:color="auto"/>
            <w:right w:val="none" w:sz="0" w:space="0" w:color="auto"/>
          </w:divBdr>
        </w:div>
        <w:div w:id="360789897">
          <w:marLeft w:val="274"/>
          <w:marRight w:val="58"/>
          <w:marTop w:val="0"/>
          <w:marBottom w:val="0"/>
          <w:divBdr>
            <w:top w:val="none" w:sz="0" w:space="0" w:color="auto"/>
            <w:left w:val="none" w:sz="0" w:space="0" w:color="auto"/>
            <w:bottom w:val="none" w:sz="0" w:space="0" w:color="auto"/>
            <w:right w:val="none" w:sz="0" w:space="0" w:color="auto"/>
          </w:divBdr>
        </w:div>
        <w:div w:id="711156209">
          <w:marLeft w:val="274"/>
          <w:marRight w:val="58"/>
          <w:marTop w:val="0"/>
          <w:marBottom w:val="0"/>
          <w:divBdr>
            <w:top w:val="none" w:sz="0" w:space="0" w:color="auto"/>
            <w:left w:val="none" w:sz="0" w:space="0" w:color="auto"/>
            <w:bottom w:val="none" w:sz="0" w:space="0" w:color="auto"/>
            <w:right w:val="none" w:sz="0" w:space="0" w:color="auto"/>
          </w:divBdr>
        </w:div>
        <w:div w:id="2014989829">
          <w:marLeft w:val="274"/>
          <w:marRight w:val="58"/>
          <w:marTop w:val="0"/>
          <w:marBottom w:val="0"/>
          <w:divBdr>
            <w:top w:val="none" w:sz="0" w:space="0" w:color="auto"/>
            <w:left w:val="none" w:sz="0" w:space="0" w:color="auto"/>
            <w:bottom w:val="none" w:sz="0" w:space="0" w:color="auto"/>
            <w:right w:val="none" w:sz="0" w:space="0" w:color="auto"/>
          </w:divBdr>
        </w:div>
      </w:divsChild>
    </w:div>
    <w:div w:id="733091351">
      <w:bodyDiv w:val="1"/>
      <w:marLeft w:val="0"/>
      <w:marRight w:val="0"/>
      <w:marTop w:val="0"/>
      <w:marBottom w:val="0"/>
      <w:divBdr>
        <w:top w:val="none" w:sz="0" w:space="0" w:color="auto"/>
        <w:left w:val="none" w:sz="0" w:space="0" w:color="auto"/>
        <w:bottom w:val="none" w:sz="0" w:space="0" w:color="auto"/>
        <w:right w:val="none" w:sz="0" w:space="0" w:color="auto"/>
      </w:divBdr>
    </w:div>
    <w:div w:id="854274385">
      <w:bodyDiv w:val="1"/>
      <w:marLeft w:val="0"/>
      <w:marRight w:val="0"/>
      <w:marTop w:val="0"/>
      <w:marBottom w:val="0"/>
      <w:divBdr>
        <w:top w:val="none" w:sz="0" w:space="0" w:color="auto"/>
        <w:left w:val="none" w:sz="0" w:space="0" w:color="auto"/>
        <w:bottom w:val="none" w:sz="0" w:space="0" w:color="auto"/>
        <w:right w:val="none" w:sz="0" w:space="0" w:color="auto"/>
      </w:divBdr>
    </w:div>
    <w:div w:id="1256864014">
      <w:bodyDiv w:val="1"/>
      <w:marLeft w:val="0"/>
      <w:marRight w:val="0"/>
      <w:marTop w:val="0"/>
      <w:marBottom w:val="0"/>
      <w:divBdr>
        <w:top w:val="none" w:sz="0" w:space="0" w:color="auto"/>
        <w:left w:val="none" w:sz="0" w:space="0" w:color="auto"/>
        <w:bottom w:val="none" w:sz="0" w:space="0" w:color="auto"/>
        <w:right w:val="none" w:sz="0" w:space="0" w:color="auto"/>
      </w:divBdr>
    </w:div>
    <w:div w:id="1269968481">
      <w:bodyDiv w:val="1"/>
      <w:marLeft w:val="0"/>
      <w:marRight w:val="0"/>
      <w:marTop w:val="0"/>
      <w:marBottom w:val="0"/>
      <w:divBdr>
        <w:top w:val="none" w:sz="0" w:space="0" w:color="auto"/>
        <w:left w:val="none" w:sz="0" w:space="0" w:color="auto"/>
        <w:bottom w:val="none" w:sz="0" w:space="0" w:color="auto"/>
        <w:right w:val="none" w:sz="0" w:space="0" w:color="auto"/>
      </w:divBdr>
      <w:divsChild>
        <w:div w:id="849835446">
          <w:marLeft w:val="274"/>
          <w:marRight w:val="0"/>
          <w:marTop w:val="0"/>
          <w:marBottom w:val="0"/>
          <w:divBdr>
            <w:top w:val="none" w:sz="0" w:space="0" w:color="auto"/>
            <w:left w:val="none" w:sz="0" w:space="0" w:color="auto"/>
            <w:bottom w:val="none" w:sz="0" w:space="0" w:color="auto"/>
            <w:right w:val="none" w:sz="0" w:space="0" w:color="auto"/>
          </w:divBdr>
        </w:div>
        <w:div w:id="168106806">
          <w:marLeft w:val="274"/>
          <w:marRight w:val="58"/>
          <w:marTop w:val="0"/>
          <w:marBottom w:val="0"/>
          <w:divBdr>
            <w:top w:val="none" w:sz="0" w:space="0" w:color="auto"/>
            <w:left w:val="none" w:sz="0" w:space="0" w:color="auto"/>
            <w:bottom w:val="none" w:sz="0" w:space="0" w:color="auto"/>
            <w:right w:val="none" w:sz="0" w:space="0" w:color="auto"/>
          </w:divBdr>
        </w:div>
        <w:div w:id="686175079">
          <w:marLeft w:val="274"/>
          <w:marRight w:val="58"/>
          <w:marTop w:val="0"/>
          <w:marBottom w:val="0"/>
          <w:divBdr>
            <w:top w:val="none" w:sz="0" w:space="0" w:color="auto"/>
            <w:left w:val="none" w:sz="0" w:space="0" w:color="auto"/>
            <w:bottom w:val="none" w:sz="0" w:space="0" w:color="auto"/>
            <w:right w:val="none" w:sz="0" w:space="0" w:color="auto"/>
          </w:divBdr>
        </w:div>
        <w:div w:id="1073233154">
          <w:marLeft w:val="274"/>
          <w:marRight w:val="58"/>
          <w:marTop w:val="0"/>
          <w:marBottom w:val="0"/>
          <w:divBdr>
            <w:top w:val="none" w:sz="0" w:space="0" w:color="auto"/>
            <w:left w:val="none" w:sz="0" w:space="0" w:color="auto"/>
            <w:bottom w:val="none" w:sz="0" w:space="0" w:color="auto"/>
            <w:right w:val="none" w:sz="0" w:space="0" w:color="auto"/>
          </w:divBdr>
        </w:div>
        <w:div w:id="52967792">
          <w:marLeft w:val="274"/>
          <w:marRight w:val="58"/>
          <w:marTop w:val="0"/>
          <w:marBottom w:val="0"/>
          <w:divBdr>
            <w:top w:val="none" w:sz="0" w:space="0" w:color="auto"/>
            <w:left w:val="none" w:sz="0" w:space="0" w:color="auto"/>
            <w:bottom w:val="none" w:sz="0" w:space="0" w:color="auto"/>
            <w:right w:val="none" w:sz="0" w:space="0" w:color="auto"/>
          </w:divBdr>
        </w:div>
        <w:div w:id="1016349576">
          <w:marLeft w:val="274"/>
          <w:marRight w:val="58"/>
          <w:marTop w:val="0"/>
          <w:marBottom w:val="0"/>
          <w:divBdr>
            <w:top w:val="none" w:sz="0" w:space="0" w:color="auto"/>
            <w:left w:val="none" w:sz="0" w:space="0" w:color="auto"/>
            <w:bottom w:val="none" w:sz="0" w:space="0" w:color="auto"/>
            <w:right w:val="none" w:sz="0" w:space="0" w:color="auto"/>
          </w:divBdr>
        </w:div>
      </w:divsChild>
    </w:div>
    <w:div w:id="1321931548">
      <w:bodyDiv w:val="1"/>
      <w:marLeft w:val="0"/>
      <w:marRight w:val="0"/>
      <w:marTop w:val="0"/>
      <w:marBottom w:val="0"/>
      <w:divBdr>
        <w:top w:val="none" w:sz="0" w:space="0" w:color="auto"/>
        <w:left w:val="none" w:sz="0" w:space="0" w:color="auto"/>
        <w:bottom w:val="none" w:sz="0" w:space="0" w:color="auto"/>
        <w:right w:val="none" w:sz="0" w:space="0" w:color="auto"/>
      </w:divBdr>
    </w:div>
    <w:div w:id="1352879396">
      <w:bodyDiv w:val="1"/>
      <w:marLeft w:val="0"/>
      <w:marRight w:val="0"/>
      <w:marTop w:val="0"/>
      <w:marBottom w:val="0"/>
      <w:divBdr>
        <w:top w:val="none" w:sz="0" w:space="0" w:color="auto"/>
        <w:left w:val="none" w:sz="0" w:space="0" w:color="auto"/>
        <w:bottom w:val="none" w:sz="0" w:space="0" w:color="auto"/>
        <w:right w:val="none" w:sz="0" w:space="0" w:color="auto"/>
      </w:divBdr>
    </w:div>
    <w:div w:id="1423986929">
      <w:bodyDiv w:val="1"/>
      <w:marLeft w:val="0"/>
      <w:marRight w:val="0"/>
      <w:marTop w:val="0"/>
      <w:marBottom w:val="0"/>
      <w:divBdr>
        <w:top w:val="none" w:sz="0" w:space="0" w:color="auto"/>
        <w:left w:val="none" w:sz="0" w:space="0" w:color="auto"/>
        <w:bottom w:val="none" w:sz="0" w:space="0" w:color="auto"/>
        <w:right w:val="none" w:sz="0" w:space="0" w:color="auto"/>
      </w:divBdr>
    </w:div>
    <w:div w:id="1468008697">
      <w:bodyDiv w:val="1"/>
      <w:marLeft w:val="0"/>
      <w:marRight w:val="0"/>
      <w:marTop w:val="0"/>
      <w:marBottom w:val="0"/>
      <w:divBdr>
        <w:top w:val="none" w:sz="0" w:space="0" w:color="auto"/>
        <w:left w:val="none" w:sz="0" w:space="0" w:color="auto"/>
        <w:bottom w:val="none" w:sz="0" w:space="0" w:color="auto"/>
        <w:right w:val="none" w:sz="0" w:space="0" w:color="auto"/>
      </w:divBdr>
    </w:div>
    <w:div w:id="1475684230">
      <w:bodyDiv w:val="1"/>
      <w:marLeft w:val="0"/>
      <w:marRight w:val="0"/>
      <w:marTop w:val="0"/>
      <w:marBottom w:val="0"/>
      <w:divBdr>
        <w:top w:val="none" w:sz="0" w:space="0" w:color="auto"/>
        <w:left w:val="none" w:sz="0" w:space="0" w:color="auto"/>
        <w:bottom w:val="none" w:sz="0" w:space="0" w:color="auto"/>
        <w:right w:val="none" w:sz="0" w:space="0" w:color="auto"/>
      </w:divBdr>
    </w:div>
    <w:div w:id="1493566964">
      <w:bodyDiv w:val="1"/>
      <w:marLeft w:val="0"/>
      <w:marRight w:val="0"/>
      <w:marTop w:val="0"/>
      <w:marBottom w:val="0"/>
      <w:divBdr>
        <w:top w:val="none" w:sz="0" w:space="0" w:color="auto"/>
        <w:left w:val="none" w:sz="0" w:space="0" w:color="auto"/>
        <w:bottom w:val="none" w:sz="0" w:space="0" w:color="auto"/>
        <w:right w:val="none" w:sz="0" w:space="0" w:color="auto"/>
      </w:divBdr>
    </w:div>
    <w:div w:id="1545949941">
      <w:bodyDiv w:val="1"/>
      <w:marLeft w:val="0"/>
      <w:marRight w:val="0"/>
      <w:marTop w:val="0"/>
      <w:marBottom w:val="0"/>
      <w:divBdr>
        <w:top w:val="none" w:sz="0" w:space="0" w:color="auto"/>
        <w:left w:val="none" w:sz="0" w:space="0" w:color="auto"/>
        <w:bottom w:val="none" w:sz="0" w:space="0" w:color="auto"/>
        <w:right w:val="none" w:sz="0" w:space="0" w:color="auto"/>
      </w:divBdr>
    </w:div>
    <w:div w:id="1577351151">
      <w:bodyDiv w:val="1"/>
      <w:marLeft w:val="0"/>
      <w:marRight w:val="0"/>
      <w:marTop w:val="0"/>
      <w:marBottom w:val="0"/>
      <w:divBdr>
        <w:top w:val="none" w:sz="0" w:space="0" w:color="auto"/>
        <w:left w:val="none" w:sz="0" w:space="0" w:color="auto"/>
        <w:bottom w:val="none" w:sz="0" w:space="0" w:color="auto"/>
        <w:right w:val="none" w:sz="0" w:space="0" w:color="auto"/>
      </w:divBdr>
    </w:div>
    <w:div w:id="1632250381">
      <w:bodyDiv w:val="1"/>
      <w:marLeft w:val="0"/>
      <w:marRight w:val="0"/>
      <w:marTop w:val="0"/>
      <w:marBottom w:val="0"/>
      <w:divBdr>
        <w:top w:val="none" w:sz="0" w:space="0" w:color="auto"/>
        <w:left w:val="none" w:sz="0" w:space="0" w:color="auto"/>
        <w:bottom w:val="none" w:sz="0" w:space="0" w:color="auto"/>
        <w:right w:val="none" w:sz="0" w:space="0" w:color="auto"/>
      </w:divBdr>
    </w:div>
    <w:div w:id="1670282968">
      <w:bodyDiv w:val="1"/>
      <w:marLeft w:val="0"/>
      <w:marRight w:val="0"/>
      <w:marTop w:val="0"/>
      <w:marBottom w:val="0"/>
      <w:divBdr>
        <w:top w:val="none" w:sz="0" w:space="0" w:color="auto"/>
        <w:left w:val="none" w:sz="0" w:space="0" w:color="auto"/>
        <w:bottom w:val="none" w:sz="0" w:space="0" w:color="auto"/>
        <w:right w:val="none" w:sz="0" w:space="0" w:color="auto"/>
      </w:divBdr>
    </w:div>
    <w:div w:id="1994673198">
      <w:bodyDiv w:val="1"/>
      <w:marLeft w:val="0"/>
      <w:marRight w:val="0"/>
      <w:marTop w:val="0"/>
      <w:marBottom w:val="0"/>
      <w:divBdr>
        <w:top w:val="none" w:sz="0" w:space="0" w:color="auto"/>
        <w:left w:val="none" w:sz="0" w:space="0" w:color="auto"/>
        <w:bottom w:val="none" w:sz="0" w:space="0" w:color="auto"/>
        <w:right w:val="none" w:sz="0" w:space="0" w:color="auto"/>
      </w:divBdr>
      <w:divsChild>
        <w:div w:id="83184654">
          <w:marLeft w:val="274"/>
          <w:marRight w:val="58"/>
          <w:marTop w:val="0"/>
          <w:marBottom w:val="0"/>
          <w:divBdr>
            <w:top w:val="none" w:sz="0" w:space="0" w:color="auto"/>
            <w:left w:val="none" w:sz="0" w:space="0" w:color="auto"/>
            <w:bottom w:val="none" w:sz="0" w:space="0" w:color="auto"/>
            <w:right w:val="none" w:sz="0" w:space="0" w:color="auto"/>
          </w:divBdr>
        </w:div>
        <w:div w:id="13774428">
          <w:marLeft w:val="274"/>
          <w:marRight w:val="58"/>
          <w:marTop w:val="0"/>
          <w:marBottom w:val="0"/>
          <w:divBdr>
            <w:top w:val="none" w:sz="0" w:space="0" w:color="auto"/>
            <w:left w:val="none" w:sz="0" w:space="0" w:color="auto"/>
            <w:bottom w:val="none" w:sz="0" w:space="0" w:color="auto"/>
            <w:right w:val="none" w:sz="0" w:space="0" w:color="auto"/>
          </w:divBdr>
        </w:div>
        <w:div w:id="1389501004">
          <w:marLeft w:val="274"/>
          <w:marRight w:val="58"/>
          <w:marTop w:val="0"/>
          <w:marBottom w:val="0"/>
          <w:divBdr>
            <w:top w:val="none" w:sz="0" w:space="0" w:color="auto"/>
            <w:left w:val="none" w:sz="0" w:space="0" w:color="auto"/>
            <w:bottom w:val="none" w:sz="0" w:space="0" w:color="auto"/>
            <w:right w:val="none" w:sz="0" w:space="0" w:color="auto"/>
          </w:divBdr>
        </w:div>
      </w:divsChild>
    </w:div>
    <w:div w:id="2039113614">
      <w:bodyDiv w:val="1"/>
      <w:marLeft w:val="0"/>
      <w:marRight w:val="0"/>
      <w:marTop w:val="0"/>
      <w:marBottom w:val="0"/>
      <w:divBdr>
        <w:top w:val="none" w:sz="0" w:space="0" w:color="auto"/>
        <w:left w:val="none" w:sz="0" w:space="0" w:color="auto"/>
        <w:bottom w:val="none" w:sz="0" w:space="0" w:color="auto"/>
        <w:right w:val="none" w:sz="0" w:space="0" w:color="auto"/>
      </w:divBdr>
    </w:div>
    <w:div w:id="2106147904">
      <w:bodyDiv w:val="1"/>
      <w:marLeft w:val="0"/>
      <w:marRight w:val="0"/>
      <w:marTop w:val="0"/>
      <w:marBottom w:val="0"/>
      <w:divBdr>
        <w:top w:val="none" w:sz="0" w:space="0" w:color="auto"/>
        <w:left w:val="none" w:sz="0" w:space="0" w:color="auto"/>
        <w:bottom w:val="none" w:sz="0" w:space="0" w:color="auto"/>
        <w:right w:val="none" w:sz="0" w:space="0" w:color="auto"/>
      </w:divBdr>
    </w:div>
    <w:div w:id="212267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6750-F12B-49CB-A0BC-3A42AC0C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4833</Words>
  <Characters>27553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32322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elsfalconerm</dc:creator>
  <cp:keywords/>
  <dc:description/>
  <cp:lastModifiedBy>denise newlove</cp:lastModifiedBy>
  <cp:revision>2</cp:revision>
  <cp:lastPrinted>2024-06-27T12:49:00Z</cp:lastPrinted>
  <dcterms:created xsi:type="dcterms:W3CDTF">2025-04-30T12:13:00Z</dcterms:created>
  <dcterms:modified xsi:type="dcterms:W3CDTF">2025-04-30T12:13:00Z</dcterms:modified>
</cp:coreProperties>
</file>