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23F4F" w14:textId="2ACDF37B" w:rsidR="00100CF0" w:rsidRPr="00D60931" w:rsidRDefault="006D736D" w:rsidP="00D60931">
      <w:pPr>
        <w:tabs>
          <w:tab w:val="left" w:pos="3090"/>
        </w:tabs>
        <w:jc w:val="center"/>
        <w:rPr>
          <w:rFonts w:ascii="Sassoon Infant Rg" w:hAnsi="Sassoon Infant Rg" w:cs="Arial"/>
          <w:sz w:val="72"/>
          <w:szCs w:val="24"/>
        </w:rPr>
      </w:pPr>
      <w:r>
        <w:rPr>
          <w:noProof/>
        </w:rPr>
        <w:drawing>
          <wp:anchor distT="0" distB="0" distL="114300" distR="114300" simplePos="0" relativeHeight="251661312" behindDoc="1" locked="0" layoutInCell="1" allowOverlap="1" wp14:anchorId="6A0FF968" wp14:editId="0A8B969E">
            <wp:simplePos x="0" y="0"/>
            <wp:positionH relativeFrom="column">
              <wp:posOffset>4020820</wp:posOffset>
            </wp:positionH>
            <wp:positionV relativeFrom="paragraph">
              <wp:posOffset>340995</wp:posOffset>
            </wp:positionV>
            <wp:extent cx="2021205" cy="1957705"/>
            <wp:effectExtent l="0" t="0" r="0" b="4445"/>
            <wp:wrapTight wrapText="bothSides">
              <wp:wrapPolygon edited="0">
                <wp:start x="0" y="0"/>
                <wp:lineTo x="0" y="21439"/>
                <wp:lineTo x="21376" y="21439"/>
                <wp:lineTo x="213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1205" cy="1957705"/>
                    </a:xfrm>
                    <a:prstGeom prst="rect">
                      <a:avLst/>
                    </a:prstGeom>
                  </pic:spPr>
                </pic:pic>
              </a:graphicData>
            </a:graphic>
            <wp14:sizeRelH relativeFrom="margin">
              <wp14:pctWidth>0</wp14:pctWidth>
            </wp14:sizeRelH>
            <wp14:sizeRelV relativeFrom="margin">
              <wp14:pctHeight>0</wp14:pctHeight>
            </wp14:sizeRelV>
          </wp:anchor>
        </w:drawing>
      </w:r>
      <w:r>
        <w:rPr>
          <w:rFonts w:ascii="Sassoon Infant Rg" w:hAnsi="Sassoon Infant Rg" w:cs="Arial"/>
          <w:noProof/>
          <w:sz w:val="72"/>
          <w:szCs w:val="24"/>
          <w:lang w:eastAsia="en-GB"/>
        </w:rPr>
        <w:drawing>
          <wp:anchor distT="0" distB="0" distL="114300" distR="114300" simplePos="0" relativeHeight="251657216" behindDoc="1" locked="0" layoutInCell="1" allowOverlap="1" wp14:anchorId="092F86DC" wp14:editId="40273775">
            <wp:simplePos x="0" y="0"/>
            <wp:positionH relativeFrom="margin">
              <wp:posOffset>316230</wp:posOffset>
            </wp:positionH>
            <wp:positionV relativeFrom="margin">
              <wp:posOffset>200025</wp:posOffset>
            </wp:positionV>
            <wp:extent cx="1781810" cy="23190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810" cy="2319020"/>
                    </a:xfrm>
                    <a:prstGeom prst="rect">
                      <a:avLst/>
                    </a:prstGeom>
                    <a:noFill/>
                  </pic:spPr>
                </pic:pic>
              </a:graphicData>
            </a:graphic>
            <wp14:sizeRelH relativeFrom="page">
              <wp14:pctWidth>0</wp14:pctWidth>
            </wp14:sizeRelH>
            <wp14:sizeRelV relativeFrom="page">
              <wp14:pctHeight>0</wp14:pctHeight>
            </wp14:sizeRelV>
          </wp:anchor>
        </w:drawing>
      </w:r>
      <w:r w:rsidR="001A454D">
        <w:rPr>
          <w:rFonts w:ascii="Sassoon Infant Rg" w:hAnsi="Sassoon Infant Rg" w:cs="Arial"/>
          <w:sz w:val="72"/>
          <w:szCs w:val="24"/>
        </w:rPr>
        <w:br w:type="textWrapping" w:clear="all"/>
      </w:r>
      <w:r w:rsidR="00D60931">
        <w:rPr>
          <w:rFonts w:ascii="Sassoon Infant Rg" w:hAnsi="Sassoon Infant Rg" w:cs="Arial"/>
          <w:sz w:val="72"/>
          <w:szCs w:val="24"/>
        </w:rPr>
        <w:t>Dunbarney Primary School</w:t>
      </w:r>
    </w:p>
    <w:p w14:paraId="20E393B1" w14:textId="77777777" w:rsidR="00417E91" w:rsidRDefault="00417E91" w:rsidP="005D707C">
      <w:pPr>
        <w:tabs>
          <w:tab w:val="left" w:pos="3090"/>
        </w:tabs>
        <w:jc w:val="center"/>
        <w:rPr>
          <w:rFonts w:ascii="Sassoon Infant Rg" w:hAnsi="Sassoon Infant Rg" w:cs="Arial"/>
          <w:b/>
          <w:sz w:val="72"/>
          <w:szCs w:val="24"/>
        </w:rPr>
      </w:pPr>
      <w:r w:rsidRPr="005A7FD0">
        <w:rPr>
          <w:rFonts w:ascii="Sassoon Infant Rg" w:hAnsi="Sassoon Infant Rg" w:cs="Arial"/>
          <w:b/>
          <w:sz w:val="72"/>
          <w:szCs w:val="24"/>
        </w:rPr>
        <w:t>The 4 Part Lesson Model</w:t>
      </w:r>
    </w:p>
    <w:p w14:paraId="55A5A68C" w14:textId="77777777" w:rsidR="001A454D" w:rsidRDefault="001A454D" w:rsidP="005A7FD0">
      <w:pPr>
        <w:tabs>
          <w:tab w:val="left" w:pos="3090"/>
        </w:tabs>
        <w:jc w:val="center"/>
        <w:rPr>
          <w:rFonts w:ascii="Sassoon Infant Rg" w:hAnsi="Sassoon Infant Rg" w:cs="Arial"/>
          <w:b/>
          <w:sz w:val="2"/>
          <w:szCs w:val="2"/>
        </w:rPr>
      </w:pPr>
    </w:p>
    <w:p w14:paraId="4EF31A02" w14:textId="77777777" w:rsidR="001A454D" w:rsidRDefault="001A454D" w:rsidP="005A7FD0">
      <w:pPr>
        <w:tabs>
          <w:tab w:val="left" w:pos="3090"/>
        </w:tabs>
        <w:jc w:val="center"/>
        <w:rPr>
          <w:rFonts w:ascii="Sassoon Infant Rg" w:hAnsi="Sassoon Infant Rg" w:cs="Arial"/>
          <w:b/>
          <w:sz w:val="2"/>
          <w:szCs w:val="2"/>
        </w:rPr>
      </w:pPr>
    </w:p>
    <w:p w14:paraId="5F398DB3" w14:textId="77777777" w:rsidR="001A454D" w:rsidRDefault="001A454D" w:rsidP="005A7FD0">
      <w:pPr>
        <w:tabs>
          <w:tab w:val="left" w:pos="3090"/>
        </w:tabs>
        <w:jc w:val="center"/>
        <w:rPr>
          <w:rFonts w:ascii="Sassoon Infant Rg" w:hAnsi="Sassoon Infant Rg" w:cs="Arial"/>
          <w:b/>
          <w:sz w:val="2"/>
          <w:szCs w:val="2"/>
        </w:rPr>
      </w:pPr>
    </w:p>
    <w:p w14:paraId="3DFDF71A" w14:textId="77777777" w:rsidR="001A454D" w:rsidRDefault="001A454D" w:rsidP="005A7FD0">
      <w:pPr>
        <w:tabs>
          <w:tab w:val="left" w:pos="3090"/>
        </w:tabs>
        <w:jc w:val="center"/>
        <w:rPr>
          <w:rFonts w:ascii="Sassoon Infant Rg" w:hAnsi="Sassoon Infant Rg" w:cs="Arial"/>
          <w:b/>
          <w:sz w:val="2"/>
          <w:szCs w:val="2"/>
        </w:rPr>
      </w:pPr>
    </w:p>
    <w:p w14:paraId="52FD6993" w14:textId="77777777" w:rsidR="001A454D" w:rsidRDefault="001A454D" w:rsidP="005A7FD0">
      <w:pPr>
        <w:tabs>
          <w:tab w:val="left" w:pos="3090"/>
        </w:tabs>
        <w:jc w:val="center"/>
        <w:rPr>
          <w:rFonts w:ascii="Sassoon Infant Rg" w:hAnsi="Sassoon Infant Rg" w:cs="Arial"/>
          <w:b/>
          <w:sz w:val="2"/>
          <w:szCs w:val="2"/>
        </w:rPr>
      </w:pPr>
    </w:p>
    <w:p w14:paraId="5EC81108" w14:textId="77777777" w:rsidR="001A454D" w:rsidRDefault="001A454D" w:rsidP="005A7FD0">
      <w:pPr>
        <w:tabs>
          <w:tab w:val="left" w:pos="3090"/>
        </w:tabs>
        <w:jc w:val="center"/>
        <w:rPr>
          <w:rFonts w:ascii="Sassoon Infant Rg" w:hAnsi="Sassoon Infant Rg" w:cs="Arial"/>
          <w:b/>
          <w:sz w:val="2"/>
          <w:szCs w:val="2"/>
        </w:rPr>
      </w:pPr>
    </w:p>
    <w:p w14:paraId="3C423793" w14:textId="77777777" w:rsidR="001A454D" w:rsidRDefault="001A454D" w:rsidP="005A7FD0">
      <w:pPr>
        <w:tabs>
          <w:tab w:val="left" w:pos="3090"/>
        </w:tabs>
        <w:jc w:val="center"/>
        <w:rPr>
          <w:rFonts w:ascii="Sassoon Infant Rg" w:hAnsi="Sassoon Infant Rg" w:cs="Arial"/>
          <w:b/>
          <w:sz w:val="2"/>
          <w:szCs w:val="2"/>
        </w:rPr>
      </w:pPr>
    </w:p>
    <w:p w14:paraId="535AC9CF" w14:textId="77777777" w:rsidR="001A454D" w:rsidRDefault="001A454D" w:rsidP="005A7FD0">
      <w:pPr>
        <w:tabs>
          <w:tab w:val="left" w:pos="3090"/>
        </w:tabs>
        <w:jc w:val="center"/>
        <w:rPr>
          <w:rFonts w:ascii="Sassoon Infant Rg" w:hAnsi="Sassoon Infant Rg" w:cs="Arial"/>
          <w:b/>
          <w:sz w:val="2"/>
          <w:szCs w:val="2"/>
        </w:rPr>
      </w:pPr>
    </w:p>
    <w:p w14:paraId="5CFCE802" w14:textId="77777777" w:rsidR="001A454D" w:rsidRDefault="001A454D" w:rsidP="005A7FD0">
      <w:pPr>
        <w:tabs>
          <w:tab w:val="left" w:pos="3090"/>
        </w:tabs>
        <w:jc w:val="center"/>
        <w:rPr>
          <w:rFonts w:ascii="Sassoon Infant Rg" w:hAnsi="Sassoon Infant Rg" w:cs="Arial"/>
          <w:b/>
          <w:sz w:val="2"/>
          <w:szCs w:val="2"/>
        </w:rPr>
      </w:pPr>
    </w:p>
    <w:p w14:paraId="6D5D7E73" w14:textId="77777777" w:rsidR="001A454D" w:rsidRDefault="001A454D" w:rsidP="005A7FD0">
      <w:pPr>
        <w:tabs>
          <w:tab w:val="left" w:pos="3090"/>
        </w:tabs>
        <w:jc w:val="center"/>
        <w:rPr>
          <w:rFonts w:ascii="Sassoon Infant Rg" w:hAnsi="Sassoon Infant Rg" w:cs="Arial"/>
          <w:b/>
          <w:sz w:val="2"/>
          <w:szCs w:val="2"/>
        </w:rPr>
      </w:pPr>
    </w:p>
    <w:p w14:paraId="36C8E6EE" w14:textId="77777777" w:rsidR="001A454D" w:rsidRDefault="001A454D" w:rsidP="005A7FD0">
      <w:pPr>
        <w:tabs>
          <w:tab w:val="left" w:pos="3090"/>
        </w:tabs>
        <w:jc w:val="center"/>
        <w:rPr>
          <w:rFonts w:ascii="Sassoon Infant Rg" w:hAnsi="Sassoon Infant Rg" w:cs="Arial"/>
          <w:b/>
          <w:sz w:val="2"/>
          <w:szCs w:val="2"/>
        </w:rPr>
      </w:pPr>
    </w:p>
    <w:p w14:paraId="54501AB1" w14:textId="77777777" w:rsidR="001A454D" w:rsidRDefault="001A454D" w:rsidP="005A7FD0">
      <w:pPr>
        <w:tabs>
          <w:tab w:val="left" w:pos="3090"/>
        </w:tabs>
        <w:jc w:val="center"/>
        <w:rPr>
          <w:rFonts w:ascii="Sassoon Infant Rg" w:hAnsi="Sassoon Infant Rg" w:cs="Arial"/>
          <w:b/>
          <w:sz w:val="2"/>
          <w:szCs w:val="2"/>
        </w:rPr>
      </w:pPr>
    </w:p>
    <w:p w14:paraId="201CD72A" w14:textId="77777777" w:rsidR="001A454D" w:rsidRDefault="001A454D" w:rsidP="005A7FD0">
      <w:pPr>
        <w:tabs>
          <w:tab w:val="left" w:pos="3090"/>
        </w:tabs>
        <w:jc w:val="center"/>
        <w:rPr>
          <w:rFonts w:ascii="Sassoon Infant Rg" w:hAnsi="Sassoon Infant Rg" w:cs="Arial"/>
          <w:b/>
          <w:sz w:val="2"/>
          <w:szCs w:val="2"/>
        </w:rPr>
      </w:pPr>
    </w:p>
    <w:p w14:paraId="2CE3D5D1" w14:textId="2E4B0C2D" w:rsidR="005A7FD0" w:rsidRDefault="005A7FD0" w:rsidP="00D60931">
      <w:pPr>
        <w:tabs>
          <w:tab w:val="left" w:pos="3090"/>
        </w:tabs>
        <w:jc w:val="center"/>
        <w:rPr>
          <w:rFonts w:ascii="Sassoon Infant Rg" w:hAnsi="Sassoon Infant Rg" w:cs="Arial"/>
          <w:b/>
          <w:sz w:val="52"/>
          <w:szCs w:val="24"/>
        </w:rPr>
      </w:pPr>
      <w:r w:rsidRPr="001A454D">
        <w:rPr>
          <w:rFonts w:ascii="Sassoon Infant Rg" w:hAnsi="Sassoon Infant Rg" w:cs="Arial"/>
          <w:b/>
          <w:sz w:val="52"/>
          <w:szCs w:val="24"/>
        </w:rPr>
        <w:t>Teacher Pack</w:t>
      </w:r>
    </w:p>
    <w:p w14:paraId="101EF1A4" w14:textId="77777777" w:rsidR="00D60931" w:rsidRPr="00D60931" w:rsidRDefault="00D60931" w:rsidP="00D60931">
      <w:pPr>
        <w:tabs>
          <w:tab w:val="left" w:pos="3090"/>
        </w:tabs>
        <w:jc w:val="center"/>
        <w:rPr>
          <w:rFonts w:ascii="Sassoon Infant Rg" w:hAnsi="Sassoon Infant Rg" w:cs="Arial"/>
          <w:b/>
          <w:sz w:val="52"/>
          <w:szCs w:val="24"/>
        </w:rPr>
      </w:pPr>
    </w:p>
    <w:p w14:paraId="6300B7CF" w14:textId="72C44EFF" w:rsidR="005A7FD0" w:rsidRDefault="005A7FD0" w:rsidP="00D60931">
      <w:pPr>
        <w:tabs>
          <w:tab w:val="left" w:pos="3090"/>
        </w:tabs>
        <w:rPr>
          <w:rFonts w:ascii="Sassoon Infant Rg" w:hAnsi="Sassoon Infant Rg" w:cs="Arial"/>
          <w:b/>
          <w:sz w:val="40"/>
          <w:szCs w:val="24"/>
        </w:rPr>
      </w:pPr>
      <w:r>
        <w:rPr>
          <w:rFonts w:ascii="Sassoon Infant Rg" w:hAnsi="Sassoon Infant Rg" w:cs="Arial"/>
          <w:b/>
          <w:sz w:val="40"/>
          <w:szCs w:val="24"/>
        </w:rPr>
        <w:t>THIS PACK INCLUDES:</w:t>
      </w:r>
    </w:p>
    <w:p w14:paraId="2D987311" w14:textId="77777777" w:rsidR="005A7FD0" w:rsidRPr="006D736D" w:rsidRDefault="005A7FD0" w:rsidP="005A7FD0">
      <w:pPr>
        <w:tabs>
          <w:tab w:val="left" w:pos="3090"/>
        </w:tabs>
        <w:rPr>
          <w:rFonts w:ascii="Sassoon Infant Rg" w:hAnsi="Sassoon Infant Rg" w:cs="Arial"/>
          <w:sz w:val="36"/>
          <w:szCs w:val="36"/>
        </w:rPr>
      </w:pPr>
      <w:r w:rsidRPr="006D736D">
        <w:rPr>
          <w:rFonts w:ascii="Sassoon Infant Rg" w:hAnsi="Sassoon Infant Rg" w:cs="Arial"/>
          <w:sz w:val="36"/>
          <w:szCs w:val="36"/>
        </w:rPr>
        <w:t xml:space="preserve">- </w:t>
      </w:r>
      <w:r w:rsidR="00537B17" w:rsidRPr="006D736D">
        <w:rPr>
          <w:rFonts w:ascii="Sassoon Infant Rg" w:hAnsi="Sassoon Infant Rg" w:cs="Arial"/>
          <w:sz w:val="36"/>
          <w:szCs w:val="36"/>
        </w:rPr>
        <w:t xml:space="preserve">An explanation of </w:t>
      </w:r>
      <w:r w:rsidRPr="006D736D">
        <w:rPr>
          <w:rFonts w:ascii="Sassoon Infant Rg" w:hAnsi="Sassoon Infant Rg" w:cs="Arial"/>
          <w:sz w:val="36"/>
          <w:szCs w:val="36"/>
        </w:rPr>
        <w:t>the 4 part model</w:t>
      </w:r>
      <w:r w:rsidR="00537B17" w:rsidRPr="006D736D">
        <w:rPr>
          <w:rFonts w:ascii="Sassoon Infant Rg" w:hAnsi="Sassoon Infant Rg" w:cs="Arial"/>
          <w:sz w:val="36"/>
          <w:szCs w:val="36"/>
        </w:rPr>
        <w:t xml:space="preserve"> </w:t>
      </w:r>
      <w:r w:rsidRPr="006D736D">
        <w:rPr>
          <w:rFonts w:ascii="Sassoon Infant Rg" w:hAnsi="Sassoon Infant Rg" w:cs="Arial"/>
          <w:sz w:val="36"/>
          <w:szCs w:val="36"/>
        </w:rPr>
        <w:t>and how to use it</w:t>
      </w:r>
    </w:p>
    <w:p w14:paraId="4C83181C" w14:textId="77777777" w:rsidR="001A454D" w:rsidRPr="006D736D" w:rsidRDefault="00775E54" w:rsidP="00924996">
      <w:pPr>
        <w:tabs>
          <w:tab w:val="left" w:pos="3090"/>
        </w:tabs>
        <w:rPr>
          <w:rFonts w:ascii="Sassoon Infant Rg" w:hAnsi="Sassoon Infant Rg" w:cs="Arial"/>
          <w:sz w:val="36"/>
          <w:szCs w:val="36"/>
        </w:rPr>
      </w:pPr>
      <w:r w:rsidRPr="006D736D">
        <w:rPr>
          <w:rFonts w:ascii="Sassoon Infant Rg" w:hAnsi="Sassoon Infant Rg" w:cs="Arial"/>
          <w:sz w:val="36"/>
          <w:szCs w:val="36"/>
        </w:rPr>
        <w:t>- Photographs to support implementation</w:t>
      </w:r>
    </w:p>
    <w:p w14:paraId="5C40C835" w14:textId="5DEDB227" w:rsidR="00372749" w:rsidRDefault="00372749" w:rsidP="00924996">
      <w:pPr>
        <w:tabs>
          <w:tab w:val="left" w:pos="3090"/>
        </w:tabs>
        <w:rPr>
          <w:rFonts w:ascii="Sassoon Infant Rg" w:hAnsi="Sassoon Infant Rg" w:cs="Arial"/>
          <w:sz w:val="36"/>
          <w:szCs w:val="36"/>
        </w:rPr>
      </w:pPr>
      <w:r w:rsidRPr="006D736D">
        <w:rPr>
          <w:rFonts w:ascii="Sassoon Infant Rg" w:hAnsi="Sassoon Infant Rg" w:cs="Arial"/>
          <w:sz w:val="36"/>
          <w:szCs w:val="36"/>
        </w:rPr>
        <w:t>- A list of strategies we may use for each of the 4 parts</w:t>
      </w:r>
    </w:p>
    <w:p w14:paraId="02D857E4" w14:textId="77777777" w:rsidR="006D736D" w:rsidRDefault="006D736D" w:rsidP="00924996">
      <w:pPr>
        <w:tabs>
          <w:tab w:val="left" w:pos="3090"/>
        </w:tabs>
        <w:rPr>
          <w:rFonts w:ascii="Sassoon Infant Rg" w:hAnsi="Sassoon Infant Rg" w:cs="Arial"/>
          <w:sz w:val="36"/>
          <w:szCs w:val="36"/>
        </w:rPr>
      </w:pPr>
    </w:p>
    <w:p w14:paraId="03CC4D7D" w14:textId="77777777" w:rsidR="006D736D" w:rsidRDefault="006D736D" w:rsidP="006D736D">
      <w:pPr>
        <w:rPr>
          <w:rFonts w:ascii="Corbel Light" w:hAnsi="Corbel Light"/>
        </w:rPr>
      </w:pPr>
      <w:r w:rsidRPr="006D736D">
        <w:rPr>
          <w:rFonts w:ascii="Corbel Light" w:hAnsi="Corbel Light"/>
        </w:rPr>
        <w:t>Education must develop every child’s personality, talents and abilities to the fullest. It must encourage the child’s respect for human rights, as well as respect for their parents, their own and other cultures and the environment.</w:t>
      </w:r>
    </w:p>
    <w:p w14:paraId="1DDC3EF6" w14:textId="4FC56197" w:rsidR="006D736D" w:rsidRPr="006D736D" w:rsidRDefault="006D736D" w:rsidP="006D736D">
      <w:pPr>
        <w:rPr>
          <w:rFonts w:ascii="Corbel Light" w:hAnsi="Corbel Light"/>
        </w:rPr>
      </w:pPr>
      <w:r w:rsidRPr="006D736D">
        <w:rPr>
          <w:rFonts w:ascii="Corbel Light" w:hAnsi="Corbel Light"/>
        </w:rPr>
        <w:t>[UNCRC Article 29 The Goals of Education.]</w:t>
      </w:r>
    </w:p>
    <w:p w14:paraId="0303D559" w14:textId="77777777" w:rsidR="00D60931" w:rsidRDefault="00D60931" w:rsidP="00924996">
      <w:pPr>
        <w:tabs>
          <w:tab w:val="left" w:pos="3090"/>
        </w:tabs>
        <w:rPr>
          <w:rFonts w:ascii="Sassoon Infant Rg" w:hAnsi="Sassoon Infant Rg" w:cs="Arial"/>
          <w:sz w:val="32"/>
          <w:szCs w:val="24"/>
        </w:rPr>
      </w:pPr>
    </w:p>
    <w:p w14:paraId="50B6FA8B" w14:textId="3A9AEE26" w:rsidR="00D60931" w:rsidRPr="006D736D" w:rsidRDefault="00D60931" w:rsidP="00D60931">
      <w:pPr>
        <w:tabs>
          <w:tab w:val="left" w:pos="3090"/>
        </w:tabs>
        <w:jc w:val="center"/>
        <w:rPr>
          <w:rFonts w:ascii="Blackadder ITC" w:hAnsi="Blackadder ITC" w:cs="Arial"/>
          <w:sz w:val="24"/>
          <w:szCs w:val="24"/>
        </w:rPr>
      </w:pPr>
      <w:r w:rsidRPr="006D736D">
        <w:rPr>
          <w:rFonts w:ascii="Blackadder ITC" w:hAnsi="Blackadder ITC" w:cs="Arial"/>
          <w:sz w:val="24"/>
          <w:szCs w:val="24"/>
        </w:rPr>
        <w:t>Honesty Ambition Respect Kindness</w:t>
      </w:r>
    </w:p>
    <w:p w14:paraId="3C4D7185" w14:textId="77777777" w:rsidR="005D707C" w:rsidRDefault="005D707C">
      <w:pPr>
        <w:rPr>
          <w:rFonts w:ascii="Sassoon Infant Rg" w:hAnsi="Sassoon Infant Rg" w:cs="Arial"/>
          <w:b/>
          <w:sz w:val="36"/>
          <w:szCs w:val="24"/>
          <w:u w:val="single"/>
        </w:rPr>
      </w:pPr>
      <w:r>
        <w:rPr>
          <w:rFonts w:ascii="Sassoon Infant Rg" w:hAnsi="Sassoon Infant Rg" w:cs="Arial"/>
          <w:b/>
          <w:sz w:val="36"/>
          <w:szCs w:val="24"/>
          <w:u w:val="single"/>
        </w:rPr>
        <w:br w:type="page"/>
      </w:r>
    </w:p>
    <w:p w14:paraId="0208D41C" w14:textId="77777777" w:rsidR="00F93CCF" w:rsidRPr="001A454D" w:rsidRDefault="00F93CCF" w:rsidP="00924996">
      <w:pPr>
        <w:tabs>
          <w:tab w:val="left" w:pos="3090"/>
        </w:tabs>
        <w:rPr>
          <w:rFonts w:ascii="Sassoon Infant Rg" w:hAnsi="Sassoon Infant Rg" w:cs="Arial"/>
          <w:sz w:val="32"/>
          <w:szCs w:val="24"/>
        </w:rPr>
      </w:pPr>
      <w:r>
        <w:rPr>
          <w:rFonts w:ascii="Sassoon Infant Rg" w:hAnsi="Sassoon Infant Rg" w:cs="Arial"/>
          <w:b/>
          <w:sz w:val="36"/>
          <w:szCs w:val="24"/>
          <w:u w:val="single"/>
        </w:rPr>
        <w:lastRenderedPageBreak/>
        <w:t>What is the 4 part lesson model?</w:t>
      </w:r>
    </w:p>
    <w:p w14:paraId="3D20A6D0" w14:textId="21E73D5B" w:rsidR="00506E3E" w:rsidRDefault="00506E3E" w:rsidP="00506E3E">
      <w:pPr>
        <w:rPr>
          <w:rFonts w:ascii="Sassoon Infant Rg" w:eastAsia="Times New Roman" w:hAnsi="Sassoon Infant Rg" w:cs="Arial"/>
          <w:color w:val="555555"/>
          <w:sz w:val="28"/>
          <w:szCs w:val="20"/>
          <w:shd w:val="clear" w:color="auto" w:fill="FFFFFF"/>
          <w:lang w:eastAsia="en-GB"/>
        </w:rPr>
      </w:pPr>
      <w:r w:rsidRPr="00506E3E">
        <w:rPr>
          <w:rFonts w:ascii="Times New Roman" w:eastAsia="Times New Roman" w:hAnsi="Times New Roman"/>
          <w:sz w:val="24"/>
          <w:szCs w:val="24"/>
          <w:lang w:eastAsia="en-GB"/>
        </w:rPr>
        <w:br/>
      </w:r>
      <w:r w:rsidR="00606A27">
        <w:rPr>
          <w:rFonts w:ascii="Sassoon Infant Rg" w:eastAsia="Times New Roman" w:hAnsi="Sassoon Infant Rg" w:cs="Arial"/>
          <w:color w:val="555555"/>
          <w:sz w:val="28"/>
          <w:szCs w:val="20"/>
          <w:shd w:val="clear" w:color="auto" w:fill="FFFFFF"/>
          <w:lang w:eastAsia="en-GB"/>
        </w:rPr>
        <w:t>At Dunbarney all teachers use t</w:t>
      </w:r>
      <w:r w:rsidRPr="00506E3E">
        <w:rPr>
          <w:rFonts w:ascii="Sassoon Infant Rg" w:eastAsia="Times New Roman" w:hAnsi="Sassoon Infant Rg" w:cs="Arial"/>
          <w:color w:val="555555"/>
          <w:sz w:val="28"/>
          <w:szCs w:val="20"/>
          <w:shd w:val="clear" w:color="auto" w:fill="FFFFFF"/>
          <w:lang w:eastAsia="en-GB"/>
        </w:rPr>
        <w:t xml:space="preserve">he </w:t>
      </w:r>
      <w:r>
        <w:rPr>
          <w:rFonts w:ascii="Sassoon Infant Rg" w:eastAsia="Times New Roman" w:hAnsi="Sassoon Infant Rg" w:cs="Arial"/>
          <w:color w:val="555555"/>
          <w:sz w:val="28"/>
          <w:szCs w:val="20"/>
          <w:shd w:val="clear" w:color="auto" w:fill="FFFFFF"/>
          <w:lang w:eastAsia="en-GB"/>
        </w:rPr>
        <w:t xml:space="preserve">4 part lesson </w:t>
      </w:r>
      <w:r w:rsidR="00EA795E">
        <w:rPr>
          <w:rFonts w:ascii="Sassoon Infant Rg" w:eastAsia="Times New Roman" w:hAnsi="Sassoon Infant Rg" w:cs="Arial"/>
          <w:color w:val="555555"/>
          <w:sz w:val="28"/>
          <w:szCs w:val="20"/>
          <w:shd w:val="clear" w:color="auto" w:fill="FFFFFF"/>
          <w:lang w:eastAsia="en-GB"/>
        </w:rPr>
        <w:t xml:space="preserve">model </w:t>
      </w:r>
      <w:r w:rsidRPr="00506E3E">
        <w:rPr>
          <w:rFonts w:ascii="Sassoon Infant Rg" w:eastAsia="Times New Roman" w:hAnsi="Sassoon Infant Rg" w:cs="Arial"/>
          <w:color w:val="555555"/>
          <w:sz w:val="28"/>
          <w:szCs w:val="20"/>
          <w:shd w:val="clear" w:color="auto" w:fill="FFFFFF"/>
          <w:lang w:eastAsia="en-GB"/>
        </w:rPr>
        <w:t xml:space="preserve">framework </w:t>
      </w:r>
      <w:r w:rsidR="00606A27">
        <w:rPr>
          <w:rFonts w:ascii="Sassoon Infant Rg" w:eastAsia="Times New Roman" w:hAnsi="Sassoon Infant Rg" w:cs="Arial"/>
          <w:color w:val="555555"/>
          <w:sz w:val="28"/>
          <w:szCs w:val="20"/>
          <w:shd w:val="clear" w:color="auto" w:fill="FFFFFF"/>
          <w:lang w:eastAsia="en-GB"/>
        </w:rPr>
        <w:t xml:space="preserve">which </w:t>
      </w:r>
      <w:r w:rsidRPr="00506E3E">
        <w:rPr>
          <w:rFonts w:ascii="Sassoon Infant Rg" w:eastAsia="Times New Roman" w:hAnsi="Sassoon Infant Rg" w:cs="Arial"/>
          <w:color w:val="555555"/>
          <w:sz w:val="28"/>
          <w:szCs w:val="20"/>
          <w:shd w:val="clear" w:color="auto" w:fill="FFFFFF"/>
          <w:lang w:eastAsia="en-GB"/>
        </w:rPr>
        <w:t xml:space="preserve">is built from the idea of the </w:t>
      </w:r>
      <w:r w:rsidR="00D25FCA">
        <w:rPr>
          <w:rFonts w:ascii="Sassoon Infant Rg" w:eastAsia="Times New Roman" w:hAnsi="Sassoon Infant Rg" w:cs="Arial"/>
          <w:color w:val="555555"/>
          <w:sz w:val="28"/>
          <w:szCs w:val="20"/>
          <w:shd w:val="clear" w:color="auto" w:fill="FFFFFF"/>
          <w:lang w:eastAsia="en-GB"/>
        </w:rPr>
        <w:t>“Accelerated Learning Cycle”</w:t>
      </w:r>
      <w:r w:rsidRPr="00506E3E">
        <w:rPr>
          <w:rFonts w:ascii="Sassoon Infant Rg" w:eastAsia="Times New Roman" w:hAnsi="Sassoon Infant Rg" w:cs="Arial"/>
          <w:color w:val="555555"/>
          <w:sz w:val="28"/>
          <w:szCs w:val="20"/>
          <w:shd w:val="clear" w:color="auto" w:fill="FFFFFF"/>
          <w:lang w:eastAsia="en-GB"/>
        </w:rPr>
        <w:t>. Accelerated learning is the term that the TEEP model uses to describe the techniques and strategies that we use to actively engage learners in learning. It is based on research of brain function, student motivation and multiple intelligences and provides a platform for life-long learning by promoting the importance of understanding how we learn as much as what we learn. The key ideas of accelerated learning can be briefly summarised as:</w:t>
      </w:r>
    </w:p>
    <w:p w14:paraId="28AC598C" w14:textId="77777777" w:rsidR="00D25FCA" w:rsidRPr="00D25FCA" w:rsidRDefault="00D25FCA" w:rsidP="00506E3E">
      <w:pPr>
        <w:rPr>
          <w:rFonts w:ascii="Sassoon Infant Rg" w:eastAsia="Times New Roman" w:hAnsi="Sassoon Infant Rg" w:cs="Arial"/>
          <w:color w:val="555555"/>
          <w:sz w:val="28"/>
          <w:szCs w:val="20"/>
          <w:shd w:val="clear" w:color="auto" w:fill="FFFFFF"/>
          <w:lang w:eastAsia="en-GB"/>
        </w:rPr>
      </w:pPr>
    </w:p>
    <w:p w14:paraId="76F41D7B" w14:textId="77777777" w:rsidR="00506E3E" w:rsidRPr="00506E3E" w:rsidRDefault="00506E3E" w:rsidP="00506E3E">
      <w:pPr>
        <w:numPr>
          <w:ilvl w:val="0"/>
          <w:numId w:val="3"/>
        </w:numPr>
        <w:shd w:val="clear" w:color="auto" w:fill="FFFFFF"/>
        <w:spacing w:after="120"/>
        <w:ind w:left="0"/>
        <w:rPr>
          <w:rFonts w:ascii="Sassoon Infant Rg" w:eastAsia="Times New Roman" w:hAnsi="Sassoon Infant Rg" w:cs="Arial"/>
          <w:color w:val="555555"/>
          <w:sz w:val="28"/>
          <w:szCs w:val="20"/>
          <w:lang w:eastAsia="en-GB"/>
        </w:rPr>
      </w:pPr>
      <w:r w:rsidRPr="00506E3E">
        <w:rPr>
          <w:rFonts w:ascii="Sassoon Infant Rg" w:eastAsia="Times New Roman" w:hAnsi="Sassoon Infant Rg" w:cs="Arial"/>
          <w:color w:val="555555"/>
          <w:sz w:val="28"/>
          <w:szCs w:val="20"/>
          <w:lang w:eastAsia="en-GB"/>
        </w:rPr>
        <w:t>Making connections with prior knowledge and experiences</w:t>
      </w:r>
    </w:p>
    <w:p w14:paraId="0E1BFEC8" w14:textId="77777777" w:rsidR="00506E3E" w:rsidRPr="00506E3E" w:rsidRDefault="00506E3E" w:rsidP="00506E3E">
      <w:pPr>
        <w:numPr>
          <w:ilvl w:val="0"/>
          <w:numId w:val="3"/>
        </w:numPr>
        <w:shd w:val="clear" w:color="auto" w:fill="FFFFFF"/>
        <w:spacing w:after="120"/>
        <w:ind w:left="0"/>
        <w:rPr>
          <w:rFonts w:ascii="Sassoon Infant Rg" w:eastAsia="Times New Roman" w:hAnsi="Sassoon Infant Rg" w:cs="Arial"/>
          <w:color w:val="555555"/>
          <w:sz w:val="28"/>
          <w:szCs w:val="20"/>
          <w:lang w:eastAsia="en-GB"/>
        </w:rPr>
      </w:pPr>
      <w:r w:rsidRPr="00506E3E">
        <w:rPr>
          <w:rFonts w:ascii="Sassoon Infant Rg" w:eastAsia="Times New Roman" w:hAnsi="Sassoon Infant Rg" w:cs="Arial"/>
          <w:color w:val="555555"/>
          <w:sz w:val="28"/>
          <w:szCs w:val="20"/>
          <w:lang w:eastAsia="en-GB"/>
        </w:rPr>
        <w:t>Experiencing the content of the curriculum through the senses</w:t>
      </w:r>
    </w:p>
    <w:p w14:paraId="630A0550" w14:textId="77777777" w:rsidR="00506E3E" w:rsidRPr="00506E3E" w:rsidRDefault="00506E3E" w:rsidP="00506E3E">
      <w:pPr>
        <w:numPr>
          <w:ilvl w:val="0"/>
          <w:numId w:val="3"/>
        </w:numPr>
        <w:shd w:val="clear" w:color="auto" w:fill="FFFFFF"/>
        <w:spacing w:after="120"/>
        <w:ind w:left="0"/>
        <w:rPr>
          <w:rFonts w:ascii="Sassoon Infant Rg" w:eastAsia="Times New Roman" w:hAnsi="Sassoon Infant Rg" w:cs="Arial"/>
          <w:color w:val="555555"/>
          <w:sz w:val="28"/>
          <w:szCs w:val="20"/>
          <w:lang w:eastAsia="en-GB"/>
        </w:rPr>
      </w:pPr>
      <w:r w:rsidRPr="00506E3E">
        <w:rPr>
          <w:rFonts w:ascii="Sassoon Infant Rg" w:eastAsia="Times New Roman" w:hAnsi="Sassoon Infant Rg" w:cs="Arial"/>
          <w:color w:val="555555"/>
          <w:sz w:val="28"/>
          <w:szCs w:val="20"/>
          <w:lang w:eastAsia="en-GB"/>
        </w:rPr>
        <w:t>Supporting students to take risks in their learning</w:t>
      </w:r>
    </w:p>
    <w:p w14:paraId="127AB2EB" w14:textId="77777777" w:rsidR="00506E3E" w:rsidRPr="00506E3E" w:rsidRDefault="00506E3E" w:rsidP="00506E3E">
      <w:pPr>
        <w:numPr>
          <w:ilvl w:val="0"/>
          <w:numId w:val="3"/>
        </w:numPr>
        <w:shd w:val="clear" w:color="auto" w:fill="FFFFFF"/>
        <w:spacing w:after="120"/>
        <w:ind w:left="0"/>
        <w:rPr>
          <w:rFonts w:ascii="Sassoon Infant Rg" w:eastAsia="Times New Roman" w:hAnsi="Sassoon Infant Rg" w:cs="Arial"/>
          <w:color w:val="555555"/>
          <w:sz w:val="28"/>
          <w:szCs w:val="20"/>
          <w:lang w:eastAsia="en-GB"/>
        </w:rPr>
      </w:pPr>
      <w:r w:rsidRPr="00506E3E">
        <w:rPr>
          <w:rFonts w:ascii="Sassoon Infant Rg" w:eastAsia="Times New Roman" w:hAnsi="Sassoon Infant Rg" w:cs="Arial"/>
          <w:color w:val="555555"/>
          <w:sz w:val="28"/>
          <w:szCs w:val="20"/>
          <w:lang w:eastAsia="en-GB"/>
        </w:rPr>
        <w:t>Allowing opportunity for exploratory talk</w:t>
      </w:r>
    </w:p>
    <w:p w14:paraId="082EA795" w14:textId="77777777" w:rsidR="00506E3E" w:rsidRPr="00506E3E" w:rsidRDefault="00506E3E" w:rsidP="00506E3E">
      <w:pPr>
        <w:numPr>
          <w:ilvl w:val="0"/>
          <w:numId w:val="3"/>
        </w:numPr>
        <w:shd w:val="clear" w:color="auto" w:fill="FFFFFF"/>
        <w:spacing w:after="120"/>
        <w:ind w:left="0"/>
        <w:rPr>
          <w:rFonts w:ascii="Sassoon Infant Rg" w:eastAsia="Times New Roman" w:hAnsi="Sassoon Infant Rg" w:cs="Arial"/>
          <w:color w:val="555555"/>
          <w:sz w:val="28"/>
          <w:szCs w:val="20"/>
          <w:lang w:eastAsia="en-GB"/>
        </w:rPr>
      </w:pPr>
      <w:r w:rsidRPr="00506E3E">
        <w:rPr>
          <w:rFonts w:ascii="Sassoon Infant Rg" w:eastAsia="Times New Roman" w:hAnsi="Sassoon Infant Rg" w:cs="Arial"/>
          <w:color w:val="555555"/>
          <w:sz w:val="28"/>
          <w:szCs w:val="20"/>
          <w:lang w:eastAsia="en-GB"/>
        </w:rPr>
        <w:t>Providing students with relevant and useful feedback</w:t>
      </w:r>
    </w:p>
    <w:p w14:paraId="00DFBA2D" w14:textId="77777777" w:rsidR="00506E3E" w:rsidRPr="00506E3E" w:rsidRDefault="00506E3E" w:rsidP="00506E3E">
      <w:pPr>
        <w:numPr>
          <w:ilvl w:val="0"/>
          <w:numId w:val="3"/>
        </w:numPr>
        <w:shd w:val="clear" w:color="auto" w:fill="FFFFFF"/>
        <w:spacing w:after="120"/>
        <w:ind w:left="0"/>
        <w:rPr>
          <w:rFonts w:ascii="Sassoon Infant Rg" w:eastAsia="Times New Roman" w:hAnsi="Sassoon Infant Rg" w:cs="Arial"/>
          <w:color w:val="555555"/>
          <w:sz w:val="28"/>
          <w:szCs w:val="20"/>
          <w:lang w:eastAsia="en-GB"/>
        </w:rPr>
      </w:pPr>
      <w:r w:rsidRPr="00506E3E">
        <w:rPr>
          <w:rFonts w:ascii="Sassoon Infant Rg" w:eastAsia="Times New Roman" w:hAnsi="Sassoon Infant Rg" w:cs="Arial"/>
          <w:color w:val="555555"/>
          <w:sz w:val="28"/>
          <w:szCs w:val="20"/>
          <w:lang w:eastAsia="en-GB"/>
        </w:rPr>
        <w:t>Offering learning experiences that are both pleasurable and memorable</w:t>
      </w:r>
    </w:p>
    <w:p w14:paraId="21F608EC" w14:textId="77777777" w:rsidR="00506E3E" w:rsidRPr="005D707C" w:rsidRDefault="00506E3E" w:rsidP="00506E3E">
      <w:pPr>
        <w:numPr>
          <w:ilvl w:val="0"/>
          <w:numId w:val="3"/>
        </w:numPr>
        <w:shd w:val="clear" w:color="auto" w:fill="FFFFFF"/>
        <w:ind w:left="0"/>
        <w:rPr>
          <w:rFonts w:ascii="Sassoon Infant Rg" w:eastAsia="Times New Roman" w:hAnsi="Sassoon Infant Rg" w:cs="Arial"/>
          <w:color w:val="555555"/>
          <w:sz w:val="28"/>
          <w:szCs w:val="20"/>
          <w:lang w:eastAsia="en-GB"/>
        </w:rPr>
      </w:pPr>
      <w:r w:rsidRPr="00506E3E">
        <w:rPr>
          <w:rFonts w:ascii="Sassoon Infant Rg" w:eastAsia="Times New Roman" w:hAnsi="Sassoon Infant Rg" w:cs="Arial"/>
          <w:color w:val="555555"/>
          <w:sz w:val="28"/>
          <w:szCs w:val="20"/>
          <w:lang w:eastAsia="en-GB"/>
        </w:rPr>
        <w:t>Regular review of learning</w:t>
      </w:r>
      <w:r>
        <w:rPr>
          <w:rFonts w:ascii="Sassoon Infant Rg" w:eastAsia="Times New Roman" w:hAnsi="Sassoon Infant Rg" w:cs="Arial"/>
          <w:color w:val="555555"/>
          <w:sz w:val="28"/>
          <w:szCs w:val="20"/>
          <w:lang w:eastAsia="en-GB"/>
        </w:rPr>
        <w:t>”</w:t>
      </w:r>
    </w:p>
    <w:p w14:paraId="76C0FE87" w14:textId="77777777" w:rsidR="00506E3E" w:rsidRPr="00506E3E" w:rsidRDefault="00506E3E" w:rsidP="00506E3E">
      <w:pPr>
        <w:shd w:val="clear" w:color="auto" w:fill="FFFFFF"/>
        <w:rPr>
          <w:rFonts w:ascii="Sassoon Infant Rg" w:eastAsia="Times New Roman" w:hAnsi="Sassoon Infant Rg" w:cs="Arial"/>
          <w:color w:val="555555"/>
          <w:sz w:val="28"/>
          <w:szCs w:val="20"/>
          <w:lang w:eastAsia="en-GB"/>
        </w:rPr>
      </w:pPr>
      <w:r w:rsidRPr="00506E3E">
        <w:rPr>
          <w:rFonts w:ascii="Arial" w:hAnsi="Arial" w:cs="Arial"/>
          <w:color w:val="555555"/>
          <w:sz w:val="20"/>
          <w:szCs w:val="20"/>
          <w:shd w:val="clear" w:color="auto" w:fill="FFFFFF"/>
        </w:rPr>
        <w:t>(Taken from </w:t>
      </w:r>
      <w:hyperlink r:id="rId10" w:tgtFrame="_blank" w:history="1">
        <w:r w:rsidRPr="00506E3E">
          <w:rPr>
            <w:rFonts w:ascii="Arial" w:hAnsi="Arial" w:cs="Arial"/>
            <w:color w:val="3E020A"/>
            <w:sz w:val="20"/>
            <w:szCs w:val="20"/>
            <w:shd w:val="clear" w:color="auto" w:fill="FFFFFF"/>
          </w:rPr>
          <w:t>http://www.teep.org.uk</w:t>
        </w:r>
      </w:hyperlink>
      <w:r w:rsidRPr="00506E3E">
        <w:rPr>
          <w:rFonts w:ascii="Arial" w:hAnsi="Arial" w:cs="Arial"/>
          <w:color w:val="555555"/>
          <w:sz w:val="20"/>
          <w:szCs w:val="20"/>
          <w:shd w:val="clear" w:color="auto" w:fill="FFFFFF"/>
        </w:rPr>
        <w:t> on 18/10/2011)</w:t>
      </w:r>
    </w:p>
    <w:p w14:paraId="64F1809B" w14:textId="77777777" w:rsidR="005D707C" w:rsidRDefault="005D707C" w:rsidP="00924996">
      <w:pPr>
        <w:tabs>
          <w:tab w:val="left" w:pos="3090"/>
        </w:tabs>
        <w:rPr>
          <w:rFonts w:ascii="Sassoon Infant Rg" w:hAnsi="Sassoon Infant Rg" w:cs="Arial"/>
          <w:sz w:val="28"/>
          <w:szCs w:val="24"/>
        </w:rPr>
      </w:pPr>
    </w:p>
    <w:p w14:paraId="1FDFB0C6" w14:textId="002788ED" w:rsidR="00420C5E" w:rsidRDefault="00D93467" w:rsidP="00924996">
      <w:pPr>
        <w:tabs>
          <w:tab w:val="left" w:pos="3090"/>
        </w:tabs>
        <w:rPr>
          <w:rFonts w:ascii="Sassoon Infant Rg" w:hAnsi="Sassoon Infant Rg" w:cs="Arial"/>
          <w:sz w:val="28"/>
          <w:szCs w:val="24"/>
        </w:rPr>
      </w:pPr>
      <w:r w:rsidRPr="00D93467">
        <w:rPr>
          <w:rFonts w:ascii="Sassoon Infant Rg" w:hAnsi="Sassoon Infant Rg" w:cs="Arial"/>
          <w:sz w:val="28"/>
          <w:szCs w:val="24"/>
        </w:rPr>
        <w:t>The ‘Accelerated Learning Cycle’ was originally devised by Alastair Smith and works under 4 main headings as listed below.</w:t>
      </w:r>
    </w:p>
    <w:p w14:paraId="638D5612" w14:textId="07BCAC9D" w:rsidR="005D707C" w:rsidRDefault="009F7B0D" w:rsidP="00D60931">
      <w:pPr>
        <w:tabs>
          <w:tab w:val="left" w:pos="3090"/>
        </w:tabs>
        <w:jc w:val="center"/>
        <w:rPr>
          <w:rFonts w:ascii="Sassoon Infant Rg" w:hAnsi="Sassoon Infant Rg" w:cs="Arial"/>
          <w:b/>
          <w:sz w:val="36"/>
          <w:szCs w:val="24"/>
          <w:u w:val="single"/>
        </w:rPr>
      </w:pPr>
      <w:r w:rsidRPr="00D93467">
        <w:rPr>
          <w:rStyle w:val="Strong"/>
          <w:rFonts w:ascii="Arial" w:hAnsi="Arial" w:cs="Arial"/>
          <w:noProof/>
          <w:color w:val="1F497D" w:themeColor="text2"/>
          <w:sz w:val="20"/>
          <w:szCs w:val="20"/>
          <w:u w:val="single"/>
          <w:lang w:eastAsia="en-GB"/>
        </w:rPr>
        <mc:AlternateContent>
          <mc:Choice Requires="wps">
            <w:drawing>
              <wp:anchor distT="45720" distB="45720" distL="114300" distR="114300" simplePos="0" relativeHeight="251655168" behindDoc="0" locked="0" layoutInCell="1" allowOverlap="1" wp14:anchorId="07D4F56C" wp14:editId="29277B73">
                <wp:simplePos x="0" y="0"/>
                <wp:positionH relativeFrom="margin">
                  <wp:posOffset>219710</wp:posOffset>
                </wp:positionH>
                <wp:positionV relativeFrom="paragraph">
                  <wp:posOffset>89535</wp:posOffset>
                </wp:positionV>
                <wp:extent cx="5705475" cy="25527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52700"/>
                        </a:xfrm>
                        <a:prstGeom prst="rect">
                          <a:avLst/>
                        </a:prstGeom>
                        <a:solidFill>
                          <a:srgbClr val="FFFFFF"/>
                        </a:solidFill>
                        <a:ln w="34925">
                          <a:solidFill>
                            <a:srgbClr val="000000"/>
                          </a:solidFill>
                          <a:miter lim="800000"/>
                          <a:headEnd/>
                          <a:tailEnd/>
                        </a:ln>
                      </wps:spPr>
                      <wps:txbx>
                        <w:txbxContent>
                          <w:p w14:paraId="2DB6AD0D" w14:textId="77777777" w:rsidR="00D93467" w:rsidRDefault="00D93467" w:rsidP="00D93467">
                            <w:pPr>
                              <w:pStyle w:val="NormalWeb"/>
                              <w:shd w:val="clear" w:color="auto" w:fill="FFFFFF"/>
                              <w:spacing w:before="0" w:beforeAutospacing="0" w:after="240" w:afterAutospacing="0" w:line="293" w:lineRule="atLeast"/>
                              <w:rPr>
                                <w:rFonts w:ascii="Arial" w:hAnsi="Arial" w:cs="Arial"/>
                                <w:color w:val="555555"/>
                                <w:sz w:val="20"/>
                                <w:szCs w:val="20"/>
                              </w:rPr>
                            </w:pPr>
                            <w:r w:rsidRPr="00D93467">
                              <w:rPr>
                                <w:rStyle w:val="Strong"/>
                                <w:rFonts w:ascii="Arial" w:hAnsi="Arial" w:cs="Arial"/>
                                <w:color w:val="1F497D" w:themeColor="text2"/>
                                <w:sz w:val="20"/>
                                <w:szCs w:val="20"/>
                                <w:u w:val="single"/>
                              </w:rPr>
                              <w:t>Connect</w:t>
                            </w:r>
                            <w:r>
                              <w:rPr>
                                <w:rFonts w:ascii="Arial" w:hAnsi="Arial" w:cs="Arial"/>
                                <w:color w:val="555555"/>
                                <w:sz w:val="20"/>
                                <w:szCs w:val="20"/>
                              </w:rPr>
                              <w:t>: Make learning personal. Start by connecting to what has been learned before. Involve the whole group, create a learning climate, agree the outcomes and share the Big Picture.</w:t>
                            </w:r>
                          </w:p>
                          <w:p w14:paraId="54199394" w14:textId="77777777" w:rsidR="00D93467" w:rsidRDefault="00D93467" w:rsidP="00D93467">
                            <w:pPr>
                              <w:pStyle w:val="NormalWeb"/>
                              <w:shd w:val="clear" w:color="auto" w:fill="FFFFFF"/>
                              <w:spacing w:before="0" w:beforeAutospacing="0" w:after="240" w:afterAutospacing="0" w:line="293" w:lineRule="atLeast"/>
                              <w:rPr>
                                <w:rFonts w:ascii="Arial" w:hAnsi="Arial" w:cs="Arial"/>
                                <w:color w:val="555555"/>
                                <w:sz w:val="20"/>
                                <w:szCs w:val="20"/>
                              </w:rPr>
                            </w:pPr>
                            <w:r w:rsidRPr="00D93467">
                              <w:rPr>
                                <w:rStyle w:val="Strong"/>
                                <w:rFonts w:ascii="Arial" w:hAnsi="Arial" w:cs="Arial"/>
                                <w:color w:val="FFC000"/>
                                <w:sz w:val="20"/>
                                <w:szCs w:val="20"/>
                                <w:u w:val="single"/>
                              </w:rPr>
                              <w:t>Activate</w:t>
                            </w:r>
                            <w:r>
                              <w:rPr>
                                <w:rFonts w:ascii="Arial" w:hAnsi="Arial" w:cs="Arial"/>
                                <w:color w:val="555555"/>
                                <w:sz w:val="20"/>
                                <w:szCs w:val="20"/>
                              </w:rPr>
                              <w:t>: Help students familiarise themselves with key information. Make this multisensory, pose questions and engage curiosity. Engage students directly with the problem presented.</w:t>
                            </w:r>
                          </w:p>
                          <w:p w14:paraId="743F7605" w14:textId="7DB90E10" w:rsidR="00D93467" w:rsidRDefault="00D93467" w:rsidP="00D93467">
                            <w:pPr>
                              <w:pStyle w:val="NormalWeb"/>
                              <w:shd w:val="clear" w:color="auto" w:fill="FFFFFF"/>
                              <w:spacing w:before="0" w:beforeAutospacing="0" w:after="240" w:afterAutospacing="0" w:line="293" w:lineRule="atLeast"/>
                              <w:rPr>
                                <w:rFonts w:ascii="Arial" w:hAnsi="Arial" w:cs="Arial"/>
                                <w:color w:val="555555"/>
                                <w:sz w:val="20"/>
                                <w:szCs w:val="20"/>
                              </w:rPr>
                            </w:pPr>
                            <w:r w:rsidRPr="00D93467">
                              <w:rPr>
                                <w:rStyle w:val="Strong"/>
                                <w:rFonts w:ascii="Arial" w:hAnsi="Arial" w:cs="Arial"/>
                                <w:color w:val="00B050"/>
                                <w:sz w:val="20"/>
                                <w:szCs w:val="20"/>
                                <w:u w:val="single"/>
                              </w:rPr>
                              <w:t>Demonstrate</w:t>
                            </w:r>
                            <w:r>
                              <w:rPr>
                                <w:rFonts w:ascii="Arial" w:hAnsi="Arial" w:cs="Arial"/>
                                <w:color w:val="555555"/>
                                <w:sz w:val="20"/>
                                <w:szCs w:val="20"/>
                              </w:rPr>
                              <w:t>: Give students opportunities to show understanding. Use feedback to fine tune learners’ thinking. Make this a highly interactive student-</w:t>
                            </w:r>
                            <w:r w:rsidR="00782021">
                              <w:rPr>
                                <w:rFonts w:ascii="Arial" w:hAnsi="Arial" w:cs="Arial"/>
                                <w:color w:val="555555"/>
                                <w:sz w:val="20"/>
                                <w:szCs w:val="20"/>
                              </w:rPr>
                              <w:t>centred</w:t>
                            </w:r>
                            <w:r>
                              <w:rPr>
                                <w:rFonts w:ascii="Arial" w:hAnsi="Arial" w:cs="Arial"/>
                                <w:color w:val="555555"/>
                                <w:sz w:val="20"/>
                                <w:szCs w:val="20"/>
                              </w:rPr>
                              <w:t xml:space="preserve"> phase and provide educative feedback.</w:t>
                            </w:r>
                          </w:p>
                          <w:p w14:paraId="419F952D" w14:textId="77777777" w:rsidR="00D93467" w:rsidRDefault="00D93467" w:rsidP="00D93467">
                            <w:pPr>
                              <w:pStyle w:val="NormalWeb"/>
                              <w:shd w:val="clear" w:color="auto" w:fill="FFFFFF"/>
                              <w:spacing w:before="0" w:beforeAutospacing="0" w:after="240" w:afterAutospacing="0" w:line="293" w:lineRule="atLeast"/>
                              <w:rPr>
                                <w:rFonts w:ascii="Arial" w:hAnsi="Arial" w:cs="Arial"/>
                                <w:color w:val="555555"/>
                                <w:sz w:val="20"/>
                                <w:szCs w:val="20"/>
                              </w:rPr>
                            </w:pPr>
                            <w:r w:rsidRPr="00D93467">
                              <w:rPr>
                                <w:rStyle w:val="Strong"/>
                                <w:rFonts w:ascii="Arial" w:hAnsi="Arial" w:cs="Arial"/>
                                <w:color w:val="7030A0"/>
                                <w:sz w:val="20"/>
                                <w:szCs w:val="20"/>
                                <w:u w:val="single"/>
                              </w:rPr>
                              <w:t>Consolidate</w:t>
                            </w:r>
                            <w:r>
                              <w:rPr>
                                <w:rFonts w:ascii="Arial" w:hAnsi="Arial" w:cs="Arial"/>
                                <w:color w:val="555555"/>
                                <w:sz w:val="20"/>
                                <w:szCs w:val="20"/>
                              </w:rPr>
                              <w:t>: Reflect on what has been learned and how. “What do we now know and understand that we didn’t know before? How have we learned? How can we apply our learning elsewhere?”</w:t>
                            </w:r>
                          </w:p>
                          <w:p w14:paraId="222AC6D3" w14:textId="77777777" w:rsidR="00D93467" w:rsidRDefault="00D934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4F56C" id="_x0000_t202" coordsize="21600,21600" o:spt="202" path="m,l,21600r21600,l21600,xe">
                <v:stroke joinstyle="miter"/>
                <v:path gradientshapeok="t" o:connecttype="rect"/>
              </v:shapetype>
              <v:shape id="Text Box 2" o:spid="_x0000_s1026" type="#_x0000_t202" style="position:absolute;left:0;text-align:left;margin-left:17.3pt;margin-top:7.05pt;width:449.25pt;height:201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" strokeweight="2.75pt">
                <v:textbox>
                  <w:txbxContent>
                    <w:p w14:paraId="2DB6AD0D" w14:textId="77777777" w:rsidR="00D93467" w:rsidRDefault="00D93467" w:rsidP="00D93467">
                      <w:pPr>
                        <w:pStyle w:val="NormalWeb"/>
                        <w:shd w:val="clear" w:color="auto" w:fill="FFFFFF"/>
                        <w:spacing w:before="0" w:beforeAutospacing="0" w:after="240" w:afterAutospacing="0" w:line="293" w:lineRule="atLeast"/>
                        <w:rPr>
                          <w:rFonts w:ascii="Arial" w:hAnsi="Arial" w:cs="Arial"/>
                          <w:color w:val="555555"/>
                          <w:sz w:val="20"/>
                          <w:szCs w:val="20"/>
                        </w:rPr>
                      </w:pPr>
                      <w:r w:rsidRPr="00D93467">
                        <w:rPr>
                          <w:rStyle w:val="Strong"/>
                          <w:rFonts w:ascii="Arial" w:hAnsi="Arial" w:cs="Arial"/>
                          <w:color w:val="1F497D" w:themeColor="text2"/>
                          <w:sz w:val="20"/>
                          <w:szCs w:val="20"/>
                          <w:u w:val="single"/>
                        </w:rPr>
                        <w:t>Connect</w:t>
                      </w:r>
                      <w:r>
                        <w:rPr>
                          <w:rFonts w:ascii="Arial" w:hAnsi="Arial" w:cs="Arial"/>
                          <w:color w:val="555555"/>
                          <w:sz w:val="20"/>
                          <w:szCs w:val="20"/>
                        </w:rPr>
                        <w:t>: Make learning personal. Start by connecting to what has been learned before. Involve the whole group, create a learning climate, agree the outcomes and share the Big Picture.</w:t>
                      </w:r>
                    </w:p>
                    <w:p w14:paraId="54199394" w14:textId="77777777" w:rsidR="00D93467" w:rsidRDefault="00D93467" w:rsidP="00D93467">
                      <w:pPr>
                        <w:pStyle w:val="NormalWeb"/>
                        <w:shd w:val="clear" w:color="auto" w:fill="FFFFFF"/>
                        <w:spacing w:before="0" w:beforeAutospacing="0" w:after="240" w:afterAutospacing="0" w:line="293" w:lineRule="atLeast"/>
                        <w:rPr>
                          <w:rFonts w:ascii="Arial" w:hAnsi="Arial" w:cs="Arial"/>
                          <w:color w:val="555555"/>
                          <w:sz w:val="20"/>
                          <w:szCs w:val="20"/>
                        </w:rPr>
                      </w:pPr>
                      <w:r w:rsidRPr="00D93467">
                        <w:rPr>
                          <w:rStyle w:val="Strong"/>
                          <w:rFonts w:ascii="Arial" w:hAnsi="Arial" w:cs="Arial"/>
                          <w:color w:val="FFC000"/>
                          <w:sz w:val="20"/>
                          <w:szCs w:val="20"/>
                          <w:u w:val="single"/>
                        </w:rPr>
                        <w:t>Activate</w:t>
                      </w:r>
                      <w:r>
                        <w:rPr>
                          <w:rFonts w:ascii="Arial" w:hAnsi="Arial" w:cs="Arial"/>
                          <w:color w:val="555555"/>
                          <w:sz w:val="20"/>
                          <w:szCs w:val="20"/>
                        </w:rPr>
                        <w:t>: Help students familiarise themselves with key information. Make this multisensory, pose questions and engage curiosity. Engage students directly with the problem presented.</w:t>
                      </w:r>
                    </w:p>
                    <w:p w14:paraId="743F7605" w14:textId="7DB90E10" w:rsidR="00D93467" w:rsidRDefault="00D93467" w:rsidP="00D93467">
                      <w:pPr>
                        <w:pStyle w:val="NormalWeb"/>
                        <w:shd w:val="clear" w:color="auto" w:fill="FFFFFF"/>
                        <w:spacing w:before="0" w:beforeAutospacing="0" w:after="240" w:afterAutospacing="0" w:line="293" w:lineRule="atLeast"/>
                        <w:rPr>
                          <w:rFonts w:ascii="Arial" w:hAnsi="Arial" w:cs="Arial"/>
                          <w:color w:val="555555"/>
                          <w:sz w:val="20"/>
                          <w:szCs w:val="20"/>
                        </w:rPr>
                      </w:pPr>
                      <w:r w:rsidRPr="00D93467">
                        <w:rPr>
                          <w:rStyle w:val="Strong"/>
                          <w:rFonts w:ascii="Arial" w:hAnsi="Arial" w:cs="Arial"/>
                          <w:color w:val="00B050"/>
                          <w:sz w:val="20"/>
                          <w:szCs w:val="20"/>
                          <w:u w:val="single"/>
                        </w:rPr>
                        <w:t>Demonstrate</w:t>
                      </w:r>
                      <w:r>
                        <w:rPr>
                          <w:rFonts w:ascii="Arial" w:hAnsi="Arial" w:cs="Arial"/>
                          <w:color w:val="555555"/>
                          <w:sz w:val="20"/>
                          <w:szCs w:val="20"/>
                        </w:rPr>
                        <w:t>: Give students opportunities to show understanding. Use feedback to fine tune learners’ thinking. Make this a highly interactive student-</w:t>
                      </w:r>
                      <w:r w:rsidR="00782021">
                        <w:rPr>
                          <w:rFonts w:ascii="Arial" w:hAnsi="Arial" w:cs="Arial"/>
                          <w:color w:val="555555"/>
                          <w:sz w:val="20"/>
                          <w:szCs w:val="20"/>
                        </w:rPr>
                        <w:t>centred</w:t>
                      </w:r>
                      <w:r>
                        <w:rPr>
                          <w:rFonts w:ascii="Arial" w:hAnsi="Arial" w:cs="Arial"/>
                          <w:color w:val="555555"/>
                          <w:sz w:val="20"/>
                          <w:szCs w:val="20"/>
                        </w:rPr>
                        <w:t xml:space="preserve"> phase and provide educative feedback.</w:t>
                      </w:r>
                    </w:p>
                    <w:p w14:paraId="419F952D" w14:textId="77777777" w:rsidR="00D93467" w:rsidRDefault="00D93467" w:rsidP="00D93467">
                      <w:pPr>
                        <w:pStyle w:val="NormalWeb"/>
                        <w:shd w:val="clear" w:color="auto" w:fill="FFFFFF"/>
                        <w:spacing w:before="0" w:beforeAutospacing="0" w:after="240" w:afterAutospacing="0" w:line="293" w:lineRule="atLeast"/>
                        <w:rPr>
                          <w:rFonts w:ascii="Arial" w:hAnsi="Arial" w:cs="Arial"/>
                          <w:color w:val="555555"/>
                          <w:sz w:val="20"/>
                          <w:szCs w:val="20"/>
                        </w:rPr>
                      </w:pPr>
                      <w:r w:rsidRPr="00D93467">
                        <w:rPr>
                          <w:rStyle w:val="Strong"/>
                          <w:rFonts w:ascii="Arial" w:hAnsi="Arial" w:cs="Arial"/>
                          <w:color w:val="7030A0"/>
                          <w:sz w:val="20"/>
                          <w:szCs w:val="20"/>
                          <w:u w:val="single"/>
                        </w:rPr>
                        <w:t>Consolidate</w:t>
                      </w:r>
                      <w:r>
                        <w:rPr>
                          <w:rFonts w:ascii="Arial" w:hAnsi="Arial" w:cs="Arial"/>
                          <w:color w:val="555555"/>
                          <w:sz w:val="20"/>
                          <w:szCs w:val="20"/>
                        </w:rPr>
                        <w:t>: Reflect on what has been learned and how. “What do we now know and understand that we didn’t know before? How have we learned? How can we apply our learning elsewhere?”</w:t>
                      </w:r>
                    </w:p>
                    <w:p w14:paraId="222AC6D3" w14:textId="77777777" w:rsidR="00D93467" w:rsidRDefault="00D93467"/>
                  </w:txbxContent>
                </v:textbox>
                <w10:wrap type="square" anchorx="margin"/>
              </v:shape>
            </w:pict>
          </mc:Fallback>
        </mc:AlternateContent>
      </w:r>
    </w:p>
    <w:p w14:paraId="402BEEF2" w14:textId="77777777" w:rsidR="005D707C" w:rsidRDefault="005D707C" w:rsidP="00924996">
      <w:pPr>
        <w:tabs>
          <w:tab w:val="left" w:pos="3090"/>
        </w:tabs>
        <w:rPr>
          <w:rFonts w:ascii="Sassoon Infant Rg" w:hAnsi="Sassoon Infant Rg" w:cs="Arial"/>
          <w:b/>
          <w:sz w:val="36"/>
          <w:szCs w:val="24"/>
          <w:u w:val="single"/>
        </w:rPr>
      </w:pPr>
    </w:p>
    <w:p w14:paraId="707A7DCC" w14:textId="77777777" w:rsidR="005D707C" w:rsidRDefault="005D707C" w:rsidP="00924996">
      <w:pPr>
        <w:tabs>
          <w:tab w:val="left" w:pos="3090"/>
        </w:tabs>
        <w:rPr>
          <w:rFonts w:ascii="Sassoon Infant Rg" w:hAnsi="Sassoon Infant Rg" w:cs="Arial"/>
          <w:b/>
          <w:sz w:val="36"/>
          <w:szCs w:val="24"/>
          <w:u w:val="single"/>
        </w:rPr>
      </w:pPr>
    </w:p>
    <w:p w14:paraId="2638EAAE" w14:textId="77777777" w:rsidR="005D707C" w:rsidRDefault="005D707C" w:rsidP="00924996">
      <w:pPr>
        <w:tabs>
          <w:tab w:val="left" w:pos="3090"/>
        </w:tabs>
        <w:rPr>
          <w:rFonts w:ascii="Sassoon Infant Rg" w:hAnsi="Sassoon Infant Rg" w:cs="Arial"/>
          <w:b/>
          <w:sz w:val="36"/>
          <w:szCs w:val="24"/>
          <w:u w:val="single"/>
        </w:rPr>
      </w:pPr>
    </w:p>
    <w:p w14:paraId="708FDA84" w14:textId="77777777" w:rsidR="005D707C" w:rsidRDefault="005D707C" w:rsidP="00924996">
      <w:pPr>
        <w:tabs>
          <w:tab w:val="left" w:pos="3090"/>
        </w:tabs>
        <w:rPr>
          <w:rFonts w:ascii="Sassoon Infant Rg" w:hAnsi="Sassoon Infant Rg" w:cs="Arial"/>
          <w:b/>
          <w:sz w:val="36"/>
          <w:szCs w:val="24"/>
          <w:u w:val="single"/>
        </w:rPr>
      </w:pPr>
    </w:p>
    <w:p w14:paraId="59BEFAD4" w14:textId="77777777" w:rsidR="007375D5" w:rsidRPr="00D93467" w:rsidRDefault="007375D5" w:rsidP="00924996">
      <w:pPr>
        <w:tabs>
          <w:tab w:val="left" w:pos="3090"/>
        </w:tabs>
        <w:rPr>
          <w:rFonts w:ascii="Sassoon Infant Rg" w:hAnsi="Sassoon Infant Rg" w:cs="Arial"/>
          <w:sz w:val="28"/>
          <w:szCs w:val="24"/>
        </w:rPr>
      </w:pPr>
      <w:r>
        <w:rPr>
          <w:rFonts w:ascii="Sassoon Infant Rg" w:hAnsi="Sassoon Infant Rg" w:cs="Arial"/>
          <w:b/>
          <w:sz w:val="36"/>
          <w:szCs w:val="24"/>
          <w:u w:val="single"/>
        </w:rPr>
        <w:lastRenderedPageBreak/>
        <w:t>How do I use the 4 Part Lesson Model?</w:t>
      </w:r>
    </w:p>
    <w:p w14:paraId="0EA9810B" w14:textId="77777777" w:rsidR="007375D5" w:rsidRDefault="007375D5" w:rsidP="00924996">
      <w:pPr>
        <w:tabs>
          <w:tab w:val="left" w:pos="3090"/>
        </w:tabs>
        <w:rPr>
          <w:rFonts w:ascii="Sassoon Infant Rg" w:hAnsi="Sassoon Infant Rg" w:cs="Arial"/>
          <w:sz w:val="28"/>
          <w:szCs w:val="24"/>
        </w:rPr>
      </w:pPr>
    </w:p>
    <w:p w14:paraId="17C8374C" w14:textId="77777777" w:rsidR="00283257" w:rsidRPr="00283257" w:rsidRDefault="00EA795E" w:rsidP="00924996">
      <w:pPr>
        <w:tabs>
          <w:tab w:val="left" w:pos="3090"/>
        </w:tabs>
        <w:rPr>
          <w:rFonts w:ascii="Sassoon Infant Rg" w:hAnsi="Sassoon Infant Rg" w:cs="Arial"/>
          <w:sz w:val="24"/>
          <w:szCs w:val="24"/>
        </w:rPr>
      </w:pPr>
      <w:r w:rsidRPr="00283257">
        <w:rPr>
          <w:rFonts w:ascii="Sassoon Infant Rg" w:hAnsi="Sassoon Infant Rg" w:cs="Arial"/>
          <w:sz w:val="24"/>
          <w:szCs w:val="24"/>
        </w:rPr>
        <w:t>The four part lesson model isn’t as pre</w:t>
      </w:r>
      <w:r w:rsidR="00283257" w:rsidRPr="00283257">
        <w:rPr>
          <w:rFonts w:ascii="Sassoon Infant Rg" w:hAnsi="Sassoon Infant Rg" w:cs="Arial"/>
          <w:sz w:val="24"/>
          <w:szCs w:val="24"/>
        </w:rPr>
        <w:t xml:space="preserve">scriptive as it may sound.  </w:t>
      </w:r>
    </w:p>
    <w:p w14:paraId="76FE3034" w14:textId="77777777" w:rsidR="00283257" w:rsidRPr="00283257" w:rsidRDefault="00D25FCA" w:rsidP="00924996">
      <w:pPr>
        <w:tabs>
          <w:tab w:val="left" w:pos="3090"/>
        </w:tabs>
        <w:rPr>
          <w:rFonts w:ascii="Sassoon Infant Rg" w:hAnsi="Sassoon Infant Rg" w:cs="Arial"/>
          <w:sz w:val="24"/>
          <w:szCs w:val="24"/>
        </w:rPr>
      </w:pPr>
      <w:r>
        <w:rPr>
          <w:rFonts w:ascii="Sassoon Infant Rg" w:hAnsi="Sassoon Infant Rg" w:cs="Arial"/>
          <w:sz w:val="24"/>
          <w:szCs w:val="24"/>
        </w:rPr>
        <w:t>Each of the</w:t>
      </w:r>
      <w:r w:rsidR="00283257" w:rsidRPr="00283257">
        <w:rPr>
          <w:rFonts w:ascii="Sassoon Infant Rg" w:hAnsi="Sassoon Infant Rg" w:cs="Arial"/>
          <w:sz w:val="24"/>
          <w:szCs w:val="24"/>
        </w:rPr>
        <w:t xml:space="preserve"> four parts are </w:t>
      </w:r>
      <w:r>
        <w:rPr>
          <w:rFonts w:ascii="Sassoon Infant Rg" w:hAnsi="Sassoon Infant Rg" w:cs="Arial"/>
          <w:sz w:val="24"/>
          <w:szCs w:val="24"/>
        </w:rPr>
        <w:t>what most of us already consider</w:t>
      </w:r>
      <w:r w:rsidR="005A7FD0">
        <w:rPr>
          <w:rFonts w:ascii="Sassoon Infant Rg" w:hAnsi="Sassoon Infant Rg" w:cs="Arial"/>
          <w:sz w:val="24"/>
          <w:szCs w:val="24"/>
        </w:rPr>
        <w:t xml:space="preserve"> when planning our lessons</w:t>
      </w:r>
      <w:r w:rsidR="00283257" w:rsidRPr="00283257">
        <w:rPr>
          <w:rFonts w:ascii="Sassoon Infant Rg" w:hAnsi="Sassoon Infant Rg" w:cs="Arial"/>
          <w:sz w:val="24"/>
          <w:szCs w:val="24"/>
        </w:rPr>
        <w:t xml:space="preserve"> –</w:t>
      </w:r>
      <w:r>
        <w:rPr>
          <w:rFonts w:ascii="Sassoon Infant Rg" w:hAnsi="Sassoon Infant Rg" w:cs="Arial"/>
          <w:sz w:val="24"/>
          <w:szCs w:val="24"/>
        </w:rPr>
        <w:t xml:space="preserve"> the addition consideration is making it </w:t>
      </w:r>
      <w:r w:rsidR="00283257" w:rsidRPr="00283257">
        <w:rPr>
          <w:rFonts w:ascii="Sassoon Infant Rg" w:hAnsi="Sassoon Infant Rg" w:cs="Arial"/>
          <w:b/>
          <w:i/>
          <w:sz w:val="24"/>
          <w:szCs w:val="24"/>
        </w:rPr>
        <w:t>visible to the learners</w:t>
      </w:r>
      <w:r w:rsidR="005A7FD0">
        <w:rPr>
          <w:rFonts w:ascii="Sassoon Infant Rg" w:hAnsi="Sassoon Infant Rg" w:cs="Arial"/>
          <w:b/>
          <w:i/>
          <w:sz w:val="24"/>
          <w:szCs w:val="24"/>
        </w:rPr>
        <w:t xml:space="preserve">.  </w:t>
      </w:r>
      <w:r w:rsidR="005A7FD0">
        <w:rPr>
          <w:rFonts w:ascii="Sassoon Infant Rg" w:hAnsi="Sassoon Infant Rg" w:cs="Arial"/>
          <w:sz w:val="24"/>
          <w:szCs w:val="24"/>
        </w:rPr>
        <w:t>It’s about e</w:t>
      </w:r>
      <w:r w:rsidR="00283257">
        <w:rPr>
          <w:rFonts w:ascii="Sassoon Infant Rg" w:hAnsi="Sassoon Infant Rg" w:cs="Arial"/>
          <w:sz w:val="24"/>
          <w:szCs w:val="24"/>
        </w:rPr>
        <w:t>nsuring that they unde</w:t>
      </w:r>
      <w:r w:rsidR="008A2908">
        <w:rPr>
          <w:rFonts w:ascii="Sassoon Infant Rg" w:hAnsi="Sassoon Infant Rg" w:cs="Arial"/>
          <w:sz w:val="24"/>
          <w:szCs w:val="24"/>
        </w:rPr>
        <w:t>rstand what the 4 parts of the lesson are, and how each part is valuable to their learning</w:t>
      </w:r>
      <w:r w:rsidR="00283257" w:rsidRPr="00283257">
        <w:rPr>
          <w:rFonts w:ascii="Sassoon Infant Rg" w:hAnsi="Sassoon Infant Rg" w:cs="Arial"/>
          <w:sz w:val="24"/>
          <w:szCs w:val="24"/>
        </w:rPr>
        <w:t xml:space="preserve">.  </w:t>
      </w:r>
      <w:r w:rsidR="008A2908">
        <w:rPr>
          <w:rFonts w:ascii="Sassoon Infant Rg" w:hAnsi="Sassoon Infant Rg" w:cs="Arial"/>
          <w:sz w:val="24"/>
          <w:szCs w:val="24"/>
        </w:rPr>
        <w:t xml:space="preserve">This ties in </w:t>
      </w:r>
      <w:r w:rsidR="005A7FD0">
        <w:rPr>
          <w:rFonts w:ascii="Sassoon Infant Rg" w:hAnsi="Sassoon Infant Rg" w:cs="Arial"/>
          <w:sz w:val="24"/>
          <w:szCs w:val="24"/>
        </w:rPr>
        <w:t xml:space="preserve">very well </w:t>
      </w:r>
      <w:r w:rsidR="008A2908">
        <w:rPr>
          <w:rFonts w:ascii="Sassoon Infant Rg" w:hAnsi="Sassoon Infant Rg" w:cs="Arial"/>
          <w:sz w:val="24"/>
          <w:szCs w:val="24"/>
        </w:rPr>
        <w:t xml:space="preserve">with </w:t>
      </w:r>
      <w:r w:rsidR="00283257">
        <w:rPr>
          <w:rFonts w:ascii="Sassoon Infant Rg" w:hAnsi="Sassoon Infant Rg" w:cs="Arial"/>
          <w:sz w:val="24"/>
          <w:szCs w:val="24"/>
        </w:rPr>
        <w:t xml:space="preserve">John Hattie’s </w:t>
      </w:r>
      <w:r w:rsidR="005A7FD0">
        <w:rPr>
          <w:rFonts w:ascii="Sassoon Infant Rg" w:hAnsi="Sassoon Infant Rg" w:cs="Arial"/>
          <w:sz w:val="24"/>
          <w:szCs w:val="24"/>
        </w:rPr>
        <w:t>work on making learning visible.</w:t>
      </w:r>
    </w:p>
    <w:p w14:paraId="108C33AE" w14:textId="77777777" w:rsidR="005A7FD0" w:rsidRDefault="005A7FD0" w:rsidP="00924996">
      <w:pPr>
        <w:tabs>
          <w:tab w:val="left" w:pos="3090"/>
        </w:tabs>
        <w:rPr>
          <w:rFonts w:ascii="Sassoon Infant Rg" w:hAnsi="Sassoon Infant Rg" w:cs="Arial"/>
          <w:sz w:val="24"/>
          <w:szCs w:val="24"/>
        </w:rPr>
      </w:pPr>
    </w:p>
    <w:p w14:paraId="6DA74631" w14:textId="65F06709" w:rsidR="00283257" w:rsidRPr="00283257" w:rsidRDefault="00283257" w:rsidP="00924996">
      <w:pPr>
        <w:tabs>
          <w:tab w:val="left" w:pos="3090"/>
        </w:tabs>
        <w:rPr>
          <w:rFonts w:ascii="Sassoon Infant Rg" w:hAnsi="Sassoon Infant Rg" w:cs="Arial"/>
          <w:sz w:val="24"/>
          <w:szCs w:val="24"/>
        </w:rPr>
      </w:pPr>
      <w:r w:rsidRPr="00283257">
        <w:rPr>
          <w:rFonts w:ascii="Sassoon Infant Rg" w:hAnsi="Sassoon Infant Rg" w:cs="Arial"/>
          <w:sz w:val="24"/>
          <w:szCs w:val="24"/>
        </w:rPr>
        <w:t>We can decide how to display and use the resources in a way that suits our children best.  They can be displayed on a large whiteboard, on a</w:t>
      </w:r>
      <w:r w:rsidR="00A86C05">
        <w:rPr>
          <w:rFonts w:ascii="Sassoon Infant Rg" w:hAnsi="Sassoon Infant Rg" w:cs="Arial"/>
          <w:sz w:val="24"/>
          <w:szCs w:val="24"/>
        </w:rPr>
        <w:t>n</w:t>
      </w:r>
      <w:r w:rsidRPr="00283257">
        <w:rPr>
          <w:rFonts w:ascii="Sassoon Infant Rg" w:hAnsi="Sassoon Infant Rg" w:cs="Arial"/>
          <w:sz w:val="24"/>
          <w:szCs w:val="24"/>
        </w:rPr>
        <w:t xml:space="preserve"> </w:t>
      </w:r>
      <w:r w:rsidR="005A7FD0">
        <w:rPr>
          <w:rFonts w:ascii="Sassoon Infant Rg" w:hAnsi="Sassoon Infant Rg" w:cs="Arial"/>
          <w:sz w:val="24"/>
          <w:szCs w:val="24"/>
        </w:rPr>
        <w:t>IWB (</w:t>
      </w:r>
      <w:r w:rsidRPr="00283257">
        <w:rPr>
          <w:rFonts w:ascii="Sassoon Infant Rg" w:hAnsi="Sassoon Infant Rg" w:cs="Arial"/>
          <w:sz w:val="24"/>
          <w:szCs w:val="24"/>
        </w:rPr>
        <w:t>this can pose problems when screen changes) or on separate display boards</w:t>
      </w:r>
      <w:r w:rsidR="002B66C6">
        <w:rPr>
          <w:rFonts w:ascii="Sassoon Infant Rg" w:hAnsi="Sassoon Infant Rg" w:cs="Arial"/>
          <w:sz w:val="24"/>
          <w:szCs w:val="24"/>
        </w:rPr>
        <w:t>.</w:t>
      </w:r>
      <w:r w:rsidRPr="00283257">
        <w:rPr>
          <w:rFonts w:ascii="Sassoon Infant Rg" w:hAnsi="Sassoon Infant Rg" w:cs="Arial"/>
          <w:sz w:val="24"/>
          <w:szCs w:val="24"/>
        </w:rPr>
        <w:t xml:space="preserve"> </w:t>
      </w:r>
      <w:r w:rsidR="00782021">
        <w:rPr>
          <w:rFonts w:ascii="Sassoon Infant Rg" w:hAnsi="Sassoon Infant Rg" w:cs="Arial"/>
          <w:sz w:val="24"/>
          <w:szCs w:val="24"/>
        </w:rPr>
        <w:t>At Dunbarney we use the wedge in class to consistently display the 4 Part Model throughout lessons so that they can be seen and used throughout the learning experience.</w:t>
      </w:r>
      <w:r w:rsidRPr="00283257">
        <w:rPr>
          <w:rFonts w:ascii="Sassoon Infant Rg" w:hAnsi="Sassoon Infant Rg" w:cs="Arial"/>
          <w:sz w:val="24"/>
          <w:szCs w:val="24"/>
        </w:rPr>
        <w:t xml:space="preserve"> </w:t>
      </w:r>
      <w:r w:rsidR="00D25FCA">
        <w:rPr>
          <w:rFonts w:ascii="Sassoon Infant Rg" w:hAnsi="Sassoon Infant Rg" w:cs="Arial"/>
          <w:sz w:val="24"/>
          <w:szCs w:val="24"/>
        </w:rPr>
        <w:t xml:space="preserve">NCCT teachers </w:t>
      </w:r>
      <w:r w:rsidR="00782021">
        <w:rPr>
          <w:rFonts w:ascii="Sassoon Infant Rg" w:hAnsi="Sassoon Infant Rg" w:cs="Arial"/>
          <w:sz w:val="24"/>
          <w:szCs w:val="24"/>
        </w:rPr>
        <w:t>have</w:t>
      </w:r>
      <w:r w:rsidR="00D25FCA">
        <w:rPr>
          <w:rFonts w:ascii="Sassoon Infant Rg" w:hAnsi="Sassoon Infant Rg" w:cs="Arial"/>
          <w:sz w:val="24"/>
          <w:szCs w:val="24"/>
        </w:rPr>
        <w:t xml:space="preserve"> a ‘travel board’ which they can take with them wherever they go, ensuring that they always have what they need to hand, while maintaining consistency throughout the school.</w:t>
      </w:r>
      <w:r w:rsidR="00782021">
        <w:rPr>
          <w:rFonts w:ascii="Sassoon Infant Rg" w:hAnsi="Sassoon Infant Rg" w:cs="Arial"/>
          <w:sz w:val="24"/>
          <w:szCs w:val="24"/>
        </w:rPr>
        <w:t xml:space="preserve"> This is a collapsible wedge which contains polly-pockets for every lesson.</w:t>
      </w:r>
    </w:p>
    <w:p w14:paraId="453CB78B" w14:textId="77777777" w:rsidR="00EA795E" w:rsidRPr="00283257" w:rsidRDefault="00EA795E" w:rsidP="00924996">
      <w:pPr>
        <w:tabs>
          <w:tab w:val="left" w:pos="3090"/>
        </w:tabs>
        <w:rPr>
          <w:rFonts w:ascii="Sassoon Infant Rg" w:hAnsi="Sassoon Infant Rg" w:cs="Arial"/>
          <w:sz w:val="24"/>
          <w:szCs w:val="24"/>
        </w:rPr>
      </w:pPr>
    </w:p>
    <w:p w14:paraId="455A1F25" w14:textId="77777777" w:rsidR="00506E3E" w:rsidRPr="00283257" w:rsidRDefault="00506E3E" w:rsidP="005D707C">
      <w:pPr>
        <w:rPr>
          <w:rFonts w:ascii="Sassoon Infant Rg" w:hAnsi="Sassoon Infant Rg" w:cs="Arial"/>
          <w:sz w:val="24"/>
          <w:szCs w:val="24"/>
        </w:rPr>
      </w:pPr>
      <w:r w:rsidRPr="00283257">
        <w:rPr>
          <w:rFonts w:ascii="Sassoon Infant Rg" w:hAnsi="Sassoon Infant Rg" w:cs="Arial"/>
          <w:sz w:val="24"/>
          <w:szCs w:val="24"/>
        </w:rPr>
        <w:t>The diagram below incorporates ideas from both the accelerated learning cycle and the 4 part lesson model.  It also uses our agreed colours in their correct places.</w:t>
      </w:r>
    </w:p>
    <w:p w14:paraId="2D69AB81" w14:textId="77777777" w:rsidR="00254D65" w:rsidRDefault="00254D65" w:rsidP="00924996">
      <w:pPr>
        <w:tabs>
          <w:tab w:val="left" w:pos="3090"/>
        </w:tabs>
        <w:rPr>
          <w:rFonts w:ascii="Sassoon Infant Rg" w:hAnsi="Sassoon Infant Rg" w:cs="Arial"/>
          <w:sz w:val="28"/>
          <w:szCs w:val="24"/>
        </w:rPr>
      </w:pPr>
    </w:p>
    <w:p w14:paraId="49E53E44" w14:textId="77777777" w:rsidR="00D25FCA" w:rsidRPr="005D707C" w:rsidRDefault="005D707C" w:rsidP="00924996">
      <w:pPr>
        <w:tabs>
          <w:tab w:val="left" w:pos="3090"/>
        </w:tabs>
        <w:rPr>
          <w:rFonts w:ascii="Sassoon Infant Rg" w:hAnsi="Sassoon Infant Rg" w:cs="Arial"/>
          <w:sz w:val="28"/>
          <w:szCs w:val="24"/>
        </w:rPr>
      </w:pPr>
      <w:r w:rsidRPr="00D25FCA">
        <w:rPr>
          <w:rFonts w:ascii="Sassoon Infant Rg" w:hAnsi="Sassoon Infant Rg" w:cs="Arial"/>
          <w:noProof/>
          <w:sz w:val="36"/>
          <w:szCs w:val="24"/>
          <w:lang w:eastAsia="en-GB"/>
        </w:rPr>
        <w:drawing>
          <wp:anchor distT="0" distB="0" distL="114300" distR="114300" simplePos="0" relativeHeight="251660288" behindDoc="0" locked="0" layoutInCell="1" allowOverlap="1" wp14:anchorId="66A9A169" wp14:editId="14A22485">
            <wp:simplePos x="457200" y="5419725"/>
            <wp:positionH relativeFrom="margin">
              <wp:align>center</wp:align>
            </wp:positionH>
            <wp:positionV relativeFrom="margin">
              <wp:align>bottom</wp:align>
            </wp:positionV>
            <wp:extent cx="5731510" cy="3829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part model diagram.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829050"/>
                    </a:xfrm>
                    <a:prstGeom prst="rect">
                      <a:avLst/>
                    </a:prstGeom>
                  </pic:spPr>
                </pic:pic>
              </a:graphicData>
            </a:graphic>
          </wp:anchor>
        </w:drawing>
      </w:r>
    </w:p>
    <w:p w14:paraId="7A929EB3" w14:textId="77777777" w:rsidR="00D25FCA" w:rsidRDefault="00D25FCA" w:rsidP="00924996">
      <w:pPr>
        <w:tabs>
          <w:tab w:val="left" w:pos="3090"/>
        </w:tabs>
        <w:rPr>
          <w:rFonts w:ascii="Sassoon Infant Rg" w:hAnsi="Sassoon Infant Rg" w:cs="Arial"/>
          <w:b/>
          <w:color w:val="0070C0"/>
          <w:sz w:val="32"/>
          <w:szCs w:val="24"/>
          <w:u w:val="single"/>
        </w:rPr>
      </w:pPr>
    </w:p>
    <w:p w14:paraId="65DF3DB9" w14:textId="77777777" w:rsidR="005D707C" w:rsidRDefault="005D707C">
      <w:pPr>
        <w:rPr>
          <w:rFonts w:ascii="Sassoon Infant Rg" w:hAnsi="Sassoon Infant Rg" w:cs="Arial"/>
          <w:b/>
          <w:color w:val="0070C0"/>
          <w:sz w:val="32"/>
          <w:szCs w:val="24"/>
          <w:u w:val="single"/>
        </w:rPr>
      </w:pPr>
      <w:r>
        <w:rPr>
          <w:rFonts w:ascii="Sassoon Infant Rg" w:hAnsi="Sassoon Infant Rg" w:cs="Arial"/>
          <w:b/>
          <w:color w:val="0070C0"/>
          <w:sz w:val="32"/>
          <w:szCs w:val="24"/>
          <w:u w:val="single"/>
        </w:rPr>
        <w:br w:type="page"/>
      </w:r>
    </w:p>
    <w:p w14:paraId="404FD66C" w14:textId="77777777" w:rsidR="00924996" w:rsidRPr="005D707C" w:rsidRDefault="00924996" w:rsidP="00924996">
      <w:pPr>
        <w:tabs>
          <w:tab w:val="left" w:pos="3090"/>
        </w:tabs>
        <w:rPr>
          <w:rFonts w:ascii="Sassoon Infant Rg" w:hAnsi="Sassoon Infant Rg" w:cs="Arial"/>
          <w:b/>
          <w:color w:val="0070C0"/>
          <w:sz w:val="32"/>
          <w:szCs w:val="24"/>
        </w:rPr>
      </w:pPr>
      <w:r w:rsidRPr="007375D5">
        <w:rPr>
          <w:rFonts w:ascii="Sassoon Infant Rg" w:hAnsi="Sassoon Infant Rg" w:cs="Arial"/>
          <w:b/>
          <w:color w:val="0070C0"/>
          <w:sz w:val="32"/>
          <w:szCs w:val="24"/>
          <w:u w:val="single"/>
        </w:rPr>
        <w:lastRenderedPageBreak/>
        <w:t>Part 1 : Learning Intentions and Success Criteria</w:t>
      </w:r>
      <w:r w:rsidR="00200347" w:rsidRPr="007375D5">
        <w:rPr>
          <w:rFonts w:ascii="Sassoon Infant Rg" w:hAnsi="Sassoon Infant Rg" w:cs="Arial"/>
          <w:b/>
          <w:color w:val="0070C0"/>
          <w:sz w:val="32"/>
          <w:szCs w:val="24"/>
          <w:u w:val="single"/>
        </w:rPr>
        <w:t xml:space="preserve"> </w:t>
      </w:r>
      <w:r w:rsidR="005D707C">
        <w:rPr>
          <w:rFonts w:ascii="Sassoon Infant Rg" w:hAnsi="Sassoon Infant Rg" w:cs="Arial"/>
          <w:b/>
          <w:color w:val="0070C0"/>
          <w:sz w:val="32"/>
          <w:szCs w:val="24"/>
        </w:rPr>
        <w:t xml:space="preserve"> - </w:t>
      </w:r>
      <w:r w:rsidR="00200347" w:rsidRPr="007375D5">
        <w:rPr>
          <w:rFonts w:ascii="Sassoon Infant Rg" w:hAnsi="Sassoon Infant Rg" w:cs="Arial"/>
          <w:color w:val="0070C0"/>
          <w:sz w:val="32"/>
          <w:szCs w:val="24"/>
        </w:rPr>
        <w:t>CONNECT</w:t>
      </w:r>
    </w:p>
    <w:p w14:paraId="51E1BC82" w14:textId="77777777" w:rsidR="00277CA4" w:rsidRPr="00277CA4" w:rsidRDefault="00924996" w:rsidP="00924996">
      <w:pPr>
        <w:pStyle w:val="ListParagraph"/>
        <w:numPr>
          <w:ilvl w:val="0"/>
          <w:numId w:val="1"/>
        </w:numPr>
        <w:tabs>
          <w:tab w:val="left" w:pos="3090"/>
        </w:tabs>
        <w:rPr>
          <w:rFonts w:ascii="Sassoon Infant Rg" w:hAnsi="Sassoon Infant Rg" w:cs="Arial"/>
          <w:b/>
          <w:sz w:val="24"/>
          <w:szCs w:val="24"/>
          <w:u w:val="single"/>
        </w:rPr>
      </w:pPr>
      <w:r w:rsidRPr="00277CA4">
        <w:rPr>
          <w:rFonts w:ascii="Sassoon Infant Rg" w:hAnsi="Sassoon Infant Rg" w:cs="Arial"/>
          <w:sz w:val="24"/>
          <w:szCs w:val="24"/>
        </w:rPr>
        <w:t>Planned learning to clearly identify and address pupil’s needs</w:t>
      </w:r>
      <w:r w:rsidR="00277CA4" w:rsidRPr="00277CA4">
        <w:rPr>
          <w:rFonts w:ascii="Sassoon Infant Rg" w:hAnsi="Sassoon Infant Rg" w:cs="Arial"/>
          <w:sz w:val="24"/>
          <w:szCs w:val="24"/>
        </w:rPr>
        <w:t xml:space="preserve"> </w:t>
      </w:r>
    </w:p>
    <w:p w14:paraId="5C09A7CF" w14:textId="77777777" w:rsidR="00924996" w:rsidRPr="00277CA4" w:rsidRDefault="00924996" w:rsidP="00924996">
      <w:pPr>
        <w:pStyle w:val="ListParagraph"/>
        <w:numPr>
          <w:ilvl w:val="0"/>
          <w:numId w:val="1"/>
        </w:numPr>
        <w:tabs>
          <w:tab w:val="left" w:pos="3090"/>
        </w:tabs>
        <w:rPr>
          <w:rFonts w:ascii="Sassoon Infant Rg" w:hAnsi="Sassoon Infant Rg" w:cs="Arial"/>
          <w:b/>
          <w:i/>
          <w:sz w:val="24"/>
          <w:szCs w:val="24"/>
          <w:u w:val="single"/>
        </w:rPr>
      </w:pPr>
      <w:r w:rsidRPr="00277CA4">
        <w:rPr>
          <w:rFonts w:ascii="Sassoon Infant Rg" w:hAnsi="Sassoon Infant Rg" w:cs="Arial"/>
          <w:sz w:val="24"/>
          <w:szCs w:val="24"/>
        </w:rPr>
        <w:t>REFLECT on previous learning</w:t>
      </w:r>
      <w:r w:rsidR="00277CA4" w:rsidRPr="00277CA4">
        <w:rPr>
          <w:rFonts w:ascii="Sassoon Infant Rg" w:hAnsi="Sassoon Infant Rg" w:cs="Arial"/>
          <w:sz w:val="24"/>
          <w:szCs w:val="24"/>
        </w:rPr>
        <w:t xml:space="preserve"> – </w:t>
      </w:r>
      <w:r w:rsidR="00277CA4" w:rsidRPr="00277CA4">
        <w:rPr>
          <w:rFonts w:ascii="Sassoon Infant Rg" w:hAnsi="Sassoon Infant Rg" w:cs="Arial"/>
          <w:i/>
          <w:sz w:val="24"/>
          <w:szCs w:val="24"/>
        </w:rPr>
        <w:t>what do we already know?</w:t>
      </w:r>
    </w:p>
    <w:p w14:paraId="79778F35" w14:textId="0A57BD71" w:rsidR="00924996" w:rsidRPr="00277CA4" w:rsidRDefault="00924996" w:rsidP="00277CA4">
      <w:pPr>
        <w:pStyle w:val="ListParagraph"/>
        <w:numPr>
          <w:ilvl w:val="0"/>
          <w:numId w:val="1"/>
        </w:numPr>
        <w:tabs>
          <w:tab w:val="left" w:pos="3090"/>
        </w:tabs>
        <w:rPr>
          <w:rFonts w:ascii="Sassoon Infant Rg" w:hAnsi="Sassoon Infant Rg" w:cs="Arial"/>
          <w:b/>
          <w:i/>
          <w:sz w:val="24"/>
          <w:szCs w:val="24"/>
          <w:u w:val="single"/>
        </w:rPr>
      </w:pPr>
      <w:r w:rsidRPr="00200347">
        <w:rPr>
          <w:rFonts w:ascii="Sassoon Infant Rg" w:hAnsi="Sassoon Infant Rg" w:cs="Arial"/>
          <w:sz w:val="24"/>
          <w:szCs w:val="24"/>
        </w:rPr>
        <w:t xml:space="preserve">Children involved in planning process and agreeing </w:t>
      </w:r>
      <w:r w:rsidR="00782021" w:rsidRPr="00200347">
        <w:rPr>
          <w:rFonts w:ascii="Sassoon Infant Rg" w:hAnsi="Sassoon Infant Rg" w:cs="Arial"/>
          <w:sz w:val="24"/>
          <w:szCs w:val="24"/>
        </w:rPr>
        <w:t>targets</w:t>
      </w:r>
      <w:r w:rsidR="00782021">
        <w:rPr>
          <w:rFonts w:ascii="Sassoon Infant Rg" w:hAnsi="Sassoon Infant Rg" w:cs="Arial"/>
          <w:sz w:val="24"/>
          <w:szCs w:val="24"/>
        </w:rPr>
        <w:t xml:space="preserve"> –</w:t>
      </w:r>
      <w:r w:rsidR="00277CA4">
        <w:rPr>
          <w:rFonts w:ascii="Sassoon Infant Rg" w:hAnsi="Sassoon Infant Rg" w:cs="Arial"/>
          <w:sz w:val="24"/>
          <w:szCs w:val="24"/>
        </w:rPr>
        <w:t xml:space="preserve"> </w:t>
      </w:r>
      <w:r w:rsidR="00277CA4" w:rsidRPr="00277CA4">
        <w:rPr>
          <w:rFonts w:ascii="Sassoon Infant Rg" w:hAnsi="Sassoon Infant Rg" w:cs="Arial"/>
          <w:i/>
          <w:sz w:val="24"/>
          <w:szCs w:val="24"/>
        </w:rPr>
        <w:t>what and how are we going to learn?</w:t>
      </w:r>
    </w:p>
    <w:p w14:paraId="7ABDCA61" w14:textId="77777777" w:rsidR="00924996" w:rsidRPr="00200347" w:rsidRDefault="00924996" w:rsidP="00924996">
      <w:pPr>
        <w:pStyle w:val="ListParagraph"/>
        <w:numPr>
          <w:ilvl w:val="0"/>
          <w:numId w:val="1"/>
        </w:numPr>
        <w:tabs>
          <w:tab w:val="left" w:pos="3090"/>
        </w:tabs>
        <w:rPr>
          <w:rFonts w:ascii="Sassoon Infant Rg" w:hAnsi="Sassoon Infant Rg" w:cs="Arial"/>
          <w:b/>
          <w:sz w:val="24"/>
          <w:szCs w:val="24"/>
          <w:u w:val="single"/>
        </w:rPr>
      </w:pPr>
      <w:r w:rsidRPr="00200347">
        <w:rPr>
          <w:rFonts w:ascii="Sassoon Infant Rg" w:hAnsi="Sassoon Infant Rg" w:cs="Arial"/>
          <w:sz w:val="24"/>
          <w:szCs w:val="24"/>
        </w:rPr>
        <w:t>Awareness of skills involved</w:t>
      </w:r>
      <w:r w:rsidR="00277CA4">
        <w:rPr>
          <w:rFonts w:ascii="Sassoon Infant Rg" w:hAnsi="Sassoon Infant Rg" w:cs="Arial"/>
          <w:sz w:val="24"/>
          <w:szCs w:val="24"/>
        </w:rPr>
        <w:t xml:space="preserve"> – </w:t>
      </w:r>
      <w:r w:rsidR="00277CA4" w:rsidRPr="00277CA4">
        <w:rPr>
          <w:rFonts w:ascii="Sassoon Infant Rg" w:hAnsi="Sassoon Infant Rg" w:cs="Arial"/>
          <w:i/>
          <w:sz w:val="24"/>
          <w:szCs w:val="24"/>
        </w:rPr>
        <w:t>how will this learning benefit us in the future?</w:t>
      </w:r>
    </w:p>
    <w:p w14:paraId="5E09DB41" w14:textId="77777777" w:rsidR="00924996" w:rsidRPr="00A56B2F" w:rsidRDefault="00924996" w:rsidP="00924996">
      <w:pPr>
        <w:pStyle w:val="ListParagraph"/>
        <w:numPr>
          <w:ilvl w:val="0"/>
          <w:numId w:val="1"/>
        </w:numPr>
        <w:tabs>
          <w:tab w:val="left" w:pos="3090"/>
        </w:tabs>
        <w:rPr>
          <w:rFonts w:ascii="Sassoon Infant Rg" w:hAnsi="Sassoon Infant Rg" w:cs="Arial"/>
          <w:b/>
          <w:sz w:val="24"/>
          <w:szCs w:val="24"/>
          <w:u w:val="single"/>
        </w:rPr>
      </w:pPr>
      <w:r w:rsidRPr="00200347">
        <w:rPr>
          <w:rFonts w:ascii="Sassoon Infant Rg" w:hAnsi="Sassoon Infant Rg" w:cs="Arial"/>
          <w:sz w:val="24"/>
          <w:szCs w:val="24"/>
        </w:rPr>
        <w:t>Positive attitudes to learning.</w:t>
      </w:r>
    </w:p>
    <w:p w14:paraId="3B2D3BBC" w14:textId="77777777" w:rsidR="00200347" w:rsidRPr="00D93467" w:rsidRDefault="00A56B2F" w:rsidP="00924996">
      <w:pPr>
        <w:pStyle w:val="ListParagraph"/>
        <w:numPr>
          <w:ilvl w:val="0"/>
          <w:numId w:val="1"/>
        </w:numPr>
        <w:tabs>
          <w:tab w:val="left" w:pos="3090"/>
        </w:tabs>
        <w:rPr>
          <w:rFonts w:ascii="Sassoon Infant Rg" w:hAnsi="Sassoon Infant Rg" w:cs="Arial"/>
          <w:b/>
          <w:sz w:val="24"/>
          <w:szCs w:val="24"/>
          <w:u w:val="single"/>
        </w:rPr>
      </w:pPr>
      <w:r>
        <w:rPr>
          <w:rFonts w:ascii="Sassoon Infant Rg" w:hAnsi="Sassoon Infant Rg" w:cs="Arial"/>
          <w:sz w:val="24"/>
          <w:szCs w:val="24"/>
        </w:rPr>
        <w:t xml:space="preserve">This </w:t>
      </w:r>
      <w:r w:rsidR="00D25FCA">
        <w:rPr>
          <w:rFonts w:ascii="Sassoon Infant Rg" w:hAnsi="Sassoon Infant Rg" w:cs="Arial"/>
          <w:sz w:val="24"/>
          <w:szCs w:val="24"/>
        </w:rPr>
        <w:t xml:space="preserve">part </w:t>
      </w:r>
      <w:r>
        <w:rPr>
          <w:rFonts w:ascii="Sassoon Infant Rg" w:hAnsi="Sassoon Infant Rg" w:cs="Arial"/>
          <w:sz w:val="24"/>
          <w:szCs w:val="24"/>
        </w:rPr>
        <w:t>shouldn’t take too long, 5-10 minutes at the beginning of the lesson.</w:t>
      </w:r>
    </w:p>
    <w:p w14:paraId="51595D15" w14:textId="77777777" w:rsidR="005D707C" w:rsidRDefault="005D707C" w:rsidP="00924996">
      <w:pPr>
        <w:tabs>
          <w:tab w:val="left" w:pos="3090"/>
        </w:tabs>
        <w:rPr>
          <w:rFonts w:ascii="Sassoon Infant Rg" w:hAnsi="Sassoon Infant Rg" w:cs="Arial"/>
          <w:b/>
          <w:sz w:val="24"/>
          <w:szCs w:val="24"/>
          <w:u w:val="single"/>
        </w:rPr>
      </w:pPr>
    </w:p>
    <w:p w14:paraId="6C54DAE6" w14:textId="77777777" w:rsidR="00200347" w:rsidRPr="005D707C" w:rsidRDefault="00924996" w:rsidP="00924996">
      <w:pPr>
        <w:tabs>
          <w:tab w:val="left" w:pos="3090"/>
        </w:tabs>
        <w:rPr>
          <w:rFonts w:ascii="Sassoon Infant Rg" w:hAnsi="Sassoon Infant Rg" w:cs="Arial"/>
          <w:b/>
          <w:color w:val="FFC000"/>
          <w:sz w:val="32"/>
          <w:szCs w:val="24"/>
          <w:u w:val="single"/>
        </w:rPr>
      </w:pPr>
      <w:r w:rsidRPr="007375D5">
        <w:rPr>
          <w:rFonts w:ascii="Sassoon Infant Rg" w:hAnsi="Sassoon Infant Rg" w:cs="Arial"/>
          <w:b/>
          <w:color w:val="FFC000"/>
          <w:sz w:val="32"/>
          <w:szCs w:val="24"/>
          <w:u w:val="single"/>
        </w:rPr>
        <w:t xml:space="preserve">Part 2: </w:t>
      </w:r>
      <w:r w:rsidR="00F26F57" w:rsidRPr="007375D5">
        <w:rPr>
          <w:rFonts w:ascii="Sassoon Infant Rg" w:hAnsi="Sassoon Infant Rg" w:cs="Arial"/>
          <w:b/>
          <w:color w:val="FFC000"/>
          <w:sz w:val="32"/>
          <w:szCs w:val="24"/>
          <w:u w:val="single"/>
        </w:rPr>
        <w:t xml:space="preserve">Teaching and Learning </w:t>
      </w:r>
      <w:r w:rsidR="00F26F57" w:rsidRPr="005D707C">
        <w:rPr>
          <w:rFonts w:ascii="Sassoon Infant Rg" w:hAnsi="Sassoon Infant Rg" w:cs="Arial"/>
          <w:b/>
          <w:color w:val="FFC000"/>
          <w:sz w:val="32"/>
          <w:szCs w:val="24"/>
          <w:u w:val="single"/>
        </w:rPr>
        <w:t>Strategy</w:t>
      </w:r>
      <w:r w:rsidR="005D707C">
        <w:rPr>
          <w:rFonts w:ascii="Sassoon Infant Rg" w:hAnsi="Sassoon Infant Rg" w:cs="Arial"/>
          <w:b/>
          <w:color w:val="FFC000"/>
          <w:sz w:val="32"/>
          <w:szCs w:val="24"/>
        </w:rPr>
        <w:t xml:space="preserve"> - </w:t>
      </w:r>
      <w:r w:rsidR="00200347" w:rsidRPr="005D707C">
        <w:rPr>
          <w:rFonts w:ascii="Sassoon Infant Rg" w:hAnsi="Sassoon Infant Rg" w:cs="Arial"/>
          <w:color w:val="FFC000"/>
          <w:sz w:val="32"/>
          <w:szCs w:val="24"/>
        </w:rPr>
        <w:t>ACTIVATE</w:t>
      </w:r>
      <w:r w:rsidR="00200347" w:rsidRPr="007375D5">
        <w:rPr>
          <w:rFonts w:ascii="Sassoon Infant Rg" w:hAnsi="Sassoon Infant Rg" w:cs="Arial"/>
          <w:color w:val="FFC000"/>
          <w:sz w:val="32"/>
          <w:szCs w:val="24"/>
        </w:rPr>
        <w:t xml:space="preserve"> </w:t>
      </w:r>
    </w:p>
    <w:p w14:paraId="0E5E9574" w14:textId="77777777" w:rsidR="00277CA4" w:rsidRPr="00200347" w:rsidRDefault="00277CA4" w:rsidP="00277CA4">
      <w:pPr>
        <w:pStyle w:val="ListParagraph"/>
        <w:numPr>
          <w:ilvl w:val="0"/>
          <w:numId w:val="1"/>
        </w:numPr>
        <w:tabs>
          <w:tab w:val="left" w:pos="3090"/>
        </w:tabs>
        <w:rPr>
          <w:rFonts w:ascii="Sassoon Infant Rg" w:hAnsi="Sassoon Infant Rg" w:cs="Arial"/>
          <w:sz w:val="24"/>
          <w:szCs w:val="24"/>
        </w:rPr>
      </w:pPr>
      <w:r>
        <w:rPr>
          <w:rFonts w:ascii="Sassoon Infant Rg" w:hAnsi="Sassoon Infant Rg" w:cs="Arial"/>
          <w:sz w:val="24"/>
          <w:szCs w:val="24"/>
        </w:rPr>
        <w:t>Present the children with the information they need and a</w:t>
      </w:r>
      <w:r w:rsidR="00D25FCA">
        <w:rPr>
          <w:rFonts w:ascii="Sassoon Infant Rg" w:hAnsi="Sassoon Infant Rg" w:cs="Arial"/>
          <w:sz w:val="24"/>
          <w:szCs w:val="24"/>
        </w:rPr>
        <w:t xml:space="preserve">n activity to complete or a </w:t>
      </w:r>
      <w:r>
        <w:rPr>
          <w:rFonts w:ascii="Sassoon Infant Rg" w:hAnsi="Sassoon Infant Rg" w:cs="Arial"/>
          <w:sz w:val="24"/>
          <w:szCs w:val="24"/>
        </w:rPr>
        <w:t xml:space="preserve"> problem to solve</w:t>
      </w:r>
    </w:p>
    <w:p w14:paraId="5D984C32" w14:textId="77777777" w:rsidR="00F26F57" w:rsidRDefault="00F26F57" w:rsidP="00F26F57">
      <w:pPr>
        <w:pStyle w:val="ListParagraph"/>
        <w:numPr>
          <w:ilvl w:val="0"/>
          <w:numId w:val="1"/>
        </w:numPr>
        <w:tabs>
          <w:tab w:val="left" w:pos="3090"/>
        </w:tabs>
        <w:rPr>
          <w:rFonts w:ascii="Sassoon Infant Rg" w:hAnsi="Sassoon Infant Rg" w:cs="Arial"/>
          <w:sz w:val="24"/>
          <w:szCs w:val="24"/>
        </w:rPr>
      </w:pPr>
      <w:r w:rsidRPr="00200347">
        <w:rPr>
          <w:rFonts w:ascii="Sassoon Infant Rg" w:hAnsi="Sassoon Infant Rg" w:cs="Arial"/>
          <w:sz w:val="24"/>
          <w:szCs w:val="24"/>
        </w:rPr>
        <w:t xml:space="preserve">Pick one or two learning strategies which lend themselves to the </w:t>
      </w:r>
      <w:r w:rsidR="00277CA4">
        <w:rPr>
          <w:rFonts w:ascii="Sassoon Infant Rg" w:hAnsi="Sassoon Infant Rg" w:cs="Arial"/>
          <w:sz w:val="24"/>
          <w:szCs w:val="24"/>
        </w:rPr>
        <w:t>curricular area</w:t>
      </w:r>
    </w:p>
    <w:p w14:paraId="36AFF7D3" w14:textId="77777777" w:rsidR="00F26F57" w:rsidRPr="00200347" w:rsidRDefault="00F26F57" w:rsidP="00F26F57">
      <w:pPr>
        <w:pStyle w:val="ListParagraph"/>
        <w:numPr>
          <w:ilvl w:val="0"/>
          <w:numId w:val="1"/>
        </w:numPr>
        <w:tabs>
          <w:tab w:val="left" w:pos="3090"/>
        </w:tabs>
        <w:rPr>
          <w:rFonts w:ascii="Sassoon Infant Rg" w:hAnsi="Sassoon Infant Rg" w:cs="Arial"/>
          <w:sz w:val="24"/>
          <w:szCs w:val="24"/>
        </w:rPr>
      </w:pPr>
      <w:r w:rsidRPr="00200347">
        <w:rPr>
          <w:rFonts w:ascii="Sassoon Infant Rg" w:hAnsi="Sassoon Infant Rg" w:cs="Arial"/>
          <w:sz w:val="24"/>
          <w:szCs w:val="24"/>
        </w:rPr>
        <w:t>Vary strategies to cater for different needs.</w:t>
      </w:r>
    </w:p>
    <w:p w14:paraId="17C33571" w14:textId="77777777" w:rsidR="00F26F57" w:rsidRPr="00200347" w:rsidRDefault="00D25FCA" w:rsidP="00F26F57">
      <w:pPr>
        <w:pStyle w:val="ListParagraph"/>
        <w:numPr>
          <w:ilvl w:val="0"/>
          <w:numId w:val="1"/>
        </w:numPr>
        <w:tabs>
          <w:tab w:val="left" w:pos="3090"/>
        </w:tabs>
        <w:rPr>
          <w:rFonts w:ascii="Sassoon Infant Rg" w:hAnsi="Sassoon Infant Rg" w:cs="Arial"/>
          <w:sz w:val="24"/>
          <w:szCs w:val="24"/>
        </w:rPr>
      </w:pPr>
      <w:r>
        <w:rPr>
          <w:rFonts w:ascii="Sassoon Infant Rg" w:hAnsi="Sassoon Infant Rg" w:cs="Arial"/>
          <w:sz w:val="24"/>
          <w:szCs w:val="24"/>
        </w:rPr>
        <w:t>Together with the children, l</w:t>
      </w:r>
      <w:r w:rsidR="00F26F57" w:rsidRPr="00200347">
        <w:rPr>
          <w:rFonts w:ascii="Sassoon Infant Rg" w:hAnsi="Sassoon Infant Rg" w:cs="Arial"/>
          <w:sz w:val="24"/>
          <w:szCs w:val="24"/>
        </w:rPr>
        <w:t>earn the definitions of each strategy and SLOWLY introduce to classes using the progression</w:t>
      </w:r>
      <w:r w:rsidR="00A56B2F">
        <w:rPr>
          <w:rFonts w:ascii="Sassoon Infant Rg" w:hAnsi="Sassoon Infant Rg" w:cs="Arial"/>
          <w:sz w:val="24"/>
          <w:szCs w:val="24"/>
        </w:rPr>
        <w:t xml:space="preserve"> provided in this pack. </w:t>
      </w:r>
    </w:p>
    <w:p w14:paraId="36E5F715" w14:textId="77777777" w:rsidR="00200347" w:rsidRDefault="00200347" w:rsidP="00F26F57">
      <w:pPr>
        <w:tabs>
          <w:tab w:val="left" w:pos="3090"/>
        </w:tabs>
        <w:rPr>
          <w:rFonts w:ascii="Sassoon Infant Rg" w:hAnsi="Sassoon Infant Rg" w:cs="Arial"/>
          <w:sz w:val="28"/>
          <w:szCs w:val="24"/>
        </w:rPr>
      </w:pPr>
    </w:p>
    <w:p w14:paraId="2F44C1F6" w14:textId="77777777" w:rsidR="00F26F57" w:rsidRPr="005D707C" w:rsidRDefault="00F26F57" w:rsidP="00F26F57">
      <w:pPr>
        <w:tabs>
          <w:tab w:val="left" w:pos="3090"/>
        </w:tabs>
        <w:rPr>
          <w:rFonts w:ascii="Sassoon Infant Rg" w:hAnsi="Sassoon Infant Rg" w:cs="Arial"/>
          <w:b/>
          <w:color w:val="00B050"/>
          <w:sz w:val="32"/>
          <w:szCs w:val="24"/>
          <w:u w:val="single"/>
        </w:rPr>
      </w:pPr>
      <w:r w:rsidRPr="007375D5">
        <w:rPr>
          <w:rFonts w:ascii="Sassoon Infant Rg" w:hAnsi="Sassoon Infant Rg" w:cs="Arial"/>
          <w:b/>
          <w:color w:val="00B050"/>
          <w:sz w:val="32"/>
          <w:szCs w:val="24"/>
          <w:u w:val="single"/>
        </w:rPr>
        <w:t>Part 3: Feedback</w:t>
      </w:r>
      <w:r w:rsidR="005D707C" w:rsidRPr="005D707C">
        <w:rPr>
          <w:rFonts w:ascii="Sassoon Infant Rg" w:hAnsi="Sassoon Infant Rg" w:cs="Arial"/>
          <w:b/>
          <w:color w:val="00B050"/>
          <w:sz w:val="32"/>
          <w:szCs w:val="24"/>
        </w:rPr>
        <w:t xml:space="preserve"> - </w:t>
      </w:r>
      <w:r w:rsidR="00200347" w:rsidRPr="007375D5">
        <w:rPr>
          <w:rFonts w:ascii="Sassoon Infant Rg" w:hAnsi="Sassoon Infant Rg" w:cs="Arial"/>
          <w:color w:val="00B050"/>
          <w:sz w:val="32"/>
          <w:szCs w:val="24"/>
        </w:rPr>
        <w:t>DEMONSTRATE</w:t>
      </w:r>
    </w:p>
    <w:p w14:paraId="7BD1D254" w14:textId="425A975B" w:rsidR="00F26F57" w:rsidRPr="00BF3226" w:rsidRDefault="00F26F57" w:rsidP="00BF3226">
      <w:pPr>
        <w:pStyle w:val="ListParagraph"/>
        <w:numPr>
          <w:ilvl w:val="0"/>
          <w:numId w:val="1"/>
        </w:numPr>
        <w:tabs>
          <w:tab w:val="left" w:pos="3090"/>
        </w:tabs>
        <w:rPr>
          <w:rFonts w:ascii="Sassoon Infant Rg" w:hAnsi="Sassoon Infant Rg" w:cs="Arial"/>
          <w:sz w:val="24"/>
          <w:szCs w:val="28"/>
        </w:rPr>
      </w:pPr>
      <w:r w:rsidRPr="00200347">
        <w:rPr>
          <w:rFonts w:ascii="Sassoon Infant Rg" w:hAnsi="Sassoon Infant Rg" w:cs="Arial"/>
          <w:sz w:val="24"/>
          <w:szCs w:val="28"/>
        </w:rPr>
        <w:t xml:space="preserve">Children to use different AifL strategies to feedback </w:t>
      </w:r>
      <w:r w:rsidR="00326CCF">
        <w:rPr>
          <w:rFonts w:ascii="Sassoon Infant Rg" w:hAnsi="Sassoon Infant Rg" w:cs="Arial"/>
          <w:sz w:val="24"/>
          <w:szCs w:val="28"/>
        </w:rPr>
        <w:t xml:space="preserve">on </w:t>
      </w:r>
      <w:r w:rsidRPr="00326CCF">
        <w:rPr>
          <w:rFonts w:ascii="Sassoon Infant Rg" w:hAnsi="Sassoon Infant Rg" w:cs="Arial"/>
          <w:b/>
          <w:sz w:val="24"/>
          <w:szCs w:val="28"/>
        </w:rPr>
        <w:t>their learning</w:t>
      </w:r>
      <w:r w:rsidRPr="00200347">
        <w:rPr>
          <w:rFonts w:ascii="Sassoon Infant Rg" w:hAnsi="Sassoon Infant Rg" w:cs="Arial"/>
          <w:sz w:val="24"/>
          <w:szCs w:val="28"/>
        </w:rPr>
        <w:t xml:space="preserve"> </w:t>
      </w:r>
      <w:r w:rsidR="00277CA4">
        <w:rPr>
          <w:rFonts w:ascii="Sassoon Infant Rg" w:hAnsi="Sassoon Infant Rg" w:cs="Arial"/>
          <w:sz w:val="24"/>
          <w:szCs w:val="28"/>
        </w:rPr>
        <w:t xml:space="preserve">– </w:t>
      </w:r>
      <w:r w:rsidR="007E6167">
        <w:rPr>
          <w:rFonts w:ascii="Sassoon Infant Rg" w:hAnsi="Sassoon Infant Rg" w:cs="Arial"/>
          <w:i/>
          <w:sz w:val="24"/>
          <w:szCs w:val="28"/>
        </w:rPr>
        <w:t>what have I</w:t>
      </w:r>
      <w:r w:rsidR="00802A57">
        <w:rPr>
          <w:rFonts w:ascii="Sassoon Infant Rg" w:hAnsi="Sassoon Infant Rg" w:cs="Arial"/>
          <w:i/>
          <w:sz w:val="24"/>
          <w:szCs w:val="28"/>
        </w:rPr>
        <w:t xml:space="preserve"> learned</w:t>
      </w:r>
      <w:r w:rsidR="00BF3226">
        <w:rPr>
          <w:rFonts w:ascii="Sassoon Infant Rg" w:hAnsi="Sassoon Infant Rg" w:cs="Arial"/>
          <w:i/>
          <w:sz w:val="24"/>
          <w:szCs w:val="28"/>
        </w:rPr>
        <w:t xml:space="preserve">? </w:t>
      </w:r>
      <w:r w:rsidR="00277CA4" w:rsidRPr="00BF3226">
        <w:rPr>
          <w:rFonts w:ascii="Sassoon Infant Rg" w:hAnsi="Sassoon Infant Rg" w:cs="Arial"/>
          <w:i/>
          <w:sz w:val="24"/>
          <w:szCs w:val="28"/>
        </w:rPr>
        <w:t>what do</w:t>
      </w:r>
      <w:r w:rsidR="007E6167" w:rsidRPr="00BF3226">
        <w:rPr>
          <w:rFonts w:ascii="Sassoon Infant Rg" w:hAnsi="Sassoon Infant Rg" w:cs="Arial"/>
          <w:i/>
          <w:sz w:val="24"/>
          <w:szCs w:val="28"/>
        </w:rPr>
        <w:t xml:space="preserve"> I</w:t>
      </w:r>
      <w:r w:rsidR="00802A57" w:rsidRPr="00BF3226">
        <w:rPr>
          <w:rFonts w:ascii="Sassoon Infant Rg" w:hAnsi="Sassoon Infant Rg" w:cs="Arial"/>
          <w:i/>
          <w:sz w:val="24"/>
          <w:szCs w:val="28"/>
        </w:rPr>
        <w:t xml:space="preserve"> know</w:t>
      </w:r>
      <w:r w:rsidR="007E6167" w:rsidRPr="00BF3226">
        <w:rPr>
          <w:rFonts w:ascii="Sassoon Infant Rg" w:hAnsi="Sassoon Infant Rg" w:cs="Arial"/>
          <w:i/>
          <w:sz w:val="24"/>
          <w:szCs w:val="28"/>
        </w:rPr>
        <w:t xml:space="preserve"> that I</w:t>
      </w:r>
      <w:r w:rsidR="00277CA4" w:rsidRPr="00BF3226">
        <w:rPr>
          <w:rFonts w:ascii="Sassoon Infant Rg" w:hAnsi="Sassoon Infant Rg" w:cs="Arial"/>
          <w:i/>
          <w:sz w:val="24"/>
          <w:szCs w:val="28"/>
        </w:rPr>
        <w:t xml:space="preserve"> didn’t</w:t>
      </w:r>
      <w:r w:rsidR="00326CCF" w:rsidRPr="00BF3226">
        <w:rPr>
          <w:rFonts w:ascii="Sassoon Infant Rg" w:hAnsi="Sassoon Infant Rg" w:cs="Arial"/>
          <w:i/>
          <w:sz w:val="24"/>
          <w:szCs w:val="28"/>
        </w:rPr>
        <w:t xml:space="preserve"> know</w:t>
      </w:r>
      <w:r w:rsidR="00277CA4" w:rsidRPr="00BF3226">
        <w:rPr>
          <w:rFonts w:ascii="Sassoon Infant Rg" w:hAnsi="Sassoon Infant Rg" w:cs="Arial"/>
          <w:i/>
          <w:sz w:val="24"/>
          <w:szCs w:val="28"/>
        </w:rPr>
        <w:t xml:space="preserve"> before?</w:t>
      </w:r>
      <w:r w:rsidR="00BF3226">
        <w:rPr>
          <w:rFonts w:ascii="Sassoon Infant Rg" w:hAnsi="Sassoon Infant Rg" w:cs="Arial"/>
          <w:i/>
          <w:sz w:val="24"/>
          <w:szCs w:val="28"/>
        </w:rPr>
        <w:t xml:space="preserve"> </w:t>
      </w:r>
      <w:r w:rsidR="00BF3226">
        <w:rPr>
          <w:rFonts w:ascii="Sassoon Infant Rg" w:hAnsi="Sassoon Infant Rg" w:cs="Arial"/>
          <w:sz w:val="24"/>
          <w:szCs w:val="28"/>
        </w:rPr>
        <w:t>(</w:t>
      </w:r>
      <w:r w:rsidR="00782021">
        <w:rPr>
          <w:rFonts w:ascii="Sassoon Infant Rg" w:hAnsi="Sassoon Infant Rg" w:cs="Arial"/>
          <w:sz w:val="24"/>
          <w:szCs w:val="28"/>
        </w:rPr>
        <w:t>This</w:t>
      </w:r>
      <w:r w:rsidR="00BF3226">
        <w:rPr>
          <w:rFonts w:ascii="Sassoon Infant Rg" w:hAnsi="Sassoon Infant Rg" w:cs="Arial"/>
          <w:sz w:val="24"/>
          <w:szCs w:val="28"/>
        </w:rPr>
        <w:t xml:space="preserve"> is not for children to feedback on the delivery of the lesson or their teacher’s performance!)</w:t>
      </w:r>
    </w:p>
    <w:p w14:paraId="3B7EEA29" w14:textId="77777777" w:rsidR="00F26F57" w:rsidRPr="00200347" w:rsidRDefault="00F26F57" w:rsidP="00F26F57">
      <w:pPr>
        <w:pStyle w:val="ListParagraph"/>
        <w:numPr>
          <w:ilvl w:val="0"/>
          <w:numId w:val="1"/>
        </w:numPr>
        <w:tabs>
          <w:tab w:val="left" w:pos="3090"/>
        </w:tabs>
        <w:rPr>
          <w:rFonts w:ascii="Sassoon Infant Rg" w:hAnsi="Sassoon Infant Rg" w:cs="Arial"/>
          <w:sz w:val="24"/>
          <w:szCs w:val="28"/>
        </w:rPr>
      </w:pPr>
      <w:r w:rsidRPr="00200347">
        <w:rPr>
          <w:rFonts w:ascii="Sassoon Infant Rg" w:hAnsi="Sassoon Infant Rg" w:cs="Arial"/>
          <w:sz w:val="24"/>
          <w:szCs w:val="28"/>
        </w:rPr>
        <w:t xml:space="preserve">Ensure the children understand the importance of instant feedback in </w:t>
      </w:r>
      <w:r w:rsidRPr="00326CCF">
        <w:rPr>
          <w:rFonts w:ascii="Sassoon Infant Rg" w:hAnsi="Sassoon Infant Rg" w:cs="Arial"/>
          <w:b/>
          <w:sz w:val="24"/>
          <w:szCs w:val="28"/>
        </w:rPr>
        <w:t>various forms</w:t>
      </w:r>
    </w:p>
    <w:p w14:paraId="0EE9F44C" w14:textId="0FC491B5" w:rsidR="00F26F57" w:rsidRDefault="00F26F57" w:rsidP="00F26F57">
      <w:pPr>
        <w:pStyle w:val="ListParagraph"/>
        <w:numPr>
          <w:ilvl w:val="0"/>
          <w:numId w:val="1"/>
        </w:numPr>
        <w:tabs>
          <w:tab w:val="left" w:pos="3090"/>
        </w:tabs>
        <w:rPr>
          <w:rFonts w:ascii="Sassoon Infant Rg" w:hAnsi="Sassoon Infant Rg" w:cs="Arial"/>
          <w:sz w:val="24"/>
          <w:szCs w:val="28"/>
        </w:rPr>
      </w:pPr>
      <w:r w:rsidRPr="00200347">
        <w:rPr>
          <w:rFonts w:ascii="Sassoon Infant Rg" w:hAnsi="Sassoon Infant Rg" w:cs="Arial"/>
          <w:sz w:val="24"/>
          <w:szCs w:val="28"/>
        </w:rPr>
        <w:t>Have an active ‘Assessment Station</w:t>
      </w:r>
      <w:r w:rsidR="00782021">
        <w:rPr>
          <w:rFonts w:ascii="Sassoon Infant Rg" w:hAnsi="Sassoon Infant Rg" w:cs="Arial"/>
          <w:sz w:val="24"/>
          <w:szCs w:val="28"/>
        </w:rPr>
        <w:t>’</w:t>
      </w:r>
      <w:r w:rsidRPr="00200347">
        <w:rPr>
          <w:rFonts w:ascii="Sassoon Infant Rg" w:hAnsi="Sassoon Infant Rg" w:cs="Arial"/>
          <w:sz w:val="24"/>
          <w:szCs w:val="28"/>
        </w:rPr>
        <w:t xml:space="preserve"> in your classroom where the children can self-assess their own learning.</w:t>
      </w:r>
      <w:r w:rsidR="00283257">
        <w:rPr>
          <w:rFonts w:ascii="Sassoon Infant Rg" w:hAnsi="Sassoon Infant Rg" w:cs="Arial"/>
          <w:sz w:val="24"/>
          <w:szCs w:val="28"/>
        </w:rPr>
        <w:t xml:space="preserve"> *see picture included in the pack</w:t>
      </w:r>
    </w:p>
    <w:p w14:paraId="404DD370" w14:textId="5CF6C1DF" w:rsidR="005D707C" w:rsidRPr="005D707C" w:rsidRDefault="00011596" w:rsidP="00F26F57">
      <w:pPr>
        <w:pStyle w:val="ListParagraph"/>
        <w:numPr>
          <w:ilvl w:val="0"/>
          <w:numId w:val="1"/>
        </w:numPr>
        <w:tabs>
          <w:tab w:val="left" w:pos="3090"/>
        </w:tabs>
        <w:rPr>
          <w:rFonts w:ascii="Sassoon Infant Rg" w:hAnsi="Sassoon Infant Rg" w:cs="Arial"/>
          <w:sz w:val="24"/>
          <w:szCs w:val="28"/>
        </w:rPr>
      </w:pPr>
      <w:r>
        <w:rPr>
          <w:rFonts w:ascii="Sassoon Infant Rg" w:hAnsi="Sassoon Infant Rg" w:cs="Arial"/>
          <w:sz w:val="24"/>
          <w:szCs w:val="28"/>
        </w:rPr>
        <w:t xml:space="preserve">Get the children in to the habit of using their </w:t>
      </w:r>
      <w:r w:rsidRPr="00BF3226">
        <w:rPr>
          <w:rFonts w:ascii="Sassoon Infant Rg" w:hAnsi="Sassoon Infant Rg" w:cs="Arial"/>
          <w:sz w:val="24"/>
          <w:szCs w:val="28"/>
          <w:u w:val="single"/>
        </w:rPr>
        <w:t>learning pit</w:t>
      </w:r>
      <w:r w:rsidR="00782021">
        <w:rPr>
          <w:rFonts w:ascii="Sassoon Infant Rg" w:hAnsi="Sassoon Infant Rg" w:cs="Arial"/>
          <w:sz w:val="24"/>
          <w:szCs w:val="28"/>
          <w:u w:val="single"/>
        </w:rPr>
        <w:t>/ bridge to success</w:t>
      </w:r>
      <w:r>
        <w:rPr>
          <w:rFonts w:ascii="Sassoon Infant Rg" w:hAnsi="Sassoon Infant Rg" w:cs="Arial"/>
          <w:sz w:val="24"/>
          <w:szCs w:val="28"/>
        </w:rPr>
        <w:t xml:space="preserve"> as part of the feedback.</w:t>
      </w:r>
    </w:p>
    <w:p w14:paraId="04B542A3" w14:textId="77777777" w:rsidR="005D707C" w:rsidRDefault="005D707C" w:rsidP="00F26F57">
      <w:pPr>
        <w:tabs>
          <w:tab w:val="left" w:pos="3090"/>
        </w:tabs>
        <w:rPr>
          <w:rFonts w:ascii="Sassoon Infant Rg" w:hAnsi="Sassoon Infant Rg" w:cs="Arial"/>
          <w:b/>
          <w:color w:val="7030A0"/>
          <w:sz w:val="32"/>
          <w:szCs w:val="24"/>
          <w:u w:val="single"/>
        </w:rPr>
      </w:pPr>
    </w:p>
    <w:p w14:paraId="38CA1D9D" w14:textId="77777777" w:rsidR="00BF3226" w:rsidRPr="005D707C" w:rsidRDefault="00F26F57" w:rsidP="00F26F57">
      <w:pPr>
        <w:tabs>
          <w:tab w:val="left" w:pos="3090"/>
        </w:tabs>
        <w:rPr>
          <w:rFonts w:ascii="Sassoon Infant Rg" w:hAnsi="Sassoon Infant Rg" w:cs="Arial"/>
          <w:b/>
          <w:color w:val="7030A0"/>
          <w:sz w:val="32"/>
          <w:szCs w:val="24"/>
          <w:u w:val="single"/>
        </w:rPr>
      </w:pPr>
      <w:r w:rsidRPr="007375D5">
        <w:rPr>
          <w:rFonts w:ascii="Sassoon Infant Rg" w:hAnsi="Sassoon Infant Rg" w:cs="Arial"/>
          <w:b/>
          <w:color w:val="7030A0"/>
          <w:sz w:val="32"/>
          <w:szCs w:val="24"/>
          <w:u w:val="single"/>
        </w:rPr>
        <w:t xml:space="preserve">Part 4: Plenary </w:t>
      </w:r>
      <w:r w:rsidR="005D707C">
        <w:rPr>
          <w:rFonts w:ascii="Sassoon Infant Rg" w:hAnsi="Sassoon Infant Rg" w:cs="Arial"/>
          <w:b/>
          <w:color w:val="7030A0"/>
          <w:sz w:val="32"/>
          <w:szCs w:val="24"/>
        </w:rPr>
        <w:t xml:space="preserve">- </w:t>
      </w:r>
      <w:r w:rsidR="00200347" w:rsidRPr="007375D5">
        <w:rPr>
          <w:rFonts w:ascii="Sassoon Infant Rg" w:hAnsi="Sassoon Infant Rg" w:cs="Arial"/>
          <w:color w:val="7030A0"/>
          <w:sz w:val="32"/>
          <w:szCs w:val="24"/>
        </w:rPr>
        <w:t>CONSOLIDATE</w:t>
      </w:r>
    </w:p>
    <w:p w14:paraId="3CDEE4EE" w14:textId="77777777" w:rsidR="00BF3226" w:rsidRDefault="00BF3226" w:rsidP="00F26F57">
      <w:pPr>
        <w:pStyle w:val="ListParagraph"/>
        <w:numPr>
          <w:ilvl w:val="0"/>
          <w:numId w:val="1"/>
        </w:numPr>
        <w:tabs>
          <w:tab w:val="left" w:pos="3090"/>
        </w:tabs>
        <w:rPr>
          <w:rFonts w:ascii="Sassoon Infant Rg" w:hAnsi="Sassoon Infant Rg" w:cs="Arial"/>
          <w:sz w:val="24"/>
          <w:szCs w:val="24"/>
        </w:rPr>
      </w:pPr>
      <w:r>
        <w:rPr>
          <w:rFonts w:ascii="Sassoon Infant Rg" w:hAnsi="Sassoon Infant Rg" w:cs="Arial"/>
          <w:sz w:val="24"/>
          <w:szCs w:val="24"/>
        </w:rPr>
        <w:t>The plenary is often rushed (or forgotten) yet it is crucial to developing the children’s learning.  This should be given ample time as part of the lesson.</w:t>
      </w:r>
    </w:p>
    <w:p w14:paraId="4E015095" w14:textId="77777777" w:rsidR="00F26F57" w:rsidRPr="00200347" w:rsidRDefault="00F26F57" w:rsidP="00F26F57">
      <w:pPr>
        <w:pStyle w:val="ListParagraph"/>
        <w:numPr>
          <w:ilvl w:val="0"/>
          <w:numId w:val="1"/>
        </w:numPr>
        <w:tabs>
          <w:tab w:val="left" w:pos="3090"/>
        </w:tabs>
        <w:rPr>
          <w:rFonts w:ascii="Sassoon Infant Rg" w:hAnsi="Sassoon Infant Rg" w:cs="Arial"/>
          <w:sz w:val="24"/>
          <w:szCs w:val="24"/>
        </w:rPr>
      </w:pPr>
      <w:r w:rsidRPr="00200347">
        <w:rPr>
          <w:rFonts w:ascii="Sassoon Infant Rg" w:hAnsi="Sassoon Infant Rg" w:cs="Arial"/>
          <w:sz w:val="24"/>
          <w:szCs w:val="24"/>
        </w:rPr>
        <w:t>Choose one of the plenary cards which fits the activity best.</w:t>
      </w:r>
    </w:p>
    <w:p w14:paraId="237D40F8" w14:textId="77777777" w:rsidR="00F26F57" w:rsidRPr="00200347" w:rsidRDefault="00F26F57" w:rsidP="00F26F57">
      <w:pPr>
        <w:pStyle w:val="ListParagraph"/>
        <w:numPr>
          <w:ilvl w:val="0"/>
          <w:numId w:val="1"/>
        </w:numPr>
        <w:tabs>
          <w:tab w:val="left" w:pos="3090"/>
        </w:tabs>
        <w:rPr>
          <w:rFonts w:ascii="Sassoon Infant Rg" w:hAnsi="Sassoon Infant Rg" w:cs="Arial"/>
          <w:sz w:val="24"/>
          <w:szCs w:val="24"/>
        </w:rPr>
      </w:pPr>
      <w:r w:rsidRPr="00200347">
        <w:rPr>
          <w:rFonts w:ascii="Sassoon Infant Rg" w:hAnsi="Sassoon Infant Rg" w:cs="Arial"/>
          <w:sz w:val="24"/>
          <w:szCs w:val="24"/>
        </w:rPr>
        <w:t>These sh</w:t>
      </w:r>
      <w:r w:rsidR="00F93CCF" w:rsidRPr="00200347">
        <w:rPr>
          <w:rFonts w:ascii="Sassoon Infant Rg" w:hAnsi="Sassoon Infant Rg" w:cs="Arial"/>
          <w:sz w:val="24"/>
          <w:szCs w:val="24"/>
        </w:rPr>
        <w:t>ould be changed around like the teaching and learning strategies.</w:t>
      </w:r>
    </w:p>
    <w:p w14:paraId="78F2D837" w14:textId="011162EB" w:rsidR="005D707C" w:rsidRPr="00782021" w:rsidRDefault="00184A15" w:rsidP="00782021">
      <w:pPr>
        <w:pStyle w:val="ListParagraph"/>
        <w:numPr>
          <w:ilvl w:val="0"/>
          <w:numId w:val="1"/>
        </w:numPr>
        <w:tabs>
          <w:tab w:val="left" w:pos="3090"/>
        </w:tabs>
        <w:rPr>
          <w:rFonts w:ascii="Sassoon Infant Rg" w:hAnsi="Sassoon Infant Rg" w:cs="Arial"/>
          <w:sz w:val="24"/>
          <w:szCs w:val="24"/>
        </w:rPr>
      </w:pPr>
      <w:r>
        <w:rPr>
          <w:rFonts w:ascii="Sassoon Infant Rg" w:hAnsi="Sassoon Infant Rg" w:cs="Arial"/>
          <w:sz w:val="24"/>
          <w:szCs w:val="24"/>
        </w:rPr>
        <w:t xml:space="preserve">Review the </w:t>
      </w:r>
      <w:r w:rsidR="00BF3226">
        <w:rPr>
          <w:rFonts w:ascii="Sassoon Infant Rg" w:hAnsi="Sassoon Infant Rg" w:cs="Arial"/>
          <w:sz w:val="24"/>
          <w:szCs w:val="24"/>
        </w:rPr>
        <w:t xml:space="preserve">methods of </w:t>
      </w:r>
      <w:r w:rsidR="00A56B2F">
        <w:rPr>
          <w:rFonts w:ascii="Sassoon Infant Rg" w:hAnsi="Sassoon Infant Rg" w:cs="Arial"/>
          <w:sz w:val="24"/>
          <w:szCs w:val="24"/>
        </w:rPr>
        <w:t>learning and</w:t>
      </w:r>
      <w:r w:rsidR="00BF3226">
        <w:rPr>
          <w:rFonts w:ascii="Sassoon Infant Rg" w:hAnsi="Sassoon Infant Rg" w:cs="Arial"/>
          <w:sz w:val="24"/>
          <w:szCs w:val="24"/>
        </w:rPr>
        <w:t xml:space="preserve"> the </w:t>
      </w:r>
      <w:r w:rsidRPr="00BF3226">
        <w:rPr>
          <w:rFonts w:ascii="Sassoon Infant Rg" w:hAnsi="Sassoon Infant Rg" w:cs="Arial"/>
          <w:sz w:val="24"/>
          <w:szCs w:val="24"/>
        </w:rPr>
        <w:t>learning</w:t>
      </w:r>
      <w:r w:rsidR="00BF3226">
        <w:rPr>
          <w:rFonts w:ascii="Sassoon Infant Rg" w:hAnsi="Sassoon Infant Rg" w:cs="Arial"/>
          <w:sz w:val="24"/>
          <w:szCs w:val="24"/>
        </w:rPr>
        <w:t xml:space="preserve"> itself</w:t>
      </w:r>
      <w:r w:rsidRPr="00BF3226">
        <w:rPr>
          <w:rFonts w:ascii="Sassoon Infant Rg" w:hAnsi="Sassoon Infant Rg" w:cs="Arial"/>
          <w:sz w:val="24"/>
          <w:szCs w:val="24"/>
        </w:rPr>
        <w:t xml:space="preserve"> and discuss progress</w:t>
      </w:r>
      <w:r w:rsidR="003F55E5">
        <w:rPr>
          <w:rFonts w:ascii="Sassoon Infant Rg" w:hAnsi="Sassoon Infant Rg" w:cs="Arial"/>
          <w:sz w:val="24"/>
          <w:szCs w:val="24"/>
        </w:rPr>
        <w:t xml:space="preserve"> that </w:t>
      </w:r>
      <w:r w:rsidR="00BF3226" w:rsidRPr="00BF3226">
        <w:rPr>
          <w:rFonts w:ascii="Sassoon Infant Rg" w:hAnsi="Sassoon Infant Rg" w:cs="Arial"/>
          <w:sz w:val="24"/>
          <w:szCs w:val="24"/>
        </w:rPr>
        <w:t>has been made, and what the next steps are.</w:t>
      </w:r>
    </w:p>
    <w:p w14:paraId="175DB98F" w14:textId="77777777" w:rsidR="00011596" w:rsidRDefault="00B752CB" w:rsidP="00B752CB">
      <w:pPr>
        <w:tabs>
          <w:tab w:val="left" w:pos="3090"/>
        </w:tabs>
        <w:rPr>
          <w:rFonts w:ascii="Sassoon Infant Rg" w:hAnsi="Sassoon Infant Rg" w:cs="Arial"/>
          <w:b/>
          <w:sz w:val="36"/>
          <w:szCs w:val="24"/>
          <w:u w:val="single"/>
        </w:rPr>
      </w:pPr>
      <w:r>
        <w:rPr>
          <w:rFonts w:ascii="Sassoon Infant Rg" w:hAnsi="Sassoon Infant Rg" w:cs="Arial"/>
          <w:b/>
          <w:sz w:val="36"/>
          <w:szCs w:val="24"/>
          <w:u w:val="single"/>
        </w:rPr>
        <w:lastRenderedPageBreak/>
        <w:t>P</w:t>
      </w:r>
      <w:r w:rsidR="00011596" w:rsidRPr="00B752CB">
        <w:rPr>
          <w:rFonts w:ascii="Sassoon Infant Rg" w:hAnsi="Sassoon Infant Rg" w:cs="Arial"/>
          <w:b/>
          <w:sz w:val="36"/>
          <w:szCs w:val="24"/>
          <w:u w:val="single"/>
        </w:rPr>
        <w:t xml:space="preserve">hotographs </w:t>
      </w:r>
    </w:p>
    <w:p w14:paraId="01A454EE" w14:textId="77777777" w:rsidR="00B752CB" w:rsidRPr="00B752CB" w:rsidRDefault="00B752CB" w:rsidP="00B752CB">
      <w:pPr>
        <w:tabs>
          <w:tab w:val="left" w:pos="3090"/>
        </w:tabs>
        <w:rPr>
          <w:rFonts w:ascii="Sassoon Infant Rg" w:hAnsi="Sassoon Infant Rg" w:cs="Arial"/>
          <w:sz w:val="24"/>
          <w:szCs w:val="24"/>
        </w:rPr>
      </w:pPr>
    </w:p>
    <w:p w14:paraId="185AE7DC" w14:textId="77777777" w:rsidR="00011596" w:rsidRDefault="00363764" w:rsidP="00D25FCA">
      <w:pPr>
        <w:tabs>
          <w:tab w:val="left" w:pos="3090"/>
        </w:tabs>
        <w:rPr>
          <w:rFonts w:ascii="Sassoon Infant Rg" w:hAnsi="Sassoon Infant Rg" w:cs="Arial"/>
          <w:b/>
          <w:sz w:val="36"/>
          <w:szCs w:val="24"/>
          <w:u w:val="single"/>
        </w:rPr>
      </w:pPr>
      <w:r>
        <w:rPr>
          <w:rFonts w:ascii="Sassoon Infant Rg" w:hAnsi="Sassoon Infant Rg" w:cs="Arial"/>
          <w:b/>
          <w:sz w:val="36"/>
          <w:szCs w:val="24"/>
          <w:u w:val="single"/>
        </w:rPr>
        <w:t>1.</w:t>
      </w:r>
    </w:p>
    <w:p w14:paraId="727D9BA4" w14:textId="77777777" w:rsidR="00D25FCA" w:rsidRPr="001A454D" w:rsidRDefault="00011596" w:rsidP="005D707C">
      <w:pPr>
        <w:tabs>
          <w:tab w:val="left" w:pos="3090"/>
        </w:tabs>
        <w:jc w:val="center"/>
        <w:rPr>
          <w:rFonts w:ascii="Sassoon Infant Rg" w:hAnsi="Sassoon Infant Rg" w:cs="Arial"/>
          <w:b/>
          <w:sz w:val="32"/>
          <w:szCs w:val="24"/>
          <w:u w:val="single"/>
        </w:rPr>
      </w:pPr>
      <w:r w:rsidRPr="001A454D">
        <w:rPr>
          <w:rFonts w:ascii="Sassoon Infant Rg" w:hAnsi="Sassoon Infant Rg" w:cs="Arial"/>
          <w:noProof/>
          <w:sz w:val="32"/>
          <w:szCs w:val="24"/>
          <w:lang w:eastAsia="en-GB"/>
        </w:rPr>
        <w:drawing>
          <wp:inline distT="0" distB="0" distL="0" distR="0" wp14:anchorId="2B5FC0F5" wp14:editId="137A4B27">
            <wp:extent cx="3333750" cy="2123440"/>
            <wp:effectExtent l="0" t="0" r="0" b="0"/>
            <wp:docPr id="2" name="Picture 2" descr="C:\Users\kmoyes-bh\Pictures\2017-04-27 4 part lesson model\4 part lesson model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yes-bh\Pictures\2017-04-27 4 part lesson model\4 part lesson model 07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01" t="19611" r="18734" b="25725"/>
                    <a:stretch/>
                  </pic:blipFill>
                  <pic:spPr bwMode="auto">
                    <a:xfrm>
                      <a:off x="0" y="0"/>
                      <a:ext cx="3337366" cy="2125743"/>
                    </a:xfrm>
                    <a:prstGeom prst="rect">
                      <a:avLst/>
                    </a:prstGeom>
                    <a:noFill/>
                    <a:ln>
                      <a:noFill/>
                    </a:ln>
                    <a:extLst>
                      <a:ext uri="{53640926-AAD7-44D8-BBD7-CCE9431645EC}">
                        <a14:shadowObscured xmlns:a14="http://schemas.microsoft.com/office/drawing/2010/main"/>
                      </a:ext>
                    </a:extLst>
                  </pic:spPr>
                </pic:pic>
              </a:graphicData>
            </a:graphic>
          </wp:inline>
        </w:drawing>
      </w:r>
    </w:p>
    <w:p w14:paraId="57C8DB2D" w14:textId="77777777" w:rsidR="005D707C" w:rsidRDefault="005D707C" w:rsidP="005D707C">
      <w:pPr>
        <w:pStyle w:val="ListParagraph"/>
        <w:tabs>
          <w:tab w:val="left" w:pos="3090"/>
        </w:tabs>
        <w:rPr>
          <w:rFonts w:ascii="Sassoon Infant Rg" w:hAnsi="Sassoon Infant Rg" w:cs="Arial"/>
          <w:sz w:val="24"/>
          <w:szCs w:val="24"/>
        </w:rPr>
      </w:pPr>
    </w:p>
    <w:p w14:paraId="4F8D217E" w14:textId="77777777" w:rsidR="00011596" w:rsidRPr="001A454D" w:rsidRDefault="00D25FCA" w:rsidP="00011596">
      <w:pPr>
        <w:pStyle w:val="ListParagraph"/>
        <w:numPr>
          <w:ilvl w:val="0"/>
          <w:numId w:val="3"/>
        </w:numPr>
        <w:tabs>
          <w:tab w:val="left" w:pos="3090"/>
        </w:tabs>
        <w:rPr>
          <w:rFonts w:ascii="Sassoon Infant Rg" w:hAnsi="Sassoon Infant Rg" w:cs="Arial"/>
          <w:sz w:val="24"/>
          <w:szCs w:val="24"/>
        </w:rPr>
      </w:pPr>
      <w:r w:rsidRPr="001A454D">
        <w:rPr>
          <w:rFonts w:ascii="Sassoon Infant Rg" w:hAnsi="Sassoon Infant Rg" w:cs="Arial"/>
          <w:sz w:val="24"/>
          <w:szCs w:val="24"/>
        </w:rPr>
        <w:t>A P5 assessment station.  This was stocke</w:t>
      </w:r>
      <w:r w:rsidR="00B752CB" w:rsidRPr="001A454D">
        <w:rPr>
          <w:rFonts w:ascii="Sassoon Infant Rg" w:hAnsi="Sassoon Infant Rg" w:cs="Arial"/>
          <w:sz w:val="24"/>
          <w:szCs w:val="24"/>
        </w:rPr>
        <w:t>d with highlighters, pens, post-its</w:t>
      </w:r>
      <w:r w:rsidRPr="001A454D">
        <w:rPr>
          <w:rFonts w:ascii="Sassoon Infant Rg" w:hAnsi="Sassoon Infant Rg" w:cs="Arial"/>
          <w:sz w:val="24"/>
          <w:szCs w:val="24"/>
        </w:rPr>
        <w:t xml:space="preserve">, stamps and stickers to allow the children to self-assess their work.  </w:t>
      </w:r>
    </w:p>
    <w:p w14:paraId="744AB7EF" w14:textId="77777777" w:rsidR="003F55E5" w:rsidRDefault="003F55E5" w:rsidP="00011596">
      <w:pPr>
        <w:tabs>
          <w:tab w:val="left" w:pos="3090"/>
        </w:tabs>
        <w:rPr>
          <w:rFonts w:ascii="Sassoon Infant Rg" w:hAnsi="Sassoon Infant Rg" w:cs="Arial"/>
          <w:sz w:val="28"/>
          <w:szCs w:val="24"/>
        </w:rPr>
      </w:pPr>
    </w:p>
    <w:p w14:paraId="717F51DE" w14:textId="77777777" w:rsidR="003F55E5" w:rsidRPr="00363764" w:rsidRDefault="005D707C" w:rsidP="00011596">
      <w:pPr>
        <w:tabs>
          <w:tab w:val="left" w:pos="3090"/>
        </w:tabs>
        <w:rPr>
          <w:rFonts w:ascii="Sassoon Infant Rg" w:hAnsi="Sassoon Infant Rg" w:cs="Arial"/>
          <w:b/>
          <w:sz w:val="36"/>
          <w:szCs w:val="24"/>
          <w:u w:val="single"/>
        </w:rPr>
      </w:pPr>
      <w:r>
        <w:rPr>
          <w:noProof/>
          <w:lang w:eastAsia="en-GB"/>
        </w:rPr>
        <w:drawing>
          <wp:anchor distT="0" distB="0" distL="114300" distR="114300" simplePos="0" relativeHeight="251658240" behindDoc="0" locked="0" layoutInCell="1" allowOverlap="1" wp14:anchorId="55A1C9F8" wp14:editId="3ACE0EC7">
            <wp:simplePos x="0" y="0"/>
            <wp:positionH relativeFrom="column">
              <wp:posOffset>762000</wp:posOffset>
            </wp:positionH>
            <wp:positionV relativeFrom="paragraph">
              <wp:posOffset>384175</wp:posOffset>
            </wp:positionV>
            <wp:extent cx="4838700" cy="3629025"/>
            <wp:effectExtent l="0" t="0" r="0" b="9525"/>
            <wp:wrapSquare wrapText="bothSides"/>
            <wp:docPr id="21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3764" w:rsidRPr="00363764">
        <w:rPr>
          <w:rFonts w:ascii="Sassoon Infant Rg" w:hAnsi="Sassoon Infant Rg" w:cs="Arial"/>
          <w:b/>
          <w:sz w:val="36"/>
          <w:szCs w:val="24"/>
          <w:u w:val="single"/>
        </w:rPr>
        <w:t>2.</w:t>
      </w:r>
    </w:p>
    <w:p w14:paraId="3C74B034" w14:textId="77777777" w:rsidR="00D25FCA" w:rsidRDefault="00D25FCA" w:rsidP="00D25FCA">
      <w:pPr>
        <w:tabs>
          <w:tab w:val="left" w:pos="3090"/>
        </w:tabs>
        <w:rPr>
          <w:rFonts w:ascii="Sassoon Infant Rg" w:hAnsi="Sassoon Infant Rg" w:cs="Arial"/>
          <w:sz w:val="28"/>
          <w:szCs w:val="24"/>
        </w:rPr>
      </w:pPr>
    </w:p>
    <w:p w14:paraId="63988CC9" w14:textId="77777777" w:rsidR="00D25FCA" w:rsidRPr="00D25FCA" w:rsidRDefault="00D25FCA" w:rsidP="00D25FCA">
      <w:pPr>
        <w:rPr>
          <w:rFonts w:ascii="Sassoon Infant Rg" w:hAnsi="Sassoon Infant Rg" w:cs="Arial"/>
          <w:sz w:val="28"/>
          <w:szCs w:val="24"/>
        </w:rPr>
      </w:pPr>
    </w:p>
    <w:p w14:paraId="6E5DE950" w14:textId="77777777" w:rsidR="00D25FCA" w:rsidRPr="00D25FCA" w:rsidRDefault="00D25FCA" w:rsidP="00D25FCA">
      <w:pPr>
        <w:rPr>
          <w:rFonts w:ascii="Sassoon Infant Rg" w:hAnsi="Sassoon Infant Rg" w:cs="Arial"/>
          <w:sz w:val="28"/>
          <w:szCs w:val="24"/>
        </w:rPr>
      </w:pPr>
    </w:p>
    <w:p w14:paraId="23CC8A4A" w14:textId="77777777" w:rsidR="00D25FCA" w:rsidRPr="00D25FCA" w:rsidRDefault="00D25FCA" w:rsidP="00D25FCA">
      <w:pPr>
        <w:rPr>
          <w:rFonts w:ascii="Sassoon Infant Rg" w:hAnsi="Sassoon Infant Rg" w:cs="Arial"/>
          <w:sz w:val="28"/>
          <w:szCs w:val="24"/>
        </w:rPr>
      </w:pPr>
    </w:p>
    <w:p w14:paraId="78E205D5" w14:textId="77777777" w:rsidR="00D25FCA" w:rsidRPr="00D25FCA" w:rsidRDefault="00D25FCA" w:rsidP="00D25FCA">
      <w:pPr>
        <w:rPr>
          <w:rFonts w:ascii="Sassoon Infant Rg" w:hAnsi="Sassoon Infant Rg" w:cs="Arial"/>
          <w:sz w:val="28"/>
          <w:szCs w:val="24"/>
        </w:rPr>
      </w:pPr>
    </w:p>
    <w:p w14:paraId="1206AB20" w14:textId="77777777" w:rsidR="00D25FCA" w:rsidRPr="00D25FCA" w:rsidRDefault="00D25FCA" w:rsidP="00D25FCA">
      <w:pPr>
        <w:rPr>
          <w:rFonts w:ascii="Sassoon Infant Rg" w:hAnsi="Sassoon Infant Rg" w:cs="Arial"/>
          <w:sz w:val="28"/>
          <w:szCs w:val="24"/>
        </w:rPr>
      </w:pPr>
    </w:p>
    <w:p w14:paraId="24DFB016" w14:textId="77777777" w:rsidR="00D25FCA" w:rsidRPr="00D25FCA" w:rsidRDefault="00D25FCA" w:rsidP="00D25FCA">
      <w:pPr>
        <w:rPr>
          <w:rFonts w:ascii="Sassoon Infant Rg" w:hAnsi="Sassoon Infant Rg" w:cs="Arial"/>
          <w:sz w:val="28"/>
          <w:szCs w:val="24"/>
        </w:rPr>
      </w:pPr>
    </w:p>
    <w:p w14:paraId="3472FE14" w14:textId="77777777" w:rsidR="00D25FCA" w:rsidRPr="00D25FCA" w:rsidRDefault="00D25FCA" w:rsidP="00D25FCA">
      <w:pPr>
        <w:rPr>
          <w:rFonts w:ascii="Sassoon Infant Rg" w:hAnsi="Sassoon Infant Rg" w:cs="Arial"/>
          <w:sz w:val="28"/>
          <w:szCs w:val="24"/>
        </w:rPr>
      </w:pPr>
    </w:p>
    <w:p w14:paraId="3A8A270C" w14:textId="77777777" w:rsidR="00D25FCA" w:rsidRPr="00D25FCA" w:rsidRDefault="00D25FCA" w:rsidP="00D25FCA">
      <w:pPr>
        <w:rPr>
          <w:rFonts w:ascii="Sassoon Infant Rg" w:hAnsi="Sassoon Infant Rg" w:cs="Arial"/>
          <w:sz w:val="28"/>
          <w:szCs w:val="24"/>
        </w:rPr>
      </w:pPr>
    </w:p>
    <w:p w14:paraId="6108D2C5" w14:textId="77777777" w:rsidR="00D25FCA" w:rsidRPr="00D25FCA" w:rsidRDefault="00D25FCA" w:rsidP="00D25FCA">
      <w:pPr>
        <w:rPr>
          <w:rFonts w:ascii="Sassoon Infant Rg" w:hAnsi="Sassoon Infant Rg" w:cs="Arial"/>
          <w:sz w:val="28"/>
          <w:szCs w:val="24"/>
        </w:rPr>
      </w:pPr>
    </w:p>
    <w:p w14:paraId="2A8AC07C" w14:textId="7F9F1C29" w:rsidR="001A454D" w:rsidRDefault="00D25FCA" w:rsidP="00D25FCA">
      <w:pPr>
        <w:tabs>
          <w:tab w:val="left" w:pos="3090"/>
        </w:tabs>
        <w:rPr>
          <w:rFonts w:ascii="Sassoon Infant Rg" w:hAnsi="Sassoon Infant Rg" w:cs="Arial"/>
          <w:sz w:val="28"/>
          <w:szCs w:val="24"/>
        </w:rPr>
      </w:pPr>
      <w:r>
        <w:rPr>
          <w:rFonts w:ascii="Sassoon Infant Rg" w:hAnsi="Sassoon Infant Rg" w:cs="Arial"/>
          <w:sz w:val="28"/>
          <w:szCs w:val="24"/>
        </w:rPr>
        <w:br w:type="textWrapping" w:clear="all"/>
      </w:r>
      <w:r w:rsidRPr="001A454D">
        <w:rPr>
          <w:rFonts w:ascii="Sassoon Infant Rg" w:hAnsi="Sassoon Infant Rg" w:cs="Arial"/>
          <w:sz w:val="24"/>
          <w:szCs w:val="24"/>
        </w:rPr>
        <w:t xml:space="preserve">This picture demonstrates the element of choice and creativity. Each teacher chooses their own way of displaying – this can incorporate the use of puppets, characters and sound effects.  The top right picture is </w:t>
      </w:r>
      <w:r w:rsidR="00782021">
        <w:rPr>
          <w:rFonts w:ascii="Sassoon Infant Rg" w:hAnsi="Sassoon Infant Rg" w:cs="Arial"/>
          <w:sz w:val="24"/>
          <w:szCs w:val="24"/>
        </w:rPr>
        <w:t xml:space="preserve">similar to </w:t>
      </w:r>
      <w:r w:rsidRPr="001A454D">
        <w:rPr>
          <w:rFonts w:ascii="Sassoon Infant Rg" w:hAnsi="Sassoon Infant Rg" w:cs="Arial"/>
          <w:sz w:val="24"/>
          <w:szCs w:val="24"/>
        </w:rPr>
        <w:t>the NCCT board referred to earlier.  It is smaller, lighter and easily transported from class to class.</w:t>
      </w:r>
    </w:p>
    <w:p w14:paraId="2807249F" w14:textId="77777777" w:rsidR="00D25FCA" w:rsidRPr="001A454D" w:rsidRDefault="005619A2" w:rsidP="00D25FCA">
      <w:pPr>
        <w:tabs>
          <w:tab w:val="left" w:pos="3090"/>
        </w:tabs>
        <w:rPr>
          <w:rFonts w:ascii="Sassoon Infant Rg" w:hAnsi="Sassoon Infant Rg" w:cs="Arial"/>
          <w:sz w:val="28"/>
          <w:szCs w:val="24"/>
        </w:rPr>
      </w:pPr>
      <w:r>
        <w:rPr>
          <w:rFonts w:ascii="Sassoon Infant Rg" w:hAnsi="Sassoon Infant Rg" w:cs="Arial"/>
          <w:b/>
          <w:sz w:val="36"/>
          <w:szCs w:val="24"/>
          <w:u w:val="single"/>
        </w:rPr>
        <w:lastRenderedPageBreak/>
        <w:t>3.</w:t>
      </w:r>
      <w:r>
        <w:rPr>
          <w:rFonts w:ascii="Sassoon Infant Rg" w:hAnsi="Sassoon Infant Rg" w:cs="Arial"/>
          <w:b/>
          <w:sz w:val="36"/>
          <w:szCs w:val="24"/>
          <w:u w:val="single"/>
        </w:rPr>
        <w:br/>
      </w:r>
      <w:r>
        <w:rPr>
          <w:noProof/>
          <w:lang w:eastAsia="en-GB"/>
        </w:rPr>
        <w:drawing>
          <wp:inline distT="0" distB="0" distL="0" distR="0" wp14:anchorId="0E19C069" wp14:editId="0CF74700">
            <wp:extent cx="2962275" cy="2914650"/>
            <wp:effectExtent l="0" t="0" r="9525" b="0"/>
            <wp:docPr id="3" name="Picture 3" descr="C:\Users\kmoyes-bh\AppData\Local\Microsoft\Windows\Temporary Internet Files\Content.Word\IMG_9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yes-bh\AppData\Local\Microsoft\Windows\Temporary Internet Files\Content.Word\IMG_927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988" t="4375" r="12178"/>
                    <a:stretch/>
                  </pic:blipFill>
                  <pic:spPr bwMode="auto">
                    <a:xfrm>
                      <a:off x="0" y="0"/>
                      <a:ext cx="2962275" cy="2914650"/>
                    </a:xfrm>
                    <a:prstGeom prst="rect">
                      <a:avLst/>
                    </a:prstGeom>
                    <a:noFill/>
                    <a:ln>
                      <a:noFill/>
                    </a:ln>
                    <a:extLst>
                      <a:ext uri="{53640926-AAD7-44D8-BBD7-CCE9431645EC}">
                        <a14:shadowObscured xmlns:a14="http://schemas.microsoft.com/office/drawing/2010/main"/>
                      </a:ext>
                    </a:extLst>
                  </pic:spPr>
                </pic:pic>
              </a:graphicData>
            </a:graphic>
          </wp:inline>
        </w:drawing>
      </w:r>
    </w:p>
    <w:p w14:paraId="3514BDDB" w14:textId="77777777" w:rsidR="00D25FCA" w:rsidRPr="001A454D" w:rsidRDefault="00D25FCA" w:rsidP="00D25FCA">
      <w:pPr>
        <w:tabs>
          <w:tab w:val="left" w:pos="3090"/>
        </w:tabs>
        <w:rPr>
          <w:rFonts w:ascii="Sassoon Infant Rg" w:hAnsi="Sassoon Infant Rg" w:cs="Arial"/>
          <w:b/>
          <w:sz w:val="32"/>
          <w:szCs w:val="24"/>
          <w:u w:val="single"/>
        </w:rPr>
      </w:pPr>
    </w:p>
    <w:p w14:paraId="77C44915" w14:textId="77777777" w:rsidR="005619A2" w:rsidRPr="001A454D" w:rsidRDefault="005619A2" w:rsidP="00D25FCA">
      <w:pPr>
        <w:tabs>
          <w:tab w:val="left" w:pos="3090"/>
        </w:tabs>
        <w:rPr>
          <w:rFonts w:ascii="Sassoon Infant Rg" w:hAnsi="Sassoon Infant Rg" w:cs="Arial"/>
          <w:sz w:val="24"/>
          <w:szCs w:val="24"/>
        </w:rPr>
      </w:pPr>
      <w:r w:rsidRPr="001A454D">
        <w:rPr>
          <w:rFonts w:ascii="Sassoon Infant Rg" w:hAnsi="Sassoon Infant Rg" w:cs="Arial"/>
          <w:sz w:val="24"/>
          <w:szCs w:val="24"/>
        </w:rPr>
        <w:t>Using our learning pits during the feedback</w:t>
      </w:r>
      <w:r w:rsidR="00363764" w:rsidRPr="001A454D">
        <w:rPr>
          <w:rFonts w:ascii="Sassoon Infant Rg" w:hAnsi="Sassoon Infant Rg" w:cs="Arial"/>
          <w:sz w:val="24"/>
          <w:szCs w:val="24"/>
        </w:rPr>
        <w:t xml:space="preserve"> </w:t>
      </w:r>
      <w:r w:rsidRPr="001A454D">
        <w:rPr>
          <w:rFonts w:ascii="Sassoon Infant Rg" w:hAnsi="Sassoon Infant Rg" w:cs="Arial"/>
          <w:sz w:val="24"/>
          <w:szCs w:val="24"/>
        </w:rPr>
        <w:t xml:space="preserve">part of the lesson will </w:t>
      </w:r>
      <w:r w:rsidR="00363764" w:rsidRPr="001A454D">
        <w:rPr>
          <w:rFonts w:ascii="Sassoon Infant Rg" w:hAnsi="Sassoon Infant Rg" w:cs="Arial"/>
          <w:sz w:val="24"/>
          <w:szCs w:val="24"/>
        </w:rPr>
        <w:t xml:space="preserve">help us </w:t>
      </w:r>
      <w:r w:rsidRPr="001A454D">
        <w:rPr>
          <w:rFonts w:ascii="Sassoon Infant Rg" w:hAnsi="Sassoon Infant Rg" w:cs="Arial"/>
          <w:sz w:val="24"/>
          <w:szCs w:val="24"/>
        </w:rPr>
        <w:t>use the</w:t>
      </w:r>
      <w:r w:rsidR="00363764" w:rsidRPr="001A454D">
        <w:rPr>
          <w:rFonts w:ascii="Sassoon Infant Rg" w:hAnsi="Sassoon Infant Rg" w:cs="Arial"/>
          <w:sz w:val="24"/>
          <w:szCs w:val="24"/>
        </w:rPr>
        <w:t>m</w:t>
      </w:r>
      <w:r w:rsidRPr="001A454D">
        <w:rPr>
          <w:rFonts w:ascii="Sassoon Infant Rg" w:hAnsi="Sassoon Infant Rg" w:cs="Arial"/>
          <w:sz w:val="24"/>
          <w:szCs w:val="24"/>
        </w:rPr>
        <w:t xml:space="preserve"> in a more </w:t>
      </w:r>
      <w:r w:rsidR="00363764" w:rsidRPr="001A454D">
        <w:rPr>
          <w:rFonts w:ascii="Sassoon Infant Rg" w:hAnsi="Sassoon Infant Rg" w:cs="Arial"/>
          <w:sz w:val="24"/>
          <w:szCs w:val="24"/>
        </w:rPr>
        <w:t>regular,</w:t>
      </w:r>
      <w:r w:rsidRPr="001A454D">
        <w:rPr>
          <w:rFonts w:ascii="Sassoon Infant Rg" w:hAnsi="Sassoon Infant Rg" w:cs="Arial"/>
          <w:sz w:val="24"/>
          <w:szCs w:val="24"/>
        </w:rPr>
        <w:t xml:space="preserve"> meaningful </w:t>
      </w:r>
      <w:r w:rsidR="00363764" w:rsidRPr="001A454D">
        <w:rPr>
          <w:rFonts w:ascii="Sassoon Infant Rg" w:hAnsi="Sassoon Infant Rg" w:cs="Arial"/>
          <w:sz w:val="24"/>
          <w:szCs w:val="24"/>
        </w:rPr>
        <w:t>and linked way.</w:t>
      </w:r>
    </w:p>
    <w:p w14:paraId="40349241" w14:textId="77777777" w:rsidR="00D25FCA" w:rsidRPr="001A454D" w:rsidRDefault="005619A2" w:rsidP="00D25FCA">
      <w:pPr>
        <w:tabs>
          <w:tab w:val="left" w:pos="3090"/>
        </w:tabs>
        <w:rPr>
          <w:rFonts w:ascii="Sassoon Infant Rg" w:hAnsi="Sassoon Infant Rg" w:cs="Arial"/>
          <w:sz w:val="24"/>
          <w:szCs w:val="24"/>
        </w:rPr>
      </w:pPr>
      <w:r w:rsidRPr="001A454D">
        <w:rPr>
          <w:rFonts w:ascii="Sassoon Infant Rg" w:hAnsi="Sassoon Infant Rg" w:cs="Arial"/>
          <w:sz w:val="24"/>
          <w:szCs w:val="24"/>
        </w:rPr>
        <w:t xml:space="preserve">Not only will it give the teacher an instant picture of how the children in the class are feeling about their learning, it will </w:t>
      </w:r>
      <w:r w:rsidR="00363764" w:rsidRPr="001A454D">
        <w:rPr>
          <w:rFonts w:ascii="Sassoon Infant Rg" w:hAnsi="Sassoon Infant Rg" w:cs="Arial"/>
          <w:sz w:val="24"/>
          <w:szCs w:val="24"/>
        </w:rPr>
        <w:t xml:space="preserve">prove </w:t>
      </w:r>
      <w:r w:rsidRPr="001A454D">
        <w:rPr>
          <w:rFonts w:ascii="Sassoon Infant Rg" w:hAnsi="Sassoon Infant Rg" w:cs="Arial"/>
          <w:sz w:val="24"/>
          <w:szCs w:val="24"/>
        </w:rPr>
        <w:t>a useful tool for facilita</w:t>
      </w:r>
      <w:r w:rsidR="00363764" w:rsidRPr="001A454D">
        <w:rPr>
          <w:rFonts w:ascii="Sassoon Infant Rg" w:hAnsi="Sassoon Infant Rg" w:cs="Arial"/>
          <w:sz w:val="24"/>
          <w:szCs w:val="24"/>
        </w:rPr>
        <w:t>ting rich discussion regarding the</w:t>
      </w:r>
      <w:r w:rsidRPr="001A454D">
        <w:rPr>
          <w:rFonts w:ascii="Sassoon Infant Rg" w:hAnsi="Sassoon Infant Rg" w:cs="Arial"/>
          <w:sz w:val="24"/>
          <w:szCs w:val="24"/>
        </w:rPr>
        <w:t xml:space="preserve"> three</w:t>
      </w:r>
      <w:r w:rsidR="00363764" w:rsidRPr="001A454D">
        <w:rPr>
          <w:rFonts w:ascii="Sassoon Infant Rg" w:hAnsi="Sassoon Infant Rg" w:cs="Arial"/>
          <w:sz w:val="24"/>
          <w:szCs w:val="24"/>
        </w:rPr>
        <w:t xml:space="preserve"> feedback</w:t>
      </w:r>
      <w:r w:rsidRPr="001A454D">
        <w:rPr>
          <w:rFonts w:ascii="Sassoon Infant Rg" w:hAnsi="Sassoon Infant Rg" w:cs="Arial"/>
          <w:sz w:val="24"/>
          <w:szCs w:val="24"/>
        </w:rPr>
        <w:t xml:space="preserve"> questions</w:t>
      </w:r>
      <w:r w:rsidR="00363764" w:rsidRPr="001A454D">
        <w:rPr>
          <w:rFonts w:ascii="Sassoon Infant Rg" w:hAnsi="Sassoon Infant Rg" w:cs="Arial"/>
          <w:sz w:val="24"/>
          <w:szCs w:val="24"/>
        </w:rPr>
        <w:t xml:space="preserve"> John Hattie says it is vital the</w:t>
      </w:r>
      <w:r w:rsidRPr="001A454D">
        <w:rPr>
          <w:rFonts w:ascii="Sassoon Infant Rg" w:hAnsi="Sassoon Infant Rg" w:cs="Arial"/>
          <w:sz w:val="24"/>
          <w:szCs w:val="24"/>
        </w:rPr>
        <w:t xml:space="preserve"> children </w:t>
      </w:r>
      <w:r w:rsidR="00363764" w:rsidRPr="001A454D">
        <w:rPr>
          <w:rFonts w:ascii="Sassoon Infant Rg" w:hAnsi="Sassoon Infant Rg" w:cs="Arial"/>
          <w:sz w:val="24"/>
          <w:szCs w:val="24"/>
        </w:rPr>
        <w:t>are</w:t>
      </w:r>
      <w:r w:rsidRPr="001A454D">
        <w:rPr>
          <w:rFonts w:ascii="Sassoon Infant Rg" w:hAnsi="Sassoon Infant Rg" w:cs="Arial"/>
          <w:sz w:val="24"/>
          <w:szCs w:val="24"/>
        </w:rPr>
        <w:t xml:space="preserve"> able to answer:</w:t>
      </w:r>
    </w:p>
    <w:p w14:paraId="3BDBA98C" w14:textId="77777777" w:rsidR="00363764" w:rsidRPr="001A454D" w:rsidRDefault="00363764" w:rsidP="00D25FCA">
      <w:pPr>
        <w:tabs>
          <w:tab w:val="left" w:pos="3090"/>
        </w:tabs>
        <w:rPr>
          <w:rFonts w:ascii="Sassoon Infant Rg" w:hAnsi="Sassoon Infant Rg" w:cs="Arial"/>
          <w:sz w:val="24"/>
          <w:szCs w:val="24"/>
        </w:rPr>
      </w:pPr>
    </w:p>
    <w:p w14:paraId="750422D8" w14:textId="77777777" w:rsidR="005619A2" w:rsidRPr="001A454D" w:rsidRDefault="00363764" w:rsidP="005619A2">
      <w:pPr>
        <w:pStyle w:val="ListParagraph"/>
        <w:numPr>
          <w:ilvl w:val="0"/>
          <w:numId w:val="4"/>
        </w:numPr>
        <w:tabs>
          <w:tab w:val="left" w:pos="3090"/>
        </w:tabs>
        <w:rPr>
          <w:rFonts w:ascii="Sassoon Infant Rg" w:hAnsi="Sassoon Infant Rg" w:cs="Arial"/>
          <w:sz w:val="24"/>
          <w:szCs w:val="24"/>
        </w:rPr>
      </w:pPr>
      <w:r w:rsidRPr="001A454D">
        <w:rPr>
          <w:rFonts w:ascii="Sassoon Infant Rg" w:hAnsi="Sassoon Infant Rg" w:cs="Arial"/>
          <w:sz w:val="24"/>
          <w:szCs w:val="24"/>
          <w:u w:val="single"/>
        </w:rPr>
        <w:t>WHERE</w:t>
      </w:r>
      <w:r w:rsidR="005619A2" w:rsidRPr="001A454D">
        <w:rPr>
          <w:rFonts w:ascii="Sassoon Infant Rg" w:hAnsi="Sassoon Infant Rg" w:cs="Arial"/>
          <w:sz w:val="24"/>
          <w:szCs w:val="24"/>
          <w:u w:val="single"/>
        </w:rPr>
        <w:t xml:space="preserve"> </w:t>
      </w:r>
      <w:r w:rsidRPr="001A454D">
        <w:rPr>
          <w:rFonts w:ascii="Sassoon Infant Rg" w:hAnsi="Sassoon Infant Rg" w:cs="Arial"/>
          <w:sz w:val="24"/>
          <w:szCs w:val="24"/>
          <w:u w:val="single"/>
        </w:rPr>
        <w:t>am I going</w:t>
      </w:r>
      <w:r w:rsidR="005619A2" w:rsidRPr="001A454D">
        <w:rPr>
          <w:rFonts w:ascii="Sassoon Infant Rg" w:hAnsi="Sassoon Infant Rg" w:cs="Arial"/>
          <w:sz w:val="24"/>
          <w:szCs w:val="24"/>
          <w:u w:val="single"/>
        </w:rPr>
        <w:t>?</w:t>
      </w:r>
      <w:r w:rsidRPr="001A454D">
        <w:rPr>
          <w:rFonts w:ascii="Sassoon Infant Rg" w:hAnsi="Sassoon Infant Rg" w:cs="Arial"/>
          <w:sz w:val="24"/>
          <w:szCs w:val="24"/>
        </w:rPr>
        <w:t xml:space="preserve"> (What are my goals?)</w:t>
      </w:r>
    </w:p>
    <w:p w14:paraId="3AB9A125" w14:textId="77777777" w:rsidR="00363764" w:rsidRPr="001A454D" w:rsidRDefault="00363764" w:rsidP="00363764">
      <w:pPr>
        <w:pStyle w:val="ListParagraph"/>
        <w:tabs>
          <w:tab w:val="left" w:pos="3090"/>
        </w:tabs>
        <w:rPr>
          <w:rFonts w:ascii="Sassoon Infant Rg" w:hAnsi="Sassoon Infant Rg" w:cs="Arial"/>
          <w:sz w:val="24"/>
          <w:szCs w:val="24"/>
        </w:rPr>
      </w:pPr>
    </w:p>
    <w:p w14:paraId="7E67D8D6" w14:textId="77777777" w:rsidR="005619A2" w:rsidRPr="001A454D" w:rsidRDefault="00363764" w:rsidP="005619A2">
      <w:pPr>
        <w:pStyle w:val="ListParagraph"/>
        <w:numPr>
          <w:ilvl w:val="0"/>
          <w:numId w:val="4"/>
        </w:numPr>
        <w:tabs>
          <w:tab w:val="left" w:pos="3090"/>
        </w:tabs>
        <w:rPr>
          <w:rFonts w:ascii="Sassoon Infant Rg" w:hAnsi="Sassoon Infant Rg" w:cs="Arial"/>
          <w:sz w:val="24"/>
          <w:szCs w:val="24"/>
        </w:rPr>
      </w:pPr>
      <w:r w:rsidRPr="001A454D">
        <w:rPr>
          <w:rFonts w:ascii="Sassoon Infant Rg" w:hAnsi="Sassoon Infant Rg" w:cs="Arial"/>
          <w:sz w:val="24"/>
          <w:szCs w:val="24"/>
          <w:u w:val="single"/>
        </w:rPr>
        <w:t>HOW am I going?</w:t>
      </w:r>
      <w:r w:rsidRPr="001A454D">
        <w:rPr>
          <w:rFonts w:ascii="Sassoon Infant Rg" w:hAnsi="Sassoon Infant Rg" w:cs="Arial"/>
          <w:sz w:val="24"/>
          <w:szCs w:val="24"/>
        </w:rPr>
        <w:t xml:space="preserve"> (What progress is being made towards the goal?)</w:t>
      </w:r>
    </w:p>
    <w:p w14:paraId="70F6861F" w14:textId="77777777" w:rsidR="00363764" w:rsidRPr="001A454D" w:rsidRDefault="00363764" w:rsidP="00363764">
      <w:pPr>
        <w:tabs>
          <w:tab w:val="left" w:pos="3090"/>
        </w:tabs>
        <w:rPr>
          <w:rFonts w:ascii="Sassoon Infant Rg" w:hAnsi="Sassoon Infant Rg" w:cs="Arial"/>
          <w:sz w:val="24"/>
          <w:szCs w:val="24"/>
        </w:rPr>
      </w:pPr>
    </w:p>
    <w:p w14:paraId="3C84412F" w14:textId="0EE5EB60" w:rsidR="005619A2" w:rsidRPr="001A454D" w:rsidRDefault="00363764" w:rsidP="00363764">
      <w:pPr>
        <w:pStyle w:val="ListParagraph"/>
        <w:numPr>
          <w:ilvl w:val="0"/>
          <w:numId w:val="4"/>
        </w:numPr>
        <w:tabs>
          <w:tab w:val="left" w:pos="3090"/>
        </w:tabs>
        <w:rPr>
          <w:rFonts w:ascii="Sassoon Infant Rg" w:hAnsi="Sassoon Infant Rg" w:cs="Arial"/>
          <w:sz w:val="24"/>
          <w:szCs w:val="24"/>
        </w:rPr>
      </w:pPr>
      <w:r w:rsidRPr="001A454D">
        <w:rPr>
          <w:rFonts w:ascii="Sassoon Infant Rg" w:hAnsi="Sassoon Infant Rg" w:cs="Arial"/>
          <w:sz w:val="24"/>
          <w:szCs w:val="24"/>
          <w:u w:val="single"/>
        </w:rPr>
        <w:t>WHERE</w:t>
      </w:r>
      <w:r w:rsidR="005619A2" w:rsidRPr="001A454D">
        <w:rPr>
          <w:rFonts w:ascii="Sassoon Infant Rg" w:hAnsi="Sassoon Infant Rg" w:cs="Arial"/>
          <w:sz w:val="24"/>
          <w:szCs w:val="24"/>
          <w:u w:val="single"/>
        </w:rPr>
        <w:t xml:space="preserve"> am I going</w:t>
      </w:r>
      <w:r w:rsidRPr="001A454D">
        <w:rPr>
          <w:rFonts w:ascii="Sassoon Infant Rg" w:hAnsi="Sassoon Infant Rg" w:cs="Arial"/>
          <w:sz w:val="24"/>
          <w:szCs w:val="24"/>
          <w:u w:val="single"/>
        </w:rPr>
        <w:t xml:space="preserve"> NEXT?</w:t>
      </w:r>
      <w:r w:rsidRPr="001A454D">
        <w:rPr>
          <w:rFonts w:ascii="Sassoon Infant Rg" w:hAnsi="Sassoon Infant Rg" w:cs="Arial"/>
          <w:sz w:val="24"/>
          <w:szCs w:val="24"/>
        </w:rPr>
        <w:t xml:space="preserve"> (What activities need to be undertaken next</w:t>
      </w:r>
      <w:r w:rsidR="00782021">
        <w:rPr>
          <w:rFonts w:ascii="Sassoon Infant Rg" w:hAnsi="Sassoon Infant Rg" w:cs="Arial"/>
          <w:sz w:val="24"/>
          <w:szCs w:val="24"/>
        </w:rPr>
        <w:t xml:space="preserve"> </w:t>
      </w:r>
      <w:r w:rsidRPr="001A454D">
        <w:rPr>
          <w:rFonts w:ascii="Sassoon Infant Rg" w:hAnsi="Sassoon Infant Rg" w:cs="Arial"/>
          <w:sz w:val="24"/>
          <w:szCs w:val="24"/>
        </w:rPr>
        <w:t>to make better progress?)</w:t>
      </w:r>
    </w:p>
    <w:p w14:paraId="38C56D89" w14:textId="77777777" w:rsidR="00363764" w:rsidRPr="001A454D" w:rsidRDefault="00363764" w:rsidP="001A454D">
      <w:pPr>
        <w:rPr>
          <w:rFonts w:ascii="Sassoon Infant Rg" w:hAnsi="Sassoon Infant Rg" w:cs="Arial"/>
          <w:sz w:val="24"/>
          <w:szCs w:val="24"/>
        </w:rPr>
      </w:pPr>
    </w:p>
    <w:p w14:paraId="0907E2DC" w14:textId="1D101CD0" w:rsidR="00305953" w:rsidRPr="002B66C6" w:rsidRDefault="00363764" w:rsidP="00363764">
      <w:pPr>
        <w:tabs>
          <w:tab w:val="left" w:pos="3090"/>
        </w:tabs>
        <w:rPr>
          <w:rFonts w:ascii="Sassoon Infant Rg" w:hAnsi="Sassoon Infant Rg" w:cs="Arial"/>
          <w:sz w:val="24"/>
          <w:szCs w:val="24"/>
        </w:rPr>
      </w:pPr>
      <w:r w:rsidRPr="001A454D">
        <w:rPr>
          <w:rFonts w:ascii="Sassoon Infant Rg" w:hAnsi="Sassoon Infant Rg" w:cs="Arial"/>
          <w:sz w:val="24"/>
          <w:szCs w:val="24"/>
        </w:rPr>
        <w:t>*</w:t>
      </w:r>
      <w:r w:rsidR="00305953" w:rsidRPr="001A454D">
        <w:rPr>
          <w:rFonts w:ascii="Sassoon Infant Rg" w:hAnsi="Sassoon Infant Rg" w:cs="Arial"/>
          <w:sz w:val="24"/>
          <w:szCs w:val="24"/>
        </w:rPr>
        <w:t xml:space="preserve">Each classroom should have a learning pit with the children as avatars - the </w:t>
      </w:r>
      <w:r w:rsidRPr="001A454D">
        <w:rPr>
          <w:rFonts w:ascii="Sassoon Infant Rg" w:hAnsi="Sassoon Infant Rg" w:cs="Arial"/>
          <w:sz w:val="24"/>
          <w:szCs w:val="24"/>
        </w:rPr>
        <w:t xml:space="preserve">design of the learning pit can take various forms, the important thing to remember </w:t>
      </w:r>
      <w:r w:rsidR="00305953" w:rsidRPr="001A454D">
        <w:rPr>
          <w:rFonts w:ascii="Sassoon Infant Rg" w:hAnsi="Sassoon Infant Rg" w:cs="Arial"/>
          <w:sz w:val="24"/>
          <w:szCs w:val="24"/>
        </w:rPr>
        <w:t>is that it is accessible to the children.</w:t>
      </w:r>
      <w:r w:rsidR="00782021">
        <w:rPr>
          <w:rFonts w:ascii="Sassoon Infant Rg" w:hAnsi="Sassoon Infant Rg" w:cs="Arial"/>
          <w:sz w:val="24"/>
          <w:szCs w:val="24"/>
        </w:rPr>
        <w:t xml:space="preserve"> This session we will incoroparte the Bridge to Success – bridging the gap in our learning. </w:t>
      </w:r>
    </w:p>
    <w:p w14:paraId="0E96CD58" w14:textId="77777777" w:rsidR="00305953" w:rsidRPr="00363764" w:rsidRDefault="001A454D" w:rsidP="00363764">
      <w:pPr>
        <w:tabs>
          <w:tab w:val="left" w:pos="3090"/>
        </w:tabs>
        <w:rPr>
          <w:rFonts w:ascii="Sassoon Infant Rg" w:hAnsi="Sassoon Infant Rg" w:cs="Arial"/>
          <w:sz w:val="28"/>
          <w:szCs w:val="24"/>
        </w:rPr>
      </w:pPr>
      <w:r>
        <w:rPr>
          <w:rFonts w:ascii="Sassoon Infant Rg" w:hAnsi="Sassoon Infant Rg" w:cs="Arial"/>
          <w:sz w:val="28"/>
          <w:szCs w:val="24"/>
        </w:rPr>
        <w:t>NOTE:</w:t>
      </w:r>
    </w:p>
    <w:p w14:paraId="4A505E05" w14:textId="77777777" w:rsidR="001A454D" w:rsidRPr="001A454D" w:rsidRDefault="00D70ACC" w:rsidP="001A454D">
      <w:pPr>
        <w:tabs>
          <w:tab w:val="left" w:pos="3090"/>
        </w:tabs>
        <w:rPr>
          <w:rFonts w:ascii="Sassoon Infant Rg" w:hAnsi="Sassoon Infant Rg" w:cs="Arial"/>
          <w:sz w:val="24"/>
          <w:szCs w:val="24"/>
        </w:rPr>
      </w:pPr>
      <w:r w:rsidRPr="00D70ACC">
        <w:rPr>
          <w:rFonts w:ascii="Sassoon Infant Rg" w:hAnsi="Sassoon Infant Rg" w:cs="Arial"/>
          <w:noProof/>
          <w:sz w:val="28"/>
          <w:szCs w:val="24"/>
          <w:lang w:eastAsia="en-GB"/>
        </w:rPr>
        <w:lastRenderedPageBreak/>
        <mc:AlternateContent>
          <mc:Choice Requires="wps">
            <w:drawing>
              <wp:anchor distT="45720" distB="45720" distL="114300" distR="114300" simplePos="0" relativeHeight="251659264" behindDoc="0" locked="0" layoutInCell="1" allowOverlap="1" wp14:anchorId="056B9016" wp14:editId="0A83619B">
                <wp:simplePos x="0" y="0"/>
                <wp:positionH relativeFrom="margin">
                  <wp:posOffset>0</wp:posOffset>
                </wp:positionH>
                <wp:positionV relativeFrom="paragraph">
                  <wp:posOffset>226695</wp:posOffset>
                </wp:positionV>
                <wp:extent cx="5667375" cy="1419225"/>
                <wp:effectExtent l="0" t="0" r="2857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19225"/>
                        </a:xfrm>
                        <a:prstGeom prst="rect">
                          <a:avLst/>
                        </a:prstGeom>
                        <a:solidFill>
                          <a:srgbClr val="FFFFFF"/>
                        </a:solidFill>
                        <a:ln w="9525">
                          <a:solidFill>
                            <a:srgbClr val="000000"/>
                          </a:solidFill>
                          <a:miter lim="800000"/>
                          <a:headEnd/>
                          <a:tailEnd/>
                        </a:ln>
                      </wps:spPr>
                      <wps:txbx>
                        <w:txbxContent>
                          <w:p w14:paraId="34F7ABAA" w14:textId="77777777" w:rsidR="00D70ACC" w:rsidRPr="00D70ACC" w:rsidRDefault="00D70ACC" w:rsidP="00D70ACC">
                            <w:pPr>
                              <w:jc w:val="center"/>
                              <w:rPr>
                                <w:rFonts w:ascii="Tw Cen MT Condensed Extra Bold" w:hAnsi="Tw Cen MT Condensed Extra Bold"/>
                                <w:b/>
                                <w:sz w:val="32"/>
                                <w:u w:val="single"/>
                              </w:rPr>
                            </w:pPr>
                            <w:r w:rsidRPr="00D70ACC">
                              <w:rPr>
                                <w:rFonts w:ascii="Tw Cen MT Condensed Extra Bold" w:hAnsi="Tw Cen MT Condensed Extra Bold"/>
                                <w:b/>
                                <w:sz w:val="32"/>
                                <w:u w:val="single"/>
                              </w:rPr>
                              <w:t>Feedback vs. Praise</w:t>
                            </w:r>
                          </w:p>
                          <w:p w14:paraId="1C815E72" w14:textId="77777777" w:rsidR="00D70ACC" w:rsidRDefault="00D70ACC" w:rsidP="00D70ACC">
                            <w:pPr>
                              <w:jc w:val="center"/>
                              <w:rPr>
                                <w:rFonts w:ascii="Tw Cen MT Condensed Extra Bold" w:hAnsi="Tw Cen MT Condensed Extra Bold"/>
                              </w:rPr>
                            </w:pPr>
                          </w:p>
                          <w:p w14:paraId="2A10EC0B" w14:textId="77777777" w:rsidR="00D70ACC" w:rsidRDefault="00D70ACC" w:rsidP="00D70ACC">
                            <w:pPr>
                              <w:jc w:val="center"/>
                              <w:rPr>
                                <w:rFonts w:ascii="Tw Cen MT Condensed Extra Bold" w:hAnsi="Tw Cen MT Condensed Extra Bold"/>
                              </w:rPr>
                            </w:pPr>
                            <w:r>
                              <w:rPr>
                                <w:rFonts w:ascii="Tw Cen MT Condensed Extra Bold" w:hAnsi="Tw Cen MT Condensed Extra Bold"/>
                              </w:rPr>
                              <w:t>Do not confuse feedback with praise.  Feedback is not about approval – it’s about finding out about where to go next.</w:t>
                            </w:r>
                          </w:p>
                          <w:p w14:paraId="663C376A" w14:textId="77777777" w:rsidR="00D70ACC" w:rsidRDefault="00D70ACC" w:rsidP="00D70ACC">
                            <w:pPr>
                              <w:jc w:val="center"/>
                              <w:rPr>
                                <w:rFonts w:ascii="Tw Cen MT Condensed Extra Bold" w:hAnsi="Tw Cen MT Condensed Extra Bold"/>
                              </w:rPr>
                            </w:pPr>
                          </w:p>
                          <w:p w14:paraId="2F26BA0C" w14:textId="77777777" w:rsidR="00D70ACC" w:rsidRDefault="00D70ACC" w:rsidP="00D70ACC">
                            <w:pPr>
                              <w:jc w:val="center"/>
                              <w:rPr>
                                <w:rFonts w:ascii="Tw Cen MT Condensed Extra Bold" w:hAnsi="Tw Cen MT Condensed Extra Bold"/>
                              </w:rPr>
                            </w:pPr>
                            <w:r>
                              <w:rPr>
                                <w:rFonts w:ascii="Tw Cen MT Condensed Extra Bold" w:hAnsi="Tw Cen MT Condensed Extra Bold"/>
                              </w:rPr>
                              <w:t>In learning it is better to increase informational feedback and go lean on praise.</w:t>
                            </w:r>
                          </w:p>
                          <w:p w14:paraId="7BBC1E58" w14:textId="77777777" w:rsidR="00D70ACC" w:rsidRDefault="00D70ACC" w:rsidP="00D70ACC">
                            <w:pPr>
                              <w:jc w:val="center"/>
                              <w:rPr>
                                <w:rFonts w:ascii="Tw Cen MT Condensed Extra Bold" w:hAnsi="Tw Cen MT Condensed Extra Bold"/>
                              </w:rPr>
                            </w:pPr>
                          </w:p>
                          <w:p w14:paraId="7AE51AD0" w14:textId="77777777" w:rsidR="00D70ACC" w:rsidRPr="00D70ACC" w:rsidRDefault="00D70ACC" w:rsidP="00D70ACC">
                            <w:pPr>
                              <w:jc w:val="center"/>
                              <w:rPr>
                                <w:rFonts w:ascii="Tw Cen MT Condensed Extra Bold" w:hAnsi="Tw Cen MT Condensed Extra Bold"/>
                                <w:sz w:val="18"/>
                              </w:rPr>
                            </w:pPr>
                            <w:r w:rsidRPr="00D70ACC">
                              <w:rPr>
                                <w:rFonts w:ascii="Tw Cen MT Condensed Extra Bold" w:hAnsi="Tw Cen MT Condensed Extra Bold"/>
                                <w:sz w:val="18"/>
                              </w:rPr>
                              <w:t>John Hattie (2012)</w:t>
                            </w:r>
                          </w:p>
                          <w:p w14:paraId="42429FB7" w14:textId="77777777" w:rsidR="00D70ACC" w:rsidRDefault="00D70ACC" w:rsidP="00D70ACC">
                            <w:pPr>
                              <w:jc w:val="center"/>
                            </w:pPr>
                          </w:p>
                          <w:p w14:paraId="10F5F697" w14:textId="77777777" w:rsidR="00D70ACC" w:rsidRDefault="00D70ACC" w:rsidP="00D70A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B9016" id="_x0000_s1027" type="#_x0000_t202" style="position:absolute;margin-left:0;margin-top:17.85pt;width:446.25pt;height:11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">
                <v:textbox>
                  <w:txbxContent>
                    <w:p w14:paraId="34F7ABAA" w14:textId="77777777" w:rsidR="00D70ACC" w:rsidRPr="00D70ACC" w:rsidRDefault="00D70ACC" w:rsidP="00D70ACC">
                      <w:pPr>
                        <w:jc w:val="center"/>
                        <w:rPr>
                          <w:rFonts w:ascii="Tw Cen MT Condensed Extra Bold" w:hAnsi="Tw Cen MT Condensed Extra Bold"/>
                          <w:b/>
                          <w:sz w:val="32"/>
                          <w:u w:val="single"/>
                        </w:rPr>
                      </w:pPr>
                      <w:r w:rsidRPr="00D70ACC">
                        <w:rPr>
                          <w:rFonts w:ascii="Tw Cen MT Condensed Extra Bold" w:hAnsi="Tw Cen MT Condensed Extra Bold"/>
                          <w:b/>
                          <w:sz w:val="32"/>
                          <w:u w:val="single"/>
                        </w:rPr>
                        <w:t>Feedback vs. Praise</w:t>
                      </w:r>
                    </w:p>
                    <w:p w14:paraId="1C815E72" w14:textId="77777777" w:rsidR="00D70ACC" w:rsidRDefault="00D70ACC" w:rsidP="00D70ACC">
                      <w:pPr>
                        <w:jc w:val="center"/>
                        <w:rPr>
                          <w:rFonts w:ascii="Tw Cen MT Condensed Extra Bold" w:hAnsi="Tw Cen MT Condensed Extra Bold"/>
                        </w:rPr>
                      </w:pPr>
                    </w:p>
                    <w:p w14:paraId="2A10EC0B" w14:textId="77777777" w:rsidR="00D70ACC" w:rsidRDefault="00D70ACC" w:rsidP="00D70ACC">
                      <w:pPr>
                        <w:jc w:val="center"/>
                        <w:rPr>
                          <w:rFonts w:ascii="Tw Cen MT Condensed Extra Bold" w:hAnsi="Tw Cen MT Condensed Extra Bold"/>
                        </w:rPr>
                      </w:pPr>
                      <w:r>
                        <w:rPr>
                          <w:rFonts w:ascii="Tw Cen MT Condensed Extra Bold" w:hAnsi="Tw Cen MT Condensed Extra Bold"/>
                        </w:rPr>
                        <w:t>Do not confuse feedback with praise.  Feedback is not about approval – it’s about finding out about where to go next.</w:t>
                      </w:r>
                    </w:p>
                    <w:p w14:paraId="663C376A" w14:textId="77777777" w:rsidR="00D70ACC" w:rsidRDefault="00D70ACC" w:rsidP="00D70ACC">
                      <w:pPr>
                        <w:jc w:val="center"/>
                        <w:rPr>
                          <w:rFonts w:ascii="Tw Cen MT Condensed Extra Bold" w:hAnsi="Tw Cen MT Condensed Extra Bold"/>
                        </w:rPr>
                      </w:pPr>
                    </w:p>
                    <w:p w14:paraId="2F26BA0C" w14:textId="77777777" w:rsidR="00D70ACC" w:rsidRDefault="00D70ACC" w:rsidP="00D70ACC">
                      <w:pPr>
                        <w:jc w:val="center"/>
                        <w:rPr>
                          <w:rFonts w:ascii="Tw Cen MT Condensed Extra Bold" w:hAnsi="Tw Cen MT Condensed Extra Bold"/>
                        </w:rPr>
                      </w:pPr>
                      <w:r>
                        <w:rPr>
                          <w:rFonts w:ascii="Tw Cen MT Condensed Extra Bold" w:hAnsi="Tw Cen MT Condensed Extra Bold"/>
                        </w:rPr>
                        <w:t>In learning it is better to increase informational feedback and go lean on praise.</w:t>
                      </w:r>
                    </w:p>
                    <w:p w14:paraId="7BBC1E58" w14:textId="77777777" w:rsidR="00D70ACC" w:rsidRDefault="00D70ACC" w:rsidP="00D70ACC">
                      <w:pPr>
                        <w:jc w:val="center"/>
                        <w:rPr>
                          <w:rFonts w:ascii="Tw Cen MT Condensed Extra Bold" w:hAnsi="Tw Cen MT Condensed Extra Bold"/>
                        </w:rPr>
                      </w:pPr>
                    </w:p>
                    <w:p w14:paraId="7AE51AD0" w14:textId="77777777" w:rsidR="00D70ACC" w:rsidRPr="00D70ACC" w:rsidRDefault="00D70ACC" w:rsidP="00D70ACC">
                      <w:pPr>
                        <w:jc w:val="center"/>
                        <w:rPr>
                          <w:rFonts w:ascii="Tw Cen MT Condensed Extra Bold" w:hAnsi="Tw Cen MT Condensed Extra Bold"/>
                          <w:sz w:val="18"/>
                        </w:rPr>
                      </w:pPr>
                      <w:r w:rsidRPr="00D70ACC">
                        <w:rPr>
                          <w:rFonts w:ascii="Tw Cen MT Condensed Extra Bold" w:hAnsi="Tw Cen MT Condensed Extra Bold"/>
                          <w:sz w:val="18"/>
                        </w:rPr>
                        <w:t>John Hattie (2012)</w:t>
                      </w:r>
                    </w:p>
                    <w:p w14:paraId="42429FB7" w14:textId="77777777" w:rsidR="00D70ACC" w:rsidRDefault="00D70ACC" w:rsidP="00D70ACC">
                      <w:pPr>
                        <w:jc w:val="center"/>
                      </w:pPr>
                    </w:p>
                    <w:p w14:paraId="10F5F697" w14:textId="77777777" w:rsidR="00D70ACC" w:rsidRDefault="00D70ACC" w:rsidP="00D70ACC"/>
                  </w:txbxContent>
                </v:textbox>
                <w10:wrap type="square" anchorx="margin"/>
              </v:shape>
            </w:pict>
          </mc:Fallback>
        </mc:AlternateContent>
      </w:r>
    </w:p>
    <w:p w14:paraId="0833B060" w14:textId="77777777" w:rsidR="001A454D" w:rsidRDefault="001A454D" w:rsidP="001A454D">
      <w:pPr>
        <w:rPr>
          <w:rFonts w:ascii="Sassoon Infant Rg" w:hAnsi="Sassoon Infant Rg" w:cs="Arial"/>
          <w:sz w:val="24"/>
          <w:szCs w:val="24"/>
        </w:rPr>
      </w:pPr>
    </w:p>
    <w:p w14:paraId="4201FC16" w14:textId="77777777" w:rsidR="001A454D" w:rsidRDefault="001A454D" w:rsidP="001A454D">
      <w:pPr>
        <w:jc w:val="center"/>
        <w:rPr>
          <w:rFonts w:ascii="Sassoon Infant Rg" w:hAnsi="Sassoon Infant Rg" w:cs="Arial"/>
          <w:sz w:val="24"/>
          <w:szCs w:val="24"/>
        </w:rPr>
      </w:pPr>
      <w:r>
        <w:rPr>
          <w:noProof/>
          <w:lang w:eastAsia="en-GB"/>
        </w:rPr>
        <w:drawing>
          <wp:inline distT="0" distB="0" distL="0" distR="0" wp14:anchorId="6D4420F7" wp14:editId="69B1A3A1">
            <wp:extent cx="2543175" cy="2543175"/>
            <wp:effectExtent l="0" t="0" r="9525" b="9525"/>
            <wp:docPr id="7" name="Picture 7" descr="Image result for john hattie visible learn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hn hattie visible learning quo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inline>
        </w:drawing>
      </w:r>
      <w:r>
        <w:rPr>
          <w:rFonts w:ascii="Sassoon Infant Rg" w:hAnsi="Sassoon Infant Rg" w:cs="Arial"/>
          <w:sz w:val="24"/>
          <w:szCs w:val="24"/>
        </w:rPr>
        <w:t xml:space="preserve">    </w:t>
      </w:r>
      <w:r w:rsidR="00FF0383">
        <w:rPr>
          <w:noProof/>
          <w:lang w:eastAsia="en-GB"/>
        </w:rPr>
        <w:drawing>
          <wp:inline distT="0" distB="0" distL="0" distR="0" wp14:anchorId="5EDF5A16" wp14:editId="398FEED6">
            <wp:extent cx="2762250" cy="1916311"/>
            <wp:effectExtent l="0" t="0" r="0" b="8255"/>
            <wp:docPr id="10" name="Picture 10" descr="Image result for john hatti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john hattie quot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815" cy="1920172"/>
                    </a:xfrm>
                    <a:prstGeom prst="rect">
                      <a:avLst/>
                    </a:prstGeom>
                    <a:noFill/>
                    <a:ln>
                      <a:noFill/>
                    </a:ln>
                  </pic:spPr>
                </pic:pic>
              </a:graphicData>
            </a:graphic>
          </wp:inline>
        </w:drawing>
      </w:r>
    </w:p>
    <w:p w14:paraId="6130AE15" w14:textId="77777777" w:rsidR="001A454D" w:rsidRPr="001A454D" w:rsidRDefault="001A454D" w:rsidP="001A454D">
      <w:pPr>
        <w:rPr>
          <w:rFonts w:ascii="Sassoon Infant Rg" w:hAnsi="Sassoon Infant Rg" w:cs="Arial"/>
          <w:sz w:val="24"/>
          <w:szCs w:val="24"/>
        </w:rPr>
      </w:pPr>
    </w:p>
    <w:p w14:paraId="23935085" w14:textId="77777777" w:rsidR="001A454D" w:rsidRPr="001A454D" w:rsidRDefault="001A454D" w:rsidP="001A454D">
      <w:pPr>
        <w:jc w:val="center"/>
        <w:rPr>
          <w:rFonts w:ascii="Sassoon Infant Rg" w:hAnsi="Sassoon Infant Rg" w:cs="Arial"/>
          <w:sz w:val="24"/>
          <w:szCs w:val="24"/>
        </w:rPr>
      </w:pPr>
      <w:r>
        <w:rPr>
          <w:noProof/>
          <w:lang w:eastAsia="en-GB"/>
        </w:rPr>
        <w:drawing>
          <wp:inline distT="0" distB="0" distL="0" distR="0" wp14:anchorId="61CA5059" wp14:editId="2979408C">
            <wp:extent cx="4924425" cy="2954328"/>
            <wp:effectExtent l="0" t="0" r="0" b="0"/>
            <wp:docPr id="8" name="Picture 8" descr="Image result for john hattie visible learn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ohn hattie visible learning quot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4425" cy="2954328"/>
                    </a:xfrm>
                    <a:prstGeom prst="rect">
                      <a:avLst/>
                    </a:prstGeom>
                    <a:noFill/>
                    <a:ln>
                      <a:noFill/>
                    </a:ln>
                  </pic:spPr>
                </pic:pic>
              </a:graphicData>
            </a:graphic>
          </wp:inline>
        </w:drawing>
      </w:r>
    </w:p>
    <w:p w14:paraId="6584BF94" w14:textId="77777777" w:rsidR="001A454D" w:rsidRDefault="001A454D" w:rsidP="001A454D">
      <w:pPr>
        <w:rPr>
          <w:rFonts w:ascii="Sassoon Infant Rg" w:hAnsi="Sassoon Infant Rg" w:cs="Arial"/>
          <w:sz w:val="24"/>
          <w:szCs w:val="24"/>
        </w:rPr>
      </w:pPr>
      <w:r>
        <w:rPr>
          <w:noProof/>
          <w:lang w:eastAsia="en-GB"/>
        </w:rPr>
        <w:drawing>
          <wp:inline distT="0" distB="0" distL="0" distR="0" wp14:anchorId="2BAE0903" wp14:editId="4E9C7CE0">
            <wp:extent cx="2876550" cy="2271385"/>
            <wp:effectExtent l="0" t="0" r="0" b="0"/>
            <wp:docPr id="9" name="Picture 9" descr="Image result for john hattie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ohn hattie quo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8997" cy="2304902"/>
                    </a:xfrm>
                    <a:prstGeom prst="rect">
                      <a:avLst/>
                    </a:prstGeom>
                    <a:noFill/>
                    <a:ln>
                      <a:noFill/>
                    </a:ln>
                  </pic:spPr>
                </pic:pic>
              </a:graphicData>
            </a:graphic>
          </wp:inline>
        </w:drawing>
      </w:r>
      <w:r w:rsidR="00FF0383">
        <w:rPr>
          <w:noProof/>
          <w:lang w:eastAsia="en-GB"/>
        </w:rPr>
        <w:drawing>
          <wp:inline distT="0" distB="0" distL="0" distR="0" wp14:anchorId="646F6D79" wp14:editId="21C79B78">
            <wp:extent cx="2466989" cy="2085975"/>
            <wp:effectExtent l="0" t="0" r="9525" b="0"/>
            <wp:docPr id="11" name="Picture 11" descr="Image result for john hattie visible learning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john hattie visible learning quot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6989" cy="2085975"/>
                    </a:xfrm>
                    <a:prstGeom prst="rect">
                      <a:avLst/>
                    </a:prstGeom>
                    <a:noFill/>
                    <a:ln>
                      <a:noFill/>
                    </a:ln>
                  </pic:spPr>
                </pic:pic>
              </a:graphicData>
            </a:graphic>
          </wp:inline>
        </w:drawing>
      </w:r>
    </w:p>
    <w:p w14:paraId="30B672A0" w14:textId="77777777" w:rsidR="00CD67FF" w:rsidRDefault="00CD67FF">
      <w:pPr>
        <w:rPr>
          <w:rFonts w:ascii="Sassoon Infant Rg" w:hAnsi="Sassoon Infant Rg" w:cs="Arial"/>
          <w:sz w:val="24"/>
          <w:szCs w:val="24"/>
        </w:rPr>
      </w:pPr>
      <w:r>
        <w:rPr>
          <w:rFonts w:ascii="Sassoon Infant Rg" w:hAnsi="Sassoon Infant Rg" w:cs="Arial"/>
          <w:sz w:val="24"/>
          <w:szCs w:val="24"/>
        </w:rPr>
        <w:lastRenderedPageBreak/>
        <w:br w:type="page"/>
      </w:r>
    </w:p>
    <w:p w14:paraId="62582024" w14:textId="77777777" w:rsidR="00CD67FF" w:rsidRDefault="00CD67FF" w:rsidP="00CD67FF">
      <w:pPr>
        <w:tabs>
          <w:tab w:val="left" w:pos="3090"/>
        </w:tabs>
        <w:rPr>
          <w:rFonts w:ascii="Sassoon Infant Rg" w:hAnsi="Sassoon Infant Rg" w:cs="Arial"/>
          <w:b/>
          <w:sz w:val="36"/>
          <w:szCs w:val="24"/>
          <w:u w:val="single"/>
        </w:rPr>
      </w:pPr>
      <w:r>
        <w:rPr>
          <w:rFonts w:ascii="Sassoon Infant Rg" w:hAnsi="Sassoon Infant Rg" w:cs="Arial"/>
          <w:b/>
          <w:sz w:val="36"/>
          <w:szCs w:val="24"/>
          <w:u w:val="single"/>
        </w:rPr>
        <w:lastRenderedPageBreak/>
        <w:t xml:space="preserve">Strategies </w:t>
      </w:r>
      <w:r w:rsidR="00372749">
        <w:rPr>
          <w:rFonts w:ascii="Sassoon Infant Rg" w:hAnsi="Sassoon Infant Rg" w:cs="Arial"/>
          <w:b/>
          <w:sz w:val="36"/>
          <w:szCs w:val="24"/>
          <w:u w:val="single"/>
        </w:rPr>
        <w:t>we may use for each part of the lesson</w:t>
      </w:r>
      <w:r w:rsidRPr="001C45EA">
        <w:rPr>
          <w:rFonts w:ascii="Sassoon Infant Rg" w:hAnsi="Sassoon Infant Rg" w:cs="Arial"/>
          <w:b/>
          <w:sz w:val="28"/>
          <w:szCs w:val="28"/>
        </w:rPr>
        <w:t xml:space="preserve"> </w:t>
      </w:r>
    </w:p>
    <w:p w14:paraId="69D5F1DF" w14:textId="77777777" w:rsidR="001C45EA" w:rsidRDefault="001C45EA" w:rsidP="00CD67FF">
      <w:pPr>
        <w:tabs>
          <w:tab w:val="left" w:pos="3090"/>
        </w:tabs>
        <w:rPr>
          <w:rFonts w:ascii="Sassoon Infant Rg" w:hAnsi="Sassoon Infant Rg" w:cs="Arial"/>
          <w:sz w:val="28"/>
          <w:szCs w:val="28"/>
        </w:rPr>
      </w:pPr>
    </w:p>
    <w:p w14:paraId="4FACEE53" w14:textId="77777777" w:rsidR="001C45EA" w:rsidRDefault="001C45EA" w:rsidP="00CD67FF">
      <w:pPr>
        <w:tabs>
          <w:tab w:val="left" w:pos="3090"/>
        </w:tabs>
        <w:rPr>
          <w:rFonts w:ascii="Sassoon Infant Rg" w:hAnsi="Sassoon Infant Rg" w:cs="Arial"/>
          <w:sz w:val="28"/>
          <w:szCs w:val="28"/>
        </w:rPr>
      </w:pPr>
      <w:r w:rsidRPr="001C45EA">
        <w:rPr>
          <w:rFonts w:ascii="Sassoon Infant Rg" w:hAnsi="Sassoon Infant Rg" w:cs="Arial"/>
          <w:b/>
          <w:sz w:val="28"/>
          <w:szCs w:val="28"/>
          <w:u w:val="single"/>
        </w:rPr>
        <w:t>Strategy</w:t>
      </w:r>
      <w:r>
        <w:rPr>
          <w:rFonts w:ascii="Sassoon Infant Rg" w:hAnsi="Sassoon Infant Rg" w:cs="Arial"/>
          <w:sz w:val="28"/>
          <w:szCs w:val="28"/>
        </w:rPr>
        <w:tab/>
      </w:r>
      <w:r>
        <w:rPr>
          <w:rFonts w:ascii="Sassoon Infant Rg" w:hAnsi="Sassoon Infant Rg" w:cs="Arial"/>
          <w:sz w:val="28"/>
          <w:szCs w:val="28"/>
        </w:rPr>
        <w:tab/>
      </w:r>
      <w:r w:rsidR="00700BAF">
        <w:rPr>
          <w:rFonts w:ascii="Sassoon Infant Rg" w:hAnsi="Sassoon Infant Rg" w:cs="Arial"/>
          <w:b/>
          <w:sz w:val="28"/>
          <w:szCs w:val="28"/>
          <w:u w:val="single"/>
        </w:rPr>
        <w:t xml:space="preserve">Used during </w:t>
      </w:r>
      <w:r w:rsidR="00C41912">
        <w:rPr>
          <w:rFonts w:ascii="Sassoon Infant Rg" w:hAnsi="Sassoon Infant Rg" w:cs="Arial"/>
          <w:b/>
          <w:color w:val="548DD4" w:themeColor="text2" w:themeTint="99"/>
          <w:sz w:val="28"/>
          <w:szCs w:val="28"/>
        </w:rPr>
        <w:t>:</w:t>
      </w:r>
    </w:p>
    <w:p w14:paraId="383FB8B9" w14:textId="77777777" w:rsidR="000B56A7" w:rsidRDefault="00CD67FF" w:rsidP="00CD67FF">
      <w:pPr>
        <w:tabs>
          <w:tab w:val="left" w:pos="3090"/>
        </w:tabs>
        <w:rPr>
          <w:rFonts w:ascii="Sassoon Infant Rg" w:hAnsi="Sassoon Infant Rg" w:cs="Arial"/>
          <w:color w:val="7030A0"/>
          <w:sz w:val="28"/>
          <w:szCs w:val="28"/>
        </w:rPr>
      </w:pPr>
      <w:r>
        <w:rPr>
          <w:rFonts w:ascii="Sassoon Infant Rg" w:hAnsi="Sassoon Infant Rg" w:cs="Arial"/>
          <w:sz w:val="28"/>
          <w:szCs w:val="28"/>
        </w:rPr>
        <w:t>2 Stars and a Wish</w:t>
      </w:r>
      <w:r w:rsidR="001C45EA">
        <w:rPr>
          <w:rFonts w:ascii="Sassoon Infant Rg" w:hAnsi="Sassoon Infant Rg" w:cs="Arial"/>
          <w:sz w:val="28"/>
          <w:szCs w:val="28"/>
        </w:rPr>
        <w:t xml:space="preserve"> </w:t>
      </w:r>
      <w:r w:rsidR="001C45EA">
        <w:rPr>
          <w:rFonts w:ascii="Sassoon Infant Rg" w:hAnsi="Sassoon Infant Rg" w:cs="Arial"/>
          <w:sz w:val="28"/>
          <w:szCs w:val="28"/>
        </w:rPr>
        <w:tab/>
      </w:r>
      <w:r w:rsidR="001C45EA">
        <w:rPr>
          <w:rFonts w:ascii="Sassoon Infant Rg" w:hAnsi="Sassoon Infant Rg" w:cs="Arial"/>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p>
    <w:p w14:paraId="7F9E717D" w14:textId="77777777" w:rsidR="00C41912" w:rsidRPr="00C41912" w:rsidRDefault="00C41912" w:rsidP="00CD67FF">
      <w:pPr>
        <w:tabs>
          <w:tab w:val="left" w:pos="3090"/>
        </w:tabs>
        <w:rPr>
          <w:rFonts w:ascii="Sassoon Infant Rg" w:hAnsi="Sassoon Infant Rg" w:cs="Arial"/>
          <w:sz w:val="28"/>
          <w:szCs w:val="28"/>
        </w:rPr>
      </w:pPr>
      <w:r w:rsidRPr="00C41912">
        <w:rPr>
          <w:rFonts w:ascii="Sassoon Infant Rg" w:hAnsi="Sassoon Infant Rg" w:cs="Arial"/>
          <w:sz w:val="28"/>
          <w:szCs w:val="28"/>
        </w:rPr>
        <w:t>4 Finger Check</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F79646" w:themeColor="accent6"/>
          <w:sz w:val="28"/>
          <w:szCs w:val="28"/>
        </w:rPr>
        <w:t>L&amp;T Strategy</w:t>
      </w:r>
      <w:r>
        <w:rPr>
          <w:rFonts w:ascii="Sassoon Infant Rg" w:hAnsi="Sassoon Infant Rg" w:cs="Arial"/>
          <w:color w:val="F79646" w:themeColor="accent6"/>
          <w:sz w:val="28"/>
          <w:szCs w:val="28"/>
        </w:rPr>
        <w:tab/>
      </w:r>
      <w:r>
        <w:rPr>
          <w:rFonts w:ascii="Sassoon Infant Rg" w:hAnsi="Sassoon Infant Rg" w:cs="Arial"/>
          <w:color w:val="00B050"/>
          <w:sz w:val="28"/>
          <w:szCs w:val="28"/>
        </w:rPr>
        <w:t>Feedback</w:t>
      </w:r>
      <w:r>
        <w:rPr>
          <w:rFonts w:ascii="Sassoon Infant Rg" w:hAnsi="Sassoon Infant Rg" w:cs="Arial"/>
          <w:color w:val="00B050"/>
          <w:sz w:val="28"/>
          <w:szCs w:val="28"/>
        </w:rPr>
        <w:tab/>
      </w:r>
      <w:r>
        <w:rPr>
          <w:rFonts w:ascii="Sassoon Infant Rg" w:hAnsi="Sassoon Infant Rg" w:cs="Arial"/>
          <w:color w:val="00B050"/>
          <w:sz w:val="28"/>
          <w:szCs w:val="28"/>
        </w:rPr>
        <w:tab/>
      </w:r>
      <w:r w:rsidRPr="00700BAF">
        <w:rPr>
          <w:rFonts w:ascii="Sassoon Infant Rg" w:hAnsi="Sassoon Infant Rg" w:cs="Arial"/>
          <w:color w:val="7030A0"/>
          <w:sz w:val="28"/>
          <w:szCs w:val="28"/>
        </w:rPr>
        <w:t>Plenary</w:t>
      </w:r>
    </w:p>
    <w:p w14:paraId="7C74B1E8" w14:textId="77777777" w:rsidR="00CD67FF" w:rsidRDefault="00CD67FF" w:rsidP="00CD67FF">
      <w:pPr>
        <w:tabs>
          <w:tab w:val="left" w:pos="3090"/>
        </w:tabs>
        <w:rPr>
          <w:rFonts w:ascii="Sassoon Infant Rg" w:hAnsi="Sassoon Infant Rg" w:cs="Arial"/>
          <w:color w:val="7030A0"/>
          <w:sz w:val="28"/>
          <w:szCs w:val="28"/>
        </w:rPr>
      </w:pPr>
      <w:r w:rsidRPr="00CD67FF">
        <w:rPr>
          <w:rFonts w:ascii="Sassoon Infant Rg" w:hAnsi="Sassoon Infant Rg" w:cs="Arial"/>
          <w:sz w:val="28"/>
          <w:szCs w:val="28"/>
        </w:rPr>
        <w:t>Appointment Cards</w:t>
      </w:r>
      <w:r w:rsidR="000B56A7">
        <w:rPr>
          <w:rFonts w:ascii="Sassoon Infant Rg" w:hAnsi="Sassoon Infant Rg" w:cs="Arial"/>
          <w:sz w:val="28"/>
          <w:szCs w:val="28"/>
        </w:rPr>
        <w:tab/>
      </w:r>
      <w:r w:rsidR="000B56A7">
        <w:rPr>
          <w:rFonts w:ascii="Sassoon Infant Rg" w:hAnsi="Sassoon Infant Rg" w:cs="Arial"/>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p>
    <w:p w14:paraId="23DA07E5" w14:textId="77777777" w:rsidR="00F35DAD" w:rsidRPr="00F35DAD" w:rsidRDefault="00F35DAD" w:rsidP="00CD67FF">
      <w:pPr>
        <w:tabs>
          <w:tab w:val="left" w:pos="3090"/>
        </w:tabs>
        <w:rPr>
          <w:rFonts w:ascii="Sassoon Infant Rg" w:hAnsi="Sassoon Infant Rg" w:cs="Arial"/>
          <w:sz w:val="28"/>
          <w:szCs w:val="28"/>
        </w:rPr>
      </w:pPr>
      <w:r w:rsidRPr="00F35DAD">
        <w:rPr>
          <w:rFonts w:ascii="Sassoon Infant Rg" w:hAnsi="Sassoon Infant Rg" w:cs="Arial"/>
          <w:sz w:val="28"/>
          <w:szCs w:val="28"/>
        </w:rPr>
        <w:t>Brain Breaks</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00B050"/>
          <w:sz w:val="28"/>
          <w:szCs w:val="28"/>
        </w:rPr>
        <w:t>Feedback</w:t>
      </w:r>
    </w:p>
    <w:p w14:paraId="7E6DA458" w14:textId="77777777" w:rsidR="00CD67FF" w:rsidRDefault="00CD67FF" w:rsidP="00CD67FF">
      <w:pPr>
        <w:tabs>
          <w:tab w:val="left" w:pos="3090"/>
        </w:tabs>
        <w:rPr>
          <w:rFonts w:ascii="Sassoon Infant Rg" w:hAnsi="Sassoon Infant Rg" w:cs="Arial"/>
          <w:sz w:val="28"/>
          <w:szCs w:val="28"/>
        </w:rPr>
      </w:pPr>
      <w:r>
        <w:rPr>
          <w:rFonts w:ascii="Sassoon Infant Rg" w:hAnsi="Sassoon Infant Rg" w:cs="Arial"/>
          <w:sz w:val="28"/>
          <w:szCs w:val="28"/>
        </w:rPr>
        <w:t>Carousel</w:t>
      </w:r>
      <w:r w:rsidR="005955CA">
        <w:rPr>
          <w:rFonts w:ascii="Sassoon Infant Rg" w:hAnsi="Sassoon Infant Rg" w:cs="Arial"/>
          <w:sz w:val="28"/>
          <w:szCs w:val="28"/>
        </w:rPr>
        <w:tab/>
      </w:r>
      <w:r w:rsidR="005955CA">
        <w:rPr>
          <w:rFonts w:ascii="Sassoon Infant Rg" w:hAnsi="Sassoon Infant Rg" w:cs="Arial"/>
          <w:sz w:val="28"/>
          <w:szCs w:val="28"/>
        </w:rPr>
        <w:tab/>
      </w:r>
      <w:r w:rsidR="00700BAF">
        <w:rPr>
          <w:rFonts w:ascii="Sassoon Infant Rg" w:hAnsi="Sassoon Infant Rg" w:cs="Arial"/>
          <w:color w:val="F79646" w:themeColor="accent6"/>
          <w:sz w:val="28"/>
          <w:szCs w:val="28"/>
        </w:rPr>
        <w:t>L&amp;T Strategy</w:t>
      </w:r>
      <w:r w:rsidR="005955CA">
        <w:rPr>
          <w:rFonts w:ascii="Sassoon Infant Rg" w:hAnsi="Sassoon Infant Rg" w:cs="Arial"/>
          <w:color w:val="00B050"/>
          <w:sz w:val="28"/>
          <w:szCs w:val="28"/>
        </w:rPr>
        <w:tab/>
      </w:r>
    </w:p>
    <w:p w14:paraId="4F46C119" w14:textId="77777777" w:rsidR="00CD67FF" w:rsidRDefault="00CD67FF" w:rsidP="00CD67FF">
      <w:pPr>
        <w:tabs>
          <w:tab w:val="left" w:pos="3090"/>
        </w:tabs>
        <w:rPr>
          <w:rFonts w:ascii="Sassoon Infant Rg" w:hAnsi="Sassoon Infant Rg" w:cs="Arial"/>
          <w:color w:val="00B050"/>
          <w:sz w:val="28"/>
          <w:szCs w:val="28"/>
        </w:rPr>
      </w:pPr>
      <w:r>
        <w:rPr>
          <w:rFonts w:ascii="Sassoon Infant Rg" w:hAnsi="Sassoon Infant Rg" w:cs="Arial"/>
          <w:sz w:val="28"/>
          <w:szCs w:val="28"/>
        </w:rPr>
        <w:t>Chilli Challenge</w:t>
      </w:r>
      <w:r w:rsidR="005955CA">
        <w:rPr>
          <w:rFonts w:ascii="Sassoon Infant Rg" w:hAnsi="Sassoon Infant Rg" w:cs="Arial"/>
          <w:sz w:val="28"/>
          <w:szCs w:val="28"/>
        </w:rPr>
        <w:tab/>
      </w:r>
      <w:r w:rsidR="005955CA">
        <w:rPr>
          <w:rFonts w:ascii="Sassoon Infant Rg" w:hAnsi="Sassoon Infant Rg" w:cs="Arial"/>
          <w:sz w:val="28"/>
          <w:szCs w:val="28"/>
        </w:rPr>
        <w:tab/>
      </w:r>
      <w:r w:rsidR="00700BAF">
        <w:rPr>
          <w:rFonts w:ascii="Sassoon Infant Rg" w:hAnsi="Sassoon Infant Rg" w:cs="Arial"/>
          <w:color w:val="F79646" w:themeColor="accent6"/>
          <w:sz w:val="28"/>
          <w:szCs w:val="28"/>
        </w:rPr>
        <w:t>L&amp;T Strategy</w:t>
      </w:r>
      <w:r w:rsidR="00700BAF">
        <w:rPr>
          <w:rFonts w:ascii="Sassoon Infant Rg" w:hAnsi="Sassoon Infant Rg" w:cs="Arial"/>
          <w:color w:val="F79646" w:themeColor="accent6"/>
          <w:sz w:val="28"/>
          <w:szCs w:val="28"/>
        </w:rPr>
        <w:tab/>
      </w:r>
      <w:r w:rsidR="00700BAF">
        <w:rPr>
          <w:rFonts w:ascii="Sassoon Infant Rg" w:hAnsi="Sassoon Infant Rg" w:cs="Arial"/>
          <w:color w:val="00B050"/>
          <w:sz w:val="28"/>
          <w:szCs w:val="28"/>
        </w:rPr>
        <w:t>Feedback</w:t>
      </w:r>
    </w:p>
    <w:p w14:paraId="686AC31B" w14:textId="77777777" w:rsidR="003C4AAC" w:rsidRDefault="003C4AAC" w:rsidP="00CD67FF">
      <w:pPr>
        <w:tabs>
          <w:tab w:val="left" w:pos="3090"/>
        </w:tabs>
        <w:rPr>
          <w:rFonts w:ascii="Sassoon Infant Rg" w:hAnsi="Sassoon Infant Rg" w:cs="Arial"/>
          <w:color w:val="7030A0"/>
          <w:sz w:val="28"/>
          <w:szCs w:val="28"/>
        </w:rPr>
      </w:pPr>
      <w:r w:rsidRPr="003C4AAC">
        <w:rPr>
          <w:rFonts w:ascii="Sassoon Infant Rg" w:hAnsi="Sassoon Infant Rg" w:cs="Arial"/>
          <w:sz w:val="28"/>
          <w:szCs w:val="28"/>
        </w:rPr>
        <w:t>Cooperative Learning</w:t>
      </w:r>
      <w:r>
        <w:rPr>
          <w:rFonts w:ascii="Sassoon Infant Rg" w:hAnsi="Sassoon Infant Rg" w:cs="Arial"/>
          <w:sz w:val="28"/>
          <w:szCs w:val="28"/>
        </w:rPr>
        <w:tab/>
      </w:r>
      <w:r>
        <w:rPr>
          <w:rFonts w:ascii="Sassoon Infant Rg" w:hAnsi="Sassoon Infant Rg" w:cs="Arial"/>
          <w:sz w:val="28"/>
          <w:szCs w:val="28"/>
        </w:rPr>
        <w:tab/>
      </w:r>
      <w:r w:rsidRPr="003C4AAC">
        <w:rPr>
          <w:rFonts w:ascii="Sassoon Infant Rg" w:hAnsi="Sassoon Infant Rg" w:cs="Arial"/>
          <w:color w:val="F79646" w:themeColor="accent6"/>
          <w:sz w:val="28"/>
          <w:szCs w:val="28"/>
        </w:rPr>
        <w:t>L&amp;T Strategy</w:t>
      </w:r>
      <w:r>
        <w:rPr>
          <w:rFonts w:ascii="Sassoon Infant Rg" w:hAnsi="Sassoon Infant Rg" w:cs="Arial"/>
          <w:sz w:val="28"/>
          <w:szCs w:val="28"/>
        </w:rPr>
        <w:tab/>
      </w:r>
      <w:r w:rsidRPr="003C4AAC">
        <w:rPr>
          <w:rFonts w:ascii="Sassoon Infant Rg" w:hAnsi="Sassoon Infant Rg" w:cs="Arial"/>
          <w:color w:val="00B050"/>
          <w:sz w:val="28"/>
          <w:szCs w:val="28"/>
        </w:rPr>
        <w:t>Feedback</w:t>
      </w:r>
      <w:r>
        <w:rPr>
          <w:rFonts w:ascii="Sassoon Infant Rg" w:hAnsi="Sassoon Infant Rg" w:cs="Arial"/>
          <w:sz w:val="28"/>
          <w:szCs w:val="28"/>
        </w:rPr>
        <w:tab/>
      </w:r>
      <w:r w:rsidRPr="003C4AAC">
        <w:rPr>
          <w:rFonts w:ascii="Sassoon Infant Rg" w:hAnsi="Sassoon Infant Rg" w:cs="Arial"/>
          <w:color w:val="7030A0"/>
          <w:sz w:val="28"/>
          <w:szCs w:val="28"/>
        </w:rPr>
        <w:t>Plenary</w:t>
      </w:r>
    </w:p>
    <w:p w14:paraId="62CBD9A5" w14:textId="77777777" w:rsidR="00372749" w:rsidRDefault="00372749" w:rsidP="00CD67FF">
      <w:pPr>
        <w:tabs>
          <w:tab w:val="left" w:pos="3090"/>
        </w:tabs>
        <w:rPr>
          <w:rFonts w:ascii="Sassoon Infant Rg" w:hAnsi="Sassoon Infant Rg" w:cs="Arial"/>
          <w:color w:val="F79646" w:themeColor="accent6"/>
          <w:sz w:val="28"/>
          <w:szCs w:val="28"/>
        </w:rPr>
      </w:pPr>
      <w:r w:rsidRPr="00372749">
        <w:rPr>
          <w:rFonts w:ascii="Sassoon Infant Rg" w:hAnsi="Sassoon Infant Rg" w:cs="Arial"/>
          <w:sz w:val="28"/>
          <w:szCs w:val="28"/>
        </w:rPr>
        <w:t>Discussion</w:t>
      </w:r>
      <w:r>
        <w:rPr>
          <w:rFonts w:ascii="Sassoon Infant Rg" w:hAnsi="Sassoon Infant Rg" w:cs="Arial"/>
          <w:sz w:val="28"/>
          <w:szCs w:val="28"/>
        </w:rPr>
        <w:tab/>
      </w:r>
      <w:r>
        <w:rPr>
          <w:rFonts w:ascii="Sassoon Infant Rg" w:hAnsi="Sassoon Infant Rg" w:cs="Arial"/>
          <w:sz w:val="28"/>
          <w:szCs w:val="28"/>
        </w:rPr>
        <w:tab/>
      </w:r>
      <w:r w:rsidRPr="003C4AAC">
        <w:rPr>
          <w:rFonts w:ascii="Sassoon Infant Rg" w:hAnsi="Sassoon Infant Rg" w:cs="Arial"/>
          <w:color w:val="F79646" w:themeColor="accent6"/>
          <w:sz w:val="28"/>
          <w:szCs w:val="28"/>
        </w:rPr>
        <w:t>L&amp;T Strategy</w:t>
      </w:r>
    </w:p>
    <w:p w14:paraId="41696BED" w14:textId="77777777" w:rsidR="003E732F" w:rsidRPr="00372749" w:rsidRDefault="003E732F" w:rsidP="00CD67FF">
      <w:pPr>
        <w:tabs>
          <w:tab w:val="left" w:pos="3090"/>
        </w:tabs>
        <w:rPr>
          <w:rFonts w:ascii="Sassoon Infant Rg" w:hAnsi="Sassoon Infant Rg" w:cs="Arial"/>
          <w:sz w:val="28"/>
          <w:szCs w:val="28"/>
        </w:rPr>
      </w:pPr>
      <w:r w:rsidRPr="003E732F">
        <w:rPr>
          <w:rFonts w:ascii="Sassoon Infant Rg" w:hAnsi="Sassoon Infant Rg" w:cs="Arial"/>
          <w:sz w:val="28"/>
          <w:szCs w:val="28"/>
        </w:rPr>
        <w:t>Exit Pass</w:t>
      </w:r>
      <w:r>
        <w:rPr>
          <w:rFonts w:ascii="Sassoon Infant Rg" w:hAnsi="Sassoon Infant Rg" w:cs="Arial"/>
          <w:color w:val="F79646" w:themeColor="accent6"/>
          <w:sz w:val="28"/>
          <w:szCs w:val="28"/>
        </w:rPr>
        <w:tab/>
      </w:r>
      <w:r>
        <w:rPr>
          <w:rFonts w:ascii="Sassoon Infant Rg" w:hAnsi="Sassoon Infant Rg" w:cs="Arial"/>
          <w:color w:val="F79646" w:themeColor="accent6"/>
          <w:sz w:val="28"/>
          <w:szCs w:val="28"/>
        </w:rPr>
        <w:tab/>
      </w:r>
      <w:r w:rsidRPr="003C4AAC">
        <w:rPr>
          <w:rFonts w:ascii="Sassoon Infant Rg" w:hAnsi="Sassoon Infant Rg" w:cs="Arial"/>
          <w:color w:val="7030A0"/>
          <w:sz w:val="28"/>
          <w:szCs w:val="28"/>
        </w:rPr>
        <w:t>Plenary</w:t>
      </w:r>
    </w:p>
    <w:p w14:paraId="045E4CE6" w14:textId="77777777" w:rsidR="00CD67FF" w:rsidRDefault="00CD67FF" w:rsidP="00CD67FF">
      <w:pPr>
        <w:tabs>
          <w:tab w:val="left" w:pos="3090"/>
        </w:tabs>
        <w:rPr>
          <w:rFonts w:ascii="Sassoon Infant Rg" w:hAnsi="Sassoon Infant Rg" w:cs="Arial"/>
          <w:sz w:val="28"/>
          <w:szCs w:val="28"/>
        </w:rPr>
      </w:pPr>
      <w:r>
        <w:rPr>
          <w:rFonts w:ascii="Sassoon Infant Rg" w:hAnsi="Sassoon Infant Rg" w:cs="Arial"/>
          <w:sz w:val="28"/>
          <w:szCs w:val="28"/>
        </w:rPr>
        <w:t>Fat or Thin Questions</w:t>
      </w:r>
      <w:r w:rsidR="005955CA">
        <w:rPr>
          <w:rFonts w:ascii="Sassoon Infant Rg" w:hAnsi="Sassoon Infant Rg" w:cs="Arial"/>
          <w:sz w:val="28"/>
          <w:szCs w:val="28"/>
        </w:rPr>
        <w:tab/>
      </w:r>
      <w:r w:rsidR="005955CA">
        <w:rPr>
          <w:rFonts w:ascii="Sassoon Infant Rg" w:hAnsi="Sassoon Infant Rg" w:cs="Arial"/>
          <w:sz w:val="28"/>
          <w:szCs w:val="28"/>
        </w:rPr>
        <w:tab/>
      </w:r>
      <w:r w:rsidR="00700BAF">
        <w:rPr>
          <w:rFonts w:ascii="Sassoon Infant Rg" w:hAnsi="Sassoon Infant Rg" w:cs="Arial"/>
          <w:color w:val="F79646" w:themeColor="accent6"/>
          <w:sz w:val="28"/>
          <w:szCs w:val="28"/>
        </w:rPr>
        <w:t>L&amp;T Strategy</w:t>
      </w:r>
    </w:p>
    <w:p w14:paraId="30B8D950" w14:textId="77777777" w:rsidR="00CD67FF" w:rsidRPr="005955CA" w:rsidRDefault="00700BAF" w:rsidP="00CD67FF">
      <w:pPr>
        <w:tabs>
          <w:tab w:val="left" w:pos="3090"/>
        </w:tabs>
        <w:rPr>
          <w:rFonts w:ascii="Sassoon Infant Rg" w:hAnsi="Sassoon Infant Rg" w:cs="Arial"/>
          <w:color w:val="7030A0"/>
          <w:sz w:val="28"/>
          <w:szCs w:val="28"/>
        </w:rPr>
      </w:pPr>
      <w:r>
        <w:rPr>
          <w:rFonts w:ascii="Sassoon Infant Rg" w:hAnsi="Sassoon Infant Rg" w:cs="Arial"/>
          <w:sz w:val="28"/>
          <w:szCs w:val="28"/>
        </w:rPr>
        <w:t>Fist</w:t>
      </w:r>
      <w:r w:rsidR="00CD67FF" w:rsidRPr="00CD67FF">
        <w:rPr>
          <w:rFonts w:ascii="Sassoon Infant Rg" w:hAnsi="Sassoon Infant Rg" w:cs="Arial"/>
          <w:sz w:val="28"/>
          <w:szCs w:val="28"/>
        </w:rPr>
        <w:t xml:space="preserve"> of Five</w:t>
      </w:r>
      <w:r w:rsidR="005955CA">
        <w:rPr>
          <w:rFonts w:ascii="Sassoon Infant Rg" w:hAnsi="Sassoon Infant Rg" w:cs="Arial"/>
          <w:sz w:val="28"/>
          <w:szCs w:val="28"/>
        </w:rPr>
        <w:tab/>
      </w:r>
      <w:r w:rsidR="005955CA">
        <w:rPr>
          <w:rFonts w:ascii="Sassoon Infant Rg" w:hAnsi="Sassoon Infant Rg" w:cs="Arial"/>
          <w:sz w:val="28"/>
          <w:szCs w:val="28"/>
        </w:rPr>
        <w:tab/>
      </w:r>
      <w:r>
        <w:rPr>
          <w:rFonts w:ascii="Sassoon Infant Rg" w:hAnsi="Sassoon Infant Rg" w:cs="Arial"/>
          <w:color w:val="00B050"/>
          <w:sz w:val="28"/>
          <w:szCs w:val="28"/>
        </w:rPr>
        <w:t>Feedback</w:t>
      </w:r>
      <w:r>
        <w:rPr>
          <w:rFonts w:ascii="Sassoon Infant Rg" w:hAnsi="Sassoon Infant Rg" w:cs="Arial"/>
          <w:color w:val="00B050"/>
          <w:sz w:val="28"/>
          <w:szCs w:val="28"/>
        </w:rPr>
        <w:tab/>
      </w:r>
      <w:r>
        <w:rPr>
          <w:rFonts w:ascii="Sassoon Infant Rg" w:hAnsi="Sassoon Infant Rg" w:cs="Arial"/>
          <w:color w:val="00B050"/>
          <w:sz w:val="28"/>
          <w:szCs w:val="28"/>
        </w:rPr>
        <w:tab/>
      </w:r>
      <w:r w:rsidRPr="00700BAF">
        <w:rPr>
          <w:rFonts w:ascii="Sassoon Infant Rg" w:hAnsi="Sassoon Infant Rg" w:cs="Arial"/>
          <w:color w:val="7030A0"/>
          <w:sz w:val="28"/>
          <w:szCs w:val="28"/>
        </w:rPr>
        <w:t>Plenary</w:t>
      </w:r>
    </w:p>
    <w:p w14:paraId="3E75B006" w14:textId="77777777" w:rsidR="00CD67FF" w:rsidRDefault="00CD67FF" w:rsidP="00CD67FF">
      <w:pPr>
        <w:tabs>
          <w:tab w:val="left" w:pos="3090"/>
        </w:tabs>
        <w:rPr>
          <w:rFonts w:ascii="Sassoon Infant Rg" w:hAnsi="Sassoon Infant Rg" w:cs="Arial"/>
          <w:color w:val="7030A0"/>
          <w:sz w:val="28"/>
          <w:szCs w:val="28"/>
        </w:rPr>
      </w:pPr>
      <w:r>
        <w:rPr>
          <w:rFonts w:ascii="Sassoon Infant Rg" w:hAnsi="Sassoon Infant Rg" w:cs="Arial"/>
          <w:sz w:val="28"/>
          <w:szCs w:val="28"/>
        </w:rPr>
        <w:t>Galler</w:t>
      </w:r>
      <w:r w:rsidRPr="00CD67FF">
        <w:rPr>
          <w:rFonts w:ascii="Sassoon Infant Rg" w:hAnsi="Sassoon Infant Rg" w:cs="Arial"/>
          <w:sz w:val="28"/>
          <w:szCs w:val="28"/>
        </w:rPr>
        <w:t>y Walk</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F79646" w:themeColor="accent6"/>
          <w:sz w:val="28"/>
          <w:szCs w:val="28"/>
        </w:rPr>
        <w:t>L&amp;T Strategy</w:t>
      </w:r>
      <w:r w:rsidR="00700BAF">
        <w:rPr>
          <w:rFonts w:ascii="Sassoon Infant Rg" w:hAnsi="Sassoon Infant Rg" w:cs="Arial"/>
          <w:color w:val="F79646" w:themeColor="accent6"/>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p>
    <w:p w14:paraId="43EEA77A" w14:textId="77777777" w:rsidR="003C4AAC" w:rsidRPr="003C4AAC" w:rsidRDefault="003C4AAC" w:rsidP="00CD67FF">
      <w:pPr>
        <w:tabs>
          <w:tab w:val="left" w:pos="3090"/>
        </w:tabs>
        <w:rPr>
          <w:rFonts w:ascii="Sassoon Infant Rg" w:hAnsi="Sassoon Infant Rg" w:cs="Arial"/>
          <w:sz w:val="28"/>
          <w:szCs w:val="28"/>
        </w:rPr>
      </w:pPr>
      <w:r w:rsidRPr="003C4AAC">
        <w:rPr>
          <w:rFonts w:ascii="Sassoon Infant Rg" w:hAnsi="Sassoon Infant Rg" w:cs="Arial"/>
          <w:sz w:val="28"/>
          <w:szCs w:val="28"/>
        </w:rPr>
        <w:t>Group Work</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F79646" w:themeColor="accent6"/>
          <w:sz w:val="28"/>
          <w:szCs w:val="28"/>
        </w:rPr>
        <w:t>L&amp;T Strategy</w:t>
      </w:r>
    </w:p>
    <w:p w14:paraId="359BD03B" w14:textId="77777777" w:rsidR="00C41912"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Highlighting</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r w:rsidR="00700BAF">
        <w:rPr>
          <w:rFonts w:ascii="Sassoon Infant Rg" w:hAnsi="Sassoon Infant Rg" w:cs="Arial"/>
          <w:sz w:val="28"/>
          <w:szCs w:val="28"/>
        </w:rPr>
        <w:tab/>
      </w:r>
      <w:r w:rsidR="00700BAF">
        <w:rPr>
          <w:rFonts w:ascii="Sassoon Infant Rg" w:hAnsi="Sassoon Infant Rg" w:cs="Arial"/>
          <w:sz w:val="28"/>
          <w:szCs w:val="28"/>
        </w:rPr>
        <w:tab/>
      </w:r>
    </w:p>
    <w:p w14:paraId="35904A44" w14:textId="77777777" w:rsidR="00F35DAD" w:rsidRDefault="00C41912" w:rsidP="00CD67FF">
      <w:pPr>
        <w:tabs>
          <w:tab w:val="left" w:pos="3090"/>
        </w:tabs>
        <w:rPr>
          <w:rFonts w:ascii="Sassoon Infant Rg" w:hAnsi="Sassoon Infant Rg" w:cs="Arial"/>
          <w:color w:val="00B050"/>
          <w:sz w:val="28"/>
          <w:szCs w:val="28"/>
        </w:rPr>
      </w:pPr>
      <w:r>
        <w:rPr>
          <w:rFonts w:ascii="Sassoon Infant Rg" w:hAnsi="Sassoon Infant Rg" w:cs="Arial"/>
          <w:sz w:val="28"/>
          <w:szCs w:val="28"/>
        </w:rPr>
        <w:t>Hot Seating</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F79646" w:themeColor="accent6"/>
          <w:sz w:val="28"/>
          <w:szCs w:val="28"/>
        </w:rPr>
        <w:t>L&amp;T Strategy</w:t>
      </w:r>
      <w:r>
        <w:rPr>
          <w:rFonts w:ascii="Sassoon Infant Rg" w:hAnsi="Sassoon Infant Rg" w:cs="Arial"/>
          <w:color w:val="F79646" w:themeColor="accent6"/>
          <w:sz w:val="28"/>
          <w:szCs w:val="28"/>
        </w:rPr>
        <w:tab/>
      </w:r>
      <w:r>
        <w:rPr>
          <w:rFonts w:ascii="Sassoon Infant Rg" w:hAnsi="Sassoon Infant Rg" w:cs="Arial"/>
          <w:color w:val="00B050"/>
          <w:sz w:val="28"/>
          <w:szCs w:val="28"/>
        </w:rPr>
        <w:t>Feedback</w:t>
      </w:r>
      <w:r>
        <w:rPr>
          <w:rFonts w:ascii="Sassoon Infant Rg" w:hAnsi="Sassoon Infant Rg" w:cs="Arial"/>
          <w:color w:val="00B050"/>
          <w:sz w:val="28"/>
          <w:szCs w:val="28"/>
        </w:rPr>
        <w:tab/>
      </w:r>
    </w:p>
    <w:p w14:paraId="7B7DDC94" w14:textId="77777777" w:rsidR="00DD1D99" w:rsidRDefault="00DD1D99" w:rsidP="00CD67FF">
      <w:pPr>
        <w:tabs>
          <w:tab w:val="left" w:pos="3090"/>
        </w:tabs>
        <w:rPr>
          <w:rFonts w:ascii="Sassoon Infant Rg" w:hAnsi="Sassoon Infant Rg" w:cs="Arial"/>
          <w:color w:val="00B050"/>
          <w:sz w:val="28"/>
          <w:szCs w:val="28"/>
        </w:rPr>
      </w:pPr>
      <w:r w:rsidRPr="00DD1D99">
        <w:rPr>
          <w:rFonts w:ascii="Sassoon Infant Rg" w:hAnsi="Sassoon Infant Rg" w:cs="Arial"/>
          <w:sz w:val="28"/>
          <w:szCs w:val="28"/>
        </w:rPr>
        <w:t>Independent Work</w:t>
      </w:r>
      <w:r w:rsidRPr="00DD1D99">
        <w:rPr>
          <w:rFonts w:ascii="Sassoon Infant Rg" w:hAnsi="Sassoon Infant Rg" w:cs="Arial"/>
          <w:sz w:val="28"/>
          <w:szCs w:val="28"/>
        </w:rPr>
        <w:tab/>
      </w:r>
      <w:r>
        <w:rPr>
          <w:rFonts w:ascii="Sassoon Infant Rg" w:hAnsi="Sassoon Infant Rg" w:cs="Arial"/>
          <w:color w:val="00B050"/>
          <w:sz w:val="28"/>
          <w:szCs w:val="28"/>
        </w:rPr>
        <w:tab/>
      </w:r>
      <w:r>
        <w:rPr>
          <w:rFonts w:ascii="Sassoon Infant Rg" w:hAnsi="Sassoon Infant Rg" w:cs="Arial"/>
          <w:color w:val="F79646" w:themeColor="accent6"/>
          <w:sz w:val="28"/>
          <w:szCs w:val="28"/>
        </w:rPr>
        <w:t>L&amp;T Strategy</w:t>
      </w:r>
    </w:p>
    <w:p w14:paraId="26841DB7" w14:textId="77777777" w:rsidR="00CD67FF" w:rsidRPr="00CD67FF" w:rsidRDefault="00F35DAD" w:rsidP="00CD67FF">
      <w:pPr>
        <w:tabs>
          <w:tab w:val="left" w:pos="3090"/>
        </w:tabs>
        <w:rPr>
          <w:rFonts w:ascii="Sassoon Infant Rg" w:hAnsi="Sassoon Infant Rg" w:cs="Arial"/>
          <w:sz w:val="28"/>
          <w:szCs w:val="28"/>
        </w:rPr>
      </w:pPr>
      <w:r w:rsidRPr="00F35DAD">
        <w:rPr>
          <w:rFonts w:ascii="Sassoon Infant Rg" w:hAnsi="Sassoon Infant Rg" w:cs="Arial"/>
          <w:sz w:val="28"/>
          <w:szCs w:val="28"/>
        </w:rPr>
        <w:t>Investigating</w:t>
      </w:r>
      <w:r w:rsidR="00700BAF">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F79646" w:themeColor="accent6"/>
          <w:sz w:val="28"/>
          <w:szCs w:val="28"/>
        </w:rPr>
        <w:t>L&amp;T Strategy</w:t>
      </w:r>
    </w:p>
    <w:p w14:paraId="1B4723D2" w14:textId="034F03C8" w:rsidR="00782021" w:rsidRDefault="00782021" w:rsidP="00CD67FF">
      <w:pPr>
        <w:tabs>
          <w:tab w:val="left" w:pos="3090"/>
        </w:tabs>
        <w:rPr>
          <w:rFonts w:ascii="Sassoon Infant Rg" w:hAnsi="Sassoon Infant Rg" w:cs="Arial"/>
          <w:sz w:val="28"/>
          <w:szCs w:val="28"/>
        </w:rPr>
      </w:pPr>
      <w:r>
        <w:rPr>
          <w:rFonts w:ascii="Sassoon Infant Rg" w:hAnsi="Sassoon Infant Rg" w:cs="Arial"/>
          <w:sz w:val="28"/>
          <w:szCs w:val="28"/>
        </w:rPr>
        <w:t>Kind Calling Out</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00B050"/>
          <w:sz w:val="28"/>
          <w:szCs w:val="28"/>
        </w:rPr>
        <w:t>Feedback</w:t>
      </w:r>
    </w:p>
    <w:p w14:paraId="3574CA60" w14:textId="0E2E24D1" w:rsidR="001C45EA" w:rsidRDefault="001C45EA" w:rsidP="00CD67FF">
      <w:pPr>
        <w:tabs>
          <w:tab w:val="left" w:pos="3090"/>
        </w:tabs>
        <w:rPr>
          <w:rFonts w:ascii="Sassoon Infant Rg" w:hAnsi="Sassoon Infant Rg" w:cs="Arial"/>
          <w:sz w:val="28"/>
          <w:szCs w:val="28"/>
        </w:rPr>
      </w:pPr>
      <w:r>
        <w:rPr>
          <w:rFonts w:ascii="Sassoon Infant Rg" w:hAnsi="Sassoon Infant Rg" w:cs="Arial"/>
          <w:sz w:val="28"/>
          <w:szCs w:val="28"/>
        </w:rPr>
        <w:t>Learning Partners</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F79646" w:themeColor="accent6"/>
          <w:sz w:val="28"/>
          <w:szCs w:val="28"/>
        </w:rPr>
        <w:t>L&amp;T Strategy</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p>
    <w:p w14:paraId="5C8496FF" w14:textId="77777777" w:rsidR="001C45EA" w:rsidRDefault="001C45EA" w:rsidP="00CD67FF">
      <w:pPr>
        <w:tabs>
          <w:tab w:val="left" w:pos="3090"/>
        </w:tabs>
        <w:rPr>
          <w:rFonts w:ascii="Sassoon Infant Rg" w:hAnsi="Sassoon Infant Rg" w:cs="Arial"/>
          <w:color w:val="7030A0"/>
          <w:sz w:val="28"/>
          <w:szCs w:val="28"/>
        </w:rPr>
      </w:pPr>
      <w:r>
        <w:rPr>
          <w:rFonts w:ascii="Sassoon Infant Rg" w:hAnsi="Sassoon Infant Rg" w:cs="Arial"/>
          <w:sz w:val="28"/>
          <w:szCs w:val="28"/>
        </w:rPr>
        <w:t>Learning Pit</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F79646" w:themeColor="accent6"/>
          <w:sz w:val="28"/>
          <w:szCs w:val="28"/>
        </w:rPr>
        <w:t>L&amp;T Strategy</w:t>
      </w:r>
      <w:r w:rsidR="00700BAF">
        <w:rPr>
          <w:rFonts w:ascii="Sassoon Infant Rg" w:hAnsi="Sassoon Infant Rg" w:cs="Arial"/>
          <w:color w:val="F79646" w:themeColor="accent6"/>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p>
    <w:p w14:paraId="65A19179" w14:textId="77777777" w:rsidR="003E732F" w:rsidRPr="003E732F" w:rsidRDefault="003E732F" w:rsidP="00CD67FF">
      <w:pPr>
        <w:tabs>
          <w:tab w:val="left" w:pos="3090"/>
        </w:tabs>
        <w:rPr>
          <w:rFonts w:ascii="Sassoon Infant Rg" w:hAnsi="Sassoon Infant Rg" w:cs="Arial"/>
          <w:color w:val="7030A0"/>
          <w:sz w:val="28"/>
          <w:szCs w:val="28"/>
        </w:rPr>
      </w:pPr>
      <w:r w:rsidRPr="003E732F">
        <w:rPr>
          <w:rFonts w:ascii="Sassoon Infant Rg" w:hAnsi="Sassoon Infant Rg" w:cs="Arial"/>
          <w:sz w:val="28"/>
          <w:szCs w:val="28"/>
        </w:rPr>
        <w:t>Lollypop Sticks</w:t>
      </w:r>
      <w:r>
        <w:rPr>
          <w:rFonts w:ascii="Sassoon Infant Rg" w:hAnsi="Sassoon Infant Rg" w:cs="Arial"/>
          <w:color w:val="7030A0"/>
          <w:sz w:val="28"/>
          <w:szCs w:val="28"/>
        </w:rPr>
        <w:tab/>
      </w:r>
      <w:r>
        <w:rPr>
          <w:rFonts w:ascii="Sassoon Infant Rg" w:hAnsi="Sassoon Infant Rg" w:cs="Arial"/>
          <w:color w:val="7030A0"/>
          <w:sz w:val="28"/>
          <w:szCs w:val="28"/>
        </w:rPr>
        <w:tab/>
      </w:r>
      <w:r>
        <w:rPr>
          <w:rFonts w:ascii="Sassoon Infant Rg" w:hAnsi="Sassoon Infant Rg" w:cs="Arial"/>
          <w:color w:val="F79646" w:themeColor="accent6"/>
          <w:sz w:val="28"/>
          <w:szCs w:val="28"/>
        </w:rPr>
        <w:t>L&amp;T Strategy</w:t>
      </w:r>
      <w:r>
        <w:rPr>
          <w:rFonts w:ascii="Sassoon Infant Rg" w:hAnsi="Sassoon Infant Rg" w:cs="Arial"/>
          <w:color w:val="F79646" w:themeColor="accent6"/>
          <w:sz w:val="28"/>
          <w:szCs w:val="28"/>
        </w:rPr>
        <w:tab/>
      </w:r>
      <w:r>
        <w:rPr>
          <w:rFonts w:ascii="Sassoon Infant Rg" w:hAnsi="Sassoon Infant Rg" w:cs="Arial"/>
          <w:color w:val="00B050"/>
          <w:sz w:val="28"/>
          <w:szCs w:val="28"/>
        </w:rPr>
        <w:t>Feedback</w:t>
      </w:r>
      <w:r>
        <w:rPr>
          <w:rFonts w:ascii="Sassoon Infant Rg" w:hAnsi="Sassoon Infant Rg" w:cs="Arial"/>
          <w:color w:val="00B050"/>
          <w:sz w:val="28"/>
          <w:szCs w:val="28"/>
        </w:rPr>
        <w:tab/>
      </w:r>
      <w:r>
        <w:rPr>
          <w:rFonts w:ascii="Sassoon Infant Rg" w:hAnsi="Sassoon Infant Rg" w:cs="Arial"/>
          <w:color w:val="00B050"/>
          <w:sz w:val="28"/>
          <w:szCs w:val="28"/>
        </w:rPr>
        <w:tab/>
      </w:r>
      <w:r w:rsidRPr="00700BAF">
        <w:rPr>
          <w:rFonts w:ascii="Sassoon Infant Rg" w:hAnsi="Sassoon Infant Rg" w:cs="Arial"/>
          <w:color w:val="7030A0"/>
          <w:sz w:val="28"/>
          <w:szCs w:val="28"/>
        </w:rPr>
        <w:t>Plenary</w:t>
      </w:r>
    </w:p>
    <w:p w14:paraId="0256AAD3"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Marking Guide</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p>
    <w:p w14:paraId="51E4084A" w14:textId="77777777" w:rsidR="00CD67FF" w:rsidRDefault="00CD67FF" w:rsidP="00CD67FF">
      <w:pPr>
        <w:tabs>
          <w:tab w:val="left" w:pos="3090"/>
        </w:tabs>
        <w:rPr>
          <w:rFonts w:ascii="Sassoon Infant Rg" w:hAnsi="Sassoon Infant Rg" w:cs="Arial"/>
          <w:color w:val="7030A0"/>
          <w:sz w:val="28"/>
          <w:szCs w:val="28"/>
        </w:rPr>
      </w:pPr>
      <w:r w:rsidRPr="00CD67FF">
        <w:rPr>
          <w:rFonts w:ascii="Sassoon Infant Rg" w:hAnsi="Sassoon Infant Rg" w:cs="Arial"/>
          <w:sz w:val="28"/>
          <w:szCs w:val="28"/>
        </w:rPr>
        <w:t>Marking + = -</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p>
    <w:p w14:paraId="341EDC19" w14:textId="77777777" w:rsidR="00C41912" w:rsidRPr="00C41912" w:rsidRDefault="00C41912" w:rsidP="00CD67FF">
      <w:pPr>
        <w:tabs>
          <w:tab w:val="left" w:pos="3090"/>
        </w:tabs>
        <w:rPr>
          <w:rFonts w:ascii="Sassoon Infant Rg" w:hAnsi="Sassoon Infant Rg" w:cs="Arial"/>
          <w:sz w:val="28"/>
          <w:szCs w:val="28"/>
        </w:rPr>
      </w:pPr>
      <w:r w:rsidRPr="00C41912">
        <w:rPr>
          <w:rFonts w:ascii="Sassoon Infant Rg" w:hAnsi="Sassoon Infant Rg" w:cs="Arial"/>
          <w:sz w:val="28"/>
          <w:szCs w:val="28"/>
        </w:rPr>
        <w:t>No Hands Up</w:t>
      </w:r>
      <w:r w:rsidR="00F35DAD">
        <w:rPr>
          <w:rFonts w:ascii="Sassoon Infant Rg" w:hAnsi="Sassoon Infant Rg" w:cs="Arial"/>
          <w:sz w:val="28"/>
          <w:szCs w:val="28"/>
        </w:rPr>
        <w:tab/>
      </w:r>
      <w:r w:rsidR="00F35DAD">
        <w:rPr>
          <w:rFonts w:ascii="Sassoon Infant Rg" w:hAnsi="Sassoon Infant Rg" w:cs="Arial"/>
          <w:sz w:val="28"/>
          <w:szCs w:val="28"/>
        </w:rPr>
        <w:tab/>
      </w:r>
      <w:r w:rsidR="00F35DAD">
        <w:rPr>
          <w:rFonts w:ascii="Sassoon Infant Rg" w:hAnsi="Sassoon Infant Rg" w:cs="Arial"/>
          <w:color w:val="F79646" w:themeColor="accent6"/>
          <w:sz w:val="28"/>
          <w:szCs w:val="28"/>
        </w:rPr>
        <w:t>L&amp;T Strategy</w:t>
      </w:r>
      <w:r w:rsidR="00F35DAD">
        <w:rPr>
          <w:rFonts w:ascii="Sassoon Infant Rg" w:hAnsi="Sassoon Infant Rg" w:cs="Arial"/>
          <w:color w:val="F79646" w:themeColor="accent6"/>
          <w:sz w:val="28"/>
          <w:szCs w:val="28"/>
        </w:rPr>
        <w:tab/>
      </w:r>
      <w:r w:rsidR="00F35DAD">
        <w:rPr>
          <w:rFonts w:ascii="Sassoon Infant Rg" w:hAnsi="Sassoon Infant Rg" w:cs="Arial"/>
          <w:color w:val="00B050"/>
          <w:sz w:val="28"/>
          <w:szCs w:val="28"/>
        </w:rPr>
        <w:t>Feedback</w:t>
      </w:r>
      <w:r w:rsidR="00F35DAD">
        <w:rPr>
          <w:rFonts w:ascii="Sassoon Infant Rg" w:hAnsi="Sassoon Infant Rg" w:cs="Arial"/>
          <w:color w:val="00B050"/>
          <w:sz w:val="28"/>
          <w:szCs w:val="28"/>
        </w:rPr>
        <w:tab/>
      </w:r>
      <w:r w:rsidR="00F35DAD">
        <w:rPr>
          <w:rFonts w:ascii="Sassoon Infant Rg" w:hAnsi="Sassoon Infant Rg" w:cs="Arial"/>
          <w:color w:val="00B050"/>
          <w:sz w:val="28"/>
          <w:szCs w:val="28"/>
        </w:rPr>
        <w:tab/>
      </w:r>
      <w:r w:rsidR="00F35DAD" w:rsidRPr="00700BAF">
        <w:rPr>
          <w:rFonts w:ascii="Sassoon Infant Rg" w:hAnsi="Sassoon Infant Rg" w:cs="Arial"/>
          <w:color w:val="7030A0"/>
          <w:sz w:val="28"/>
          <w:szCs w:val="28"/>
        </w:rPr>
        <w:t>Plenary</w:t>
      </w:r>
    </w:p>
    <w:p w14:paraId="1EEE7411" w14:textId="77777777" w:rsidR="001C45EA" w:rsidRDefault="001C45EA" w:rsidP="00CD67FF">
      <w:pPr>
        <w:tabs>
          <w:tab w:val="left" w:pos="3090"/>
        </w:tabs>
        <w:rPr>
          <w:rFonts w:ascii="Sassoon Infant Rg" w:hAnsi="Sassoon Infant Rg" w:cs="Arial"/>
          <w:sz w:val="28"/>
          <w:szCs w:val="28"/>
        </w:rPr>
      </w:pPr>
      <w:r>
        <w:rPr>
          <w:rFonts w:ascii="Sassoon Infant Rg" w:hAnsi="Sassoon Infant Rg" w:cs="Arial"/>
          <w:sz w:val="28"/>
          <w:szCs w:val="28"/>
        </w:rPr>
        <w:t>Numbered Heads</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F79646" w:themeColor="accent6"/>
          <w:sz w:val="28"/>
          <w:szCs w:val="28"/>
        </w:rPr>
        <w:t>L&amp;T Strategy</w:t>
      </w:r>
      <w:r w:rsidR="00700BAF">
        <w:rPr>
          <w:rFonts w:ascii="Sassoon Infant Rg" w:hAnsi="Sassoon Infant Rg" w:cs="Arial"/>
          <w:color w:val="F79646" w:themeColor="accent6"/>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p>
    <w:p w14:paraId="3CE76081"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Peer Marking</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p>
    <w:p w14:paraId="136E14C6" w14:textId="77777777" w:rsidR="00CD67FF" w:rsidRDefault="00CD67FF" w:rsidP="00CD67FF">
      <w:pPr>
        <w:tabs>
          <w:tab w:val="left" w:pos="3090"/>
        </w:tabs>
        <w:rPr>
          <w:rFonts w:ascii="Sassoon Infant Rg" w:hAnsi="Sassoon Infant Rg" w:cs="Arial"/>
          <w:color w:val="7030A0"/>
          <w:sz w:val="28"/>
          <w:szCs w:val="28"/>
        </w:rPr>
      </w:pPr>
      <w:r w:rsidRPr="00CD67FF">
        <w:rPr>
          <w:rFonts w:ascii="Sassoon Infant Rg" w:hAnsi="Sassoon Infant Rg" w:cs="Arial"/>
          <w:sz w:val="28"/>
          <w:szCs w:val="28"/>
        </w:rPr>
        <w:t>Post-box Comments</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7030A0"/>
          <w:sz w:val="28"/>
          <w:szCs w:val="28"/>
        </w:rPr>
        <w:t>Plenary</w:t>
      </w:r>
    </w:p>
    <w:p w14:paraId="011FB697" w14:textId="77777777" w:rsidR="00F35DAD" w:rsidRPr="00F35DAD" w:rsidRDefault="00F35DAD" w:rsidP="00CD67FF">
      <w:pPr>
        <w:tabs>
          <w:tab w:val="left" w:pos="3090"/>
        </w:tabs>
        <w:rPr>
          <w:rFonts w:ascii="Sassoon Infant Rg" w:hAnsi="Sassoon Infant Rg" w:cs="Arial"/>
          <w:sz w:val="28"/>
          <w:szCs w:val="28"/>
        </w:rPr>
      </w:pPr>
      <w:r>
        <w:rPr>
          <w:rFonts w:ascii="Sassoon Infant Rg" w:hAnsi="Sassoon Infant Rg" w:cs="Arial"/>
          <w:sz w:val="28"/>
          <w:szCs w:val="28"/>
        </w:rPr>
        <w:t>Practice</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F79646" w:themeColor="accent6"/>
          <w:sz w:val="28"/>
          <w:szCs w:val="28"/>
        </w:rPr>
        <w:t>L&amp;T Strategy</w:t>
      </w:r>
    </w:p>
    <w:p w14:paraId="38AC7D59" w14:textId="77777777" w:rsidR="00F35DAD" w:rsidRPr="00F35DAD" w:rsidRDefault="00F35DAD" w:rsidP="00CD67FF">
      <w:pPr>
        <w:tabs>
          <w:tab w:val="left" w:pos="3090"/>
        </w:tabs>
        <w:rPr>
          <w:rFonts w:ascii="Sassoon Infant Rg" w:hAnsi="Sassoon Infant Rg" w:cs="Arial"/>
          <w:sz w:val="28"/>
          <w:szCs w:val="28"/>
        </w:rPr>
      </w:pPr>
      <w:r w:rsidRPr="00F35DAD">
        <w:rPr>
          <w:rFonts w:ascii="Sassoon Infant Rg" w:hAnsi="Sassoon Infant Rg" w:cs="Arial"/>
          <w:sz w:val="28"/>
          <w:szCs w:val="28"/>
        </w:rPr>
        <w:lastRenderedPageBreak/>
        <w:t>Problem Solving</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F79646" w:themeColor="accent6"/>
          <w:sz w:val="28"/>
          <w:szCs w:val="28"/>
        </w:rPr>
        <w:t>L&amp;T Strategy</w:t>
      </w:r>
    </w:p>
    <w:p w14:paraId="4C51858A" w14:textId="77777777" w:rsidR="00CD67FF" w:rsidRDefault="00CD67FF" w:rsidP="00CD67FF">
      <w:pPr>
        <w:tabs>
          <w:tab w:val="left" w:pos="3090"/>
        </w:tabs>
        <w:rPr>
          <w:rFonts w:ascii="Sassoon Infant Rg" w:hAnsi="Sassoon Infant Rg" w:cs="Arial"/>
          <w:color w:val="00B050"/>
          <w:sz w:val="28"/>
          <w:szCs w:val="28"/>
        </w:rPr>
      </w:pPr>
      <w:r>
        <w:rPr>
          <w:rFonts w:ascii="Sassoon Infant Rg" w:hAnsi="Sassoon Infant Rg" w:cs="Arial"/>
          <w:sz w:val="28"/>
          <w:szCs w:val="28"/>
        </w:rPr>
        <w:t xml:space="preserve">Question </w:t>
      </w:r>
      <w:r w:rsidRPr="00CD67FF">
        <w:rPr>
          <w:rFonts w:ascii="Sassoon Infant Rg" w:hAnsi="Sassoon Infant Rg" w:cs="Arial"/>
          <w:sz w:val="28"/>
          <w:szCs w:val="28"/>
        </w:rPr>
        <w:t>Openers</w:t>
      </w:r>
      <w:r w:rsidR="00700BAF">
        <w:rPr>
          <w:rFonts w:ascii="Sassoon Infant Rg" w:hAnsi="Sassoon Infant Rg" w:cs="Arial"/>
          <w:sz w:val="28"/>
          <w:szCs w:val="28"/>
        </w:rPr>
        <w:tab/>
      </w:r>
      <w:r w:rsidR="00700BAF">
        <w:rPr>
          <w:rFonts w:ascii="Sassoon Infant Rg" w:hAnsi="Sassoon Infant Rg" w:cs="Arial"/>
          <w:sz w:val="28"/>
          <w:szCs w:val="28"/>
        </w:rPr>
        <w:tab/>
      </w:r>
      <w:r w:rsidR="003C4AAC">
        <w:rPr>
          <w:rFonts w:ascii="Sassoon Infant Rg" w:hAnsi="Sassoon Infant Rg" w:cs="Arial"/>
          <w:color w:val="F79646" w:themeColor="accent6"/>
          <w:sz w:val="28"/>
          <w:szCs w:val="28"/>
        </w:rPr>
        <w:t>L&amp;T Strategy</w:t>
      </w:r>
      <w:r w:rsidR="003C4AAC">
        <w:rPr>
          <w:rFonts w:ascii="Sassoon Infant Rg" w:hAnsi="Sassoon Infant Rg" w:cs="Arial"/>
          <w:color w:val="F79646" w:themeColor="accent6"/>
          <w:sz w:val="28"/>
          <w:szCs w:val="28"/>
        </w:rPr>
        <w:tab/>
      </w:r>
      <w:r w:rsidR="003C4AAC">
        <w:rPr>
          <w:rFonts w:ascii="Sassoon Infant Rg" w:hAnsi="Sassoon Infant Rg" w:cs="Arial"/>
          <w:color w:val="00B050"/>
          <w:sz w:val="28"/>
          <w:szCs w:val="28"/>
        </w:rPr>
        <w:t>Feedback</w:t>
      </w:r>
    </w:p>
    <w:p w14:paraId="6E7CEC00" w14:textId="77777777" w:rsidR="00F35DAD" w:rsidRDefault="00F35DAD" w:rsidP="00CD67FF">
      <w:pPr>
        <w:tabs>
          <w:tab w:val="left" w:pos="3090"/>
        </w:tabs>
        <w:rPr>
          <w:rFonts w:ascii="Sassoon Infant Rg" w:hAnsi="Sassoon Infant Rg" w:cs="Arial"/>
          <w:color w:val="7030A0"/>
          <w:sz w:val="28"/>
          <w:szCs w:val="28"/>
        </w:rPr>
      </w:pPr>
      <w:r w:rsidRPr="00F35DAD">
        <w:rPr>
          <w:rFonts w:ascii="Sassoon Infant Rg" w:hAnsi="Sassoon Infant Rg" w:cs="Arial"/>
          <w:sz w:val="28"/>
          <w:szCs w:val="28"/>
        </w:rPr>
        <w:t>Reflection</w:t>
      </w:r>
      <w:r>
        <w:rPr>
          <w:rFonts w:ascii="Sassoon Infant Rg" w:hAnsi="Sassoon Infant Rg" w:cs="Arial"/>
          <w:sz w:val="28"/>
          <w:szCs w:val="28"/>
        </w:rPr>
        <w:t xml:space="preserve"> Time</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00B050"/>
          <w:sz w:val="28"/>
          <w:szCs w:val="28"/>
        </w:rPr>
        <w:t>Feedback</w:t>
      </w:r>
      <w:r>
        <w:rPr>
          <w:rFonts w:ascii="Sassoon Infant Rg" w:hAnsi="Sassoon Infant Rg" w:cs="Arial"/>
          <w:color w:val="00B050"/>
          <w:sz w:val="28"/>
          <w:szCs w:val="28"/>
        </w:rPr>
        <w:tab/>
      </w:r>
      <w:r>
        <w:rPr>
          <w:rFonts w:ascii="Sassoon Infant Rg" w:hAnsi="Sassoon Infant Rg" w:cs="Arial"/>
          <w:color w:val="00B050"/>
          <w:sz w:val="28"/>
          <w:szCs w:val="28"/>
        </w:rPr>
        <w:tab/>
      </w:r>
      <w:r w:rsidRPr="00700BAF">
        <w:rPr>
          <w:rFonts w:ascii="Sassoon Infant Rg" w:hAnsi="Sassoon Infant Rg" w:cs="Arial"/>
          <w:color w:val="7030A0"/>
          <w:sz w:val="28"/>
          <w:szCs w:val="28"/>
        </w:rPr>
        <w:t>Plenary</w:t>
      </w:r>
    </w:p>
    <w:p w14:paraId="4976B948" w14:textId="77777777" w:rsidR="003E732F" w:rsidRPr="00F35DAD" w:rsidRDefault="003E732F" w:rsidP="00CD67FF">
      <w:pPr>
        <w:tabs>
          <w:tab w:val="left" w:pos="3090"/>
        </w:tabs>
        <w:rPr>
          <w:rFonts w:ascii="Sassoon Infant Rg" w:hAnsi="Sassoon Infant Rg" w:cs="Arial"/>
          <w:sz w:val="28"/>
          <w:szCs w:val="28"/>
        </w:rPr>
      </w:pPr>
      <w:r w:rsidRPr="003E732F">
        <w:rPr>
          <w:rFonts w:ascii="Sassoon Infant Rg" w:hAnsi="Sassoon Infant Rg" w:cs="Arial"/>
          <w:sz w:val="28"/>
          <w:szCs w:val="28"/>
        </w:rPr>
        <w:t>Review of Learning</w:t>
      </w:r>
      <w:r>
        <w:rPr>
          <w:rFonts w:ascii="Sassoon Infant Rg" w:hAnsi="Sassoon Infant Rg" w:cs="Arial"/>
          <w:color w:val="7030A0"/>
          <w:sz w:val="28"/>
          <w:szCs w:val="28"/>
        </w:rPr>
        <w:tab/>
      </w:r>
      <w:r>
        <w:rPr>
          <w:rFonts w:ascii="Sassoon Infant Rg" w:hAnsi="Sassoon Infant Rg" w:cs="Arial"/>
          <w:color w:val="7030A0"/>
          <w:sz w:val="28"/>
          <w:szCs w:val="28"/>
        </w:rPr>
        <w:tab/>
      </w:r>
      <w:r w:rsidRPr="003E732F">
        <w:rPr>
          <w:rFonts w:ascii="Sassoon Infant Rg" w:hAnsi="Sassoon Infant Rg" w:cs="Arial"/>
          <w:color w:val="00B050"/>
          <w:sz w:val="28"/>
          <w:szCs w:val="28"/>
        </w:rPr>
        <w:t>Feedback</w:t>
      </w:r>
      <w:r>
        <w:rPr>
          <w:rFonts w:ascii="Sassoon Infant Rg" w:hAnsi="Sassoon Infant Rg" w:cs="Arial"/>
          <w:color w:val="7030A0"/>
          <w:sz w:val="28"/>
          <w:szCs w:val="28"/>
        </w:rPr>
        <w:tab/>
      </w:r>
      <w:r>
        <w:rPr>
          <w:rFonts w:ascii="Sassoon Infant Rg" w:hAnsi="Sassoon Infant Rg" w:cs="Arial"/>
          <w:color w:val="7030A0"/>
          <w:sz w:val="28"/>
          <w:szCs w:val="28"/>
        </w:rPr>
        <w:tab/>
        <w:t>Plenary</w:t>
      </w:r>
    </w:p>
    <w:p w14:paraId="6AAECD9B"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Sharing Good Work</w:t>
      </w:r>
      <w:r w:rsidR="00700BAF">
        <w:rPr>
          <w:rFonts w:ascii="Sassoon Infant Rg" w:hAnsi="Sassoon Infant Rg" w:cs="Arial"/>
          <w:sz w:val="28"/>
          <w:szCs w:val="28"/>
        </w:rPr>
        <w:tab/>
      </w:r>
      <w:r w:rsidR="00700BAF">
        <w:rPr>
          <w:rFonts w:ascii="Sassoon Infant Rg" w:hAnsi="Sassoon Infant Rg" w:cs="Arial"/>
          <w:sz w:val="28"/>
          <w:szCs w:val="28"/>
        </w:rPr>
        <w:tab/>
      </w:r>
      <w:r w:rsidR="00700BAF">
        <w:rPr>
          <w:rFonts w:ascii="Sassoon Infant Rg" w:hAnsi="Sassoon Infant Rg" w:cs="Arial"/>
          <w:color w:val="F79646" w:themeColor="accent6"/>
          <w:sz w:val="28"/>
          <w:szCs w:val="28"/>
        </w:rPr>
        <w:t>L&amp;T Strategy</w:t>
      </w:r>
      <w:r w:rsidR="00700BAF">
        <w:rPr>
          <w:rFonts w:ascii="Sassoon Infant Rg" w:hAnsi="Sassoon Infant Rg" w:cs="Arial"/>
          <w:color w:val="F79646" w:themeColor="accent6"/>
          <w:sz w:val="28"/>
          <w:szCs w:val="28"/>
        </w:rPr>
        <w:tab/>
      </w:r>
      <w:r w:rsidR="00700BAF">
        <w:rPr>
          <w:rFonts w:ascii="Sassoon Infant Rg" w:hAnsi="Sassoon Infant Rg" w:cs="Arial"/>
          <w:color w:val="00B050"/>
          <w:sz w:val="28"/>
          <w:szCs w:val="28"/>
        </w:rPr>
        <w:t>Feedback</w:t>
      </w:r>
      <w:r w:rsidR="00700BAF">
        <w:rPr>
          <w:rFonts w:ascii="Sassoon Infant Rg" w:hAnsi="Sassoon Infant Rg" w:cs="Arial"/>
          <w:color w:val="00B050"/>
          <w:sz w:val="28"/>
          <w:szCs w:val="28"/>
        </w:rPr>
        <w:tab/>
      </w:r>
      <w:r w:rsidR="00700BAF">
        <w:rPr>
          <w:rFonts w:ascii="Sassoon Infant Rg" w:hAnsi="Sassoon Infant Rg" w:cs="Arial"/>
          <w:color w:val="00B050"/>
          <w:sz w:val="28"/>
          <w:szCs w:val="28"/>
        </w:rPr>
        <w:tab/>
      </w:r>
      <w:r w:rsidR="00700BAF" w:rsidRPr="00700BAF">
        <w:rPr>
          <w:rFonts w:ascii="Sassoon Infant Rg" w:hAnsi="Sassoon Infant Rg" w:cs="Arial"/>
          <w:color w:val="7030A0"/>
          <w:sz w:val="28"/>
          <w:szCs w:val="28"/>
        </w:rPr>
        <w:t>Plenary</w:t>
      </w:r>
    </w:p>
    <w:p w14:paraId="4F1293F7"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SMART Targets</w:t>
      </w:r>
      <w:r w:rsidR="003C4AAC">
        <w:rPr>
          <w:rFonts w:ascii="Sassoon Infant Rg" w:hAnsi="Sassoon Infant Rg" w:cs="Arial"/>
          <w:sz w:val="28"/>
          <w:szCs w:val="28"/>
        </w:rPr>
        <w:tab/>
      </w:r>
      <w:r w:rsidR="003C4AAC">
        <w:rPr>
          <w:rFonts w:ascii="Sassoon Infant Rg" w:hAnsi="Sassoon Infant Rg" w:cs="Arial"/>
          <w:sz w:val="28"/>
          <w:szCs w:val="28"/>
        </w:rPr>
        <w:tab/>
      </w:r>
      <w:r w:rsidR="003C4AAC">
        <w:rPr>
          <w:rFonts w:ascii="Sassoon Infant Rg" w:hAnsi="Sassoon Infant Rg" w:cs="Arial"/>
          <w:color w:val="00B050"/>
          <w:sz w:val="28"/>
          <w:szCs w:val="28"/>
        </w:rPr>
        <w:t>Feedback</w:t>
      </w:r>
      <w:r w:rsidR="003C4AAC">
        <w:rPr>
          <w:rFonts w:ascii="Sassoon Infant Rg" w:hAnsi="Sassoon Infant Rg" w:cs="Arial"/>
          <w:color w:val="00B050"/>
          <w:sz w:val="28"/>
          <w:szCs w:val="28"/>
        </w:rPr>
        <w:tab/>
      </w:r>
      <w:r w:rsidR="003C4AAC">
        <w:rPr>
          <w:rFonts w:ascii="Sassoon Infant Rg" w:hAnsi="Sassoon Infant Rg" w:cs="Arial"/>
          <w:color w:val="00B050"/>
          <w:sz w:val="28"/>
          <w:szCs w:val="28"/>
        </w:rPr>
        <w:tab/>
      </w:r>
      <w:r w:rsidR="003C4AAC" w:rsidRPr="00700BAF">
        <w:rPr>
          <w:rFonts w:ascii="Sassoon Infant Rg" w:hAnsi="Sassoon Infant Rg" w:cs="Arial"/>
          <w:color w:val="7030A0"/>
          <w:sz w:val="28"/>
          <w:szCs w:val="28"/>
        </w:rPr>
        <w:t>Plenary</w:t>
      </w:r>
    </w:p>
    <w:p w14:paraId="16C350B6"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Snowballing</w:t>
      </w:r>
      <w:r w:rsidR="003C4AAC">
        <w:rPr>
          <w:rFonts w:ascii="Sassoon Infant Rg" w:hAnsi="Sassoon Infant Rg" w:cs="Arial"/>
          <w:sz w:val="28"/>
          <w:szCs w:val="28"/>
        </w:rPr>
        <w:tab/>
      </w:r>
      <w:r w:rsidR="003C4AAC">
        <w:rPr>
          <w:rFonts w:ascii="Sassoon Infant Rg" w:hAnsi="Sassoon Infant Rg" w:cs="Arial"/>
          <w:sz w:val="28"/>
          <w:szCs w:val="28"/>
        </w:rPr>
        <w:tab/>
      </w:r>
      <w:r w:rsidR="003C4AAC">
        <w:rPr>
          <w:rFonts w:ascii="Sassoon Infant Rg" w:hAnsi="Sassoon Infant Rg" w:cs="Arial"/>
          <w:color w:val="F79646" w:themeColor="accent6"/>
          <w:sz w:val="28"/>
          <w:szCs w:val="28"/>
        </w:rPr>
        <w:t>L&amp;T Strategy</w:t>
      </w:r>
      <w:r w:rsidR="003C4AAC">
        <w:rPr>
          <w:rFonts w:ascii="Sassoon Infant Rg" w:hAnsi="Sassoon Infant Rg" w:cs="Arial"/>
          <w:color w:val="F79646" w:themeColor="accent6"/>
          <w:sz w:val="28"/>
          <w:szCs w:val="28"/>
        </w:rPr>
        <w:tab/>
      </w:r>
      <w:r w:rsidR="003C4AAC">
        <w:rPr>
          <w:rFonts w:ascii="Sassoon Infant Rg" w:hAnsi="Sassoon Infant Rg" w:cs="Arial"/>
          <w:color w:val="00B050"/>
          <w:sz w:val="28"/>
          <w:szCs w:val="28"/>
        </w:rPr>
        <w:t>Feedback</w:t>
      </w:r>
    </w:p>
    <w:p w14:paraId="5DFC11C2" w14:textId="77777777" w:rsidR="00CD67FF" w:rsidRDefault="00CD67FF" w:rsidP="00CD67FF">
      <w:pPr>
        <w:tabs>
          <w:tab w:val="left" w:pos="3090"/>
        </w:tabs>
        <w:rPr>
          <w:rFonts w:ascii="Sassoon Infant Rg" w:hAnsi="Sassoon Infant Rg" w:cs="Arial"/>
          <w:sz w:val="28"/>
          <w:szCs w:val="28"/>
        </w:rPr>
      </w:pPr>
      <w:r>
        <w:rPr>
          <w:rFonts w:ascii="Sassoon Infant Rg" w:hAnsi="Sassoon Infant Rg" w:cs="Arial"/>
          <w:sz w:val="28"/>
          <w:szCs w:val="28"/>
        </w:rPr>
        <w:t>Take a question round</w:t>
      </w:r>
      <w:r w:rsidR="003C4AAC">
        <w:rPr>
          <w:rFonts w:ascii="Sassoon Infant Rg" w:hAnsi="Sassoon Infant Rg" w:cs="Arial"/>
          <w:sz w:val="28"/>
          <w:szCs w:val="28"/>
        </w:rPr>
        <w:tab/>
      </w:r>
      <w:r w:rsidR="003C4AAC">
        <w:rPr>
          <w:rFonts w:ascii="Sassoon Infant Rg" w:hAnsi="Sassoon Infant Rg" w:cs="Arial"/>
          <w:sz w:val="28"/>
          <w:szCs w:val="28"/>
        </w:rPr>
        <w:tab/>
      </w:r>
      <w:r w:rsidR="003C4AAC">
        <w:rPr>
          <w:rFonts w:ascii="Sassoon Infant Rg" w:hAnsi="Sassoon Infant Rg" w:cs="Arial"/>
          <w:color w:val="F79646" w:themeColor="accent6"/>
          <w:sz w:val="28"/>
          <w:szCs w:val="28"/>
        </w:rPr>
        <w:t>L&amp;T Strategy</w:t>
      </w:r>
      <w:r w:rsidR="003C4AAC">
        <w:rPr>
          <w:rFonts w:ascii="Sassoon Infant Rg" w:hAnsi="Sassoon Infant Rg" w:cs="Arial"/>
          <w:color w:val="F79646" w:themeColor="accent6"/>
          <w:sz w:val="28"/>
          <w:szCs w:val="28"/>
        </w:rPr>
        <w:tab/>
      </w:r>
      <w:r w:rsidR="003C4AAC">
        <w:rPr>
          <w:rFonts w:ascii="Sassoon Infant Rg" w:hAnsi="Sassoon Infant Rg" w:cs="Arial"/>
          <w:color w:val="00B050"/>
          <w:sz w:val="28"/>
          <w:szCs w:val="28"/>
        </w:rPr>
        <w:t>Feedback</w:t>
      </w:r>
    </w:p>
    <w:p w14:paraId="2A422FCC"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Talking Partners</w:t>
      </w:r>
      <w:r w:rsidR="003C4AAC">
        <w:rPr>
          <w:rFonts w:ascii="Sassoon Infant Rg" w:hAnsi="Sassoon Infant Rg" w:cs="Arial"/>
          <w:sz w:val="28"/>
          <w:szCs w:val="28"/>
        </w:rPr>
        <w:tab/>
      </w:r>
      <w:r w:rsidR="003C4AAC">
        <w:rPr>
          <w:rFonts w:ascii="Sassoon Infant Rg" w:hAnsi="Sassoon Infant Rg" w:cs="Arial"/>
          <w:sz w:val="28"/>
          <w:szCs w:val="28"/>
        </w:rPr>
        <w:tab/>
      </w:r>
      <w:r w:rsidR="003C4AAC">
        <w:rPr>
          <w:rFonts w:ascii="Sassoon Infant Rg" w:hAnsi="Sassoon Infant Rg" w:cs="Arial"/>
          <w:color w:val="F79646" w:themeColor="accent6"/>
          <w:sz w:val="28"/>
          <w:szCs w:val="28"/>
        </w:rPr>
        <w:t>L&amp;T Strategy</w:t>
      </w:r>
      <w:r w:rsidR="003C4AAC">
        <w:rPr>
          <w:rFonts w:ascii="Sassoon Infant Rg" w:hAnsi="Sassoon Infant Rg" w:cs="Arial"/>
          <w:color w:val="F79646" w:themeColor="accent6"/>
          <w:sz w:val="28"/>
          <w:szCs w:val="28"/>
        </w:rPr>
        <w:tab/>
      </w:r>
      <w:r w:rsidR="003C4AAC">
        <w:rPr>
          <w:rFonts w:ascii="Sassoon Infant Rg" w:hAnsi="Sassoon Infant Rg" w:cs="Arial"/>
          <w:color w:val="00B050"/>
          <w:sz w:val="28"/>
          <w:szCs w:val="28"/>
        </w:rPr>
        <w:t xml:space="preserve">Feedback </w:t>
      </w:r>
    </w:p>
    <w:p w14:paraId="4830634D" w14:textId="77777777" w:rsidR="00CD67FF" w:rsidRDefault="00CD67FF" w:rsidP="00CD67FF">
      <w:pPr>
        <w:tabs>
          <w:tab w:val="left" w:pos="3090"/>
        </w:tabs>
        <w:rPr>
          <w:rFonts w:ascii="Sassoon Infant Rg" w:hAnsi="Sassoon Infant Rg" w:cs="Arial"/>
          <w:color w:val="7030A0"/>
          <w:sz w:val="28"/>
          <w:szCs w:val="28"/>
        </w:rPr>
      </w:pPr>
      <w:r w:rsidRPr="00CD67FF">
        <w:rPr>
          <w:rFonts w:ascii="Sassoon Infant Rg" w:hAnsi="Sassoon Infant Rg" w:cs="Arial"/>
          <w:sz w:val="28"/>
          <w:szCs w:val="28"/>
        </w:rPr>
        <w:t>Talking Tokens</w:t>
      </w:r>
      <w:r w:rsidR="003C4AAC">
        <w:rPr>
          <w:rFonts w:ascii="Sassoon Infant Rg" w:hAnsi="Sassoon Infant Rg" w:cs="Arial"/>
          <w:sz w:val="28"/>
          <w:szCs w:val="28"/>
        </w:rPr>
        <w:tab/>
      </w:r>
      <w:r w:rsidR="003C4AAC">
        <w:rPr>
          <w:rFonts w:ascii="Sassoon Infant Rg" w:hAnsi="Sassoon Infant Rg" w:cs="Arial"/>
          <w:sz w:val="28"/>
          <w:szCs w:val="28"/>
        </w:rPr>
        <w:tab/>
      </w:r>
      <w:r w:rsidR="003C4AAC">
        <w:rPr>
          <w:rFonts w:ascii="Sassoon Infant Rg" w:hAnsi="Sassoon Infant Rg" w:cs="Arial"/>
          <w:color w:val="7030A0"/>
          <w:sz w:val="28"/>
          <w:szCs w:val="28"/>
        </w:rPr>
        <w:t>Plenary</w:t>
      </w:r>
    </w:p>
    <w:p w14:paraId="035E51AD" w14:textId="77777777" w:rsidR="00F35DAD" w:rsidRPr="00F35DAD" w:rsidRDefault="00F35DAD" w:rsidP="00CD67FF">
      <w:pPr>
        <w:tabs>
          <w:tab w:val="left" w:pos="3090"/>
        </w:tabs>
        <w:rPr>
          <w:rFonts w:ascii="Sassoon Infant Rg" w:hAnsi="Sassoon Infant Rg" w:cs="Arial"/>
          <w:sz w:val="28"/>
          <w:szCs w:val="28"/>
        </w:rPr>
      </w:pPr>
      <w:r w:rsidRPr="00F35DAD">
        <w:rPr>
          <w:rFonts w:ascii="Sassoon Infant Rg" w:hAnsi="Sassoon Infant Rg" w:cs="Arial"/>
          <w:sz w:val="28"/>
          <w:szCs w:val="28"/>
        </w:rPr>
        <w:t>Target Setting</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00B050"/>
          <w:sz w:val="28"/>
          <w:szCs w:val="28"/>
        </w:rPr>
        <w:t>Feedback</w:t>
      </w:r>
      <w:r>
        <w:rPr>
          <w:rFonts w:ascii="Sassoon Infant Rg" w:hAnsi="Sassoon Infant Rg" w:cs="Arial"/>
          <w:color w:val="00B050"/>
          <w:sz w:val="28"/>
          <w:szCs w:val="28"/>
        </w:rPr>
        <w:tab/>
      </w:r>
      <w:r>
        <w:rPr>
          <w:rFonts w:ascii="Sassoon Infant Rg" w:hAnsi="Sassoon Infant Rg" w:cs="Arial"/>
          <w:color w:val="00B050"/>
          <w:sz w:val="28"/>
          <w:szCs w:val="28"/>
        </w:rPr>
        <w:tab/>
      </w:r>
      <w:r w:rsidRPr="00700BAF">
        <w:rPr>
          <w:rFonts w:ascii="Sassoon Infant Rg" w:hAnsi="Sassoon Infant Rg" w:cs="Arial"/>
          <w:color w:val="7030A0"/>
          <w:sz w:val="28"/>
          <w:szCs w:val="28"/>
        </w:rPr>
        <w:t>Plenary</w:t>
      </w:r>
    </w:p>
    <w:p w14:paraId="546FFF03" w14:textId="77777777" w:rsidR="00CD67FF" w:rsidRDefault="00CD67FF" w:rsidP="00CD67FF">
      <w:pPr>
        <w:tabs>
          <w:tab w:val="left" w:pos="3090"/>
        </w:tabs>
        <w:rPr>
          <w:rFonts w:ascii="Sassoon Infant Rg" w:hAnsi="Sassoon Infant Rg" w:cs="Arial"/>
          <w:sz w:val="28"/>
          <w:szCs w:val="28"/>
        </w:rPr>
      </w:pPr>
      <w:r>
        <w:rPr>
          <w:rFonts w:ascii="Sassoon Infant Rg" w:hAnsi="Sassoon Infant Rg" w:cs="Arial"/>
          <w:sz w:val="28"/>
          <w:szCs w:val="28"/>
        </w:rPr>
        <w:t>Teacher Directed</w:t>
      </w:r>
      <w:r w:rsidR="003C4AAC">
        <w:rPr>
          <w:rFonts w:ascii="Sassoon Infant Rg" w:hAnsi="Sassoon Infant Rg" w:cs="Arial"/>
          <w:sz w:val="28"/>
          <w:szCs w:val="28"/>
        </w:rPr>
        <w:tab/>
      </w:r>
      <w:r w:rsidR="003C4AAC">
        <w:rPr>
          <w:rFonts w:ascii="Sassoon Infant Rg" w:hAnsi="Sassoon Infant Rg" w:cs="Arial"/>
          <w:sz w:val="28"/>
          <w:szCs w:val="28"/>
        </w:rPr>
        <w:tab/>
      </w:r>
      <w:r w:rsidR="003C4AAC" w:rsidRPr="003C4AAC">
        <w:rPr>
          <w:rFonts w:ascii="Sassoon Infant Rg" w:hAnsi="Sassoon Infant Rg" w:cs="Arial"/>
          <w:color w:val="F79646" w:themeColor="accent6"/>
          <w:sz w:val="28"/>
          <w:szCs w:val="28"/>
        </w:rPr>
        <w:t>L&amp;T Strategy</w:t>
      </w:r>
    </w:p>
    <w:p w14:paraId="6796F386"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Think-Pair-Share</w:t>
      </w:r>
      <w:r w:rsidR="003C4AAC">
        <w:rPr>
          <w:rFonts w:ascii="Sassoon Infant Rg" w:hAnsi="Sassoon Infant Rg" w:cs="Arial"/>
          <w:sz w:val="28"/>
          <w:szCs w:val="28"/>
        </w:rPr>
        <w:tab/>
      </w:r>
      <w:r w:rsidR="003C4AAC">
        <w:rPr>
          <w:rFonts w:ascii="Sassoon Infant Rg" w:hAnsi="Sassoon Infant Rg" w:cs="Arial"/>
          <w:sz w:val="28"/>
          <w:szCs w:val="28"/>
        </w:rPr>
        <w:tab/>
      </w:r>
      <w:r w:rsidR="003C4AAC" w:rsidRPr="003C4AAC">
        <w:rPr>
          <w:rFonts w:ascii="Sassoon Infant Rg" w:hAnsi="Sassoon Infant Rg" w:cs="Arial"/>
          <w:color w:val="F79646" w:themeColor="accent6"/>
          <w:sz w:val="28"/>
          <w:szCs w:val="28"/>
        </w:rPr>
        <w:t>L&amp;T Strategy</w:t>
      </w:r>
    </w:p>
    <w:p w14:paraId="250948ED"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Thinking Time</w:t>
      </w:r>
      <w:r w:rsidR="003C4AAC">
        <w:rPr>
          <w:rFonts w:ascii="Sassoon Infant Rg" w:hAnsi="Sassoon Infant Rg" w:cs="Arial"/>
          <w:sz w:val="28"/>
          <w:szCs w:val="28"/>
        </w:rPr>
        <w:tab/>
      </w:r>
      <w:r w:rsidR="003C4AAC">
        <w:rPr>
          <w:rFonts w:ascii="Sassoon Infant Rg" w:hAnsi="Sassoon Infant Rg" w:cs="Arial"/>
          <w:sz w:val="28"/>
          <w:szCs w:val="28"/>
        </w:rPr>
        <w:tab/>
      </w:r>
      <w:r w:rsidR="003C4AAC" w:rsidRPr="003C4AAC">
        <w:rPr>
          <w:rFonts w:ascii="Sassoon Infant Rg" w:hAnsi="Sassoon Infant Rg" w:cs="Arial"/>
          <w:color w:val="F79646" w:themeColor="accent6"/>
          <w:sz w:val="28"/>
          <w:szCs w:val="28"/>
        </w:rPr>
        <w:t>L&amp;T Strategy</w:t>
      </w:r>
    </w:p>
    <w:p w14:paraId="703F7F7D" w14:textId="77777777" w:rsidR="00CD67FF" w:rsidRDefault="00CD67FF" w:rsidP="00CD67FF">
      <w:pPr>
        <w:tabs>
          <w:tab w:val="left" w:pos="3090"/>
        </w:tabs>
        <w:rPr>
          <w:rFonts w:ascii="Sassoon Infant Rg" w:hAnsi="Sassoon Infant Rg" w:cs="Arial"/>
          <w:color w:val="7030A0"/>
          <w:sz w:val="28"/>
          <w:szCs w:val="28"/>
        </w:rPr>
      </w:pPr>
      <w:r w:rsidRPr="00CD67FF">
        <w:rPr>
          <w:rFonts w:ascii="Sassoon Infant Rg" w:hAnsi="Sassoon Infant Rg" w:cs="Arial"/>
          <w:sz w:val="28"/>
          <w:szCs w:val="28"/>
        </w:rPr>
        <w:t>Thumbs</w:t>
      </w:r>
      <w:r w:rsidR="003C4AAC">
        <w:rPr>
          <w:rFonts w:ascii="Sassoon Infant Rg" w:hAnsi="Sassoon Infant Rg" w:cs="Arial"/>
          <w:sz w:val="28"/>
          <w:szCs w:val="28"/>
        </w:rPr>
        <w:tab/>
      </w:r>
      <w:r w:rsidR="003C4AAC">
        <w:rPr>
          <w:rFonts w:ascii="Sassoon Infant Rg" w:hAnsi="Sassoon Infant Rg" w:cs="Arial"/>
          <w:sz w:val="28"/>
          <w:szCs w:val="28"/>
        </w:rPr>
        <w:tab/>
      </w:r>
      <w:r w:rsidR="003C4AAC">
        <w:rPr>
          <w:rFonts w:ascii="Sassoon Infant Rg" w:hAnsi="Sassoon Infant Rg" w:cs="Arial"/>
          <w:color w:val="00B050"/>
          <w:sz w:val="28"/>
          <w:szCs w:val="28"/>
        </w:rPr>
        <w:t>Feedback</w:t>
      </w:r>
      <w:r w:rsidR="003C4AAC">
        <w:rPr>
          <w:rFonts w:ascii="Sassoon Infant Rg" w:hAnsi="Sassoon Infant Rg" w:cs="Arial"/>
          <w:color w:val="00B050"/>
          <w:sz w:val="28"/>
          <w:szCs w:val="28"/>
        </w:rPr>
        <w:tab/>
      </w:r>
      <w:r w:rsidR="003C4AAC">
        <w:rPr>
          <w:rFonts w:ascii="Sassoon Infant Rg" w:hAnsi="Sassoon Infant Rg" w:cs="Arial"/>
          <w:color w:val="00B050"/>
          <w:sz w:val="28"/>
          <w:szCs w:val="28"/>
        </w:rPr>
        <w:tab/>
      </w:r>
      <w:r w:rsidR="003C4AAC" w:rsidRPr="00700BAF">
        <w:rPr>
          <w:rFonts w:ascii="Sassoon Infant Rg" w:hAnsi="Sassoon Infant Rg" w:cs="Arial"/>
          <w:color w:val="7030A0"/>
          <w:sz w:val="28"/>
          <w:szCs w:val="28"/>
        </w:rPr>
        <w:t>Plenary</w:t>
      </w:r>
    </w:p>
    <w:p w14:paraId="4F0AE4FB" w14:textId="77777777" w:rsidR="003E732F" w:rsidRPr="00CD67FF" w:rsidRDefault="003E732F" w:rsidP="00CD67FF">
      <w:pPr>
        <w:tabs>
          <w:tab w:val="left" w:pos="3090"/>
        </w:tabs>
        <w:rPr>
          <w:rFonts w:ascii="Sassoon Infant Rg" w:hAnsi="Sassoon Infant Rg" w:cs="Arial"/>
          <w:sz w:val="28"/>
          <w:szCs w:val="28"/>
        </w:rPr>
      </w:pPr>
      <w:r w:rsidRPr="003E732F">
        <w:rPr>
          <w:rFonts w:ascii="Sassoon Infant Rg" w:hAnsi="Sassoon Infant Rg" w:cs="Arial"/>
          <w:sz w:val="28"/>
          <w:szCs w:val="28"/>
        </w:rPr>
        <w:t>Tic Tac Toe</w:t>
      </w:r>
      <w:r>
        <w:rPr>
          <w:rFonts w:ascii="Sassoon Infant Rg" w:hAnsi="Sassoon Infant Rg" w:cs="Arial"/>
          <w:color w:val="7030A0"/>
          <w:sz w:val="28"/>
          <w:szCs w:val="28"/>
        </w:rPr>
        <w:tab/>
      </w:r>
      <w:r>
        <w:rPr>
          <w:rFonts w:ascii="Sassoon Infant Rg" w:hAnsi="Sassoon Infant Rg" w:cs="Arial"/>
          <w:color w:val="7030A0"/>
          <w:sz w:val="28"/>
          <w:szCs w:val="28"/>
        </w:rPr>
        <w:tab/>
      </w:r>
      <w:r w:rsidRPr="00700BAF">
        <w:rPr>
          <w:rFonts w:ascii="Sassoon Infant Rg" w:hAnsi="Sassoon Infant Rg" w:cs="Arial"/>
          <w:color w:val="7030A0"/>
          <w:sz w:val="28"/>
          <w:szCs w:val="28"/>
        </w:rPr>
        <w:t>Plenary</w:t>
      </w:r>
    </w:p>
    <w:p w14:paraId="6FFF53B6"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Traffic Lighting</w:t>
      </w:r>
      <w:r w:rsidR="003C4AAC">
        <w:rPr>
          <w:rFonts w:ascii="Sassoon Infant Rg" w:hAnsi="Sassoon Infant Rg" w:cs="Arial"/>
          <w:sz w:val="28"/>
          <w:szCs w:val="28"/>
        </w:rPr>
        <w:tab/>
      </w:r>
      <w:r w:rsidR="003C4AAC">
        <w:rPr>
          <w:rFonts w:ascii="Sassoon Infant Rg" w:hAnsi="Sassoon Infant Rg" w:cs="Arial"/>
          <w:sz w:val="28"/>
          <w:szCs w:val="28"/>
        </w:rPr>
        <w:tab/>
      </w:r>
      <w:r w:rsidR="003C4AAC">
        <w:rPr>
          <w:rFonts w:ascii="Sassoon Infant Rg" w:hAnsi="Sassoon Infant Rg" w:cs="Arial"/>
          <w:color w:val="00B050"/>
          <w:sz w:val="28"/>
          <w:szCs w:val="28"/>
        </w:rPr>
        <w:t>Feedback</w:t>
      </w:r>
      <w:r w:rsidR="003C4AAC">
        <w:rPr>
          <w:rFonts w:ascii="Sassoon Infant Rg" w:hAnsi="Sassoon Infant Rg" w:cs="Arial"/>
          <w:color w:val="00B050"/>
          <w:sz w:val="28"/>
          <w:szCs w:val="28"/>
        </w:rPr>
        <w:tab/>
      </w:r>
      <w:r w:rsidR="003C4AAC">
        <w:rPr>
          <w:rFonts w:ascii="Sassoon Infant Rg" w:hAnsi="Sassoon Infant Rg" w:cs="Arial"/>
          <w:color w:val="00B050"/>
          <w:sz w:val="28"/>
          <w:szCs w:val="28"/>
        </w:rPr>
        <w:tab/>
      </w:r>
      <w:r w:rsidR="003C4AAC" w:rsidRPr="00700BAF">
        <w:rPr>
          <w:rFonts w:ascii="Sassoon Infant Rg" w:hAnsi="Sassoon Infant Rg" w:cs="Arial"/>
          <w:color w:val="7030A0"/>
          <w:sz w:val="28"/>
          <w:szCs w:val="28"/>
        </w:rPr>
        <w:t>Plenary</w:t>
      </w:r>
    </w:p>
    <w:p w14:paraId="313B67DA" w14:textId="77777777" w:rsidR="00CD67FF" w:rsidRDefault="00CD67FF" w:rsidP="00CD67FF">
      <w:pPr>
        <w:tabs>
          <w:tab w:val="left" w:pos="3090"/>
        </w:tabs>
        <w:rPr>
          <w:rFonts w:ascii="Sassoon Infant Rg" w:hAnsi="Sassoon Infant Rg" w:cs="Arial"/>
          <w:color w:val="F79646" w:themeColor="accent6"/>
          <w:sz w:val="28"/>
          <w:szCs w:val="28"/>
        </w:rPr>
      </w:pPr>
      <w:r w:rsidRPr="00CD67FF">
        <w:rPr>
          <w:rFonts w:ascii="Sassoon Infant Rg" w:hAnsi="Sassoon Infant Rg" w:cs="Arial"/>
          <w:sz w:val="28"/>
          <w:szCs w:val="28"/>
        </w:rPr>
        <w:t>Travelling Discussion</w:t>
      </w:r>
      <w:r w:rsidR="003C4AAC">
        <w:rPr>
          <w:rFonts w:ascii="Sassoon Infant Rg" w:hAnsi="Sassoon Infant Rg" w:cs="Arial"/>
          <w:sz w:val="28"/>
          <w:szCs w:val="28"/>
        </w:rPr>
        <w:tab/>
      </w:r>
      <w:r w:rsidR="003C4AAC">
        <w:rPr>
          <w:rFonts w:ascii="Sassoon Infant Rg" w:hAnsi="Sassoon Infant Rg" w:cs="Arial"/>
          <w:sz w:val="28"/>
          <w:szCs w:val="28"/>
        </w:rPr>
        <w:tab/>
      </w:r>
      <w:r w:rsidR="003C4AAC" w:rsidRPr="003C4AAC">
        <w:rPr>
          <w:rFonts w:ascii="Sassoon Infant Rg" w:hAnsi="Sassoon Infant Rg" w:cs="Arial"/>
          <w:color w:val="F79646" w:themeColor="accent6"/>
          <w:sz w:val="28"/>
          <w:szCs w:val="28"/>
        </w:rPr>
        <w:t>L&amp;T Strategy</w:t>
      </w:r>
    </w:p>
    <w:p w14:paraId="4F0BDE0D" w14:textId="77777777" w:rsidR="003E732F" w:rsidRDefault="003E732F" w:rsidP="00CD67FF">
      <w:pPr>
        <w:tabs>
          <w:tab w:val="left" w:pos="3090"/>
        </w:tabs>
        <w:rPr>
          <w:rFonts w:ascii="Sassoon Infant Rg" w:hAnsi="Sassoon Infant Rg" w:cs="Arial"/>
          <w:color w:val="7030A0"/>
          <w:sz w:val="28"/>
          <w:szCs w:val="28"/>
        </w:rPr>
      </w:pPr>
      <w:r w:rsidRPr="003E732F">
        <w:rPr>
          <w:rFonts w:ascii="Sassoon Infant Rg" w:hAnsi="Sassoon Infant Rg" w:cs="Arial"/>
          <w:sz w:val="28"/>
          <w:szCs w:val="28"/>
        </w:rPr>
        <w:t>Two Stars and a Wish</w:t>
      </w:r>
      <w:r>
        <w:rPr>
          <w:rFonts w:ascii="Sassoon Infant Rg" w:hAnsi="Sassoon Infant Rg" w:cs="Arial"/>
          <w:color w:val="F79646" w:themeColor="accent6"/>
          <w:sz w:val="28"/>
          <w:szCs w:val="28"/>
        </w:rPr>
        <w:tab/>
      </w:r>
      <w:r>
        <w:rPr>
          <w:rFonts w:ascii="Sassoon Infant Rg" w:hAnsi="Sassoon Infant Rg" w:cs="Arial"/>
          <w:color w:val="F79646" w:themeColor="accent6"/>
          <w:sz w:val="28"/>
          <w:szCs w:val="28"/>
        </w:rPr>
        <w:tab/>
      </w:r>
      <w:r w:rsidRPr="003E732F">
        <w:rPr>
          <w:rFonts w:ascii="Sassoon Infant Rg" w:hAnsi="Sassoon Infant Rg" w:cs="Arial"/>
          <w:color w:val="7030A0"/>
          <w:sz w:val="28"/>
          <w:szCs w:val="28"/>
        </w:rPr>
        <w:t>Plenary</w:t>
      </w:r>
    </w:p>
    <w:p w14:paraId="155279FC" w14:textId="77777777" w:rsidR="003E732F" w:rsidRDefault="003E732F" w:rsidP="00CD67FF">
      <w:pPr>
        <w:tabs>
          <w:tab w:val="left" w:pos="3090"/>
        </w:tabs>
        <w:rPr>
          <w:rFonts w:ascii="Sassoon Infant Rg" w:hAnsi="Sassoon Infant Rg" w:cs="Arial"/>
          <w:color w:val="7030A0"/>
          <w:sz w:val="28"/>
          <w:szCs w:val="28"/>
        </w:rPr>
      </w:pPr>
      <w:r w:rsidRPr="003E732F">
        <w:rPr>
          <w:rFonts w:ascii="Sassoon Infant Rg" w:hAnsi="Sassoon Infant Rg" w:cs="Arial"/>
          <w:sz w:val="28"/>
          <w:szCs w:val="28"/>
        </w:rPr>
        <w:t>Two Things</w:t>
      </w:r>
      <w:r>
        <w:rPr>
          <w:rFonts w:ascii="Sassoon Infant Rg" w:hAnsi="Sassoon Infant Rg" w:cs="Arial"/>
          <w:color w:val="7030A0"/>
          <w:sz w:val="28"/>
          <w:szCs w:val="28"/>
        </w:rPr>
        <w:tab/>
      </w:r>
      <w:r>
        <w:rPr>
          <w:rFonts w:ascii="Sassoon Infant Rg" w:hAnsi="Sassoon Infant Rg" w:cs="Arial"/>
          <w:color w:val="7030A0"/>
          <w:sz w:val="28"/>
          <w:szCs w:val="28"/>
        </w:rPr>
        <w:tab/>
      </w:r>
      <w:r>
        <w:rPr>
          <w:rFonts w:ascii="Sassoon Infant Rg" w:hAnsi="Sassoon Infant Rg" w:cs="Arial"/>
          <w:color w:val="F79646" w:themeColor="accent6"/>
          <w:sz w:val="28"/>
          <w:szCs w:val="28"/>
        </w:rPr>
        <w:t>L&amp;T Strategy</w:t>
      </w:r>
      <w:r>
        <w:rPr>
          <w:rFonts w:ascii="Sassoon Infant Rg" w:hAnsi="Sassoon Infant Rg" w:cs="Arial"/>
          <w:color w:val="F79646" w:themeColor="accent6"/>
          <w:sz w:val="28"/>
          <w:szCs w:val="28"/>
        </w:rPr>
        <w:tab/>
      </w:r>
      <w:r>
        <w:rPr>
          <w:rFonts w:ascii="Sassoon Infant Rg" w:hAnsi="Sassoon Infant Rg" w:cs="Arial"/>
          <w:color w:val="00B050"/>
          <w:sz w:val="28"/>
          <w:szCs w:val="28"/>
        </w:rPr>
        <w:t>Feedback</w:t>
      </w:r>
      <w:r>
        <w:rPr>
          <w:rFonts w:ascii="Sassoon Infant Rg" w:hAnsi="Sassoon Infant Rg" w:cs="Arial"/>
          <w:color w:val="00B050"/>
          <w:sz w:val="28"/>
          <w:szCs w:val="28"/>
        </w:rPr>
        <w:tab/>
      </w:r>
      <w:r>
        <w:rPr>
          <w:rFonts w:ascii="Sassoon Infant Rg" w:hAnsi="Sassoon Infant Rg" w:cs="Arial"/>
          <w:color w:val="00B050"/>
          <w:sz w:val="28"/>
          <w:szCs w:val="28"/>
        </w:rPr>
        <w:tab/>
      </w:r>
      <w:r w:rsidRPr="00700BAF">
        <w:rPr>
          <w:rFonts w:ascii="Sassoon Infant Rg" w:hAnsi="Sassoon Infant Rg" w:cs="Arial"/>
          <w:color w:val="7030A0"/>
          <w:sz w:val="28"/>
          <w:szCs w:val="28"/>
        </w:rPr>
        <w:t>Plenary</w:t>
      </w:r>
    </w:p>
    <w:p w14:paraId="181E632F" w14:textId="77777777" w:rsidR="003E732F" w:rsidRDefault="003E732F" w:rsidP="00CD67FF">
      <w:pPr>
        <w:tabs>
          <w:tab w:val="left" w:pos="3090"/>
        </w:tabs>
        <w:rPr>
          <w:rFonts w:ascii="Sassoon Infant Rg" w:hAnsi="Sassoon Infant Rg" w:cs="Arial"/>
          <w:color w:val="F79646" w:themeColor="accent6"/>
          <w:sz w:val="28"/>
          <w:szCs w:val="28"/>
        </w:rPr>
      </w:pPr>
      <w:r w:rsidRPr="003E732F">
        <w:rPr>
          <w:rFonts w:ascii="Sassoon Infant Rg" w:hAnsi="Sassoon Infant Rg" w:cs="Arial"/>
          <w:sz w:val="28"/>
          <w:szCs w:val="28"/>
        </w:rPr>
        <w:t>Two Truths and a Lie</w:t>
      </w:r>
      <w:r w:rsidRPr="003E732F">
        <w:rPr>
          <w:rFonts w:ascii="Sassoon Infant Rg" w:hAnsi="Sassoon Infant Rg" w:cs="Arial"/>
          <w:sz w:val="28"/>
          <w:szCs w:val="28"/>
        </w:rPr>
        <w:tab/>
      </w:r>
      <w:r>
        <w:rPr>
          <w:rFonts w:ascii="Sassoon Infant Rg" w:hAnsi="Sassoon Infant Rg" w:cs="Arial"/>
          <w:color w:val="7030A0"/>
          <w:sz w:val="28"/>
          <w:szCs w:val="28"/>
        </w:rPr>
        <w:tab/>
        <w:t>Plenary</w:t>
      </w:r>
    </w:p>
    <w:p w14:paraId="60CFC31C" w14:textId="77777777" w:rsidR="00C41912" w:rsidRPr="00C41912" w:rsidRDefault="003E732F" w:rsidP="00CD67FF">
      <w:pPr>
        <w:tabs>
          <w:tab w:val="left" w:pos="3090"/>
        </w:tabs>
        <w:rPr>
          <w:rFonts w:ascii="Sassoon Infant Rg" w:hAnsi="Sassoon Infant Rg" w:cs="Arial"/>
          <w:sz w:val="28"/>
          <w:szCs w:val="28"/>
        </w:rPr>
      </w:pPr>
      <w:r w:rsidRPr="003E732F">
        <w:rPr>
          <w:rFonts w:ascii="Sassoon Infant Rg" w:hAnsi="Sassoon Infant Rg" w:cs="Arial"/>
          <w:sz w:val="28"/>
          <w:szCs w:val="28"/>
        </w:rPr>
        <w:t>V</w:t>
      </w:r>
      <w:r w:rsidR="00C41912" w:rsidRPr="003E732F">
        <w:rPr>
          <w:rFonts w:ascii="Sassoon Infant Rg" w:hAnsi="Sassoon Infant Rg" w:cs="Arial"/>
          <w:sz w:val="28"/>
          <w:szCs w:val="28"/>
        </w:rPr>
        <w:t>erb</w:t>
      </w:r>
      <w:r w:rsidR="00C41912" w:rsidRPr="00C41912">
        <w:rPr>
          <w:rFonts w:ascii="Sassoon Infant Rg" w:hAnsi="Sassoon Infant Rg" w:cs="Arial"/>
          <w:sz w:val="28"/>
          <w:szCs w:val="28"/>
        </w:rPr>
        <w:t>al Feedback</w:t>
      </w:r>
      <w:r w:rsidR="00C41912">
        <w:rPr>
          <w:rFonts w:ascii="Sassoon Infant Rg" w:hAnsi="Sassoon Infant Rg" w:cs="Arial"/>
          <w:sz w:val="28"/>
          <w:szCs w:val="28"/>
        </w:rPr>
        <w:tab/>
      </w:r>
      <w:r w:rsidR="00C41912">
        <w:rPr>
          <w:rFonts w:ascii="Sassoon Infant Rg" w:hAnsi="Sassoon Infant Rg" w:cs="Arial"/>
          <w:sz w:val="28"/>
          <w:szCs w:val="28"/>
        </w:rPr>
        <w:tab/>
      </w:r>
      <w:r w:rsidR="00C41912" w:rsidRPr="003C4AAC">
        <w:rPr>
          <w:rFonts w:ascii="Sassoon Infant Rg" w:hAnsi="Sassoon Infant Rg" w:cs="Arial"/>
          <w:color w:val="F79646" w:themeColor="accent6"/>
          <w:sz w:val="28"/>
          <w:szCs w:val="28"/>
        </w:rPr>
        <w:t>L&amp;T Strategy</w:t>
      </w:r>
      <w:r w:rsidR="00C41912">
        <w:rPr>
          <w:rFonts w:ascii="Sassoon Infant Rg" w:hAnsi="Sassoon Infant Rg" w:cs="Arial"/>
          <w:color w:val="F79646" w:themeColor="accent6"/>
          <w:sz w:val="28"/>
          <w:szCs w:val="28"/>
        </w:rPr>
        <w:t xml:space="preserve"> </w:t>
      </w:r>
      <w:r w:rsidR="00C41912">
        <w:rPr>
          <w:rFonts w:ascii="Sassoon Infant Rg" w:hAnsi="Sassoon Infant Rg" w:cs="Arial"/>
          <w:color w:val="F79646" w:themeColor="accent6"/>
          <w:sz w:val="28"/>
          <w:szCs w:val="28"/>
        </w:rPr>
        <w:tab/>
      </w:r>
      <w:r w:rsidR="00C41912">
        <w:rPr>
          <w:rFonts w:ascii="Sassoon Infant Rg" w:hAnsi="Sassoon Infant Rg" w:cs="Arial"/>
          <w:color w:val="00B050"/>
          <w:sz w:val="28"/>
          <w:szCs w:val="28"/>
        </w:rPr>
        <w:t>Feedback</w:t>
      </w:r>
    </w:p>
    <w:p w14:paraId="1D7CFC7D" w14:textId="77777777" w:rsidR="00C41912" w:rsidRPr="00CD67FF" w:rsidRDefault="00C41912" w:rsidP="00CD67FF">
      <w:pPr>
        <w:tabs>
          <w:tab w:val="left" w:pos="3090"/>
        </w:tabs>
        <w:rPr>
          <w:rFonts w:ascii="Sassoon Infant Rg" w:hAnsi="Sassoon Infant Rg" w:cs="Arial"/>
          <w:sz w:val="28"/>
          <w:szCs w:val="28"/>
        </w:rPr>
      </w:pPr>
      <w:r w:rsidRPr="00C41912">
        <w:rPr>
          <w:rFonts w:ascii="Sassoon Infant Rg" w:hAnsi="Sassoon Infant Rg" w:cs="Arial"/>
          <w:sz w:val="28"/>
          <w:szCs w:val="28"/>
        </w:rPr>
        <w:t>Visible Planning</w:t>
      </w:r>
      <w:r>
        <w:rPr>
          <w:rFonts w:ascii="Sassoon Infant Rg" w:hAnsi="Sassoon Infant Rg" w:cs="Arial"/>
          <w:color w:val="F79646" w:themeColor="accent6"/>
          <w:sz w:val="28"/>
          <w:szCs w:val="28"/>
        </w:rPr>
        <w:tab/>
      </w:r>
      <w:r>
        <w:rPr>
          <w:rFonts w:ascii="Sassoon Infant Rg" w:hAnsi="Sassoon Infant Rg" w:cs="Arial"/>
          <w:color w:val="F79646" w:themeColor="accent6"/>
          <w:sz w:val="28"/>
          <w:szCs w:val="28"/>
        </w:rPr>
        <w:tab/>
      </w:r>
      <w:r w:rsidRPr="003C4AAC">
        <w:rPr>
          <w:rFonts w:ascii="Sassoon Infant Rg" w:hAnsi="Sassoon Infant Rg" w:cs="Arial"/>
          <w:color w:val="F79646" w:themeColor="accent6"/>
          <w:sz w:val="28"/>
          <w:szCs w:val="28"/>
        </w:rPr>
        <w:t>L&amp;T Strategy</w:t>
      </w:r>
      <w:r>
        <w:rPr>
          <w:rFonts w:ascii="Sassoon Infant Rg" w:hAnsi="Sassoon Infant Rg" w:cs="Arial"/>
          <w:color w:val="F79646" w:themeColor="accent6"/>
          <w:sz w:val="28"/>
          <w:szCs w:val="28"/>
        </w:rPr>
        <w:tab/>
      </w:r>
      <w:r>
        <w:rPr>
          <w:rFonts w:ascii="Sassoon Infant Rg" w:hAnsi="Sassoon Infant Rg" w:cs="Arial"/>
          <w:color w:val="00B050"/>
          <w:sz w:val="28"/>
          <w:szCs w:val="28"/>
        </w:rPr>
        <w:t>Feedback</w:t>
      </w:r>
      <w:r>
        <w:rPr>
          <w:rFonts w:ascii="Sassoon Infant Rg" w:hAnsi="Sassoon Infant Rg" w:cs="Arial"/>
          <w:color w:val="00B050"/>
          <w:sz w:val="28"/>
          <w:szCs w:val="28"/>
        </w:rPr>
        <w:tab/>
      </w:r>
      <w:r>
        <w:rPr>
          <w:rFonts w:ascii="Sassoon Infant Rg" w:hAnsi="Sassoon Infant Rg" w:cs="Arial"/>
          <w:color w:val="00B050"/>
          <w:sz w:val="28"/>
          <w:szCs w:val="28"/>
        </w:rPr>
        <w:tab/>
      </w:r>
      <w:r w:rsidRPr="00700BAF">
        <w:rPr>
          <w:rFonts w:ascii="Sassoon Infant Rg" w:hAnsi="Sassoon Infant Rg" w:cs="Arial"/>
          <w:color w:val="7030A0"/>
          <w:sz w:val="28"/>
          <w:szCs w:val="28"/>
        </w:rPr>
        <w:t>Plenary</w:t>
      </w:r>
    </w:p>
    <w:p w14:paraId="5EEF0FCA" w14:textId="77777777" w:rsidR="00CD67FF" w:rsidRPr="00CD67FF" w:rsidRDefault="00CD67FF" w:rsidP="00CD67FF">
      <w:pPr>
        <w:tabs>
          <w:tab w:val="left" w:pos="3090"/>
        </w:tabs>
        <w:rPr>
          <w:rFonts w:ascii="Sassoon Infant Rg" w:hAnsi="Sassoon Infant Rg" w:cs="Arial"/>
          <w:sz w:val="28"/>
          <w:szCs w:val="28"/>
        </w:rPr>
      </w:pPr>
      <w:r w:rsidRPr="00CD67FF">
        <w:rPr>
          <w:rFonts w:ascii="Sassoon Infant Rg" w:hAnsi="Sassoon Infant Rg" w:cs="Arial"/>
          <w:sz w:val="28"/>
          <w:szCs w:val="28"/>
        </w:rPr>
        <w:t>Wait Time</w:t>
      </w:r>
      <w:r w:rsidR="003C4AAC">
        <w:rPr>
          <w:rFonts w:ascii="Sassoon Infant Rg" w:hAnsi="Sassoon Infant Rg" w:cs="Arial"/>
          <w:sz w:val="28"/>
          <w:szCs w:val="28"/>
        </w:rPr>
        <w:tab/>
      </w:r>
      <w:r w:rsidR="003C4AAC">
        <w:rPr>
          <w:rFonts w:ascii="Sassoon Infant Rg" w:hAnsi="Sassoon Infant Rg" w:cs="Arial"/>
          <w:sz w:val="28"/>
          <w:szCs w:val="28"/>
        </w:rPr>
        <w:tab/>
      </w:r>
      <w:r w:rsidR="003C4AAC" w:rsidRPr="003C4AAC">
        <w:rPr>
          <w:rFonts w:ascii="Sassoon Infant Rg" w:hAnsi="Sassoon Infant Rg" w:cs="Arial"/>
          <w:color w:val="F79646" w:themeColor="accent6"/>
          <w:sz w:val="28"/>
          <w:szCs w:val="28"/>
        </w:rPr>
        <w:t>L&amp;T Strategy</w:t>
      </w:r>
    </w:p>
    <w:p w14:paraId="143DA40F" w14:textId="77777777" w:rsidR="00CD67FF" w:rsidRDefault="00CD67FF" w:rsidP="00CD67FF">
      <w:pPr>
        <w:tabs>
          <w:tab w:val="left" w:pos="3090"/>
        </w:tabs>
        <w:rPr>
          <w:rFonts w:ascii="Sassoon Infant Rg" w:hAnsi="Sassoon Infant Rg" w:cs="Arial"/>
          <w:color w:val="00B050"/>
          <w:sz w:val="28"/>
          <w:szCs w:val="28"/>
        </w:rPr>
      </w:pPr>
      <w:r w:rsidRPr="00CD67FF">
        <w:rPr>
          <w:rFonts w:ascii="Sassoon Infant Rg" w:hAnsi="Sassoon Infant Rg" w:cs="Arial"/>
          <w:sz w:val="28"/>
          <w:szCs w:val="28"/>
        </w:rPr>
        <w:t>Walkabout Talk about</w:t>
      </w:r>
      <w:r w:rsidR="003C4AAC">
        <w:rPr>
          <w:rFonts w:ascii="Sassoon Infant Rg" w:hAnsi="Sassoon Infant Rg" w:cs="Arial"/>
          <w:sz w:val="28"/>
          <w:szCs w:val="28"/>
        </w:rPr>
        <w:tab/>
      </w:r>
      <w:r w:rsidR="003C4AAC">
        <w:rPr>
          <w:rFonts w:ascii="Sassoon Infant Rg" w:hAnsi="Sassoon Infant Rg" w:cs="Arial"/>
          <w:sz w:val="28"/>
          <w:szCs w:val="28"/>
        </w:rPr>
        <w:tab/>
      </w:r>
      <w:r w:rsidR="003C4AAC">
        <w:rPr>
          <w:rFonts w:ascii="Sassoon Infant Rg" w:hAnsi="Sassoon Infant Rg" w:cs="Arial"/>
          <w:color w:val="F79646" w:themeColor="accent6"/>
          <w:sz w:val="28"/>
          <w:szCs w:val="28"/>
        </w:rPr>
        <w:t>L&amp;T Strategy</w:t>
      </w:r>
      <w:r w:rsidR="003C4AAC">
        <w:rPr>
          <w:rFonts w:ascii="Sassoon Infant Rg" w:hAnsi="Sassoon Infant Rg" w:cs="Arial"/>
          <w:color w:val="F79646" w:themeColor="accent6"/>
          <w:sz w:val="28"/>
          <w:szCs w:val="28"/>
        </w:rPr>
        <w:tab/>
      </w:r>
      <w:r w:rsidR="003C4AAC">
        <w:rPr>
          <w:rFonts w:ascii="Sassoon Infant Rg" w:hAnsi="Sassoon Infant Rg" w:cs="Arial"/>
          <w:color w:val="00B050"/>
          <w:sz w:val="28"/>
          <w:szCs w:val="28"/>
        </w:rPr>
        <w:t>Feedback</w:t>
      </w:r>
    </w:p>
    <w:p w14:paraId="1BCB879A" w14:textId="77777777" w:rsidR="00C41912" w:rsidRPr="00C41912" w:rsidRDefault="00C41912" w:rsidP="00CD67FF">
      <w:pPr>
        <w:tabs>
          <w:tab w:val="left" w:pos="3090"/>
        </w:tabs>
        <w:rPr>
          <w:rFonts w:ascii="Sassoon Infant Rg" w:hAnsi="Sassoon Infant Rg" w:cs="Arial"/>
          <w:sz w:val="28"/>
          <w:szCs w:val="28"/>
        </w:rPr>
      </w:pPr>
      <w:r w:rsidRPr="00C41912">
        <w:rPr>
          <w:rFonts w:ascii="Sassoon Infant Rg" w:hAnsi="Sassoon Infant Rg" w:cs="Arial"/>
          <w:sz w:val="28"/>
          <w:szCs w:val="28"/>
        </w:rPr>
        <w:t>What went well…</w:t>
      </w:r>
      <w:r>
        <w:rPr>
          <w:rFonts w:ascii="Sassoon Infant Rg" w:hAnsi="Sassoon Infant Rg" w:cs="Arial"/>
          <w:sz w:val="28"/>
          <w:szCs w:val="28"/>
        </w:rPr>
        <w:tab/>
      </w:r>
      <w:r>
        <w:rPr>
          <w:rFonts w:ascii="Sassoon Infant Rg" w:hAnsi="Sassoon Infant Rg" w:cs="Arial"/>
          <w:sz w:val="28"/>
          <w:szCs w:val="28"/>
        </w:rPr>
        <w:tab/>
      </w:r>
      <w:r>
        <w:rPr>
          <w:rFonts w:ascii="Sassoon Infant Rg" w:hAnsi="Sassoon Infant Rg" w:cs="Arial"/>
          <w:color w:val="00B050"/>
          <w:sz w:val="28"/>
          <w:szCs w:val="28"/>
        </w:rPr>
        <w:t>Feedback</w:t>
      </w:r>
      <w:r>
        <w:rPr>
          <w:rFonts w:ascii="Sassoon Infant Rg" w:hAnsi="Sassoon Infant Rg" w:cs="Arial"/>
          <w:color w:val="00B050"/>
          <w:sz w:val="28"/>
          <w:szCs w:val="28"/>
        </w:rPr>
        <w:tab/>
      </w:r>
      <w:r>
        <w:rPr>
          <w:rFonts w:ascii="Sassoon Infant Rg" w:hAnsi="Sassoon Infant Rg" w:cs="Arial"/>
          <w:color w:val="00B050"/>
          <w:sz w:val="28"/>
          <w:szCs w:val="28"/>
        </w:rPr>
        <w:tab/>
      </w:r>
      <w:r w:rsidRPr="00700BAF">
        <w:rPr>
          <w:rFonts w:ascii="Sassoon Infant Rg" w:hAnsi="Sassoon Infant Rg" w:cs="Arial"/>
          <w:color w:val="7030A0"/>
          <w:sz w:val="28"/>
          <w:szCs w:val="28"/>
        </w:rPr>
        <w:t>Plenary</w:t>
      </w:r>
    </w:p>
    <w:p w14:paraId="6A1DE29A" w14:textId="77777777" w:rsidR="00C41912" w:rsidRPr="00C41912" w:rsidRDefault="00C41912" w:rsidP="00CD67FF">
      <w:pPr>
        <w:tabs>
          <w:tab w:val="left" w:pos="3090"/>
        </w:tabs>
        <w:rPr>
          <w:rFonts w:ascii="Sassoon Infant Rg" w:hAnsi="Sassoon Infant Rg" w:cs="Arial"/>
          <w:sz w:val="28"/>
          <w:szCs w:val="28"/>
        </w:rPr>
      </w:pPr>
      <w:r w:rsidRPr="00C41912">
        <w:rPr>
          <w:rFonts w:ascii="Sassoon Infant Rg" w:hAnsi="Sassoon Infant Rg" w:cs="Arial"/>
          <w:sz w:val="28"/>
          <w:szCs w:val="28"/>
        </w:rPr>
        <w:t xml:space="preserve">      Even better if…</w:t>
      </w:r>
    </w:p>
    <w:p w14:paraId="178B2EFA" w14:textId="77777777" w:rsidR="00CD67FF" w:rsidRDefault="00CD67FF" w:rsidP="00CD67FF">
      <w:pPr>
        <w:tabs>
          <w:tab w:val="left" w:pos="3090"/>
        </w:tabs>
        <w:rPr>
          <w:rFonts w:ascii="Sassoon Infant Rg" w:hAnsi="Sassoon Infant Rg" w:cs="Arial"/>
          <w:color w:val="7030A0"/>
          <w:sz w:val="28"/>
          <w:szCs w:val="28"/>
        </w:rPr>
      </w:pPr>
      <w:r w:rsidRPr="00CD67FF">
        <w:rPr>
          <w:rFonts w:ascii="Sassoon Infant Rg" w:hAnsi="Sassoon Infant Rg" w:cs="Arial"/>
          <w:sz w:val="28"/>
          <w:szCs w:val="28"/>
        </w:rPr>
        <w:t>Writer’s Chair</w:t>
      </w:r>
      <w:r w:rsidR="003C4AAC">
        <w:rPr>
          <w:rFonts w:ascii="Sassoon Infant Rg" w:hAnsi="Sassoon Infant Rg" w:cs="Arial"/>
          <w:sz w:val="28"/>
          <w:szCs w:val="28"/>
        </w:rPr>
        <w:tab/>
      </w:r>
      <w:r w:rsidR="003C4AAC">
        <w:rPr>
          <w:rFonts w:ascii="Sassoon Infant Rg" w:hAnsi="Sassoon Infant Rg" w:cs="Arial"/>
          <w:sz w:val="28"/>
          <w:szCs w:val="28"/>
        </w:rPr>
        <w:tab/>
      </w:r>
      <w:r w:rsidR="003C4AAC">
        <w:rPr>
          <w:rFonts w:ascii="Sassoon Infant Rg" w:hAnsi="Sassoon Infant Rg" w:cs="Arial"/>
          <w:color w:val="F79646" w:themeColor="accent6"/>
          <w:sz w:val="28"/>
          <w:szCs w:val="28"/>
        </w:rPr>
        <w:t>L&amp;T Strategy</w:t>
      </w:r>
      <w:r w:rsidR="003C4AAC">
        <w:rPr>
          <w:rFonts w:ascii="Sassoon Infant Rg" w:hAnsi="Sassoon Infant Rg" w:cs="Arial"/>
          <w:color w:val="F79646" w:themeColor="accent6"/>
          <w:sz w:val="28"/>
          <w:szCs w:val="28"/>
        </w:rPr>
        <w:tab/>
      </w:r>
      <w:r w:rsidR="003C4AAC">
        <w:rPr>
          <w:rFonts w:ascii="Sassoon Infant Rg" w:hAnsi="Sassoon Infant Rg" w:cs="Arial"/>
          <w:color w:val="00B050"/>
          <w:sz w:val="28"/>
          <w:szCs w:val="28"/>
        </w:rPr>
        <w:t>Feedback</w:t>
      </w:r>
      <w:r w:rsidR="004B6257">
        <w:rPr>
          <w:rFonts w:ascii="Sassoon Infant Rg" w:hAnsi="Sassoon Infant Rg" w:cs="Arial"/>
          <w:color w:val="00B050"/>
          <w:sz w:val="28"/>
          <w:szCs w:val="28"/>
        </w:rPr>
        <w:tab/>
      </w:r>
      <w:r w:rsidR="004B6257">
        <w:rPr>
          <w:rFonts w:ascii="Sassoon Infant Rg" w:hAnsi="Sassoon Infant Rg" w:cs="Arial"/>
          <w:color w:val="00B050"/>
          <w:sz w:val="28"/>
          <w:szCs w:val="28"/>
        </w:rPr>
        <w:tab/>
      </w:r>
      <w:r w:rsidR="004B6257" w:rsidRPr="00700BAF">
        <w:rPr>
          <w:rFonts w:ascii="Sassoon Infant Rg" w:hAnsi="Sassoon Infant Rg" w:cs="Arial"/>
          <w:color w:val="7030A0"/>
          <w:sz w:val="28"/>
          <w:szCs w:val="28"/>
        </w:rPr>
        <w:t>Plenary</w:t>
      </w:r>
    </w:p>
    <w:p w14:paraId="5195D80E" w14:textId="77777777" w:rsidR="003E732F" w:rsidRDefault="003E732F" w:rsidP="00CD67FF">
      <w:pPr>
        <w:tabs>
          <w:tab w:val="left" w:pos="3090"/>
        </w:tabs>
        <w:rPr>
          <w:rFonts w:ascii="Sassoon Infant Rg" w:hAnsi="Sassoon Infant Rg" w:cs="Arial"/>
          <w:color w:val="7030A0"/>
          <w:sz w:val="28"/>
          <w:szCs w:val="28"/>
        </w:rPr>
      </w:pPr>
      <w:r w:rsidRPr="003E732F">
        <w:rPr>
          <w:rFonts w:ascii="Sassoon Infant Rg" w:hAnsi="Sassoon Infant Rg" w:cs="Arial"/>
          <w:sz w:val="28"/>
          <w:szCs w:val="28"/>
        </w:rPr>
        <w:t>Write- Pair – Share</w:t>
      </w:r>
      <w:r>
        <w:rPr>
          <w:rFonts w:ascii="Sassoon Infant Rg" w:hAnsi="Sassoon Infant Rg" w:cs="Arial"/>
          <w:color w:val="7030A0"/>
          <w:sz w:val="28"/>
          <w:szCs w:val="28"/>
        </w:rPr>
        <w:tab/>
      </w:r>
      <w:r>
        <w:rPr>
          <w:rFonts w:ascii="Sassoon Infant Rg" w:hAnsi="Sassoon Infant Rg" w:cs="Arial"/>
          <w:color w:val="7030A0"/>
          <w:sz w:val="28"/>
          <w:szCs w:val="28"/>
        </w:rPr>
        <w:tab/>
      </w:r>
      <w:r>
        <w:rPr>
          <w:rFonts w:ascii="Sassoon Infant Rg" w:hAnsi="Sassoon Infant Rg" w:cs="Arial"/>
          <w:color w:val="F79646" w:themeColor="accent6"/>
          <w:sz w:val="28"/>
          <w:szCs w:val="28"/>
        </w:rPr>
        <w:t>L&amp;T Strategy</w:t>
      </w:r>
    </w:p>
    <w:p w14:paraId="7C8E6381" w14:textId="77777777" w:rsidR="003E732F" w:rsidRPr="00CD67FF" w:rsidRDefault="003E732F" w:rsidP="00CD67FF">
      <w:pPr>
        <w:tabs>
          <w:tab w:val="left" w:pos="3090"/>
        </w:tabs>
        <w:rPr>
          <w:rFonts w:ascii="Sassoon Infant Rg" w:hAnsi="Sassoon Infant Rg" w:cs="Arial"/>
          <w:sz w:val="28"/>
          <w:szCs w:val="28"/>
        </w:rPr>
      </w:pPr>
    </w:p>
    <w:p w14:paraId="7D8C4492" w14:textId="77777777" w:rsidR="00200347" w:rsidRPr="001A454D" w:rsidRDefault="00200347" w:rsidP="00CD67FF">
      <w:pPr>
        <w:rPr>
          <w:rFonts w:ascii="Sassoon Infant Rg" w:hAnsi="Sassoon Infant Rg" w:cs="Arial"/>
          <w:sz w:val="24"/>
          <w:szCs w:val="24"/>
        </w:rPr>
      </w:pPr>
    </w:p>
    <w:sectPr w:rsidR="00200347" w:rsidRPr="001A454D" w:rsidSect="005D707C">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504A6" w14:textId="77777777" w:rsidR="00100CF0" w:rsidRDefault="00100CF0" w:rsidP="00EA712B">
      <w:r>
        <w:separator/>
      </w:r>
    </w:p>
  </w:endnote>
  <w:endnote w:type="continuationSeparator" w:id="0">
    <w:p w14:paraId="63D21637" w14:textId="77777777" w:rsidR="00100CF0" w:rsidRDefault="00100CF0" w:rsidP="00EA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Infant Rg">
    <w:altName w:val="Malgun Gothic"/>
    <w:charset w:val="00"/>
    <w:family w:val="auto"/>
    <w:pitch w:val="variable"/>
    <w:sig w:usb0="0000000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Light">
    <w:panose1 w:val="020B0303020204020204"/>
    <w:charset w:val="00"/>
    <w:family w:val="swiss"/>
    <w:pitch w:val="variable"/>
    <w:sig w:usb0="A00002EF" w:usb1="4000A44B" w:usb2="00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3FC46" w14:textId="77777777" w:rsidR="00100CF0" w:rsidRDefault="00100CF0" w:rsidP="00EA712B">
      <w:r>
        <w:separator/>
      </w:r>
    </w:p>
  </w:footnote>
  <w:footnote w:type="continuationSeparator" w:id="0">
    <w:p w14:paraId="44FE65A2" w14:textId="77777777" w:rsidR="00100CF0" w:rsidRDefault="00100CF0" w:rsidP="00EA71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2887"/>
    <w:multiLevelType w:val="hybridMultilevel"/>
    <w:tmpl w:val="C290BAB6"/>
    <w:lvl w:ilvl="0" w:tplc="103ADD7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031E79"/>
    <w:multiLevelType w:val="hybridMultilevel"/>
    <w:tmpl w:val="B576DDA0"/>
    <w:lvl w:ilvl="0" w:tplc="F3907FD0">
      <w:numFmt w:val="bullet"/>
      <w:lvlText w:val="-"/>
      <w:lvlJc w:val="left"/>
      <w:pPr>
        <w:ind w:left="720" w:hanging="360"/>
      </w:pPr>
      <w:rPr>
        <w:rFonts w:ascii="Sassoon Infant Rg" w:eastAsia="Calibri" w:hAnsi="Sassoon Infant Rg"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74016E"/>
    <w:multiLevelType w:val="multilevel"/>
    <w:tmpl w:val="FF9A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467EAE"/>
    <w:multiLevelType w:val="hybridMultilevel"/>
    <w:tmpl w:val="28BC2590"/>
    <w:lvl w:ilvl="0" w:tplc="8050DF6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CF0"/>
    <w:rsid w:val="00011596"/>
    <w:rsid w:val="000B56A7"/>
    <w:rsid w:val="00100CF0"/>
    <w:rsid w:val="00184A15"/>
    <w:rsid w:val="001A454D"/>
    <w:rsid w:val="001C45EA"/>
    <w:rsid w:val="00200347"/>
    <w:rsid w:val="00254D65"/>
    <w:rsid w:val="00277CA4"/>
    <w:rsid w:val="00283257"/>
    <w:rsid w:val="0029789C"/>
    <w:rsid w:val="002B66C6"/>
    <w:rsid w:val="00305953"/>
    <w:rsid w:val="00307E15"/>
    <w:rsid w:val="00326CCF"/>
    <w:rsid w:val="00352BFC"/>
    <w:rsid w:val="00363764"/>
    <w:rsid w:val="00372749"/>
    <w:rsid w:val="003C4AAC"/>
    <w:rsid w:val="003E732F"/>
    <w:rsid w:val="003F55E5"/>
    <w:rsid w:val="00417E91"/>
    <w:rsid w:val="00420C5E"/>
    <w:rsid w:val="00454E0C"/>
    <w:rsid w:val="004B6257"/>
    <w:rsid w:val="00506E3E"/>
    <w:rsid w:val="00537B17"/>
    <w:rsid w:val="005418BA"/>
    <w:rsid w:val="005619A2"/>
    <w:rsid w:val="005955CA"/>
    <w:rsid w:val="005A7FD0"/>
    <w:rsid w:val="005D707C"/>
    <w:rsid w:val="00606A27"/>
    <w:rsid w:val="00627FAC"/>
    <w:rsid w:val="006A106C"/>
    <w:rsid w:val="006D736D"/>
    <w:rsid w:val="00700BAF"/>
    <w:rsid w:val="007375D5"/>
    <w:rsid w:val="007756FB"/>
    <w:rsid w:val="00775E54"/>
    <w:rsid w:val="00782021"/>
    <w:rsid w:val="007E23D0"/>
    <w:rsid w:val="007E6167"/>
    <w:rsid w:val="00802A57"/>
    <w:rsid w:val="008A2908"/>
    <w:rsid w:val="008E7C66"/>
    <w:rsid w:val="00924996"/>
    <w:rsid w:val="009F7B0D"/>
    <w:rsid w:val="00A56B2F"/>
    <w:rsid w:val="00A73A23"/>
    <w:rsid w:val="00A86C05"/>
    <w:rsid w:val="00AC2F10"/>
    <w:rsid w:val="00B06190"/>
    <w:rsid w:val="00B61686"/>
    <w:rsid w:val="00B752CB"/>
    <w:rsid w:val="00BE5B16"/>
    <w:rsid w:val="00BF3226"/>
    <w:rsid w:val="00C41912"/>
    <w:rsid w:val="00CD67FF"/>
    <w:rsid w:val="00CE2B20"/>
    <w:rsid w:val="00D25FCA"/>
    <w:rsid w:val="00D311E7"/>
    <w:rsid w:val="00D60931"/>
    <w:rsid w:val="00D70ACC"/>
    <w:rsid w:val="00D93467"/>
    <w:rsid w:val="00DD1D99"/>
    <w:rsid w:val="00EA712B"/>
    <w:rsid w:val="00EA795E"/>
    <w:rsid w:val="00EF5450"/>
    <w:rsid w:val="00F26F57"/>
    <w:rsid w:val="00F35DAD"/>
    <w:rsid w:val="00F93CCF"/>
    <w:rsid w:val="00FF0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11F9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12B"/>
    <w:pPr>
      <w:tabs>
        <w:tab w:val="center" w:pos="4513"/>
        <w:tab w:val="right" w:pos="9026"/>
      </w:tabs>
    </w:pPr>
  </w:style>
  <w:style w:type="character" w:customStyle="1" w:styleId="HeaderChar">
    <w:name w:val="Header Char"/>
    <w:basedOn w:val="DefaultParagraphFont"/>
    <w:link w:val="Header"/>
    <w:uiPriority w:val="99"/>
    <w:rsid w:val="00EA712B"/>
    <w:rPr>
      <w:sz w:val="22"/>
      <w:szCs w:val="22"/>
      <w:lang w:eastAsia="en-US"/>
    </w:rPr>
  </w:style>
  <w:style w:type="paragraph" w:styleId="Footer">
    <w:name w:val="footer"/>
    <w:basedOn w:val="Normal"/>
    <w:link w:val="FooterChar"/>
    <w:uiPriority w:val="99"/>
    <w:unhideWhenUsed/>
    <w:rsid w:val="00EA712B"/>
    <w:pPr>
      <w:tabs>
        <w:tab w:val="center" w:pos="4513"/>
        <w:tab w:val="right" w:pos="9026"/>
      </w:tabs>
    </w:pPr>
  </w:style>
  <w:style w:type="character" w:customStyle="1" w:styleId="FooterChar">
    <w:name w:val="Footer Char"/>
    <w:basedOn w:val="DefaultParagraphFont"/>
    <w:link w:val="Footer"/>
    <w:uiPriority w:val="99"/>
    <w:rsid w:val="00EA712B"/>
    <w:rPr>
      <w:sz w:val="22"/>
      <w:szCs w:val="22"/>
      <w:lang w:eastAsia="en-US"/>
    </w:rPr>
  </w:style>
  <w:style w:type="paragraph" w:styleId="ListParagraph">
    <w:name w:val="List Paragraph"/>
    <w:basedOn w:val="Normal"/>
    <w:uiPriority w:val="34"/>
    <w:qFormat/>
    <w:rsid w:val="00924996"/>
    <w:pPr>
      <w:ind w:left="720"/>
      <w:contextualSpacing/>
    </w:pPr>
  </w:style>
  <w:style w:type="character" w:styleId="Hyperlink">
    <w:name w:val="Hyperlink"/>
    <w:basedOn w:val="DefaultParagraphFont"/>
    <w:uiPriority w:val="99"/>
    <w:unhideWhenUsed/>
    <w:rsid w:val="00627FAC"/>
    <w:rPr>
      <w:color w:val="0000FF" w:themeColor="hyperlink"/>
      <w:u w:val="single"/>
    </w:rPr>
  </w:style>
  <w:style w:type="character" w:styleId="FollowedHyperlink">
    <w:name w:val="FollowedHyperlink"/>
    <w:basedOn w:val="DefaultParagraphFont"/>
    <w:uiPriority w:val="99"/>
    <w:semiHidden/>
    <w:unhideWhenUsed/>
    <w:rsid w:val="00326CCF"/>
    <w:rPr>
      <w:color w:val="800080" w:themeColor="followedHyperlink"/>
      <w:u w:val="single"/>
    </w:rPr>
  </w:style>
  <w:style w:type="paragraph" w:styleId="NormalWeb">
    <w:name w:val="Normal (Web)"/>
    <w:basedOn w:val="Normal"/>
    <w:uiPriority w:val="99"/>
    <w:semiHidden/>
    <w:unhideWhenUsed/>
    <w:rsid w:val="00254D65"/>
    <w:pPr>
      <w:spacing w:before="100" w:beforeAutospacing="1" w:after="100" w:afterAutospacing="1"/>
    </w:pPr>
    <w:rPr>
      <w:rFonts w:ascii="Times New Roman" w:eastAsia="Times New Roman" w:hAnsi="Times New Roman"/>
      <w:sz w:val="24"/>
      <w:szCs w:val="24"/>
      <w:lang w:eastAsia="en-GB"/>
    </w:rPr>
  </w:style>
  <w:style w:type="character" w:styleId="Strong">
    <w:name w:val="Strong"/>
    <w:basedOn w:val="DefaultParagraphFont"/>
    <w:uiPriority w:val="22"/>
    <w:qFormat/>
    <w:rsid w:val="00254D65"/>
    <w:rPr>
      <w:b/>
      <w:bCs/>
    </w:rPr>
  </w:style>
  <w:style w:type="paragraph" w:styleId="BalloonText">
    <w:name w:val="Balloon Text"/>
    <w:basedOn w:val="Normal"/>
    <w:link w:val="BalloonTextChar"/>
    <w:uiPriority w:val="99"/>
    <w:semiHidden/>
    <w:unhideWhenUsed/>
    <w:rsid w:val="005D707C"/>
    <w:rPr>
      <w:rFonts w:ascii="Tahoma" w:hAnsi="Tahoma" w:cs="Tahoma"/>
      <w:sz w:val="16"/>
      <w:szCs w:val="16"/>
    </w:rPr>
  </w:style>
  <w:style w:type="character" w:customStyle="1" w:styleId="BalloonTextChar">
    <w:name w:val="Balloon Text Char"/>
    <w:basedOn w:val="DefaultParagraphFont"/>
    <w:link w:val="BalloonText"/>
    <w:uiPriority w:val="99"/>
    <w:semiHidden/>
    <w:rsid w:val="005D707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469">
      <w:bodyDiv w:val="1"/>
      <w:marLeft w:val="0"/>
      <w:marRight w:val="0"/>
      <w:marTop w:val="0"/>
      <w:marBottom w:val="0"/>
      <w:divBdr>
        <w:top w:val="none" w:sz="0" w:space="0" w:color="auto"/>
        <w:left w:val="none" w:sz="0" w:space="0" w:color="auto"/>
        <w:bottom w:val="none" w:sz="0" w:space="0" w:color="auto"/>
        <w:right w:val="none" w:sz="0" w:space="0" w:color="auto"/>
      </w:divBdr>
    </w:div>
    <w:div w:id="201942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teep.org.uk/a_themodel.asp"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6AA15-D2C0-45BD-BED8-B0C4B008F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1272</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2021-10-08T08:39:00Z</dcterms:created>
  <dcterms:modified xsi:type="dcterms:W3CDTF">2021-10-08T08:42:00Z</dcterms:modified>
</cp:coreProperties>
</file>